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372110" distL="0" distR="73025" simplePos="0" relativeHeight="125829378" behindDoc="0" locked="0" layoutInCell="1" allowOverlap="1">
            <wp:simplePos x="0" y="0"/>
            <wp:positionH relativeFrom="page">
              <wp:posOffset>1069975</wp:posOffset>
            </wp:positionH>
            <wp:positionV relativeFrom="paragraph">
              <wp:posOffset>12700</wp:posOffset>
            </wp:positionV>
            <wp:extent cx="1085215" cy="51816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85215" cy="5181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1127760</wp:posOffset>
                </wp:positionH>
                <wp:positionV relativeFrom="paragraph">
                  <wp:posOffset>737870</wp:posOffset>
                </wp:positionV>
                <wp:extent cx="1097280" cy="161290"/>
                <wp:wrapNone/>
                <wp:docPr id="3" name="Shape 3"/>
                <a:graphic xmlns:a="http://schemas.openxmlformats.org/drawingml/2006/main">
                  <a:graphicData uri="http://schemas.microsoft.com/office/word/2010/wordprocessingShape">
                    <wps:wsp>
                      <wps:cNvSpPr txBox="1"/>
                      <wps:spPr>
                        <a:xfrm>
                          <a:ext cx="109728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公司代码：600986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8.799999999999997pt;margin-top:58.100000000000001pt;width:86.400000000000006pt;height:12.7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公司代码：600986</w:t>
                      </w:r>
                    </w:p>
                  </w:txbxContent>
                </v:textbox>
                <w10:wrap anchorx="page"/>
              </v:shape>
            </w:pict>
          </mc:Fallback>
        </mc:AlternateContent>
      </w:r>
    </w:p>
    <w:p>
      <w:pPr>
        <w:pStyle w:val="Style5"/>
        <w:keepNext w:val="0"/>
        <w:keepLines w:val="0"/>
        <w:widowControl w:val="0"/>
        <w:shd w:val="clear" w:color="auto" w:fill="auto"/>
        <w:bidi w:val="0"/>
        <w:spacing w:before="0" w:after="2300" w:line="240" w:lineRule="auto"/>
        <w:ind w:left="0" w:right="0" w:firstLine="0"/>
        <w:jc w:val="right"/>
      </w:pPr>
      <w:r>
        <w:rPr>
          <w:b/>
          <w:bCs/>
          <w:color w:val="000000"/>
          <w:spacing w:val="0"/>
          <w:w w:val="100"/>
          <w:position w:val="0"/>
        </w:rPr>
        <w:t>公司简称：浙文互联</w:t>
      </w:r>
    </w:p>
    <w:p>
      <w:pPr>
        <w:pStyle w:val="Style8"/>
        <w:keepNext w:val="0"/>
        <w:keepLines w:val="0"/>
        <w:widowControl w:val="0"/>
        <w:shd w:val="clear" w:color="auto" w:fill="auto"/>
        <w:bidi w:val="0"/>
        <w:spacing w:before="0" w:after="0" w:line="542" w:lineRule="exact"/>
        <w:ind w:left="0" w:right="0" w:firstLine="0"/>
        <w:jc w:val="center"/>
        <w:rPr>
          <w:sz w:val="44"/>
          <w:szCs w:val="44"/>
        </w:rPr>
      </w:pPr>
      <w:r>
        <w:rPr>
          <w:rFonts w:ascii="SimHei" w:eastAsia="SimHei" w:hAnsi="SimHei" w:cs="SimHei"/>
          <w:b/>
          <w:bCs/>
          <w:color w:val="FF0000"/>
          <w:spacing w:val="0"/>
          <w:w w:val="100"/>
          <w:position w:val="0"/>
          <w:sz w:val="44"/>
          <w:szCs w:val="44"/>
          <w:shd w:val="clear" w:color="auto" w:fill="FFFFFF"/>
        </w:rPr>
        <w:t>浙文互联集团股份有限公司</w:t>
      </w:r>
    </w:p>
    <w:p>
      <w:pPr>
        <w:pStyle w:val="Style8"/>
        <w:keepNext w:val="0"/>
        <w:keepLines w:val="0"/>
        <w:widowControl w:val="0"/>
        <w:shd w:val="clear" w:color="auto" w:fill="auto"/>
        <w:bidi w:val="0"/>
        <w:spacing w:before="0" w:after="680" w:line="542" w:lineRule="exact"/>
        <w:ind w:left="0" w:right="0" w:firstLine="0"/>
        <w:jc w:val="center"/>
        <w:rPr>
          <w:sz w:val="38"/>
          <w:szCs w:val="38"/>
        </w:rPr>
      </w:pPr>
      <w:r>
        <w:rPr>
          <w:rFonts w:ascii="Arial" w:eastAsia="Arial" w:hAnsi="Arial" w:cs="Arial"/>
          <w:b/>
          <w:bCs/>
          <w:color w:val="FF0000"/>
          <w:spacing w:val="0"/>
          <w:w w:val="100"/>
          <w:position w:val="0"/>
          <w:sz w:val="38"/>
          <w:szCs w:val="38"/>
        </w:rPr>
        <w:t>600986</w:t>
      </w:r>
    </w:p>
    <w:p>
      <w:pPr>
        <w:pStyle w:val="Style8"/>
        <w:keepNext w:val="0"/>
        <w:keepLines w:val="0"/>
        <w:widowControl w:val="0"/>
        <w:shd w:val="clear" w:color="auto" w:fill="auto"/>
        <w:bidi w:val="0"/>
        <w:spacing w:before="0" w:after="0" w:line="298" w:lineRule="auto"/>
        <w:ind w:left="0" w:right="0" w:firstLine="0"/>
        <w:jc w:val="center"/>
        <w:rPr>
          <w:sz w:val="44"/>
          <w:szCs w:val="44"/>
        </w:rPr>
        <w:sectPr>
          <w:footnotePr>
            <w:pos w:val="pageBottom"/>
            <w:numFmt w:val="decimal"/>
            <w:numRestart w:val="continuous"/>
          </w:footnotePr>
          <w:pgSz w:w="11900" w:h="16840"/>
          <w:pgMar w:top="1057" w:right="1964" w:bottom="5809" w:left="3543" w:header="0" w:footer="3" w:gutter="0"/>
          <w:cols w:space="720"/>
          <w:noEndnote/>
          <w:rtlGutter w:val="0"/>
          <w:docGrid w:linePitch="360"/>
        </w:sectPr>
      </w:pPr>
      <w:r>
        <w:rPr>
          <w:rFonts w:ascii="Arial" w:eastAsia="Arial" w:hAnsi="Arial" w:cs="Arial"/>
          <w:b/>
          <w:bCs/>
          <w:color w:val="FF0000"/>
          <w:spacing w:val="0"/>
          <w:w w:val="100"/>
          <w:position w:val="0"/>
          <w:sz w:val="38"/>
          <w:szCs w:val="38"/>
        </w:rPr>
        <w:t>2021</w:t>
      </w:r>
      <w:r>
        <w:rPr>
          <w:rFonts w:ascii="SimHei" w:eastAsia="SimHei" w:hAnsi="SimHei" w:cs="SimHei"/>
          <w:b/>
          <w:bCs/>
          <w:color w:val="FF0000"/>
          <w:spacing w:val="0"/>
          <w:w w:val="100"/>
          <w:position w:val="0"/>
          <w:sz w:val="44"/>
          <w:szCs w:val="44"/>
        </w:rPr>
        <w:t>年年度报告</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0" w:bottom="1493"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2658110</wp:posOffset>
            </wp:positionH>
            <wp:positionV relativeFrom="paragraph">
              <wp:posOffset>12700</wp:posOffset>
            </wp:positionV>
            <wp:extent cx="2517775" cy="118237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2517775" cy="11823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type w:val="continuous"/>
          <w:pgSz w:w="11900" w:h="16840"/>
          <w:pgMar w:top="1157" w:right="1306" w:bottom="1493" w:left="1248"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87" w:after="8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2" w:right="0" w:bottom="2017" w:left="0"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center"/>
        <w:rPr>
          <w:sz w:val="32"/>
          <w:szCs w:val="32"/>
        </w:rPr>
      </w:pPr>
      <w:r>
        <w:rPr>
          <w:rFonts w:ascii="SimHei" w:eastAsia="SimHei" w:hAnsi="SimHei" w:cs="SimHei"/>
          <w:b/>
          <w:bCs/>
          <w:color w:val="FF0000"/>
          <w:spacing w:val="0"/>
          <w:w w:val="100"/>
          <w:position w:val="0"/>
          <w:sz w:val="32"/>
          <w:szCs w:val="32"/>
        </w:rPr>
        <w:t>二</w:t>
      </w:r>
      <w:r>
        <w:rPr>
          <w:rFonts w:ascii="Arial" w:eastAsia="Arial" w:hAnsi="Arial" w:cs="Arial"/>
          <w:b/>
          <w:bCs/>
          <w:color w:val="FF0000"/>
          <w:spacing w:val="0"/>
          <w:w w:val="100"/>
          <w:position w:val="0"/>
          <w:sz w:val="46"/>
          <w:szCs w:val="46"/>
        </w:rPr>
        <w:t>o</w:t>
      </w:r>
      <w:r>
        <w:rPr>
          <w:rFonts w:ascii="SimHei" w:eastAsia="SimHei" w:hAnsi="SimHei" w:cs="SimHei"/>
          <w:b/>
          <w:bCs/>
          <w:color w:val="FF0000"/>
          <w:spacing w:val="0"/>
          <w:w w:val="100"/>
          <w:position w:val="0"/>
          <w:sz w:val="32"/>
          <w:szCs w:val="32"/>
        </w:rPr>
        <w:t>二二年三月三^一日</w:t>
      </w:r>
      <w:r>
        <w:br w:type="page"/>
      </w:r>
    </w:p>
    <w:p>
      <w:pPr>
        <w:pStyle w:val="Style17"/>
        <w:keepNext/>
        <w:keepLines/>
        <w:widowControl w:val="0"/>
        <w:shd w:val="clear" w:color="auto" w:fill="auto"/>
        <w:bidi w:val="0"/>
        <w:spacing w:before="0" w:after="300" w:line="240" w:lineRule="auto"/>
        <w:ind w:left="0" w:right="0" w:firstLine="0"/>
        <w:jc w:val="center"/>
      </w:pPr>
      <w:bookmarkStart w:id="6" w:name="bookmark6"/>
      <w:bookmarkStart w:id="7" w:name="bookmark7"/>
      <w:bookmarkStart w:id="8" w:name="bookmark8"/>
      <w:r>
        <w:rPr>
          <w:color w:val="000000"/>
          <w:spacing w:val="0"/>
          <w:w w:val="100"/>
          <w:position w:val="0"/>
        </w:rPr>
        <w:t>重要提示</w:t>
      </w:r>
      <w:bookmarkEnd w:id="6"/>
      <w:bookmarkEnd w:id="7"/>
      <w:bookmarkEnd w:id="8"/>
    </w:p>
    <w:p>
      <w:pPr>
        <w:pStyle w:val="Style5"/>
        <w:keepNext w:val="0"/>
        <w:keepLines w:val="0"/>
        <w:widowControl w:val="0"/>
        <w:shd w:val="clear" w:color="auto" w:fill="auto"/>
        <w:bidi w:val="0"/>
        <w:spacing w:before="0" w:after="160" w:line="240" w:lineRule="auto"/>
        <w:ind w:left="0" w:right="0" w:firstLine="0"/>
        <w:jc w:val="left"/>
      </w:pPr>
      <w:bookmarkStart w:id="9" w:name="bookmark9"/>
      <w:r>
        <w:rPr>
          <w:b/>
          <w:bCs/>
          <w:color w:val="000000"/>
          <w:spacing w:val="0"/>
          <w:w w:val="100"/>
          <w:position w:val="0"/>
        </w:rPr>
        <w:t>一</w:t>
      </w:r>
      <w:bookmarkEnd w:id="9"/>
      <w:r>
        <w:rPr>
          <w:b/>
          <w:bCs/>
          <w:color w:val="000000"/>
          <w:spacing w:val="0"/>
          <w:w w:val="100"/>
          <w:position w:val="0"/>
        </w:rPr>
        <w:t>、本公司董事会、监事会及董事、监事、高级管理人员保证年度报告内容的真实性、准确性、</w:t>
      </w:r>
    </w:p>
    <w:p>
      <w:pPr>
        <w:pStyle w:val="Style5"/>
        <w:keepNext w:val="0"/>
        <w:keepLines w:val="0"/>
        <w:widowControl w:val="0"/>
        <w:shd w:val="clear" w:color="auto" w:fill="auto"/>
        <w:bidi w:val="0"/>
        <w:spacing w:before="0" w:after="420" w:line="240" w:lineRule="auto"/>
        <w:ind w:left="0" w:right="0" w:firstLine="380"/>
        <w:jc w:val="left"/>
      </w:pPr>
      <w:r>
        <w:rPr>
          <w:b/>
          <w:bCs/>
          <w:color w:val="000000"/>
          <w:spacing w:val="0"/>
          <w:w w:val="100"/>
          <w:position w:val="0"/>
        </w:rPr>
        <w:t>完整性，不存在虚假记载、误导性陈述或重大遗漏，并承担个别和连带的法律责任。</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二、未出席董事情况</w:t>
      </w:r>
    </w:p>
    <w:tbl>
      <w:tblPr>
        <w:tblOverlap w:val="never"/>
        <w:jc w:val="center"/>
        <w:tblLayout w:type="fixed"/>
      </w:tblPr>
      <w:tblGrid>
        <w:gridCol w:w="1973"/>
        <w:gridCol w:w="2179"/>
        <w:gridCol w:w="2290"/>
        <w:gridCol w:w="2395"/>
      </w:tblGrid>
      <w:tr>
        <w:trPr>
          <w:trHeight w:val="3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董立国</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工作原因</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三、天圆全会计师事务所（特殊普通合伙）为本公司出具了标准无保留意见的审计报告。</w:t>
      </w:r>
    </w:p>
    <w:p>
      <w:pPr>
        <w:widowControl w:val="0"/>
        <w:spacing w:after="419" w:line="1" w:lineRule="exact"/>
      </w:pPr>
    </w:p>
    <w:p>
      <w:pPr>
        <w:pStyle w:val="Style5"/>
        <w:keepNext w:val="0"/>
        <w:keepLines w:val="0"/>
        <w:widowControl w:val="0"/>
        <w:shd w:val="clear" w:color="auto" w:fill="auto"/>
        <w:bidi w:val="0"/>
        <w:spacing w:before="0" w:after="160" w:line="240" w:lineRule="auto"/>
        <w:ind w:left="0" w:right="0" w:firstLine="0"/>
        <w:jc w:val="both"/>
      </w:pPr>
      <w:bookmarkStart w:id="10" w:name="bookmark10"/>
      <w:r>
        <w:rPr>
          <w:b/>
          <w:bCs/>
          <w:color w:val="000000"/>
          <w:spacing w:val="0"/>
          <w:w w:val="100"/>
          <w:position w:val="0"/>
        </w:rPr>
        <w:t>四</w:t>
      </w:r>
      <w:bookmarkEnd w:id="10"/>
      <w:r>
        <w:rPr>
          <w:b/>
          <w:bCs/>
          <w:color w:val="000000"/>
          <w:spacing w:val="0"/>
          <w:w w:val="100"/>
          <w:position w:val="0"/>
        </w:rPr>
        <w:t>、公司负责人唐颖、主管会计工作负责人郑慧美及会计机构负责人（会计主管人员）方倩声明:</w:t>
      </w:r>
    </w:p>
    <w:p>
      <w:pPr>
        <w:pStyle w:val="Style5"/>
        <w:keepNext w:val="0"/>
        <w:keepLines w:val="0"/>
        <w:widowControl w:val="0"/>
        <w:shd w:val="clear" w:color="auto" w:fill="auto"/>
        <w:bidi w:val="0"/>
        <w:spacing w:before="0" w:after="420" w:line="240" w:lineRule="auto"/>
        <w:ind w:left="0" w:right="0" w:firstLine="380"/>
        <w:jc w:val="left"/>
      </w:pPr>
      <w:r>
        <w:rPr>
          <w:b/>
          <w:bCs/>
          <w:color w:val="000000"/>
          <w:spacing w:val="0"/>
          <w:w w:val="100"/>
          <w:position w:val="0"/>
        </w:rPr>
        <w:t>保证年度报告中财务报告的真实、准确、完整。</w:t>
      </w:r>
    </w:p>
    <w:p>
      <w:pPr>
        <w:pStyle w:val="Style13"/>
        <w:keepNext/>
        <w:keepLines/>
        <w:widowControl w:val="0"/>
        <w:shd w:val="clear" w:color="auto" w:fill="auto"/>
        <w:bidi w:val="0"/>
        <w:spacing w:before="0" w:after="16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五</w:t>
      </w:r>
      <w:bookmarkEnd w:id="13"/>
      <w:r>
        <w:rPr>
          <w:color w:val="000000"/>
          <w:spacing w:val="0"/>
          <w:w w:val="100"/>
          <w:position w:val="0"/>
        </w:rPr>
        <w:t>、董事会决议通过的本报告期利润分配预案或公积金转增股本预案</w:t>
      </w:r>
      <w:bookmarkEnd w:id="11"/>
      <w:bookmarkEnd w:id="12"/>
      <w:bookmarkEnd w:id="14"/>
    </w:p>
    <w:p>
      <w:pPr>
        <w:pStyle w:val="Style5"/>
        <w:keepNext w:val="0"/>
        <w:keepLines w:val="0"/>
        <w:widowControl w:val="0"/>
        <w:shd w:val="clear" w:color="auto" w:fill="auto"/>
        <w:bidi w:val="0"/>
        <w:spacing w:before="0" w:after="300" w:line="240" w:lineRule="auto"/>
        <w:ind w:left="0" w:right="0" w:firstLine="380"/>
        <w:jc w:val="both"/>
      </w:pPr>
      <w:r>
        <w:rPr>
          <w:color w:val="000000"/>
          <w:spacing w:val="0"/>
          <w:w w:val="100"/>
          <w:position w:val="0"/>
        </w:rPr>
        <w:t>经天圆全会计师事务所（特殊普通合伙）审计，公司</w:t>
      </w:r>
      <w:r>
        <w:rPr>
          <w:color w:val="000000"/>
          <w:spacing w:val="0"/>
          <w:w w:val="100"/>
          <w:position w:val="0"/>
        </w:rPr>
        <w:t>2021</w:t>
      </w:r>
      <w:r>
        <w:rPr>
          <w:color w:val="000000"/>
          <w:spacing w:val="0"/>
          <w:w w:val="100"/>
          <w:position w:val="0"/>
        </w:rPr>
        <w:t xml:space="preserve">年合并报表实现归属于母公司所有 </w:t>
      </w:r>
      <w:r>
        <w:rPr>
          <w:color w:val="000000"/>
          <w:spacing w:val="0"/>
          <w:w w:val="100"/>
          <w:position w:val="0"/>
        </w:rPr>
        <w:t>者的净利润为</w:t>
      </w:r>
      <w:r>
        <w:rPr>
          <w:color w:val="000000"/>
          <w:spacing w:val="0"/>
          <w:w w:val="100"/>
          <w:position w:val="0"/>
        </w:rPr>
        <w:t xml:space="preserve">294, 383, </w:t>
      </w:r>
      <w:r>
        <w:rPr>
          <w:color w:val="000000"/>
          <w:spacing w:val="0"/>
          <w:w w:val="100"/>
          <w:position w:val="0"/>
        </w:rPr>
        <w:t xml:space="preserve">714. </w:t>
      </w:r>
      <w:r>
        <w:rPr>
          <w:color w:val="000000"/>
          <w:spacing w:val="0"/>
          <w:w w:val="100"/>
          <w:position w:val="0"/>
        </w:rPr>
        <w:t>38</w:t>
      </w:r>
      <w:r>
        <w:rPr>
          <w:color w:val="000000"/>
          <w:spacing w:val="0"/>
          <w:w w:val="100"/>
          <w:position w:val="0"/>
        </w:rPr>
        <w:t>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母公司累计可供分配利润为</w:t>
      </w:r>
      <w:r>
        <w:rPr>
          <w:color w:val="000000"/>
          <w:spacing w:val="0"/>
          <w:w w:val="100"/>
          <w:position w:val="0"/>
        </w:rPr>
        <w:t xml:space="preserve">- </w:t>
      </w:r>
      <w:r>
        <w:rPr>
          <w:color w:val="000000"/>
          <w:spacing w:val="0"/>
          <w:w w:val="100"/>
          <w:position w:val="0"/>
        </w:rPr>
        <w:t xml:space="preserve">1,256, 324, </w:t>
      </w:r>
      <w:r>
        <w:rPr>
          <w:color w:val="000000"/>
          <w:spacing w:val="0"/>
          <w:w w:val="100"/>
          <w:position w:val="0"/>
        </w:rPr>
        <w:t xml:space="preserve">568. </w:t>
      </w:r>
      <w:r>
        <w:rPr>
          <w:color w:val="000000"/>
          <w:spacing w:val="0"/>
          <w:w w:val="100"/>
          <w:position w:val="0"/>
        </w:rPr>
        <w:t>97</w:t>
      </w:r>
      <w:r>
        <w:rPr>
          <w:color w:val="000000"/>
          <w:spacing w:val="0"/>
          <w:w w:val="100"/>
          <w:position w:val="0"/>
        </w:rPr>
        <w:t>元。</w:t>
      </w:r>
    </w:p>
    <w:p>
      <w:pPr>
        <w:pStyle w:val="Style5"/>
        <w:keepNext w:val="0"/>
        <w:keepLines w:val="0"/>
        <w:widowControl w:val="0"/>
        <w:shd w:val="clear" w:color="auto" w:fill="auto"/>
        <w:bidi w:val="0"/>
        <w:spacing w:before="0" w:after="300" w:line="240" w:lineRule="auto"/>
        <w:ind w:left="0" w:right="0" w:firstLine="380"/>
        <w:jc w:val="both"/>
      </w:pPr>
      <w:r>
        <w:rPr>
          <w:color w:val="000000"/>
          <w:spacing w:val="0"/>
          <w:w w:val="100"/>
          <w:position w:val="0"/>
        </w:rPr>
        <w:t xml:space="preserve">根据《公司章程》第一百六十条规定的现金分红的条件之一 “公司该年度实现的可分配利润 </w:t>
      </w:r>
      <w:r>
        <w:rPr>
          <w:color w:val="000000"/>
          <w:spacing w:val="0"/>
          <w:w w:val="100"/>
          <w:position w:val="0"/>
        </w:rPr>
        <w:t>（即公司弥补完亏损、提取公积金后的税后利润）为正值”，因截至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日，母公司累 </w:t>
      </w:r>
      <w:r>
        <w:rPr>
          <w:color w:val="000000"/>
          <w:spacing w:val="0"/>
          <w:w w:val="100"/>
          <w:position w:val="0"/>
        </w:rPr>
        <w:t>计可分配的利润为负数、未达到现金分红的条件，公司</w:t>
      </w:r>
      <w:r>
        <w:rPr>
          <w:color w:val="000000"/>
          <w:spacing w:val="0"/>
          <w:w w:val="100"/>
          <w:position w:val="0"/>
        </w:rPr>
        <w:t>2021</w:t>
      </w:r>
      <w:r>
        <w:rPr>
          <w:color w:val="000000"/>
          <w:spacing w:val="0"/>
          <w:w w:val="100"/>
          <w:position w:val="0"/>
        </w:rPr>
        <w:t xml:space="preserve">年度拟不进行现金分红、不送红股、 </w:t>
      </w:r>
      <w:r>
        <w:rPr>
          <w:color w:val="000000"/>
          <w:spacing w:val="0"/>
          <w:w w:val="100"/>
          <w:position w:val="0"/>
        </w:rPr>
        <w:t>不进行资本公积转增股本。</w:t>
      </w:r>
    </w:p>
    <w:p>
      <w:pPr>
        <w:pStyle w:val="Style5"/>
        <w:keepNext w:val="0"/>
        <w:keepLines w:val="0"/>
        <w:widowControl w:val="0"/>
        <w:shd w:val="clear" w:color="auto" w:fill="auto"/>
        <w:bidi w:val="0"/>
        <w:spacing w:before="0" w:after="300" w:line="240" w:lineRule="auto"/>
        <w:ind w:left="0" w:right="0" w:firstLine="380"/>
        <w:jc w:val="left"/>
      </w:pPr>
      <w:r>
        <w:rPr>
          <w:color w:val="000000"/>
          <w:spacing w:val="0"/>
          <w:w w:val="100"/>
          <w:position w:val="0"/>
        </w:rPr>
        <w:t>本预案尚需提交公司</w:t>
      </w:r>
      <w:r>
        <w:rPr>
          <w:color w:val="000000"/>
          <w:spacing w:val="0"/>
          <w:w w:val="100"/>
          <w:position w:val="0"/>
        </w:rPr>
        <w:t>2021</w:t>
      </w:r>
      <w:r>
        <w:rPr>
          <w:color w:val="000000"/>
          <w:spacing w:val="0"/>
          <w:w w:val="100"/>
          <w:position w:val="0"/>
        </w:rPr>
        <w:t>年年度股东大会审议。</w:t>
      </w:r>
    </w:p>
    <w:p>
      <w:pPr>
        <w:pStyle w:val="Style13"/>
        <w:keepNext/>
        <w:keepLines/>
        <w:widowControl w:val="0"/>
        <w:shd w:val="clear" w:color="auto" w:fill="auto"/>
        <w:bidi w:val="0"/>
        <w:spacing w:before="0" w:after="4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六</w:t>
      </w:r>
      <w:bookmarkEnd w:id="17"/>
      <w:r>
        <w:rPr>
          <w:color w:val="000000"/>
          <w:spacing w:val="0"/>
          <w:w w:val="100"/>
          <w:position w:val="0"/>
        </w:rPr>
        <w:t>、前瞻性陈述的风险声明</w:t>
      </w:r>
      <w:bookmarkEnd w:id="15"/>
      <w:bookmarkEnd w:id="16"/>
      <w:bookmarkEnd w:id="18"/>
      <w:r>
        <w:rPr>
          <w:color w:val="000000"/>
          <w:spacing w:val="0"/>
          <w:w w:val="100"/>
          <w:position w:val="0"/>
        </w:rPr>
        <w:t xml:space="preserve"> </w:t>
      </w:r>
      <w:r>
        <w:rPr>
          <w:rStyle w:val="CharStyle6"/>
          <w:b w:val="0"/>
          <w:bCs w:val="0"/>
        </w:rPr>
        <w:t>"适用口不适用</w:t>
      </w:r>
    </w:p>
    <w:p>
      <w:pPr>
        <w:pStyle w:val="Style5"/>
        <w:keepNext w:val="0"/>
        <w:keepLines w:val="0"/>
        <w:widowControl w:val="0"/>
        <w:shd w:val="clear" w:color="auto" w:fill="auto"/>
        <w:bidi w:val="0"/>
        <w:spacing w:before="0" w:after="160" w:line="240" w:lineRule="auto"/>
        <w:ind w:left="0" w:right="0" w:firstLine="380"/>
        <w:jc w:val="both"/>
      </w:pPr>
      <w:r>
        <w:rPr>
          <w:color w:val="333333"/>
          <w:spacing w:val="0"/>
          <w:w w:val="100"/>
          <w:position w:val="0"/>
        </w:rPr>
        <w:t>本报告中所涉及的公司未来计划、发展战略等前瞻性描述不构成公司对投资者的实质承诺，</w:t>
      </w:r>
    </w:p>
    <w:p>
      <w:pPr>
        <w:pStyle w:val="Style5"/>
        <w:keepNext w:val="0"/>
        <w:keepLines w:val="0"/>
        <w:widowControl w:val="0"/>
        <w:shd w:val="clear" w:color="auto" w:fill="auto"/>
        <w:bidi w:val="0"/>
        <w:spacing w:before="0" w:after="0" w:line="240" w:lineRule="auto"/>
        <w:ind w:left="0" w:right="0" w:firstLine="0"/>
        <w:jc w:val="left"/>
      </w:pPr>
      <w:r>
        <w:rPr>
          <w:color w:val="333333"/>
          <w:spacing w:val="0"/>
          <w:w w:val="100"/>
          <w:position w:val="0"/>
        </w:rPr>
        <w:t>敬请投资者注意投资风险。</w:t>
      </w:r>
    </w:p>
    <w:p>
      <w:pPr>
        <w:widowControl w:val="0"/>
        <w:spacing w:line="1" w:lineRule="exact"/>
        <w:sectPr>
          <w:footnotePr>
            <w:pos w:val="pageBottom"/>
            <w:numFmt w:val="decimal"/>
            <w:numRestart w:val="continuous"/>
          </w:footnotePr>
          <w:type w:val="continuous"/>
          <w:pgSz w:w="11900" w:h="16840"/>
          <w:pgMar w:top="1652" w:right="1666" w:bottom="2017" w:left="1248" w:header="0" w:footer="3" w:gutter="0"/>
          <w:cols w:space="720"/>
          <w:noEndnote/>
          <w:rtlGutter w:val="0"/>
          <w:docGrid w:linePitch="360"/>
        </w:sectPr>
      </w:pPr>
      <w:r>
        <mc:AlternateContent>
          <mc:Choice Requires="wps">
            <w:drawing>
              <wp:anchor distT="241300" distB="722630" distL="0" distR="0" simplePos="0" relativeHeight="125829379" behindDoc="0" locked="0" layoutInCell="1" allowOverlap="1">
                <wp:simplePos x="0" y="0"/>
                <wp:positionH relativeFrom="page">
                  <wp:posOffset>792480</wp:posOffset>
                </wp:positionH>
                <wp:positionV relativeFrom="paragraph">
                  <wp:posOffset>241300</wp:posOffset>
                </wp:positionV>
                <wp:extent cx="231775" cy="167640"/>
                <wp:wrapTopAndBottom/>
                <wp:docPr id="7" name="Shape 7"/>
                <a:graphic xmlns:a="http://schemas.openxmlformats.org/drawingml/2006/main">
                  <a:graphicData uri="http://schemas.microsoft.com/office/word/2010/wordprocessingShape">
                    <wps:wsp>
                      <wps:cNvSpPr txBox="1"/>
                      <wps:spPr>
                        <a:xfrm>
                          <a:ext cx="231775" cy="167640"/>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00000"/>
                                <w:spacing w:val="0"/>
                                <w:w w:val="100"/>
                                <w:position w:val="0"/>
                              </w:rPr>
                              <w:t>七、</w:t>
                            </w:r>
                            <w:bookmarkEnd w:id="0"/>
                            <w:bookmarkEnd w:id="1"/>
                            <w:bookmarkEnd w:id="2"/>
                          </w:p>
                        </w:txbxContent>
                      </wps:txbx>
                      <wps:bodyPr wrap="none" lIns="0" tIns="0" rIns="0" bIns="0">
                        <a:noAutoFit/>
                      </wps:bodyPr>
                    </wps:wsp>
                  </a:graphicData>
                </a:graphic>
              </wp:anchor>
            </w:drawing>
          </mc:Choice>
          <mc:Fallback>
            <w:pict>
              <v:shape id="_x0000_s1033" type="#_x0000_t202" style="position:absolute;margin-left:62.399999999999999pt;margin-top:19.pt;width:18.25pt;height:13.200000000000001pt;z-index:-125829374;mso-wrap-distance-left:0;mso-wrap-distance-top:19.pt;mso-wrap-distance-right:0;mso-wrap-distance-bottom:56.899999999999999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00000"/>
                          <w:spacing w:val="0"/>
                          <w:w w:val="100"/>
                          <w:position w:val="0"/>
                        </w:rPr>
                        <w:t>七、</w:t>
                      </w:r>
                      <w:bookmarkEnd w:id="0"/>
                      <w:bookmarkEnd w:id="1"/>
                      <w:bookmarkEnd w:id="2"/>
                    </w:p>
                  </w:txbxContent>
                </v:textbox>
                <w10:wrap type="topAndBottom" anchorx="page"/>
              </v:shape>
            </w:pict>
          </mc:Fallback>
        </mc:AlternateContent>
      </w:r>
      <w:r>
        <mc:AlternateContent>
          <mc:Choice Requires="wps">
            <w:drawing>
              <wp:anchor distT="241300" distB="725805" distL="0" distR="0" simplePos="0" relativeHeight="125829381" behindDoc="0" locked="0" layoutInCell="1" allowOverlap="1">
                <wp:simplePos x="0" y="0"/>
                <wp:positionH relativeFrom="page">
                  <wp:posOffset>1073150</wp:posOffset>
                </wp:positionH>
                <wp:positionV relativeFrom="paragraph">
                  <wp:posOffset>241300</wp:posOffset>
                </wp:positionV>
                <wp:extent cx="3237230" cy="164465"/>
                <wp:wrapTopAndBottom/>
                <wp:docPr id="9" name="Shape 9"/>
                <a:graphic xmlns:a="http://schemas.openxmlformats.org/drawingml/2006/main">
                  <a:graphicData uri="http://schemas.microsoft.com/office/word/2010/wordprocessingShape">
                    <wps:wsp>
                      <wps:cNvSpPr txBox="1"/>
                      <wps:spPr>
                        <a:xfrm>
                          <a:ext cx="323723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是否存在被控股股东及其关联方非经营性占用资金情况</w:t>
                            </w:r>
                          </w:p>
                        </w:txbxContent>
                      </wps:txbx>
                      <wps:bodyPr wrap="none" lIns="0" tIns="0" rIns="0" bIns="0">
                        <a:noAutoFit/>
                      </wps:bodyPr>
                    </wps:wsp>
                  </a:graphicData>
                </a:graphic>
              </wp:anchor>
            </w:drawing>
          </mc:Choice>
          <mc:Fallback>
            <w:pict>
              <v:shape id="_x0000_s1035" type="#_x0000_t202" style="position:absolute;margin-left:84.5pt;margin-top:19.pt;width:254.90000000000001pt;height:12.950000000000001pt;z-index:-125829372;mso-wrap-distance-left:0;mso-wrap-distance-top:19.pt;mso-wrap-distance-right:0;mso-wrap-distance-bottom:57.14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是否存在被控股股东及其关联方非经营性占用资金情况</w:t>
                      </w:r>
                    </w:p>
                  </w:txbxContent>
                </v:textbox>
                <w10:wrap type="topAndBottom" anchorx="page"/>
              </v:shape>
            </w:pict>
          </mc:Fallback>
        </mc:AlternateContent>
      </w:r>
      <w:r>
        <mc:AlternateContent>
          <mc:Choice Requires="wps">
            <w:drawing>
              <wp:anchor distT="960755" distB="0" distL="0" distR="0" simplePos="0" relativeHeight="125829383" behindDoc="0" locked="0" layoutInCell="1" allowOverlap="1">
                <wp:simplePos x="0" y="0"/>
                <wp:positionH relativeFrom="page">
                  <wp:posOffset>795655</wp:posOffset>
                </wp:positionH>
                <wp:positionV relativeFrom="paragraph">
                  <wp:posOffset>960755</wp:posOffset>
                </wp:positionV>
                <wp:extent cx="228600" cy="170815"/>
                <wp:wrapTopAndBottom/>
                <wp:docPr id="11" name="Shape 11"/>
                <a:graphic xmlns:a="http://schemas.openxmlformats.org/drawingml/2006/main">
                  <a:graphicData uri="http://schemas.microsoft.com/office/word/2010/wordprocessingShape">
                    <wps:wsp>
                      <wps:cNvSpPr txBox="1"/>
                      <wps:spPr>
                        <a:xfrm>
                          <a:ext cx="228600" cy="170815"/>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color w:val="000000"/>
                                <w:spacing w:val="0"/>
                                <w:w w:val="100"/>
                                <w:position w:val="0"/>
                              </w:rPr>
                              <w:t>八、</w:t>
                            </w:r>
                            <w:bookmarkEnd w:id="3"/>
                            <w:bookmarkEnd w:id="4"/>
                            <w:bookmarkEnd w:id="5"/>
                          </w:p>
                        </w:txbxContent>
                      </wps:txbx>
                      <wps:bodyPr wrap="none" lIns="0" tIns="0" rIns="0" bIns="0">
                        <a:noAutoFit/>
                      </wps:bodyPr>
                    </wps:wsp>
                  </a:graphicData>
                </a:graphic>
              </wp:anchor>
            </w:drawing>
          </mc:Choice>
          <mc:Fallback>
            <w:pict>
              <v:shape id="_x0000_s1037" type="#_x0000_t202" style="position:absolute;margin-left:62.649999999999999pt;margin-top:75.650000000000006pt;width:18.pt;height:13.450000000000001pt;z-index:-125829370;mso-wrap-distance-left:0;mso-wrap-distance-top:75.650000000000006pt;mso-wrap-distance-right:0;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3" w:name="bookmark3"/>
                      <w:bookmarkStart w:id="4" w:name="bookmark4"/>
                      <w:bookmarkStart w:id="5" w:name="bookmark5"/>
                      <w:r>
                        <w:rPr>
                          <w:color w:val="000000"/>
                          <w:spacing w:val="0"/>
                          <w:w w:val="100"/>
                          <w:position w:val="0"/>
                        </w:rPr>
                        <w:t>八、</w:t>
                      </w:r>
                      <w:bookmarkEnd w:id="3"/>
                      <w:bookmarkEnd w:id="4"/>
                      <w:bookmarkEnd w:id="5"/>
                    </w:p>
                  </w:txbxContent>
                </v:textbox>
                <w10:wrap type="topAndBottom" anchorx="page"/>
              </v:shape>
            </w:pict>
          </mc:Fallback>
        </mc:AlternateContent>
      </w:r>
      <w:r>
        <mc:AlternateContent>
          <mc:Choice Requires="wps">
            <w:drawing>
              <wp:anchor distT="957580" distB="0" distL="0" distR="0" simplePos="0" relativeHeight="125829385" behindDoc="0" locked="0" layoutInCell="1" allowOverlap="1">
                <wp:simplePos x="0" y="0"/>
                <wp:positionH relativeFrom="page">
                  <wp:posOffset>1203960</wp:posOffset>
                </wp:positionH>
                <wp:positionV relativeFrom="paragraph">
                  <wp:posOffset>957580</wp:posOffset>
                </wp:positionV>
                <wp:extent cx="2837815" cy="173990"/>
                <wp:wrapTopAndBottom/>
                <wp:docPr id="13" name="Shape 13"/>
                <a:graphic xmlns:a="http://schemas.openxmlformats.org/drawingml/2006/main">
                  <a:graphicData uri="http://schemas.microsoft.com/office/word/2010/wordprocessingShape">
                    <wps:wsp>
                      <wps:cNvSpPr txBox="1"/>
                      <wps:spPr>
                        <a:xfrm>
                          <a:ext cx="2837815"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是否存在违反规定决策程序对外提供担保的情况</w:t>
                            </w:r>
                          </w:p>
                        </w:txbxContent>
                      </wps:txbx>
                      <wps:bodyPr wrap="none" lIns="0" tIns="0" rIns="0" bIns="0">
                        <a:noAutoFit/>
                      </wps:bodyPr>
                    </wps:wsp>
                  </a:graphicData>
                </a:graphic>
              </wp:anchor>
            </w:drawing>
          </mc:Choice>
          <mc:Fallback>
            <w:pict>
              <v:shape id="_x0000_s1039" type="#_x0000_t202" style="position:absolute;margin-left:94.799999999999997pt;margin-top:75.400000000000006pt;width:223.45000000000002pt;height:13.700000000000001pt;z-index:-125829368;mso-wrap-distance-left:0;mso-wrap-distance-top:75.400000000000006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是否存在违反规定决策程序对外提供担保的情况</w:t>
                      </w:r>
                    </w:p>
                  </w:txbxContent>
                </v:textbox>
                <w10:wrap type="topAndBottom" anchorx="page"/>
              </v:shape>
            </w:pict>
          </mc:Fallback>
        </mc:AlternateContent>
      </w:r>
    </w:p>
    <w:p>
      <w:pPr>
        <w:widowControl w:val="0"/>
        <w:spacing w:line="240" w:lineRule="exact"/>
        <w:rPr>
          <w:sz w:val="19"/>
          <w:szCs w:val="19"/>
        </w:rPr>
      </w:pP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38" w:right="0" w:bottom="1738"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7" behindDoc="0" locked="0" layoutInCell="1" allowOverlap="1">
                <wp:simplePos x="0" y="0"/>
                <wp:positionH relativeFrom="page">
                  <wp:posOffset>795655</wp:posOffset>
                </wp:positionH>
                <wp:positionV relativeFrom="paragraph">
                  <wp:posOffset>12700</wp:posOffset>
                </wp:positionV>
                <wp:extent cx="228600" cy="173990"/>
                <wp:wrapSquare wrapText="bothSides"/>
                <wp:docPr id="15" name="Shape 15"/>
                <a:graphic xmlns:a="http://schemas.openxmlformats.org/drawingml/2006/main">
                  <a:graphicData uri="http://schemas.microsoft.com/office/word/2010/wordprocessingShape">
                    <wps:wsp>
                      <wps:cNvSpPr txBox="1"/>
                      <wps:spPr>
                        <a:xfrm>
                          <a:ext cx="22860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九、</w:t>
                            </w:r>
                          </w:p>
                        </w:txbxContent>
                      </wps:txbx>
                      <wps:bodyPr wrap="none" lIns="0" tIns="0" rIns="0" bIns="0">
                        <a:noAutoFit/>
                      </wps:bodyPr>
                    </wps:wsp>
                  </a:graphicData>
                </a:graphic>
              </wp:anchor>
            </w:drawing>
          </mc:Choice>
          <mc:Fallback>
            <w:pict>
              <v:shape id="_x0000_s1041" type="#_x0000_t202" style="position:absolute;margin-left:62.649999999999999pt;margin-top:1.pt;width:18.pt;height:13.700000000000001pt;z-index:-125829366;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九、</w:t>
                      </w:r>
                    </w:p>
                  </w:txbxContent>
                </v:textbox>
                <w10:wrap type="square" anchorx="page"/>
              </v:shape>
            </w:pict>
          </mc:Fallback>
        </mc:AlternateContent>
      </w:r>
    </w:p>
    <w:p>
      <w:pPr>
        <w:pStyle w:val="Style13"/>
        <w:keepNext/>
        <w:keepLines/>
        <w:widowControl w:val="0"/>
        <w:shd w:val="clear" w:color="auto" w:fill="auto"/>
        <w:bidi w:val="0"/>
        <w:spacing w:before="0" w:after="0" w:line="240" w:lineRule="auto"/>
        <w:ind w:left="0" w:right="0" w:firstLine="300"/>
        <w:jc w:val="left"/>
        <w:sectPr>
          <w:footnotePr>
            <w:pos w:val="pageBottom"/>
            <w:numFmt w:val="decimal"/>
            <w:numRestart w:val="continuous"/>
          </w:footnotePr>
          <w:type w:val="continuous"/>
          <w:pgSz w:w="11900" w:h="16840"/>
          <w:pgMar w:top="1738" w:right="1666" w:bottom="1738" w:left="1614" w:header="0" w:footer="3" w:gutter="0"/>
          <w:cols w:space="720"/>
          <w:noEndnote/>
          <w:rtlGutter w:val="0"/>
          <w:docGrid w:linePitch="360"/>
        </w:sectPr>
      </w:pPr>
      <w:bookmarkStart w:id="19" w:name="bookmark19"/>
      <w:bookmarkStart w:id="20" w:name="bookmark20"/>
      <w:bookmarkStart w:id="21" w:name="bookmark21"/>
      <w:r>
        <w:rPr>
          <w:color w:val="000000"/>
          <w:spacing w:val="0"/>
          <w:w w:val="100"/>
          <w:position w:val="0"/>
        </w:rPr>
        <w:t>是否存在半数以上董事无法保证公司所披露年度报告的真实性、准确性和完整性</w:t>
      </w:r>
      <w:bookmarkEnd w:id="19"/>
      <w:bookmarkEnd w:id="20"/>
      <w:bookmarkEnd w:id="21"/>
    </w:p>
    <w:p>
      <w:pPr>
        <w:widowControl w:val="0"/>
        <w:jc w:val="left"/>
        <w:rPr>
          <w:sz w:val="2"/>
          <w:szCs w:val="2"/>
        </w:rPr>
      </w:pPr>
      <w:r>
        <w:drawing>
          <wp:inline>
            <wp:extent cx="1078865" cy="51816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pic:blipFill>
                  <pic:spPr>
                    <a:xfrm>
                      <a:ext cx="1078865" cy="518160"/>
                    </a:xfrm>
                    <a:prstGeom prst="rect"/>
                  </pic:spPr>
                </pic:pic>
              </a:graphicData>
            </a:graphic>
          </wp:inline>
        </w:drawing>
      </w:r>
    </w:p>
    <w:p>
      <w:pPr>
        <w:pStyle w:val="Style13"/>
        <w:keepNext/>
        <w:keepLines/>
        <w:widowControl w:val="0"/>
        <w:shd w:val="clear" w:color="auto" w:fill="auto"/>
        <w:bidi w:val="0"/>
        <w:spacing w:before="0" w:after="0" w:line="413" w:lineRule="exact"/>
        <w:ind w:left="0" w:right="0" w:firstLine="0"/>
        <w:jc w:val="left"/>
      </w:pPr>
      <w:bookmarkStart w:id="22" w:name="bookmark22"/>
      <w:bookmarkStart w:id="23" w:name="bookmark23"/>
      <w:bookmarkStart w:id="24" w:name="bookmark24"/>
      <w:r>
        <w:rPr>
          <w:color w:val="000000"/>
          <w:spacing w:val="0"/>
          <w:w w:val="100"/>
          <w:position w:val="0"/>
        </w:rPr>
        <w:t>十、重大风险提示</w:t>
      </w:r>
      <w:bookmarkEnd w:id="22"/>
      <w:bookmarkEnd w:id="23"/>
      <w:bookmarkEnd w:id="24"/>
    </w:p>
    <w:p>
      <w:pPr>
        <w:pStyle w:val="Style5"/>
        <w:keepNext w:val="0"/>
        <w:keepLines w:val="0"/>
        <w:widowControl w:val="0"/>
        <w:shd w:val="clear" w:color="auto" w:fill="auto"/>
        <w:bidi w:val="0"/>
        <w:spacing w:before="0" w:after="440" w:line="413" w:lineRule="exact"/>
        <w:ind w:left="0" w:right="0" w:firstLine="440"/>
        <w:jc w:val="both"/>
      </w:pPr>
      <w:r>
        <w:rPr>
          <w:color w:val="000000"/>
          <w:spacing w:val="0"/>
          <w:w w:val="100"/>
          <w:position w:val="0"/>
        </w:rPr>
        <w:t>公司已在本报告中详细阐述可能存在的行业风险，敬请查阅第三节“管理层讨论与分析”中 “可能面对的风险”部分。</w:t>
      </w:r>
    </w:p>
    <w:p>
      <w:pPr>
        <w:pStyle w:val="Style13"/>
        <w:keepNext/>
        <w:keepLines/>
        <w:widowControl w:val="0"/>
        <w:shd w:val="clear" w:color="auto" w:fill="auto"/>
        <w:bidi w:val="0"/>
        <w:spacing w:before="0" w:after="160" w:line="240" w:lineRule="auto"/>
        <w:ind w:left="0" w:right="0" w:firstLine="0"/>
        <w:jc w:val="left"/>
      </w:pPr>
      <w:bookmarkStart w:id="25" w:name="bookmark25"/>
      <w:bookmarkStart w:id="26" w:name="bookmark26"/>
      <w:bookmarkStart w:id="27" w:name="bookmark27"/>
      <w:r>
        <w:rPr>
          <w:color w:val="000000"/>
          <w:spacing w:val="0"/>
          <w:w w:val="100"/>
          <w:position w:val="0"/>
        </w:rPr>
        <w:t>十一、其他</w:t>
      </w:r>
      <w:bookmarkEnd w:id="25"/>
      <w:bookmarkEnd w:id="26"/>
      <w:bookmarkEnd w:id="27"/>
    </w:p>
    <w:p>
      <w:pPr>
        <w:pStyle w:val="Style5"/>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510" w:right="1771" w:bottom="1393" w:left="124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line="1" w:lineRule="exact"/>
      </w:pPr>
      <w:r>
        <w:drawing>
          <wp:anchor distT="0" distB="38100" distL="0" distR="0" simplePos="0" relativeHeight="125829389" behindDoc="0" locked="0" layoutInCell="1" allowOverlap="1">
            <wp:simplePos x="0" y="0"/>
            <wp:positionH relativeFrom="page">
              <wp:posOffset>741680</wp:posOffset>
            </wp:positionH>
            <wp:positionV relativeFrom="paragraph">
              <wp:posOffset>0</wp:posOffset>
            </wp:positionV>
            <wp:extent cx="1078865" cy="51816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1"/>
                    <a:stretch/>
                  </pic:blipFill>
                  <pic:spPr>
                    <a:xfrm>
                      <a:ext cx="1078865" cy="518160"/>
                    </a:xfrm>
                    <a:prstGeom prst="rect"/>
                  </pic:spPr>
                </pic:pic>
              </a:graphicData>
            </a:graphic>
          </wp:anchor>
        </w:drawing>
      </w:r>
    </w:p>
    <w:p>
      <w:pPr>
        <w:pStyle w:val="Style17"/>
        <w:keepNext/>
        <w:keepLines/>
        <w:widowControl w:val="0"/>
        <w:shd w:val="clear" w:color="auto" w:fill="auto"/>
        <w:bidi w:val="0"/>
        <w:spacing w:before="0" w:after="400" w:line="240" w:lineRule="auto"/>
        <w:ind w:left="0" w:right="0" w:firstLine="0"/>
        <w:jc w:val="center"/>
        <w:rPr>
          <w:sz w:val="26"/>
          <w:szCs w:val="26"/>
        </w:rPr>
      </w:pPr>
      <w:bookmarkStart w:id="28" w:name="bookmark28"/>
      <w:bookmarkStart w:id="29" w:name="bookmark29"/>
      <w:bookmarkStart w:id="30" w:name="bookmark30"/>
      <w:r>
        <w:rPr>
          <w:color w:val="000000"/>
          <w:spacing w:val="0"/>
          <w:w w:val="100"/>
          <w:position w:val="0"/>
          <w:sz w:val="26"/>
          <w:szCs w:val="26"/>
        </w:rPr>
        <w:t>目录</w:t>
      </w:r>
      <w:bookmarkEnd w:id="28"/>
      <w:bookmarkEnd w:id="29"/>
      <w:bookmarkEnd w:id="30"/>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36"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9"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63"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63"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56"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02"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496"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64</w:t>
      </w:r>
    </w:p>
    <w:p>
      <w:pPr>
        <w:pStyle w:val="Style25"/>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82"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5"/>
        <w:keepNext w:val="0"/>
        <w:keepLines w:val="0"/>
        <w:widowControl w:val="0"/>
        <w:shd w:val="clear" w:color="auto" w:fill="auto"/>
        <w:tabs>
          <w:tab w:pos="1234" w:val="left"/>
          <w:tab w:leader="dot" w:pos="8809" w:val="right"/>
        </w:tabs>
        <w:bidi w:val="0"/>
        <w:spacing w:before="0" w:after="1060" w:line="240" w:lineRule="auto"/>
        <w:ind w:left="0" w:right="0" w:firstLine="0"/>
        <w:jc w:val="both"/>
      </w:pPr>
      <w:hyperlink w:anchor="bookmark588" w:tooltip="Current Document">
        <w:bookmarkStart w:id="31" w:name="bookmark31"/>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66</w:t>
        </w:r>
        <w:bookmarkEnd w:id="31"/>
      </w:hyperlink>
      <w:r>
        <w:fldChar w:fldCharType="end"/>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98" w:val="left"/>
        </w:tabs>
        <w:bidi w:val="0"/>
        <w:spacing w:before="0" w:after="0"/>
        <w:ind w:left="320" w:right="0" w:firstLine="2000"/>
        <w:jc w:val="left"/>
      </w:pPr>
      <w:r>
        <mc:AlternateContent>
          <mc:Choice Requires="wps">
            <w:drawing>
              <wp:anchor distT="0" distB="0" distL="114300" distR="114300" simplePos="0" relativeHeight="125829390" behindDoc="0" locked="0" layoutInCell="1" allowOverlap="1">
                <wp:simplePos x="0" y="0"/>
                <wp:positionH relativeFrom="page">
                  <wp:posOffset>1125855</wp:posOffset>
                </wp:positionH>
                <wp:positionV relativeFrom="paragraph">
                  <wp:posOffset>254000</wp:posOffset>
                </wp:positionV>
                <wp:extent cx="822960" cy="167640"/>
                <wp:wrapSquare wrapText="right"/>
                <wp:docPr id="20" name="Shape 20"/>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 id="_x0000_s1046" type="#_x0000_t202" style="position:absolute;margin-left:88.650000000000006pt;margin-top:20.pt;width:64.799999999999997pt;height:13.200000000000001pt;z-index:-12582936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bookmarkStart w:id="32" w:name="bookmark32"/>
      <w:r>
        <w:rPr>
          <w:color w:val="000000"/>
          <w:spacing w:val="0"/>
          <w:w w:val="100"/>
          <w:position w:val="0"/>
          <w:sz w:val="20"/>
          <w:szCs w:val="20"/>
        </w:rPr>
        <w:t>一</w:t>
      </w:r>
      <w:bookmarkEnd w:id="32"/>
      <w:r>
        <w:rPr>
          <w:color w:val="000000"/>
          <w:spacing w:val="0"/>
          <w:w w:val="100"/>
          <w:position w:val="0"/>
          <w:sz w:val="20"/>
          <w:szCs w:val="20"/>
        </w:rPr>
        <w:t>、</w:t>
        <w:tab/>
      </w:r>
      <w:r>
        <w:rPr>
          <w:color w:val="000000"/>
          <w:spacing w:val="0"/>
          <w:w w:val="100"/>
          <w:position w:val="0"/>
        </w:rPr>
        <w:t xml:space="preserve">载有公司负责人、主管会计工作负责人、会计机构负责人（会计主管人员） </w:t>
      </w:r>
      <w:r>
        <w:rPr>
          <w:color w:val="000000"/>
          <w:spacing w:val="0"/>
          <w:w w:val="100"/>
          <w:position w:val="0"/>
          <w:u w:val="single"/>
        </w:rPr>
        <w:t>签名并盖章的财务报表</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94" w:val="left"/>
        </w:tabs>
        <w:bidi w:val="0"/>
        <w:spacing w:before="0" w:after="0"/>
        <w:ind w:left="0" w:right="0" w:firstLine="320"/>
        <w:jc w:val="left"/>
      </w:pPr>
      <w:bookmarkStart w:id="33" w:name="bookmark33"/>
      <w:r>
        <w:rPr>
          <w:color w:val="000000"/>
          <w:spacing w:val="0"/>
          <w:w w:val="100"/>
          <w:position w:val="0"/>
          <w:sz w:val="20"/>
          <w:szCs w:val="20"/>
          <w:u w:val="single"/>
        </w:rPr>
        <w:t>二</w:t>
      </w:r>
      <w:bookmarkEnd w:id="33"/>
      <w:r>
        <w:rPr>
          <w:color w:val="000000"/>
          <w:spacing w:val="0"/>
          <w:w w:val="100"/>
          <w:position w:val="0"/>
          <w:sz w:val="20"/>
          <w:szCs w:val="20"/>
          <w:u w:val="single"/>
        </w:rPr>
        <w:t>、</w:t>
      </w:r>
      <w:r>
        <w:rPr>
          <w:color w:val="000000"/>
          <w:spacing w:val="0"/>
          <w:w w:val="100"/>
          <w:position w:val="0"/>
          <w:sz w:val="20"/>
          <w:szCs w:val="20"/>
        </w:rPr>
        <w:tab/>
      </w:r>
      <w:r>
        <w:rPr>
          <w:color w:val="000000"/>
          <w:spacing w:val="0"/>
          <w:w w:val="100"/>
          <w:position w:val="0"/>
          <w:u w:val="single"/>
        </w:rPr>
        <w:t>载有会计师事务所盖章、注册会计师签名并盖章的审计报告原件</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798" w:val="left"/>
        </w:tabs>
        <w:bidi w:val="0"/>
        <w:spacing w:before="0" w:after="160"/>
        <w:ind w:left="320" w:right="0" w:firstLine="2000"/>
        <w:jc w:val="left"/>
        <w:sectPr>
          <w:footnotePr>
            <w:pos w:val="pageBottom"/>
            <w:numFmt w:val="decimal"/>
            <w:numRestart w:val="continuous"/>
          </w:footnotePr>
          <w:pgSz w:w="11900" w:h="16840"/>
          <w:pgMar w:top="1057" w:right="1780" w:bottom="1393" w:left="1249" w:header="0" w:footer="3" w:gutter="0"/>
          <w:cols w:space="720"/>
          <w:noEndnote/>
          <w:rtlGutter w:val="0"/>
          <w:docGrid w:linePitch="360"/>
        </w:sectPr>
      </w:pPr>
      <w:bookmarkStart w:id="34" w:name="bookmark34"/>
      <w:r>
        <w:rPr>
          <w:color w:val="000000"/>
          <w:spacing w:val="0"/>
          <w:w w:val="100"/>
          <w:position w:val="0"/>
          <w:sz w:val="20"/>
          <w:szCs w:val="20"/>
        </w:rPr>
        <w:t>三</w:t>
      </w:r>
      <w:bookmarkEnd w:id="34"/>
      <w:r>
        <w:rPr>
          <w:color w:val="000000"/>
          <w:spacing w:val="0"/>
          <w:w w:val="100"/>
          <w:position w:val="0"/>
          <w:sz w:val="20"/>
          <w:szCs w:val="20"/>
        </w:rPr>
        <w:t>、</w:t>
        <w:tab/>
      </w:r>
      <w:r>
        <w:rPr>
          <w:color w:val="000000"/>
          <w:spacing w:val="0"/>
          <w:w w:val="100"/>
          <w:position w:val="0"/>
        </w:rPr>
        <w:t>报告期内公开披露过的所有公司文件的正本及公告的原稿</w:t>
      </w:r>
    </w:p>
    <w:p>
      <w:pPr>
        <w:widowControl w:val="0"/>
        <w:jc w:val="left"/>
        <w:rPr>
          <w:sz w:val="2"/>
          <w:szCs w:val="2"/>
        </w:rPr>
      </w:pPr>
      <w:r>
        <w:drawing>
          <wp:inline>
            <wp:extent cx="1085215" cy="51816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stretch/>
                  </pic:blipFill>
                  <pic:spPr>
                    <a:xfrm>
                      <a:ext cx="1085215" cy="518160"/>
                    </a:xfrm>
                    <a:prstGeom prst="rect"/>
                  </pic:spPr>
                </pic:pic>
              </a:graphicData>
            </a:graphic>
          </wp:inline>
        </w:drawing>
      </w:r>
    </w:p>
    <w:p>
      <w:pPr>
        <w:widowControl w:val="0"/>
        <w:spacing w:after="279" w:line="1" w:lineRule="exact"/>
      </w:pPr>
    </w:p>
    <w:p>
      <w:pPr>
        <w:pStyle w:val="Style17"/>
        <w:keepNext/>
        <w:keepLines/>
        <w:widowControl w:val="0"/>
        <w:shd w:val="clear" w:color="auto" w:fill="auto"/>
        <w:bidi w:val="0"/>
        <w:spacing w:before="0" w:after="280" w:line="240" w:lineRule="auto"/>
        <w:ind w:left="0" w:right="0" w:firstLine="0"/>
        <w:jc w:val="center"/>
      </w:pPr>
      <w:bookmarkStart w:id="35" w:name="bookmark35"/>
      <w:bookmarkStart w:id="36" w:name="bookmark36"/>
      <w:bookmarkStart w:id="37" w:name="bookmark37"/>
      <w:r>
        <w:rPr>
          <w:color w:val="000000"/>
          <w:spacing w:val="0"/>
          <w:w w:val="100"/>
          <w:position w:val="0"/>
        </w:rPr>
        <w:t>第一节释义</w:t>
      </w:r>
      <w:bookmarkEnd w:id="35"/>
      <w:bookmarkEnd w:id="36"/>
      <w:bookmarkEnd w:id="37"/>
    </w:p>
    <w:p>
      <w:pPr>
        <w:pStyle w:val="Style1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一、释义</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在本报告书中，除非文义另有所指，下列词语具有如下含义:</w:t>
      </w:r>
    </w:p>
    <w:tbl>
      <w:tblPr>
        <w:tblOverlap w:val="never"/>
        <w:jc w:val="center"/>
        <w:tblLayout w:type="fixed"/>
      </w:tblPr>
      <w:tblGrid>
        <w:gridCol w:w="3830"/>
        <w:gridCol w:w="850"/>
        <w:gridCol w:w="4157"/>
      </w:tblGrid>
      <w:tr>
        <w:trPr>
          <w:trHeight w:val="288" w:hRule="exact"/>
        </w:trPr>
        <w:tc>
          <w:tcPr>
            <w:gridSpan w:val="3"/>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本公司、公司、上市公司、浙文互联</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浙文互联集团股份有限公司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浙江文投</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浙江省文化产业投资集团有限公司</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杭州浙文互联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杭州浙文互联企业管理合伙企业（有限合 伙）</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百孚思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北京百孚思广告有限公司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派瑞威行</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北京派瑞威行互联技术有限公司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爱创天杰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北京爱创天杰营销科技有限公司</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智阅网络</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北京智阅网络科技有限公司</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同立传播</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上海同立广告传播有限公司</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广州华邑品牌数字营销有限公司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雨林木风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广东雨林木风计算机科技有限公司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浙文科技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杭州浙文互联科技有限公司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数字一百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北京数字一百信息技术有限公司</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秀咔网络</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秀咔网络科技（杭州）有限公司</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滨州置业</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滨州市科达置业有限公司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科英置业</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东营科英置业有限公司</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人民币元、人民币万元、人民币亿元，中国 法定流通货币单位</w:t>
            </w: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510" w:right="1274" w:bottom="1393" w:left="1776" w:header="0" w:footer="3" w:gutter="0"/>
          <w:cols w:space="720"/>
          <w:noEndnote/>
          <w:rtlGutter w:val="0"/>
          <w:docGrid w:linePitch="360"/>
        </w:sectPr>
      </w:pPr>
    </w:p>
    <w:p>
      <w:pPr>
        <w:pStyle w:val="Style17"/>
        <w:keepNext/>
        <w:keepLines/>
        <w:widowControl w:val="0"/>
        <w:shd w:val="clear" w:color="auto" w:fill="auto"/>
        <w:bidi w:val="0"/>
        <w:spacing w:before="0" w:after="280" w:line="240" w:lineRule="auto"/>
        <w:ind w:left="0" w:right="0" w:firstLine="0"/>
        <w:jc w:val="center"/>
      </w:pPr>
      <w:bookmarkStart w:id="38" w:name="bookmark38"/>
      <w:bookmarkStart w:id="39" w:name="bookmark39"/>
      <w:bookmarkStart w:id="40" w:name="bookmark40"/>
      <w:r>
        <w:rPr>
          <w:color w:val="000000"/>
          <w:spacing w:val="0"/>
          <w:w w:val="100"/>
          <w:position w:val="0"/>
        </w:rPr>
        <w:t>第二节公司简介和主要财务指标</w:t>
      </w:r>
      <w:bookmarkEnd w:id="38"/>
      <w:bookmarkEnd w:id="39"/>
      <w:bookmarkEnd w:id="40"/>
    </w:p>
    <w:tbl>
      <w:tblPr>
        <w:tblOverlap w:val="never"/>
        <w:jc w:val="left"/>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both"/>
            </w:pPr>
            <w:r>
              <w:rPr>
                <w:color w:val="000000"/>
                <w:spacing w:val="0"/>
                <w:w w:val="100"/>
                <w:position w:val="0"/>
              </w:rPr>
              <w:t>浙文互联集团股份有限公司</w:t>
            </w:r>
          </w:p>
        </w:tc>
      </w:tr>
      <w:tr>
        <w:trPr>
          <w:trHeight w:val="302" w:hRule="exact"/>
        </w:trPr>
        <w:tc>
          <w:tcPr>
            <w:tcBorders>
              <w:top w:val="single" w:sz="4"/>
              <w:left w:val="single" w:sz="4"/>
            </w:tcBorders>
            <w:shd w:val="clear" w:color="auto" w:fill="FFFFFF"/>
            <w:vAlign w:val="bottom"/>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both"/>
            </w:pPr>
            <w:r>
              <w:rPr>
                <w:color w:val="000000"/>
                <w:spacing w:val="0"/>
                <w:w w:val="100"/>
                <w:position w:val="0"/>
              </w:rPr>
              <w:t>浙文互联</w:t>
            </w:r>
          </w:p>
        </w:tc>
      </w:tr>
      <w:tr>
        <w:trPr>
          <w:trHeight w:val="302" w:hRule="exact"/>
        </w:trPr>
        <w:tc>
          <w:tcPr>
            <w:tcBorders>
              <w:top w:val="single" w:sz="4"/>
              <w:left w:val="single" w:sz="4"/>
            </w:tcBorders>
            <w:shd w:val="clear" w:color="auto" w:fill="FFFFFF"/>
            <w:vAlign w:val="bottom"/>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both"/>
            </w:pPr>
            <w:r>
              <w:rPr>
                <w:color w:val="000000"/>
                <w:spacing w:val="0"/>
                <w:w w:val="100"/>
                <w:position w:val="0"/>
              </w:rPr>
              <w:t>Zhewen Interactive Group Co., Ltd.</w:t>
            </w:r>
          </w:p>
        </w:tc>
      </w:tr>
      <w:tr>
        <w:trPr>
          <w:trHeight w:val="312" w:hRule="exact"/>
        </w:trPr>
        <w:tc>
          <w:tcPr>
            <w:tcBorders>
              <w:top w:val="single" w:sz="4"/>
              <w:left w:val="single" w:sz="4"/>
              <w:bottom w:val="single" w:sz="4"/>
            </w:tcBorders>
            <w:shd w:val="clear" w:color="auto" w:fill="FFFFFF"/>
            <w:vAlign w:val="center"/>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8"/>
              <w:keepNext w:val="0"/>
              <w:keepLines w:val="0"/>
              <w:framePr w:w="8837" w:h="1224" w:hSpace="14" w:vSpace="326" w:wrap="notBeside" w:vAnchor="text" w:hAnchor="text" w:x="209" w:y="327"/>
              <w:widowControl w:val="0"/>
              <w:shd w:val="clear" w:color="auto" w:fill="auto"/>
              <w:bidi w:val="0"/>
              <w:spacing w:before="0" w:after="0" w:line="240" w:lineRule="auto"/>
              <w:ind w:left="0" w:right="0" w:firstLine="0"/>
              <w:jc w:val="both"/>
            </w:pPr>
            <w:r>
              <w:rPr>
                <w:color w:val="000000"/>
                <w:spacing w:val="0"/>
                <w:w w:val="100"/>
                <w:position w:val="0"/>
              </w:rPr>
              <w:t>唐颖</w:t>
            </w:r>
          </w:p>
        </w:tc>
      </w:tr>
    </w:tbl>
    <w:p>
      <w:pPr>
        <w:pStyle w:val="Style19"/>
        <w:keepNext w:val="0"/>
        <w:keepLines w:val="0"/>
        <w:framePr w:w="883" w:h="269" w:hSpace="194" w:wrap="notBeside" w:vAnchor="text" w:hAnchor="text" w:x="761"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公司信息</w:t>
      </w:r>
    </w:p>
    <w:p>
      <w:pPr>
        <w:pStyle w:val="Style19"/>
        <w:keepNext w:val="0"/>
        <w:keepLines w:val="0"/>
        <w:framePr w:w="461" w:h="250" w:hSpace="194" w:wrap="notBeside" w:vAnchor="text" w:hAnchor="text" w:x="195" w:y="5"/>
        <w:widowControl w:val="0"/>
        <w:shd w:val="clear" w:color="auto" w:fill="auto"/>
        <w:bidi w:val="0"/>
        <w:spacing w:before="0" w:after="0" w:line="240" w:lineRule="auto"/>
        <w:ind w:left="0" w:right="0" w:firstLine="0"/>
        <w:jc w:val="left"/>
        <w:rPr>
          <w:sz w:val="20"/>
          <w:szCs w:val="20"/>
        </w:rPr>
      </w:pPr>
      <w:bookmarkStart w:id="41" w:name="bookmark41"/>
      <w:r>
        <w:rPr>
          <w:b/>
          <w:bCs/>
          <w:color w:val="000000"/>
          <w:spacing w:val="0"/>
          <w:w w:val="100"/>
          <w:position w:val="0"/>
          <w:sz w:val="20"/>
          <w:szCs w:val="20"/>
        </w:rPr>
        <w:t>一、</w:t>
      </w:r>
      <w:bookmarkEnd w:id="41"/>
    </w:p>
    <w:p>
      <w:pPr>
        <w:widowControl w:val="0"/>
        <w:spacing w:line="1" w:lineRule="exact"/>
      </w:pPr>
    </w:p>
    <w:p>
      <w:pPr>
        <w:pStyle w:val="Style19"/>
        <w:keepNext w:val="0"/>
        <w:keepLines w:val="0"/>
        <w:widowControl w:val="0"/>
        <w:shd w:val="clear" w:color="auto" w:fill="auto"/>
        <w:bidi w:val="0"/>
        <w:spacing w:before="0" w:after="0" w:line="240" w:lineRule="auto"/>
        <w:ind w:left="206" w:right="0" w:firstLine="0"/>
        <w:jc w:val="left"/>
        <w:rPr>
          <w:sz w:val="20"/>
          <w:szCs w:val="20"/>
        </w:rPr>
      </w:pPr>
      <w:r>
        <w:rPr>
          <w:b/>
          <w:bCs/>
          <w:color w:val="000000"/>
          <w:spacing w:val="0"/>
          <w:w w:val="100"/>
          <w:position w:val="0"/>
          <w:sz w:val="20"/>
          <w:szCs w:val="20"/>
        </w:rPr>
        <w:t>、联系人和联系方式</w:t>
      </w:r>
    </w:p>
    <w:tbl>
      <w:tblPr>
        <w:tblOverlap w:val="never"/>
        <w:jc w:val="center"/>
        <w:tblLayout w:type="fixed"/>
      </w:tblPr>
      <w:tblGrid>
        <w:gridCol w:w="1704"/>
        <w:gridCol w:w="3542"/>
        <w:gridCol w:w="359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王颖轶</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孙彬</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北京市朝阳区伊莎文心广场</w:t>
            </w:r>
            <w:r>
              <w:rPr>
                <w:color w:val="000000"/>
                <w:spacing w:val="0"/>
                <w:w w:val="100"/>
                <w:position w:val="0"/>
              </w:rPr>
              <w:t>A</w:t>
            </w:r>
            <w:r>
              <w:rPr>
                <w:color w:val="000000"/>
                <w:spacing w:val="0"/>
                <w:w w:val="100"/>
                <w:position w:val="0"/>
              </w:rPr>
              <w:t>座五层</w:t>
            </w:r>
            <w:r>
              <w:rPr>
                <w:color w:val="000000"/>
                <w:spacing w:val="0"/>
                <w:w w:val="100"/>
                <w:position w:val="0"/>
              </w:rPr>
              <w:t xml:space="preserve">D </w:t>
            </w:r>
            <w:r>
              <w:rPr>
                <w:color w:val="000000"/>
                <w:spacing w:val="0"/>
                <w:w w:val="100"/>
                <w:position w:val="0"/>
              </w:rPr>
              <w:t>区</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北京市朝阳区伊莎文心广场</w:t>
            </w:r>
            <w:r>
              <w:rPr>
                <w:color w:val="000000"/>
                <w:spacing w:val="0"/>
                <w:w w:val="100"/>
                <w:position w:val="0"/>
              </w:rPr>
              <w:t>A</w:t>
            </w:r>
            <w:r>
              <w:rPr>
                <w:color w:val="000000"/>
                <w:spacing w:val="0"/>
                <w:w w:val="100"/>
                <w:position w:val="0"/>
              </w:rPr>
              <w:t>座五层</w:t>
            </w:r>
            <w:r>
              <w:rPr>
                <w:color w:val="000000"/>
                <w:spacing w:val="0"/>
                <w:w w:val="100"/>
                <w:position w:val="0"/>
              </w:rPr>
              <w:t xml:space="preserve">D </w:t>
            </w:r>
            <w:r>
              <w:rPr>
                <w:color w:val="000000"/>
                <w:spacing w:val="0"/>
                <w:w w:val="100"/>
                <w:position w:val="0"/>
              </w:rPr>
              <w:t>区</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010-87835799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010-87835799</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010-87835799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010-87835799</w:t>
            </w:r>
          </w:p>
        </w:tc>
      </w:tr>
      <w:tr>
        <w:trPr>
          <w:trHeight w:val="28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"mailto:wangyingyi@zwhlgroup.com" </w:instrText>
            </w:r>
            <w:r>
              <w:fldChar w:fldCharType="separate"/>
            </w:r>
            <w:r>
              <w:rPr>
                <w:color w:val="000000"/>
                <w:spacing w:val="0"/>
                <w:w w:val="100"/>
                <w:position w:val="0"/>
              </w:rPr>
              <w:t>wangyingyi@zwhlgroup.com</w:t>
            </w:r>
            <w:r>
              <w:fldChar w:fldCharType="end"/>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"mailto:sunbin@zwhlgroup.com" </w:instrText>
            </w:r>
            <w:r>
              <w:fldChar w:fldCharType="separate"/>
            </w:r>
            <w:r>
              <w:rPr>
                <w:color w:val="000000"/>
                <w:spacing w:val="0"/>
                <w:w w:val="100"/>
                <w:position w:val="0"/>
              </w:rPr>
              <w:t>sunbin@zwhlgroup.com</w:t>
            </w:r>
            <w:r>
              <w:fldChar w:fldCharType="end"/>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三、基本情况简介</w:t>
      </w:r>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浙江省杭州市临安区锦南街道九州街</w:t>
            </w:r>
            <w:r>
              <w:rPr>
                <w:color w:val="000000"/>
                <w:spacing w:val="0"/>
                <w:w w:val="100"/>
                <w:position w:val="0"/>
              </w:rPr>
              <w:t>88</w:t>
            </w:r>
            <w:r>
              <w:rPr>
                <w:color w:val="000000"/>
                <w:spacing w:val="0"/>
                <w:w w:val="100"/>
                <w:position w:val="0"/>
              </w:rPr>
              <w:t>号</w:t>
            </w:r>
          </w:p>
        </w:tc>
      </w:tr>
      <w:tr>
        <w:trPr>
          <w:trHeight w:val="8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日，公司注册地址由“广饶县大王经济 技术开发区”变更为“浙江省杭州市临安区锦南街道 九州街</w:t>
            </w:r>
            <w:r>
              <w:rPr>
                <w:color w:val="000000"/>
                <w:spacing w:val="0"/>
                <w:w w:val="100"/>
                <w:position w:val="0"/>
              </w:rPr>
              <w:t>88</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北京市朝阳区伊莎文心广场</w:t>
            </w:r>
            <w:r>
              <w:rPr>
                <w:color w:val="000000"/>
                <w:spacing w:val="0"/>
                <w:w w:val="100"/>
                <w:position w:val="0"/>
              </w:rPr>
              <w:t>A</w:t>
            </w:r>
            <w:r>
              <w:rPr>
                <w:color w:val="000000"/>
                <w:spacing w:val="0"/>
                <w:w w:val="100"/>
                <w:position w:val="0"/>
              </w:rPr>
              <w:t>座五层</w:t>
            </w:r>
          </w:p>
        </w:tc>
      </w:tr>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100022</w:t>
            </w:r>
          </w:p>
        </w:tc>
      </w:tr>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fldChar w:fldCharType="begin"/>
            </w:r>
            <w:r>
              <w:rPr/>
              <w:instrText> HYPERLINK "http://www.zwhlgroup.com/" </w:instrText>
            </w:r>
            <w:r>
              <w:fldChar w:fldCharType="separate"/>
            </w:r>
            <w:r>
              <w:rPr>
                <w:color w:val="000000"/>
                <w:spacing w:val="0"/>
                <w:w w:val="100"/>
                <w:position w:val="0"/>
              </w:rPr>
              <w:t>http://www.zwhlgroup.com/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fldChar w:fldCharType="begin"/>
            </w:r>
            <w:r>
              <w:rPr/>
              <w:instrText> HYPERLINK "mailto:info@zwhlgroup.com" </w:instrText>
            </w:r>
            <w:r>
              <w:fldChar w:fldCharType="separate"/>
            </w:r>
            <w:r>
              <w:rPr>
                <w:color w:val="000000"/>
                <w:spacing w:val="0"/>
                <w:w w:val="100"/>
                <w:position w:val="0"/>
              </w:rPr>
              <w:t>info@zwhlgroup.com</w:t>
            </w:r>
            <w:r>
              <w:fldChar w:fldCharType="end"/>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四、信息披露及备置地点</w:t>
      </w:r>
    </w:p>
    <w:tbl>
      <w:tblPr>
        <w:tblOverlap w:val="never"/>
        <w:jc w:val="center"/>
        <w:tblLayout w:type="fixed"/>
      </w:tblPr>
      <w:tblGrid>
        <w:gridCol w:w="4114"/>
        <w:gridCol w:w="4723"/>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《中国证券报》、《上海证券报》、《证券时报》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color w:val="000000"/>
                <w:spacing w:val="0"/>
                <w:w w:val="100"/>
                <w:position w:val="0"/>
              </w:rPr>
              <w:t>www.sse.com.cn</w:t>
            </w:r>
            <w:r>
              <w:fldChar w:fldCharType="end"/>
            </w: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北京市朝阳区伊莎文心广场</w:t>
            </w:r>
            <w:r>
              <w:rPr>
                <w:color w:val="000000"/>
                <w:spacing w:val="0"/>
                <w:w w:val="100"/>
                <w:position w:val="0"/>
              </w:rPr>
              <w:t>A</w:t>
            </w:r>
            <w:r>
              <w:rPr>
                <w:color w:val="000000"/>
                <w:spacing w:val="0"/>
                <w:w w:val="100"/>
                <w:position w:val="0"/>
              </w:rPr>
              <w:t>座五层</w:t>
            </w:r>
            <w:r>
              <w:rPr>
                <w:color w:val="000000"/>
                <w:spacing w:val="0"/>
                <w:w w:val="100"/>
                <w:position w:val="0"/>
              </w:rPr>
              <w:t>D</w:t>
            </w:r>
            <w:r>
              <w:rPr>
                <w:color w:val="000000"/>
                <w:spacing w:val="0"/>
                <w:w w:val="100"/>
                <w:position w:val="0"/>
              </w:rPr>
              <w:t>区证券事务及 投资部</w:t>
            </w:r>
          </w:p>
        </w:tc>
      </w:tr>
    </w:tbl>
    <w:p>
      <w:pPr>
        <w:widowControl w:val="0"/>
        <w:spacing w:after="319" w:line="1" w:lineRule="exact"/>
      </w:pPr>
    </w:p>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五、公司股票简况</w:t>
      </w:r>
    </w:p>
    <w:tbl>
      <w:tblPr>
        <w:tblOverlap w:val="never"/>
        <w:jc w:val="center"/>
        <w:tblLayout w:type="fixed"/>
      </w:tblPr>
      <w:tblGrid>
        <w:gridCol w:w="1771"/>
        <w:gridCol w:w="1762"/>
        <w:gridCol w:w="1766"/>
        <w:gridCol w:w="1766"/>
        <w:gridCol w:w="1771"/>
      </w:tblGrid>
      <w:tr>
        <w:trPr>
          <w:trHeight w:val="307" w:hRule="exact"/>
        </w:trPr>
        <w:tc>
          <w:tcPr>
            <w:gridSpan w:val="5"/>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浙文互联</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600986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科达股份</w:t>
            </w:r>
          </w:p>
        </w:tc>
      </w:tr>
    </w:tbl>
    <w:p>
      <w:pPr>
        <w:widowControl w:val="0"/>
        <w:spacing w:after="599" w:line="1" w:lineRule="exact"/>
      </w:pPr>
    </w:p>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六、其他相关资料</w:t>
      </w:r>
    </w:p>
    <w:tbl>
      <w:tblPr>
        <w:tblOverlap w:val="never"/>
        <w:jc w:val="center"/>
        <w:tblLayout w:type="fixed"/>
      </w:tblPr>
      <w:tblGrid>
        <w:gridCol w:w="2923"/>
        <w:gridCol w:w="1752"/>
        <w:gridCol w:w="4162"/>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天圆全会计师事务所（特殊普通合伙）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北京市海淀区西直门北大街</w:t>
            </w:r>
            <w:r>
              <w:rPr>
                <w:color w:val="000000"/>
                <w:spacing w:val="0"/>
                <w:w w:val="100"/>
                <w:position w:val="0"/>
              </w:rPr>
              <w:t>52</w:t>
            </w:r>
            <w:r>
              <w:rPr>
                <w:color w:val="000000"/>
                <w:spacing w:val="0"/>
                <w:w w:val="100"/>
                <w:position w:val="0"/>
              </w:rPr>
              <w:t>、</w:t>
            </w:r>
            <w:r>
              <w:rPr>
                <w:color w:val="000000"/>
                <w:spacing w:val="0"/>
                <w:w w:val="100"/>
                <w:position w:val="0"/>
              </w:rPr>
              <w:t>54</w:t>
            </w:r>
            <w:r>
              <w:rPr>
                <w:color w:val="000000"/>
                <w:spacing w:val="0"/>
                <w:w w:val="100"/>
                <w:position w:val="0"/>
              </w:rPr>
              <w:t>、</w:t>
            </w:r>
            <w:r>
              <w:rPr>
                <w:color w:val="000000"/>
                <w:spacing w:val="0"/>
                <w:w w:val="100"/>
                <w:position w:val="0"/>
              </w:rPr>
              <w:t>56</w:t>
            </w:r>
            <w:r>
              <w:rPr>
                <w:color w:val="000000"/>
                <w:spacing w:val="0"/>
                <w:w w:val="100"/>
                <w:position w:val="0"/>
              </w:rPr>
              <w:t>号</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r>
              <w:rPr>
                <w:color w:val="000000"/>
                <w:spacing w:val="0"/>
                <w:w w:val="100"/>
                <w:position w:val="0"/>
              </w:rPr>
              <w:t>层南栋</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周瑕、乔冠雯</w:t>
            </w:r>
          </w:p>
        </w:tc>
      </w:tr>
    </w:tbl>
    <w:p>
      <w:pPr>
        <w:sectPr>
          <w:footnotePr>
            <w:pos w:val="pageBottom"/>
            <w:numFmt w:val="decimal"/>
            <w:numRestart w:val="continuous"/>
          </w:footnotePr>
          <w:pgSz w:w="11900" w:h="16840"/>
          <w:pgMar w:top="1537" w:right="890" w:bottom="1537" w:left="1770" w:header="0" w:footer="3" w:gutter="0"/>
          <w:cols w:space="720"/>
          <w:noEndnote/>
          <w:rtlGutter w:val="0"/>
          <w:docGrid w:linePitch="360"/>
        </w:sectPr>
      </w:pPr>
    </w:p>
    <w:p>
      <w:pPr>
        <w:widowControl w:val="0"/>
        <w:jc w:val="left"/>
        <w:rPr>
          <w:sz w:val="2"/>
          <w:szCs w:val="2"/>
        </w:rPr>
      </w:pPr>
      <w:r>
        <w:drawing>
          <wp:inline>
            <wp:extent cx="1085215" cy="51816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stretch/>
                  </pic:blipFill>
                  <pic:spPr>
                    <a:xfrm>
                      <a:ext cx="1085215" cy="518160"/>
                    </a:xfrm>
                    <a:prstGeom prst="rect"/>
                  </pic:spPr>
                </pic:pic>
              </a:graphicData>
            </a:graphic>
          </wp:inline>
        </w:drawing>
      </w:r>
    </w:p>
    <w:p>
      <w:pPr>
        <w:widowControl w:val="0"/>
        <w:spacing w:after="99" w:line="1" w:lineRule="exact"/>
      </w:pPr>
    </w:p>
    <w:p>
      <w:pPr>
        <w:pStyle w:val="Style5"/>
        <w:keepNext w:val="0"/>
        <w:keepLines w:val="0"/>
        <w:widowControl w:val="0"/>
        <w:shd w:val="clear" w:color="auto" w:fill="auto"/>
        <w:bidi w:val="0"/>
        <w:spacing w:before="0" w:after="0" w:line="341" w:lineRule="exact"/>
        <w:ind w:left="0" w:right="0" w:firstLine="0"/>
        <w:jc w:val="left"/>
      </w:pPr>
      <w:bookmarkStart w:id="42" w:name="bookmark42"/>
      <w:r>
        <w:rPr>
          <w:b/>
          <w:bCs/>
          <w:color w:val="000000"/>
          <w:spacing w:val="0"/>
          <w:w w:val="100"/>
          <w:position w:val="0"/>
          <w:shd w:val="clear" w:color="auto" w:fill="FFFFFF"/>
        </w:rPr>
        <w:t>七</w:t>
      </w:r>
      <w:bookmarkEnd w:id="42"/>
      <w:r>
        <w:rPr>
          <w:b/>
          <w:bCs/>
          <w:color w:val="000000"/>
          <w:spacing w:val="0"/>
          <w:w w:val="100"/>
          <w:position w:val="0"/>
          <w:shd w:val="clear" w:color="auto" w:fill="FFFFFF"/>
        </w:rPr>
        <w:t>、近三年主要会计数据和财务指标</w:t>
      </w:r>
    </w:p>
    <w:p>
      <w:pPr>
        <w:pStyle w:val="Style5"/>
        <w:keepNext w:val="0"/>
        <w:keepLines w:val="0"/>
        <w:widowControl w:val="0"/>
        <w:shd w:val="clear" w:color="auto" w:fill="auto"/>
        <w:bidi w:val="0"/>
        <w:spacing w:before="0" w:after="100" w:line="341" w:lineRule="exact"/>
        <w:ind w:left="0" w:right="0" w:firstLine="0"/>
        <w:jc w:val="left"/>
      </w:pPr>
      <w:bookmarkStart w:id="43" w:name="bookmark43"/>
      <w:r>
        <w:rPr>
          <w:b/>
          <w:bCs/>
          <w:color w:val="000000"/>
          <w:spacing w:val="0"/>
          <w:w w:val="100"/>
          <w:position w:val="0"/>
        </w:rPr>
        <w:t>（</w:t>
      </w:r>
      <w:bookmarkEnd w:id="43"/>
      <w:r>
        <w:rPr>
          <w:b/>
          <w:bCs/>
          <w:color w:val="000000"/>
          <w:spacing w:val="0"/>
          <w:w w:val="100"/>
          <w:position w:val="0"/>
        </w:rPr>
        <w:t>一）主要会计数据</w:t>
      </w:r>
    </w:p>
    <w:p>
      <w:pPr>
        <w:pStyle w:val="Style5"/>
        <w:keepNext w:val="0"/>
        <w:keepLines w:val="0"/>
        <w:widowControl w:val="0"/>
        <w:shd w:val="clear" w:color="auto" w:fill="auto"/>
        <w:bidi w:val="0"/>
        <w:spacing w:before="0" w:after="60" w:line="240" w:lineRule="auto"/>
        <w:ind w:left="6520" w:right="0" w:firstLine="0"/>
        <w:jc w:val="left"/>
      </w:pPr>
      <w:r>
        <w:rPr>
          <w:color w:val="000000"/>
          <w:spacing w:val="0"/>
          <w:w w:val="100"/>
          <w:position w:val="0"/>
        </w:rPr>
        <w:t>单位：元币种：人民币</w:t>
      </w:r>
    </w:p>
    <w:tbl>
      <w:tblPr>
        <w:tblOverlap w:val="never"/>
        <w:jc w:val="center"/>
        <w:tblLayout w:type="fixed"/>
      </w:tblPr>
      <w:tblGrid>
        <w:gridCol w:w="2722"/>
        <w:gridCol w:w="1742"/>
        <w:gridCol w:w="1694"/>
        <w:gridCol w:w="926"/>
        <w:gridCol w:w="1752"/>
      </w:tblGrid>
      <w:tr>
        <w:trPr>
          <w:trHeight w:val="9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主要会计数据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2021 </w:t>
            </w:r>
            <w:r>
              <w:rPr>
                <w:color w:val="000000"/>
                <w:spacing w:val="0"/>
                <w:w w:val="100"/>
                <w:position w:val="0"/>
                <w:sz w:val="16"/>
                <w:szCs w:val="16"/>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6"/>
                <w:szCs w:val="16"/>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本期比 上年同 期增减 （%）</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6"/>
                <w:szCs w:val="16"/>
              </w:rPr>
              <w:t>年</w:t>
            </w:r>
          </w:p>
        </w:tc>
      </w:tr>
      <w:tr>
        <w:trPr>
          <w:trHeight w:val="2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14,293, </w:t>
            </w:r>
            <w:r>
              <w:rPr>
                <w:color w:val="000000"/>
                <w:spacing w:val="0"/>
                <w:w w:val="100"/>
                <w:position w:val="0"/>
                <w:sz w:val="16"/>
                <w:szCs w:val="16"/>
              </w:rPr>
              <w:t>791,849.70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9, 260, 567, </w:t>
            </w:r>
            <w:r>
              <w:rPr>
                <w:color w:val="000000"/>
                <w:spacing w:val="0"/>
                <w:w w:val="100"/>
                <w:position w:val="0"/>
                <w:sz w:val="16"/>
                <w:szCs w:val="16"/>
              </w:rPr>
              <w:t xml:space="preserve">256.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54. </w:t>
            </w:r>
            <w:r>
              <w:rPr>
                <w:color w:val="000000"/>
                <w:spacing w:val="0"/>
                <w:w w:val="100"/>
                <w:position w:val="0"/>
                <w:sz w:val="16"/>
                <w:szCs w:val="16"/>
              </w:rPr>
              <w:t>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882,511,609.49</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归属于上市公司股东的净利润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294, 383, </w:t>
            </w:r>
            <w:r>
              <w:rPr>
                <w:color w:val="000000"/>
                <w:spacing w:val="0"/>
                <w:w w:val="100"/>
                <w:position w:val="0"/>
                <w:sz w:val="16"/>
                <w:szCs w:val="16"/>
              </w:rPr>
              <w:t xml:space="preserve">714.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94, 359, </w:t>
            </w:r>
            <w:r>
              <w:rPr>
                <w:color w:val="000000"/>
                <w:spacing w:val="0"/>
                <w:w w:val="100"/>
                <w:position w:val="0"/>
                <w:sz w:val="16"/>
                <w:szCs w:val="16"/>
              </w:rPr>
              <w:t xml:space="preserve">600.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 </w:t>
            </w:r>
            <w:r>
              <w:rPr>
                <w:color w:val="000000"/>
                <w:spacing w:val="0"/>
                <w:w w:val="100"/>
                <w:position w:val="0"/>
                <w:sz w:val="16"/>
                <w:szCs w:val="16"/>
              </w:rPr>
              <w:t>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509,177, </w:t>
            </w:r>
            <w:r>
              <w:rPr>
                <w:color w:val="000000"/>
                <w:spacing w:val="0"/>
                <w:w w:val="100"/>
                <w:position w:val="0"/>
                <w:sz w:val="16"/>
                <w:szCs w:val="16"/>
              </w:rPr>
              <w:t xml:space="preserve">593. </w:t>
            </w:r>
            <w:r>
              <w:rPr>
                <w:color w:val="000000"/>
                <w:spacing w:val="0"/>
                <w:w w:val="100"/>
                <w:position w:val="0"/>
                <w:sz w:val="16"/>
                <w:szCs w:val="16"/>
              </w:rPr>
              <w:t>42</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归属于上市公司股东的扣除非 经常性损益的净利润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246, 238, </w:t>
            </w:r>
            <w:r>
              <w:rPr>
                <w:color w:val="000000"/>
                <w:spacing w:val="0"/>
                <w:w w:val="100"/>
                <w:position w:val="0"/>
                <w:sz w:val="16"/>
                <w:szCs w:val="16"/>
              </w:rPr>
              <w:t xml:space="preserve">881.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71,827,125.84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242.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-2,616, 607,491.97</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-601,774, 242.33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-113, 991,668.59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533, 328, </w:t>
            </w:r>
            <w:r>
              <w:rPr>
                <w:color w:val="000000"/>
                <w:spacing w:val="0"/>
                <w:w w:val="100"/>
                <w:position w:val="0"/>
                <w:sz w:val="16"/>
                <w:szCs w:val="16"/>
              </w:rPr>
              <w:t xml:space="preserve">869. </w:t>
            </w:r>
            <w:r>
              <w:rPr>
                <w:color w:val="000000"/>
                <w:spacing w:val="0"/>
                <w:w w:val="100"/>
                <w:position w:val="0"/>
                <w:sz w:val="16"/>
                <w:szCs w:val="16"/>
              </w:rPr>
              <w:t>41</w:t>
            </w:r>
          </w:p>
        </w:tc>
      </w:tr>
      <w:tr>
        <w:trPr>
          <w:trHeight w:val="117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w:t>
            </w:r>
            <w:r>
              <w:rPr>
                <w:color w:val="000000"/>
                <w:spacing w:val="0"/>
                <w:w w:val="100"/>
                <w:position w:val="0"/>
                <w:sz w:val="16"/>
                <w:szCs w:val="16"/>
              </w:rPr>
              <w:t>年末</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本期末 比上年 同期末 增减（％ ）</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6"/>
                <w:szCs w:val="16"/>
              </w:rPr>
              <w:t>年末</w:t>
            </w:r>
          </w:p>
        </w:tc>
      </w:tr>
      <w:tr>
        <w:trPr>
          <w:trHeight w:val="2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归属于上市公司股东的净资产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 </w:t>
            </w:r>
            <w:r>
              <w:rPr>
                <w:color w:val="000000"/>
                <w:spacing w:val="0"/>
                <w:w w:val="100"/>
                <w:position w:val="0"/>
                <w:sz w:val="16"/>
                <w:szCs w:val="16"/>
              </w:rPr>
              <w:t>941,782,135.91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3, 643, 575, </w:t>
            </w:r>
            <w:r>
              <w:rPr>
                <w:color w:val="000000"/>
                <w:spacing w:val="0"/>
                <w:w w:val="100"/>
                <w:position w:val="0"/>
                <w:sz w:val="16"/>
                <w:szCs w:val="16"/>
              </w:rPr>
              <w:t xml:space="preserve">340.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3, 546, </w:t>
            </w:r>
            <w:r>
              <w:rPr>
                <w:color w:val="000000"/>
                <w:spacing w:val="0"/>
                <w:w w:val="100"/>
                <w:position w:val="0"/>
                <w:sz w:val="16"/>
                <w:szCs w:val="16"/>
              </w:rPr>
              <w:t xml:space="preserve">331,216. </w:t>
            </w:r>
            <w:r>
              <w:rPr>
                <w:color w:val="000000"/>
                <w:spacing w:val="0"/>
                <w:w w:val="100"/>
                <w:position w:val="0"/>
                <w:sz w:val="16"/>
                <w:szCs w:val="16"/>
              </w:rPr>
              <w:t>16</w:t>
            </w:r>
          </w:p>
        </w:tc>
      </w:tr>
      <w:tr>
        <w:trPr>
          <w:trHeight w:val="30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总资产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7, 650, 574, </w:t>
            </w:r>
            <w:r>
              <w:rPr>
                <w:color w:val="000000"/>
                <w:spacing w:val="0"/>
                <w:w w:val="100"/>
                <w:position w:val="0"/>
                <w:sz w:val="16"/>
                <w:szCs w:val="16"/>
              </w:rPr>
              <w:t xml:space="preserve">587.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7,011,521,922.61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8, 275, 475, </w:t>
            </w:r>
            <w:r>
              <w:rPr>
                <w:color w:val="000000"/>
                <w:spacing w:val="0"/>
                <w:w w:val="100"/>
                <w:position w:val="0"/>
                <w:sz w:val="16"/>
                <w:szCs w:val="16"/>
              </w:rPr>
              <w:t xml:space="preserve">142. </w:t>
            </w:r>
            <w:r>
              <w:rPr>
                <w:color w:val="000000"/>
                <w:spacing w:val="0"/>
                <w:w w:val="100"/>
                <w:position w:val="0"/>
                <w:sz w:val="16"/>
                <w:szCs w:val="16"/>
              </w:rPr>
              <w:t>43</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bookmarkStart w:id="44" w:name="bookmark44"/>
      <w:r>
        <w:rPr>
          <w:b/>
          <w:bCs/>
          <w:color w:val="000000"/>
          <w:spacing w:val="0"/>
          <w:w w:val="100"/>
          <w:position w:val="0"/>
        </w:rPr>
        <w:t>（</w:t>
      </w:r>
      <w:bookmarkEnd w:id="44"/>
      <w:r>
        <w:rPr>
          <w:b/>
          <w:bCs/>
          <w:color w:val="000000"/>
          <w:spacing w:val="0"/>
          <w:w w:val="100"/>
          <w:position w:val="0"/>
        </w:rPr>
        <w:t>二）主要财务指标</w:t>
      </w:r>
    </w:p>
    <w:tbl>
      <w:tblPr>
        <w:tblOverlap w:val="never"/>
        <w:jc w:val="center"/>
        <w:tblLayout w:type="fixed"/>
      </w:tblPr>
      <w:tblGrid>
        <w:gridCol w:w="3120"/>
        <w:gridCol w:w="1416"/>
        <w:gridCol w:w="1291"/>
        <w:gridCol w:w="1973"/>
        <w:gridCol w:w="1037"/>
      </w:tblGrid>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0.22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0.19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7.76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w:t>
            </w:r>
            <w:r>
              <w:rPr>
                <w:color w:val="000000"/>
                <w:spacing w:val="0"/>
                <w:w w:val="100"/>
                <w:position w:val="0"/>
              </w:rPr>
              <w:t>5.13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-51.94</w:t>
            </w: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w:t>
            </w:r>
            <w:r>
              <w:rPr>
                <w:color w:val="000000"/>
                <w:spacing w:val="0"/>
                <w:w w:val="100"/>
                <w:position w:val="0"/>
              </w:rPr>
              <w:t xml:space="preserve">4. </w:t>
            </w:r>
            <w:r>
              <w:rPr>
                <w:color w:val="000000"/>
                <w:spacing w:val="0"/>
                <w:w w:val="100"/>
                <w:position w:val="0"/>
              </w:rPr>
              <w:t>49</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-54.16</w:t>
            </w:r>
          </w:p>
        </w:tc>
      </w:tr>
    </w:tbl>
    <w:p>
      <w:pPr>
        <w:widowControl w:val="0"/>
        <w:spacing w:after="339" w:line="1" w:lineRule="exact"/>
      </w:pPr>
    </w:p>
    <w:p>
      <w:pPr>
        <w:pStyle w:val="Style5"/>
        <w:keepNext w:val="0"/>
        <w:keepLines w:val="0"/>
        <w:widowControl w:val="0"/>
        <w:shd w:val="clear" w:color="auto" w:fill="auto"/>
        <w:bidi w:val="0"/>
        <w:spacing w:before="0" w:after="100" w:line="269" w:lineRule="exact"/>
        <w:ind w:left="0" w:right="0" w:firstLine="0"/>
        <w:jc w:val="left"/>
      </w:pPr>
      <w:bookmarkStart w:id="45" w:name="bookmark45"/>
      <w:r>
        <w:rPr>
          <w:b/>
          <w:bCs/>
          <w:color w:val="000000"/>
          <w:spacing w:val="0"/>
          <w:w w:val="100"/>
          <w:position w:val="0"/>
        </w:rPr>
        <w:t>八</w:t>
      </w:r>
      <w:bookmarkEnd w:id="45"/>
      <w:r>
        <w:rPr>
          <w:b/>
          <w:bCs/>
          <w:color w:val="000000"/>
          <w:spacing w:val="0"/>
          <w:w w:val="100"/>
          <w:position w:val="0"/>
        </w:rPr>
        <w:t>、境内外会计准则下会计数据差异</w:t>
      </w:r>
    </w:p>
    <w:p>
      <w:pPr>
        <w:pStyle w:val="Style5"/>
        <w:keepNext w:val="0"/>
        <w:keepLines w:val="0"/>
        <w:widowControl w:val="0"/>
        <w:shd w:val="clear" w:color="auto" w:fill="auto"/>
        <w:tabs>
          <w:tab w:pos="526" w:val="left"/>
        </w:tabs>
        <w:bidi w:val="0"/>
        <w:spacing w:before="0" w:after="60" w:line="269" w:lineRule="exact"/>
        <w:ind w:left="380" w:right="0" w:hanging="380"/>
        <w:jc w:val="left"/>
      </w:pPr>
      <w:bookmarkStart w:id="46" w:name="bookmark46"/>
      <w:r>
        <w:rPr>
          <w:rFonts w:ascii="Calibri" w:eastAsia="Calibri" w:hAnsi="Calibri" w:cs="Calibri"/>
          <w:b/>
          <w:bCs/>
          <w:color w:val="000000"/>
          <w:spacing w:val="0"/>
          <w:w w:val="100"/>
          <w:position w:val="0"/>
          <w:sz w:val="20"/>
          <w:szCs w:val="20"/>
        </w:rPr>
        <w:t>（</w:t>
      </w:r>
      <w:bookmarkEnd w:id="46"/>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69" w:lineRule="exact"/>
        <w:ind w:left="380" w:right="0" w:hanging="380"/>
        <w:jc w:val="left"/>
      </w:pPr>
      <w:bookmarkStart w:id="47" w:name="bookmark47"/>
      <w:r>
        <w:rPr>
          <w:rFonts w:ascii="Calibri" w:eastAsia="Calibri" w:hAnsi="Calibri" w:cs="Calibri"/>
          <w:b/>
          <w:bCs/>
          <w:color w:val="000000"/>
          <w:spacing w:val="0"/>
          <w:w w:val="100"/>
          <w:position w:val="0"/>
          <w:sz w:val="20"/>
          <w:szCs w:val="20"/>
        </w:rPr>
        <w:t>（</w:t>
      </w:r>
      <w:bookmarkEnd w:id="47"/>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69" w:lineRule="exact"/>
        <w:ind w:left="0" w:right="0" w:firstLine="0"/>
        <w:jc w:val="left"/>
      </w:pPr>
      <w:bookmarkStart w:id="48" w:name="bookmark48"/>
      <w:r>
        <w:rPr>
          <w:rFonts w:ascii="Calibri" w:eastAsia="Calibri" w:hAnsi="Calibri" w:cs="Calibri"/>
          <w:b/>
          <w:bCs/>
          <w:color w:val="000000"/>
          <w:spacing w:val="0"/>
          <w:w w:val="100"/>
          <w:position w:val="0"/>
          <w:sz w:val="20"/>
          <w:szCs w:val="20"/>
        </w:rPr>
        <w:t>（</w:t>
      </w:r>
      <w:bookmarkEnd w:id="4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九</w:t>
      </w:r>
      <w:bookmarkEnd w:id="51"/>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49"/>
      <w:bookmarkEnd w:id="50"/>
      <w:bookmarkEnd w:id="52"/>
    </w:p>
    <w:p>
      <w:pPr>
        <w:pStyle w:val="Style5"/>
        <w:keepNext w:val="0"/>
        <w:keepLines w:val="0"/>
        <w:widowControl w:val="0"/>
        <w:shd w:val="clear" w:color="auto" w:fill="auto"/>
        <w:bidi w:val="0"/>
        <w:spacing w:before="0" w:after="60" w:line="240" w:lineRule="auto"/>
        <w:ind w:left="6520" w:right="0" w:firstLine="0"/>
        <w:jc w:val="left"/>
      </w:pPr>
      <w:r>
        <w:rPr>
          <w:color w:val="000000"/>
          <w:spacing w:val="0"/>
          <w:w w:val="100"/>
          <w:position w:val="0"/>
        </w:rPr>
        <w:t>单位：元 币种：人民币</w:t>
      </w:r>
    </w:p>
    <w:tbl>
      <w:tblPr>
        <w:tblOverlap w:val="never"/>
        <w:jc w:val="center"/>
        <w:tblLayout w:type="fixed"/>
      </w:tblPr>
      <w:tblGrid>
        <w:gridCol w:w="2410"/>
        <w:gridCol w:w="1704"/>
        <w:gridCol w:w="1699"/>
        <w:gridCol w:w="1699"/>
        <w:gridCol w:w="1714"/>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 xml:space="preserve">第一季度 </w:t>
            </w:r>
            <w:r>
              <w:rPr>
                <w:color w:val="000000"/>
                <w:spacing w:val="0"/>
                <w:w w:val="100"/>
                <w:position w:val="0"/>
                <w:sz w:val="16"/>
                <w:szCs w:val="16"/>
              </w:rPr>
              <w:t>（1-3</w:t>
            </w:r>
            <w:r>
              <w:rPr>
                <w:color w:val="000000"/>
                <w:spacing w:val="0"/>
                <w:w w:val="100"/>
                <w:position w:val="0"/>
                <w:sz w:val="16"/>
                <w:szCs w:val="16"/>
              </w:rPr>
              <w:t>月份）</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 xml:space="preserve">第二季度 </w:t>
            </w:r>
            <w:r>
              <w:rPr>
                <w:color w:val="000000"/>
                <w:spacing w:val="0"/>
                <w:w w:val="100"/>
                <w:position w:val="0"/>
                <w:sz w:val="16"/>
                <w:szCs w:val="16"/>
              </w:rPr>
              <w:t>（4-6</w:t>
            </w:r>
            <w:r>
              <w:rPr>
                <w:color w:val="000000"/>
                <w:spacing w:val="0"/>
                <w:w w:val="100"/>
                <w:position w:val="0"/>
                <w:sz w:val="16"/>
                <w:szCs w:val="16"/>
              </w:rPr>
              <w:t>月份）</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 xml:space="preserve">第三季度 </w:t>
            </w:r>
            <w:r>
              <w:rPr>
                <w:color w:val="000000"/>
                <w:spacing w:val="0"/>
                <w:w w:val="100"/>
                <w:position w:val="0"/>
                <w:sz w:val="16"/>
                <w:szCs w:val="16"/>
              </w:rPr>
              <w:t>（7-9</w:t>
            </w:r>
            <w:r>
              <w:rPr>
                <w:color w:val="000000"/>
                <w:spacing w:val="0"/>
                <w:w w:val="100"/>
                <w:position w:val="0"/>
                <w:sz w:val="16"/>
                <w:szCs w:val="16"/>
              </w:rPr>
              <w:t>月份）</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 xml:space="preserve">第四季度 </w:t>
            </w:r>
            <w:r>
              <w:rPr>
                <w:color w:val="000000"/>
                <w:spacing w:val="0"/>
                <w:w w:val="100"/>
                <w:position w:val="0"/>
                <w:sz w:val="16"/>
                <w:szCs w:val="16"/>
              </w:rPr>
              <w:t xml:space="preserve">（10-12 </w:t>
            </w:r>
            <w:r>
              <w:rPr>
                <w:color w:val="000000"/>
                <w:spacing w:val="0"/>
                <w:w w:val="100"/>
                <w:position w:val="0"/>
                <w:sz w:val="16"/>
                <w:szCs w:val="16"/>
              </w:rPr>
              <w:t>月份）</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2,814,817, </w:t>
            </w:r>
            <w:r>
              <w:rPr>
                <w:color w:val="000000"/>
                <w:spacing w:val="0"/>
                <w:w w:val="100"/>
                <w:position w:val="0"/>
                <w:sz w:val="16"/>
                <w:szCs w:val="16"/>
              </w:rPr>
              <w:t>951.45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3, 966, 756, </w:t>
            </w:r>
            <w:r>
              <w:rPr>
                <w:color w:val="000000"/>
                <w:spacing w:val="0"/>
                <w:w w:val="100"/>
                <w:position w:val="0"/>
                <w:sz w:val="16"/>
                <w:szCs w:val="16"/>
              </w:rPr>
              <w:t xml:space="preserve">025. </w:t>
            </w:r>
            <w:r>
              <w:rPr>
                <w:color w:val="000000"/>
                <w:spacing w:val="0"/>
                <w:w w:val="100"/>
                <w:position w:val="0"/>
                <w:sz w:val="16"/>
                <w:szCs w:val="16"/>
              </w:rPr>
              <w:t>63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4, 002, 746, </w:t>
            </w:r>
            <w:r>
              <w:rPr>
                <w:color w:val="000000"/>
                <w:spacing w:val="0"/>
                <w:w w:val="100"/>
                <w:position w:val="0"/>
                <w:sz w:val="16"/>
                <w:szCs w:val="16"/>
              </w:rPr>
              <w:t xml:space="preserve">250. </w:t>
            </w:r>
            <w:r>
              <w:rPr>
                <w:color w:val="000000"/>
                <w:spacing w:val="0"/>
                <w:w w:val="100"/>
                <w:position w:val="0"/>
                <w:sz w:val="16"/>
                <w:szCs w:val="16"/>
              </w:rPr>
              <w:t>90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3, 509, </w:t>
            </w:r>
            <w:r>
              <w:rPr>
                <w:color w:val="000000"/>
                <w:spacing w:val="0"/>
                <w:w w:val="100"/>
                <w:position w:val="0"/>
                <w:sz w:val="16"/>
                <w:szCs w:val="16"/>
              </w:rPr>
              <w:t>471,621.72</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归属于上市公司股东的净利 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47, 784, </w:t>
            </w:r>
            <w:r>
              <w:rPr>
                <w:color w:val="000000"/>
                <w:spacing w:val="0"/>
                <w:w w:val="100"/>
                <w:position w:val="0"/>
                <w:sz w:val="16"/>
                <w:szCs w:val="16"/>
              </w:rPr>
              <w:t>961.88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85, </w:t>
            </w:r>
            <w:r>
              <w:rPr>
                <w:color w:val="000000"/>
                <w:spacing w:val="0"/>
                <w:w w:val="100"/>
                <w:position w:val="0"/>
                <w:sz w:val="16"/>
                <w:szCs w:val="16"/>
              </w:rPr>
              <w:t>501,805.30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77,132, </w:t>
            </w:r>
            <w:r>
              <w:rPr>
                <w:color w:val="000000"/>
                <w:spacing w:val="0"/>
                <w:w w:val="100"/>
                <w:position w:val="0"/>
                <w:sz w:val="16"/>
                <w:szCs w:val="16"/>
              </w:rPr>
              <w:t xml:space="preserve">076.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83, 964, </w:t>
            </w:r>
            <w:r>
              <w:rPr>
                <w:color w:val="000000"/>
                <w:spacing w:val="0"/>
                <w:w w:val="100"/>
                <w:position w:val="0"/>
                <w:sz w:val="16"/>
                <w:szCs w:val="16"/>
              </w:rPr>
              <w:t xml:space="preserve">870. </w:t>
            </w:r>
            <w:r>
              <w:rPr>
                <w:color w:val="000000"/>
                <w:spacing w:val="0"/>
                <w:w w:val="100"/>
                <w:position w:val="0"/>
                <w:sz w:val="16"/>
                <w:szCs w:val="16"/>
              </w:rPr>
              <w:t>30</w:t>
            </w:r>
          </w:p>
        </w:tc>
      </w:tr>
      <w:tr>
        <w:trPr>
          <w:trHeight w:val="254"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归属于上市公司股东的扣除</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31,479, </w:t>
            </w:r>
            <w:r>
              <w:rPr>
                <w:color w:val="000000"/>
                <w:spacing w:val="0"/>
                <w:w w:val="100"/>
                <w:position w:val="0"/>
                <w:sz w:val="16"/>
                <w:szCs w:val="16"/>
              </w:rPr>
              <w:t xml:space="preserve">058. </w:t>
            </w:r>
            <w:r>
              <w:rPr>
                <w:color w:val="000000"/>
                <w:spacing w:val="0"/>
                <w:w w:val="100"/>
                <w:position w:val="0"/>
                <w:sz w:val="16"/>
                <w:szCs w:val="16"/>
              </w:rPr>
              <w:t>84</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52, </w:t>
            </w:r>
            <w:r>
              <w:rPr>
                <w:color w:val="000000"/>
                <w:spacing w:val="0"/>
                <w:w w:val="100"/>
                <w:position w:val="0"/>
                <w:sz w:val="16"/>
                <w:szCs w:val="16"/>
              </w:rPr>
              <w:t xml:space="preserve">751,412. </w:t>
            </w:r>
            <w:r>
              <w:rPr>
                <w:color w:val="000000"/>
                <w:spacing w:val="0"/>
                <w:w w:val="100"/>
                <w:position w:val="0"/>
                <w:sz w:val="16"/>
                <w:szCs w:val="16"/>
              </w:rPr>
              <w:t>24</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70, 032, </w:t>
            </w:r>
            <w:r>
              <w:rPr>
                <w:color w:val="000000"/>
                <w:spacing w:val="0"/>
                <w:w w:val="100"/>
                <w:position w:val="0"/>
                <w:sz w:val="16"/>
                <w:szCs w:val="16"/>
              </w:rPr>
              <w:t xml:space="preserve">350.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91,976, </w:t>
            </w:r>
            <w:r>
              <w:rPr>
                <w:color w:val="000000"/>
                <w:spacing w:val="0"/>
                <w:w w:val="100"/>
                <w:position w:val="0"/>
                <w:sz w:val="16"/>
                <w:szCs w:val="16"/>
              </w:rPr>
              <w:t xml:space="preserve">060. </w:t>
            </w:r>
            <w:r>
              <w:rPr>
                <w:color w:val="000000"/>
                <w:spacing w:val="0"/>
                <w:w w:val="100"/>
                <w:position w:val="0"/>
                <w:sz w:val="16"/>
                <w:szCs w:val="16"/>
              </w:rPr>
              <w:t>00</w:t>
            </w:r>
          </w:p>
        </w:tc>
      </w:tr>
    </w:tbl>
    <w:p>
      <w:pPr>
        <w:sectPr>
          <w:footnotePr>
            <w:pos w:val="pageBottom"/>
            <w:numFmt w:val="decimal"/>
            <w:numRestart w:val="continuous"/>
          </w:footnotePr>
          <w:pgSz w:w="11900" w:h="16840"/>
          <w:pgMar w:top="510" w:right="885" w:bottom="1393" w:left="1775" w:header="0" w:footer="3" w:gutter="0"/>
          <w:cols w:space="720"/>
          <w:noEndnote/>
          <w:rtlGutter w:val="0"/>
          <w:docGrid w:linePitch="360"/>
        </w:sectPr>
      </w:pPr>
    </w:p>
    <w:p>
      <w:pPr>
        <w:widowControl w:val="0"/>
        <w:jc w:val="left"/>
        <w:rPr>
          <w:sz w:val="2"/>
          <w:szCs w:val="2"/>
        </w:rPr>
      </w:pPr>
      <w:r>
        <w:drawing>
          <wp:inline>
            <wp:extent cx="1085215" cy="51816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7"/>
                    <a:stretch/>
                  </pic:blipFill>
                  <pic:spPr>
                    <a:xfrm>
                      <a:ext cx="1085215" cy="518160"/>
                    </a:xfrm>
                    <a:prstGeom prst="rect"/>
                  </pic:spPr>
                </pic:pic>
              </a:graphicData>
            </a:graphic>
          </wp:inline>
        </w:drawing>
      </w:r>
    </w:p>
    <w:p>
      <w:pPr>
        <w:widowControl w:val="0"/>
        <w:spacing w:after="199" w:line="1" w:lineRule="exact"/>
      </w:pPr>
    </w:p>
    <w:tbl>
      <w:tblPr>
        <w:tblOverlap w:val="never"/>
        <w:jc w:val="center"/>
        <w:tblLayout w:type="fixed"/>
      </w:tblPr>
      <w:tblGrid>
        <w:gridCol w:w="2410"/>
        <w:gridCol w:w="1704"/>
        <w:gridCol w:w="1699"/>
        <w:gridCol w:w="1699"/>
        <w:gridCol w:w="1714"/>
      </w:tblGrid>
      <w:tr>
        <w:trPr>
          <w:trHeight w:val="25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非经常性损益后的净利润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经营活动产生的现金流量净 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-328,</w:t>
            </w:r>
            <w:r>
              <w:rPr>
                <w:color w:val="000000"/>
                <w:spacing w:val="0"/>
                <w:w w:val="100"/>
                <w:position w:val="0"/>
                <w:sz w:val="16"/>
                <w:szCs w:val="16"/>
              </w:rPr>
              <w:t xml:space="preserve">174, </w:t>
            </w:r>
            <w:r>
              <w:rPr>
                <w:color w:val="000000"/>
                <w:spacing w:val="0"/>
                <w:w w:val="100"/>
                <w:position w:val="0"/>
                <w:sz w:val="16"/>
                <w:szCs w:val="16"/>
              </w:rPr>
              <w:t xml:space="preserve">828.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458, </w:t>
            </w:r>
            <w:r>
              <w:rPr>
                <w:color w:val="000000"/>
                <w:spacing w:val="0"/>
                <w:w w:val="100"/>
                <w:position w:val="0"/>
                <w:sz w:val="16"/>
                <w:szCs w:val="16"/>
              </w:rPr>
              <w:t xml:space="preserve">657,315. </w:t>
            </w:r>
            <w:r>
              <w:rPr>
                <w:color w:val="000000"/>
                <w:spacing w:val="0"/>
                <w:w w:val="100"/>
                <w:position w:val="0"/>
                <w:sz w:val="16"/>
                <w:szCs w:val="16"/>
              </w:rPr>
              <w:t>78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-766,116, 389. </w:t>
            </w:r>
            <w:r>
              <w:rPr>
                <w:color w:val="000000"/>
                <w:spacing w:val="0"/>
                <w:w w:val="100"/>
                <w:position w:val="0"/>
                <w:sz w:val="16"/>
                <w:szCs w:val="16"/>
              </w:rPr>
              <w:t>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33, 859, </w:t>
            </w:r>
            <w:r>
              <w:rPr>
                <w:color w:val="000000"/>
                <w:spacing w:val="0"/>
                <w:w w:val="100"/>
                <w:position w:val="0"/>
                <w:sz w:val="16"/>
                <w:szCs w:val="16"/>
              </w:rPr>
              <w:t xml:space="preserve">659. </w:t>
            </w:r>
            <w:r>
              <w:rPr>
                <w:color w:val="000000"/>
                <w:spacing w:val="0"/>
                <w:w w:val="100"/>
                <w:position w:val="0"/>
                <w:sz w:val="16"/>
                <w:szCs w:val="16"/>
              </w:rPr>
              <w:t>93</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53" w:name="bookmark53"/>
      <w:bookmarkStart w:id="54" w:name="bookmark54"/>
      <w:bookmarkStart w:id="55" w:name="bookmark55"/>
      <w:r>
        <w:rPr>
          <w:color w:val="000000"/>
          <w:spacing w:val="0"/>
          <w:w w:val="100"/>
          <w:position w:val="0"/>
        </w:rPr>
        <w:t>十、非经常性损益项目和金额</w:t>
      </w:r>
      <w:bookmarkEnd w:id="53"/>
      <w:bookmarkEnd w:id="54"/>
      <w:bookmarkEnd w:id="5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单位:元币种:人民币</w:t>
      </w:r>
    </w:p>
    <w:tbl>
      <w:tblPr>
        <w:tblOverlap w:val="never"/>
        <w:jc w:val="center"/>
        <w:tblLayout w:type="fixed"/>
      </w:tblPr>
      <w:tblGrid>
        <w:gridCol w:w="3893"/>
        <w:gridCol w:w="1656"/>
        <w:gridCol w:w="1646"/>
        <w:gridCol w:w="1642"/>
      </w:tblGrid>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非经常性损益项目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w:t>
            </w:r>
            <w:r>
              <w:rPr>
                <w:color w:val="000000"/>
                <w:spacing w:val="0"/>
                <w:w w:val="100"/>
                <w:position w:val="0"/>
                <w:sz w:val="16"/>
                <w:szCs w:val="16"/>
              </w:rPr>
              <w:t>年金额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2020</w:t>
            </w:r>
            <w:r>
              <w:rPr>
                <w:color w:val="000000"/>
                <w:spacing w:val="0"/>
                <w:w w:val="100"/>
                <w:position w:val="0"/>
                <w:sz w:val="16"/>
                <w:szCs w:val="16"/>
              </w:rPr>
              <w:t>年金额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2019</w:t>
            </w:r>
            <w:r>
              <w:rPr>
                <w:color w:val="000000"/>
                <w:spacing w:val="0"/>
                <w:w w:val="100"/>
                <w:position w:val="0"/>
                <w:sz w:val="16"/>
                <w:szCs w:val="16"/>
              </w:rPr>
              <w:t>年金额</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非流动资产处置损益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43, </w:t>
            </w:r>
            <w:r>
              <w:rPr>
                <w:color w:val="000000"/>
                <w:spacing w:val="0"/>
                <w:w w:val="100"/>
                <w:position w:val="0"/>
                <w:sz w:val="16"/>
                <w:szCs w:val="16"/>
              </w:rPr>
              <w:t>335,461.78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-1,424, 450. </w:t>
            </w:r>
            <w:r>
              <w:rPr>
                <w:color w:val="000000"/>
                <w:spacing w:val="0"/>
                <w:w w:val="100"/>
                <w:position w:val="0"/>
                <w:sz w:val="16"/>
                <w:szCs w:val="16"/>
              </w:rPr>
              <w:t>55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-972, 567. </w:t>
            </w:r>
            <w:r>
              <w:rPr>
                <w:color w:val="000000"/>
                <w:spacing w:val="0"/>
                <w:w w:val="100"/>
                <w:position w:val="0"/>
                <w:sz w:val="16"/>
                <w:szCs w:val="16"/>
              </w:rPr>
              <w:t>74</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越权审批，或无正式批准文件，或偶发性的税 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计入当期损益的政府补助，但与公司正常经营 业务密切相关，符合国家政策规定、按照一定 标准定额或定量持续享受的政府补助除外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3,835,104.59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 </w:t>
            </w:r>
            <w:r>
              <w:rPr>
                <w:color w:val="000000"/>
                <w:spacing w:val="0"/>
                <w:w w:val="100"/>
                <w:position w:val="0"/>
                <w:sz w:val="16"/>
                <w:szCs w:val="16"/>
              </w:rPr>
              <w:t>291,271.62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75,575,766.90</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计入当期损益的对非金融企业收取的资金占用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企业取得子公司、联营企业及合营企业的投资 成本小于取得投资时应享有被投资单位可辨认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因不可抗力因素，如遭受自然灾害而计提的各 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债务重组损益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-1,609,315.47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企业重组费用，如安置职工的支出、整合费用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交易价格显失公允的交易产生的超过公允价值 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同一控制下企业合并产生的子公司期初至合并 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与公司正常经营业务无关的或有事项产生的损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623, </w:t>
            </w:r>
            <w:r>
              <w:rPr>
                <w:color w:val="000000"/>
                <w:spacing w:val="0"/>
                <w:w w:val="100"/>
                <w:position w:val="0"/>
                <w:sz w:val="16"/>
                <w:szCs w:val="16"/>
              </w:rPr>
              <w:t xml:space="preserve">484.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-1,056, 536. </w:t>
            </w:r>
            <w:r>
              <w:rPr>
                <w:color w:val="000000"/>
                <w:spacing w:val="0"/>
                <w:w w:val="100"/>
                <w:position w:val="0"/>
                <w:sz w:val="16"/>
                <w:szCs w:val="16"/>
              </w:rPr>
              <w:t>29</w:t>
            </w:r>
          </w:p>
        </w:tc>
      </w:tr>
      <w:tr>
        <w:trPr>
          <w:trHeight w:val="14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除同公司正常经营业务相关的有效套期保值业 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462, </w:t>
            </w:r>
            <w:r>
              <w:rPr>
                <w:color w:val="000000"/>
                <w:spacing w:val="0"/>
                <w:w w:val="100"/>
                <w:position w:val="0"/>
                <w:sz w:val="16"/>
                <w:szCs w:val="16"/>
              </w:rPr>
              <w:t xml:space="preserve">675.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-85,720,384.43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85,720,384.43</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单独进行减值测试的应收款项、合同资产减值 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采用公允价值模式进行后续计量的投资性房地 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根据税收、会计等法律、法规的要求对当期损 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3,215, </w:t>
            </w:r>
            <w:r>
              <w:rPr>
                <w:color w:val="000000"/>
                <w:spacing w:val="0"/>
                <w:w w:val="100"/>
                <w:position w:val="0"/>
                <w:sz w:val="16"/>
                <w:szCs w:val="16"/>
              </w:rPr>
              <w:t xml:space="preserve">452.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85, 455, </w:t>
            </w:r>
            <w:r>
              <w:rPr>
                <w:color w:val="000000"/>
                <w:spacing w:val="0"/>
                <w:w w:val="100"/>
                <w:position w:val="0"/>
                <w:sz w:val="16"/>
                <w:szCs w:val="16"/>
              </w:rPr>
              <w:t xml:space="preserve">543. </w:t>
            </w:r>
            <w:r>
              <w:rPr>
                <w:color w:val="000000"/>
                <w:spacing w:val="0"/>
                <w:w w:val="100"/>
                <w:position w:val="0"/>
                <w:sz w:val="16"/>
                <w:szCs w:val="16"/>
              </w:rPr>
              <w:t>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245, </w:t>
            </w:r>
            <w:r>
              <w:rPr>
                <w:color w:val="000000"/>
                <w:spacing w:val="0"/>
                <w:w w:val="100"/>
                <w:position w:val="0"/>
                <w:sz w:val="16"/>
                <w:szCs w:val="16"/>
              </w:rPr>
              <w:t xml:space="preserve">167. </w:t>
            </w:r>
            <w:r>
              <w:rPr>
                <w:color w:val="000000"/>
                <w:spacing w:val="0"/>
                <w:w w:val="100"/>
                <w:position w:val="0"/>
                <w:sz w:val="16"/>
                <w:szCs w:val="16"/>
              </w:rPr>
              <w:t>67</w:t>
            </w: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减：所得税影响额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122, </w:t>
            </w:r>
            <w:r>
              <w:rPr>
                <w:color w:val="000000"/>
                <w:spacing w:val="0"/>
                <w:w w:val="100"/>
                <w:position w:val="0"/>
                <w:sz w:val="16"/>
                <w:szCs w:val="16"/>
              </w:rPr>
              <w:t xml:space="preserve">086. </w:t>
            </w:r>
            <w:r>
              <w:rPr>
                <w:color w:val="000000"/>
                <w:spacing w:val="0"/>
                <w:w w:val="100"/>
                <w:position w:val="0"/>
                <w:sz w:val="16"/>
                <w:szCs w:val="16"/>
              </w:rPr>
              <w:t>47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-21,321,111.08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31,299, </w:t>
            </w:r>
            <w:r>
              <w:rPr>
                <w:color w:val="000000"/>
                <w:spacing w:val="0"/>
                <w:w w:val="100"/>
                <w:position w:val="0"/>
                <w:sz w:val="16"/>
                <w:szCs w:val="16"/>
              </w:rPr>
              <w:t xml:space="preserve">575. </w:t>
            </w:r>
            <w:r>
              <w:rPr>
                <w:color w:val="000000"/>
                <w:spacing w:val="0"/>
                <w:w w:val="100"/>
                <w:position w:val="0"/>
                <w:sz w:val="16"/>
                <w:szCs w:val="16"/>
              </w:rPr>
              <w:t>33</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少数股东权益影响额（税后）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972, </w:t>
            </w:r>
            <w:r>
              <w:rPr>
                <w:color w:val="000000"/>
                <w:spacing w:val="0"/>
                <w:w w:val="100"/>
                <w:position w:val="0"/>
                <w:sz w:val="16"/>
                <w:szCs w:val="16"/>
              </w:rPr>
              <w:t xml:space="preserve">459. </w:t>
            </w:r>
            <w:r>
              <w:rPr>
                <w:color w:val="000000"/>
                <w:spacing w:val="0"/>
                <w:w w:val="100"/>
                <w:position w:val="0"/>
                <w:sz w:val="16"/>
                <w:szCs w:val="16"/>
              </w:rPr>
              <w:t>75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6, 767, </w:t>
            </w:r>
            <w:r>
              <w:rPr>
                <w:color w:val="000000"/>
                <w:spacing w:val="0"/>
                <w:w w:val="100"/>
                <w:position w:val="0"/>
                <w:sz w:val="16"/>
                <w:szCs w:val="16"/>
              </w:rPr>
              <w:t xml:space="preserve">131. </w:t>
            </w:r>
            <w:r>
              <w:rPr>
                <w:color w:val="000000"/>
                <w:spacing w:val="0"/>
                <w:w w:val="100"/>
                <w:position w:val="0"/>
                <w:sz w:val="16"/>
                <w:szCs w:val="16"/>
              </w:rPr>
              <w:t>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1,292, </w:t>
            </w:r>
            <w:r>
              <w:rPr>
                <w:color w:val="000000"/>
                <w:spacing w:val="0"/>
                <w:w w:val="100"/>
                <w:position w:val="0"/>
                <w:sz w:val="16"/>
                <w:szCs w:val="16"/>
              </w:rPr>
              <w:t xml:space="preserve">405. </w:t>
            </w:r>
            <w:r>
              <w:rPr>
                <w:color w:val="000000"/>
                <w:spacing w:val="0"/>
                <w:w w:val="100"/>
                <w:position w:val="0"/>
                <w:sz w:val="16"/>
                <w:szCs w:val="16"/>
              </w:rPr>
              <w:t>75</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48,144, </w:t>
            </w:r>
            <w:r>
              <w:rPr>
                <w:color w:val="000000"/>
                <w:spacing w:val="0"/>
                <w:w w:val="100"/>
                <w:position w:val="0"/>
                <w:sz w:val="16"/>
                <w:szCs w:val="16"/>
              </w:rPr>
              <w:t>832.41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22, 532, </w:t>
            </w:r>
            <w:r>
              <w:rPr>
                <w:color w:val="000000"/>
                <w:spacing w:val="0"/>
                <w:w w:val="100"/>
                <w:position w:val="0"/>
                <w:sz w:val="16"/>
                <w:szCs w:val="16"/>
              </w:rPr>
              <w:t xml:space="preserve">474. </w:t>
            </w:r>
            <w:r>
              <w:rPr>
                <w:color w:val="000000"/>
                <w:spacing w:val="0"/>
                <w:w w:val="100"/>
                <w:position w:val="0"/>
                <w:sz w:val="16"/>
                <w:szCs w:val="16"/>
              </w:rPr>
              <w:t>61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107, 429, </w:t>
            </w:r>
            <w:r>
              <w:rPr>
                <w:color w:val="000000"/>
                <w:spacing w:val="0"/>
                <w:w w:val="100"/>
                <w:position w:val="0"/>
                <w:sz w:val="16"/>
                <w:szCs w:val="16"/>
              </w:rPr>
              <w:t xml:space="preserve">898. </w:t>
            </w:r>
            <w:r>
              <w:rPr>
                <w:color w:val="000000"/>
                <w:spacing w:val="0"/>
                <w:w w:val="100"/>
                <w:position w:val="0"/>
                <w:sz w:val="16"/>
                <w:szCs w:val="16"/>
              </w:rPr>
              <w:t>55</w:t>
            </w:r>
          </w:p>
        </w:tc>
      </w:tr>
    </w:tbl>
    <w:p>
      <w:pPr>
        <w:sectPr>
          <w:footnotePr>
            <w:pos w:val="pageBottom"/>
            <w:numFmt w:val="decimal"/>
            <w:numRestart w:val="continuous"/>
          </w:footnotePr>
          <w:pgSz w:w="11900" w:h="16840"/>
          <w:pgMar w:top="510" w:right="885" w:bottom="1393" w:left="1789" w:header="0" w:footer="3" w:gutter="0"/>
          <w:cols w:space="720"/>
          <w:noEndnote/>
          <w:rtlGutter w:val="0"/>
          <w:docGrid w:linePitch="360"/>
        </w:sectPr>
      </w:pPr>
    </w:p>
    <w:p>
      <w:pPr>
        <w:widowControl w:val="0"/>
        <w:jc w:val="left"/>
        <w:rPr>
          <w:sz w:val="2"/>
          <w:szCs w:val="2"/>
        </w:rPr>
      </w:pPr>
      <w:r>
        <w:drawing>
          <wp:inline>
            <wp:extent cx="1085215" cy="51816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stretch/>
                  </pic:blipFill>
                  <pic:spPr>
                    <a:xfrm>
                      <a:ext cx="1085215" cy="518160"/>
                    </a:xfrm>
                    <a:prstGeom prst="rect"/>
                  </pic:spPr>
                </pic:pic>
              </a:graphicData>
            </a:graphic>
          </wp:inline>
        </w:drawing>
      </w:r>
    </w:p>
    <w:p>
      <w:pPr>
        <w:widowControl w:val="0"/>
        <w:spacing w:after="17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56" w:name="bookmark56"/>
      <w:bookmarkStart w:id="57" w:name="bookmark57"/>
      <w:bookmarkStart w:id="58" w:name="bookmark58"/>
      <w:r>
        <w:rPr>
          <w:color w:val="000000"/>
          <w:spacing w:val="0"/>
          <w:w w:val="100"/>
          <w:position w:val="0"/>
        </w:rPr>
        <w:t>十一、采用公允价值计量的项目</w:t>
      </w:r>
      <w:bookmarkEnd w:id="56"/>
      <w:bookmarkEnd w:id="57"/>
      <w:bookmarkEnd w:id="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872"/>
        <w:gridCol w:w="1632"/>
        <w:gridCol w:w="1699"/>
        <w:gridCol w:w="1670"/>
        <w:gridCol w:w="1963"/>
      </w:tblGrid>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2,651,814.57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462,675.24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462,675.24</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2,651,814.57</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462,675.24</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462,675.24</w:t>
            </w: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0"/>
        <w:jc w:val="left"/>
      </w:pPr>
      <w:bookmarkStart w:id="59" w:name="bookmark59"/>
      <w:bookmarkStart w:id="60" w:name="bookmark60"/>
      <w:bookmarkStart w:id="61" w:name="bookmark61"/>
      <w:r>
        <w:rPr>
          <w:color w:val="000000"/>
          <w:spacing w:val="0"/>
          <w:w w:val="100"/>
          <w:position w:val="0"/>
        </w:rPr>
        <w:t>十二、其他</w:t>
      </w:r>
      <w:bookmarkEnd w:id="59"/>
      <w:bookmarkEnd w:id="60"/>
      <w:bookmarkEnd w:id="61"/>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510" w:right="904" w:bottom="1393" w:left="1770"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816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1"/>
                    <a:stretch/>
                  </pic:blipFill>
                  <pic:spPr>
                    <a:xfrm>
                      <a:ext cx="1085215" cy="518160"/>
                    </a:xfrm>
                    <a:prstGeom prst="rect"/>
                  </pic:spPr>
                </pic:pic>
              </a:graphicData>
            </a:graphic>
          </wp:inline>
        </w:drawing>
      </w:r>
    </w:p>
    <w:p>
      <w:pPr>
        <w:widowControl w:val="0"/>
        <w:spacing w:after="219" w:line="1" w:lineRule="exact"/>
      </w:pPr>
    </w:p>
    <w:p>
      <w:pPr>
        <w:pStyle w:val="Style17"/>
        <w:keepNext/>
        <w:keepLines/>
        <w:widowControl w:val="0"/>
        <w:shd w:val="clear" w:color="auto" w:fill="auto"/>
        <w:bidi w:val="0"/>
        <w:spacing w:before="0" w:after="260" w:line="240" w:lineRule="auto"/>
        <w:ind w:left="0" w:right="0" w:firstLine="0"/>
        <w:jc w:val="center"/>
      </w:pPr>
      <w:bookmarkStart w:id="62" w:name="bookmark62"/>
      <w:bookmarkStart w:id="63" w:name="bookmark63"/>
      <w:bookmarkStart w:id="64" w:name="bookmark64"/>
      <w:r>
        <w:rPr>
          <w:color w:val="000000"/>
          <w:spacing w:val="0"/>
          <w:w w:val="100"/>
          <w:position w:val="0"/>
        </w:rPr>
        <w:t>第三节管理层讨论与分析</w:t>
      </w:r>
      <w:bookmarkEnd w:id="62"/>
      <w:bookmarkEnd w:id="63"/>
      <w:bookmarkEnd w:id="64"/>
    </w:p>
    <w:p>
      <w:pPr>
        <w:pStyle w:val="Style13"/>
        <w:keepNext/>
        <w:keepLines/>
        <w:widowControl w:val="0"/>
        <w:shd w:val="clear" w:color="auto" w:fill="auto"/>
        <w:bidi w:val="0"/>
        <w:spacing w:before="0" w:after="0" w:line="240" w:lineRule="auto"/>
        <w:ind w:left="0" w:right="0" w:firstLine="0"/>
        <w:jc w:val="left"/>
      </w:pPr>
      <w:bookmarkStart w:id="65" w:name="bookmark65"/>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、经营情况讨论与分析</w:t>
      </w:r>
      <w:bookmarkEnd w:id="66"/>
      <w:bookmarkEnd w:id="67"/>
      <w:bookmarkEnd w:id="69"/>
      <w:bookmarkEnd w:id="65"/>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2021</w:t>
      </w:r>
      <w:r>
        <w:rPr>
          <w:color w:val="000000"/>
          <w:spacing w:val="0"/>
          <w:w w:val="100"/>
          <w:position w:val="0"/>
        </w:rPr>
        <w:t>年，数字经济、新冠肺炎疫情继续深刻影响人们和企业的行为模式，国家宏观政策导向 以“稳增长”优化经济增长质量为主要基调，其中数字经济展露出其强大的引领力，成为</w:t>
      </w:r>
      <w:r>
        <w:rPr>
          <w:color w:val="000000"/>
          <w:spacing w:val="0"/>
          <w:w w:val="100"/>
          <w:position w:val="0"/>
        </w:rPr>
        <w:t>2021</w:t>
      </w:r>
      <w:r>
        <w:rPr>
          <w:color w:val="000000"/>
          <w:spacing w:val="0"/>
          <w:w w:val="100"/>
          <w:position w:val="0"/>
        </w:rPr>
        <w:t>年 经济发展的“加速器”。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在此背景下，</w:t>
      </w:r>
      <w:r>
        <w:rPr>
          <w:color w:val="000000"/>
          <w:spacing w:val="0"/>
          <w:w w:val="100"/>
          <w:position w:val="0"/>
        </w:rPr>
        <w:t>2021</w:t>
      </w:r>
      <w:r>
        <w:rPr>
          <w:color w:val="000000"/>
          <w:spacing w:val="0"/>
          <w:w w:val="100"/>
          <w:position w:val="0"/>
        </w:rPr>
        <w:t>年浙文互联进一步加强风险管控，坚定地走数字营销向数字文化战略创新 之路，执行“全面聚焦数字营销主业，积极布局数字生态赛道”的经营策略，同时稳步推进股权 重组引进浙江文投成为控股股东并迁址杭州，初步确立的国有相对控股的混合所有制治理架构促 进公司业绩稳步提升，浙文互联在这一年迈出了高质量长远发展的第一步。报告期内，公司实现 营业收入</w:t>
      </w:r>
      <w:r>
        <w:rPr>
          <w:color w:val="000000"/>
          <w:spacing w:val="0"/>
          <w:w w:val="100"/>
          <w:position w:val="0"/>
        </w:rPr>
        <w:t xml:space="preserve">1, 429, </w:t>
      </w:r>
      <w:r>
        <w:rPr>
          <w:color w:val="000000"/>
          <w:spacing w:val="0"/>
          <w:w w:val="100"/>
          <w:position w:val="0"/>
        </w:rPr>
        <w:t xml:space="preserve">379. </w:t>
      </w:r>
      <w:r>
        <w:rPr>
          <w:color w:val="000000"/>
          <w:spacing w:val="0"/>
          <w:w w:val="100"/>
          <w:position w:val="0"/>
        </w:rPr>
        <w:t>18</w:t>
      </w:r>
      <w:r>
        <w:rPr>
          <w:color w:val="000000"/>
          <w:spacing w:val="0"/>
          <w:w w:val="100"/>
          <w:position w:val="0"/>
        </w:rPr>
        <w:t>万元，比上年同期增长</w:t>
      </w:r>
      <w:r>
        <w:rPr>
          <w:color w:val="000000"/>
          <w:spacing w:val="0"/>
          <w:w w:val="100"/>
          <w:position w:val="0"/>
        </w:rPr>
        <w:t>54.35%，</w:t>
      </w:r>
      <w:r>
        <w:rPr>
          <w:color w:val="000000"/>
          <w:spacing w:val="0"/>
          <w:w w:val="100"/>
          <w:position w:val="0"/>
        </w:rPr>
        <w:t>实现归属于母公司的净利润</w:t>
      </w:r>
      <w:r>
        <w:rPr>
          <w:color w:val="000000"/>
          <w:spacing w:val="0"/>
          <w:w w:val="100"/>
          <w:position w:val="0"/>
        </w:rPr>
        <w:t xml:space="preserve">29,438.37 </w:t>
      </w:r>
      <w:r>
        <w:rPr>
          <w:color w:val="000000"/>
          <w:spacing w:val="0"/>
          <w:w w:val="100"/>
          <w:position w:val="0"/>
        </w:rPr>
        <w:t>万元，比上年同期增长</w:t>
      </w:r>
      <w:r>
        <w:rPr>
          <w:color w:val="000000"/>
          <w:spacing w:val="0"/>
          <w:w w:val="100"/>
          <w:position w:val="0"/>
        </w:rPr>
        <w:t>211.98%</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在治理层面，浙江文投在报告期内取得公司控制权，公司实际控制人变更为浙江省财政厅。 董监事会提前改选、新一届高管聘任、混合所有制相关配套制度和机制的探索建立，为浙文互联 迈入国资控股时代、实现跨跃式发展奠定了基础。</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日，公司披露定增预案，拟向 国资股东浙江文投的全资子公司博文投资以每股</w:t>
      </w:r>
      <w:r>
        <w:rPr>
          <w:color w:val="000000"/>
          <w:spacing w:val="0"/>
          <w:w w:val="100"/>
          <w:position w:val="0"/>
        </w:rPr>
        <w:t xml:space="preserve">4. </w:t>
      </w:r>
      <w:r>
        <w:rPr>
          <w:color w:val="000000"/>
          <w:spacing w:val="0"/>
          <w:w w:val="100"/>
          <w:position w:val="0"/>
        </w:rPr>
        <w:t>85</w:t>
      </w:r>
      <w:r>
        <w:rPr>
          <w:color w:val="000000"/>
          <w:spacing w:val="0"/>
          <w:w w:val="100"/>
          <w:position w:val="0"/>
        </w:rPr>
        <w:t>元的价格增发不超过</w:t>
      </w:r>
      <w:r>
        <w:rPr>
          <w:color w:val="000000"/>
          <w:spacing w:val="0"/>
          <w:w w:val="100"/>
          <w:position w:val="0"/>
        </w:rPr>
        <w:t xml:space="preserve">1. </w:t>
      </w:r>
      <w:r>
        <w:rPr>
          <w:color w:val="000000"/>
          <w:spacing w:val="0"/>
          <w:w w:val="100"/>
          <w:position w:val="0"/>
        </w:rPr>
        <w:t>65</w:t>
      </w:r>
      <w:r>
        <w:rPr>
          <w:color w:val="000000"/>
          <w:spacing w:val="0"/>
          <w:w w:val="100"/>
          <w:position w:val="0"/>
        </w:rPr>
        <w:t>亿股，定增完成 后浙江文投的持股比例将进一步提升。国资股东在政策引导、产业赋能、资源导入、信用背书、 风险控制等方面的加持，结合经营团队专业高效的经营作风，全面助力公司业务发展和业绩增长。</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报告期内，浙文互联先后出售滨州置业、科英置业及数字一百部分股权，剥离房地产等传统 业务，集中公司资源聚焦品牌营销、效果营销两大优势业务板块。其中，品牌营销板块，实现营 业收入</w:t>
      </w:r>
      <w:r>
        <w:rPr>
          <w:color w:val="000000"/>
          <w:spacing w:val="0"/>
          <w:w w:val="100"/>
          <w:position w:val="0"/>
        </w:rPr>
        <w:t>305,263.06</w:t>
      </w:r>
      <w:r>
        <w:rPr>
          <w:color w:val="000000"/>
          <w:spacing w:val="0"/>
          <w:w w:val="100"/>
          <w:position w:val="0"/>
        </w:rPr>
        <w:t>万元，实现归母净利润</w:t>
      </w:r>
      <w:r>
        <w:rPr>
          <w:color w:val="000000"/>
          <w:spacing w:val="0"/>
          <w:w w:val="100"/>
          <w:position w:val="0"/>
        </w:rPr>
        <w:t xml:space="preserve">18, </w:t>
      </w:r>
      <w:r>
        <w:rPr>
          <w:color w:val="000000"/>
          <w:spacing w:val="0"/>
          <w:w w:val="100"/>
          <w:position w:val="0"/>
        </w:rPr>
        <w:t xml:space="preserve">927. </w:t>
      </w:r>
      <w:r>
        <w:rPr>
          <w:color w:val="000000"/>
          <w:spacing w:val="0"/>
          <w:w w:val="100"/>
          <w:position w:val="0"/>
        </w:rPr>
        <w:t>12</w:t>
      </w:r>
      <w:r>
        <w:rPr>
          <w:color w:val="000000"/>
          <w:spacing w:val="0"/>
          <w:w w:val="100"/>
          <w:position w:val="0"/>
        </w:rPr>
        <w:t>万元，同比增长</w:t>
      </w:r>
      <w:r>
        <w:rPr>
          <w:color w:val="000000"/>
          <w:spacing w:val="0"/>
          <w:w w:val="100"/>
          <w:position w:val="0"/>
        </w:rPr>
        <w:t xml:space="preserve">127. </w:t>
      </w:r>
      <w:r>
        <w:rPr>
          <w:color w:val="000000"/>
          <w:spacing w:val="0"/>
          <w:w w:val="100"/>
          <w:position w:val="0"/>
        </w:rPr>
        <w:t>00%，</w:t>
      </w:r>
      <w:r>
        <w:rPr>
          <w:color w:val="000000"/>
          <w:spacing w:val="0"/>
          <w:w w:val="100"/>
          <w:position w:val="0"/>
        </w:rPr>
        <w:t>服务客户中约</w:t>
      </w:r>
      <w:r>
        <w:rPr>
          <w:color w:val="000000"/>
          <w:spacing w:val="0"/>
          <w:w w:val="100"/>
          <w:position w:val="0"/>
        </w:rPr>
        <w:t xml:space="preserve">60% </w:t>
      </w:r>
      <w:r>
        <w:rPr>
          <w:color w:val="000000"/>
          <w:spacing w:val="0"/>
          <w:w w:val="100"/>
          <w:position w:val="0"/>
        </w:rPr>
        <w:t>来自豪华车、合资车品牌，实现汽车品牌营销细分领域市场占有率行业第一。效果营销板块，实 现营业收入</w:t>
      </w:r>
      <w:r>
        <w:rPr>
          <w:color w:val="000000"/>
          <w:spacing w:val="0"/>
          <w:w w:val="100"/>
          <w:position w:val="0"/>
        </w:rPr>
        <w:t>1,109,638.46</w:t>
      </w:r>
      <w:r>
        <w:rPr>
          <w:color w:val="000000"/>
          <w:spacing w:val="0"/>
          <w:w w:val="100"/>
          <w:position w:val="0"/>
        </w:rPr>
        <w:t>万元，同比增长</w:t>
      </w:r>
      <w:r>
        <w:rPr>
          <w:color w:val="000000"/>
          <w:spacing w:val="0"/>
          <w:w w:val="100"/>
          <w:position w:val="0"/>
        </w:rPr>
        <w:t>94.35%，</w:t>
      </w:r>
      <w:r>
        <w:rPr>
          <w:color w:val="000000"/>
          <w:spacing w:val="0"/>
          <w:w w:val="100"/>
          <w:position w:val="0"/>
        </w:rPr>
        <w:t>实现归母净利润</w:t>
      </w:r>
      <w:r>
        <w:rPr>
          <w:color w:val="000000"/>
          <w:spacing w:val="0"/>
          <w:w w:val="100"/>
          <w:position w:val="0"/>
        </w:rPr>
        <w:t>11,787.79</w:t>
      </w:r>
      <w:r>
        <w:rPr>
          <w:color w:val="000000"/>
          <w:spacing w:val="0"/>
          <w:w w:val="100"/>
          <w:position w:val="0"/>
        </w:rPr>
        <w:t xml:space="preserve">万元，同比增长 </w:t>
      </w:r>
      <w:r>
        <w:rPr>
          <w:color w:val="000000"/>
          <w:spacing w:val="0"/>
          <w:w w:val="100"/>
          <w:position w:val="0"/>
        </w:rPr>
        <w:t>237.73%，</w:t>
      </w:r>
      <w:r>
        <w:rPr>
          <w:color w:val="000000"/>
          <w:spacing w:val="0"/>
          <w:w w:val="100"/>
          <w:position w:val="0"/>
        </w:rPr>
        <w:t>报告期内，消耗高于</w:t>
      </w:r>
      <w:r>
        <w:rPr>
          <w:color w:val="000000"/>
          <w:spacing w:val="0"/>
          <w:w w:val="100"/>
          <w:position w:val="0"/>
        </w:rPr>
        <w:t>1</w:t>
      </w:r>
      <w:r>
        <w:rPr>
          <w:color w:val="000000"/>
          <w:spacing w:val="0"/>
          <w:w w:val="100"/>
          <w:position w:val="0"/>
        </w:rPr>
        <w:t>亿的客户</w:t>
      </w:r>
      <w:r>
        <w:rPr>
          <w:color w:val="000000"/>
          <w:spacing w:val="0"/>
          <w:w w:val="100"/>
          <w:position w:val="0"/>
        </w:rPr>
        <w:t>24</w:t>
      </w:r>
      <w:r>
        <w:rPr>
          <w:color w:val="000000"/>
          <w:spacing w:val="0"/>
          <w:w w:val="100"/>
          <w:position w:val="0"/>
        </w:rPr>
        <w:t>个，总消耗规模同比</w:t>
      </w:r>
      <w:r>
        <w:rPr>
          <w:color w:val="000000"/>
          <w:spacing w:val="0"/>
          <w:w w:val="100"/>
          <w:position w:val="0"/>
        </w:rPr>
        <w:t>2020</w:t>
      </w:r>
      <w:r>
        <w:rPr>
          <w:color w:val="000000"/>
          <w:spacing w:val="0"/>
          <w:w w:val="100"/>
          <w:position w:val="0"/>
        </w:rPr>
        <w:t>年增加</w:t>
      </w:r>
      <w:r>
        <w:rPr>
          <w:color w:val="000000"/>
          <w:spacing w:val="0"/>
          <w:w w:val="100"/>
          <w:position w:val="0"/>
        </w:rPr>
        <w:t>107%</w:t>
      </w:r>
      <w:r>
        <w:rPr>
          <w:color w:val="000000"/>
          <w:spacing w:val="0"/>
          <w:w w:val="100"/>
          <w:position w:val="0"/>
        </w:rPr>
        <w:t>。报告期内， 公司在数字营销行业的专业能力获得认可，凭借优秀的数字营销解决方案、创新的营销策略、技 术和内容分别斩获第</w:t>
      </w:r>
      <w:r>
        <w:rPr>
          <w:color w:val="000000"/>
          <w:spacing w:val="0"/>
          <w:w w:val="100"/>
          <w:position w:val="0"/>
        </w:rPr>
        <w:t>21</w:t>
      </w:r>
      <w:r>
        <w:rPr>
          <w:color w:val="000000"/>
          <w:spacing w:val="0"/>
          <w:w w:val="100"/>
          <w:position w:val="0"/>
        </w:rPr>
        <w:t>届中国国际</w:t>
      </w:r>
      <w:r>
        <w:rPr>
          <w:color w:val="000000"/>
          <w:spacing w:val="0"/>
          <w:w w:val="100"/>
          <w:position w:val="0"/>
        </w:rPr>
        <w:t>IAI</w:t>
      </w:r>
      <w:r>
        <w:rPr>
          <w:color w:val="000000"/>
          <w:spacing w:val="0"/>
          <w:w w:val="100"/>
          <w:position w:val="0"/>
        </w:rPr>
        <w:t>广告奖、金远奖、金梧奖、</w:t>
      </w:r>
      <w:r>
        <w:rPr>
          <w:color w:val="000000"/>
          <w:spacing w:val="0"/>
          <w:w w:val="100"/>
          <w:position w:val="0"/>
        </w:rPr>
        <w:t>2021TopDigital</w:t>
      </w:r>
      <w:r>
        <w:rPr>
          <w:color w:val="000000"/>
          <w:spacing w:val="0"/>
          <w:w w:val="100"/>
          <w:position w:val="0"/>
        </w:rPr>
        <w:t>创新奖、蒲 公英奖、中国公共关系行业最佳案例大赛、金旗奖、金触点、金网奖、科睿创新奖、第十一届娱 乐营销论坛暨</w:t>
      </w:r>
      <w:r>
        <w:rPr>
          <w:color w:val="000000"/>
          <w:spacing w:val="0"/>
          <w:w w:val="100"/>
          <w:position w:val="0"/>
        </w:rPr>
        <w:t>5S</w:t>
      </w:r>
      <w:r>
        <w:rPr>
          <w:color w:val="000000"/>
          <w:spacing w:val="0"/>
          <w:w w:val="100"/>
          <w:position w:val="0"/>
        </w:rPr>
        <w:t>金奖、第十届社会化营销金蜜蜂奖等多项行业权威赛事金奖。</w:t>
      </w:r>
    </w:p>
    <w:p>
      <w:pPr>
        <w:pStyle w:val="Style5"/>
        <w:keepNext w:val="0"/>
        <w:keepLines w:val="0"/>
        <w:widowControl w:val="0"/>
        <w:shd w:val="clear" w:color="auto" w:fill="auto"/>
        <w:bidi w:val="0"/>
        <w:spacing w:before="0" w:after="120" w:line="408" w:lineRule="exact"/>
        <w:ind w:left="0" w:right="0" w:firstLine="440"/>
        <w:jc w:val="both"/>
        <w:sectPr>
          <w:footnotePr>
            <w:pos w:val="pageBottom"/>
            <w:numFmt w:val="decimal"/>
            <w:numRestart w:val="continuous"/>
          </w:footnotePr>
          <w:pgSz w:w="11900" w:h="16840"/>
          <w:pgMar w:top="510" w:right="904" w:bottom="1393" w:left="1770" w:header="0" w:footer="3" w:gutter="0"/>
          <w:cols w:space="720"/>
          <w:noEndnote/>
          <w:rtlGutter w:val="0"/>
          <w:docGrid w:linePitch="360"/>
        </w:sectPr>
      </w:pPr>
      <w:r>
        <w:rPr>
          <w:color w:val="000000"/>
          <w:spacing w:val="0"/>
          <w:w w:val="100"/>
          <w:position w:val="0"/>
        </w:rPr>
        <w:t>上述品牌营销、效果营销两大基盘业务的稳步增长，为浙文互联在运营优化、营销技术、客 户基础、媒体资源等方面持续积累优势，夯实了公司的持续经营基础，也为创新业务的探索布局 创造了有利条件。报告期内，公司成立全资子公司杭州浙文科技，作为上市公司探索新赛道、孵 化新业务的核心载体，目前已在虚拟数字资产、电竞赛事预测、中长视频内容营销、直播电商等 赛道实现良好开局。公司前瞻性地布局元宇宙赛道，数字资产版块现已独立研发并成功孵化出国 风虚拟</w:t>
      </w:r>
      <w:r>
        <w:rPr>
          <w:color w:val="000000"/>
          <w:spacing w:val="0"/>
          <w:w w:val="100"/>
          <w:position w:val="0"/>
        </w:rPr>
        <w:t>IP“</w:t>
      </w:r>
      <w:r>
        <w:rPr>
          <w:color w:val="000000"/>
          <w:spacing w:val="0"/>
          <w:w w:val="100"/>
          <w:position w:val="0"/>
        </w:rPr>
        <w:t>君若锦”、</w:t>
      </w:r>
      <w:r>
        <w:rPr>
          <w:color w:val="000000"/>
          <w:spacing w:val="0"/>
          <w:w w:val="100"/>
          <w:position w:val="0"/>
        </w:rPr>
        <w:t>Z</w:t>
      </w:r>
      <w:r>
        <w:rPr>
          <w:color w:val="000000"/>
          <w:spacing w:val="0"/>
          <w:w w:val="100"/>
          <w:position w:val="0"/>
        </w:rPr>
        <w:t>世代虚拟</w:t>
      </w:r>
      <w:r>
        <w:rPr>
          <w:color w:val="000000"/>
          <w:spacing w:val="0"/>
          <w:w w:val="100"/>
          <w:position w:val="0"/>
        </w:rPr>
        <w:t>IP“</w:t>
      </w:r>
      <w:r>
        <w:rPr>
          <w:color w:val="000000"/>
          <w:spacing w:val="0"/>
          <w:w w:val="100"/>
          <w:position w:val="0"/>
        </w:rPr>
        <w:t>兰—</w:t>
      </w:r>
      <w:r>
        <w:rPr>
          <w:color w:val="000000"/>
          <w:spacing w:val="0"/>
          <w:w w:val="100"/>
          <w:position w:val="0"/>
        </w:rPr>
        <w:t>Lan”</w:t>
      </w:r>
      <w:r>
        <w:rPr>
          <w:color w:val="000000"/>
          <w:spacing w:val="0"/>
          <w:w w:val="100"/>
          <w:position w:val="0"/>
        </w:rPr>
        <w:t>两位虚拟数字人形象，其上线后即取得来自多个</w:t>
      </w:r>
    </w:p>
    <w:p>
      <w:pPr>
        <w:widowControl w:val="0"/>
        <w:jc w:val="left"/>
        <w:rPr>
          <w:sz w:val="2"/>
          <w:szCs w:val="2"/>
        </w:rPr>
      </w:pPr>
      <w:r>
        <w:drawing>
          <wp:inline>
            <wp:extent cx="1085215" cy="51816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stretch/>
                  </pic:blipFill>
                  <pic:spPr>
                    <a:xfrm>
                      <a:ext cx="1085215" cy="51816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行业的商业化合作，同时不断沉淀提升数字资产技术能力，先后为奥迪等头部汽车品牌提供技术 能力输出，与中航集团研究院达成数字挛生领域战略合作等。电竞赛事预测板块旨在打造电竞粉 丝社区，产品提供赛事数据分析、娱乐预测玩法、衍生品积分消费等功能，留驻海量电竞粉丝用 户，为元宇宙生态提供精准流量池，由</w:t>
      </w:r>
      <w:r>
        <w:rPr>
          <w:color w:val="000000"/>
          <w:spacing w:val="0"/>
          <w:w w:val="100"/>
          <w:position w:val="0"/>
        </w:rPr>
        <w:t>B</w:t>
      </w:r>
      <w:r>
        <w:rPr>
          <w:color w:val="000000"/>
          <w:spacing w:val="0"/>
          <w:w w:val="100"/>
          <w:position w:val="0"/>
        </w:rPr>
        <w:t>端向</w:t>
      </w:r>
      <w:r>
        <w:rPr>
          <w:color w:val="000000"/>
          <w:spacing w:val="0"/>
          <w:w w:val="100"/>
          <w:position w:val="0"/>
        </w:rPr>
        <w:t>C</w:t>
      </w:r>
      <w:r>
        <w:rPr>
          <w:color w:val="000000"/>
          <w:spacing w:val="0"/>
          <w:w w:val="100"/>
          <w:position w:val="0"/>
        </w:rPr>
        <w:t>端延伸探索新的商业模式。公司凭借上述创新业 务布局获选成为元宇宙产业委员会常务副主任委员单位。</w:t>
      </w:r>
    </w:p>
    <w:p>
      <w:pPr>
        <w:pStyle w:val="Style5"/>
        <w:keepNext w:val="0"/>
        <w:keepLines w:val="0"/>
        <w:widowControl w:val="0"/>
        <w:shd w:val="clear" w:color="auto" w:fill="auto"/>
        <w:bidi w:val="0"/>
        <w:spacing w:before="0" w:after="640" w:line="410" w:lineRule="exact"/>
        <w:ind w:left="0" w:right="0" w:firstLine="440"/>
        <w:jc w:val="both"/>
      </w:pPr>
      <w:r>
        <w:rPr>
          <w:color w:val="000000"/>
          <w:spacing w:val="0"/>
          <w:w w:val="100"/>
          <w:position w:val="0"/>
        </w:rPr>
        <w:t>报告期内，公司积极强化人才队伍建设，着力提升考核有效性，持续优化人才结构，全年员 工人数保持</w:t>
      </w:r>
      <w:r>
        <w:rPr>
          <w:color w:val="000000"/>
          <w:spacing w:val="0"/>
          <w:w w:val="100"/>
          <w:position w:val="0"/>
        </w:rPr>
        <w:t>1200</w:t>
      </w:r>
      <w:r>
        <w:rPr>
          <w:color w:val="000000"/>
          <w:spacing w:val="0"/>
          <w:w w:val="100"/>
          <w:position w:val="0"/>
        </w:rPr>
        <w:t>人左右，以行业领先的人效水平支撑营收规模的快速增长。公司高度重视人才复 合能力的培养，尤其是商务能力、创新思维、运营及客户服务等能力的培养和实战。面对激烈竞 争的外部环境，公司倡导团队协同作战、新老业务融合、实现共同价值创造的文化和思想，公司 的人力资本价值实现高速增长。同时报告期内，在浙江文投党委支持下，公司获批成立党委，这 是夯实公司国有控股地位，把混合所有制改革推向深入的重要里程碑事件。浙文互联将在上级党 委和公司党委强有力的领导下，全面提升公司治理、经营管理、产业链协同等各方面能力，加速 公司的战略创新，进一步巩固公司行业领军者地位。</w:t>
      </w:r>
    </w:p>
    <w:p>
      <w:pPr>
        <w:pStyle w:val="Style13"/>
        <w:keepNext/>
        <w:keepLines/>
        <w:widowControl w:val="0"/>
        <w:shd w:val="clear" w:color="auto" w:fill="auto"/>
        <w:bidi w:val="0"/>
        <w:spacing w:before="0" w:after="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、报告期内公司所处行业情况</w:t>
      </w:r>
      <w:bookmarkEnd w:id="70"/>
      <w:bookmarkEnd w:id="71"/>
      <w:bookmarkEnd w:id="73"/>
    </w:p>
    <w:p>
      <w:pPr>
        <w:pStyle w:val="Style5"/>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2021</w:t>
      </w:r>
      <w:r>
        <w:rPr>
          <w:color w:val="000000"/>
          <w:spacing w:val="0"/>
          <w:w w:val="100"/>
          <w:position w:val="0"/>
        </w:rPr>
        <w:t>年，在经济发展新常态、疫情反复、汽车行业芯片短缺等诸多因素影响下，数字营销行 业的发展增速放缓，营销策略更加多样化。根据艾瑞咨询《</w:t>
      </w:r>
      <w:r>
        <w:rPr>
          <w:color w:val="000000"/>
          <w:spacing w:val="0"/>
          <w:w w:val="100"/>
          <w:position w:val="0"/>
        </w:rPr>
        <w:t>2021</w:t>
      </w:r>
      <w:r>
        <w:rPr>
          <w:color w:val="000000"/>
          <w:spacing w:val="0"/>
          <w:w w:val="100"/>
          <w:position w:val="0"/>
        </w:rPr>
        <w:t>年中国网络广告年度洞察报告一 一产业篇》数据显示，预计</w:t>
      </w:r>
      <w:r>
        <w:rPr>
          <w:color w:val="000000"/>
          <w:spacing w:val="0"/>
          <w:w w:val="100"/>
          <w:position w:val="0"/>
        </w:rPr>
        <w:t>2021</w:t>
      </w:r>
      <w:r>
        <w:rPr>
          <w:color w:val="000000"/>
          <w:spacing w:val="0"/>
          <w:w w:val="100"/>
          <w:position w:val="0"/>
        </w:rPr>
        <w:t>年中国网络广告市场规模约</w:t>
      </w:r>
      <w:r>
        <w:rPr>
          <w:color w:val="000000"/>
          <w:spacing w:val="0"/>
          <w:w w:val="100"/>
          <w:position w:val="0"/>
        </w:rPr>
        <w:t>9300</w:t>
      </w:r>
      <w:r>
        <w:rPr>
          <w:color w:val="000000"/>
          <w:spacing w:val="0"/>
          <w:w w:val="100"/>
          <w:position w:val="0"/>
        </w:rPr>
        <w:t>亿元，同比增长</w:t>
      </w:r>
      <w:r>
        <w:rPr>
          <w:color w:val="000000"/>
          <w:spacing w:val="0"/>
          <w:w w:val="100"/>
          <w:position w:val="0"/>
        </w:rPr>
        <w:t>21.9%，</w:t>
      </w:r>
      <w:r>
        <w:rPr>
          <w:color w:val="000000"/>
          <w:spacing w:val="0"/>
          <w:w w:val="100"/>
          <w:position w:val="0"/>
        </w:rPr>
        <w:t>预计 到</w:t>
      </w:r>
      <w:r>
        <w:rPr>
          <w:color w:val="000000"/>
          <w:spacing w:val="0"/>
          <w:w w:val="100"/>
          <w:position w:val="0"/>
        </w:rPr>
        <w:t>2023</w:t>
      </w:r>
      <w:r>
        <w:rPr>
          <w:color w:val="000000"/>
          <w:spacing w:val="0"/>
          <w:w w:val="100"/>
          <w:position w:val="0"/>
        </w:rPr>
        <w:t>年将超过</w:t>
      </w:r>
      <w:r>
        <w:rPr>
          <w:color w:val="000000"/>
          <w:spacing w:val="0"/>
          <w:w w:val="100"/>
          <w:position w:val="0"/>
        </w:rPr>
        <w:t xml:space="preserve">1. </w:t>
      </w:r>
      <w:r>
        <w:rPr>
          <w:color w:val="000000"/>
          <w:spacing w:val="0"/>
          <w:w w:val="100"/>
          <w:position w:val="0"/>
        </w:rPr>
        <w:t>2</w:t>
      </w:r>
      <w:r>
        <w:rPr>
          <w:color w:val="000000"/>
          <w:spacing w:val="0"/>
          <w:w w:val="100"/>
          <w:position w:val="0"/>
        </w:rPr>
        <w:t>万亿。尽管近年来市场规模增速有所放缓，但从整体规模看，网络广告依旧 是品牌方十分重要的阵地。</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5B5B5B"/>
          <w:spacing w:val="0"/>
          <w:w w:val="100"/>
          <w:position w:val="0"/>
          <w:sz w:val="18"/>
          <w:szCs w:val="18"/>
        </w:rPr>
        <w:t>2016-2023</w:t>
      </w:r>
      <w:r>
        <w:rPr>
          <w:color w:val="5B5B5B"/>
          <w:spacing w:val="0"/>
          <w:w w:val="100"/>
          <w:position w:val="0"/>
          <w:sz w:val="16"/>
          <w:szCs w:val="16"/>
        </w:rPr>
        <w:t>年中国网络广告市场规模</w:t>
      </w:r>
    </w:p>
    <w:p>
      <w:pPr>
        <w:pStyle w:val="Style2"/>
        <w:keepNext w:val="0"/>
        <w:keepLines w:val="0"/>
        <w:widowControl w:val="0"/>
        <w:shd w:val="clear" w:color="auto" w:fill="auto"/>
        <w:tabs>
          <w:tab w:pos="701" w:val="left"/>
          <w:tab w:pos="1411" w:val="left"/>
          <w:tab w:pos="2122" w:val="left"/>
        </w:tabs>
        <w:bidi w:val="0"/>
        <w:spacing w:before="0" w:after="0" w:line="240" w:lineRule="auto"/>
        <w:ind w:left="0" w:right="0" w:firstLine="0"/>
        <w:jc w:val="left"/>
        <w:rPr>
          <w:sz w:val="14"/>
          <w:szCs w:val="14"/>
        </w:rPr>
      </w:pPr>
      <w:r>
        <w:rPr>
          <w:rFonts w:ascii="SimSun" w:eastAsia="SimSun" w:hAnsi="SimSun" w:cs="SimSun"/>
          <w:color w:val="5B5B5B"/>
          <w:spacing w:val="0"/>
          <w:w w:val="100"/>
          <w:position w:val="0"/>
          <w:sz w:val="16"/>
          <w:szCs w:val="16"/>
        </w:rPr>
        <w:t>32</w:t>
      </w:r>
      <w:r>
        <w:rPr>
          <w:rFonts w:ascii="SimSun" w:eastAsia="SimSun" w:hAnsi="SimSun" w:cs="SimSun"/>
          <w:color w:val="5B5B5B"/>
          <w:spacing w:val="0"/>
          <w:w w:val="100"/>
          <w:position w:val="0"/>
          <w:sz w:val="16"/>
          <w:szCs w:val="16"/>
        </w:rPr>
        <w:t>」％</w:t>
        <w:tab/>
      </w:r>
      <w:r>
        <w:rPr>
          <w:rFonts w:ascii="Cambria" w:eastAsia="Cambria" w:hAnsi="Cambria" w:cs="Cambria"/>
          <w:color w:val="5B5B5B"/>
          <w:spacing w:val="0"/>
          <w:w w:val="100"/>
          <w:position w:val="0"/>
          <w:sz w:val="14"/>
          <w:szCs w:val="14"/>
        </w:rPr>
        <w:t>30.4%</w:t>
        <w:tab/>
        <w:t>32.0%</w:t>
        <w:tab/>
        <w:t>30.2%</w:t>
      </w:r>
    </w:p>
    <w:p>
      <w:pPr>
        <w:widowControl w:val="0"/>
        <w:jc w:val="center"/>
        <w:rPr>
          <w:sz w:val="2"/>
          <w:szCs w:val="2"/>
        </w:rPr>
      </w:pPr>
      <w:r>
        <w:drawing>
          <wp:inline>
            <wp:extent cx="3315970" cy="30480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stretch/>
                  </pic:blipFill>
                  <pic:spPr>
                    <a:xfrm>
                      <a:ext cx="3315970" cy="304800"/>
                    </a:xfrm>
                    <a:prstGeom prst="rect"/>
                  </pic:spPr>
                </pic:pic>
              </a:graphicData>
            </a:graphic>
          </wp:inline>
        </w:drawing>
      </w:r>
    </w:p>
    <w:p>
      <w:pPr>
        <w:widowControl w:val="0"/>
        <w:spacing w:after="79" w:line="1" w:lineRule="exact"/>
      </w:pPr>
    </w:p>
    <w:p>
      <w:pPr>
        <w:widowControl w:val="0"/>
        <w:jc w:val="center"/>
        <w:rPr>
          <w:sz w:val="2"/>
          <w:szCs w:val="2"/>
        </w:rPr>
      </w:pPr>
      <w:r>
        <w:drawing>
          <wp:inline>
            <wp:extent cx="3602990" cy="137160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stretch/>
                  </pic:blipFill>
                  <pic:spPr>
                    <a:xfrm>
                      <a:ext cx="3602990" cy="1371600"/>
                    </a:xfrm>
                    <a:prstGeom prst="rect"/>
                  </pic:spPr>
                </pic:pic>
              </a:graphicData>
            </a:graphic>
          </wp:inline>
        </w:drawing>
      </w:r>
    </w:p>
    <w:p>
      <w:pPr>
        <w:widowControl w:val="0"/>
        <w:spacing w:after="539" w:line="1" w:lineRule="exact"/>
      </w:pP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此外，秒针营销科学院《</w:t>
      </w:r>
      <w:r>
        <w:rPr>
          <w:color w:val="000000"/>
          <w:spacing w:val="0"/>
          <w:w w:val="100"/>
          <w:position w:val="0"/>
        </w:rPr>
        <w:t>2022</w:t>
      </w:r>
      <w:r>
        <w:rPr>
          <w:color w:val="000000"/>
          <w:spacing w:val="0"/>
          <w:w w:val="100"/>
          <w:position w:val="0"/>
        </w:rPr>
        <w:t>中国数字营销趋势报告》显示，广告主</w:t>
      </w:r>
      <w:r>
        <w:rPr>
          <w:color w:val="000000"/>
          <w:spacing w:val="0"/>
          <w:w w:val="100"/>
          <w:position w:val="0"/>
        </w:rPr>
        <w:t>2022</w:t>
      </w:r>
      <w:r>
        <w:rPr>
          <w:color w:val="000000"/>
          <w:spacing w:val="0"/>
          <w:w w:val="100"/>
          <w:position w:val="0"/>
        </w:rPr>
        <w:t>年预计营销费用 同比增长</w:t>
      </w:r>
      <w:r>
        <w:rPr>
          <w:color w:val="000000"/>
          <w:spacing w:val="0"/>
          <w:w w:val="100"/>
          <w:position w:val="0"/>
        </w:rPr>
        <w:t>19%，</w:t>
      </w:r>
      <w:r>
        <w:rPr>
          <w:color w:val="000000"/>
          <w:spacing w:val="0"/>
          <w:w w:val="100"/>
          <w:position w:val="0"/>
        </w:rPr>
        <w:t>如何提升</w:t>
      </w:r>
      <w:r>
        <w:rPr>
          <w:color w:val="000000"/>
          <w:spacing w:val="0"/>
          <w:w w:val="100"/>
          <w:position w:val="0"/>
        </w:rPr>
        <w:t>ROI</w:t>
      </w:r>
      <w:r>
        <w:rPr>
          <w:color w:val="000000"/>
          <w:spacing w:val="0"/>
          <w:w w:val="100"/>
          <w:position w:val="0"/>
        </w:rPr>
        <w:t>、</w:t>
      </w:r>
      <w:r>
        <w:rPr>
          <w:color w:val="000000"/>
          <w:spacing w:val="0"/>
          <w:w w:val="100"/>
          <w:position w:val="0"/>
        </w:rPr>
        <w:t>如何实现品牌目标与效果目标的平衡发展、如何实现营销更加精细 化、探索和创新营销策略成为广告主、营销公司以及产业链参与者的共同挑战。</w:t>
      </w:r>
    </w:p>
    <w:p>
      <w:pPr>
        <w:pStyle w:val="Style5"/>
        <w:keepNext w:val="0"/>
        <w:keepLines w:val="0"/>
        <w:widowControl w:val="0"/>
        <w:shd w:val="clear" w:color="auto" w:fill="auto"/>
        <w:bidi w:val="0"/>
        <w:spacing w:before="0" w:after="300" w:line="413" w:lineRule="exact"/>
        <w:ind w:left="0" w:right="0" w:firstLine="440"/>
        <w:jc w:val="both"/>
        <w:sectPr>
          <w:footnotePr>
            <w:pos w:val="pageBottom"/>
            <w:numFmt w:val="decimal"/>
            <w:numRestart w:val="continuous"/>
          </w:footnotePr>
          <w:pgSz w:w="11900" w:h="16840"/>
          <w:pgMar w:top="510" w:right="904" w:bottom="1393" w:left="1770" w:header="0" w:footer="3" w:gutter="0"/>
          <w:cols w:space="720"/>
          <w:noEndnote/>
          <w:rtlGutter w:val="0"/>
          <w:docGrid w:linePitch="360"/>
        </w:sectPr>
      </w:pPr>
      <w:bookmarkStart w:id="74" w:name="bookmark74"/>
      <w:r>
        <w:rPr>
          <w:color w:val="000000"/>
          <w:spacing w:val="0"/>
          <w:w w:val="100"/>
          <w:position w:val="0"/>
        </w:rPr>
        <w:t>（</w:t>
      </w:r>
      <w:bookmarkEnd w:id="74"/>
      <w:r>
        <w:rPr>
          <w:color w:val="000000"/>
          <w:spacing w:val="0"/>
          <w:w w:val="100"/>
          <w:position w:val="0"/>
        </w:rPr>
        <w:t>1）</w:t>
      </w:r>
      <w:r>
        <w:rPr>
          <w:color w:val="000000"/>
          <w:spacing w:val="0"/>
          <w:w w:val="100"/>
          <w:position w:val="0"/>
        </w:rPr>
        <w:t>营销技术的重要性日益凸显</w:t>
      </w:r>
    </w:p>
    <w:p>
      <w:pPr>
        <w:widowControl w:val="0"/>
        <w:spacing w:line="1" w:lineRule="exact"/>
      </w:pPr>
      <w:r>
        <w:drawing>
          <wp:anchor distT="0" distB="0" distL="0" distR="0" simplePos="0" relativeHeight="125829392" behindDoc="0" locked="0" layoutInCell="1" allowOverlap="1">
            <wp:simplePos x="0" y="0"/>
            <wp:positionH relativeFrom="page">
              <wp:posOffset>1069975</wp:posOffset>
            </wp:positionH>
            <wp:positionV relativeFrom="paragraph">
              <wp:posOffset>0</wp:posOffset>
            </wp:positionV>
            <wp:extent cx="1085215" cy="51816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9"/>
                    <a:stretch/>
                  </pic:blipFill>
                  <pic:spPr>
                    <a:xfrm>
                      <a:ext cx="1085215" cy="518160"/>
                    </a:xfrm>
                    <a:prstGeom prst="rect"/>
                  </pic:spPr>
                </pic:pic>
              </a:graphicData>
            </a:graphic>
          </wp:anchor>
        </w:drawing>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移动互联网的环境下，数字营销市场走向成熟阶段，广告主对营销预算和策略的管理愈发精 细化，网络技术的渗透已经从企业内建的数据领域，到场景营销的交互体验，再到人工智能的内 容分发的各个环节，营销技术的重要性日益凸显。与此同时，各营销服务商也不断加大力度投入 各类营销技术的研发与应用，更加注重策略、技术与服务的结合，通过技术的加持，延伸营销服 务链路，激发更大的营销产业链价值，为广告主实现更优更具效率的营销解决方案，助力其创新 破局。</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数字化浪潮之下，加大技术研发投入，利用人工智能算法，大数据技术，优化营销策略，提 升自身服务水平，推进一体化平台建设成为新趋势。</w:t>
      </w:r>
    </w:p>
    <w:p>
      <w:pPr>
        <w:pStyle w:val="Style5"/>
        <w:keepNext w:val="0"/>
        <w:keepLines w:val="0"/>
        <w:widowControl w:val="0"/>
        <w:shd w:val="clear" w:color="auto" w:fill="auto"/>
        <w:bidi w:val="0"/>
        <w:spacing w:before="0" w:after="0" w:line="410"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2）</w:t>
      </w:r>
      <w:r>
        <w:rPr>
          <w:color w:val="000000"/>
          <w:spacing w:val="0"/>
          <w:w w:val="100"/>
          <w:position w:val="0"/>
        </w:rPr>
        <w:t>元宇宙经济，成为重塑数字营销新格局的重要方式。</w:t>
      </w:r>
    </w:p>
    <w:p>
      <w:pPr>
        <w:pStyle w:val="Style5"/>
        <w:keepNext w:val="0"/>
        <w:keepLines w:val="0"/>
        <w:widowControl w:val="0"/>
        <w:shd w:val="clear" w:color="auto" w:fill="auto"/>
        <w:tabs>
          <w:tab w:pos="4109" w:val="left"/>
        </w:tabs>
        <w:bidi w:val="0"/>
        <w:spacing w:before="0" w:after="0" w:line="410" w:lineRule="exact"/>
        <w:ind w:left="0" w:right="0" w:firstLine="440"/>
        <w:jc w:val="both"/>
      </w:pPr>
      <w:r>
        <w:rPr>
          <w:color w:val="000000"/>
          <w:spacing w:val="0"/>
          <w:w w:val="100"/>
          <w:position w:val="0"/>
        </w:rPr>
        <w:t>2021</w:t>
      </w:r>
      <w:r>
        <w:rPr>
          <w:color w:val="000000"/>
          <w:spacing w:val="0"/>
          <w:w w:val="100"/>
          <w:position w:val="0"/>
        </w:rPr>
        <w:t>年下半年开始，元宇宙经济迅速走红，虚拟数字人、数字藏品的营销方式创新层出不穷。 根据艾瑞报告显示，随着</w:t>
      </w:r>
      <w:r>
        <w:rPr>
          <w:color w:val="000000"/>
          <w:spacing w:val="0"/>
          <w:w w:val="100"/>
          <w:position w:val="0"/>
        </w:rPr>
        <w:t>Z</w:t>
      </w:r>
      <w:r>
        <w:rPr>
          <w:color w:val="000000"/>
          <w:spacing w:val="0"/>
          <w:w w:val="100"/>
          <w:position w:val="0"/>
        </w:rPr>
        <w:t>世代和千禧一代的崛起，中国泛二次元用户规模在</w:t>
      </w:r>
      <w:r>
        <w:rPr>
          <w:color w:val="000000"/>
          <w:spacing w:val="0"/>
          <w:w w:val="100"/>
          <w:position w:val="0"/>
        </w:rPr>
        <w:t>2020</w:t>
      </w:r>
      <w:r>
        <w:rPr>
          <w:color w:val="000000"/>
          <w:spacing w:val="0"/>
          <w:w w:val="100"/>
          <w:position w:val="0"/>
        </w:rPr>
        <w:t>年已突破</w:t>
      </w:r>
      <w:r>
        <w:rPr>
          <w:color w:val="000000"/>
          <w:spacing w:val="0"/>
          <w:w w:val="100"/>
          <w:position w:val="0"/>
        </w:rPr>
        <w:t xml:space="preserve">4 </w:t>
      </w:r>
      <w:r>
        <w:rPr>
          <w:color w:val="000000"/>
          <w:spacing w:val="0"/>
          <w:w w:val="100"/>
          <w:position w:val="0"/>
        </w:rPr>
        <w:t>亿，并将在</w:t>
      </w:r>
      <w:r>
        <w:rPr>
          <w:color w:val="000000"/>
          <w:spacing w:val="0"/>
          <w:w w:val="100"/>
          <w:position w:val="0"/>
        </w:rPr>
        <w:t>2023</w:t>
      </w:r>
      <w:r>
        <w:rPr>
          <w:color w:val="000000"/>
          <w:spacing w:val="0"/>
          <w:w w:val="100"/>
          <w:position w:val="0"/>
        </w:rPr>
        <w:t>年达到</w:t>
      </w:r>
      <w:r>
        <w:rPr>
          <w:color w:val="000000"/>
          <w:spacing w:val="0"/>
          <w:w w:val="100"/>
          <w:position w:val="0"/>
        </w:rPr>
        <w:t>5</w:t>
      </w:r>
      <w:r>
        <w:rPr>
          <w:color w:val="000000"/>
          <w:spacing w:val="0"/>
          <w:w w:val="100"/>
          <w:position w:val="0"/>
        </w:rPr>
        <w:t>亿。而虚拟</w:t>
      </w:r>
      <w:r>
        <w:rPr>
          <w:color w:val="000000"/>
          <w:spacing w:val="0"/>
          <w:w w:val="100"/>
          <w:position w:val="0"/>
        </w:rPr>
        <w:t>IP</w:t>
      </w:r>
      <w:r>
        <w:rPr>
          <w:color w:val="000000"/>
          <w:spacing w:val="0"/>
          <w:w w:val="100"/>
          <w:position w:val="0"/>
        </w:rPr>
        <w:t>将成为二次元赛道的重要载体，可以让更多年轻群体看 到品牌并建立认知；数字藏品具有“限量”</w:t>
        <w:tab/>
        <w:t>“不可复制”等特点，使得诸多品牌涌向数字藏品市</w:t>
      </w:r>
    </w:p>
    <w:p>
      <w:pPr>
        <w:pStyle w:val="Style5"/>
        <w:keepNext w:val="0"/>
        <w:keepLines w:val="0"/>
        <w:widowControl w:val="0"/>
        <w:shd w:val="clear" w:color="auto" w:fill="auto"/>
        <w:bidi w:val="0"/>
        <w:spacing w:before="0" w:after="520" w:line="384" w:lineRule="exact"/>
        <w:ind w:left="0" w:right="0" w:firstLine="0"/>
        <w:jc w:val="both"/>
      </w:pPr>
      <w:r>
        <w:rPr>
          <w:color w:val="000000"/>
          <w:spacing w:val="0"/>
          <w:w w:val="100"/>
          <w:position w:val="0"/>
        </w:rPr>
        <w:t>场，通过发行数字藏品吸引更多关注度及传递品牌价值。突破场景局限、效率局限、内容局限， 变革营销参与角色，帮助品牌方在方兴未艾的元宇宙发展营销阵地成为营销新潮流。</w:t>
      </w:r>
    </w:p>
    <w:p>
      <w:pPr>
        <w:pStyle w:val="Style13"/>
        <w:keepNext/>
        <w:keepLines/>
        <w:widowControl w:val="0"/>
        <w:shd w:val="clear" w:color="auto" w:fill="auto"/>
        <w:bidi w:val="0"/>
        <w:spacing w:before="0" w:after="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rPr>
        <w:t>三</w:t>
      </w:r>
      <w:bookmarkEnd w:id="78"/>
      <w:r>
        <w:rPr>
          <w:color w:val="000000"/>
          <w:spacing w:val="0"/>
          <w:w w:val="100"/>
          <w:position w:val="0"/>
        </w:rPr>
        <w:t>、报告期内公司从事的业务情况</w:t>
      </w:r>
      <w:bookmarkEnd w:id="76"/>
      <w:bookmarkEnd w:id="77"/>
      <w:bookmarkEnd w:id="79"/>
    </w:p>
    <w:p>
      <w:pPr>
        <w:pStyle w:val="Style5"/>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浙文互联是一家致力于为品牌方提供智能营销解决方案及提升品牌价值的数字文化公司。公 司以策略、技术、内容为关键抓手，用数字化的营销解决方案创造价值。旗下业务划分为三大业 务板块，构建了覆盖数据洞察、效果营销、效果优化与管理、品牌提升、媒介规划与投放、体验 营销、公关、内容营销、自媒体以及营销技术产品的数字营销全链条，并发展了虚拟数字资产、 电竞赛事预测、中长视频内容营销、直播电商等业务赛道，为进一步提升企业品牌价值赋能。</w:t>
      </w:r>
    </w:p>
    <w:p>
      <w:pPr>
        <w:pStyle w:val="Style5"/>
        <w:keepNext w:val="0"/>
        <w:keepLines w:val="0"/>
        <w:widowControl w:val="0"/>
        <w:pBdr>
          <w:top w:val="single" w:sz="0" w:space="0" w:color="FF861D"/>
          <w:left w:val="single" w:sz="0" w:space="0" w:color="FF861D"/>
          <w:bottom w:val="single" w:sz="0" w:space="0" w:color="FF861D"/>
          <w:right w:val="single" w:sz="0" w:space="0" w:color="FF861D"/>
        </w:pBdr>
        <w:shd w:val="clear" w:color="auto" w:fill="FF861D"/>
        <w:tabs>
          <w:tab w:pos="2232" w:val="left"/>
        </w:tabs>
        <w:bidi w:val="0"/>
        <w:spacing w:before="0" w:after="0" w:line="240" w:lineRule="auto"/>
        <w:ind w:left="0" w:right="0" w:firstLine="0"/>
        <w:jc w:val="center"/>
      </w:pPr>
      <w:r>
        <w:rPr>
          <w:b/>
          <w:bCs/>
          <w:color w:val="FFFFFF"/>
          <w:spacing w:val="0"/>
          <w:w w:val="100"/>
          <w:position w:val="0"/>
        </w:rPr>
        <w:t>K</w:t>
      </w:r>
      <w:r>
        <w:rPr>
          <w:b/>
          <w:bCs/>
          <w:color w:val="FFFFFF"/>
          <w:spacing w:val="0"/>
          <w:w w:val="100"/>
          <w:position w:val="0"/>
        </w:rPr>
        <w:t>品牌营销事业部</w:t>
        <w:tab/>
        <w:t>藏,效果营销事业部</w:t>
      </w:r>
      <w:r>
        <w:rPr>
          <w:rFonts w:ascii="Arial" w:eastAsia="Arial" w:hAnsi="Arial" w:cs="Arial"/>
          <w:color w:val="FFFFFF"/>
          <w:spacing w:val="0"/>
          <w:w w:val="100"/>
          <w:position w:val="0"/>
          <w:sz w:val="32"/>
          <w:szCs w:val="32"/>
        </w:rPr>
        <w:t>I K</w:t>
      </w:r>
      <w:r>
        <w:rPr>
          <w:b/>
          <w:bCs/>
          <w:color w:val="FFFFFF"/>
          <w:spacing w:val="0"/>
          <w:w w:val="100"/>
          <w:position w:val="0"/>
        </w:rPr>
        <w:t>创新业务</w:t>
      </w:r>
    </w:p>
    <w:p>
      <w:pPr>
        <w:widowControl w:val="0"/>
        <w:spacing w:line="1" w:lineRule="exact"/>
      </w:pPr>
      <w:r>
        <w:drawing>
          <wp:anchor distT="481965" distB="859790" distL="237490" distR="0" simplePos="0" relativeHeight="125829393" behindDoc="0" locked="0" layoutInCell="1" allowOverlap="1">
            <wp:simplePos x="0" y="0"/>
            <wp:positionH relativeFrom="page">
              <wp:posOffset>1310005</wp:posOffset>
            </wp:positionH>
            <wp:positionV relativeFrom="paragraph">
              <wp:posOffset>481965</wp:posOffset>
            </wp:positionV>
            <wp:extent cx="628015" cy="57277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31"/>
                    <a:stretch/>
                  </pic:blipFill>
                  <pic:spPr>
                    <a:xfrm>
                      <a:ext cx="628015" cy="5727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1438275</wp:posOffset>
                </wp:positionH>
                <wp:positionV relativeFrom="paragraph">
                  <wp:posOffset>862965</wp:posOffset>
                </wp:positionV>
                <wp:extent cx="405130" cy="121920"/>
                <wp:wrapNone/>
                <wp:docPr id="34" name="Shape 34"/>
                <a:graphic xmlns:a="http://schemas.openxmlformats.org/drawingml/2006/main">
                  <a:graphicData uri="http://schemas.microsoft.com/office/word/2010/wordprocessingShape">
                    <wps:wsp>
                      <wps:cNvSpPr txBox="1"/>
                      <wps:spPr>
                        <a:xfrm>
                          <a:ext cx="405130"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或方案</w:t>
                            </w:r>
                          </w:p>
                        </w:txbxContent>
                      </wps:txbx>
                      <wps:bodyPr lIns="0" tIns="0" rIns="0" bIns="0">
                        <a:noAutoFit/>
                      </wps:bodyPr>
                    </wps:wsp>
                  </a:graphicData>
                </a:graphic>
              </wp:anchor>
            </w:drawing>
          </mc:Choice>
          <mc:Fallback>
            <w:pict>
              <v:shape id="_x0000_s1060" type="#_x0000_t202" style="position:absolute;margin-left:113.25pt;margin-top:67.950000000000003pt;width:31.900000000000002pt;height:9.5999999999999996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或方案</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1343660</wp:posOffset>
                </wp:positionH>
                <wp:positionV relativeFrom="paragraph">
                  <wp:posOffset>1128395</wp:posOffset>
                </wp:positionV>
                <wp:extent cx="527050" cy="250190"/>
                <wp:wrapNone/>
                <wp:docPr id="36" name="Shape 36"/>
                <a:graphic xmlns:a="http://schemas.openxmlformats.org/drawingml/2006/main">
                  <a:graphicData uri="http://schemas.microsoft.com/office/word/2010/wordprocessingShape">
                    <wps:wsp>
                      <wps:cNvSpPr txBox="1"/>
                      <wps:spPr>
                        <a:xfrm>
                          <a:ext cx="527050" cy="25019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pPr>
                            <w:r>
                              <w:rPr>
                                <w:spacing w:val="0"/>
                                <w:w w:val="100"/>
                                <w:position w:val="0"/>
                              </w:rPr>
                              <w:t>赋能价值提升</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构建数字资产</w:t>
                            </w:r>
                          </w:p>
                        </w:txbxContent>
                      </wps:txbx>
                      <wps:bodyPr lIns="0" tIns="0" rIns="0" bIns="0">
                        <a:noAutoFit/>
                      </wps:bodyPr>
                    </wps:wsp>
                  </a:graphicData>
                </a:graphic>
              </wp:anchor>
            </w:drawing>
          </mc:Choice>
          <mc:Fallback>
            <w:pict>
              <v:shape id="_x0000_s1062" type="#_x0000_t202" style="position:absolute;margin-left:105.8pt;margin-top:88.850000000000009pt;width:41.5pt;height:19.699999999999999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spacing w:val="0"/>
                          <w:w w:val="100"/>
                          <w:position w:val="0"/>
                        </w:rPr>
                        <w:t>赋能价值提升</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rPr>
                        <w:t>构建数字资产</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1072515</wp:posOffset>
                </wp:positionH>
                <wp:positionV relativeFrom="paragraph">
                  <wp:posOffset>570230</wp:posOffset>
                </wp:positionV>
                <wp:extent cx="158750" cy="563880"/>
                <wp:wrapNone/>
                <wp:docPr id="38" name="Shape 38"/>
                <a:graphic xmlns:a="http://schemas.openxmlformats.org/drawingml/2006/main">
                  <a:graphicData uri="http://schemas.microsoft.com/office/word/2010/wordprocessingShape">
                    <wps:wsp>
                      <wps:cNvSpPr txBox="1"/>
                      <wps:spPr>
                        <a:xfrm>
                          <a:ext cx="158750" cy="563880"/>
                        </a:xfrm>
                        <a:prstGeom prst="rect"/>
                        <a:noFill/>
                      </wps:spPr>
                      <wps:txbx>
                        <w:txbxContent>
                          <w:p>
                            <w:pPr>
                              <w:pStyle w:val="Style47"/>
                              <w:keepNext w:val="0"/>
                              <w:keepLines w:val="0"/>
                              <w:widowControl w:val="0"/>
                              <w:pBdr>
                                <w:top w:val="single" w:sz="0" w:space="0" w:color="004E98"/>
                                <w:left w:val="single" w:sz="0" w:space="0" w:color="004E98"/>
                                <w:bottom w:val="single" w:sz="0" w:space="0" w:color="004E98"/>
                                <w:right w:val="single" w:sz="0" w:space="0" w:color="004E98"/>
                              </w:pBdr>
                              <w:shd w:val="clear" w:color="auto" w:fill="004E98"/>
                              <w:bidi w:val="0"/>
                              <w:spacing w:before="0" w:after="0" w:line="240" w:lineRule="auto"/>
                              <w:ind w:left="0" w:right="0" w:firstLine="0"/>
                              <w:jc w:val="left"/>
                            </w:pPr>
                            <w:r>
                              <w:rPr>
                                <w:rFonts w:ascii="SimHei" w:eastAsia="SimHei" w:hAnsi="SimHei" w:cs="SimHei"/>
                                <w:b w:val="0"/>
                                <w:bCs w:val="0"/>
                                <w:color w:val="FFFFFF"/>
                                <w:spacing w:val="0"/>
                                <w:w w:val="100"/>
                                <w:position w:val="0"/>
                                <w:sz w:val="22"/>
                                <w:szCs w:val="22"/>
                              </w:rPr>
                              <w:t>B</w:t>
                            </w:r>
                            <w:r>
                              <w:rPr>
                                <w:color w:val="FFFFFF"/>
                                <w:spacing w:val="0"/>
                                <w:w w:val="100"/>
                                <w:position w:val="0"/>
                              </w:rPr>
                              <w:t>端客户</w:t>
                            </w:r>
                          </w:p>
                        </w:txbxContent>
                      </wps:txbx>
                      <wps:bodyPr upright="1" vert="eaVert" lIns="0" tIns="0" rIns="0" bIns="0">
                        <a:noAutoFit/>
                      </wps:bodyPr>
                    </wps:wsp>
                  </a:graphicData>
                </a:graphic>
              </wp:anchor>
            </w:drawing>
          </mc:Choice>
          <mc:Fallback>
            <w:pict>
              <v:shape id="_x0000_s1064" type="#_x0000_t202" style="position:absolute;margin-left:84.450000000000003pt;margin-top:44.899999999999999pt;width:12.5pt;height:44.399999999999999pt;z-index:251657735;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04E98"/>
                          <w:left w:val="single" w:sz="0" w:space="0" w:color="004E98"/>
                          <w:bottom w:val="single" w:sz="0" w:space="0" w:color="004E98"/>
                          <w:right w:val="single" w:sz="0" w:space="0" w:color="004E98"/>
                        </w:pBdr>
                        <w:shd w:val="clear" w:color="auto" w:fill="004E98"/>
                        <w:bidi w:val="0"/>
                        <w:spacing w:before="0" w:after="0" w:line="240" w:lineRule="auto"/>
                        <w:ind w:left="0" w:right="0" w:firstLine="0"/>
                        <w:jc w:val="left"/>
                      </w:pPr>
                      <w:r>
                        <w:rPr>
                          <w:rFonts w:ascii="SimHei" w:eastAsia="SimHei" w:hAnsi="SimHei" w:cs="SimHei"/>
                          <w:b w:val="0"/>
                          <w:bCs w:val="0"/>
                          <w:color w:val="FFFFFF"/>
                          <w:spacing w:val="0"/>
                          <w:w w:val="100"/>
                          <w:position w:val="0"/>
                          <w:sz w:val="22"/>
                          <w:szCs w:val="22"/>
                        </w:rPr>
                        <w:t>B</w:t>
                      </w:r>
                      <w:r>
                        <w:rPr>
                          <w:color w:val="FFFFFF"/>
                          <w:spacing w:val="0"/>
                          <w:w w:val="100"/>
                          <w:position w:val="0"/>
                        </w:rPr>
                        <w:t>端客户</w:t>
                      </w:r>
                    </w:p>
                  </w:txbxContent>
                </v:textbox>
                <w10:wrap anchorx="page"/>
              </v:shape>
            </w:pict>
          </mc:Fallback>
        </mc:AlternateContent>
      </w:r>
      <w:r>
        <mc:AlternateContent>
          <mc:Choice Requires="wps">
            <w:drawing>
              <wp:anchor distT="1387475" distB="332105" distL="0" distR="0" simplePos="0" relativeHeight="125829394" behindDoc="0" locked="0" layoutInCell="1" allowOverlap="1">
                <wp:simplePos x="0" y="0"/>
                <wp:positionH relativeFrom="page">
                  <wp:posOffset>2002155</wp:posOffset>
                </wp:positionH>
                <wp:positionV relativeFrom="paragraph">
                  <wp:posOffset>1387475</wp:posOffset>
                </wp:positionV>
                <wp:extent cx="353695" cy="194945"/>
                <wp:wrapTopAndBottom/>
                <wp:docPr id="40" name="Shape 40"/>
                <a:graphic xmlns:a="http://schemas.openxmlformats.org/drawingml/2006/main">
                  <a:graphicData uri="http://schemas.microsoft.com/office/word/2010/wordprocessingShape">
                    <wps:wsp>
                      <wps:cNvSpPr txBox="1"/>
                      <wps:spPr>
                        <a:xfrm>
                          <a:ext cx="353695" cy="194945"/>
                        </a:xfrm>
                        <a:prstGeom prst="rect"/>
                        <a:noFill/>
                      </wps:spPr>
                      <wps:txbx>
                        <w:txbxContent>
                          <w:p>
                            <w:pPr>
                              <w:pStyle w:val="Style28"/>
                              <w:keepNext w:val="0"/>
                              <w:keepLines w:val="0"/>
                              <w:widowControl w:val="0"/>
                              <w:pBdr>
                                <w:top w:val="single" w:sz="0" w:space="0" w:color="171717"/>
                                <w:left w:val="single" w:sz="0" w:space="0" w:color="171717"/>
                                <w:bottom w:val="single" w:sz="0" w:space="0" w:color="171717"/>
                                <w:right w:val="single" w:sz="0" w:space="0" w:color="171717"/>
                              </w:pBdr>
                              <w:shd w:val="clear" w:color="auto" w:fill="171717"/>
                              <w:bidi w:val="0"/>
                              <w:spacing w:before="0" w:after="0" w:line="240" w:lineRule="auto"/>
                              <w:ind w:left="0" w:right="0" w:firstLine="0"/>
                              <w:jc w:val="left"/>
                            </w:pPr>
                            <w:r>
                              <w:rPr>
                                <w:rFonts w:ascii="Calibri" w:eastAsia="Calibri" w:hAnsi="Calibri" w:cs="Calibri"/>
                                <w:color w:val="FFFFFF"/>
                                <w:spacing w:val="0"/>
                                <w:w w:val="100"/>
                                <w:position w:val="0"/>
                                <w:sz w:val="20"/>
                                <w:szCs w:val="20"/>
                              </w:rPr>
                              <w:t>AI</w:t>
                            </w:r>
                            <w:r>
                              <w:rPr>
                                <w:b/>
                                <w:bCs/>
                                <w:color w:val="FFFFFF"/>
                                <w:spacing w:val="0"/>
                                <w:w w:val="100"/>
                                <w:position w:val="0"/>
                              </w:rPr>
                              <w:t>智能</w:t>
                            </w:r>
                          </w:p>
                        </w:txbxContent>
                      </wps:txbx>
                      <wps:bodyPr wrap="none" lIns="0" tIns="0" rIns="0" bIns="0">
                        <a:noAutoFit/>
                      </wps:bodyPr>
                    </wps:wsp>
                  </a:graphicData>
                </a:graphic>
              </wp:anchor>
            </w:drawing>
          </mc:Choice>
          <mc:Fallback>
            <w:pict>
              <v:shape id="_x0000_s1066" type="#_x0000_t202" style="position:absolute;margin-left:157.65000000000001pt;margin-top:109.25pt;width:27.850000000000001pt;height:15.35pt;z-index:-125829359;mso-wrap-distance-left:0;mso-wrap-distance-top:109.25pt;mso-wrap-distance-right:0;mso-wrap-distance-bottom:26.150000000000002pt;mso-position-horizontal-relative:page" filled="f" stroked="f">
                <v:textbox inset="0,0,0,0">
                  <w:txbxContent>
                    <w:p>
                      <w:pPr>
                        <w:pStyle w:val="Style28"/>
                        <w:keepNext w:val="0"/>
                        <w:keepLines w:val="0"/>
                        <w:widowControl w:val="0"/>
                        <w:pBdr>
                          <w:top w:val="single" w:sz="0" w:space="0" w:color="171717"/>
                          <w:left w:val="single" w:sz="0" w:space="0" w:color="171717"/>
                          <w:bottom w:val="single" w:sz="0" w:space="0" w:color="171717"/>
                          <w:right w:val="single" w:sz="0" w:space="0" w:color="171717"/>
                        </w:pBdr>
                        <w:shd w:val="clear" w:color="auto" w:fill="171717"/>
                        <w:bidi w:val="0"/>
                        <w:spacing w:before="0" w:after="0" w:line="240" w:lineRule="auto"/>
                        <w:ind w:left="0" w:right="0" w:firstLine="0"/>
                        <w:jc w:val="left"/>
                      </w:pPr>
                      <w:r>
                        <w:rPr>
                          <w:rFonts w:ascii="Calibri" w:eastAsia="Calibri" w:hAnsi="Calibri" w:cs="Calibri"/>
                          <w:color w:val="FFFFFF"/>
                          <w:spacing w:val="0"/>
                          <w:w w:val="100"/>
                          <w:position w:val="0"/>
                          <w:sz w:val="20"/>
                          <w:szCs w:val="20"/>
                        </w:rPr>
                        <w:t>AI</w:t>
                      </w:r>
                      <w:r>
                        <w:rPr>
                          <w:b/>
                          <w:bCs/>
                          <w:color w:val="FFFFFF"/>
                          <w:spacing w:val="0"/>
                          <w:w w:val="100"/>
                          <w:position w:val="0"/>
                        </w:rPr>
                        <w:t>智能</w:t>
                      </w:r>
                    </w:p>
                  </w:txbxContent>
                </v:textbox>
                <w10:wrap type="topAndBottom" anchorx="page"/>
              </v:shape>
            </w:pict>
          </mc:Fallback>
        </mc:AlternateContent>
      </w:r>
      <w:r>
        <mc:AlternateContent>
          <mc:Choice Requires="wps">
            <w:drawing>
              <wp:anchor distT="1804670" distB="3175" distL="0" distR="0" simplePos="0" relativeHeight="125829396" behindDoc="0" locked="0" layoutInCell="1" allowOverlap="1">
                <wp:simplePos x="0" y="0"/>
                <wp:positionH relativeFrom="page">
                  <wp:posOffset>2557145</wp:posOffset>
                </wp:positionH>
                <wp:positionV relativeFrom="paragraph">
                  <wp:posOffset>1804670</wp:posOffset>
                </wp:positionV>
                <wp:extent cx="664210" cy="106680"/>
                <wp:wrapTopAndBottom/>
                <wp:docPr id="42" name="Shape 42"/>
                <a:graphic xmlns:a="http://schemas.openxmlformats.org/drawingml/2006/main">
                  <a:graphicData uri="http://schemas.microsoft.com/office/word/2010/wordprocessingShape">
                    <wps:wsp>
                      <wps:cNvSpPr txBox="1"/>
                      <wps:spPr>
                        <a:xfrm>
                          <a:ext cx="664210" cy="10668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B5B5B"/>
                                <w:spacing w:val="0"/>
                                <w:w w:val="100"/>
                                <w:position w:val="0"/>
                                <w:sz w:val="11"/>
                                <w:szCs w:val="11"/>
                              </w:rPr>
                              <w:t>多端数据采宝和处理</w:t>
                            </w:r>
                          </w:p>
                        </w:txbxContent>
                      </wps:txbx>
                      <wps:bodyPr wrap="none" lIns="0" tIns="0" rIns="0" bIns="0">
                        <a:noAutoFit/>
                      </wps:bodyPr>
                    </wps:wsp>
                  </a:graphicData>
                </a:graphic>
              </wp:anchor>
            </w:drawing>
          </mc:Choice>
          <mc:Fallback>
            <w:pict>
              <v:shape id="_x0000_s1068" type="#_x0000_t202" style="position:absolute;margin-left:201.34999999999999pt;margin-top:142.09999999999999pt;width:52.300000000000004pt;height:8.4000000000000004pt;z-index:-125829357;mso-wrap-distance-left:0;mso-wrap-distance-top:142.09999999999999pt;mso-wrap-distance-right:0;mso-wrap-distance-bottom:0.25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B5B5B"/>
                          <w:spacing w:val="0"/>
                          <w:w w:val="100"/>
                          <w:position w:val="0"/>
                          <w:sz w:val="11"/>
                          <w:szCs w:val="11"/>
                        </w:rPr>
                        <w:t>多端数据采宝和处理</w:t>
                      </w:r>
                    </w:p>
                  </w:txbxContent>
                </v:textbox>
                <w10:wrap type="topAndBottom" anchorx="page"/>
              </v:shape>
            </w:pict>
          </mc:Fallback>
        </mc:AlternateContent>
      </w:r>
      <w:r>
        <w:drawing>
          <wp:anchor distT="12700" distB="692150" distL="1478280" distR="173990" simplePos="0" relativeHeight="125829398" behindDoc="0" locked="0" layoutInCell="1" allowOverlap="1">
            <wp:simplePos x="0" y="0"/>
            <wp:positionH relativeFrom="page">
              <wp:posOffset>3486785</wp:posOffset>
            </wp:positionH>
            <wp:positionV relativeFrom="paragraph">
              <wp:posOffset>12700</wp:posOffset>
            </wp:positionV>
            <wp:extent cx="2987040" cy="121285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33"/>
                    <a:stretch/>
                  </pic:blipFill>
                  <pic:spPr>
                    <a:xfrm>
                      <a:ext cx="2987040" cy="121285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4565650</wp:posOffset>
                </wp:positionH>
                <wp:positionV relativeFrom="paragraph">
                  <wp:posOffset>1460500</wp:posOffset>
                </wp:positionV>
                <wp:extent cx="670560" cy="140335"/>
                <wp:wrapNone/>
                <wp:docPr id="46" name="Shape 46"/>
                <a:graphic xmlns:a="http://schemas.openxmlformats.org/drawingml/2006/main">
                  <a:graphicData uri="http://schemas.microsoft.com/office/word/2010/wordprocessingShape">
                    <wps:wsp>
                      <wps:cNvSpPr txBox="1"/>
                      <wps:spPr>
                        <a:xfrm>
                          <a:ext cx="670560" cy="140335"/>
                        </a:xfrm>
                        <a:prstGeom prst="rect"/>
                        <a:noFill/>
                      </wps:spPr>
                      <wps:txbx>
                        <w:txbxContent>
                          <w:p>
                            <w:pPr>
                              <w:pStyle w:val="Style2"/>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left"/>
                              <w:rPr>
                                <w:sz w:val="16"/>
                                <w:szCs w:val="16"/>
                              </w:rPr>
                            </w:pPr>
                            <w:r>
                              <w:rPr>
                                <w:rFonts w:ascii="SimSun" w:eastAsia="SimSun" w:hAnsi="SimSun" w:cs="SimSun"/>
                                <w:b/>
                                <w:bCs/>
                                <w:color w:val="FFFFFF"/>
                                <w:spacing w:val="0"/>
                                <w:w w:val="100"/>
                                <w:position w:val="0"/>
                                <w:sz w:val="16"/>
                                <w:szCs w:val="16"/>
                              </w:rPr>
                              <w:t>项目资源管理</w:t>
                            </w:r>
                          </w:p>
                        </w:txbxContent>
                      </wps:txbx>
                      <wps:bodyPr lIns="0" tIns="0" rIns="0" bIns="0">
                        <a:noAutoFit/>
                      </wps:bodyPr>
                    </wps:wsp>
                  </a:graphicData>
                </a:graphic>
              </wp:anchor>
            </w:drawing>
          </mc:Choice>
          <mc:Fallback>
            <w:pict>
              <v:shape id="_x0000_s1072" type="#_x0000_t202" style="position:absolute;margin-left:359.5pt;margin-top:115.pt;width:52.800000000000004pt;height:11.050000000000001pt;z-index:251657737;mso-wrap-distance-left:0;mso-wrap-distance-right:0;mso-position-horizontal-relative:page" filled="f" stroked="f">
                <v:textbox inset="0,0,0,0">
                  <w:txbxContent>
                    <w:p>
                      <w:pPr>
                        <w:pStyle w:val="Style2"/>
                        <w:keepNext w:val="0"/>
                        <w:keepLines w:val="0"/>
                        <w:widowControl w:val="0"/>
                        <w:pBdr>
                          <w:top w:val="single" w:sz="0" w:space="0" w:color="757170"/>
                          <w:left w:val="single" w:sz="0" w:space="0" w:color="757170"/>
                          <w:bottom w:val="single" w:sz="0" w:space="0" w:color="757170"/>
                          <w:right w:val="single" w:sz="0" w:space="0" w:color="757170"/>
                        </w:pBdr>
                        <w:shd w:val="clear" w:color="auto" w:fill="757170"/>
                        <w:bidi w:val="0"/>
                        <w:spacing w:before="0" w:after="0" w:line="240" w:lineRule="auto"/>
                        <w:ind w:left="0" w:right="0" w:firstLine="0"/>
                        <w:jc w:val="left"/>
                        <w:rPr>
                          <w:sz w:val="16"/>
                          <w:szCs w:val="16"/>
                        </w:rPr>
                      </w:pPr>
                      <w:r>
                        <w:rPr>
                          <w:rFonts w:ascii="SimSun" w:eastAsia="SimSun" w:hAnsi="SimSun" w:cs="SimSun"/>
                          <w:b/>
                          <w:bCs/>
                          <w:color w:val="FFFFFF"/>
                          <w:spacing w:val="0"/>
                          <w:w w:val="100"/>
                          <w:position w:val="0"/>
                          <w:sz w:val="16"/>
                          <w:szCs w:val="16"/>
                        </w:rPr>
                        <w:t>项目资源管理</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2837815</wp:posOffset>
                </wp:positionH>
                <wp:positionV relativeFrom="paragraph">
                  <wp:posOffset>1280795</wp:posOffset>
                </wp:positionV>
                <wp:extent cx="1852930" cy="341630"/>
                <wp:wrapNone/>
                <wp:docPr id="48" name="Shape 48"/>
                <a:graphic xmlns:a="http://schemas.openxmlformats.org/drawingml/2006/main">
                  <a:graphicData uri="http://schemas.microsoft.com/office/word/2010/wordprocessingShape">
                    <wps:wsp>
                      <wps:cNvSpPr txBox="1"/>
                      <wps:spPr>
                        <a:xfrm>
                          <a:ext cx="1852930" cy="341630"/>
                        </a:xfrm>
                        <a:prstGeom prst="rect"/>
                        <a:noFill/>
                      </wps:spPr>
                      <wps:txbx>
                        <w:txbxContent>
                          <w:p>
                            <w:pPr>
                              <w:pStyle w:val="Style2"/>
                              <w:keepNext w:val="0"/>
                              <w:keepLines w:val="0"/>
                              <w:widowControl w:val="0"/>
                              <w:pBdr>
                                <w:top w:val="single" w:sz="0" w:space="0" w:color="3A3937"/>
                                <w:left w:val="single" w:sz="0" w:space="0" w:color="3A3937"/>
                                <w:bottom w:val="single" w:sz="0" w:space="0" w:color="3A3937"/>
                                <w:right w:val="single" w:sz="0" w:space="0" w:color="3A3937"/>
                              </w:pBdr>
                              <w:shd w:val="clear" w:color="auto" w:fill="3A3937"/>
                              <w:tabs>
                                <w:tab w:leader="underscore" w:pos="1061" w:val="left"/>
                              </w:tabs>
                              <w:bidi w:val="0"/>
                              <w:spacing w:before="0" w:after="0" w:line="240" w:lineRule="auto"/>
                              <w:ind w:left="0" w:right="0" w:firstLine="0"/>
                              <w:jc w:val="left"/>
                              <w:rPr>
                                <w:sz w:val="16"/>
                                <w:szCs w:val="16"/>
                              </w:rPr>
                            </w:pPr>
                            <w:r>
                              <w:rPr>
                                <w:rFonts w:ascii="SimSun" w:eastAsia="SimSun" w:hAnsi="SimSun" w:cs="SimSun"/>
                                <w:b/>
                                <w:bCs/>
                                <w:color w:val="FFFFFF"/>
                                <w:spacing w:val="0"/>
                                <w:w w:val="100"/>
                                <w:position w:val="0"/>
                                <w:sz w:val="16"/>
                                <w:szCs w:val="16"/>
                              </w:rPr>
                              <w:tab/>
                            </w:r>
                            <w:r>
                              <w:rPr>
                                <w:rFonts w:ascii="SimSun" w:eastAsia="SimSun" w:hAnsi="SimSun" w:cs="SimSun"/>
                                <w:b/>
                                <w:bCs/>
                                <w:color w:val="E3E3E3"/>
                                <w:spacing w:val="0"/>
                                <w:w w:val="100"/>
                                <w:position w:val="0"/>
                                <w:sz w:val="16"/>
                                <w:szCs w:val="16"/>
                              </w:rPr>
                              <w:t>行</w:t>
                            </w:r>
                            <w:r>
                              <w:rPr>
                                <w:rFonts w:ascii="Calibri" w:eastAsia="Calibri" w:hAnsi="Calibri" w:cs="Calibri"/>
                                <w:color w:val="E3E3E3"/>
                                <w:spacing w:val="0"/>
                                <w:w w:val="100"/>
                                <w:position w:val="0"/>
                                <w:sz w:val="20"/>
                                <w:szCs w:val="20"/>
                              </w:rPr>
                              <w:t>imee</w:t>
                            </w:r>
                            <w:r>
                              <w:rPr>
                                <w:rFonts w:ascii="SimSun" w:eastAsia="SimSun" w:hAnsi="SimSun" w:cs="SimSun"/>
                                <w:b/>
                                <w:bCs/>
                                <w:color w:val="E3E3E3"/>
                                <w:spacing w:val="0"/>
                                <w:w w:val="100"/>
                                <w:position w:val="0"/>
                                <w:sz w:val="16"/>
                                <w:szCs w:val="16"/>
                              </w:rPr>
                              <w:t>决承平台</w:t>
                            </w:r>
                          </w:p>
                          <w:p>
                            <w:pPr>
                              <w:pStyle w:val="Style2"/>
                              <w:keepNext w:val="0"/>
                              <w:keepLines w:val="0"/>
                              <w:widowControl w:val="0"/>
                              <w:pBdr>
                                <w:top w:val="single" w:sz="0" w:space="0" w:color="3A3937"/>
                                <w:left w:val="single" w:sz="0" w:space="0" w:color="3A3937"/>
                                <w:bottom w:val="single" w:sz="0" w:space="0" w:color="3A3937"/>
                                <w:right w:val="single" w:sz="0" w:space="0" w:color="3A3937"/>
                              </w:pBdr>
                              <w:shd w:val="clear" w:color="auto" w:fill="3A3937"/>
                              <w:bidi w:val="0"/>
                              <w:spacing w:before="0" w:after="0" w:line="240" w:lineRule="auto"/>
                              <w:ind w:left="0" w:right="0" w:firstLine="0"/>
                              <w:jc w:val="left"/>
                              <w:rPr>
                                <w:sz w:val="20"/>
                                <w:szCs w:val="20"/>
                              </w:rPr>
                            </w:pPr>
                            <w:r>
                              <w:rPr>
                                <w:rFonts w:ascii="SimSun" w:eastAsia="SimSun" w:hAnsi="SimSun" w:cs="SimSun"/>
                                <w:b/>
                                <w:bCs/>
                                <w:color w:val="E3E3E3"/>
                                <w:spacing w:val="0"/>
                                <w:w w:val="100"/>
                                <w:position w:val="0"/>
                                <w:sz w:val="16"/>
                                <w:szCs w:val="16"/>
                              </w:rPr>
                              <w:t>媒体资源</w:t>
                            </w:r>
                            <w:r>
                              <w:rPr>
                                <w:rFonts w:ascii="Calibri" w:eastAsia="Calibri" w:hAnsi="Calibri" w:cs="Calibri"/>
                                <w:color w:val="FFFFFF"/>
                                <w:spacing w:val="0"/>
                                <w:w w:val="100"/>
                                <w:position w:val="0"/>
                                <w:sz w:val="20"/>
                                <w:szCs w:val="20"/>
                              </w:rPr>
                              <w:t>w®</w:t>
                            </w:r>
                          </w:p>
                        </w:txbxContent>
                      </wps:txbx>
                      <wps:bodyPr lIns="0" tIns="0" rIns="0" bIns="0">
                        <a:noAutoFit/>
                      </wps:bodyPr>
                    </wps:wsp>
                  </a:graphicData>
                </a:graphic>
              </wp:anchor>
            </w:drawing>
          </mc:Choice>
          <mc:Fallback>
            <w:pict>
              <v:shape id="_x0000_s1074" type="#_x0000_t202" style="position:absolute;margin-left:223.45000000000002pt;margin-top:100.85000000000001pt;width:145.90000000000001pt;height:26.900000000000002pt;z-index:251657739;mso-wrap-distance-left:0;mso-wrap-distance-right:0;mso-position-horizontal-relative:page" filled="f" stroked="f">
                <v:textbox inset="0,0,0,0">
                  <w:txbxContent>
                    <w:p>
                      <w:pPr>
                        <w:pStyle w:val="Style2"/>
                        <w:keepNext w:val="0"/>
                        <w:keepLines w:val="0"/>
                        <w:widowControl w:val="0"/>
                        <w:pBdr>
                          <w:top w:val="single" w:sz="0" w:space="0" w:color="3A3937"/>
                          <w:left w:val="single" w:sz="0" w:space="0" w:color="3A3937"/>
                          <w:bottom w:val="single" w:sz="0" w:space="0" w:color="3A3937"/>
                          <w:right w:val="single" w:sz="0" w:space="0" w:color="3A3937"/>
                        </w:pBdr>
                        <w:shd w:val="clear" w:color="auto" w:fill="3A3937"/>
                        <w:tabs>
                          <w:tab w:leader="underscore" w:pos="1061" w:val="left"/>
                        </w:tabs>
                        <w:bidi w:val="0"/>
                        <w:spacing w:before="0" w:after="0" w:line="240" w:lineRule="auto"/>
                        <w:ind w:left="0" w:right="0" w:firstLine="0"/>
                        <w:jc w:val="left"/>
                        <w:rPr>
                          <w:sz w:val="16"/>
                          <w:szCs w:val="16"/>
                        </w:rPr>
                      </w:pPr>
                      <w:r>
                        <w:rPr>
                          <w:rFonts w:ascii="SimSun" w:eastAsia="SimSun" w:hAnsi="SimSun" w:cs="SimSun"/>
                          <w:b/>
                          <w:bCs/>
                          <w:color w:val="FFFFFF"/>
                          <w:spacing w:val="0"/>
                          <w:w w:val="100"/>
                          <w:position w:val="0"/>
                          <w:sz w:val="16"/>
                          <w:szCs w:val="16"/>
                        </w:rPr>
                        <w:tab/>
                      </w:r>
                      <w:r>
                        <w:rPr>
                          <w:rFonts w:ascii="SimSun" w:eastAsia="SimSun" w:hAnsi="SimSun" w:cs="SimSun"/>
                          <w:b/>
                          <w:bCs/>
                          <w:color w:val="E3E3E3"/>
                          <w:spacing w:val="0"/>
                          <w:w w:val="100"/>
                          <w:position w:val="0"/>
                          <w:sz w:val="16"/>
                          <w:szCs w:val="16"/>
                        </w:rPr>
                        <w:t>行</w:t>
                      </w:r>
                      <w:r>
                        <w:rPr>
                          <w:rFonts w:ascii="Calibri" w:eastAsia="Calibri" w:hAnsi="Calibri" w:cs="Calibri"/>
                          <w:color w:val="E3E3E3"/>
                          <w:spacing w:val="0"/>
                          <w:w w:val="100"/>
                          <w:position w:val="0"/>
                          <w:sz w:val="20"/>
                          <w:szCs w:val="20"/>
                        </w:rPr>
                        <w:t>imee</w:t>
                      </w:r>
                      <w:r>
                        <w:rPr>
                          <w:rFonts w:ascii="SimSun" w:eastAsia="SimSun" w:hAnsi="SimSun" w:cs="SimSun"/>
                          <w:b/>
                          <w:bCs/>
                          <w:color w:val="E3E3E3"/>
                          <w:spacing w:val="0"/>
                          <w:w w:val="100"/>
                          <w:position w:val="0"/>
                          <w:sz w:val="16"/>
                          <w:szCs w:val="16"/>
                        </w:rPr>
                        <w:t>决承平台</w:t>
                      </w:r>
                    </w:p>
                    <w:p>
                      <w:pPr>
                        <w:pStyle w:val="Style2"/>
                        <w:keepNext w:val="0"/>
                        <w:keepLines w:val="0"/>
                        <w:widowControl w:val="0"/>
                        <w:pBdr>
                          <w:top w:val="single" w:sz="0" w:space="0" w:color="3A3937"/>
                          <w:left w:val="single" w:sz="0" w:space="0" w:color="3A3937"/>
                          <w:bottom w:val="single" w:sz="0" w:space="0" w:color="3A3937"/>
                          <w:right w:val="single" w:sz="0" w:space="0" w:color="3A3937"/>
                        </w:pBdr>
                        <w:shd w:val="clear" w:color="auto" w:fill="3A3937"/>
                        <w:bidi w:val="0"/>
                        <w:spacing w:before="0" w:after="0" w:line="240" w:lineRule="auto"/>
                        <w:ind w:left="0" w:right="0" w:firstLine="0"/>
                        <w:jc w:val="left"/>
                        <w:rPr>
                          <w:sz w:val="20"/>
                          <w:szCs w:val="20"/>
                        </w:rPr>
                      </w:pPr>
                      <w:r>
                        <w:rPr>
                          <w:rFonts w:ascii="SimSun" w:eastAsia="SimSun" w:hAnsi="SimSun" w:cs="SimSun"/>
                          <w:b/>
                          <w:bCs/>
                          <w:color w:val="E3E3E3"/>
                          <w:spacing w:val="0"/>
                          <w:w w:val="100"/>
                          <w:position w:val="0"/>
                          <w:sz w:val="16"/>
                          <w:szCs w:val="16"/>
                        </w:rPr>
                        <w:t>媒体资源</w:t>
                      </w:r>
                      <w:r>
                        <w:rPr>
                          <w:rFonts w:ascii="Calibri" w:eastAsia="Calibri" w:hAnsi="Calibri" w:cs="Calibri"/>
                          <w:color w:val="FFFFFF"/>
                          <w:spacing w:val="0"/>
                          <w:w w:val="100"/>
                          <w:position w:val="0"/>
                          <w:sz w:val="20"/>
                          <w:szCs w:val="20"/>
                        </w:rPr>
                        <w:t>w®</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5861050</wp:posOffset>
                </wp:positionH>
                <wp:positionV relativeFrom="paragraph">
                  <wp:posOffset>1283970</wp:posOffset>
                </wp:positionV>
                <wp:extent cx="600710" cy="402590"/>
                <wp:wrapNone/>
                <wp:docPr id="50" name="Shape 50"/>
                <a:graphic xmlns:a="http://schemas.openxmlformats.org/drawingml/2006/main">
                  <a:graphicData uri="http://schemas.microsoft.com/office/word/2010/wordprocessingShape">
                    <wps:wsp>
                      <wps:cNvSpPr txBox="1"/>
                      <wps:spPr>
                        <a:xfrm>
                          <a:ext cx="600710" cy="402590"/>
                        </a:xfrm>
                        <a:prstGeom prst="rect"/>
                        <a:noFill/>
                      </wps:spPr>
                      <wps:txbx>
                        <w:txbxContent>
                          <w:p>
                            <w:pPr>
                              <w:pStyle w:val="Style2"/>
                              <w:keepNext w:val="0"/>
                              <w:keepLines w:val="0"/>
                              <w:widowControl w:val="0"/>
                              <w:shd w:val="clear" w:color="auto" w:fill="auto"/>
                              <w:bidi w:val="0"/>
                              <w:spacing w:before="0" w:after="0" w:line="204" w:lineRule="exact"/>
                              <w:ind w:left="0" w:right="0" w:firstLine="0"/>
                              <w:jc w:val="left"/>
                            </w:pPr>
                            <w:r>
                              <w:rPr>
                                <w:color w:val="000000"/>
                                <w:spacing w:val="0"/>
                                <w:w w:val="100"/>
                                <w:position w:val="0"/>
                              </w:rPr>
                              <w:t>升</w:t>
                            </w:r>
                            <w:r>
                              <w:rPr>
                                <w:spacing w:val="0"/>
                                <w:w w:val="100"/>
                                <w:position w:val="0"/>
                              </w:rPr>
                              <w:t>级营销智慧平 台，提升虑拟资 皿术顺</w:t>
                            </w:r>
                          </w:p>
                        </w:txbxContent>
                      </wps:txbx>
                      <wps:bodyPr lIns="0" tIns="0" rIns="0" bIns="0">
                        <a:noAutoFit/>
                      </wps:bodyPr>
                    </wps:wsp>
                  </a:graphicData>
                </a:graphic>
              </wp:anchor>
            </w:drawing>
          </mc:Choice>
          <mc:Fallback>
            <w:pict>
              <v:shape id="_x0000_s1076" type="#_x0000_t202" style="position:absolute;margin-left:461.5pt;margin-top:101.10000000000001pt;width:47.300000000000004pt;height:31.699999999999999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04" w:lineRule="exact"/>
                        <w:ind w:left="0" w:right="0" w:firstLine="0"/>
                        <w:jc w:val="left"/>
                      </w:pPr>
                      <w:r>
                        <w:rPr>
                          <w:color w:val="000000"/>
                          <w:spacing w:val="0"/>
                          <w:w w:val="100"/>
                          <w:position w:val="0"/>
                        </w:rPr>
                        <w:t>升</w:t>
                      </w:r>
                      <w:r>
                        <w:rPr>
                          <w:spacing w:val="0"/>
                          <w:w w:val="100"/>
                          <w:position w:val="0"/>
                        </w:rPr>
                        <w:t>级营销智慧平 台，提升虑拟资 皿术顺</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5632450</wp:posOffset>
                </wp:positionH>
                <wp:positionV relativeFrom="paragraph">
                  <wp:posOffset>55245</wp:posOffset>
                </wp:positionV>
                <wp:extent cx="155575" cy="1127760"/>
                <wp:wrapNone/>
                <wp:docPr id="52" name="Shape 52"/>
                <a:graphic xmlns:a="http://schemas.openxmlformats.org/drawingml/2006/main">
                  <a:graphicData uri="http://schemas.microsoft.com/office/word/2010/wordprocessingShape">
                    <wps:wsp>
                      <wps:cNvSpPr txBox="1"/>
                      <wps:spPr>
                        <a:xfrm>
                          <a:ext cx="155575" cy="1127760"/>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right"/>
                            </w:pPr>
                            <w:r>
                              <w:rPr>
                                <w:color w:val="DAEAF7"/>
                                <w:spacing w:val="0"/>
                                <w:w w:val="100"/>
                                <w:position w:val="0"/>
                              </w:rPr>
                              <w:t>中长视频内容营销</w:t>
                            </w:r>
                          </w:p>
                        </w:txbxContent>
                      </wps:txbx>
                      <wps:bodyPr upright="1" vert="eaVert" lIns="0" tIns="0" rIns="0" bIns="0">
                        <a:noAutoFit/>
                      </wps:bodyPr>
                    </wps:wsp>
                  </a:graphicData>
                </a:graphic>
              </wp:anchor>
            </w:drawing>
          </mc:Choice>
          <mc:Fallback>
            <w:pict>
              <v:shape id="_x0000_s1078" type="#_x0000_t202" style="position:absolute;margin-left:443.5pt;margin-top:4.3500000000000005pt;width:12.25pt;height:88.799999999999997pt;z-index:251657743;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right"/>
                      </w:pPr>
                      <w:r>
                        <w:rPr>
                          <w:color w:val="DAEAF7"/>
                          <w:spacing w:val="0"/>
                          <w:w w:val="100"/>
                          <w:position w:val="0"/>
                        </w:rPr>
                        <w:t>中长视频内容营销</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5330825</wp:posOffset>
                </wp:positionH>
                <wp:positionV relativeFrom="paragraph">
                  <wp:posOffset>329565</wp:posOffset>
                </wp:positionV>
                <wp:extent cx="158750" cy="570230"/>
                <wp:wrapNone/>
                <wp:docPr id="54" name="Shape 54"/>
                <a:graphic xmlns:a="http://schemas.openxmlformats.org/drawingml/2006/main">
                  <a:graphicData uri="http://schemas.microsoft.com/office/word/2010/wordprocessingShape">
                    <wps:wsp>
                      <wps:cNvSpPr txBox="1"/>
                      <wps:spPr>
                        <a:xfrm>
                          <a:ext cx="158750" cy="570230"/>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right"/>
                            </w:pPr>
                            <w:r>
                              <w:rPr>
                                <w:color w:val="FFFFFF"/>
                                <w:spacing w:val="0"/>
                                <w:w w:val="100"/>
                                <w:position w:val="0"/>
                              </w:rPr>
                              <w:t>直播电商</w:t>
                            </w:r>
                          </w:p>
                        </w:txbxContent>
                      </wps:txbx>
                      <wps:bodyPr upright="1" vert="eaVert" lIns="0" tIns="0" rIns="0" bIns="0">
                        <a:noAutoFit/>
                      </wps:bodyPr>
                    </wps:wsp>
                  </a:graphicData>
                </a:graphic>
              </wp:anchor>
            </w:drawing>
          </mc:Choice>
          <mc:Fallback>
            <w:pict>
              <v:shape id="_x0000_s1080" type="#_x0000_t202" style="position:absolute;margin-left:419.75pt;margin-top:25.949999999999999pt;width:12.5pt;height:44.899999999999999pt;z-index:251657745;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right"/>
                      </w:pPr>
                      <w:r>
                        <w:rPr>
                          <w:color w:val="FFFFFF"/>
                          <w:spacing w:val="0"/>
                          <w:w w:val="100"/>
                          <w:position w:val="0"/>
                        </w:rPr>
                        <w:t>直播电商</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5032375</wp:posOffset>
                </wp:positionH>
                <wp:positionV relativeFrom="paragraph">
                  <wp:posOffset>192405</wp:posOffset>
                </wp:positionV>
                <wp:extent cx="155575" cy="853440"/>
                <wp:wrapNone/>
                <wp:docPr id="56" name="Shape 56"/>
                <a:graphic xmlns:a="http://schemas.openxmlformats.org/drawingml/2006/main">
                  <a:graphicData uri="http://schemas.microsoft.com/office/word/2010/wordprocessingShape">
                    <wps:wsp>
                      <wps:cNvSpPr txBox="1"/>
                      <wps:spPr>
                        <a:xfrm>
                          <a:ext cx="155575" cy="853440"/>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right"/>
                            </w:pPr>
                            <w:r>
                              <w:rPr>
                                <w:color w:val="DAEAF7"/>
                                <w:spacing w:val="0"/>
                                <w:w w:val="100"/>
                                <w:position w:val="0"/>
                              </w:rPr>
                              <w:t>电竞赛事预测</w:t>
                            </w:r>
                          </w:p>
                        </w:txbxContent>
                      </wps:txbx>
                      <wps:bodyPr upright="1" vert="eaVert" lIns="0" tIns="0" rIns="0" bIns="0">
                        <a:noAutoFit/>
                      </wps:bodyPr>
                    </wps:wsp>
                  </a:graphicData>
                </a:graphic>
              </wp:anchor>
            </w:drawing>
          </mc:Choice>
          <mc:Fallback>
            <w:pict>
              <v:shape id="_x0000_s1082" type="#_x0000_t202" style="position:absolute;margin-left:396.25pt;margin-top:15.15pt;width:12.25pt;height:67.200000000000003pt;z-index:251657747;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right"/>
                      </w:pPr>
                      <w:r>
                        <w:rPr>
                          <w:color w:val="DAEAF7"/>
                          <w:spacing w:val="0"/>
                          <w:w w:val="100"/>
                          <w:position w:val="0"/>
                        </w:rPr>
                        <w:t>电竞赛事预测</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4736465</wp:posOffset>
                </wp:positionH>
                <wp:positionV relativeFrom="paragraph">
                  <wp:posOffset>192405</wp:posOffset>
                </wp:positionV>
                <wp:extent cx="155575" cy="853440"/>
                <wp:wrapNone/>
                <wp:docPr id="58" name="Shape 58"/>
                <a:graphic xmlns:a="http://schemas.openxmlformats.org/drawingml/2006/main">
                  <a:graphicData uri="http://schemas.microsoft.com/office/word/2010/wordprocessingShape">
                    <wps:wsp>
                      <wps:cNvSpPr txBox="1"/>
                      <wps:spPr>
                        <a:xfrm>
                          <a:ext cx="155575" cy="853440"/>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center"/>
                            </w:pPr>
                            <w:r>
                              <w:rPr>
                                <w:color w:val="FFFFFF"/>
                                <w:spacing w:val="0"/>
                                <w:w w:val="100"/>
                                <w:position w:val="0"/>
                              </w:rPr>
                              <w:t>虚拟数字资产</w:t>
                            </w:r>
                          </w:p>
                        </w:txbxContent>
                      </wps:txbx>
                      <wps:bodyPr upright="1" vert="eaVert" lIns="0" tIns="0" rIns="0" bIns="0">
                        <a:noAutoFit/>
                      </wps:bodyPr>
                    </wps:wsp>
                  </a:graphicData>
                </a:graphic>
              </wp:anchor>
            </w:drawing>
          </mc:Choice>
          <mc:Fallback>
            <w:pict>
              <v:shape id="_x0000_s1084" type="#_x0000_t202" style="position:absolute;margin-left:372.94999999999999pt;margin-top:15.15pt;width:12.25pt;height:67.200000000000003pt;z-index:251657749;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center"/>
                      </w:pPr>
                      <w:r>
                        <w:rPr>
                          <w:color w:val="FFFFFF"/>
                          <w:spacing w:val="0"/>
                          <w:w w:val="100"/>
                          <w:position w:val="0"/>
                        </w:rPr>
                        <w:t>虚拟数字资产</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4138930</wp:posOffset>
                </wp:positionH>
                <wp:positionV relativeFrom="paragraph">
                  <wp:posOffset>262890</wp:posOffset>
                </wp:positionV>
                <wp:extent cx="445135" cy="707390"/>
                <wp:wrapNone/>
                <wp:docPr id="60" name="Shape 60"/>
                <a:graphic xmlns:a="http://schemas.openxmlformats.org/drawingml/2006/main">
                  <a:graphicData uri="http://schemas.microsoft.com/office/word/2010/wordprocessingShape">
                    <wps:wsp>
                      <wps:cNvSpPr txBox="1"/>
                      <wps:spPr>
                        <a:xfrm>
                          <a:ext cx="445135" cy="707390"/>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446" w:lineRule="exact"/>
                              <w:ind w:left="0" w:right="0" w:firstLine="0"/>
                              <w:jc w:val="center"/>
                            </w:pPr>
                            <w:r>
                              <w:rPr>
                                <w:color w:val="DAEAF7"/>
                                <w:spacing w:val="0"/>
                                <w:w w:val="100"/>
                                <w:position w:val="0"/>
                              </w:rPr>
                              <w:t>智慧营销 短视频营销</w:t>
                            </w:r>
                          </w:p>
                        </w:txbxContent>
                      </wps:txbx>
                      <wps:bodyPr upright="1" vert="eaVert" lIns="0" tIns="0" rIns="0" bIns="0">
                        <a:noAutoFit/>
                      </wps:bodyPr>
                    </wps:wsp>
                  </a:graphicData>
                </a:graphic>
              </wp:anchor>
            </w:drawing>
          </mc:Choice>
          <mc:Fallback>
            <w:pict>
              <v:shape id="_x0000_s1086" type="#_x0000_t202" style="position:absolute;margin-left:325.90000000000003pt;margin-top:20.699999999999999pt;width:35.050000000000004pt;height:55.700000000000003pt;z-index:251657751;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446" w:lineRule="exact"/>
                        <w:ind w:left="0" w:right="0" w:firstLine="0"/>
                        <w:jc w:val="center"/>
                      </w:pPr>
                      <w:r>
                        <w:rPr>
                          <w:color w:val="DAEAF7"/>
                          <w:spacing w:val="0"/>
                          <w:w w:val="100"/>
                          <w:position w:val="0"/>
                        </w:rPr>
                        <w:t>智慧营销 短视频营销</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3843655</wp:posOffset>
                </wp:positionH>
                <wp:positionV relativeFrom="paragraph">
                  <wp:posOffset>329565</wp:posOffset>
                </wp:positionV>
                <wp:extent cx="155575" cy="570230"/>
                <wp:wrapNone/>
                <wp:docPr id="62" name="Shape 62"/>
                <a:graphic xmlns:a="http://schemas.openxmlformats.org/drawingml/2006/main">
                  <a:graphicData uri="http://schemas.microsoft.com/office/word/2010/wordprocessingShape">
                    <wps:wsp>
                      <wps:cNvSpPr txBox="1"/>
                      <wps:spPr>
                        <a:xfrm>
                          <a:ext cx="155575" cy="570230"/>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left"/>
                            </w:pPr>
                            <w:r>
                              <w:rPr>
                                <w:color w:val="FFFFFF"/>
                                <w:spacing w:val="0"/>
                                <w:w w:val="100"/>
                                <w:position w:val="0"/>
                              </w:rPr>
                              <w:t>流量运营</w:t>
                            </w:r>
                          </w:p>
                        </w:txbxContent>
                      </wps:txbx>
                      <wps:bodyPr upright="1" vert="eaVert" lIns="0" tIns="0" rIns="0" bIns="0">
                        <a:noAutoFit/>
                      </wps:bodyPr>
                    </wps:wsp>
                  </a:graphicData>
                </a:graphic>
              </wp:anchor>
            </w:drawing>
          </mc:Choice>
          <mc:Fallback>
            <w:pict>
              <v:shape id="_x0000_s1088" type="#_x0000_t202" style="position:absolute;margin-left:302.65000000000003pt;margin-top:25.949999999999999pt;width:12.25pt;height:44.899999999999999pt;z-index:251657753;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left"/>
                      </w:pPr>
                      <w:r>
                        <w:rPr>
                          <w:color w:val="FFFFFF"/>
                          <w:spacing w:val="0"/>
                          <w:w w:val="100"/>
                          <w:position w:val="0"/>
                        </w:rPr>
                        <w:t>流量运营</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3547745</wp:posOffset>
                </wp:positionH>
                <wp:positionV relativeFrom="paragraph">
                  <wp:posOffset>323850</wp:posOffset>
                </wp:positionV>
                <wp:extent cx="155575" cy="575945"/>
                <wp:wrapNone/>
                <wp:docPr id="64" name="Shape 64"/>
                <a:graphic xmlns:a="http://schemas.openxmlformats.org/drawingml/2006/main">
                  <a:graphicData uri="http://schemas.microsoft.com/office/word/2010/wordprocessingShape">
                    <wps:wsp>
                      <wps:cNvSpPr txBox="1"/>
                      <wps:spPr>
                        <a:xfrm>
                          <a:ext cx="155575" cy="575945"/>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left"/>
                            </w:pPr>
                            <w:r>
                              <w:rPr>
                                <w:color w:val="FFFFFF"/>
                                <w:spacing w:val="0"/>
                                <w:w w:val="100"/>
                                <w:position w:val="0"/>
                              </w:rPr>
                              <w:t>效果营销</w:t>
                            </w:r>
                          </w:p>
                        </w:txbxContent>
                      </wps:txbx>
                      <wps:bodyPr upright="1" vert="eaVert" lIns="0" tIns="0" rIns="0" bIns="0">
                        <a:noAutoFit/>
                      </wps:bodyPr>
                    </wps:wsp>
                  </a:graphicData>
                </a:graphic>
              </wp:anchor>
            </w:drawing>
          </mc:Choice>
          <mc:Fallback>
            <w:pict>
              <v:shape id="_x0000_s1090" type="#_x0000_t202" style="position:absolute;margin-left:279.35000000000002pt;margin-top:25.5pt;width:12.25pt;height:45.350000000000001pt;z-index:251657755;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left"/>
                      </w:pPr>
                      <w:r>
                        <w:rPr>
                          <w:color w:val="FFFFFF"/>
                          <w:spacing w:val="0"/>
                          <w:w w:val="100"/>
                          <w:position w:val="0"/>
                        </w:rPr>
                        <w:t>效果营销</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6489065</wp:posOffset>
                </wp:positionH>
                <wp:positionV relativeFrom="paragraph">
                  <wp:posOffset>518795</wp:posOffset>
                </wp:positionV>
                <wp:extent cx="155575" cy="704215"/>
                <wp:wrapNone/>
                <wp:docPr id="66" name="Shape 66"/>
                <a:graphic xmlns:a="http://schemas.openxmlformats.org/drawingml/2006/main">
                  <a:graphicData uri="http://schemas.microsoft.com/office/word/2010/wordprocessingShape">
                    <wps:wsp>
                      <wps:cNvSpPr txBox="1"/>
                      <wps:spPr>
                        <a:xfrm>
                          <a:ext cx="155575" cy="704215"/>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left"/>
                            </w:pPr>
                            <w:r>
                              <w:rPr>
                                <w:color w:val="FFFFFF"/>
                                <w:spacing w:val="0"/>
                                <w:w w:val="100"/>
                                <w:position w:val="0"/>
                              </w:rPr>
                              <w:t>媒体</w:t>
                            </w:r>
                            <w:r>
                              <w:rPr>
                                <w:rFonts w:ascii="SimHei" w:eastAsia="SimHei" w:hAnsi="SimHei" w:cs="SimHei"/>
                                <w:b w:val="0"/>
                                <w:bCs w:val="0"/>
                                <w:color w:val="FFFFFF"/>
                                <w:spacing w:val="0"/>
                                <w:w w:val="100"/>
                                <w:position w:val="0"/>
                                <w:sz w:val="22"/>
                                <w:szCs w:val="22"/>
                              </w:rPr>
                              <w:t>/C</w:t>
                            </w:r>
                            <w:r>
                              <w:rPr>
                                <w:color w:val="FFFFFF"/>
                                <w:spacing w:val="0"/>
                                <w:w w:val="100"/>
                                <w:position w:val="0"/>
                              </w:rPr>
                              <w:t>端</w:t>
                            </w:r>
                          </w:p>
                        </w:txbxContent>
                      </wps:txbx>
                      <wps:bodyPr upright="1" vert="eaVert" lIns="0" tIns="0" rIns="0" bIns="0">
                        <a:noAutoFit/>
                      </wps:bodyPr>
                    </wps:wsp>
                  </a:graphicData>
                </a:graphic>
              </wp:anchor>
            </w:drawing>
          </mc:Choice>
          <mc:Fallback>
            <w:pict>
              <v:shape id="_x0000_s1092" type="#_x0000_t202" style="position:absolute;margin-left:510.94999999999999pt;margin-top:40.850000000000001pt;width:12.25pt;height:55.450000000000003pt;z-index:251657757;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240" w:lineRule="auto"/>
                        <w:ind w:left="0" w:right="0" w:firstLine="0"/>
                        <w:jc w:val="left"/>
                      </w:pPr>
                      <w:r>
                        <w:rPr>
                          <w:color w:val="FFFFFF"/>
                          <w:spacing w:val="0"/>
                          <w:w w:val="100"/>
                          <w:position w:val="0"/>
                        </w:rPr>
                        <w:t>媒体</w:t>
                      </w:r>
                      <w:r>
                        <w:rPr>
                          <w:rFonts w:ascii="SimHei" w:eastAsia="SimHei" w:hAnsi="SimHei" w:cs="SimHei"/>
                          <w:b w:val="0"/>
                          <w:bCs w:val="0"/>
                          <w:color w:val="FFFFFF"/>
                          <w:spacing w:val="0"/>
                          <w:w w:val="100"/>
                          <w:position w:val="0"/>
                          <w:sz w:val="22"/>
                          <w:szCs w:val="22"/>
                        </w:rPr>
                        <w:t>/C</w:t>
                      </w:r>
                      <w:r>
                        <w:rPr>
                          <w:color w:val="FFFFFF"/>
                          <w:spacing w:val="0"/>
                          <w:w w:val="100"/>
                          <w:position w:val="0"/>
                        </w:rPr>
                        <w:t>端</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2008505</wp:posOffset>
                </wp:positionH>
                <wp:positionV relativeFrom="paragraph">
                  <wp:posOffset>323850</wp:posOffset>
                </wp:positionV>
                <wp:extent cx="1374775" cy="575945"/>
                <wp:wrapNone/>
                <wp:docPr id="68" name="Shape 68"/>
                <a:graphic xmlns:a="http://schemas.openxmlformats.org/drawingml/2006/main">
                  <a:graphicData uri="http://schemas.microsoft.com/office/word/2010/wordprocessingShape">
                    <wps:wsp>
                      <wps:cNvSpPr txBox="1"/>
                      <wps:spPr>
                        <a:xfrm>
                          <a:ext cx="1374775" cy="575945"/>
                        </a:xfrm>
                        <a:prstGeom prst="rect"/>
                        <a:noFill/>
                      </wps:spPr>
                      <wps:txbx>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480" w:lineRule="exact"/>
                              <w:ind w:left="0" w:right="0" w:firstLine="0"/>
                              <w:jc w:val="both"/>
                            </w:pPr>
                            <w:r>
                              <w:rPr>
                                <w:color w:val="FFFFFF"/>
                                <w:spacing w:val="0"/>
                                <w:w w:val="100"/>
                                <w:position w:val="0"/>
                              </w:rPr>
                              <w:t>品牌营销 媒体业务 体验营销 媒介采买 公关内容</w:t>
                            </w:r>
                          </w:p>
                        </w:txbxContent>
                      </wps:txbx>
                      <wps:bodyPr upright="1" vert="eaVert" lIns="0" tIns="0" rIns="0" bIns="0">
                        <a:noAutoFit/>
                      </wps:bodyPr>
                    </wps:wsp>
                  </a:graphicData>
                </a:graphic>
              </wp:anchor>
            </w:drawing>
          </mc:Choice>
          <mc:Fallback>
            <w:pict>
              <v:shape id="_x0000_s1094" type="#_x0000_t202" style="position:absolute;margin-left:158.15000000000001pt;margin-top:25.5pt;width:108.25pt;height:45.350000000000001pt;z-index:251657759;mso-wrap-distance-left:0;mso-wrap-distance-right:0;mso-position-horizontal-relative:page" filled="f" stroked="f">
                <v:textbox style="layout-flow:vertical-ideographic" inset="0,0,0,0">
                  <w:txbxContent>
                    <w:p>
                      <w:pPr>
                        <w:pStyle w:val="Style47"/>
                        <w:keepNext w:val="0"/>
                        <w:keepLines w:val="0"/>
                        <w:widowControl w:val="0"/>
                        <w:pBdr>
                          <w:top w:val="single" w:sz="0" w:space="0" w:color="0174CF"/>
                          <w:left w:val="single" w:sz="0" w:space="0" w:color="0174CF"/>
                          <w:bottom w:val="single" w:sz="0" w:space="0" w:color="0174CF"/>
                          <w:right w:val="single" w:sz="0" w:space="0" w:color="0174CF"/>
                        </w:pBdr>
                        <w:shd w:val="clear" w:color="auto" w:fill="0174CF"/>
                        <w:bidi w:val="0"/>
                        <w:spacing w:before="0" w:after="0" w:line="480" w:lineRule="exact"/>
                        <w:ind w:left="0" w:right="0" w:firstLine="0"/>
                        <w:jc w:val="both"/>
                      </w:pPr>
                      <w:r>
                        <w:rPr>
                          <w:color w:val="FFFFFF"/>
                          <w:spacing w:val="0"/>
                          <w:w w:val="100"/>
                          <w:position w:val="0"/>
                        </w:rPr>
                        <w:t>品牌营销 媒体业务 体验营销 媒介采买 公关内容</w:t>
                      </w:r>
                    </w:p>
                  </w:txbxContent>
                </v:textbox>
                <w10:wrap anchorx="page"/>
              </v:shape>
            </w:pict>
          </mc:Fallback>
        </mc:AlternateContent>
      </w:r>
      <w:r>
        <mc:AlternateContent>
          <mc:Choice Requires="wps">
            <w:drawing>
              <wp:anchor distT="1624965" distB="152400" distL="0" distR="0" simplePos="0" relativeHeight="125829399" behindDoc="0" locked="0" layoutInCell="1" allowOverlap="1">
                <wp:simplePos x="0" y="0"/>
                <wp:positionH relativeFrom="page">
                  <wp:posOffset>3233420</wp:posOffset>
                </wp:positionH>
                <wp:positionV relativeFrom="paragraph">
                  <wp:posOffset>1624965</wp:posOffset>
                </wp:positionV>
                <wp:extent cx="1795145" cy="137160"/>
                <wp:wrapTopAndBottom/>
                <wp:docPr id="70" name="Shape 70"/>
                <a:graphic xmlns:a="http://schemas.openxmlformats.org/drawingml/2006/main">
                  <a:graphicData uri="http://schemas.microsoft.com/office/word/2010/wordprocessingShape">
                    <wps:wsp>
                      <wps:cNvSpPr txBox="1"/>
                      <wps:spPr>
                        <a:xfrm>
                          <a:ext cx="1795145" cy="137160"/>
                        </a:xfrm>
                        <a:prstGeom prst="rect"/>
                        <a:noFill/>
                      </wps:spPr>
                      <wps:txbx>
                        <w:txbxContent>
                          <w:p>
                            <w:pPr>
                              <w:pStyle w:val="Style28"/>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pPr>
                            <w:r>
                              <w:rPr>
                                <w:b/>
                                <w:bCs/>
                                <w:color w:val="FFFFFF"/>
                                <w:spacing w:val="0"/>
                                <w:w w:val="100"/>
                                <w:position w:val="0"/>
                              </w:rPr>
                              <w:t>业务中台+数据中台，打通数据资源库</w:t>
                            </w:r>
                          </w:p>
                        </w:txbxContent>
                      </wps:txbx>
                      <wps:bodyPr wrap="none" lIns="0" tIns="0" rIns="0" bIns="0">
                        <a:noAutoFit/>
                      </wps:bodyPr>
                    </wps:wsp>
                  </a:graphicData>
                </a:graphic>
              </wp:anchor>
            </w:drawing>
          </mc:Choice>
          <mc:Fallback>
            <w:pict>
              <v:shape id="_x0000_s1096" type="#_x0000_t202" style="position:absolute;margin-left:254.59999999999999pt;margin-top:127.95pt;width:141.34999999999999pt;height:10.800000000000001pt;z-index:-125829354;mso-wrap-distance-left:0;mso-wrap-distance-top:127.95pt;mso-wrap-distance-right:0;mso-wrap-distance-bottom:12.pt;mso-position-horizontal-relative:page" filled="f" stroked="f">
                <v:textbox inset="0,0,0,0">
                  <w:txbxContent>
                    <w:p>
                      <w:pPr>
                        <w:pStyle w:val="Style28"/>
                        <w:keepNext w:val="0"/>
                        <w:keepLines w:val="0"/>
                        <w:widowControl w:val="0"/>
                        <w:pBdr>
                          <w:top w:val="single" w:sz="0" w:space="0" w:color="AFABAA"/>
                          <w:left w:val="single" w:sz="0" w:space="0" w:color="AFABAA"/>
                          <w:bottom w:val="single" w:sz="0" w:space="0" w:color="AFABAA"/>
                          <w:right w:val="single" w:sz="0" w:space="0" w:color="AFABAA"/>
                        </w:pBdr>
                        <w:shd w:val="clear" w:color="auto" w:fill="AFABAA"/>
                        <w:bidi w:val="0"/>
                        <w:spacing w:before="0" w:after="0" w:line="240" w:lineRule="auto"/>
                        <w:ind w:left="0" w:right="0" w:firstLine="0"/>
                        <w:jc w:val="left"/>
                      </w:pPr>
                      <w:r>
                        <w:rPr>
                          <w:b/>
                          <w:bCs/>
                          <w:color w:val="FFFFFF"/>
                          <w:spacing w:val="0"/>
                          <w:w w:val="100"/>
                          <w:position w:val="0"/>
                        </w:rPr>
                        <w:t>业务中台+数据中台，打通数据资源库</w:t>
                      </w:r>
                    </w:p>
                  </w:txbxContent>
                </v:textbox>
                <w10:wrap type="topAndBottom" anchorx="page"/>
              </v:shape>
            </w:pict>
          </mc:Fallback>
        </mc:AlternateContent>
      </w:r>
      <w:r>
        <mc:AlternateContent>
          <mc:Choice Requires="wps">
            <w:drawing>
              <wp:anchor distT="1804670" distB="0" distL="0" distR="0" simplePos="0" relativeHeight="125829401" behindDoc="0" locked="0" layoutInCell="1" allowOverlap="1">
                <wp:simplePos x="0" y="0"/>
                <wp:positionH relativeFrom="page">
                  <wp:posOffset>3535045</wp:posOffset>
                </wp:positionH>
                <wp:positionV relativeFrom="paragraph">
                  <wp:posOffset>1804670</wp:posOffset>
                </wp:positionV>
                <wp:extent cx="463550" cy="109855"/>
                <wp:wrapTopAndBottom/>
                <wp:docPr id="72" name="Shape 72"/>
                <a:graphic xmlns:a="http://schemas.openxmlformats.org/drawingml/2006/main">
                  <a:graphicData uri="http://schemas.microsoft.com/office/word/2010/wordprocessingShape">
                    <wps:wsp>
                      <wps:cNvSpPr txBox="1"/>
                      <wps:spPr>
                        <a:xfrm>
                          <a:ext cx="463550" cy="10985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B5B5B"/>
                                <w:spacing w:val="0"/>
                                <w:w w:val="100"/>
                                <w:position w:val="0"/>
                                <w:sz w:val="11"/>
                                <w:szCs w:val="11"/>
                              </w:rPr>
                              <w:t>数据模型搭建</w:t>
                            </w:r>
                          </w:p>
                        </w:txbxContent>
                      </wps:txbx>
                      <wps:bodyPr wrap="none" lIns="0" tIns="0" rIns="0" bIns="0">
                        <a:noAutoFit/>
                      </wps:bodyPr>
                    </wps:wsp>
                  </a:graphicData>
                </a:graphic>
              </wp:anchor>
            </w:drawing>
          </mc:Choice>
          <mc:Fallback>
            <w:pict>
              <v:shape id="_x0000_s1098" type="#_x0000_t202" style="position:absolute;margin-left:278.35000000000002pt;margin-top:142.09999999999999pt;width:36.5pt;height:8.6500000000000004pt;z-index:-125829352;mso-wrap-distance-left:0;mso-wrap-distance-top:142.09999999999999pt;mso-wrap-distance-right:0;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B5B5B"/>
                          <w:spacing w:val="0"/>
                          <w:w w:val="100"/>
                          <w:position w:val="0"/>
                          <w:sz w:val="11"/>
                          <w:szCs w:val="11"/>
                        </w:rPr>
                        <w:t>数据模型搭建</w:t>
                      </w:r>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图：业务结构</w:t>
      </w:r>
    </w:p>
    <w:p>
      <w:pPr>
        <w:pStyle w:val="Style5"/>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浙文互联旗下业务划分品牌营销事业部、效果营销事业部及创新业务事业部三大业务板块。</w:t>
      </w:r>
    </w:p>
    <w:p>
      <w:pPr>
        <w:pStyle w:val="Style5"/>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369" w:right="1249" w:bottom="1623" w:left="1771" w:header="0" w:footer="3" w:gutter="0"/>
          <w:cols w:space="720"/>
          <w:noEndnote/>
          <w:rtlGutter w:val="0"/>
          <w:docGrid w:linePitch="360"/>
        </w:sectPr>
      </w:pPr>
      <w:r>
        <w:rPr>
          <w:color w:val="000000"/>
          <w:spacing w:val="0"/>
          <w:w w:val="100"/>
          <w:position w:val="0"/>
        </w:rPr>
        <w:t>品牌营销事业部，包含百孚思、爱创天杰、同立传播、智阅网络、华邑等五家子公司，聚焦汽车</w:t>
      </w:r>
    </w:p>
    <w:p>
      <w:pPr>
        <w:widowControl w:val="0"/>
        <w:jc w:val="left"/>
        <w:rPr>
          <w:sz w:val="2"/>
          <w:szCs w:val="2"/>
        </w:rPr>
      </w:pPr>
      <w:r>
        <w:drawing>
          <wp:inline>
            <wp:extent cx="1085215" cy="51816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35"/>
                    <a:stretch/>
                  </pic:blipFill>
                  <pic:spPr>
                    <a:xfrm>
                      <a:ext cx="1085215" cy="518160"/>
                    </a:xfrm>
                    <a:prstGeom prst="rect"/>
                  </pic:spPr>
                </pic:pic>
              </a:graphicData>
            </a:graphic>
          </wp:inline>
        </w:drawing>
      </w:r>
    </w:p>
    <w:p>
      <w:pPr>
        <w:pStyle w:val="Style5"/>
        <w:keepNext w:val="0"/>
        <w:keepLines w:val="0"/>
        <w:widowControl w:val="0"/>
        <w:shd w:val="clear" w:color="auto" w:fill="auto"/>
        <w:bidi w:val="0"/>
        <w:spacing w:before="0" w:after="640" w:line="409" w:lineRule="exact"/>
        <w:ind w:left="0" w:right="0" w:firstLine="0"/>
        <w:jc w:val="both"/>
      </w:pPr>
      <w:r>
        <w:rPr>
          <w:color w:val="000000"/>
          <w:spacing w:val="0"/>
          <w:w w:val="100"/>
          <w:position w:val="0"/>
        </w:rPr>
        <w:t>行业并拓展快消等相关行业的公关、体验营销、媒介采买、内容营销领域，为行业客户提供整合 营销服务以及行业解决方案，不断推进品牌营销业务的深入整合，最终实现品效协同，升级汽车 行业数字营销模式。效果营销事业部，由派瑞威行、雨林木风两家子公司构成，深耕效果营销领 域，通过数据分析、沉淀与洞察，为各行业客户实现精准的目标用户触达，基于对大数据、技术 研发、效果优化、媒介整合、策略、创意及行业发展的深度洞察，凭借强大的流量运营实力和品 效结合的营销服务体系，深度挖掘流量价值，为各行业头部客户提供智能营销解决方案。创新业 务事业部，投资发展了虚拟数字资产、电竞赛事预测、中长视频内容营销、直播电商等业务赛道， 聚焦内容和文化，探索产业升级新模式，以提升上市公司质量。</w:t>
      </w:r>
    </w:p>
    <w:p>
      <w:pPr>
        <w:pStyle w:val="Style13"/>
        <w:keepNext/>
        <w:keepLines/>
        <w:widowControl w:val="0"/>
        <w:shd w:val="clear" w:color="auto" w:fill="auto"/>
        <w:bidi w:val="0"/>
        <w:spacing w:before="0" w:after="100" w:line="240" w:lineRule="auto"/>
        <w:ind w:left="0" w:right="0" w:firstLine="0"/>
        <w:jc w:val="both"/>
      </w:pPr>
      <w:bookmarkStart w:id="80" w:name="bookmark80"/>
      <w:bookmarkStart w:id="81" w:name="bookmark81"/>
      <w:bookmarkStart w:id="82" w:name="bookmark82"/>
      <w:bookmarkStart w:id="83" w:name="bookmark83"/>
      <w:r>
        <w:rPr>
          <w:color w:val="000000"/>
          <w:spacing w:val="0"/>
          <w:w w:val="100"/>
          <w:position w:val="0"/>
        </w:rPr>
        <w:t>四</w:t>
      </w:r>
      <w:bookmarkEnd w:id="82"/>
      <w:r>
        <w:rPr>
          <w:color w:val="000000"/>
          <w:spacing w:val="0"/>
          <w:w w:val="100"/>
          <w:position w:val="0"/>
        </w:rPr>
        <w:t>、报告期内核心竞争力分析</w:t>
      </w:r>
      <w:bookmarkEnd w:id="80"/>
      <w:bookmarkEnd w:id="81"/>
      <w:bookmarkEnd w:id="8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3"/>
        <w:keepNext/>
        <w:keepLines/>
        <w:widowControl w:val="0"/>
        <w:shd w:val="clear" w:color="auto" w:fill="auto"/>
        <w:tabs>
          <w:tab w:pos="757" w:val="left"/>
        </w:tabs>
        <w:bidi w:val="0"/>
        <w:spacing w:before="0" w:after="0" w:line="409" w:lineRule="exact"/>
        <w:ind w:left="0" w:right="0" w:firstLine="440"/>
        <w:jc w:val="left"/>
      </w:pPr>
      <w:bookmarkStart w:id="84" w:name="bookmark84"/>
      <w:bookmarkStart w:id="85" w:name="bookmark85"/>
      <w:bookmarkStart w:id="86" w:name="bookmark86"/>
      <w:bookmarkStart w:id="87" w:name="bookmark87"/>
      <w:r>
        <w:rPr>
          <w:color w:val="000000"/>
          <w:spacing w:val="0"/>
          <w:w w:val="100"/>
          <w:position w:val="0"/>
        </w:rPr>
        <w:t>1</w:t>
      </w:r>
      <w:bookmarkEnd w:id="86"/>
      <w:r>
        <w:rPr>
          <w:color w:val="000000"/>
          <w:spacing w:val="0"/>
          <w:w w:val="100"/>
          <w:position w:val="0"/>
        </w:rPr>
        <w:t>、</w:t>
        <w:tab/>
        <w:t>国资股东多维度赋能，助力上市公司提质增效</w:t>
      </w:r>
      <w:bookmarkEnd w:id="84"/>
      <w:bookmarkEnd w:id="85"/>
      <w:bookmarkEnd w:id="87"/>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浙江文投是浙江省文化产业投融资的主平台，</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月浙江文投通过杭州浙文互联取得 上市公司的控制权，浙江省财政厅成为上市公司实际控制人。自</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月入股到上市公司后， 浙江文投持续通过导入业务资源、支持融资增信、协助项目落地、优化扩充管理团队等举措在资 金、牌照、业务等多维度赋能上市公司。国资的规范治理叠加管理团队专业高效的市场运作能力， 将有助于增强企业核心竞争力，提高组织效率，促进公司内部战略、管理、执行之间高度统一， 实现上市公司高质量发展。</w:t>
      </w:r>
    </w:p>
    <w:p>
      <w:pPr>
        <w:pStyle w:val="Style13"/>
        <w:keepNext/>
        <w:keepLines/>
        <w:widowControl w:val="0"/>
        <w:shd w:val="clear" w:color="auto" w:fill="auto"/>
        <w:tabs>
          <w:tab w:pos="758" w:val="left"/>
        </w:tabs>
        <w:bidi w:val="0"/>
        <w:spacing w:before="0" w:after="0" w:line="409" w:lineRule="exact"/>
        <w:ind w:left="0" w:right="0" w:firstLine="440"/>
        <w:jc w:val="left"/>
      </w:pPr>
      <w:bookmarkStart w:id="88" w:name="bookmark88"/>
      <w:bookmarkStart w:id="89" w:name="bookmark89"/>
      <w:bookmarkStart w:id="90" w:name="bookmark90"/>
      <w:bookmarkStart w:id="91" w:name="bookmark91"/>
      <w:r>
        <w:rPr>
          <w:color w:val="000000"/>
          <w:spacing w:val="0"/>
          <w:w w:val="100"/>
          <w:position w:val="0"/>
        </w:rPr>
        <w:t>2</w:t>
      </w:r>
      <w:bookmarkEnd w:id="90"/>
      <w:r>
        <w:rPr>
          <w:color w:val="000000"/>
          <w:spacing w:val="0"/>
          <w:w w:val="100"/>
          <w:position w:val="0"/>
        </w:rPr>
        <w:t>、</w:t>
        <w:tab/>
        <w:t>浙文互联品牌价值凸显，头部优势进一步强化</w:t>
      </w:r>
      <w:bookmarkEnd w:id="88"/>
      <w:bookmarkEnd w:id="89"/>
      <w:bookmarkEnd w:id="91"/>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在经济新常态下，越来越多的品牌方会更加关注营销服务商的资质、能力及过往的业绩情况， 加剧了行业的头部集中效应。浙文互联及旗下各子公司多年深耕数字营销各个细分业务板块，各 板块整合日益深化，内部形成完整的产业链协同，在营销策略、方案、执行以及服务等各方面积 累了品牌美誉度，获得行业以及客户的高度认可，品牌影响力大幅提升。在长期服务客户的过程 中，浙文互联业绩规模不断攀升，尤其是汽车行业、效果营销业务的头部优势进一步显现。</w:t>
      </w:r>
    </w:p>
    <w:p>
      <w:pPr>
        <w:pStyle w:val="Style13"/>
        <w:keepNext/>
        <w:keepLines/>
        <w:widowControl w:val="0"/>
        <w:shd w:val="clear" w:color="auto" w:fill="auto"/>
        <w:tabs>
          <w:tab w:pos="758" w:val="left"/>
        </w:tabs>
        <w:bidi w:val="0"/>
        <w:spacing w:before="0" w:after="0" w:line="409" w:lineRule="exact"/>
        <w:ind w:left="0" w:right="0" w:firstLine="440"/>
        <w:jc w:val="left"/>
      </w:pPr>
      <w:bookmarkStart w:id="92" w:name="bookmark92"/>
      <w:bookmarkStart w:id="93" w:name="bookmark93"/>
      <w:bookmarkStart w:id="94" w:name="bookmark94"/>
      <w:bookmarkStart w:id="95" w:name="bookmark95"/>
      <w:r>
        <w:rPr>
          <w:color w:val="000000"/>
          <w:spacing w:val="0"/>
          <w:w w:val="100"/>
          <w:position w:val="0"/>
        </w:rPr>
        <w:t>3</w:t>
      </w:r>
      <w:bookmarkEnd w:id="94"/>
      <w:r>
        <w:rPr>
          <w:color w:val="000000"/>
          <w:spacing w:val="0"/>
          <w:w w:val="100"/>
          <w:position w:val="0"/>
        </w:rPr>
        <w:t>、</w:t>
        <w:tab/>
        <w:t>头部媒体合作攀升，流量运营更加领先高效</w:t>
      </w:r>
      <w:bookmarkEnd w:id="92"/>
      <w:bookmarkEnd w:id="93"/>
      <w:bookmarkEnd w:id="95"/>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移动互联时代，浙文互联经过多年积累，构建起规模化、差异化的流量运营能力，以及全方 位、立体化的媒体资源矩阵。旗下子公司长期与头条、腾讯、快手等头部媒体深度合作，连续</w:t>
      </w:r>
      <w:r>
        <w:rPr>
          <w:color w:val="000000"/>
          <w:spacing w:val="0"/>
          <w:w w:val="100"/>
          <w:position w:val="0"/>
        </w:rPr>
        <w:t>8</w:t>
      </w:r>
      <w:r>
        <w:rPr>
          <w:color w:val="000000"/>
          <w:spacing w:val="0"/>
          <w:w w:val="100"/>
          <w:position w:val="0"/>
        </w:rPr>
        <w:t>年 成为头条的核心合作伙伴，是巨量引擎营销认证首批意向合作伙伴、巨量引擎策略共建伙伴及服 务突破伙伴；连续</w:t>
      </w:r>
      <w:r>
        <w:rPr>
          <w:color w:val="000000"/>
          <w:spacing w:val="0"/>
          <w:w w:val="100"/>
          <w:position w:val="0"/>
        </w:rPr>
        <w:t>9</w:t>
      </w:r>
      <w:r>
        <w:rPr>
          <w:color w:val="000000"/>
          <w:spacing w:val="0"/>
          <w:w w:val="100"/>
          <w:position w:val="0"/>
        </w:rPr>
        <w:t>年成为腾讯的核心合作伙伴，是腾讯广告“磐石计划”合作伙伴等；公司拥 有汽车头条、</w:t>
      </w:r>
      <w:r>
        <w:rPr>
          <w:color w:val="000000"/>
          <w:spacing w:val="0"/>
          <w:w w:val="100"/>
          <w:position w:val="0"/>
        </w:rPr>
        <w:t>114</w:t>
      </w:r>
      <w:r>
        <w:rPr>
          <w:color w:val="000000"/>
          <w:spacing w:val="0"/>
          <w:w w:val="100"/>
          <w:position w:val="0"/>
        </w:rPr>
        <w:t>啦网址导航等自有媒体平台，能够全方位满足广告主对品牌、效果、曝光的多 维要求。此外，加上公司在直播领域的拓展，使得公司流量运营更加领先高效。</w:t>
      </w:r>
    </w:p>
    <w:p>
      <w:pPr>
        <w:pStyle w:val="Style13"/>
        <w:keepNext/>
        <w:keepLines/>
        <w:widowControl w:val="0"/>
        <w:shd w:val="clear" w:color="auto" w:fill="auto"/>
        <w:tabs>
          <w:tab w:pos="758" w:val="left"/>
        </w:tabs>
        <w:bidi w:val="0"/>
        <w:spacing w:before="0" w:after="0" w:line="409" w:lineRule="exact"/>
        <w:ind w:left="0" w:right="0" w:firstLine="440"/>
        <w:jc w:val="both"/>
      </w:pPr>
      <w:bookmarkStart w:id="96" w:name="bookmark96"/>
      <w:bookmarkStart w:id="97" w:name="bookmark97"/>
      <w:bookmarkStart w:id="98" w:name="bookmark98"/>
      <w:bookmarkStart w:id="99" w:name="bookmark99"/>
      <w:r>
        <w:rPr>
          <w:color w:val="000000"/>
          <w:spacing w:val="0"/>
          <w:w w:val="100"/>
          <w:position w:val="0"/>
        </w:rPr>
        <w:t>4</w:t>
      </w:r>
      <w:bookmarkEnd w:id="98"/>
      <w:r>
        <w:rPr>
          <w:color w:val="000000"/>
          <w:spacing w:val="0"/>
          <w:w w:val="100"/>
          <w:position w:val="0"/>
        </w:rPr>
        <w:t>、</w:t>
        <w:tab/>
        <w:t>优质的客户资源和全方位的客户服务能力</w:t>
      </w:r>
      <w:bookmarkEnd w:id="96"/>
      <w:bookmarkEnd w:id="97"/>
      <w:bookmarkEnd w:id="99"/>
    </w:p>
    <w:p>
      <w:pPr>
        <w:pStyle w:val="Style5"/>
        <w:keepNext w:val="0"/>
        <w:keepLines w:val="0"/>
        <w:widowControl w:val="0"/>
        <w:shd w:val="clear" w:color="auto" w:fill="auto"/>
        <w:bidi w:val="0"/>
        <w:spacing w:before="0" w:after="0" w:line="409" w:lineRule="exact"/>
        <w:ind w:left="0" w:right="0" w:firstLine="440"/>
        <w:jc w:val="both"/>
        <w:sectPr>
          <w:footnotePr>
            <w:pos w:val="pageBottom"/>
            <w:numFmt w:val="decimal"/>
            <w:numRestart w:val="continuous"/>
          </w:footnotePr>
          <w:pgSz w:w="11900" w:h="16840"/>
          <w:pgMar w:top="510" w:right="1144" w:bottom="1393" w:left="1771" w:header="0" w:footer="3" w:gutter="0"/>
          <w:cols w:space="720"/>
          <w:noEndnote/>
          <w:rtlGutter w:val="0"/>
          <w:docGrid w:linePitch="360"/>
        </w:sectPr>
      </w:pPr>
      <w:r>
        <w:rPr>
          <w:color w:val="000000"/>
          <w:spacing w:val="0"/>
          <w:w w:val="100"/>
          <w:position w:val="0"/>
        </w:rPr>
        <w:t>浙文互联多年百亿以上经营规模，及数字营销行业的长期服务经验，在全案营销解决方案、 数据及技术方面实现了协同。公司以技术和数据赋能数字营销，以精湛的投放效果及优秀的全案</w:t>
      </w:r>
    </w:p>
    <w:p>
      <w:pPr>
        <w:widowControl w:val="0"/>
        <w:jc w:val="left"/>
        <w:rPr>
          <w:sz w:val="2"/>
          <w:szCs w:val="2"/>
        </w:rPr>
      </w:pPr>
      <w:r>
        <w:drawing>
          <wp:inline>
            <wp:extent cx="1085215" cy="51816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37"/>
                    <a:stretch/>
                  </pic:blipFill>
                  <pic:spPr>
                    <a:xfrm>
                      <a:ext cx="1085215" cy="518160"/>
                    </a:xfrm>
                    <a:prstGeom prst="rect"/>
                  </pic:spPr>
                </pic:pic>
              </a:graphicData>
            </a:graphic>
          </wp:inline>
        </w:drawing>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营销服务，确保与各行业头部客户建立起牢固的合作关系，全面覆盖汽车、电商、网络服务、游 戏、金融、旅游、快速消费品等核心行业，形成了矩阵化的优质客户资源池，是公司赖以生存和 长远发展的基石。</w:t>
      </w:r>
    </w:p>
    <w:p>
      <w:pPr>
        <w:pStyle w:val="Style13"/>
        <w:keepNext/>
        <w:keepLines/>
        <w:widowControl w:val="0"/>
        <w:shd w:val="clear" w:color="auto" w:fill="auto"/>
        <w:bidi w:val="0"/>
        <w:spacing w:before="0" w:after="0" w:line="409" w:lineRule="exact"/>
        <w:ind w:left="0" w:right="0" w:firstLine="420"/>
        <w:jc w:val="left"/>
      </w:pPr>
      <w:bookmarkStart w:id="100" w:name="bookmark100"/>
      <w:bookmarkStart w:id="101" w:name="bookmark101"/>
      <w:bookmarkStart w:id="102" w:name="bookmark102"/>
      <w:bookmarkStart w:id="103" w:name="bookmark103"/>
      <w:r>
        <w:rPr>
          <w:color w:val="000000"/>
          <w:spacing w:val="0"/>
          <w:w w:val="100"/>
          <w:position w:val="0"/>
        </w:rPr>
        <w:t>5</w:t>
      </w:r>
      <w:bookmarkEnd w:id="102"/>
      <w:r>
        <w:rPr>
          <w:color w:val="000000"/>
          <w:spacing w:val="0"/>
          <w:w w:val="100"/>
          <w:position w:val="0"/>
        </w:rPr>
        <w:t>、快速高效的组织执行能力，积极引领创新产业发展新趋势</w:t>
      </w:r>
      <w:bookmarkEnd w:id="100"/>
      <w:bookmarkEnd w:id="101"/>
      <w:bookmarkEnd w:id="103"/>
    </w:p>
    <w:p>
      <w:pPr>
        <w:pStyle w:val="Style5"/>
        <w:keepNext w:val="0"/>
        <w:keepLines w:val="0"/>
        <w:widowControl w:val="0"/>
        <w:shd w:val="clear" w:color="auto" w:fill="auto"/>
        <w:bidi w:val="0"/>
        <w:spacing w:before="0" w:after="500" w:line="409" w:lineRule="exact"/>
        <w:ind w:left="0" w:right="0" w:firstLine="420"/>
        <w:jc w:val="both"/>
      </w:pPr>
      <w:r>
        <w:rPr>
          <w:color w:val="000000"/>
          <w:spacing w:val="0"/>
          <w:w w:val="100"/>
          <w:position w:val="0"/>
        </w:rPr>
        <w:t>数字营销行业擅长以变应变，迅速响应市场新潮流，并付诸实践。公司在推动业务的实施过 程中，形成了机动灵活且高效的组织执行能力。如公司在</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 xml:space="preserve">月成立创新业务事业部，经过 </w:t>
      </w:r>
      <w:r>
        <w:rPr>
          <w:color w:val="000000"/>
          <w:spacing w:val="0"/>
          <w:w w:val="100"/>
          <w:position w:val="0"/>
        </w:rPr>
        <w:t>10</w:t>
      </w:r>
      <w:r>
        <w:rPr>
          <w:color w:val="000000"/>
          <w:spacing w:val="0"/>
          <w:w w:val="100"/>
          <w:position w:val="0"/>
        </w:rPr>
        <w:t>个月的发展，至报告期末，成功拓展虚拟数字资产、电竞赛事预测、中长视频内容营销、直播 电商等赛道，新业务迅速破圈，为行业想象提供更加丰富多元的空间。对于新的产业机遇，不管 是股东方、董事会、管理层，还是执行部门，均高效响应，迅速抓机遇落地实施，体现出了浙文 互联体系强大的组织执行能力。</w:t>
      </w:r>
    </w:p>
    <w:p>
      <w:pPr>
        <w:pStyle w:val="Style13"/>
        <w:keepNext/>
        <w:keepLines/>
        <w:widowControl w:val="0"/>
        <w:shd w:val="clear" w:color="auto" w:fill="auto"/>
        <w:bidi w:val="0"/>
        <w:spacing w:before="0" w:after="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五</w:t>
      </w:r>
      <w:bookmarkEnd w:id="106"/>
      <w:r>
        <w:rPr>
          <w:color w:val="000000"/>
          <w:spacing w:val="0"/>
          <w:w w:val="100"/>
          <w:position w:val="0"/>
        </w:rPr>
        <w:t>、报告期内主要经营情况</w:t>
      </w:r>
      <w:bookmarkEnd w:id="104"/>
      <w:bookmarkEnd w:id="105"/>
      <w:bookmarkEnd w:id="107"/>
    </w:p>
    <w:p>
      <w:pPr>
        <w:pStyle w:val="Style5"/>
        <w:keepNext w:val="0"/>
        <w:keepLines w:val="0"/>
        <w:widowControl w:val="0"/>
        <w:shd w:val="clear" w:color="auto" w:fill="auto"/>
        <w:bidi w:val="0"/>
        <w:spacing w:before="0" w:after="500" w:line="408" w:lineRule="exact"/>
        <w:ind w:left="0" w:right="0" w:firstLine="420"/>
        <w:jc w:val="both"/>
      </w:pPr>
      <w:r>
        <w:rPr>
          <w:color w:val="000000"/>
          <w:spacing w:val="0"/>
          <w:w w:val="100"/>
          <w:position w:val="0"/>
        </w:rPr>
        <w:t>报告期内，公司实现营业收入</w:t>
      </w:r>
      <w:r>
        <w:rPr>
          <w:color w:val="000000"/>
          <w:spacing w:val="0"/>
          <w:w w:val="100"/>
          <w:position w:val="0"/>
        </w:rPr>
        <w:t xml:space="preserve">1, 429, </w:t>
      </w:r>
      <w:r>
        <w:rPr>
          <w:color w:val="000000"/>
          <w:spacing w:val="0"/>
          <w:w w:val="100"/>
          <w:position w:val="0"/>
        </w:rPr>
        <w:t xml:space="preserve">379. </w:t>
      </w:r>
      <w:r>
        <w:rPr>
          <w:color w:val="000000"/>
          <w:spacing w:val="0"/>
          <w:w w:val="100"/>
          <w:position w:val="0"/>
        </w:rPr>
        <w:t>18</w:t>
      </w:r>
      <w:r>
        <w:rPr>
          <w:color w:val="000000"/>
          <w:spacing w:val="0"/>
          <w:w w:val="100"/>
          <w:position w:val="0"/>
        </w:rPr>
        <w:t>万元，比上年同期增长</w:t>
      </w:r>
      <w:r>
        <w:rPr>
          <w:color w:val="000000"/>
          <w:spacing w:val="0"/>
          <w:w w:val="100"/>
          <w:position w:val="0"/>
        </w:rPr>
        <w:t xml:space="preserve">54. </w:t>
      </w:r>
      <w:r>
        <w:rPr>
          <w:color w:val="000000"/>
          <w:spacing w:val="0"/>
          <w:w w:val="100"/>
          <w:position w:val="0"/>
        </w:rPr>
        <w:t>35%，</w:t>
      </w:r>
      <w:r>
        <w:rPr>
          <w:color w:val="000000"/>
          <w:spacing w:val="0"/>
          <w:w w:val="100"/>
          <w:position w:val="0"/>
        </w:rPr>
        <w:t xml:space="preserve">营业成本 </w:t>
      </w:r>
      <w:r>
        <w:rPr>
          <w:color w:val="000000"/>
          <w:spacing w:val="0"/>
          <w:w w:val="100"/>
          <w:position w:val="0"/>
        </w:rPr>
        <w:t xml:space="preserve">1, </w:t>
      </w:r>
      <w:r>
        <w:rPr>
          <w:color w:val="000000"/>
          <w:spacing w:val="0"/>
          <w:w w:val="100"/>
          <w:position w:val="0"/>
        </w:rPr>
        <w:t xml:space="preserve">346,810. </w:t>
      </w:r>
      <w:r>
        <w:rPr>
          <w:color w:val="000000"/>
          <w:spacing w:val="0"/>
          <w:w w:val="100"/>
          <w:position w:val="0"/>
        </w:rPr>
        <w:t>55</w:t>
      </w:r>
      <w:r>
        <w:rPr>
          <w:color w:val="000000"/>
          <w:spacing w:val="0"/>
          <w:w w:val="100"/>
          <w:position w:val="0"/>
        </w:rPr>
        <w:t>万元，同比增长</w:t>
      </w:r>
      <w:r>
        <w:rPr>
          <w:color w:val="000000"/>
          <w:spacing w:val="0"/>
          <w:w w:val="100"/>
          <w:position w:val="0"/>
        </w:rPr>
        <w:t>57.60%</w:t>
      </w:r>
      <w:r>
        <w:rPr>
          <w:color w:val="000000"/>
          <w:spacing w:val="0"/>
          <w:w w:val="100"/>
          <w:position w:val="0"/>
        </w:rPr>
        <w:t>。报告期内，公司实现净利润</w:t>
      </w:r>
      <w:r>
        <w:rPr>
          <w:color w:val="000000"/>
          <w:spacing w:val="0"/>
          <w:w w:val="100"/>
          <w:position w:val="0"/>
        </w:rPr>
        <w:t>30,457.68</w:t>
      </w:r>
      <w:r>
        <w:rPr>
          <w:color w:val="000000"/>
          <w:spacing w:val="0"/>
          <w:w w:val="100"/>
          <w:position w:val="0"/>
        </w:rPr>
        <w:t xml:space="preserve">万元，同比增长 </w:t>
      </w:r>
      <w:r>
        <w:rPr>
          <w:color w:val="000000"/>
          <w:spacing w:val="0"/>
          <w:w w:val="100"/>
          <w:position w:val="0"/>
        </w:rPr>
        <w:t>204.26%，</w:t>
      </w:r>
      <w:r>
        <w:rPr>
          <w:color w:val="000000"/>
          <w:spacing w:val="0"/>
          <w:w w:val="100"/>
          <w:position w:val="0"/>
        </w:rPr>
        <w:t>其中归属于母公司的净利润</w:t>
      </w:r>
      <w:r>
        <w:rPr>
          <w:color w:val="000000"/>
          <w:spacing w:val="0"/>
          <w:w w:val="100"/>
          <w:position w:val="0"/>
        </w:rPr>
        <w:t xml:space="preserve">29, </w:t>
      </w:r>
      <w:r>
        <w:rPr>
          <w:color w:val="000000"/>
          <w:spacing w:val="0"/>
          <w:w w:val="100"/>
          <w:position w:val="0"/>
        </w:rPr>
        <w:t xml:space="preserve">438. </w:t>
      </w:r>
      <w:r>
        <w:rPr>
          <w:color w:val="000000"/>
          <w:spacing w:val="0"/>
          <w:w w:val="100"/>
          <w:position w:val="0"/>
        </w:rPr>
        <w:t>37</w:t>
      </w:r>
      <w:r>
        <w:rPr>
          <w:color w:val="000000"/>
          <w:spacing w:val="0"/>
          <w:w w:val="100"/>
          <w:position w:val="0"/>
        </w:rPr>
        <w:t>万元，同比增长</w:t>
      </w:r>
      <w:r>
        <w:rPr>
          <w:color w:val="000000"/>
          <w:spacing w:val="0"/>
          <w:w w:val="100"/>
          <w:position w:val="0"/>
        </w:rPr>
        <w:t>211.98%</w:t>
      </w:r>
      <w:r>
        <w:rPr>
          <w:color w:val="000000"/>
          <w:spacing w:val="0"/>
          <w:w w:val="100"/>
          <w:position w:val="0"/>
        </w:rPr>
        <w:t>。</w:t>
      </w:r>
    </w:p>
    <w:p>
      <w:pPr>
        <w:pStyle w:val="Style13"/>
        <w:keepNext/>
        <w:keepLines/>
        <w:widowControl w:val="0"/>
        <w:shd w:val="clear" w:color="auto" w:fill="auto"/>
        <w:bidi w:val="0"/>
        <w:spacing w:before="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color w:val="000000"/>
          <w:spacing w:val="0"/>
          <w:w w:val="100"/>
          <w:position w:val="0"/>
        </w:rPr>
        <w:t>一）主营业务分析</w:t>
      </w:r>
      <w:bookmarkEnd w:id="108"/>
      <w:bookmarkEnd w:id="109"/>
      <w:bookmarkEnd w:id="111"/>
    </w:p>
    <w:p>
      <w:pPr>
        <w:pStyle w:val="Style13"/>
        <w:keepNext/>
        <w:keepLines/>
        <w:widowControl w:val="0"/>
        <w:numPr>
          <w:ilvl w:val="0"/>
          <w:numId w:val="1"/>
        </w:numPr>
        <w:shd w:val="clear" w:color="auto" w:fill="auto"/>
        <w:bidi w:val="0"/>
        <w:spacing w:before="0" w:line="240" w:lineRule="auto"/>
        <w:ind w:left="0" w:right="0" w:firstLine="0"/>
        <w:jc w:val="both"/>
      </w:pPr>
      <w:bookmarkStart w:id="108" w:name="bookmark108"/>
      <w:bookmarkStart w:id="109" w:name="bookmark109"/>
      <w:bookmarkStart w:id="112" w:name="bookmark112"/>
      <w:bookmarkStart w:id="113" w:name="bookmark113"/>
      <w:bookmarkEnd w:id="112"/>
      <w:r>
        <w:rPr>
          <w:color w:val="000000"/>
          <w:spacing w:val="0"/>
          <w:w w:val="100"/>
          <w:position w:val="0"/>
        </w:rPr>
        <w:t>利润表及现金流量表相关科目变动分析表</w:t>
      </w:r>
      <w:bookmarkEnd w:id="108"/>
      <w:bookmarkEnd w:id="109"/>
      <w:bookmarkEnd w:id="113"/>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14"/>
        <w:gridCol w:w="2074"/>
        <w:gridCol w:w="1934"/>
        <w:gridCol w:w="1805"/>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14,293,791,849.70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9,260, 567, </w:t>
            </w:r>
            <w:r>
              <w:rPr>
                <w:color w:val="000000"/>
                <w:spacing w:val="0"/>
                <w:w w:val="100"/>
                <w:position w:val="0"/>
              </w:rPr>
              <w:t xml:space="preserve">256.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54.35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13,468,105,542.95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8,545, 956, </w:t>
            </w:r>
            <w:r>
              <w:rPr>
                <w:color w:val="000000"/>
                <w:spacing w:val="0"/>
                <w:w w:val="100"/>
                <w:position w:val="0"/>
              </w:rPr>
              <w:t>941.82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57.60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206,956,514.71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199,285,164.06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264,260,405.32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290,557,885.56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27,701,181.10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23,416,783.32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18.30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86,784,183.97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117,288,699.52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7,506, </w:t>
            </w:r>
            <w:r>
              <w:rPr>
                <w:color w:val="000000"/>
                <w:spacing w:val="0"/>
                <w:w w:val="100"/>
                <w:position w:val="0"/>
              </w:rPr>
              <w:t xml:space="preserve">725. </w:t>
            </w:r>
            <w:r>
              <w:rPr>
                <w:color w:val="000000"/>
                <w:spacing w:val="0"/>
                <w:w w:val="100"/>
                <w:position w:val="0"/>
              </w:rPr>
              <w:t>92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13,695,935.44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92,749,230.29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47,028,525.50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97.22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53,515,591.13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2,274, </w:t>
            </w:r>
            <w:r>
              <w:rPr>
                <w:color w:val="000000"/>
                <w:spacing w:val="0"/>
                <w:w w:val="100"/>
                <w:position w:val="0"/>
              </w:rPr>
              <w:t>636.01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2,252.71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462,675.24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-85,720,384.43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-11,037,001.61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17,335,156.48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-163.67</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-2,403,535.08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494,927.55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-585.63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136,108.53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-908,808.20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6,878, </w:t>
            </w:r>
            <w:r>
              <w:rPr>
                <w:color w:val="000000"/>
                <w:spacing w:val="0"/>
                <w:w w:val="100"/>
                <w:position w:val="0"/>
              </w:rPr>
              <w:t xml:space="preserve">899. </w:t>
            </w:r>
            <w:r>
              <w:rPr>
                <w:color w:val="000000"/>
                <w:spacing w:val="0"/>
                <w:w w:val="100"/>
                <w:position w:val="0"/>
              </w:rPr>
              <w:t>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85,111,074.89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64,137,432.80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30,792,106.22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-601,774,242.33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-113,991,668.59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200,878,897.96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51,665,193.93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288.81</w:t>
            </w:r>
          </w:p>
        </w:tc>
      </w:tr>
      <w:tr>
        <w:trPr>
          <w:trHeight w:val="28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478,263,077.58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-90,238,053.96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630.00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营业收入变动原因说明：主要系互联网数字营销业务本期营业收入同比增长所致。</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营业成本变动原因说明：主要系本期营业收入增加营业成本相应增加。</w:t>
      </w:r>
    </w:p>
    <w:p>
      <w:pPr>
        <w:pStyle w:val="Style5"/>
        <w:keepNext w:val="0"/>
        <w:keepLines w:val="0"/>
        <w:widowControl w:val="0"/>
        <w:shd w:val="clear" w:color="auto" w:fill="auto"/>
        <w:bidi w:val="0"/>
        <w:spacing w:before="0" w:after="80" w:line="240" w:lineRule="auto"/>
        <w:ind w:left="0" w:right="0" w:firstLine="0"/>
        <w:jc w:val="both"/>
        <w:sectPr>
          <w:footnotePr>
            <w:pos w:val="pageBottom"/>
            <w:numFmt w:val="decimal"/>
            <w:numRestart w:val="continuous"/>
          </w:footnotePr>
          <w:pgSz w:w="11900" w:h="16840"/>
          <w:pgMar w:top="510" w:right="1250" w:bottom="1393" w:left="1776" w:header="0" w:footer="3" w:gutter="0"/>
          <w:cols w:space="720"/>
          <w:noEndnote/>
          <w:rtlGutter w:val="0"/>
          <w:docGrid w:linePitch="360"/>
        </w:sectPr>
      </w:pPr>
      <w:r>
        <w:rPr>
          <w:color w:val="000000"/>
          <w:spacing w:val="0"/>
          <w:w w:val="100"/>
          <w:position w:val="0"/>
        </w:rPr>
        <w:t>税金及附加变动原因说明：主要系去年同期子公司滨州置业</w:t>
      </w:r>
      <w:r>
        <w:rPr>
          <w:color w:val="000000"/>
          <w:spacing w:val="0"/>
          <w:w w:val="100"/>
          <w:position w:val="0"/>
        </w:rPr>
        <w:t>2.2</w:t>
      </w:r>
      <w:r>
        <w:rPr>
          <w:color w:val="000000"/>
          <w:spacing w:val="0"/>
          <w:w w:val="100"/>
          <w:position w:val="0"/>
        </w:rPr>
        <w:t>期整体交房，本期已处置滨州置</w:t>
      </w:r>
    </w:p>
    <w:p>
      <w:pPr>
        <w:widowControl w:val="0"/>
        <w:jc w:val="left"/>
        <w:rPr>
          <w:sz w:val="2"/>
          <w:szCs w:val="2"/>
        </w:rPr>
      </w:pPr>
      <w:r>
        <w:drawing>
          <wp:inline>
            <wp:extent cx="1085215" cy="51816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39"/>
                    <a:stretch/>
                  </pic:blipFill>
                  <pic:spPr>
                    <a:xfrm>
                      <a:ext cx="1085215" cy="518160"/>
                    </a:xfrm>
                    <a:prstGeom prst="rect"/>
                  </pic:spPr>
                </pic:pic>
              </a:graphicData>
            </a:graphic>
          </wp:inline>
        </w:drawing>
      </w:r>
    </w:p>
    <w:p>
      <w:pPr>
        <w:widowControl w:val="0"/>
        <w:spacing w:after="179" w:line="1" w:lineRule="exact"/>
      </w:pP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业，导致计提税金及附加减少所致。</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其他收益变动原因说明：主要系本期业务增长，进项税加计抵减金额较去年同期增加所致。</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投资收益变动原因说明：主要系本期处置子公司滨州置业、科英置业、数字一百股权所致。 公允价值变动收益变动原因说明：主要系去年确认业绩补偿款所致，本期已无该事项。</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信用减值损失变动原因说明：主要系本期业务增长及股权处置等事项，导致计提的信用减值损失 增加。</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资产减值损失变动原因说明：主要系本期计提股权投资减值所致。</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资产处置收益变动原因说明：主要系去年处置固定资产所致。</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营业外收入变动原因说明：主要系去年确认业绩补偿款所致，本期已无该事项。</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所得税费用变动原因说明：主要系本期业务增长，计提所得税增加所致。</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经营活动产生的现金流量净额变动原因说明：主要系本期互联网数字营销业务经营规模扩大，头 条生态探索新的子平台合作，期初以预付形式合作，合同签订完毕后转换合作模式，以及整合营 销活动预付增加所致。</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投资活动产生的现金流量净额变动原因说明：主要系本期处置控股参股公司股权所致。</w:t>
      </w:r>
    </w:p>
    <w:p>
      <w:pPr>
        <w:pStyle w:val="Style5"/>
        <w:keepNext w:val="0"/>
        <w:keepLines w:val="0"/>
        <w:widowControl w:val="0"/>
        <w:shd w:val="clear" w:color="auto" w:fill="auto"/>
        <w:bidi w:val="0"/>
        <w:spacing w:before="0" w:after="260" w:line="275" w:lineRule="exact"/>
        <w:ind w:left="0" w:right="0" w:firstLine="0"/>
        <w:jc w:val="both"/>
      </w:pPr>
      <w:r>
        <w:rPr>
          <w:color w:val="000000"/>
          <w:spacing w:val="0"/>
          <w:w w:val="100"/>
          <w:position w:val="0"/>
        </w:rPr>
        <w:t>筹资活动产生的现金流量净额变动原因说明：主要系本期银行贷款增加所致。</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20" w:line="275"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3"/>
        </w:numPr>
        <w:shd w:val="clear" w:color="auto" w:fill="auto"/>
        <w:bidi w:val="0"/>
        <w:spacing w:before="0" w:line="275" w:lineRule="exact"/>
        <w:ind w:left="0" w:right="0" w:firstLine="0"/>
        <w:jc w:val="both"/>
      </w:pPr>
      <w:bookmarkStart w:id="114" w:name="bookmark114"/>
      <w:bookmarkStart w:id="115" w:name="bookmark115"/>
      <w:bookmarkStart w:id="116" w:name="bookmark116"/>
      <w:bookmarkStart w:id="117" w:name="bookmark117"/>
      <w:bookmarkEnd w:id="116"/>
      <w:r>
        <w:rPr>
          <w:color w:val="000000"/>
          <w:spacing w:val="0"/>
          <w:w w:val="100"/>
          <w:position w:val="0"/>
        </w:rPr>
        <w:t>收入和成本分析</w:t>
      </w:r>
      <w:bookmarkEnd w:id="114"/>
      <w:bookmarkEnd w:id="115"/>
      <w:bookmarkEnd w:id="117"/>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20" w:line="275" w:lineRule="exact"/>
        <w:ind w:left="0" w:right="0" w:firstLine="440"/>
        <w:jc w:val="both"/>
      </w:pPr>
      <w:r>
        <w:rPr>
          <w:color w:val="000000"/>
          <w:spacing w:val="0"/>
          <w:w w:val="100"/>
          <w:position w:val="0"/>
        </w:rPr>
        <w:t>报告期内，公司实现营业收入</w:t>
      </w:r>
      <w:r>
        <w:rPr>
          <w:color w:val="000000"/>
          <w:spacing w:val="0"/>
          <w:w w:val="100"/>
          <w:position w:val="0"/>
        </w:rPr>
        <w:t xml:space="preserve">1, 429, </w:t>
      </w:r>
      <w:r>
        <w:rPr>
          <w:color w:val="000000"/>
          <w:spacing w:val="0"/>
          <w:w w:val="100"/>
          <w:position w:val="0"/>
        </w:rPr>
        <w:t xml:space="preserve">379. </w:t>
      </w:r>
      <w:r>
        <w:rPr>
          <w:color w:val="000000"/>
          <w:spacing w:val="0"/>
          <w:w w:val="100"/>
          <w:position w:val="0"/>
        </w:rPr>
        <w:t>18</w:t>
      </w:r>
      <w:r>
        <w:rPr>
          <w:color w:val="000000"/>
          <w:spacing w:val="0"/>
          <w:w w:val="100"/>
          <w:position w:val="0"/>
        </w:rPr>
        <w:t>万元，比上年同期增长</w:t>
      </w:r>
      <w:r>
        <w:rPr>
          <w:color w:val="000000"/>
          <w:spacing w:val="0"/>
          <w:w w:val="100"/>
          <w:position w:val="0"/>
        </w:rPr>
        <w:t xml:space="preserve">54. </w:t>
      </w:r>
      <w:r>
        <w:rPr>
          <w:color w:val="000000"/>
          <w:spacing w:val="0"/>
          <w:w w:val="100"/>
          <w:position w:val="0"/>
        </w:rPr>
        <w:t>35%，</w:t>
      </w:r>
      <w:r>
        <w:rPr>
          <w:color w:val="000000"/>
          <w:spacing w:val="0"/>
          <w:w w:val="100"/>
          <w:position w:val="0"/>
        </w:rPr>
        <w:t>营业成本</w:t>
      </w:r>
    </w:p>
    <w:p>
      <w:pPr>
        <w:pStyle w:val="Style5"/>
        <w:keepNext w:val="0"/>
        <w:keepLines w:val="0"/>
        <w:widowControl w:val="0"/>
        <w:shd w:val="clear" w:color="auto" w:fill="auto"/>
        <w:bidi w:val="0"/>
        <w:spacing w:before="0" w:after="520" w:line="275" w:lineRule="exact"/>
        <w:ind w:left="0" w:right="0" w:firstLine="0"/>
        <w:jc w:val="left"/>
      </w:pPr>
      <w:r>
        <w:rPr>
          <w:color w:val="000000"/>
          <w:spacing w:val="0"/>
          <w:w w:val="100"/>
          <w:position w:val="0"/>
        </w:rPr>
        <w:t xml:space="preserve">1,346,810. </w:t>
      </w:r>
      <w:r>
        <w:rPr>
          <w:color w:val="000000"/>
          <w:spacing w:val="0"/>
          <w:w w:val="100"/>
          <w:position w:val="0"/>
        </w:rPr>
        <w:t xml:space="preserve">55 </w:t>
      </w:r>
      <w:r>
        <w:rPr>
          <w:color w:val="000000"/>
          <w:spacing w:val="0"/>
          <w:w w:val="100"/>
          <w:position w:val="0"/>
        </w:rPr>
        <w:t xml:space="preserve">万元，同比增长 </w:t>
      </w:r>
      <w:r>
        <w:rPr>
          <w:color w:val="000000"/>
          <w:spacing w:val="0"/>
          <w:w w:val="100"/>
          <w:position w:val="0"/>
        </w:rPr>
        <w:t>57.60%</w:t>
      </w:r>
      <w:r>
        <w:rPr>
          <w:color w:val="000000"/>
          <w:spacing w:val="0"/>
          <w:w w:val="100"/>
          <w:position w:val="0"/>
        </w:rPr>
        <w:t>。</w:t>
      </w:r>
    </w:p>
    <w:p>
      <w:pPr>
        <w:pStyle w:val="Style13"/>
        <w:keepNext/>
        <w:keepLines/>
        <w:widowControl w:val="0"/>
        <w:numPr>
          <w:ilvl w:val="0"/>
          <w:numId w:val="5"/>
        </w:numPr>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w:t>
      </w:r>
      <w:r>
        <w:rPr>
          <w:color w:val="000000"/>
          <w:spacing w:val="0"/>
          <w:w w:val="100"/>
          <w:position w:val="0"/>
        </w:rPr>
        <w:t>主营业务分行业、分产品、分地区、分销售模式情况</w:t>
      </w:r>
      <w:bookmarkEnd w:id="118"/>
      <w:bookmarkEnd w:id="119"/>
      <w:bookmarkEnd w:id="121"/>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1214"/>
        <w:gridCol w:w="1358"/>
        <w:gridCol w:w="1454"/>
        <w:gridCol w:w="1195"/>
        <w:gridCol w:w="1205"/>
        <w:gridCol w:w="1205"/>
        <w:gridCol w:w="1205"/>
      </w:tblGrid>
      <w:tr>
        <w:trPr>
          <w:trHeight w:val="250" w:hRule="exact"/>
        </w:trPr>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主营、</w:t>
            </w:r>
          </w:p>
        </w:tc>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Ik</w:t>
            </w:r>
            <w:r>
              <w:rPr>
                <w:color w:val="000000"/>
                <w:spacing w:val="0"/>
                <w:w w:val="100"/>
                <w:position w:val="0"/>
                <w:sz w:val="16"/>
                <w:szCs w:val="16"/>
              </w:rPr>
              <w:t>务分行业情况</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分行业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毛利率</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8" w:lineRule="exact"/>
              <w:ind w:left="0" w:right="0" w:firstLine="0"/>
              <w:jc w:val="center"/>
              <w:rPr>
                <w:sz w:val="16"/>
                <w:szCs w:val="16"/>
              </w:rPr>
            </w:pPr>
            <w:r>
              <w:rPr>
                <w:color w:val="000000"/>
                <w:spacing w:val="0"/>
                <w:w w:val="100"/>
                <w:position w:val="0"/>
                <w:sz w:val="16"/>
                <w:szCs w:val="16"/>
              </w:rPr>
              <w:t>营业收入比 上年增减 (%)</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营业成本比 上年增减 (%)</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毛利率比上 年增减 (%)</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互联网服务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1,421,944.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1,340, </w:t>
            </w:r>
            <w:r>
              <w:rPr>
                <w:color w:val="000000"/>
                <w:spacing w:val="0"/>
                <w:w w:val="100"/>
                <w:position w:val="0"/>
                <w:sz w:val="16"/>
                <w:szCs w:val="16"/>
              </w:rPr>
              <w:t xml:space="preserve">008.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5.76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57.34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59.78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减少</w:t>
            </w:r>
            <w:r>
              <w:rPr>
                <w:color w:val="000000"/>
                <w:spacing w:val="0"/>
                <w:w w:val="100"/>
                <w:position w:val="0"/>
                <w:sz w:val="16"/>
                <w:szCs w:val="16"/>
              </w:rPr>
              <w:t xml:space="preserve">1.44 </w:t>
            </w:r>
            <w:r>
              <w:rPr>
                <w:color w:val="000000"/>
                <w:spacing w:val="0"/>
                <w:w w:val="100"/>
                <w:position w:val="0"/>
                <w:sz w:val="16"/>
                <w:szCs w:val="16"/>
              </w:rPr>
              <w:t>个百分点</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434.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801. </w:t>
            </w:r>
            <w:r>
              <w:rPr>
                <w:color w:val="000000"/>
                <w:spacing w:val="0"/>
                <w:w w:val="100"/>
                <w:position w:val="0"/>
                <w:sz w:val="16"/>
                <w:szCs w:val="16"/>
              </w:rPr>
              <w:t>77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8.51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w:t>
            </w:r>
            <w:r>
              <w:rPr>
                <w:color w:val="000000"/>
                <w:spacing w:val="0"/>
                <w:w w:val="100"/>
                <w:position w:val="0"/>
                <w:sz w:val="16"/>
                <w:szCs w:val="16"/>
              </w:rPr>
              <w:t>27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减少</w:t>
            </w:r>
            <w:r>
              <w:rPr>
                <w:color w:val="000000"/>
                <w:spacing w:val="0"/>
                <w:w w:val="100"/>
                <w:position w:val="0"/>
                <w:sz w:val="16"/>
                <w:szCs w:val="16"/>
              </w:rPr>
              <w:t xml:space="preserve">20. </w:t>
            </w:r>
            <w:r>
              <w:rPr>
                <w:color w:val="000000"/>
                <w:spacing w:val="0"/>
                <w:w w:val="100"/>
                <w:position w:val="0"/>
                <w:sz w:val="16"/>
                <w:szCs w:val="16"/>
              </w:rPr>
              <w:t xml:space="preserve">13 </w:t>
            </w:r>
            <w:r>
              <w:rPr>
                <w:color w:val="000000"/>
                <w:spacing w:val="0"/>
                <w:w w:val="100"/>
                <w:position w:val="0"/>
                <w:sz w:val="16"/>
                <w:szCs w:val="16"/>
              </w:rPr>
              <w:t>个百分点</w:t>
            </w:r>
          </w:p>
        </w:tc>
      </w:tr>
      <w:tr>
        <w:trPr>
          <w:trHeight w:val="245" w:hRule="exact"/>
        </w:trPr>
        <w:tc>
          <w:tcPr>
            <w:gridSpan w:val="3"/>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主营、</w:t>
            </w:r>
          </w:p>
        </w:tc>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Ik</w:t>
            </w:r>
            <w:r>
              <w:rPr>
                <w:color w:val="000000"/>
                <w:spacing w:val="0"/>
                <w:w w:val="100"/>
                <w:position w:val="0"/>
                <w:sz w:val="16"/>
                <w:szCs w:val="16"/>
              </w:rPr>
              <w:t>务分地区情况</w:t>
            </w:r>
          </w:p>
        </w:tc>
      </w:tr>
      <w:tr>
        <w:trPr>
          <w:trHeight w:val="70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分地区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毛利率</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8" w:lineRule="exact"/>
              <w:ind w:left="0" w:right="0" w:firstLine="0"/>
              <w:jc w:val="center"/>
              <w:rPr>
                <w:sz w:val="16"/>
                <w:szCs w:val="16"/>
              </w:rPr>
            </w:pPr>
            <w:r>
              <w:rPr>
                <w:color w:val="000000"/>
                <w:spacing w:val="0"/>
                <w:w w:val="100"/>
                <w:position w:val="0"/>
                <w:sz w:val="16"/>
                <w:szCs w:val="16"/>
              </w:rPr>
              <w:t>营业收入比 上年增减 (%)</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营业成本比 上年增减 (%)</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毛利率比上 年增减 (%)</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华东地区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456, </w:t>
            </w:r>
            <w:r>
              <w:rPr>
                <w:color w:val="000000"/>
                <w:spacing w:val="0"/>
                <w:w w:val="100"/>
                <w:position w:val="0"/>
                <w:sz w:val="16"/>
                <w:szCs w:val="16"/>
              </w:rPr>
              <w:t xml:space="preserve">708. </w:t>
            </w:r>
            <w:r>
              <w:rPr>
                <w:color w:val="000000"/>
                <w:spacing w:val="0"/>
                <w:w w:val="100"/>
                <w:position w:val="0"/>
                <w:sz w:val="16"/>
                <w:szCs w:val="16"/>
              </w:rPr>
              <w:t>21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431,581.50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5.50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w:t>
            </w:r>
            <w:r>
              <w:rPr>
                <w:color w:val="000000"/>
                <w:spacing w:val="0"/>
                <w:w w:val="100"/>
                <w:position w:val="0"/>
                <w:sz w:val="16"/>
                <w:szCs w:val="16"/>
              </w:rPr>
              <w:t>02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0"/>
              <w:jc w:val="right"/>
              <w:rPr>
                <w:sz w:val="16"/>
                <w:szCs w:val="16"/>
              </w:rPr>
            </w:pPr>
            <w:r>
              <w:rPr>
                <w:color w:val="000000"/>
                <w:spacing w:val="0"/>
                <w:w w:val="100"/>
                <w:position w:val="0"/>
                <w:sz w:val="16"/>
                <w:szCs w:val="16"/>
              </w:rPr>
              <w:t>增加</w:t>
            </w:r>
            <w:r>
              <w:rPr>
                <w:color w:val="000000"/>
                <w:spacing w:val="0"/>
                <w:w w:val="100"/>
                <w:position w:val="0"/>
                <w:sz w:val="16"/>
                <w:szCs w:val="16"/>
              </w:rPr>
              <w:t xml:space="preserve">1. </w:t>
            </w:r>
            <w:r>
              <w:rPr>
                <w:color w:val="000000"/>
                <w:spacing w:val="0"/>
                <w:w w:val="100"/>
                <w:position w:val="0"/>
                <w:sz w:val="16"/>
                <w:szCs w:val="16"/>
              </w:rPr>
              <w:t xml:space="preserve">55 </w:t>
            </w: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华北地区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415, </w:t>
            </w:r>
            <w:r>
              <w:rPr>
                <w:color w:val="000000"/>
                <w:spacing w:val="0"/>
                <w:w w:val="100"/>
                <w:position w:val="0"/>
                <w:sz w:val="16"/>
                <w:szCs w:val="16"/>
              </w:rPr>
              <w:t xml:space="preserve">351. </w:t>
            </w:r>
            <w:r>
              <w:rPr>
                <w:color w:val="000000"/>
                <w:spacing w:val="0"/>
                <w:w w:val="100"/>
                <w:position w:val="0"/>
                <w:sz w:val="16"/>
                <w:szCs w:val="16"/>
              </w:rPr>
              <w:t>73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376, </w:t>
            </w:r>
            <w:r>
              <w:rPr>
                <w:color w:val="000000"/>
                <w:spacing w:val="0"/>
                <w:w w:val="100"/>
                <w:position w:val="0"/>
                <w:sz w:val="16"/>
                <w:szCs w:val="16"/>
              </w:rPr>
              <w:t xml:space="preserve">266. </w:t>
            </w:r>
            <w:r>
              <w:rPr>
                <w:color w:val="000000"/>
                <w:spacing w:val="0"/>
                <w:w w:val="100"/>
                <w:position w:val="0"/>
                <w:sz w:val="16"/>
                <w:szCs w:val="16"/>
              </w:rPr>
              <w:t>54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9.41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0"/>
              <w:jc w:val="right"/>
              <w:rPr>
                <w:sz w:val="16"/>
                <w:szCs w:val="16"/>
              </w:rPr>
            </w:pPr>
            <w:r>
              <w:rPr>
                <w:color w:val="000000"/>
                <w:spacing w:val="0"/>
                <w:w w:val="100"/>
                <w:position w:val="0"/>
                <w:sz w:val="16"/>
                <w:szCs w:val="16"/>
              </w:rPr>
              <w:t>减少</w:t>
            </w:r>
            <w:r>
              <w:rPr>
                <w:color w:val="000000"/>
                <w:spacing w:val="0"/>
                <w:w w:val="100"/>
                <w:position w:val="0"/>
                <w:sz w:val="16"/>
                <w:szCs w:val="16"/>
              </w:rPr>
              <w:t xml:space="preserve">0. </w:t>
            </w:r>
            <w:r>
              <w:rPr>
                <w:color w:val="000000"/>
                <w:spacing w:val="0"/>
                <w:w w:val="100"/>
                <w:position w:val="0"/>
                <w:sz w:val="16"/>
                <w:szCs w:val="16"/>
              </w:rPr>
              <w:t xml:space="preserve">32 </w:t>
            </w:r>
            <w:r>
              <w:rPr>
                <w:color w:val="000000"/>
                <w:spacing w:val="0"/>
                <w:w w:val="100"/>
                <w:position w:val="0"/>
                <w:sz w:val="16"/>
                <w:szCs w:val="16"/>
              </w:rPr>
              <w:t>个百分点</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华南地区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295,</w:t>
            </w:r>
            <w:r>
              <w:rPr>
                <w:color w:val="000000"/>
                <w:spacing w:val="0"/>
                <w:w w:val="100"/>
                <w:position w:val="0"/>
                <w:sz w:val="16"/>
                <w:szCs w:val="16"/>
              </w:rPr>
              <w:t xml:space="preserve">153. </w:t>
            </w:r>
            <w:r>
              <w:rPr>
                <w:color w:val="000000"/>
                <w:spacing w:val="0"/>
                <w:w w:val="100"/>
                <w:position w:val="0"/>
                <w:sz w:val="16"/>
                <w:szCs w:val="16"/>
              </w:rPr>
              <w:t>74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291,227. </w:t>
            </w:r>
            <w:r>
              <w:rPr>
                <w:color w:val="000000"/>
                <w:spacing w:val="0"/>
                <w:w w:val="100"/>
                <w:position w:val="0"/>
                <w:sz w:val="16"/>
                <w:szCs w:val="16"/>
              </w:rPr>
              <w:t>29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1.33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86.59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107. </w:t>
            </w:r>
            <w:r>
              <w:rPr>
                <w:color w:val="000000"/>
                <w:spacing w:val="0"/>
                <w:w w:val="100"/>
                <w:position w:val="0"/>
                <w:sz w:val="16"/>
                <w:szCs w:val="16"/>
              </w:rPr>
              <w:t>71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0"/>
              <w:jc w:val="right"/>
              <w:rPr>
                <w:sz w:val="16"/>
                <w:szCs w:val="16"/>
              </w:rPr>
            </w:pPr>
            <w:r>
              <w:rPr>
                <w:color w:val="000000"/>
                <w:spacing w:val="0"/>
                <w:w w:val="100"/>
                <w:position w:val="0"/>
                <w:sz w:val="16"/>
                <w:szCs w:val="16"/>
              </w:rPr>
              <w:t>减少</w:t>
            </w:r>
            <w:r>
              <w:rPr>
                <w:color w:val="000000"/>
                <w:spacing w:val="0"/>
                <w:w w:val="100"/>
                <w:position w:val="0"/>
                <w:sz w:val="16"/>
                <w:szCs w:val="16"/>
              </w:rPr>
              <w:t xml:space="preserve">10. </w:t>
            </w:r>
            <w:r>
              <w:rPr>
                <w:color w:val="000000"/>
                <w:spacing w:val="0"/>
                <w:w w:val="100"/>
                <w:position w:val="0"/>
                <w:sz w:val="16"/>
                <w:szCs w:val="16"/>
              </w:rPr>
              <w:t xml:space="preserve">03 </w:t>
            </w: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西北地区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7,179.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070. </w:t>
            </w:r>
            <w:r>
              <w:rPr>
                <w:color w:val="000000"/>
                <w:spacing w:val="0"/>
                <w:w w:val="100"/>
                <w:position w:val="0"/>
                <w:sz w:val="16"/>
                <w:szCs w:val="16"/>
              </w:rPr>
              <w:t>65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1.52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088.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244. </w:t>
            </w:r>
            <w:r>
              <w:rPr>
                <w:color w:val="000000"/>
                <w:spacing w:val="0"/>
                <w:w w:val="100"/>
                <w:position w:val="0"/>
                <w:sz w:val="16"/>
                <w:szCs w:val="16"/>
              </w:rPr>
              <w:t>20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0"/>
              <w:jc w:val="right"/>
              <w:rPr>
                <w:sz w:val="16"/>
                <w:szCs w:val="16"/>
              </w:rPr>
            </w:pPr>
            <w:r>
              <w:rPr>
                <w:color w:val="000000"/>
                <w:spacing w:val="0"/>
                <w:w w:val="100"/>
                <w:position w:val="0"/>
                <w:sz w:val="16"/>
                <w:szCs w:val="16"/>
              </w:rPr>
              <w:t>减少</w:t>
            </w:r>
            <w:r>
              <w:rPr>
                <w:color w:val="000000"/>
                <w:spacing w:val="0"/>
                <w:w w:val="100"/>
                <w:position w:val="0"/>
                <w:sz w:val="16"/>
                <w:szCs w:val="16"/>
              </w:rPr>
              <w:t xml:space="preserve">4. </w:t>
            </w:r>
            <w:r>
              <w:rPr>
                <w:color w:val="000000"/>
                <w:spacing w:val="0"/>
                <w:w w:val="100"/>
                <w:position w:val="0"/>
                <w:sz w:val="16"/>
                <w:szCs w:val="16"/>
              </w:rPr>
              <w:t xml:space="preserve">59 </w:t>
            </w:r>
            <w:r>
              <w:rPr>
                <w:color w:val="000000"/>
                <w:spacing w:val="0"/>
                <w:w w:val="100"/>
                <w:position w:val="0"/>
                <w:sz w:val="16"/>
                <w:szCs w:val="16"/>
              </w:rPr>
              <w:t>个百分点</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西南地区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37,721.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650. </w:t>
            </w:r>
            <w:r>
              <w:rPr>
                <w:color w:val="000000"/>
                <w:spacing w:val="0"/>
                <w:w w:val="100"/>
                <w:position w:val="0"/>
                <w:sz w:val="16"/>
                <w:szCs w:val="16"/>
              </w:rPr>
              <w:t>67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13.44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151.45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0"/>
              <w:jc w:val="right"/>
              <w:rPr>
                <w:sz w:val="16"/>
                <w:szCs w:val="16"/>
              </w:rPr>
            </w:pPr>
            <w:r>
              <w:rPr>
                <w:color w:val="000000"/>
                <w:spacing w:val="0"/>
                <w:w w:val="100"/>
                <w:position w:val="0"/>
                <w:sz w:val="16"/>
                <w:szCs w:val="16"/>
              </w:rPr>
              <w:t>增加</w:t>
            </w:r>
            <w:r>
              <w:rPr>
                <w:color w:val="000000"/>
                <w:spacing w:val="0"/>
                <w:w w:val="100"/>
                <w:position w:val="0"/>
                <w:sz w:val="16"/>
                <w:szCs w:val="16"/>
              </w:rPr>
              <w:t xml:space="preserve">0. </w:t>
            </w:r>
            <w:r>
              <w:rPr>
                <w:color w:val="000000"/>
                <w:spacing w:val="0"/>
                <w:w w:val="100"/>
                <w:position w:val="0"/>
                <w:sz w:val="16"/>
                <w:szCs w:val="16"/>
              </w:rPr>
              <w:t xml:space="preserve">46 </w:t>
            </w:r>
            <w:r>
              <w:rPr>
                <w:color w:val="000000"/>
                <w:spacing w:val="0"/>
                <w:w w:val="100"/>
                <w:position w:val="0"/>
                <w:sz w:val="16"/>
                <w:szCs w:val="16"/>
              </w:rPr>
              <w:t>个百分点</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华中地区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199, </w:t>
            </w:r>
            <w:r>
              <w:rPr>
                <w:color w:val="000000"/>
                <w:spacing w:val="0"/>
                <w:w w:val="100"/>
                <w:position w:val="0"/>
                <w:sz w:val="16"/>
                <w:szCs w:val="16"/>
              </w:rPr>
              <w:t xml:space="preserve">604. </w:t>
            </w:r>
            <w:r>
              <w:rPr>
                <w:color w:val="000000"/>
                <w:spacing w:val="0"/>
                <w:w w:val="100"/>
                <w:position w:val="0"/>
                <w:sz w:val="16"/>
                <w:szCs w:val="16"/>
              </w:rPr>
              <w:t>31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193,918. </w:t>
            </w:r>
            <w:r>
              <w:rPr>
                <w:color w:val="000000"/>
                <w:spacing w:val="0"/>
                <w:w w:val="100"/>
                <w:position w:val="0"/>
                <w:sz w:val="16"/>
                <w:szCs w:val="16"/>
              </w:rPr>
              <w:t>95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543. </w:t>
            </w:r>
            <w:r>
              <w:rPr>
                <w:color w:val="000000"/>
                <w:spacing w:val="0"/>
                <w:w w:val="100"/>
                <w:position w:val="0"/>
                <w:sz w:val="16"/>
                <w:szCs w:val="16"/>
              </w:rPr>
              <w:t>72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588. </w:t>
            </w:r>
            <w:r>
              <w:rPr>
                <w:color w:val="000000"/>
                <w:spacing w:val="0"/>
                <w:w w:val="100"/>
                <w:position w:val="0"/>
                <w:sz w:val="16"/>
                <w:szCs w:val="16"/>
              </w:rPr>
              <w:t>75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0"/>
              <w:jc w:val="right"/>
              <w:rPr>
                <w:sz w:val="16"/>
                <w:szCs w:val="16"/>
              </w:rPr>
            </w:pPr>
            <w:r>
              <w:rPr>
                <w:color w:val="000000"/>
                <w:spacing w:val="0"/>
                <w:w w:val="100"/>
                <w:position w:val="0"/>
                <w:sz w:val="16"/>
                <w:szCs w:val="16"/>
              </w:rPr>
              <w:t>减少</w:t>
            </w:r>
            <w:r>
              <w:rPr>
                <w:color w:val="000000"/>
                <w:spacing w:val="0"/>
                <w:w w:val="100"/>
                <w:position w:val="0"/>
                <w:sz w:val="16"/>
                <w:szCs w:val="16"/>
              </w:rPr>
              <w:t xml:space="preserve">6. </w:t>
            </w:r>
            <w:r>
              <w:rPr>
                <w:color w:val="000000"/>
                <w:spacing w:val="0"/>
                <w:w w:val="100"/>
                <w:position w:val="0"/>
                <w:sz w:val="16"/>
                <w:szCs w:val="16"/>
              </w:rPr>
              <w:t xml:space="preserve">35 </w:t>
            </w:r>
            <w:r>
              <w:rPr>
                <w:color w:val="000000"/>
                <w:spacing w:val="0"/>
                <w:w w:val="100"/>
                <w:position w:val="0"/>
                <w:sz w:val="16"/>
                <w:szCs w:val="16"/>
              </w:rPr>
              <w:t>个百分点</w:t>
            </w:r>
          </w:p>
        </w:tc>
      </w:tr>
      <w:tr>
        <w:trPr>
          <w:trHeight w:val="48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东北地区</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17,317.49</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787. </w:t>
            </w:r>
            <w:r>
              <w:rPr>
                <w:color w:val="000000"/>
                <w:spacing w:val="0"/>
                <w:w w:val="100"/>
                <w:position w:val="0"/>
                <w:sz w:val="16"/>
                <w:szCs w:val="16"/>
              </w:rPr>
              <w:t>79</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20.38</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-74. </w:t>
            </w:r>
            <w:r>
              <w:rPr>
                <w:color w:val="000000"/>
                <w:spacing w:val="0"/>
                <w:w w:val="100"/>
                <w:position w:val="0"/>
                <w:sz w:val="16"/>
                <w:szCs w:val="16"/>
              </w:rPr>
              <w:t>71</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10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0"/>
              <w:jc w:val="right"/>
              <w:rPr>
                <w:sz w:val="16"/>
                <w:szCs w:val="16"/>
              </w:rPr>
            </w:pPr>
            <w:r>
              <w:rPr>
                <w:color w:val="000000"/>
                <w:spacing w:val="0"/>
                <w:w w:val="100"/>
                <w:position w:val="0"/>
                <w:sz w:val="16"/>
                <w:szCs w:val="16"/>
              </w:rPr>
              <w:t>增加</w:t>
            </w:r>
            <w:r>
              <w:rPr>
                <w:color w:val="000000"/>
                <w:spacing w:val="0"/>
                <w:w w:val="100"/>
                <w:position w:val="0"/>
                <w:sz w:val="16"/>
                <w:szCs w:val="16"/>
              </w:rPr>
              <w:t xml:space="preserve">8. </w:t>
            </w:r>
            <w:r>
              <w:rPr>
                <w:color w:val="000000"/>
                <w:spacing w:val="0"/>
                <w:w w:val="100"/>
                <w:position w:val="0"/>
                <w:sz w:val="16"/>
                <w:szCs w:val="16"/>
              </w:rPr>
              <w:t xml:space="preserve">29 </w:t>
            </w:r>
            <w:r>
              <w:rPr>
                <w:color w:val="000000"/>
                <w:spacing w:val="0"/>
                <w:w w:val="100"/>
                <w:position w:val="0"/>
                <w:sz w:val="16"/>
                <w:szCs w:val="16"/>
              </w:rPr>
              <w:t>个百分点</w:t>
            </w:r>
          </w:p>
        </w:tc>
      </w:tr>
    </w:tbl>
    <w:p>
      <w:pPr>
        <w:sectPr>
          <w:footnotePr>
            <w:pos w:val="pageBottom"/>
            <w:numFmt w:val="decimal"/>
            <w:numRestart w:val="continuous"/>
          </w:footnotePr>
          <w:pgSz w:w="11900" w:h="16840"/>
          <w:pgMar w:top="510" w:right="1249" w:bottom="1393" w:left="1771" w:header="0" w:footer="3" w:gutter="0"/>
          <w:cols w:space="720"/>
          <w:noEndnote/>
          <w:rtlGutter w:val="0"/>
          <w:docGrid w:linePitch="360"/>
        </w:sectPr>
      </w:pPr>
    </w:p>
    <w:p>
      <w:pPr>
        <w:widowControl w:val="0"/>
        <w:jc w:val="left"/>
        <w:rPr>
          <w:sz w:val="2"/>
          <w:szCs w:val="2"/>
        </w:rPr>
      </w:pPr>
      <w:r>
        <w:drawing>
          <wp:inline>
            <wp:extent cx="1085215" cy="51816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1"/>
                    <a:stretch/>
                  </pic:blipFill>
                  <pic:spPr>
                    <a:xfrm>
                      <a:ext cx="1085215" cy="518160"/>
                    </a:xfrm>
                    <a:prstGeom prst="rect"/>
                  </pic:spPr>
                </pic:pic>
              </a:graphicData>
            </a:graphic>
          </wp:inline>
        </w:drawing>
      </w:r>
    </w:p>
    <w:p>
      <w:pPr>
        <w:widowControl w:val="0"/>
        <w:spacing w:after="199" w:line="1" w:lineRule="exact"/>
      </w:pPr>
    </w:p>
    <w:tbl>
      <w:tblPr>
        <w:tblOverlap w:val="never"/>
        <w:jc w:val="center"/>
        <w:tblLayout w:type="fixed"/>
      </w:tblPr>
      <w:tblGrid>
        <w:gridCol w:w="1214"/>
        <w:gridCol w:w="1358"/>
        <w:gridCol w:w="1445"/>
        <w:gridCol w:w="1205"/>
        <w:gridCol w:w="1205"/>
        <w:gridCol w:w="1205"/>
        <w:gridCol w:w="1205"/>
      </w:tblGrid>
      <w:tr>
        <w:trPr>
          <w:trHeight w:val="49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港澳台及海 外</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342.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307.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10.26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numPr>
          <w:ilvl w:val="0"/>
          <w:numId w:val="5"/>
        </w:numPr>
        <w:shd w:val="clear" w:color="auto" w:fill="auto"/>
        <w:tabs>
          <w:tab w:pos="430" w:val="left"/>
        </w:tabs>
        <w:bidi w:val="0"/>
        <w:spacing w:before="0" w:after="100" w:line="240" w:lineRule="auto"/>
        <w:ind w:left="0" w:right="0" w:firstLine="0"/>
        <w:jc w:val="left"/>
      </w:pPr>
      <w:bookmarkStart w:id="122" w:name="bookmark122"/>
      <w:bookmarkStart w:id="123" w:name="bookmark123"/>
      <w:bookmarkStart w:id="124" w:name="bookmark124"/>
      <w:bookmarkStart w:id="125" w:name="bookmark125"/>
      <w:bookmarkEnd w:id="124"/>
      <w:r>
        <w:rPr>
          <w:color w:val="000000"/>
          <w:spacing w:val="0"/>
          <w:w w:val="100"/>
          <w:position w:val="0"/>
        </w:rPr>
        <w:t>.</w:t>
      </w:r>
      <w:r>
        <w:rPr>
          <w:color w:val="000000"/>
          <w:spacing w:val="0"/>
          <w:w w:val="100"/>
          <w:position w:val="0"/>
        </w:rPr>
        <w:t>产销量情况分析表</w:t>
      </w:r>
      <w:bookmarkEnd w:id="122"/>
      <w:bookmarkEnd w:id="123"/>
      <w:bookmarkEnd w:id="125"/>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5"/>
        </w:numPr>
        <w:shd w:val="clear" w:color="auto" w:fill="auto"/>
        <w:tabs>
          <w:tab w:pos="430" w:val="left"/>
        </w:tabs>
        <w:bidi w:val="0"/>
        <w:spacing w:before="0" w:after="100" w:line="240" w:lineRule="auto"/>
        <w:ind w:left="0" w:right="0" w:firstLine="0"/>
        <w:jc w:val="both"/>
      </w:pPr>
      <w:bookmarkStart w:id="126" w:name="bookmark126"/>
      <w:bookmarkStart w:id="127" w:name="bookmark127"/>
      <w:bookmarkStart w:id="128" w:name="bookmark128"/>
      <w:bookmarkStart w:id="129" w:name="bookmark129"/>
      <w:bookmarkEnd w:id="128"/>
      <w:r>
        <w:rPr>
          <w:color w:val="000000"/>
          <w:spacing w:val="0"/>
          <w:w w:val="100"/>
          <w:position w:val="0"/>
        </w:rPr>
        <w:t>.</w:t>
      </w:r>
      <w:r>
        <w:rPr>
          <w:color w:val="000000"/>
          <w:spacing w:val="0"/>
          <w:w w:val="100"/>
          <w:position w:val="0"/>
        </w:rPr>
        <w:t>重大采购合同、重大销售合同的履行情况</w:t>
      </w:r>
      <w:bookmarkEnd w:id="126"/>
      <w:bookmarkEnd w:id="127"/>
      <w:bookmarkEnd w:id="129"/>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5"/>
        </w:numPr>
        <w:shd w:val="clear" w:color="auto" w:fill="auto"/>
        <w:tabs>
          <w:tab w:pos="430" w:val="left"/>
        </w:tabs>
        <w:bidi w:val="0"/>
        <w:spacing w:before="0" w:after="100" w:line="240" w:lineRule="auto"/>
        <w:ind w:left="0" w:right="0" w:firstLine="0"/>
        <w:jc w:val="both"/>
      </w:pPr>
      <w:bookmarkStart w:id="130" w:name="bookmark130"/>
      <w:bookmarkStart w:id="131" w:name="bookmark131"/>
      <w:bookmarkStart w:id="132" w:name="bookmark132"/>
      <w:bookmarkStart w:id="133" w:name="bookmark133"/>
      <w:bookmarkEnd w:id="132"/>
      <w:r>
        <w:rPr>
          <w:color w:val="000000"/>
          <w:spacing w:val="0"/>
          <w:w w:val="100"/>
          <w:position w:val="0"/>
        </w:rPr>
        <w:t>.</w:t>
      </w:r>
      <w:r>
        <w:rPr>
          <w:color w:val="000000"/>
          <w:spacing w:val="0"/>
          <w:w w:val="100"/>
          <w:position w:val="0"/>
        </w:rPr>
        <w:t>成本分析表</w:t>
      </w:r>
      <w:bookmarkEnd w:id="130"/>
      <w:bookmarkEnd w:id="131"/>
      <w:bookmarkEnd w:id="133"/>
    </w:p>
    <w:p>
      <w:pPr>
        <w:pStyle w:val="Style19"/>
        <w:keepNext w:val="0"/>
        <w:keepLines w:val="0"/>
        <w:widowControl w:val="0"/>
        <w:shd w:val="clear" w:color="auto" w:fill="auto"/>
        <w:bidi w:val="0"/>
        <w:spacing w:before="0" w:after="0" w:line="240" w:lineRule="auto"/>
        <w:ind w:left="7771"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210"/>
        <w:gridCol w:w="1128"/>
        <w:gridCol w:w="1296"/>
        <w:gridCol w:w="1104"/>
        <w:gridCol w:w="1114"/>
        <w:gridCol w:w="1032"/>
        <w:gridCol w:w="1008"/>
        <w:gridCol w:w="946"/>
      </w:tblGrid>
      <w:tr>
        <w:trPr>
          <w:trHeight w:val="250" w:hRule="exact"/>
        </w:trPr>
        <w:tc>
          <w:tcPr>
            <w:gridSpan w:val="8"/>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分产品情况</w:t>
            </w:r>
          </w:p>
        </w:tc>
      </w:tr>
      <w:tr>
        <w:trPr>
          <w:trHeight w:val="9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分产品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成本构成项 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本期占总</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成本比例</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上年同期金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上年同期 占总成本 比例(%)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本期金额 较上年同 期变动比 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情况</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说明</w:t>
            </w:r>
          </w:p>
        </w:tc>
      </w:tr>
      <w:tr>
        <w:trPr>
          <w:trHeight w:val="94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互联网服务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主要是广告 制作及发布 费、策划与 设计费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1,340, </w:t>
            </w:r>
            <w:r>
              <w:rPr>
                <w:color w:val="000000"/>
                <w:spacing w:val="0"/>
                <w:w w:val="100"/>
                <w:position w:val="0"/>
                <w:sz w:val="16"/>
                <w:szCs w:val="16"/>
              </w:rPr>
              <w:t xml:space="preserve">008. </w:t>
            </w:r>
            <w:r>
              <w:rPr>
                <w:color w:val="000000"/>
                <w:spacing w:val="0"/>
                <w:w w:val="100"/>
                <w:position w:val="0"/>
                <w:sz w:val="16"/>
                <w:szCs w:val="16"/>
              </w:rPr>
              <w:t>78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99.49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838, </w:t>
            </w:r>
            <w:r>
              <w:rPr>
                <w:color w:val="000000"/>
                <w:spacing w:val="0"/>
                <w:w w:val="100"/>
                <w:position w:val="0"/>
                <w:sz w:val="16"/>
                <w:szCs w:val="16"/>
              </w:rPr>
              <w:t xml:space="preserve">679. </w:t>
            </w:r>
            <w:r>
              <w:rPr>
                <w:color w:val="000000"/>
                <w:spacing w:val="0"/>
                <w:w w:val="100"/>
                <w:position w:val="0"/>
                <w:sz w:val="16"/>
                <w:szCs w:val="16"/>
              </w:rPr>
              <w:t>36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主要是建材 成本、产品 制作及运营</w:t>
            </w:r>
          </w:p>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费</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801. </w:t>
            </w:r>
            <w:r>
              <w:rPr>
                <w:color w:val="000000"/>
                <w:spacing w:val="0"/>
                <w:w w:val="100"/>
                <w:position w:val="0"/>
                <w:sz w:val="16"/>
                <w:szCs w:val="16"/>
              </w:rPr>
              <w:t>77</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51</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15,916.33</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keepLines/>
        <w:widowControl w:val="0"/>
        <w:numPr>
          <w:ilvl w:val="0"/>
          <w:numId w:val="5"/>
        </w:numPr>
        <w:shd w:val="clear" w:color="auto" w:fill="auto"/>
        <w:tabs>
          <w:tab w:pos="430" w:val="left"/>
        </w:tabs>
        <w:bidi w:val="0"/>
        <w:spacing w:before="0" w:after="40" w:line="286" w:lineRule="exact"/>
        <w:ind w:left="0" w:right="0" w:firstLine="0"/>
        <w:jc w:val="both"/>
      </w:pPr>
      <w:bookmarkStart w:id="134" w:name="bookmark134"/>
      <w:bookmarkStart w:id="135" w:name="bookmark135"/>
      <w:bookmarkStart w:id="136" w:name="bookmark136"/>
      <w:bookmarkStart w:id="137" w:name="bookmark137"/>
      <w:bookmarkEnd w:id="136"/>
      <w:r>
        <w:rPr>
          <w:color w:val="000000"/>
          <w:spacing w:val="0"/>
          <w:w w:val="100"/>
          <w:position w:val="0"/>
        </w:rPr>
        <w:t>.</w:t>
      </w:r>
      <w:r>
        <w:rPr>
          <w:color w:val="000000"/>
          <w:spacing w:val="0"/>
          <w:w w:val="100"/>
          <w:position w:val="0"/>
        </w:rPr>
        <w:t>报告期主要子公司股权变动导致合并范围变化</w:t>
      </w:r>
      <w:bookmarkEnd w:id="134"/>
      <w:bookmarkEnd w:id="135"/>
      <w:bookmarkEnd w:id="137"/>
    </w:p>
    <w:p>
      <w:pPr>
        <w:pStyle w:val="Style5"/>
        <w:keepNext w:val="0"/>
        <w:keepLines w:val="0"/>
        <w:widowControl w:val="0"/>
        <w:shd w:val="clear" w:color="auto" w:fill="auto"/>
        <w:bidi w:val="0"/>
        <w:spacing w:before="0" w:after="0" w:line="286" w:lineRule="exact"/>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440" w:line="415" w:lineRule="exact"/>
        <w:ind w:left="0" w:right="0" w:firstLine="440"/>
        <w:jc w:val="left"/>
      </w:pPr>
      <w:r>
        <w:rPr>
          <w:color w:val="000000"/>
          <w:spacing w:val="0"/>
          <w:w w:val="100"/>
          <w:position w:val="0"/>
        </w:rPr>
        <w:t>报告期内，公司出售持有的滨州置业</w:t>
      </w:r>
      <w:r>
        <w:rPr>
          <w:color w:val="000000"/>
          <w:spacing w:val="0"/>
          <w:w w:val="100"/>
          <w:position w:val="0"/>
        </w:rPr>
        <w:t>100%</w:t>
      </w:r>
      <w:r>
        <w:rPr>
          <w:color w:val="000000"/>
          <w:spacing w:val="0"/>
          <w:w w:val="100"/>
          <w:position w:val="0"/>
        </w:rPr>
        <w:t>股权、科英置业</w:t>
      </w:r>
      <w:r>
        <w:rPr>
          <w:color w:val="000000"/>
          <w:spacing w:val="0"/>
          <w:w w:val="100"/>
          <w:position w:val="0"/>
        </w:rPr>
        <w:t xml:space="preserve">54. </w:t>
      </w:r>
      <w:r>
        <w:rPr>
          <w:color w:val="000000"/>
          <w:spacing w:val="0"/>
          <w:w w:val="100"/>
          <w:position w:val="0"/>
        </w:rPr>
        <w:t>55%</w:t>
      </w:r>
      <w:r>
        <w:rPr>
          <w:color w:val="000000"/>
          <w:spacing w:val="0"/>
          <w:w w:val="100"/>
          <w:position w:val="0"/>
        </w:rPr>
        <w:t>股权、数字一百</w:t>
      </w:r>
      <w:r>
        <w:rPr>
          <w:color w:val="000000"/>
          <w:spacing w:val="0"/>
          <w:w w:val="100"/>
          <w:position w:val="0"/>
        </w:rPr>
        <w:t>83%</w:t>
      </w:r>
      <w:r>
        <w:rPr>
          <w:color w:val="000000"/>
          <w:spacing w:val="0"/>
          <w:w w:val="100"/>
          <w:position w:val="0"/>
        </w:rPr>
        <w:t>的股 权，上述三个公司不再纳入合并报表范围，合并范围变动情况详见第十节财务报告部分附注八、 合并范围的变更。</w:t>
      </w:r>
    </w:p>
    <w:p>
      <w:pPr>
        <w:pStyle w:val="Style13"/>
        <w:keepNext/>
        <w:keepLines/>
        <w:widowControl w:val="0"/>
        <w:numPr>
          <w:ilvl w:val="0"/>
          <w:numId w:val="5"/>
        </w:numPr>
        <w:shd w:val="clear" w:color="auto" w:fill="auto"/>
        <w:tabs>
          <w:tab w:pos="430" w:val="left"/>
        </w:tabs>
        <w:bidi w:val="0"/>
        <w:spacing w:before="0" w:after="40" w:line="286" w:lineRule="exact"/>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w:t>
      </w:r>
      <w:r>
        <w:rPr>
          <w:color w:val="000000"/>
          <w:spacing w:val="0"/>
          <w:w w:val="100"/>
          <w:position w:val="0"/>
        </w:rPr>
        <w:t>公司报告期内业务、产品或服务发生重大变化或调整有关情况</w:t>
      </w:r>
      <w:bookmarkEnd w:id="138"/>
      <w:bookmarkEnd w:id="139"/>
      <w:bookmarkEnd w:id="141"/>
    </w:p>
    <w:p>
      <w:pPr>
        <w:pStyle w:val="Style5"/>
        <w:keepNext w:val="0"/>
        <w:keepLines w:val="0"/>
        <w:widowControl w:val="0"/>
        <w:shd w:val="clear" w:color="auto" w:fill="auto"/>
        <w:bidi w:val="0"/>
        <w:spacing w:before="0" w:after="300" w:line="28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5"/>
        </w:numPr>
        <w:shd w:val="clear" w:color="auto" w:fill="auto"/>
        <w:tabs>
          <w:tab w:pos="430" w:val="left"/>
        </w:tabs>
        <w:bidi w:val="0"/>
        <w:spacing w:before="0" w:after="40" w:line="286" w:lineRule="exact"/>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w:t>
      </w:r>
      <w:r>
        <w:rPr>
          <w:color w:val="000000"/>
          <w:spacing w:val="0"/>
          <w:w w:val="100"/>
          <w:position w:val="0"/>
        </w:rPr>
        <w:t>主要销售客户及主要供应商情况</w:t>
      </w:r>
      <w:bookmarkEnd w:id="142"/>
      <w:bookmarkEnd w:id="143"/>
      <w:bookmarkEnd w:id="145"/>
    </w:p>
    <w:p>
      <w:pPr>
        <w:pStyle w:val="Style13"/>
        <w:keepNext/>
        <w:keepLines/>
        <w:widowControl w:val="0"/>
        <w:numPr>
          <w:ilvl w:val="0"/>
          <w:numId w:val="7"/>
        </w:numPr>
        <w:shd w:val="clear" w:color="auto" w:fill="auto"/>
        <w:tabs>
          <w:tab w:pos="349" w:val="left"/>
        </w:tabs>
        <w:bidi w:val="0"/>
        <w:spacing w:before="0" w:after="0" w:line="286" w:lineRule="exact"/>
        <w:ind w:left="0" w:right="0" w:firstLine="0"/>
        <w:jc w:val="left"/>
      </w:pPr>
      <w:bookmarkStart w:id="142" w:name="bookmark142"/>
      <w:bookmarkStart w:id="143" w:name="bookmark143"/>
      <w:bookmarkStart w:id="146" w:name="bookmark146"/>
      <w:bookmarkStart w:id="147" w:name="bookmark147"/>
      <w:bookmarkEnd w:id="146"/>
      <w:r>
        <w:rPr>
          <w:color w:val="000000"/>
          <w:spacing w:val="0"/>
          <w:w w:val="100"/>
          <w:position w:val="0"/>
        </w:rPr>
        <w:t>公司主要销售客户情况</w:t>
      </w:r>
      <w:bookmarkEnd w:id="142"/>
      <w:bookmarkEnd w:id="143"/>
      <w:bookmarkEnd w:id="147"/>
    </w:p>
    <w:p>
      <w:pPr>
        <w:pStyle w:val="Style5"/>
        <w:keepNext w:val="0"/>
        <w:keepLines w:val="0"/>
        <w:widowControl w:val="0"/>
        <w:shd w:val="clear" w:color="auto" w:fill="auto"/>
        <w:bidi w:val="0"/>
        <w:spacing w:before="0" w:after="260" w:line="288" w:lineRule="exact"/>
        <w:ind w:left="0" w:right="0" w:firstLine="0"/>
        <w:jc w:val="left"/>
      </w:pPr>
      <w:r>
        <w:rPr>
          <w:color w:val="000000"/>
          <w:spacing w:val="0"/>
          <w:w w:val="100"/>
          <w:position w:val="0"/>
        </w:rPr>
        <w:t>前五名客户销售额</w:t>
      </w:r>
      <w:r>
        <w:rPr>
          <w:color w:val="000000"/>
          <w:spacing w:val="0"/>
          <w:w w:val="100"/>
          <w:position w:val="0"/>
        </w:rPr>
        <w:t>412,962.65</w:t>
      </w:r>
      <w:r>
        <w:rPr>
          <w:color w:val="000000"/>
          <w:spacing w:val="0"/>
          <w:w w:val="100"/>
          <w:position w:val="0"/>
        </w:rPr>
        <w:t>万元，占年度销售总额</w:t>
      </w:r>
      <w:r>
        <w:rPr>
          <w:color w:val="000000"/>
          <w:spacing w:val="0"/>
          <w:w w:val="100"/>
          <w:position w:val="0"/>
        </w:rPr>
        <w:t xml:space="preserve">28. </w:t>
      </w:r>
      <w:r>
        <w:rPr>
          <w:color w:val="000000"/>
          <w:spacing w:val="0"/>
          <w:w w:val="100"/>
          <w:position w:val="0"/>
        </w:rPr>
        <w:t>89%；</w:t>
      </w:r>
      <w:r>
        <w:rPr>
          <w:color w:val="000000"/>
          <w:spacing w:val="0"/>
          <w:w w:val="100"/>
          <w:position w:val="0"/>
        </w:rPr>
        <w:t>其中前五名客户销售额中关联方 销售额</w:t>
      </w:r>
      <w:r>
        <w:rPr>
          <w:color w:val="000000"/>
          <w:spacing w:val="0"/>
          <w:w w:val="100"/>
          <w:position w:val="0"/>
        </w:rPr>
        <w:t>0</w:t>
      </w:r>
      <w:r>
        <w:rPr>
          <w:color w:val="000000"/>
          <w:spacing w:val="0"/>
          <w:w w:val="100"/>
          <w:position w:val="0"/>
        </w:rPr>
        <w:t>万元，占年度销售总额</w:t>
      </w:r>
      <w:r>
        <w:rPr>
          <w:color w:val="000000"/>
          <w:spacing w:val="0"/>
          <w:w w:val="100"/>
          <w:position w:val="0"/>
        </w:rPr>
        <w:t xml:space="preserve">0 </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报告期内向单个客户的销售比例超过总额的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名客户中存在新增客户的或严重依赖于少 数客户的情形</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7"/>
        </w:numPr>
        <w:shd w:val="clear" w:color="auto" w:fill="auto"/>
        <w:tabs>
          <w:tab w:pos="349" w:val="left"/>
        </w:tabs>
        <w:bidi w:val="0"/>
        <w:spacing w:before="0" w:after="0" w:line="283" w:lineRule="exact"/>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公司主要供应商情况</w:t>
      </w:r>
      <w:bookmarkEnd w:id="148"/>
      <w:bookmarkEnd w:id="149"/>
      <w:bookmarkEnd w:id="151"/>
    </w:p>
    <w:p>
      <w:pPr>
        <w:pStyle w:val="Style5"/>
        <w:keepNext w:val="0"/>
        <w:keepLines w:val="0"/>
        <w:widowControl w:val="0"/>
        <w:shd w:val="clear" w:color="auto" w:fill="auto"/>
        <w:bidi w:val="0"/>
        <w:spacing w:before="0" w:after="220" w:line="283" w:lineRule="exact"/>
        <w:ind w:left="0" w:right="0" w:firstLine="0"/>
        <w:jc w:val="left"/>
        <w:sectPr>
          <w:footnotePr>
            <w:pos w:val="pageBottom"/>
            <w:numFmt w:val="decimal"/>
            <w:numRestart w:val="continuous"/>
          </w:footnotePr>
          <w:pgSz w:w="11900" w:h="16840"/>
          <w:pgMar w:top="510" w:right="1254" w:bottom="1393" w:left="1761" w:header="0" w:footer="3" w:gutter="0"/>
          <w:cols w:space="720"/>
          <w:noEndnote/>
          <w:rtlGutter w:val="0"/>
          <w:docGrid w:linePitch="360"/>
        </w:sectPr>
      </w:pPr>
      <w:r>
        <w:rPr>
          <w:color w:val="000000"/>
          <w:spacing w:val="0"/>
          <w:w w:val="100"/>
          <w:position w:val="0"/>
        </w:rPr>
        <w:t>前五名供应商采购额</w:t>
      </w:r>
      <w:r>
        <w:rPr>
          <w:color w:val="000000"/>
          <w:spacing w:val="0"/>
          <w:w w:val="100"/>
          <w:position w:val="0"/>
        </w:rPr>
        <w:t>1,114,543.47</w:t>
      </w:r>
      <w:r>
        <w:rPr>
          <w:color w:val="000000"/>
          <w:spacing w:val="0"/>
          <w:w w:val="100"/>
          <w:position w:val="0"/>
        </w:rPr>
        <w:t>万元，占年度采购总额</w:t>
      </w:r>
      <w:r>
        <w:rPr>
          <w:color w:val="000000"/>
          <w:spacing w:val="0"/>
          <w:w w:val="100"/>
          <w:position w:val="0"/>
        </w:rPr>
        <w:t xml:space="preserve">82. </w:t>
      </w:r>
      <w:r>
        <w:rPr>
          <w:color w:val="000000"/>
          <w:spacing w:val="0"/>
          <w:w w:val="100"/>
          <w:position w:val="0"/>
        </w:rPr>
        <w:t>75%；</w:t>
      </w:r>
      <w:r>
        <w:rPr>
          <w:color w:val="000000"/>
          <w:spacing w:val="0"/>
          <w:w w:val="100"/>
          <w:position w:val="0"/>
        </w:rPr>
        <w:t>其中前五名供应商采购额中 关联方采购额</w:t>
      </w:r>
      <w:r>
        <w:rPr>
          <w:color w:val="000000"/>
          <w:spacing w:val="0"/>
          <w:w w:val="100"/>
          <w:position w:val="0"/>
        </w:rPr>
        <w:t>0</w:t>
      </w:r>
      <w:r>
        <w:rPr>
          <w:color w:val="000000"/>
          <w:spacing w:val="0"/>
          <w:w w:val="100"/>
          <w:position w:val="0"/>
        </w:rPr>
        <w:t>万元，占年度采购总额</w:t>
      </w:r>
      <w:r>
        <w:rPr>
          <w:color w:val="000000"/>
          <w:spacing w:val="0"/>
          <w:w w:val="100"/>
          <w:position w:val="0"/>
        </w:rPr>
        <w:t>0%</w:t>
      </w:r>
      <w:r>
        <w:rPr>
          <w:color w:val="000000"/>
          <w:spacing w:val="0"/>
          <w:w w:val="100"/>
          <w:position w:val="0"/>
        </w:rPr>
        <w:t>。</w:t>
      </w:r>
    </w:p>
    <w:p>
      <w:pPr>
        <w:pStyle w:val="Style5"/>
        <w:keepNext w:val="0"/>
        <w:keepLines w:val="0"/>
        <w:widowControl w:val="0"/>
        <w:shd w:val="clear" w:color="auto" w:fill="auto"/>
        <w:bidi w:val="0"/>
        <w:spacing w:before="0" w:after="0" w:line="278" w:lineRule="exact"/>
        <w:ind w:left="160" w:right="0" w:firstLine="0"/>
        <w:jc w:val="left"/>
      </w:pPr>
      <w:r>
        <w:rPr>
          <w:color w:val="000000"/>
          <w:spacing w:val="0"/>
          <w:w w:val="100"/>
          <w:position w:val="0"/>
        </w:rPr>
        <w:t>报告期内向单个供应商的采购比例超过总额的</w:t>
      </w:r>
      <w:r>
        <w:rPr>
          <w:color w:val="000000"/>
          <w:spacing w:val="0"/>
          <w:w w:val="100"/>
          <w:position w:val="0"/>
        </w:rPr>
        <w:t>50%</w:t>
      </w:r>
      <w:r>
        <w:rPr>
          <w:color w:val="000000"/>
          <w:spacing w:val="0"/>
          <w:w w:val="100"/>
          <w:position w:val="0"/>
        </w:rPr>
        <w:t>、前</w:t>
      </w:r>
      <w:r>
        <w:rPr>
          <w:color w:val="000000"/>
          <w:spacing w:val="0"/>
          <w:w w:val="100"/>
          <w:position w:val="0"/>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0" w:line="278" w:lineRule="exact"/>
        <w:ind w:left="0" w:right="0" w:firstLine="16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160" w:firstLine="0"/>
        <w:jc w:val="right"/>
      </w:pPr>
      <w:r>
        <w:rPr>
          <w:color w:val="000000"/>
          <w:spacing w:val="0"/>
          <w:w w:val="100"/>
          <w:position w:val="0"/>
        </w:rPr>
        <w:t>单位:万元币种:人民币</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82" w:val="left"/>
          <w:tab w:pos="4262" w:val="left"/>
          <w:tab w:pos="6067" w:val="left"/>
        </w:tabs>
        <w:bidi w:val="0"/>
        <w:spacing w:before="0" w:after="0" w:line="278" w:lineRule="exact"/>
        <w:ind w:left="0" w:right="0" w:firstLine="0"/>
        <w:jc w:val="center"/>
      </w:pPr>
      <w:r>
        <w:rPr>
          <w:color w:val="000000"/>
          <w:spacing w:val="0"/>
          <w:w w:val="100"/>
          <w:position w:val="0"/>
          <w:u w:val="single"/>
        </w:rPr>
        <w:t>序号</w:t>
        <w:tab/>
        <w:t>供应商名称</w:t>
        <w:tab/>
        <w:t>采购额</w:t>
        <w:tab/>
        <w:t>占年度采购总额比例（%）</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034" w:val="left"/>
          <w:tab w:pos="5142" w:val="left"/>
          <w:tab w:pos="8344" w:val="left"/>
        </w:tabs>
        <w:bidi w:val="0"/>
        <w:spacing w:before="0" w:after="340" w:line="278" w:lineRule="exact"/>
        <w:ind w:left="0" w:right="0" w:firstLine="160"/>
        <w:jc w:val="left"/>
      </w:pPr>
      <w:r>
        <w:rPr>
          <w:color w:val="000000"/>
          <w:spacing w:val="0"/>
          <w:w w:val="100"/>
          <w:position w:val="0"/>
        </w:rPr>
        <w:t>-</w:t>
      </w:r>
      <w:r>
        <w:rPr>
          <w:color w:val="000000"/>
          <w:spacing w:val="0"/>
          <w:w w:val="100"/>
          <w:position w:val="0"/>
        </w:rPr>
        <w:t>1</w:t>
      </w:r>
      <w:r>
        <w:rPr>
          <w:color w:val="000000"/>
          <w:spacing w:val="0"/>
          <w:w w:val="100"/>
          <w:position w:val="0"/>
          <w:u w:val="single"/>
        </w:rPr>
        <w:tab/>
      </w:r>
      <w:r>
        <w:rPr>
          <w:color w:val="000000"/>
          <w:spacing w:val="0"/>
          <w:w w:val="100"/>
          <w:position w:val="0"/>
        </w:rPr>
        <w:t>字节系</w:t>
      </w:r>
      <w:r>
        <w:rPr>
          <w:color w:val="000000"/>
          <w:spacing w:val="0"/>
          <w:w w:val="100"/>
          <w:position w:val="0"/>
          <w:u w:val="single"/>
        </w:rPr>
        <w:tab/>
      </w:r>
      <w:r>
        <w:rPr>
          <w:color w:val="000000"/>
          <w:spacing w:val="0"/>
          <w:w w:val="100"/>
          <w:position w:val="0"/>
        </w:rPr>
        <w:t>735,565.55</w:t>
      </w:r>
      <w:r>
        <w:rPr>
          <w:color w:val="000000"/>
          <w:spacing w:val="0"/>
          <w:w w:val="100"/>
          <w:position w:val="0"/>
          <w:u w:val="single"/>
        </w:rPr>
        <w:tab/>
      </w:r>
      <w:r>
        <w:rPr>
          <w:color w:val="000000"/>
          <w:spacing w:val="0"/>
          <w:w w:val="100"/>
          <w:position w:val="0"/>
        </w:rPr>
        <w:t>54.62</w:t>
      </w:r>
    </w:p>
    <w:tbl>
      <w:tblPr>
        <w:tblOverlap w:val="never"/>
        <w:jc w:val="center"/>
        <w:tblLayout w:type="fixed"/>
      </w:tblPr>
      <w:tblGrid>
        <w:gridCol w:w="3706"/>
        <w:gridCol w:w="5131"/>
      </w:tblGrid>
      <w:tr>
        <w:trPr>
          <w:trHeight w:val="1205" w:hRule="exact"/>
        </w:trPr>
        <w:tc>
          <w:tcPr>
            <w:tcBorders/>
            <w:shd w:val="clear" w:color="auto" w:fill="FFFFFF"/>
            <w:vAlign w:val="top"/>
          </w:tcPr>
          <w:p>
            <w:pPr>
              <w:pStyle w:val="Style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3.</w:t>
            </w:r>
            <w:r>
              <w:rPr>
                <w:b/>
                <w:bCs/>
                <w:color w:val="000000"/>
                <w:spacing w:val="0"/>
                <w:w w:val="100"/>
                <w:position w:val="0"/>
              </w:rPr>
              <w:t>研发投入</w:t>
            </w:r>
          </w:p>
          <w:p>
            <w:pPr>
              <w:pStyle w:val="Style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研发投入情况表</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86,784,183.97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86,784,183.97</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19"/>
        <w:keepNext w:val="0"/>
        <w:keepLines w:val="0"/>
        <w:widowControl w:val="0"/>
        <w:shd w:val="clear" w:color="auto" w:fill="auto"/>
        <w:bidi w:val="0"/>
        <w:spacing w:before="0" w:after="100" w:line="240" w:lineRule="auto"/>
        <w:ind w:left="168"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研发人员情况表</w:t>
      </w:r>
    </w:p>
    <w:p>
      <w:pPr>
        <w:pStyle w:val="Style19"/>
        <w:keepNext w:val="0"/>
        <w:keepLines w:val="0"/>
        <w:widowControl w:val="0"/>
        <w:shd w:val="clear" w:color="auto" w:fill="auto"/>
        <w:bidi w:val="0"/>
        <w:spacing w:before="0" w:after="0" w:line="240" w:lineRule="auto"/>
        <w:ind w:left="168"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5813"/>
        <w:gridCol w:w="3355"/>
      </w:tblGrid>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2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w:t>
            </w:r>
          </w:p>
        </w:tc>
      </w:tr>
      <w:tr>
        <w:trPr>
          <w:trHeight w:val="283" w:hRule="exact"/>
        </w:trPr>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32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color w:val="000000"/>
                <w:spacing w:val="0"/>
                <w:w w:val="100"/>
                <w:position w:val="0"/>
              </w:rPr>
              <w:t>岁以下（不含</w:t>
            </w:r>
            <w:r>
              <w:rPr>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84</w:t>
            </w:r>
          </w:p>
        </w:tc>
      </w:tr>
      <w:tr>
        <w:trPr>
          <w:trHeight w:val="2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30-40</w:t>
            </w:r>
            <w:r>
              <w:rPr>
                <w:color w:val="000000"/>
                <w:spacing w:val="0"/>
                <w:w w:val="100"/>
                <w:position w:val="0"/>
              </w:rPr>
              <w:t>岁（含</w:t>
            </w:r>
            <w:r>
              <w:rPr>
                <w:color w:val="000000"/>
                <w:spacing w:val="0"/>
                <w:w w:val="100"/>
                <w:position w:val="0"/>
              </w:rPr>
              <w:t>30</w:t>
            </w:r>
            <w:r>
              <w:rPr>
                <w:color w:val="000000"/>
                <w:spacing w:val="0"/>
                <w:w w:val="100"/>
                <w:position w:val="0"/>
              </w:rPr>
              <w:t>岁，不含</w:t>
            </w:r>
            <w:r>
              <w:rPr>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88</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40-50</w:t>
            </w:r>
            <w:r>
              <w:rPr>
                <w:color w:val="000000"/>
                <w:spacing w:val="0"/>
                <w:w w:val="100"/>
                <w:position w:val="0"/>
              </w:rPr>
              <w:t>岁（含</w:t>
            </w:r>
            <w:r>
              <w:rPr>
                <w:color w:val="000000"/>
                <w:spacing w:val="0"/>
                <w:w w:val="100"/>
                <w:position w:val="0"/>
              </w:rPr>
              <w:t>40</w:t>
            </w:r>
            <w:r>
              <w:rPr>
                <w:color w:val="000000"/>
                <w:spacing w:val="0"/>
                <w:w w:val="100"/>
                <w:position w:val="0"/>
              </w:rPr>
              <w:t>岁，不含</w:t>
            </w:r>
            <w:r>
              <w:rPr>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20" w:right="0" w:firstLine="0"/>
              <w:jc w:val="left"/>
            </w:pP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50-60</w:t>
            </w:r>
            <w:r>
              <w:rPr>
                <w:color w:val="000000"/>
                <w:spacing w:val="0"/>
                <w:w w:val="100"/>
                <w:position w:val="0"/>
              </w:rPr>
              <w:t>岁（含</w:t>
            </w:r>
            <w:r>
              <w:rPr>
                <w:color w:val="000000"/>
                <w:spacing w:val="0"/>
                <w:w w:val="100"/>
                <w:position w:val="0"/>
              </w:rPr>
              <w:t>50</w:t>
            </w:r>
            <w:r>
              <w:rPr>
                <w:color w:val="000000"/>
                <w:spacing w:val="0"/>
                <w:w w:val="100"/>
                <w:position w:val="0"/>
              </w:rPr>
              <w:t>岁，不含</w:t>
            </w:r>
            <w:r>
              <w:rPr>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shd w:val="clear" w:color="auto" w:fill="auto"/>
        <w:tabs>
          <w:tab w:pos="590" w:val="left"/>
        </w:tabs>
        <w:bidi w:val="0"/>
        <w:spacing w:before="0" w:after="100" w:line="240" w:lineRule="auto"/>
        <w:ind w:left="0" w:right="0" w:firstLine="16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color w:val="000000"/>
          <w:spacing w:val="0"/>
          <w:w w:val="100"/>
          <w:position w:val="0"/>
        </w:rPr>
        <w:t>3）</w:t>
        <w:tab/>
        <w:t>.</w:t>
      </w:r>
      <w:r>
        <w:rPr>
          <w:color w:val="000000"/>
          <w:spacing w:val="0"/>
          <w:w w:val="100"/>
          <w:position w:val="0"/>
        </w:rPr>
        <w:t>情况说明</w:t>
      </w:r>
      <w:bookmarkEnd w:id="152"/>
      <w:bookmarkEnd w:id="153"/>
      <w:bookmarkEnd w:id="155"/>
    </w:p>
    <w:p>
      <w:pPr>
        <w:pStyle w:val="Style5"/>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90" w:val="left"/>
        </w:tabs>
        <w:bidi w:val="0"/>
        <w:spacing w:before="0" w:after="100" w:line="240" w:lineRule="auto"/>
        <w:ind w:left="0" w:right="0" w:firstLine="160"/>
        <w:jc w:val="left"/>
      </w:pPr>
      <w:bookmarkStart w:id="156" w:name="bookmark156"/>
      <w:r>
        <w:rPr>
          <w:b/>
          <w:bCs/>
          <w:color w:val="000000"/>
          <w:spacing w:val="0"/>
          <w:w w:val="100"/>
          <w:position w:val="0"/>
        </w:rPr>
        <w:t>（</w:t>
      </w:r>
      <w:bookmarkEnd w:id="156"/>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44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696" w:val="left"/>
        </w:tabs>
        <w:bidi w:val="0"/>
        <w:spacing w:before="0" w:after="100" w:line="240" w:lineRule="auto"/>
        <w:ind w:left="0" w:right="0" w:firstLine="160"/>
        <w:jc w:val="left"/>
      </w:pPr>
      <w:bookmarkStart w:id="157" w:name="bookmark157"/>
      <w:bookmarkStart w:id="158" w:name="bookmark158"/>
      <w:bookmarkStart w:id="159" w:name="bookmark159"/>
      <w:bookmarkStart w:id="160" w:name="bookmark160"/>
      <w:r>
        <w:rPr>
          <w:color w:val="000000"/>
          <w:spacing w:val="0"/>
          <w:w w:val="100"/>
          <w:position w:val="0"/>
        </w:rPr>
        <w:t>（</w:t>
      </w:r>
      <w:bookmarkEnd w:id="159"/>
      <w:r>
        <w:rPr>
          <w:color w:val="000000"/>
          <w:spacing w:val="0"/>
          <w:w w:val="100"/>
          <w:position w:val="0"/>
        </w:rPr>
        <w:t>二）</w:t>
        <w:tab/>
        <w:t>非主营业务导致利润重大变化的说明</w:t>
      </w:r>
      <w:bookmarkEnd w:id="157"/>
      <w:bookmarkEnd w:id="158"/>
      <w:bookmarkEnd w:id="160"/>
    </w:p>
    <w:p>
      <w:pPr>
        <w:pStyle w:val="Style5"/>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696" w:val="left"/>
        </w:tabs>
        <w:bidi w:val="0"/>
        <w:spacing w:before="0" w:after="100" w:line="240" w:lineRule="auto"/>
        <w:ind w:left="0" w:right="0" w:firstLine="16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color w:val="000000"/>
          <w:spacing w:val="0"/>
          <w:w w:val="100"/>
          <w:position w:val="0"/>
        </w:rPr>
        <w:t>三）</w:t>
        <w:tab/>
        <w:t>资产、负债情况分析</w:t>
      </w:r>
      <w:bookmarkEnd w:id="161"/>
      <w:bookmarkEnd w:id="162"/>
      <w:bookmarkEnd w:id="164"/>
    </w:p>
    <w:p>
      <w:pPr>
        <w:pStyle w:val="Style5"/>
        <w:keepNext w:val="0"/>
        <w:keepLines w:val="0"/>
        <w:widowControl w:val="0"/>
        <w:shd w:val="clear" w:color="auto" w:fill="auto"/>
        <w:bidi w:val="0"/>
        <w:spacing w:before="0" w:after="220" w:line="240" w:lineRule="auto"/>
        <w:ind w:left="0" w:right="0" w:firstLine="160"/>
        <w:jc w:val="left"/>
        <w:sectPr>
          <w:footnotePr>
            <w:pos w:val="pageBottom"/>
            <w:numFmt w:val="decimal"/>
            <w:numRestart w:val="continuous"/>
          </w:footnotePr>
          <w:pgSz w:w="11900" w:h="16840"/>
          <w:pgMar w:top="1498" w:right="1105" w:bottom="1498" w:left="1627" w:header="0" w:footer="3" w:gutter="0"/>
          <w:cols w:space="720"/>
          <w:noEndnote/>
          <w:rtlGutter w:val="0"/>
          <w:docGrid w:linePitch="360"/>
        </w:sectPr>
      </w:pPr>
      <w:r>
        <w:rPr>
          <w:color w:val="000000"/>
          <w:spacing w:val="0"/>
          <w:w w:val="100"/>
          <w:position w:val="0"/>
        </w:rPr>
        <w:t>"适用口不适用</w:t>
      </w:r>
    </w:p>
    <w:p>
      <w:pPr>
        <w:widowControl w:val="0"/>
        <w:jc w:val="left"/>
        <w:rPr>
          <w:sz w:val="2"/>
          <w:szCs w:val="2"/>
        </w:rPr>
      </w:pPr>
      <w:r>
        <w:drawing>
          <wp:inline>
            <wp:extent cx="1085215" cy="51816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3"/>
                    <a:stretch/>
                  </pic:blipFill>
                  <pic:spPr>
                    <a:xfrm>
                      <a:ext cx="1085215" cy="518160"/>
                    </a:xfrm>
                    <a:prstGeom prst="rect"/>
                  </pic:spPr>
                </pic:pic>
              </a:graphicData>
            </a:graphic>
          </wp:inline>
        </w:drawing>
      </w:r>
    </w:p>
    <w:p>
      <w:pPr>
        <w:widowControl w:val="0"/>
        <w:spacing w:after="219" w:line="1" w:lineRule="exact"/>
      </w:pPr>
    </w:p>
    <w:p>
      <w:pPr>
        <w:pStyle w:val="Style13"/>
        <w:keepNext/>
        <w:keepLines/>
        <w:widowControl w:val="0"/>
        <w:numPr>
          <w:ilvl w:val="0"/>
          <w:numId w:val="9"/>
        </w:numPr>
        <w:shd w:val="clear" w:color="auto" w:fill="auto"/>
        <w:bidi w:val="0"/>
        <w:spacing w:before="0" w:after="100" w:line="240" w:lineRule="auto"/>
        <w:ind w:left="0" w:right="0" w:firstLine="160"/>
        <w:jc w:val="left"/>
      </w:pPr>
      <w:bookmarkStart w:id="165" w:name="bookmark165"/>
      <w:bookmarkStart w:id="166" w:name="bookmark166"/>
      <w:bookmarkStart w:id="167" w:name="bookmark167"/>
      <w:bookmarkStart w:id="168" w:name="bookmark168"/>
      <w:bookmarkEnd w:id="167"/>
      <w:r>
        <w:rPr>
          <w:color w:val="000000"/>
          <w:spacing w:val="0"/>
          <w:w w:val="100"/>
          <w:position w:val="0"/>
        </w:rPr>
        <w:t>资产及负债状况</w:t>
      </w:r>
      <w:bookmarkEnd w:id="165"/>
      <w:bookmarkEnd w:id="166"/>
      <w:bookmarkEnd w:id="168"/>
    </w:p>
    <w:p>
      <w:pPr>
        <w:pStyle w:val="Style5"/>
        <w:keepNext w:val="0"/>
        <w:keepLines w:val="0"/>
        <w:widowControl w:val="0"/>
        <w:shd w:val="clear" w:color="auto" w:fill="auto"/>
        <w:bidi w:val="0"/>
        <w:spacing w:before="0" w:after="0" w:line="240" w:lineRule="auto"/>
        <w:ind w:left="8160" w:right="0" w:firstLine="0"/>
        <w:jc w:val="left"/>
      </w:pPr>
      <w:r>
        <w:rPr>
          <w:color w:val="000000"/>
          <w:spacing w:val="0"/>
          <w:w w:val="100"/>
          <w:position w:val="0"/>
        </w:rPr>
        <w:t>单位：元</w:t>
      </w:r>
    </w:p>
    <w:tbl>
      <w:tblPr>
        <w:tblOverlap w:val="never"/>
        <w:jc w:val="center"/>
        <w:tblLayout w:type="fixed"/>
      </w:tblPr>
      <w:tblGrid>
        <w:gridCol w:w="1229"/>
        <w:gridCol w:w="1474"/>
        <w:gridCol w:w="1099"/>
        <w:gridCol w:w="1478"/>
        <w:gridCol w:w="1056"/>
        <w:gridCol w:w="1018"/>
        <w:gridCol w:w="1483"/>
      </w:tblGrid>
      <w:tr>
        <w:trPr>
          <w:trHeight w:val="118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本期期末数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本期期末</w:t>
            </w:r>
          </w:p>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数占总资</w:t>
            </w:r>
          </w:p>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产的比例</w:t>
            </w:r>
          </w:p>
          <w:p>
            <w:pPr>
              <w:pStyle w:val="Style8"/>
              <w:keepNext w:val="0"/>
              <w:keepLines w:val="0"/>
              <w:widowControl w:val="0"/>
              <w:shd w:val="clear" w:color="auto" w:fill="auto"/>
              <w:bidi w:val="0"/>
              <w:spacing w:before="0" w:after="40" w:line="240" w:lineRule="auto"/>
              <w:ind w:left="0" w:right="0" w:firstLine="32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上期期末数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9" w:lineRule="exact"/>
              <w:ind w:left="0" w:right="0" w:firstLine="0"/>
              <w:jc w:val="center"/>
              <w:rPr>
                <w:sz w:val="16"/>
                <w:szCs w:val="16"/>
              </w:rPr>
            </w:pPr>
            <w:r>
              <w:rPr>
                <w:color w:val="000000"/>
                <w:spacing w:val="0"/>
                <w:w w:val="100"/>
                <w:position w:val="0"/>
                <w:sz w:val="16"/>
                <w:szCs w:val="16"/>
              </w:rPr>
              <w:t>上期期末 数占总资 产的比例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30" w:lineRule="exact"/>
              <w:ind w:left="0" w:right="0" w:firstLine="0"/>
              <w:jc w:val="center"/>
              <w:rPr>
                <w:sz w:val="16"/>
                <w:szCs w:val="16"/>
              </w:rPr>
            </w:pPr>
            <w:r>
              <w:rPr>
                <w:color w:val="000000"/>
                <w:spacing w:val="0"/>
                <w:w w:val="100"/>
                <w:position w:val="0"/>
                <w:sz w:val="16"/>
                <w:szCs w:val="16"/>
              </w:rPr>
              <w:t>本期期末 金额较上 期期末变 动比例</w:t>
            </w:r>
          </w:p>
          <w:p>
            <w:pPr>
              <w:pStyle w:val="Style8"/>
              <w:keepNext w:val="0"/>
              <w:keepLines w:val="0"/>
              <w:widowControl w:val="0"/>
              <w:shd w:val="clear" w:color="auto" w:fill="auto"/>
              <w:bidi w:val="0"/>
              <w:spacing w:before="0" w:after="0" w:line="230" w:lineRule="exact"/>
              <w:ind w:left="0" w:right="0" w:firstLine="24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情况说明</w:t>
            </w:r>
          </w:p>
        </w:tc>
      </w:tr>
      <w:tr>
        <w:trPr>
          <w:trHeight w:val="117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交易性金融 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651,814.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7,615,232.65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-65. </w:t>
            </w:r>
            <w:r>
              <w:rPr>
                <w:color w:val="000000"/>
                <w:spacing w:val="0"/>
                <w:w w:val="100"/>
                <w:position w:val="0"/>
                <w:sz w:val="16"/>
                <w:szCs w:val="16"/>
              </w:rPr>
              <w:t>18</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主要系原子公司 数字一百余额收 回银行理财资金 及子公司持有股 票所致。</w:t>
            </w:r>
          </w:p>
        </w:tc>
      </w:tr>
      <w:tr>
        <w:trPr>
          <w:trHeight w:val="25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243,157, </w:t>
            </w:r>
            <w:r>
              <w:rPr>
                <w:color w:val="000000"/>
                <w:spacing w:val="0"/>
                <w:w w:val="100"/>
                <w:position w:val="0"/>
                <w:sz w:val="16"/>
                <w:szCs w:val="16"/>
              </w:rPr>
              <w:t xml:space="preserve">737.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46,385,992.90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424.21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主要系本期互联 网数字营销业务 经营规模扩大， 头条生态探索新 的子平台合作， 期初以预付形式 合作，合同签订 完毕后转换合作 模式，以及整合 营销活动预付增 加所致。</w:t>
            </w:r>
          </w:p>
        </w:tc>
      </w:tr>
      <w:tr>
        <w:trPr>
          <w:trHeight w:val="42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561,387,212.75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7.34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151,214,008.93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271.25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pos="538" w:val="left"/>
                <w:tab w:pos="1080" w:val="left"/>
              </w:tabs>
              <w:bidi w:val="0"/>
              <w:spacing w:before="0" w:after="0" w:line="235" w:lineRule="exact"/>
              <w:ind w:left="0" w:right="0" w:firstLine="0"/>
              <w:jc w:val="left"/>
              <w:rPr>
                <w:sz w:val="16"/>
                <w:szCs w:val="16"/>
              </w:rPr>
            </w:pPr>
            <w:r>
              <w:rPr>
                <w:color w:val="000000"/>
                <w:spacing w:val="0"/>
                <w:w w:val="100"/>
                <w:position w:val="0"/>
                <w:sz w:val="16"/>
                <w:szCs w:val="16"/>
              </w:rPr>
              <w:t>主要系</w:t>
            </w:r>
            <w:r>
              <w:rPr>
                <w:color w:val="000000"/>
                <w:spacing w:val="0"/>
                <w:w w:val="100"/>
                <w:position w:val="0"/>
                <w:sz w:val="16"/>
                <w:szCs w:val="16"/>
              </w:rPr>
              <w:t>（1）</w:t>
            </w:r>
            <w:r>
              <w:rPr>
                <w:color w:val="000000"/>
                <w:spacing w:val="0"/>
                <w:w w:val="100"/>
                <w:position w:val="0"/>
                <w:sz w:val="16"/>
                <w:szCs w:val="16"/>
              </w:rPr>
              <w:t xml:space="preserve">处置 滨州置业、科英 置业公司股权， 应收股权转让款 应收款余额 </w:t>
            </w:r>
            <w:r>
              <w:rPr>
                <w:color w:val="000000"/>
                <w:spacing w:val="0"/>
                <w:w w:val="100"/>
                <w:position w:val="0"/>
                <w:sz w:val="16"/>
                <w:szCs w:val="16"/>
              </w:rPr>
              <w:t xml:space="preserve">62,616, </w:t>
            </w:r>
            <w:r>
              <w:rPr>
                <w:color w:val="000000"/>
                <w:spacing w:val="0"/>
                <w:w w:val="100"/>
                <w:position w:val="0"/>
                <w:sz w:val="16"/>
                <w:szCs w:val="16"/>
              </w:rPr>
              <w:t xml:space="preserve">875. </w:t>
            </w:r>
            <w:r>
              <w:rPr>
                <w:color w:val="000000"/>
                <w:spacing w:val="0"/>
                <w:w w:val="100"/>
                <w:position w:val="0"/>
                <w:sz w:val="16"/>
                <w:szCs w:val="16"/>
              </w:rPr>
              <w:t xml:space="preserve">00 </w:t>
            </w:r>
            <w:r>
              <w:rPr>
                <w:color w:val="000000"/>
                <w:spacing w:val="0"/>
                <w:w w:val="100"/>
                <w:position w:val="0"/>
                <w:sz w:val="16"/>
                <w:szCs w:val="16"/>
              </w:rPr>
              <w:t>元；</w:t>
            </w:r>
            <w:r>
              <w:rPr>
                <w:color w:val="000000"/>
                <w:spacing w:val="0"/>
                <w:w w:val="100"/>
                <w:position w:val="0"/>
                <w:sz w:val="16"/>
                <w:szCs w:val="16"/>
              </w:rPr>
              <w:t>（2）</w:t>
            </w:r>
            <w:r>
              <w:rPr>
                <w:color w:val="000000"/>
                <w:spacing w:val="0"/>
                <w:w w:val="100"/>
                <w:position w:val="0"/>
                <w:sz w:val="16"/>
                <w:szCs w:val="16"/>
              </w:rPr>
              <w:t>本期往 来款增加主要系 本公司与科英置 业、半导体公司 往来款，期初在 合并范围内已抵 消，本期已处置， 期末不在合并范 围，该其他应收 款</w:t>
              <w:tab/>
              <w:t>余</w:t>
              <w:tab/>
              <w:t>额</w:t>
            </w:r>
          </w:p>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372, 133, </w:t>
            </w:r>
            <w:r>
              <w:rPr>
                <w:color w:val="000000"/>
                <w:spacing w:val="0"/>
                <w:w w:val="100"/>
                <w:position w:val="0"/>
                <w:sz w:val="16"/>
                <w:szCs w:val="16"/>
              </w:rPr>
              <w:t xml:space="preserve">588. </w:t>
            </w:r>
            <w:r>
              <w:rPr>
                <w:color w:val="000000"/>
                <w:spacing w:val="0"/>
                <w:w w:val="100"/>
                <w:position w:val="0"/>
                <w:sz w:val="16"/>
                <w:szCs w:val="16"/>
              </w:rPr>
              <w:t xml:space="preserve">41 </w:t>
            </w:r>
            <w:r>
              <w:rPr>
                <w:color w:val="000000"/>
                <w:spacing w:val="0"/>
                <w:w w:val="100"/>
                <w:position w:val="0"/>
                <w:sz w:val="16"/>
                <w:szCs w:val="16"/>
              </w:rPr>
              <w:t>元。</w:t>
            </w:r>
          </w:p>
        </w:tc>
      </w:tr>
      <w:tr>
        <w:trPr>
          <w:trHeight w:val="9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136,710.02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568,206,998.18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-99.98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2" w:lineRule="exact"/>
              <w:ind w:left="0" w:right="0" w:firstLine="0"/>
              <w:jc w:val="left"/>
              <w:rPr>
                <w:sz w:val="16"/>
                <w:szCs w:val="16"/>
              </w:rPr>
            </w:pPr>
            <w:r>
              <w:rPr>
                <w:color w:val="000000"/>
                <w:spacing w:val="0"/>
                <w:w w:val="100"/>
                <w:position w:val="0"/>
                <w:sz w:val="16"/>
                <w:szCs w:val="16"/>
              </w:rPr>
              <w:t>主要系本期处置 子公司滨州置 业、科英置业导 致存货减少。</w:t>
            </w:r>
          </w:p>
        </w:tc>
      </w:tr>
      <w:tr>
        <w:trPr>
          <w:trHeight w:val="117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其他流动资 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234, 904, </w:t>
            </w:r>
            <w:r>
              <w:rPr>
                <w:color w:val="000000"/>
                <w:spacing w:val="0"/>
                <w:w w:val="100"/>
                <w:position w:val="0"/>
                <w:sz w:val="16"/>
                <w:szCs w:val="16"/>
              </w:rPr>
              <w:t xml:space="preserve">685.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149,752,787.78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56.86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主要系本期互联 网数字营销业务 经营规模扩大， 留抵税额增加所 致。</w:t>
            </w:r>
          </w:p>
        </w:tc>
      </w:tr>
      <w:tr>
        <w:trPr>
          <w:trHeight w:val="118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57,067,746.05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主要系公司处置 持有的农贸市 场、幼儿园及处 置子公司科英置 业所致。</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使用权资产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30,070,300.46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主要系公司于 </w:t>
            </w: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1</w:t>
            </w:r>
            <w:r>
              <w:rPr>
                <w:color w:val="000000"/>
                <w:spacing w:val="0"/>
                <w:w w:val="100"/>
                <w:position w:val="0"/>
                <w:sz w:val="16"/>
                <w:szCs w:val="16"/>
              </w:rPr>
              <w:t>月</w:t>
            </w:r>
            <w:r>
              <w:rPr>
                <w:color w:val="000000"/>
                <w:spacing w:val="0"/>
                <w:w w:val="100"/>
                <w:position w:val="0"/>
                <w:sz w:val="16"/>
                <w:szCs w:val="16"/>
              </w:rPr>
              <w:t>1</w:t>
            </w:r>
            <w:r>
              <w:rPr>
                <w:color w:val="000000"/>
                <w:spacing w:val="0"/>
                <w:w w:val="100"/>
                <w:position w:val="0"/>
                <w:sz w:val="16"/>
                <w:szCs w:val="16"/>
              </w:rPr>
              <w:t>日 首次执行新租赁</w:t>
            </w:r>
          </w:p>
        </w:tc>
      </w:tr>
    </w:tbl>
    <w:p>
      <w:pPr>
        <w:sectPr>
          <w:footnotePr>
            <w:pos w:val="pageBottom"/>
            <w:numFmt w:val="decimal"/>
            <w:numRestart w:val="continuous"/>
          </w:footnotePr>
          <w:pgSz w:w="11900" w:h="16840"/>
          <w:pgMar w:top="510" w:right="1105" w:bottom="1393" w:left="1627" w:header="0" w:footer="3" w:gutter="0"/>
          <w:cols w:space="720"/>
          <w:noEndnote/>
          <w:rtlGutter w:val="0"/>
          <w:docGrid w:linePitch="360"/>
        </w:sectPr>
      </w:pPr>
    </w:p>
    <w:p>
      <w:pPr>
        <w:widowControl w:val="0"/>
        <w:jc w:val="left"/>
        <w:rPr>
          <w:sz w:val="2"/>
          <w:szCs w:val="2"/>
        </w:rPr>
      </w:pPr>
      <w:r>
        <w:drawing>
          <wp:inline>
            <wp:extent cx="1085215" cy="51816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5"/>
                    <a:stretch/>
                  </pic:blipFill>
                  <pic:spPr>
                    <a:xfrm>
                      <a:ext cx="1085215" cy="518160"/>
                    </a:xfrm>
                    <a:prstGeom prst="rect"/>
                  </pic:spPr>
                </pic:pic>
              </a:graphicData>
            </a:graphic>
          </wp:inline>
        </w:drawing>
      </w:r>
    </w:p>
    <w:p>
      <w:pPr>
        <w:widowControl w:val="0"/>
        <w:spacing w:after="199" w:line="1" w:lineRule="exact"/>
      </w:pPr>
    </w:p>
    <w:tbl>
      <w:tblPr>
        <w:tblOverlap w:val="never"/>
        <w:jc w:val="center"/>
        <w:tblLayout w:type="fixed"/>
      </w:tblPr>
      <w:tblGrid>
        <w:gridCol w:w="1229"/>
        <w:gridCol w:w="1474"/>
        <w:gridCol w:w="1099"/>
        <w:gridCol w:w="1478"/>
        <w:gridCol w:w="1056"/>
        <w:gridCol w:w="1018"/>
        <w:gridCol w:w="1483"/>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准则。</w:t>
            </w:r>
          </w:p>
        </w:tc>
      </w:tr>
      <w:tr>
        <w:trPr>
          <w:trHeight w:val="9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6, 075, </w:t>
            </w:r>
            <w:r>
              <w:rPr>
                <w:color w:val="000000"/>
                <w:spacing w:val="0"/>
                <w:w w:val="100"/>
                <w:position w:val="0"/>
                <w:sz w:val="16"/>
                <w:szCs w:val="16"/>
              </w:rPr>
              <w:t xml:space="preserve">903.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71,080,122.79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-91.45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主要系本期处置 子公司科英置 业、数字一百所 致。</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其他非流动 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57, 833, </w:t>
            </w:r>
            <w:r>
              <w:rPr>
                <w:color w:val="000000"/>
                <w:spacing w:val="0"/>
                <w:w w:val="100"/>
                <w:position w:val="0"/>
                <w:sz w:val="16"/>
                <w:szCs w:val="16"/>
              </w:rPr>
              <w:t xml:space="preserve">998.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998,580.00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5,691.62</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主要系原股权投 资处置部分股权 所致。</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945, 659, </w:t>
            </w:r>
            <w:r>
              <w:rPr>
                <w:color w:val="000000"/>
                <w:spacing w:val="0"/>
                <w:w w:val="100"/>
                <w:position w:val="0"/>
                <w:sz w:val="16"/>
                <w:szCs w:val="16"/>
              </w:rPr>
              <w:t xml:space="preserve">742.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357, 884, </w:t>
            </w:r>
            <w:r>
              <w:rPr>
                <w:color w:val="000000"/>
                <w:spacing w:val="0"/>
                <w:w w:val="100"/>
                <w:position w:val="0"/>
                <w:sz w:val="16"/>
                <w:szCs w:val="16"/>
              </w:rPr>
              <w:t xml:space="preserve">845.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164. </w:t>
            </w:r>
            <w:r>
              <w:rPr>
                <w:color w:val="000000"/>
                <w:spacing w:val="0"/>
                <w:w w:val="100"/>
                <w:position w:val="0"/>
                <w:sz w:val="16"/>
                <w:szCs w:val="16"/>
              </w:rPr>
              <w:t>24</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主要系本期新增 银行贷款所致。</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112, 650,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主要系本期应付 票据到期支付所 致。</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应付职工薪 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36,896,073.81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65,848,995.02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-43.97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主要是处置子公 司及公司整体控 制成本所致。</w:t>
            </w:r>
          </w:p>
        </w:tc>
      </w:tr>
      <w:tr>
        <w:trPr>
          <w:trHeight w:val="117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225, 983, </w:t>
            </w:r>
            <w:r>
              <w:rPr>
                <w:color w:val="000000"/>
                <w:spacing w:val="0"/>
                <w:w w:val="100"/>
                <w:position w:val="0"/>
                <w:sz w:val="16"/>
                <w:szCs w:val="16"/>
              </w:rPr>
              <w:t xml:space="preserve">533.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161,181,893.96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40.20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主要系本期互联 网数字营销业务 经营规模扩大， 应交税费增加所 致。</w:t>
            </w:r>
          </w:p>
        </w:tc>
      </w:tr>
      <w:tr>
        <w:trPr>
          <w:trHeight w:val="141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一年内到期 的非流动负 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22, 747, </w:t>
            </w:r>
            <w:r>
              <w:rPr>
                <w:color w:val="000000"/>
                <w:spacing w:val="0"/>
                <w:w w:val="100"/>
                <w:position w:val="0"/>
                <w:sz w:val="16"/>
                <w:szCs w:val="16"/>
              </w:rPr>
              <w:t>571.93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175,138,847.06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-87.01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主要系本期偿还 一年内到期的长 期贷款，及公司 于</w:t>
            </w: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1</w:t>
            </w:r>
            <w:r>
              <w:rPr>
                <w:color w:val="000000"/>
                <w:spacing w:val="0"/>
                <w:w w:val="100"/>
                <w:position w:val="0"/>
                <w:sz w:val="16"/>
                <w:szCs w:val="16"/>
              </w:rPr>
              <w:t>月</w:t>
            </w:r>
            <w:r>
              <w:rPr>
                <w:color w:val="000000"/>
                <w:spacing w:val="0"/>
                <w:w w:val="100"/>
                <w:position w:val="0"/>
                <w:sz w:val="16"/>
                <w:szCs w:val="16"/>
              </w:rPr>
              <w:t xml:space="preserve">1 </w:t>
            </w:r>
            <w:r>
              <w:rPr>
                <w:color w:val="000000"/>
                <w:spacing w:val="0"/>
                <w:w w:val="100"/>
                <w:position w:val="0"/>
                <w:sz w:val="16"/>
                <w:szCs w:val="16"/>
              </w:rPr>
              <w:t>日首次执行新租 赁准则所致。</w:t>
            </w:r>
          </w:p>
        </w:tc>
      </w:tr>
      <w:tr>
        <w:trPr>
          <w:trHeight w:val="9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5,741,697.53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 xml:space="preserve">主要系公司于 </w:t>
            </w: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1</w:t>
            </w:r>
            <w:r>
              <w:rPr>
                <w:color w:val="000000"/>
                <w:spacing w:val="0"/>
                <w:w w:val="100"/>
                <w:position w:val="0"/>
                <w:sz w:val="16"/>
                <w:szCs w:val="16"/>
              </w:rPr>
              <w:t>月</w:t>
            </w:r>
            <w:r>
              <w:rPr>
                <w:color w:val="000000"/>
                <w:spacing w:val="0"/>
                <w:w w:val="100"/>
                <w:position w:val="0"/>
                <w:sz w:val="16"/>
                <w:szCs w:val="16"/>
              </w:rPr>
              <w:t>1</w:t>
            </w:r>
            <w:r>
              <w:rPr>
                <w:color w:val="000000"/>
                <w:spacing w:val="0"/>
                <w:w w:val="100"/>
                <w:position w:val="0"/>
                <w:sz w:val="16"/>
                <w:szCs w:val="16"/>
              </w:rPr>
              <w:t>日 首次执行新租赁 准则。</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1,551,960.00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3, 623, </w:t>
            </w:r>
            <w:r>
              <w:rPr>
                <w:color w:val="000000"/>
                <w:spacing w:val="0"/>
                <w:w w:val="100"/>
                <w:position w:val="0"/>
                <w:sz w:val="16"/>
                <w:szCs w:val="16"/>
              </w:rPr>
              <w:t xml:space="preserve">484.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0.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-57. </w:t>
            </w:r>
            <w:r>
              <w:rPr>
                <w:color w:val="000000"/>
                <w:spacing w:val="0"/>
                <w:w w:val="100"/>
                <w:position w:val="0"/>
                <w:sz w:val="16"/>
                <w:szCs w:val="16"/>
              </w:rPr>
              <w:t>17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主要系部分诉讼 完结所致。</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1,417,579.08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12,560,656.79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-88.71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主要系本期处置 子公司科英置业 所致。</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递延所得税 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69,401.29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主要系智阅网络 持有股票公允价 值变动所致。</w:t>
            </w:r>
          </w:p>
        </w:tc>
      </w:tr>
      <w:tr>
        <w:trPr>
          <w:trHeight w:val="118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库存股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19,686,504.06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46,381,115.52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0.66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-57.55</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主要系本期回购 注销库存股及实 施员工持股计划 确认限制性股票 回购义务所致。</w:t>
            </w:r>
          </w:p>
        </w:tc>
      </w:tr>
    </w:tbl>
    <w:p>
      <w:pPr>
        <w:widowControl w:val="0"/>
        <w:spacing w:after="359" w:line="1" w:lineRule="exact"/>
      </w:pPr>
    </w:p>
    <w:p>
      <w:pPr>
        <w:pStyle w:val="Style13"/>
        <w:keepNext/>
        <w:keepLines/>
        <w:widowControl w:val="0"/>
        <w:numPr>
          <w:ilvl w:val="0"/>
          <w:numId w:val="9"/>
        </w:numPr>
        <w:shd w:val="clear" w:color="auto" w:fill="auto"/>
        <w:bidi w:val="0"/>
        <w:spacing w:before="0" w:after="100" w:line="240" w:lineRule="auto"/>
        <w:ind w:left="0" w:right="0" w:firstLine="160"/>
        <w:jc w:val="left"/>
      </w:pPr>
      <w:bookmarkStart w:id="169" w:name="bookmark169"/>
      <w:bookmarkStart w:id="170" w:name="bookmark170"/>
      <w:bookmarkStart w:id="171" w:name="bookmark171"/>
      <w:bookmarkStart w:id="172" w:name="bookmark172"/>
      <w:bookmarkEnd w:id="171"/>
      <w:r>
        <w:rPr>
          <w:color w:val="000000"/>
          <w:spacing w:val="0"/>
          <w:w w:val="100"/>
          <w:position w:val="0"/>
        </w:rPr>
        <w:t>境外资产情况</w:t>
      </w:r>
      <w:bookmarkEnd w:id="169"/>
      <w:bookmarkEnd w:id="170"/>
      <w:bookmarkEnd w:id="172"/>
    </w:p>
    <w:p>
      <w:pPr>
        <w:pStyle w:val="Style5"/>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
        </w:numPr>
        <w:shd w:val="clear" w:color="auto" w:fill="auto"/>
        <w:tabs>
          <w:tab w:pos="580" w:val="left"/>
        </w:tabs>
        <w:bidi w:val="0"/>
        <w:spacing w:before="0" w:after="100" w:line="240" w:lineRule="auto"/>
        <w:ind w:left="0" w:right="0" w:firstLine="160"/>
        <w:jc w:val="left"/>
      </w:pPr>
      <w:bookmarkStart w:id="173" w:name="bookmark173"/>
      <w:bookmarkStart w:id="174" w:name="bookmark174"/>
      <w:bookmarkStart w:id="175" w:name="bookmark175"/>
      <w:bookmarkStart w:id="176" w:name="bookmark176"/>
      <w:bookmarkEnd w:id="175"/>
      <w:r>
        <w:rPr>
          <w:color w:val="000000"/>
          <w:spacing w:val="0"/>
          <w:w w:val="100"/>
          <w:position w:val="0"/>
        </w:rPr>
        <w:t>截至报告期末主要资产受限情况</w:t>
      </w:r>
      <w:bookmarkEnd w:id="173"/>
      <w:bookmarkEnd w:id="174"/>
      <w:bookmarkEnd w:id="176"/>
    </w:p>
    <w:p>
      <w:pPr>
        <w:pStyle w:val="Style5"/>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
        </w:numPr>
        <w:shd w:val="clear" w:color="auto" w:fill="auto"/>
        <w:tabs>
          <w:tab w:pos="580" w:val="left"/>
        </w:tabs>
        <w:bidi w:val="0"/>
        <w:spacing w:before="0" w:after="100" w:line="240" w:lineRule="auto"/>
        <w:ind w:left="0" w:right="0" w:firstLine="160"/>
        <w:jc w:val="left"/>
      </w:pPr>
      <w:bookmarkStart w:id="177" w:name="bookmark177"/>
      <w:bookmarkStart w:id="178" w:name="bookmark178"/>
      <w:bookmarkStart w:id="179" w:name="bookmark179"/>
      <w:bookmarkStart w:id="180" w:name="bookmark180"/>
      <w:bookmarkEnd w:id="179"/>
      <w:r>
        <w:rPr>
          <w:color w:val="000000"/>
          <w:spacing w:val="0"/>
          <w:w w:val="100"/>
          <w:position w:val="0"/>
        </w:rPr>
        <w:t>其他说明</w:t>
      </w:r>
      <w:bookmarkEnd w:id="177"/>
      <w:bookmarkEnd w:id="178"/>
      <w:bookmarkEnd w:id="180"/>
    </w:p>
    <w:p>
      <w:pPr>
        <w:pStyle w:val="Style5"/>
        <w:keepNext w:val="0"/>
        <w:keepLines w:val="0"/>
        <w:widowControl w:val="0"/>
        <w:shd w:val="clear" w:color="auto" w:fill="auto"/>
        <w:bidi w:val="0"/>
        <w:spacing w:before="0" w:after="280" w:line="240" w:lineRule="auto"/>
        <w:ind w:left="0" w:right="0" w:firstLine="160"/>
        <w:jc w:val="left"/>
        <w:sectPr>
          <w:footnotePr>
            <w:pos w:val="pageBottom"/>
            <w:numFmt w:val="decimal"/>
            <w:numRestart w:val="continuous"/>
          </w:footnotePr>
          <w:pgSz w:w="11900" w:h="16840"/>
          <w:pgMar w:top="510" w:right="1105" w:bottom="1393" w:left="162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816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7"/>
                    <a:stretch/>
                  </pic:blipFill>
                  <pic:spPr>
                    <a:xfrm>
                      <a:ext cx="1085215" cy="518160"/>
                    </a:xfrm>
                    <a:prstGeom prst="rect"/>
                  </pic:spPr>
                </pic:pic>
              </a:graphicData>
            </a:graphic>
          </wp:inline>
        </w:drawing>
      </w:r>
    </w:p>
    <w:p>
      <w:pPr>
        <w:widowControl w:val="0"/>
        <w:spacing w:after="219" w:line="1" w:lineRule="exact"/>
      </w:pPr>
    </w:p>
    <w:p>
      <w:pPr>
        <w:pStyle w:val="Style13"/>
        <w:keepNext/>
        <w:keepLines/>
        <w:widowControl w:val="0"/>
        <w:shd w:val="clear" w:color="auto" w:fill="auto"/>
        <w:tabs>
          <w:tab w:pos="536"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w:t>
      </w:r>
      <w:bookmarkEnd w:id="183"/>
      <w:r>
        <w:rPr>
          <w:color w:val="000000"/>
          <w:spacing w:val="0"/>
          <w:w w:val="100"/>
          <w:position w:val="0"/>
        </w:rPr>
        <w:t>四）</w:t>
        <w:tab/>
        <w:t>行业经营性信息分析</w:t>
      </w:r>
      <w:bookmarkEnd w:id="181"/>
      <w:bookmarkEnd w:id="182"/>
      <w:bookmarkEnd w:id="18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五）</w:t>
        <w:tab/>
        <w:t>投资状况分析</w:t>
      </w:r>
      <w:bookmarkEnd w:id="185"/>
      <w:bookmarkEnd w:id="186"/>
      <w:bookmarkEnd w:id="188"/>
    </w:p>
    <w:p>
      <w:pPr>
        <w:pStyle w:val="Style1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9" w:name="bookmark189"/>
      <w:r>
        <w:rPr>
          <w:color w:val="000000"/>
          <w:spacing w:val="0"/>
          <w:w w:val="100"/>
          <w:position w:val="0"/>
        </w:rPr>
        <w:t>对外股权投资总体分析</w:t>
      </w:r>
      <w:bookmarkEnd w:id="185"/>
      <w:bookmarkEnd w:id="186"/>
      <w:bookmarkEnd w:id="18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1"/>
        </w:numPr>
        <w:shd w:val="clear" w:color="auto" w:fill="auto"/>
        <w:tabs>
          <w:tab w:pos="422" w:val="left"/>
        </w:tabs>
        <w:bidi w:val="0"/>
        <w:spacing w:before="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重大的股权投资</w:t>
      </w:r>
      <w:bookmarkEnd w:id="190"/>
      <w:bookmarkEnd w:id="191"/>
      <w:bookmarkEnd w:id="19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1"/>
        </w:numPr>
        <w:shd w:val="clear" w:color="auto" w:fill="auto"/>
        <w:tabs>
          <w:tab w:pos="422" w:val="left"/>
        </w:tabs>
        <w:bidi w:val="0"/>
        <w:spacing w:before="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重大的非股权投资</w:t>
      </w:r>
      <w:bookmarkEnd w:id="194"/>
      <w:bookmarkEnd w:id="195"/>
      <w:bookmarkEnd w:id="19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1"/>
        </w:numPr>
        <w:shd w:val="clear" w:color="auto" w:fill="auto"/>
        <w:tabs>
          <w:tab w:pos="422" w:val="left"/>
        </w:tabs>
        <w:bidi w:val="0"/>
        <w:spacing w:before="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以公允价值计量的金融资产</w:t>
      </w:r>
      <w:bookmarkEnd w:id="198"/>
      <w:bookmarkEnd w:id="199"/>
      <w:bookmarkEnd w:id="20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1"/>
        </w:numPr>
        <w:shd w:val="clear" w:color="auto" w:fill="auto"/>
        <w:tabs>
          <w:tab w:pos="422" w:val="left"/>
        </w:tabs>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报告期内重大资产重组整合的具体进展情况</w:t>
      </w:r>
      <w:bookmarkEnd w:id="202"/>
      <w:bookmarkEnd w:id="203"/>
      <w:bookmarkEnd w:id="20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六）</w:t>
        <w:tab/>
        <w:t>重大资产和股权出售</w:t>
      </w:r>
      <w:bookmarkEnd w:id="206"/>
      <w:bookmarkEnd w:id="207"/>
      <w:bookmarkEnd w:id="2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tabs>
          <w:tab w:pos="790" w:val="left"/>
        </w:tabs>
        <w:bidi w:val="0"/>
        <w:spacing w:before="0" w:after="80" w:line="413" w:lineRule="exact"/>
        <w:ind w:left="0" w:right="0" w:firstLine="440"/>
        <w:jc w:val="both"/>
      </w:pPr>
      <w:bookmarkStart w:id="210" w:name="bookmark210"/>
      <w:r>
        <w:rPr>
          <w:color w:val="000000"/>
          <w:spacing w:val="0"/>
          <w:w w:val="100"/>
          <w:position w:val="0"/>
        </w:rPr>
        <w:t>1</w:t>
      </w:r>
      <w:bookmarkEnd w:id="210"/>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日，公司召开的第九届董事会临时会议、第九届监事会临时会议审议通过 了《关于出售资产暨关联交易的议案》</w:t>
      </w:r>
      <w:r>
        <w:rPr>
          <w:color w:val="000000"/>
          <w:spacing w:val="0"/>
          <w:w w:val="100"/>
          <w:position w:val="0"/>
        </w:rPr>
        <w:t>，</w:t>
      </w:r>
      <w:r>
        <w:rPr>
          <w:color w:val="000000"/>
          <w:spacing w:val="0"/>
          <w:w w:val="100"/>
          <w:position w:val="0"/>
        </w:rPr>
        <w:t>公司将持有滨州置业</w:t>
      </w:r>
      <w:r>
        <w:rPr>
          <w:color w:val="000000"/>
          <w:spacing w:val="0"/>
          <w:w w:val="100"/>
          <w:position w:val="0"/>
        </w:rPr>
        <w:t>100%</w:t>
      </w:r>
      <w:r>
        <w:rPr>
          <w:color w:val="000000"/>
          <w:spacing w:val="0"/>
          <w:w w:val="100"/>
          <w:position w:val="0"/>
        </w:rPr>
        <w:t>的股权出售给山东科达，股权 转让价格为</w:t>
      </w:r>
      <w:r>
        <w:rPr>
          <w:color w:val="000000"/>
          <w:spacing w:val="0"/>
          <w:w w:val="100"/>
          <w:position w:val="0"/>
        </w:rPr>
        <w:t xml:space="preserve">6, </w:t>
      </w:r>
      <w:r>
        <w:rPr>
          <w:color w:val="000000"/>
          <w:spacing w:val="0"/>
          <w:w w:val="100"/>
          <w:position w:val="0"/>
        </w:rPr>
        <w:t xml:space="preserve">310. </w:t>
      </w:r>
      <w:r>
        <w:rPr>
          <w:color w:val="000000"/>
          <w:spacing w:val="0"/>
          <w:w w:val="100"/>
          <w:position w:val="0"/>
        </w:rPr>
        <w:t>00</w:t>
      </w:r>
      <w:r>
        <w:rPr>
          <w:color w:val="000000"/>
          <w:spacing w:val="0"/>
          <w:w w:val="100"/>
          <w:position w:val="0"/>
        </w:rPr>
        <w:t>万元。具体内容详见公司于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日在上交所网站</w:t>
      </w:r>
      <w:r>
        <w:rPr>
          <w:color w:val="000000"/>
          <w:spacing w:val="0"/>
          <w:w w:val="100"/>
          <w:position w:val="0"/>
        </w:rPr>
        <w:t xml:space="preserve">（www.sse.com.cn） </w:t>
      </w:r>
      <w:r>
        <w:rPr>
          <w:color w:val="000000"/>
          <w:spacing w:val="0"/>
          <w:w w:val="100"/>
          <w:position w:val="0"/>
        </w:rPr>
        <w:t>上披露的《浙文互联关于公司出售资产暨关联交易的公告》。滨州置业于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日完成 工商变更登记手续，公司不再持有滨州置业股权。</w:t>
      </w:r>
    </w:p>
    <w:p>
      <w:pPr>
        <w:pStyle w:val="Style5"/>
        <w:keepNext w:val="0"/>
        <w:keepLines w:val="0"/>
        <w:widowControl w:val="0"/>
        <w:shd w:val="clear" w:color="auto" w:fill="auto"/>
        <w:tabs>
          <w:tab w:pos="776" w:val="left"/>
        </w:tabs>
        <w:bidi w:val="0"/>
        <w:spacing w:before="0" w:after="0" w:line="411" w:lineRule="exact"/>
        <w:ind w:left="0" w:right="0" w:firstLine="440"/>
        <w:jc w:val="both"/>
      </w:pPr>
      <w:bookmarkStart w:id="211" w:name="bookmark211"/>
      <w:r>
        <w:rPr>
          <w:color w:val="000000"/>
          <w:spacing w:val="0"/>
          <w:w w:val="100"/>
          <w:position w:val="0"/>
        </w:rPr>
        <w:t>2</w:t>
      </w:r>
      <w:bookmarkEnd w:id="211"/>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日，公司召开的第九届董事会临时会议、第九届监事会临时会议审议通过 了《关于出售资产的议案》，公司将持有的科英置业</w:t>
      </w:r>
      <w:r>
        <w:rPr>
          <w:color w:val="000000"/>
          <w:spacing w:val="0"/>
          <w:w w:val="100"/>
          <w:position w:val="0"/>
        </w:rPr>
        <w:t xml:space="preserve">54. </w:t>
      </w:r>
      <w:r>
        <w:rPr>
          <w:color w:val="000000"/>
          <w:spacing w:val="0"/>
          <w:w w:val="100"/>
          <w:position w:val="0"/>
        </w:rPr>
        <w:t>55%</w:t>
      </w:r>
      <w:r>
        <w:rPr>
          <w:color w:val="000000"/>
          <w:spacing w:val="0"/>
          <w:w w:val="100"/>
          <w:position w:val="0"/>
        </w:rPr>
        <w:t>股权出售给禾泰企业管理（山东）有 限公司，股权转让价格为</w:t>
      </w:r>
      <w:r>
        <w:rPr>
          <w:color w:val="000000"/>
          <w:spacing w:val="0"/>
          <w:w w:val="100"/>
          <w:position w:val="0"/>
        </w:rPr>
        <w:t xml:space="preserve">4, </w:t>
      </w:r>
      <w:r>
        <w:rPr>
          <w:color w:val="000000"/>
          <w:spacing w:val="0"/>
          <w:w w:val="100"/>
          <w:position w:val="0"/>
        </w:rPr>
        <w:t xml:space="preserve">450. </w:t>
      </w:r>
      <w:r>
        <w:rPr>
          <w:color w:val="000000"/>
          <w:spacing w:val="0"/>
          <w:w w:val="100"/>
          <w:position w:val="0"/>
        </w:rPr>
        <w:t>00</w:t>
      </w:r>
      <w:r>
        <w:rPr>
          <w:color w:val="000000"/>
          <w:spacing w:val="0"/>
          <w:w w:val="100"/>
          <w:position w:val="0"/>
        </w:rPr>
        <w:t>万元。具体内容详见公司于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日在上交所网站</w:t>
      </w:r>
    </w:p>
    <w:p>
      <w:pPr>
        <w:pStyle w:val="Style5"/>
        <w:keepNext w:val="0"/>
        <w:keepLines w:val="0"/>
        <w:widowControl w:val="0"/>
        <w:shd w:val="clear" w:color="auto" w:fill="auto"/>
        <w:bidi w:val="0"/>
        <w:spacing w:before="0" w:after="80" w:line="411" w:lineRule="exact"/>
        <w:ind w:left="0" w:right="0" w:firstLine="0"/>
        <w:jc w:val="left"/>
      </w:pPr>
      <w:r>
        <w:rPr>
          <w:color w:val="000000"/>
          <w:spacing w:val="0"/>
          <w:w w:val="100"/>
          <w:position w:val="0"/>
        </w:rPr>
        <w:t>（www. sse. com. cn）</w:t>
      </w:r>
      <w:r>
        <w:rPr>
          <w:color w:val="000000"/>
          <w:spacing w:val="0"/>
          <w:w w:val="100"/>
          <w:position w:val="0"/>
        </w:rPr>
        <w:t>上披露的《浙文互联关于出售资产的公告》。科英置业于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21</w:t>
      </w:r>
      <w:r>
        <w:rPr>
          <w:color w:val="000000"/>
          <w:spacing w:val="0"/>
          <w:w w:val="100"/>
          <w:position w:val="0"/>
        </w:rPr>
        <w:t>日 完成工商变更登记手续，公司不再持有科英置业股权。</w:t>
      </w:r>
    </w:p>
    <w:p>
      <w:pPr>
        <w:pStyle w:val="Style5"/>
        <w:keepNext w:val="0"/>
        <w:keepLines w:val="0"/>
        <w:widowControl w:val="0"/>
        <w:shd w:val="clear" w:color="auto" w:fill="auto"/>
        <w:tabs>
          <w:tab w:pos="790" w:val="left"/>
        </w:tabs>
        <w:bidi w:val="0"/>
        <w:spacing w:before="0" w:after="80" w:line="407" w:lineRule="exact"/>
        <w:ind w:left="0" w:right="0" w:firstLine="440"/>
        <w:jc w:val="both"/>
        <w:sectPr>
          <w:footnotePr>
            <w:pos w:val="pageBottom"/>
            <w:numFmt w:val="decimal"/>
            <w:numRestart w:val="continuous"/>
          </w:footnotePr>
          <w:pgSz w:w="11900" w:h="16840"/>
          <w:pgMar w:top="510" w:right="1144" w:bottom="1393" w:left="1771" w:header="0" w:footer="3" w:gutter="0"/>
          <w:cols w:space="720"/>
          <w:noEndnote/>
          <w:rtlGutter w:val="0"/>
          <w:docGrid w:linePitch="360"/>
        </w:sectPr>
      </w:pPr>
      <w:bookmarkStart w:id="212" w:name="bookmark212"/>
      <w:r>
        <w:rPr>
          <w:color w:val="000000"/>
          <w:spacing w:val="0"/>
          <w:w w:val="100"/>
          <w:position w:val="0"/>
        </w:rPr>
        <w:t>3</w:t>
      </w:r>
      <w:bookmarkEnd w:id="212"/>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日，公司召开的第九届董事会临时会议、第九届监事会临时会议审议通过 了《关于出售资产的议案》</w:t>
      </w:r>
      <w:r>
        <w:rPr>
          <w:color w:val="000000"/>
          <w:spacing w:val="0"/>
          <w:w w:val="100"/>
          <w:position w:val="0"/>
        </w:rPr>
        <w:t>，</w:t>
      </w:r>
      <w:r>
        <w:rPr>
          <w:color w:val="000000"/>
          <w:spacing w:val="0"/>
          <w:w w:val="100"/>
          <w:position w:val="0"/>
        </w:rPr>
        <w:t>公司出售持有的数字一百</w:t>
      </w:r>
      <w:r>
        <w:rPr>
          <w:color w:val="000000"/>
          <w:spacing w:val="0"/>
          <w:w w:val="100"/>
          <w:position w:val="0"/>
        </w:rPr>
        <w:t>83%</w:t>
      </w:r>
      <w:r>
        <w:rPr>
          <w:color w:val="000000"/>
          <w:spacing w:val="0"/>
          <w:w w:val="100"/>
          <w:position w:val="0"/>
        </w:rPr>
        <w:t>的股权，股权转让价格为</w:t>
      </w:r>
      <w:r>
        <w:rPr>
          <w:color w:val="000000"/>
          <w:spacing w:val="0"/>
          <w:w w:val="100"/>
          <w:position w:val="0"/>
        </w:rPr>
        <w:t>20,335</w:t>
      </w:r>
      <w:r>
        <w:rPr>
          <w:color w:val="000000"/>
          <w:spacing w:val="0"/>
          <w:w w:val="100"/>
          <w:position w:val="0"/>
        </w:rPr>
        <w:t>万元。 具体内容详见公司于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日在上交所网站</w:t>
      </w:r>
      <w:r>
        <w:rPr>
          <w:color w:val="000000"/>
          <w:spacing w:val="0"/>
          <w:w w:val="100"/>
          <w:position w:val="0"/>
        </w:rPr>
        <w:t>（www.sse.com.cn）</w:t>
      </w:r>
      <w:r>
        <w:rPr>
          <w:color w:val="000000"/>
          <w:spacing w:val="0"/>
          <w:w w:val="100"/>
          <w:position w:val="0"/>
        </w:rPr>
        <w:t>上披露的《浙文互联关 于出售资产的公告》。数字一百于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日完成工商变更登记手续，公司仍持有数字一 百</w:t>
      </w:r>
      <w:r>
        <w:rPr>
          <w:color w:val="000000"/>
          <w:spacing w:val="0"/>
          <w:w w:val="100"/>
          <w:position w:val="0"/>
        </w:rPr>
        <w:t>17%</w:t>
      </w:r>
      <w:r>
        <w:rPr>
          <w:color w:val="000000"/>
          <w:spacing w:val="0"/>
          <w:w w:val="100"/>
          <w:position w:val="0"/>
        </w:rPr>
        <w:t>的股权。</w:t>
      </w:r>
    </w:p>
    <w:p>
      <w:pPr>
        <w:pStyle w:val="Style13"/>
        <w:keepNext/>
        <w:keepLines/>
        <w:widowControl w:val="0"/>
        <w:shd w:val="clear" w:color="auto" w:fill="auto"/>
        <w:bidi w:val="0"/>
        <w:spacing w:before="0" w:after="10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七）主要控股参股公司分析</w:t>
      </w:r>
      <w:bookmarkEnd w:id="213"/>
      <w:bookmarkEnd w:id="214"/>
      <w:bookmarkEnd w:id="2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tabs>
          <w:tab w:pos="731" w:val="left"/>
        </w:tabs>
        <w:bidi w:val="0"/>
        <w:spacing w:before="0" w:after="100" w:line="409" w:lineRule="exact"/>
        <w:ind w:left="0" w:right="0" w:firstLine="420"/>
        <w:jc w:val="both"/>
      </w:pPr>
      <w:bookmarkStart w:id="217" w:name="bookmark217"/>
      <w:r>
        <w:rPr>
          <w:color w:val="000000"/>
          <w:spacing w:val="0"/>
          <w:w w:val="100"/>
          <w:position w:val="0"/>
        </w:rPr>
        <w:t>1</w:t>
      </w:r>
      <w:bookmarkEnd w:id="217"/>
      <w:r>
        <w:rPr>
          <w:color w:val="000000"/>
          <w:spacing w:val="0"/>
          <w:w w:val="100"/>
          <w:position w:val="0"/>
        </w:rPr>
        <w:t>、</w:t>
        <w:tab/>
        <w:t>北京派瑞威行互联技术有限公司，成立于</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日，注册资本</w:t>
      </w:r>
      <w:r>
        <w:rPr>
          <w:color w:val="000000"/>
          <w:spacing w:val="0"/>
          <w:w w:val="100"/>
          <w:position w:val="0"/>
        </w:rPr>
        <w:t>1000</w:t>
      </w:r>
      <w:r>
        <w:rPr>
          <w:color w:val="000000"/>
          <w:spacing w:val="0"/>
          <w:w w:val="100"/>
          <w:position w:val="0"/>
        </w:rPr>
        <w:t>万元，主营 业务为互联网广告效果营销，提供从营销策略、媒介采购、效果优化到创意的一站式服务，包括 跨媒体营销整合、单一媒体多资源整合、活动节点等整合营销服务，通过数据分析与高效的优化， 为客户提供具有商业价值的数字营销服务。截至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日，派瑞威行总资产为</w:t>
      </w:r>
      <w:r>
        <w:rPr>
          <w:color w:val="000000"/>
          <w:spacing w:val="0"/>
          <w:w w:val="100"/>
          <w:position w:val="0"/>
        </w:rPr>
        <w:t xml:space="preserve">263,651.45 </w:t>
      </w:r>
      <w:r>
        <w:rPr>
          <w:color w:val="000000"/>
          <w:spacing w:val="0"/>
          <w:w w:val="100"/>
          <w:position w:val="0"/>
        </w:rPr>
        <w:t>万元，净资产为</w:t>
      </w:r>
      <w:r>
        <w:rPr>
          <w:color w:val="000000"/>
          <w:spacing w:val="0"/>
          <w:w w:val="100"/>
          <w:position w:val="0"/>
        </w:rPr>
        <w:t xml:space="preserve">49,356. </w:t>
      </w:r>
      <w:r>
        <w:rPr>
          <w:color w:val="000000"/>
          <w:spacing w:val="0"/>
          <w:w w:val="100"/>
          <w:position w:val="0"/>
        </w:rPr>
        <w:t>72</w:t>
      </w:r>
      <w:r>
        <w:rPr>
          <w:color w:val="000000"/>
          <w:spacing w:val="0"/>
          <w:w w:val="100"/>
          <w:position w:val="0"/>
        </w:rPr>
        <w:t>万元；</w:t>
      </w:r>
      <w:r>
        <w:rPr>
          <w:color w:val="000000"/>
          <w:spacing w:val="0"/>
          <w:w w:val="100"/>
          <w:position w:val="0"/>
        </w:rPr>
        <w:t>2021</w:t>
      </w:r>
      <w:r>
        <w:rPr>
          <w:color w:val="000000"/>
          <w:spacing w:val="0"/>
          <w:w w:val="100"/>
          <w:position w:val="0"/>
        </w:rPr>
        <w:t>年实现营业收入</w:t>
      </w:r>
      <w:r>
        <w:rPr>
          <w:color w:val="000000"/>
          <w:spacing w:val="0"/>
          <w:w w:val="100"/>
          <w:position w:val="0"/>
        </w:rPr>
        <w:t>1,048,935.82</w:t>
      </w:r>
      <w:r>
        <w:rPr>
          <w:color w:val="000000"/>
          <w:spacing w:val="0"/>
          <w:w w:val="100"/>
          <w:position w:val="0"/>
        </w:rPr>
        <w:t>万元，净利润</w:t>
      </w:r>
      <w:r>
        <w:rPr>
          <w:color w:val="000000"/>
          <w:spacing w:val="0"/>
          <w:w w:val="100"/>
          <w:position w:val="0"/>
        </w:rPr>
        <w:t xml:space="preserve">10, </w:t>
      </w:r>
      <w:r>
        <w:rPr>
          <w:color w:val="000000"/>
          <w:spacing w:val="0"/>
          <w:w w:val="100"/>
          <w:position w:val="0"/>
        </w:rPr>
        <w:t xml:space="preserve">677. </w:t>
      </w:r>
      <w:r>
        <w:rPr>
          <w:color w:val="000000"/>
          <w:spacing w:val="0"/>
          <w:w w:val="100"/>
          <w:position w:val="0"/>
        </w:rPr>
        <w:t>65</w:t>
      </w:r>
      <w:r>
        <w:rPr>
          <w:color w:val="000000"/>
          <w:spacing w:val="0"/>
          <w:w w:val="100"/>
          <w:position w:val="0"/>
        </w:rPr>
        <w:t>万 元。</w:t>
      </w:r>
    </w:p>
    <w:p>
      <w:pPr>
        <w:pStyle w:val="Style5"/>
        <w:keepNext w:val="0"/>
        <w:keepLines w:val="0"/>
        <w:widowControl w:val="0"/>
        <w:shd w:val="clear" w:color="auto" w:fill="auto"/>
        <w:tabs>
          <w:tab w:pos="731" w:val="left"/>
        </w:tabs>
        <w:bidi w:val="0"/>
        <w:spacing w:before="0" w:after="100" w:line="408" w:lineRule="exact"/>
        <w:ind w:left="0" w:right="0" w:firstLine="420"/>
        <w:jc w:val="both"/>
      </w:pPr>
      <w:bookmarkStart w:id="218" w:name="bookmark218"/>
      <w:r>
        <w:rPr>
          <w:color w:val="000000"/>
          <w:spacing w:val="0"/>
          <w:w w:val="100"/>
          <w:position w:val="0"/>
        </w:rPr>
        <w:t>2</w:t>
      </w:r>
      <w:bookmarkEnd w:id="218"/>
      <w:r>
        <w:rPr>
          <w:color w:val="000000"/>
          <w:spacing w:val="0"/>
          <w:w w:val="100"/>
          <w:position w:val="0"/>
        </w:rPr>
        <w:t>、</w:t>
        <w:tab/>
        <w:t>北京百孚思广告有限公司，成立于</w:t>
      </w:r>
      <w:r>
        <w:rPr>
          <w:color w:val="000000"/>
          <w:spacing w:val="0"/>
          <w:w w:val="100"/>
          <w:position w:val="0"/>
        </w:rPr>
        <w:t>2011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日，注册资本</w:t>
      </w:r>
      <w:r>
        <w:rPr>
          <w:color w:val="000000"/>
          <w:spacing w:val="0"/>
          <w:w w:val="100"/>
          <w:position w:val="0"/>
        </w:rPr>
        <w:t>10000</w:t>
      </w:r>
      <w:r>
        <w:rPr>
          <w:color w:val="000000"/>
          <w:spacing w:val="0"/>
          <w:w w:val="100"/>
          <w:position w:val="0"/>
        </w:rPr>
        <w:t>万元，主营业务为 汽车行业数字整合营销服务，提供覆盖汽车行业营销全链条的互联网媒介投放、</w:t>
      </w:r>
      <w:r>
        <w:rPr>
          <w:color w:val="000000"/>
          <w:spacing w:val="0"/>
          <w:w w:val="100"/>
          <w:position w:val="0"/>
        </w:rPr>
        <w:t>EPR</w:t>
      </w:r>
      <w:r>
        <w:rPr>
          <w:color w:val="000000"/>
          <w:spacing w:val="0"/>
          <w:w w:val="100"/>
          <w:position w:val="0"/>
        </w:rPr>
        <w:t>营销、电商 运营及数字整合营销等服务。截至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日，百孚思总资产为</w:t>
      </w:r>
      <w:r>
        <w:rPr>
          <w:color w:val="000000"/>
          <w:spacing w:val="0"/>
          <w:w w:val="100"/>
          <w:position w:val="0"/>
        </w:rPr>
        <w:t xml:space="preserve">157, </w:t>
      </w:r>
      <w:r>
        <w:rPr>
          <w:color w:val="000000"/>
          <w:spacing w:val="0"/>
          <w:w w:val="100"/>
          <w:position w:val="0"/>
        </w:rPr>
        <w:t>081.07</w:t>
      </w:r>
      <w:r>
        <w:rPr>
          <w:color w:val="000000"/>
          <w:spacing w:val="0"/>
          <w:w w:val="100"/>
          <w:position w:val="0"/>
        </w:rPr>
        <w:t>万元，净资 产为</w:t>
      </w:r>
      <w:r>
        <w:rPr>
          <w:color w:val="000000"/>
          <w:spacing w:val="0"/>
          <w:w w:val="100"/>
          <w:position w:val="0"/>
        </w:rPr>
        <w:t>35,604.27</w:t>
      </w:r>
      <w:r>
        <w:rPr>
          <w:color w:val="000000"/>
          <w:spacing w:val="0"/>
          <w:w w:val="100"/>
          <w:position w:val="0"/>
        </w:rPr>
        <w:t>万元；</w:t>
      </w:r>
      <w:r>
        <w:rPr>
          <w:color w:val="000000"/>
          <w:spacing w:val="0"/>
          <w:w w:val="100"/>
          <w:position w:val="0"/>
        </w:rPr>
        <w:t>2021</w:t>
      </w:r>
      <w:r>
        <w:rPr>
          <w:color w:val="000000"/>
          <w:spacing w:val="0"/>
          <w:w w:val="100"/>
          <w:position w:val="0"/>
        </w:rPr>
        <w:t>年实现营业收入</w:t>
      </w:r>
      <w:r>
        <w:rPr>
          <w:color w:val="000000"/>
          <w:spacing w:val="0"/>
          <w:w w:val="100"/>
          <w:position w:val="0"/>
        </w:rPr>
        <w:t>203,881.39</w:t>
      </w:r>
      <w:r>
        <w:rPr>
          <w:color w:val="000000"/>
          <w:spacing w:val="0"/>
          <w:w w:val="100"/>
          <w:position w:val="0"/>
        </w:rPr>
        <w:t>万元，净利润</w:t>
      </w:r>
      <w:r>
        <w:rPr>
          <w:color w:val="000000"/>
          <w:spacing w:val="0"/>
          <w:w w:val="100"/>
          <w:position w:val="0"/>
        </w:rPr>
        <w:t xml:space="preserve">9, </w:t>
      </w:r>
      <w:r>
        <w:rPr>
          <w:color w:val="000000"/>
          <w:spacing w:val="0"/>
          <w:w w:val="100"/>
          <w:position w:val="0"/>
        </w:rPr>
        <w:t xml:space="preserve">321. </w:t>
      </w:r>
      <w:r>
        <w:rPr>
          <w:color w:val="000000"/>
          <w:spacing w:val="0"/>
          <w:w w:val="100"/>
          <w:position w:val="0"/>
        </w:rPr>
        <w:t>35</w:t>
      </w:r>
      <w:r>
        <w:rPr>
          <w:color w:val="000000"/>
          <w:spacing w:val="0"/>
          <w:w w:val="100"/>
          <w:position w:val="0"/>
        </w:rPr>
        <w:t>万元。</w:t>
      </w:r>
    </w:p>
    <w:p>
      <w:pPr>
        <w:pStyle w:val="Style5"/>
        <w:keepNext w:val="0"/>
        <w:keepLines w:val="0"/>
        <w:widowControl w:val="0"/>
        <w:shd w:val="clear" w:color="auto" w:fill="auto"/>
        <w:tabs>
          <w:tab w:pos="735" w:val="left"/>
        </w:tabs>
        <w:bidi w:val="0"/>
        <w:spacing w:before="0" w:after="100" w:line="408" w:lineRule="exact"/>
        <w:ind w:left="0" w:right="0" w:firstLine="420"/>
        <w:jc w:val="both"/>
      </w:pPr>
      <w:bookmarkStart w:id="219" w:name="bookmark219"/>
      <w:r>
        <w:rPr>
          <w:color w:val="000000"/>
          <w:spacing w:val="0"/>
          <w:w w:val="100"/>
          <w:position w:val="0"/>
        </w:rPr>
        <w:t>3</w:t>
      </w:r>
      <w:bookmarkEnd w:id="219"/>
      <w:r>
        <w:rPr>
          <w:color w:val="000000"/>
          <w:spacing w:val="0"/>
          <w:w w:val="100"/>
          <w:position w:val="0"/>
        </w:rPr>
        <w:t>、</w:t>
        <w:tab/>
        <w:t>北京爱创天杰营销科技有限公司，成立于</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日，注册资本</w:t>
      </w:r>
      <w:r>
        <w:rPr>
          <w:color w:val="000000"/>
          <w:spacing w:val="0"/>
          <w:w w:val="100"/>
          <w:position w:val="0"/>
        </w:rPr>
        <w:t>1000</w:t>
      </w:r>
      <w:r>
        <w:rPr>
          <w:color w:val="000000"/>
          <w:spacing w:val="0"/>
          <w:w w:val="100"/>
          <w:position w:val="0"/>
        </w:rPr>
        <w:t>万元，主营 业务为汽车、金融企业提供品牌与产品市场策略与创意服务、媒体传播创意与执行、社会化媒体 营销、事件营销、区域营销等服务。截至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日，爱创天杰总资产为</w:t>
      </w:r>
      <w:r>
        <w:rPr>
          <w:color w:val="000000"/>
          <w:spacing w:val="0"/>
          <w:w w:val="100"/>
          <w:position w:val="0"/>
        </w:rPr>
        <w:t>92,667.60</w:t>
      </w:r>
      <w:r>
        <w:rPr>
          <w:color w:val="000000"/>
          <w:spacing w:val="0"/>
          <w:w w:val="100"/>
          <w:position w:val="0"/>
        </w:rPr>
        <w:t>万 元，净资产为</w:t>
      </w:r>
      <w:r>
        <w:rPr>
          <w:color w:val="000000"/>
          <w:spacing w:val="0"/>
          <w:w w:val="100"/>
          <w:position w:val="0"/>
        </w:rPr>
        <w:t>57,218.14</w:t>
      </w:r>
      <w:r>
        <w:rPr>
          <w:color w:val="000000"/>
          <w:spacing w:val="0"/>
          <w:w w:val="100"/>
          <w:position w:val="0"/>
        </w:rPr>
        <w:t>万元；</w:t>
      </w:r>
      <w:r>
        <w:rPr>
          <w:color w:val="000000"/>
          <w:spacing w:val="0"/>
          <w:w w:val="100"/>
          <w:position w:val="0"/>
        </w:rPr>
        <w:t>2021</w:t>
      </w:r>
      <w:r>
        <w:rPr>
          <w:color w:val="000000"/>
          <w:spacing w:val="0"/>
          <w:w w:val="100"/>
          <w:position w:val="0"/>
        </w:rPr>
        <w:t>年实现营业收入</w:t>
      </w:r>
      <w:r>
        <w:rPr>
          <w:color w:val="000000"/>
          <w:spacing w:val="0"/>
          <w:w w:val="100"/>
          <w:position w:val="0"/>
        </w:rPr>
        <w:t xml:space="preserve">85, </w:t>
      </w:r>
      <w:r>
        <w:rPr>
          <w:color w:val="000000"/>
          <w:spacing w:val="0"/>
          <w:w w:val="100"/>
          <w:position w:val="0"/>
        </w:rPr>
        <w:t xml:space="preserve">169. </w:t>
      </w:r>
      <w:r>
        <w:rPr>
          <w:color w:val="000000"/>
          <w:spacing w:val="0"/>
          <w:w w:val="100"/>
          <w:position w:val="0"/>
        </w:rPr>
        <w:t>37</w:t>
      </w:r>
      <w:r>
        <w:rPr>
          <w:color w:val="000000"/>
          <w:spacing w:val="0"/>
          <w:w w:val="100"/>
          <w:position w:val="0"/>
        </w:rPr>
        <w:t>万元，净利润</w:t>
      </w:r>
      <w:r>
        <w:rPr>
          <w:color w:val="000000"/>
          <w:spacing w:val="0"/>
          <w:w w:val="100"/>
          <w:position w:val="0"/>
        </w:rPr>
        <w:t>5,710.83</w:t>
      </w:r>
      <w:r>
        <w:rPr>
          <w:color w:val="000000"/>
          <w:spacing w:val="0"/>
          <w:w w:val="100"/>
          <w:position w:val="0"/>
        </w:rPr>
        <w:t>万元。</w:t>
      </w:r>
    </w:p>
    <w:p>
      <w:pPr>
        <w:pStyle w:val="Style5"/>
        <w:keepNext w:val="0"/>
        <w:keepLines w:val="0"/>
        <w:widowControl w:val="0"/>
        <w:shd w:val="clear" w:color="auto" w:fill="auto"/>
        <w:tabs>
          <w:tab w:pos="731" w:val="left"/>
        </w:tabs>
        <w:bidi w:val="0"/>
        <w:spacing w:before="0" w:after="100" w:line="409" w:lineRule="exact"/>
        <w:ind w:left="0" w:right="0" w:firstLine="420"/>
        <w:jc w:val="both"/>
      </w:pPr>
      <w:bookmarkStart w:id="220" w:name="bookmark220"/>
      <w:r>
        <w:rPr>
          <w:color w:val="000000"/>
          <w:spacing w:val="0"/>
          <w:w w:val="100"/>
          <w:position w:val="0"/>
        </w:rPr>
        <w:t>4</w:t>
      </w:r>
      <w:bookmarkEnd w:id="220"/>
      <w:r>
        <w:rPr>
          <w:color w:val="000000"/>
          <w:spacing w:val="0"/>
          <w:w w:val="100"/>
          <w:position w:val="0"/>
        </w:rPr>
        <w:t>、</w:t>
        <w:tab/>
        <w:t>北京智阅网络科技有限公司，成立于</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日，注册资本</w:t>
      </w:r>
      <w:r>
        <w:rPr>
          <w:color w:val="000000"/>
          <w:spacing w:val="0"/>
          <w:w w:val="100"/>
          <w:position w:val="0"/>
        </w:rPr>
        <w:t>3000</w:t>
      </w:r>
      <w:r>
        <w:rPr>
          <w:color w:val="000000"/>
          <w:spacing w:val="0"/>
          <w:w w:val="100"/>
          <w:position w:val="0"/>
        </w:rPr>
        <w:t>万元，是汽车行 业移动端垂直媒体，为用户提供全网最新、最全、最准的汽车类专业资讯，为企业打造专属自媒 体联盟的全价值传播，主营业务为与汽车相关的广告投放，分为自有平台广告投放、媒介代理广 告投放及线上线下的互动整合传播。截至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日，智阅网络总资产为</w:t>
      </w:r>
      <w:r>
        <w:rPr>
          <w:color w:val="000000"/>
          <w:spacing w:val="0"/>
          <w:w w:val="100"/>
          <w:position w:val="0"/>
        </w:rPr>
        <w:t>43,186.33</w:t>
      </w:r>
      <w:r>
        <w:rPr>
          <w:color w:val="000000"/>
          <w:spacing w:val="0"/>
          <w:w w:val="100"/>
          <w:position w:val="0"/>
        </w:rPr>
        <w:t>万 元，净资产为</w:t>
      </w:r>
      <w:r>
        <w:rPr>
          <w:color w:val="000000"/>
          <w:spacing w:val="0"/>
          <w:w w:val="100"/>
          <w:position w:val="0"/>
        </w:rPr>
        <w:t>35,531.78</w:t>
      </w:r>
      <w:r>
        <w:rPr>
          <w:color w:val="000000"/>
          <w:spacing w:val="0"/>
          <w:w w:val="100"/>
          <w:position w:val="0"/>
        </w:rPr>
        <w:t>万元；</w:t>
      </w:r>
      <w:r>
        <w:rPr>
          <w:color w:val="000000"/>
          <w:spacing w:val="0"/>
          <w:w w:val="100"/>
          <w:position w:val="0"/>
        </w:rPr>
        <w:t>2021</w:t>
      </w:r>
      <w:r>
        <w:rPr>
          <w:color w:val="000000"/>
          <w:spacing w:val="0"/>
          <w:w w:val="100"/>
          <w:position w:val="0"/>
        </w:rPr>
        <w:t>年实现营业收入</w:t>
      </w:r>
      <w:r>
        <w:rPr>
          <w:color w:val="000000"/>
          <w:spacing w:val="0"/>
          <w:w w:val="100"/>
          <w:position w:val="0"/>
        </w:rPr>
        <w:t xml:space="preserve">26, </w:t>
      </w:r>
      <w:r>
        <w:rPr>
          <w:color w:val="000000"/>
          <w:spacing w:val="0"/>
          <w:w w:val="100"/>
          <w:position w:val="0"/>
        </w:rPr>
        <w:t xml:space="preserve">400. </w:t>
      </w:r>
      <w:r>
        <w:rPr>
          <w:color w:val="000000"/>
          <w:spacing w:val="0"/>
          <w:w w:val="100"/>
          <w:position w:val="0"/>
        </w:rPr>
        <w:t>17</w:t>
      </w:r>
      <w:r>
        <w:rPr>
          <w:color w:val="000000"/>
          <w:spacing w:val="0"/>
          <w:w w:val="100"/>
          <w:position w:val="0"/>
        </w:rPr>
        <w:t>万元，净利润</w:t>
      </w:r>
      <w:r>
        <w:rPr>
          <w:color w:val="000000"/>
          <w:spacing w:val="0"/>
          <w:w w:val="100"/>
          <w:position w:val="0"/>
        </w:rPr>
        <w:t>3,110.69</w:t>
      </w:r>
      <w:r>
        <w:rPr>
          <w:color w:val="000000"/>
          <w:spacing w:val="0"/>
          <w:w w:val="100"/>
          <w:position w:val="0"/>
        </w:rPr>
        <w:t>万元。</w:t>
      </w:r>
    </w:p>
    <w:p>
      <w:pPr>
        <w:pStyle w:val="Style5"/>
        <w:keepNext w:val="0"/>
        <w:keepLines w:val="0"/>
        <w:widowControl w:val="0"/>
        <w:shd w:val="clear" w:color="auto" w:fill="auto"/>
        <w:tabs>
          <w:tab w:pos="735" w:val="left"/>
        </w:tabs>
        <w:bidi w:val="0"/>
        <w:spacing w:before="0" w:after="100" w:line="409" w:lineRule="exact"/>
        <w:ind w:left="0" w:right="0" w:firstLine="420"/>
        <w:jc w:val="both"/>
      </w:pPr>
      <w:bookmarkStart w:id="221" w:name="bookmark221"/>
      <w:r>
        <w:rPr>
          <w:color w:val="000000"/>
          <w:spacing w:val="0"/>
          <w:w w:val="100"/>
          <w:position w:val="0"/>
        </w:rPr>
        <w:t>5</w:t>
      </w:r>
      <w:bookmarkEnd w:id="221"/>
      <w:r>
        <w:rPr>
          <w:color w:val="000000"/>
          <w:spacing w:val="0"/>
          <w:w w:val="100"/>
          <w:position w:val="0"/>
        </w:rPr>
        <w:t>、</w:t>
        <w:tab/>
        <w:t>上海同立广告传播有限公司，成立于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日，注册资本</w:t>
      </w:r>
      <w:r>
        <w:rPr>
          <w:color w:val="000000"/>
          <w:spacing w:val="0"/>
          <w:w w:val="100"/>
          <w:position w:val="0"/>
        </w:rPr>
        <w:t>1800</w:t>
      </w:r>
      <w:r>
        <w:rPr>
          <w:color w:val="000000"/>
          <w:spacing w:val="0"/>
          <w:w w:val="100"/>
          <w:position w:val="0"/>
        </w:rPr>
        <w:t>万元，主营业务 为体验式营销，以客户体验为导向，结合数字营销推广，为客户提供创意营销事件、新车发布前 专业体验、新车发布活动、发布后体验、大事件的媒体话题传播等服务。截至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同立传播总资产为</w:t>
      </w:r>
      <w:r>
        <w:rPr>
          <w:color w:val="000000"/>
          <w:spacing w:val="0"/>
          <w:w w:val="100"/>
          <w:position w:val="0"/>
        </w:rPr>
        <w:t>19,775.09</w:t>
      </w:r>
      <w:r>
        <w:rPr>
          <w:color w:val="000000"/>
          <w:spacing w:val="0"/>
          <w:w w:val="100"/>
          <w:position w:val="0"/>
        </w:rPr>
        <w:t>万元，净资产为</w:t>
      </w:r>
      <w:r>
        <w:rPr>
          <w:color w:val="000000"/>
          <w:spacing w:val="0"/>
          <w:w w:val="100"/>
          <w:position w:val="0"/>
        </w:rPr>
        <w:t>4,630.08</w:t>
      </w:r>
      <w:r>
        <w:rPr>
          <w:color w:val="000000"/>
          <w:spacing w:val="0"/>
          <w:w w:val="100"/>
          <w:position w:val="0"/>
        </w:rPr>
        <w:t>万元；</w:t>
      </w:r>
      <w:r>
        <w:rPr>
          <w:color w:val="000000"/>
          <w:spacing w:val="0"/>
          <w:w w:val="100"/>
          <w:position w:val="0"/>
        </w:rPr>
        <w:t>2021</w:t>
      </w:r>
      <w:r>
        <w:rPr>
          <w:color w:val="000000"/>
          <w:spacing w:val="0"/>
          <w:w w:val="100"/>
          <w:position w:val="0"/>
        </w:rPr>
        <w:t>年实现营业收入</w:t>
      </w:r>
      <w:r>
        <w:rPr>
          <w:color w:val="000000"/>
          <w:spacing w:val="0"/>
          <w:w w:val="100"/>
          <w:position w:val="0"/>
        </w:rPr>
        <w:t xml:space="preserve">12,714.20 </w:t>
      </w:r>
      <w:r>
        <w:rPr>
          <w:color w:val="000000"/>
          <w:spacing w:val="0"/>
          <w:w w:val="100"/>
          <w:position w:val="0"/>
        </w:rPr>
        <w:t>万元，净利润</w:t>
      </w:r>
      <w:r>
        <w:rPr>
          <w:color w:val="000000"/>
          <w:spacing w:val="0"/>
          <w:w w:val="100"/>
          <w:position w:val="0"/>
        </w:rPr>
        <w:t>651.62</w:t>
      </w:r>
      <w:r>
        <w:rPr>
          <w:color w:val="000000"/>
          <w:spacing w:val="0"/>
          <w:w w:val="100"/>
          <w:position w:val="0"/>
        </w:rPr>
        <w:t>万元。</w:t>
      </w:r>
    </w:p>
    <w:p>
      <w:pPr>
        <w:pStyle w:val="Style5"/>
        <w:keepNext w:val="0"/>
        <w:keepLines w:val="0"/>
        <w:widowControl w:val="0"/>
        <w:shd w:val="clear" w:color="auto" w:fill="auto"/>
        <w:tabs>
          <w:tab w:pos="731" w:val="left"/>
        </w:tabs>
        <w:bidi w:val="0"/>
        <w:spacing w:before="0" w:after="100" w:line="408" w:lineRule="exact"/>
        <w:ind w:left="0" w:right="0" w:firstLine="420"/>
        <w:jc w:val="both"/>
      </w:pPr>
      <w:bookmarkStart w:id="222" w:name="bookmark222"/>
      <w:r>
        <w:rPr>
          <w:color w:val="000000"/>
          <w:spacing w:val="0"/>
          <w:w w:val="100"/>
          <w:position w:val="0"/>
        </w:rPr>
        <w:t>6</w:t>
      </w:r>
      <w:bookmarkEnd w:id="222"/>
      <w:r>
        <w:rPr>
          <w:color w:val="000000"/>
          <w:spacing w:val="0"/>
          <w:w w:val="100"/>
          <w:position w:val="0"/>
        </w:rPr>
        <w:t>、</w:t>
        <w:tab/>
        <w:t>广州华邑品牌数字营销有限公司，成立于</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日，注册资本</w:t>
      </w:r>
      <w:r>
        <w:rPr>
          <w:color w:val="000000"/>
          <w:spacing w:val="0"/>
          <w:w w:val="100"/>
          <w:position w:val="0"/>
        </w:rPr>
        <w:t>2000</w:t>
      </w:r>
      <w:r>
        <w:rPr>
          <w:color w:val="000000"/>
          <w:spacing w:val="0"/>
          <w:w w:val="100"/>
          <w:position w:val="0"/>
        </w:rPr>
        <w:t>万元，主营 业务为互联网营销创意服务，主要为快速消费品行业如食品饮料、保健品、家化产品等、</w:t>
      </w:r>
      <w:r>
        <w:rPr>
          <w:color w:val="000000"/>
          <w:spacing w:val="0"/>
          <w:w w:val="100"/>
          <w:position w:val="0"/>
        </w:rPr>
        <w:t>3C</w:t>
      </w:r>
      <w:r>
        <w:rPr>
          <w:color w:val="000000"/>
          <w:spacing w:val="0"/>
          <w:w w:val="100"/>
          <w:position w:val="0"/>
        </w:rPr>
        <w:t>行业、 汽车行业企业以及电商平台的企业提供创意、品牌策略、内容全媒体话题传播、事件整合营销、 品牌营销全案服务。截至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日，华邑总资产为</w:t>
      </w:r>
      <w:r>
        <w:rPr>
          <w:color w:val="000000"/>
          <w:spacing w:val="0"/>
          <w:w w:val="100"/>
          <w:position w:val="0"/>
        </w:rPr>
        <w:t xml:space="preserve">15,819. </w:t>
      </w:r>
      <w:r>
        <w:rPr>
          <w:color w:val="000000"/>
          <w:spacing w:val="0"/>
          <w:w w:val="100"/>
          <w:position w:val="0"/>
        </w:rPr>
        <w:t>80</w:t>
      </w:r>
      <w:r>
        <w:rPr>
          <w:color w:val="000000"/>
          <w:spacing w:val="0"/>
          <w:w w:val="100"/>
          <w:position w:val="0"/>
        </w:rPr>
        <w:t>万元，净资产为</w:t>
      </w:r>
      <w:r>
        <w:rPr>
          <w:color w:val="000000"/>
          <w:spacing w:val="0"/>
          <w:w w:val="100"/>
          <w:position w:val="0"/>
        </w:rPr>
        <w:t xml:space="preserve">14, </w:t>
      </w:r>
      <w:r>
        <w:rPr>
          <w:color w:val="000000"/>
          <w:spacing w:val="0"/>
          <w:w w:val="100"/>
          <w:position w:val="0"/>
        </w:rPr>
        <w:t xml:space="preserve">384. </w:t>
      </w:r>
      <w:r>
        <w:rPr>
          <w:color w:val="000000"/>
          <w:spacing w:val="0"/>
          <w:w w:val="100"/>
          <w:position w:val="0"/>
        </w:rPr>
        <w:t xml:space="preserve">23 </w:t>
      </w:r>
      <w:r>
        <w:rPr>
          <w:color w:val="000000"/>
          <w:spacing w:val="0"/>
          <w:w w:val="100"/>
          <w:position w:val="0"/>
        </w:rPr>
        <w:t>万元；</w:t>
      </w:r>
      <w:r>
        <w:rPr>
          <w:color w:val="000000"/>
          <w:spacing w:val="0"/>
          <w:w w:val="100"/>
          <w:position w:val="0"/>
        </w:rPr>
        <w:t>2021</w:t>
      </w:r>
      <w:r>
        <w:rPr>
          <w:color w:val="000000"/>
          <w:spacing w:val="0"/>
          <w:w w:val="100"/>
          <w:position w:val="0"/>
        </w:rPr>
        <w:t>年实现营业收入</w:t>
      </w:r>
      <w:r>
        <w:rPr>
          <w:color w:val="000000"/>
          <w:spacing w:val="0"/>
          <w:w w:val="100"/>
          <w:position w:val="0"/>
        </w:rPr>
        <w:t>4,522.09</w:t>
      </w:r>
      <w:r>
        <w:rPr>
          <w:color w:val="000000"/>
          <w:spacing w:val="0"/>
          <w:w w:val="100"/>
          <w:position w:val="0"/>
        </w:rPr>
        <w:t>万元，净利润</w:t>
      </w:r>
      <w:r>
        <w:rPr>
          <w:color w:val="000000"/>
          <w:spacing w:val="0"/>
          <w:w w:val="100"/>
          <w:position w:val="0"/>
        </w:rPr>
        <w:t>1,084.53</w:t>
      </w:r>
      <w:r>
        <w:rPr>
          <w:color w:val="000000"/>
          <w:spacing w:val="0"/>
          <w:w w:val="100"/>
          <w:position w:val="0"/>
        </w:rPr>
        <w:t>万元。</w:t>
      </w:r>
    </w:p>
    <w:p>
      <w:pPr>
        <w:pStyle w:val="Style5"/>
        <w:keepNext w:val="0"/>
        <w:keepLines w:val="0"/>
        <w:widowControl w:val="0"/>
        <w:shd w:val="clear" w:color="auto" w:fill="auto"/>
        <w:tabs>
          <w:tab w:pos="313" w:val="left"/>
        </w:tabs>
        <w:bidi w:val="0"/>
        <w:spacing w:before="0" w:after="40" w:line="409" w:lineRule="exact"/>
        <w:ind w:left="0" w:right="0" w:firstLine="420"/>
        <w:jc w:val="both"/>
      </w:pPr>
      <w:bookmarkStart w:id="223" w:name="bookmark223"/>
      <w:r>
        <w:rPr>
          <w:color w:val="000000"/>
          <w:spacing w:val="0"/>
          <w:w w:val="100"/>
          <w:position w:val="0"/>
        </w:rPr>
        <w:t>7</w:t>
      </w:r>
      <w:bookmarkEnd w:id="223"/>
      <w:r>
        <w:rPr>
          <w:color w:val="000000"/>
          <w:spacing w:val="0"/>
          <w:w w:val="100"/>
          <w:position w:val="0"/>
        </w:rPr>
        <w:t>、</w:t>
        <w:tab/>
        <w:t>广东雨林木风计算机科技有限公司，成立于</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日，注册资本</w:t>
      </w:r>
      <w:r>
        <w:rPr>
          <w:color w:val="000000"/>
          <w:spacing w:val="0"/>
          <w:w w:val="100"/>
          <w:position w:val="0"/>
        </w:rPr>
        <w:t>1176.4706</w:t>
      </w:r>
      <w:r>
        <w:rPr>
          <w:color w:val="000000"/>
          <w:spacing w:val="0"/>
          <w:w w:val="100"/>
          <w:position w:val="0"/>
        </w:rPr>
        <w:t xml:space="preserve">万 </w:t>
      </w:r>
      <w:r>
        <w:rPr>
          <w:color w:val="000000"/>
          <w:spacing w:val="0"/>
          <w:w w:val="100"/>
          <w:position w:val="0"/>
        </w:rPr>
        <w:t>元，主要业务为互联网网址导航及互联网广告代理业务，主要利用</w:t>
      </w:r>
      <w:r>
        <w:rPr>
          <w:color w:val="000000"/>
          <w:spacing w:val="0"/>
          <w:w w:val="100"/>
          <w:position w:val="0"/>
        </w:rPr>
        <w:t>114</w:t>
      </w:r>
      <w:r>
        <w:rPr>
          <w:color w:val="000000"/>
          <w:spacing w:val="0"/>
          <w:w w:val="100"/>
          <w:position w:val="0"/>
        </w:rPr>
        <w:t>啦网址导航网站及移动端</w:t>
      </w:r>
    </w:p>
    <w:p>
      <w:pPr>
        <w:pStyle w:val="Style8"/>
        <w:keepNext w:val="0"/>
        <w:keepLines w:val="0"/>
        <w:widowControl w:val="0"/>
        <w:shd w:val="clear" w:color="auto" w:fill="auto"/>
        <w:bidi w:val="0"/>
        <w:spacing w:before="0" w:after="100" w:line="240" w:lineRule="auto"/>
        <w:ind w:left="0" w:right="0" w:firstLine="0"/>
        <w:jc w:val="center"/>
        <w:rPr>
          <w:sz w:val="18"/>
          <w:szCs w:val="18"/>
        </w:rPr>
        <w:sectPr>
          <w:footnotePr>
            <w:pos w:val="pageBottom"/>
            <w:numFmt w:val="decimal"/>
            <w:numRestart w:val="continuous"/>
          </w:footnotePr>
          <w:pgSz w:w="11900" w:h="16840"/>
          <w:pgMar w:top="1532" w:right="1250" w:bottom="1196" w:left="1776" w:header="0" w:footer="3" w:gutter="0"/>
          <w:cols w:space="720"/>
          <w:noEndnote/>
          <w:rtlGutter w:val="0"/>
          <w:docGrid w:linePitch="360"/>
        </w:sectPr>
      </w:pPr>
      <w:r>
        <w:rPr>
          <w:rFonts w:ascii="Calibri" w:eastAsia="Calibri" w:hAnsi="Calibri" w:cs="Calibri"/>
          <w:b/>
          <w:bCs/>
          <w:color w:val="000000"/>
          <w:spacing w:val="0"/>
          <w:w w:val="100"/>
          <w:position w:val="0"/>
          <w:sz w:val="18"/>
          <w:szCs w:val="18"/>
        </w:rPr>
        <w:t xml:space="preserve">21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201</w:t>
      </w:r>
    </w:p>
    <w:p>
      <w:pPr>
        <w:widowControl w:val="0"/>
        <w:jc w:val="left"/>
        <w:rPr>
          <w:sz w:val="2"/>
          <w:szCs w:val="2"/>
        </w:rPr>
      </w:pPr>
      <w:r>
        <w:drawing>
          <wp:inline>
            <wp:extent cx="1085215" cy="51816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9"/>
                    <a:stretch/>
                  </pic:blipFill>
                  <pic:spPr>
                    <a:xfrm>
                      <a:ext cx="1085215" cy="518160"/>
                    </a:xfrm>
                    <a:prstGeom prst="rect"/>
                  </pic:spPr>
                </pic:pic>
              </a:graphicData>
            </a:graphic>
          </wp:inline>
        </w:drawing>
      </w:r>
    </w:p>
    <w:p>
      <w:pPr>
        <w:pStyle w:val="Style5"/>
        <w:keepNext w:val="0"/>
        <w:keepLines w:val="0"/>
        <w:widowControl w:val="0"/>
        <w:shd w:val="clear" w:color="auto" w:fill="auto"/>
        <w:bidi w:val="0"/>
        <w:spacing w:before="0" w:after="620" w:line="408" w:lineRule="exact"/>
        <w:ind w:left="0" w:right="0" w:firstLine="0"/>
        <w:jc w:val="both"/>
      </w:pPr>
      <w:r>
        <w:rPr>
          <w:color w:val="000000"/>
          <w:spacing w:val="0"/>
          <w:w w:val="100"/>
          <w:position w:val="0"/>
        </w:rPr>
        <w:t>APP</w:t>
      </w:r>
      <w:r>
        <w:rPr>
          <w:color w:val="000000"/>
          <w:spacing w:val="0"/>
          <w:w w:val="100"/>
          <w:position w:val="0"/>
        </w:rPr>
        <w:t>为互联网用户提供网址导航服务，同时为第三方搜索引擎、电商网站等互联网媒体平台客户 提供流量导入。截至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日，雨林木风总资产为</w:t>
      </w:r>
      <w:r>
        <w:rPr>
          <w:color w:val="000000"/>
          <w:spacing w:val="0"/>
          <w:w w:val="100"/>
          <w:position w:val="0"/>
        </w:rPr>
        <w:t>17,795.06</w:t>
      </w:r>
      <w:r>
        <w:rPr>
          <w:color w:val="000000"/>
          <w:spacing w:val="0"/>
          <w:w w:val="100"/>
          <w:position w:val="0"/>
        </w:rPr>
        <w:t>万元，净资产为</w:t>
      </w:r>
      <w:r>
        <w:rPr>
          <w:color w:val="000000"/>
          <w:spacing w:val="0"/>
          <w:w w:val="100"/>
          <w:position w:val="0"/>
        </w:rPr>
        <w:t xml:space="preserve">8,989.29 </w:t>
      </w:r>
      <w:r>
        <w:rPr>
          <w:color w:val="000000"/>
          <w:spacing w:val="0"/>
          <w:w w:val="100"/>
          <w:position w:val="0"/>
        </w:rPr>
        <w:t>万元；</w:t>
      </w:r>
      <w:r>
        <w:rPr>
          <w:color w:val="000000"/>
          <w:spacing w:val="0"/>
          <w:w w:val="100"/>
          <w:position w:val="0"/>
        </w:rPr>
        <w:t>2021</w:t>
      </w:r>
      <w:r>
        <w:rPr>
          <w:color w:val="000000"/>
          <w:spacing w:val="0"/>
          <w:w w:val="100"/>
          <w:position w:val="0"/>
        </w:rPr>
        <w:t>年实现营业收入</w:t>
      </w:r>
      <w:r>
        <w:rPr>
          <w:color w:val="000000"/>
          <w:spacing w:val="0"/>
          <w:w w:val="100"/>
          <w:position w:val="0"/>
        </w:rPr>
        <w:t xml:space="preserve">63, </w:t>
      </w:r>
      <w:r>
        <w:rPr>
          <w:color w:val="000000"/>
          <w:spacing w:val="0"/>
          <w:w w:val="100"/>
          <w:position w:val="0"/>
        </w:rPr>
        <w:t xml:space="preserve">032. </w:t>
      </w:r>
      <w:r>
        <w:rPr>
          <w:color w:val="000000"/>
          <w:spacing w:val="0"/>
          <w:w w:val="100"/>
          <w:position w:val="0"/>
        </w:rPr>
        <w:t>16</w:t>
      </w:r>
      <w:r>
        <w:rPr>
          <w:color w:val="000000"/>
          <w:spacing w:val="0"/>
          <w:w w:val="100"/>
          <w:position w:val="0"/>
        </w:rPr>
        <w:t>万元，净利润</w:t>
      </w:r>
      <w:r>
        <w:rPr>
          <w:color w:val="000000"/>
          <w:spacing w:val="0"/>
          <w:w w:val="100"/>
          <w:position w:val="0"/>
        </w:rPr>
        <w:t>733.86</w:t>
      </w:r>
      <w:r>
        <w:rPr>
          <w:color w:val="000000"/>
          <w:spacing w:val="0"/>
          <w:w w:val="100"/>
          <w:position w:val="0"/>
        </w:rPr>
        <w:t>万元。</w:t>
      </w:r>
    </w:p>
    <w:p>
      <w:pPr>
        <w:pStyle w:val="Style13"/>
        <w:keepNext/>
        <w:keepLines/>
        <w:widowControl w:val="0"/>
        <w:shd w:val="clear" w:color="auto" w:fill="auto"/>
        <w:bidi w:val="0"/>
        <w:spacing w:before="0" w:after="10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color w:val="000000"/>
          <w:spacing w:val="0"/>
          <w:w w:val="100"/>
          <w:position w:val="0"/>
        </w:rPr>
        <w:t>八）公司控制的结构化主体情况</w:t>
      </w:r>
      <w:bookmarkEnd w:id="224"/>
      <w:bookmarkEnd w:id="225"/>
      <w:bookmarkEnd w:id="22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228" w:name="bookmark228"/>
      <w:bookmarkStart w:id="229" w:name="bookmark229"/>
      <w:bookmarkStart w:id="230" w:name="bookmark230"/>
      <w:bookmarkStart w:id="231" w:name="bookmark231"/>
      <w:r>
        <w:rPr>
          <w:color w:val="000000"/>
          <w:spacing w:val="0"/>
          <w:w w:val="100"/>
          <w:position w:val="0"/>
        </w:rPr>
        <w:t>六</w:t>
      </w:r>
      <w:bookmarkEnd w:id="230"/>
      <w:r>
        <w:rPr>
          <w:color w:val="000000"/>
          <w:spacing w:val="0"/>
          <w:w w:val="100"/>
          <w:position w:val="0"/>
        </w:rPr>
        <w:t>、公司关于公司未来发展的讨论与分析</w:t>
      </w:r>
      <w:bookmarkEnd w:id="228"/>
      <w:bookmarkEnd w:id="229"/>
      <w:bookmarkEnd w:id="231"/>
    </w:p>
    <w:p>
      <w:pPr>
        <w:pStyle w:val="Style13"/>
        <w:keepNext/>
        <w:keepLines/>
        <w:widowControl w:val="0"/>
        <w:shd w:val="clear" w:color="auto" w:fill="auto"/>
        <w:bidi w:val="0"/>
        <w:spacing w:before="0" w:after="100" w:line="240" w:lineRule="auto"/>
        <w:ind w:left="0" w:right="0" w:firstLine="0"/>
        <w:jc w:val="both"/>
      </w:pPr>
      <w:bookmarkStart w:id="228" w:name="bookmark228"/>
      <w:bookmarkStart w:id="229" w:name="bookmark229"/>
      <w:bookmarkStart w:id="232" w:name="bookmark232"/>
      <w:bookmarkStart w:id="233" w:name="bookmark233"/>
      <w:r>
        <w:rPr>
          <w:color w:val="000000"/>
          <w:spacing w:val="0"/>
          <w:w w:val="100"/>
          <w:position w:val="0"/>
        </w:rPr>
        <w:t>（</w:t>
      </w:r>
      <w:bookmarkEnd w:id="232"/>
      <w:r>
        <w:rPr>
          <w:color w:val="000000"/>
          <w:spacing w:val="0"/>
          <w:w w:val="100"/>
          <w:position w:val="0"/>
        </w:rPr>
        <w:t>一）行业格局和趋势</w:t>
      </w:r>
      <w:bookmarkEnd w:id="228"/>
      <w:bookmarkEnd w:id="229"/>
      <w:bookmarkEnd w:id="23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tabs>
          <w:tab w:pos="778" w:val="left"/>
        </w:tabs>
        <w:bidi w:val="0"/>
        <w:spacing w:before="0" w:after="0" w:line="411" w:lineRule="exact"/>
        <w:ind w:left="0" w:right="0" w:firstLine="440"/>
        <w:jc w:val="both"/>
      </w:pPr>
      <w:bookmarkStart w:id="234" w:name="bookmark234"/>
      <w:r>
        <w:rPr>
          <w:color w:val="000000"/>
          <w:spacing w:val="0"/>
          <w:w w:val="100"/>
          <w:position w:val="0"/>
        </w:rPr>
        <w:t>1</w:t>
      </w:r>
      <w:bookmarkEnd w:id="234"/>
      <w:r>
        <w:rPr>
          <w:color w:val="000000"/>
          <w:spacing w:val="0"/>
          <w:w w:val="100"/>
          <w:position w:val="0"/>
        </w:rPr>
        <w:t>、</w:t>
        <w:tab/>
        <w:t>大力支持数字经济发展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我国高度重视发展数字经济，</w:t>
      </w:r>
      <w:r>
        <w:rPr>
          <w:color w:val="000000"/>
          <w:spacing w:val="0"/>
          <w:w w:val="100"/>
          <w:position w:val="0"/>
        </w:rPr>
        <w:t>2017</w:t>
      </w:r>
      <w:r>
        <w:rPr>
          <w:color w:val="000000"/>
          <w:spacing w:val="0"/>
          <w:w w:val="100"/>
          <w:position w:val="0"/>
        </w:rPr>
        <w:t>年国务院政府工作报告首次提及数字经济，</w:t>
      </w:r>
      <w:r>
        <w:rPr>
          <w:color w:val="000000"/>
          <w:spacing w:val="0"/>
          <w:w w:val="100"/>
          <w:position w:val="0"/>
        </w:rPr>
        <w:t>2019</w:t>
      </w:r>
      <w:r>
        <w:rPr>
          <w:color w:val="000000"/>
          <w:spacing w:val="0"/>
          <w:w w:val="100"/>
          <w:position w:val="0"/>
        </w:rPr>
        <w:t>年至</w:t>
      </w:r>
      <w:r>
        <w:rPr>
          <w:color w:val="000000"/>
          <w:spacing w:val="0"/>
          <w:w w:val="100"/>
          <w:position w:val="0"/>
        </w:rPr>
        <w:t xml:space="preserve">2022 </w:t>
      </w:r>
      <w:r>
        <w:rPr>
          <w:color w:val="000000"/>
          <w:spacing w:val="0"/>
          <w:w w:val="100"/>
          <w:position w:val="0"/>
        </w:rPr>
        <w:t>年连续</w:t>
      </w:r>
      <w:r>
        <w:rPr>
          <w:color w:val="000000"/>
          <w:spacing w:val="0"/>
          <w:w w:val="100"/>
          <w:position w:val="0"/>
        </w:rPr>
        <w:t>4</w:t>
      </w:r>
      <w:r>
        <w:rPr>
          <w:color w:val="000000"/>
          <w:spacing w:val="0"/>
          <w:w w:val="100"/>
          <w:position w:val="0"/>
        </w:rPr>
        <w:t>年写入政府工作报告，</w:t>
      </w:r>
      <w:r>
        <w:rPr>
          <w:color w:val="000000"/>
          <w:spacing w:val="0"/>
          <w:w w:val="100"/>
          <w:position w:val="0"/>
        </w:rPr>
        <w:t>2022</w:t>
      </w:r>
      <w:r>
        <w:rPr>
          <w:color w:val="000000"/>
          <w:spacing w:val="0"/>
          <w:w w:val="100"/>
          <w:position w:val="0"/>
        </w:rPr>
        <w:t>更是以首次单独成段的方式对数字经济作出表述，从国家战 略到各个专项规划均作出一系列工作部署，足以看出我国对数字经济的支持力度。发展数字经济 意义重大，是把握新一轮科技革命和产业变革新机遇的战略选择。</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2021</w:t>
      </w:r>
      <w:r>
        <w:rPr>
          <w:color w:val="000000"/>
          <w:spacing w:val="0"/>
          <w:w w:val="100"/>
          <w:position w:val="0"/>
        </w:rPr>
        <w:t>年，浙江省先后出台《浙江省数字经济促进条例》、《浙江省推进数字经济发展</w:t>
      </w:r>
      <w:r>
        <w:rPr>
          <w:color w:val="000000"/>
          <w:spacing w:val="0"/>
          <w:w w:val="100"/>
          <w:position w:val="0"/>
        </w:rPr>
        <w:t>2021</w:t>
      </w:r>
      <w:r>
        <w:rPr>
          <w:color w:val="000000"/>
          <w:spacing w:val="0"/>
          <w:w w:val="100"/>
          <w:position w:val="0"/>
        </w:rPr>
        <w:t>年 工作要点》、《浙江省数字经济发展“十四五”规划》等文件，大力推进数字产业化、产业数字 化和治理数字化，全力打造全国数字经济先行示范省和全球数字变革高地，大力支持数字经济发 展。</w:t>
      </w:r>
    </w:p>
    <w:p>
      <w:pPr>
        <w:pStyle w:val="Style5"/>
        <w:keepNext w:val="0"/>
        <w:keepLines w:val="0"/>
        <w:widowControl w:val="0"/>
        <w:shd w:val="clear" w:color="auto" w:fill="auto"/>
        <w:tabs>
          <w:tab w:pos="793" w:val="left"/>
        </w:tabs>
        <w:bidi w:val="0"/>
        <w:spacing w:before="0" w:after="0" w:line="411" w:lineRule="exact"/>
        <w:ind w:left="0" w:right="0" w:firstLine="440"/>
        <w:jc w:val="both"/>
      </w:pPr>
      <w:bookmarkStart w:id="235" w:name="bookmark235"/>
      <w:r>
        <w:rPr>
          <w:color w:val="000000"/>
          <w:spacing w:val="0"/>
          <w:w w:val="100"/>
          <w:position w:val="0"/>
        </w:rPr>
        <w:t>2</w:t>
      </w:r>
      <w:bookmarkEnd w:id="235"/>
      <w:r>
        <w:rPr>
          <w:color w:val="000000"/>
          <w:spacing w:val="0"/>
          <w:w w:val="100"/>
          <w:position w:val="0"/>
        </w:rPr>
        <w:t>、</w:t>
        <w:tab/>
        <w:t>产业演进及地方政府政策导向积极拥抱元宇宙</w:t>
      </w:r>
    </w:p>
    <w:p>
      <w:pPr>
        <w:pStyle w:val="Style5"/>
        <w:keepNext w:val="0"/>
        <w:keepLines w:val="0"/>
        <w:widowControl w:val="0"/>
        <w:shd w:val="clear" w:color="auto" w:fill="auto"/>
        <w:bidi w:val="0"/>
        <w:spacing w:before="0" w:after="0" w:line="411" w:lineRule="exact"/>
        <w:ind w:left="0" w:right="0" w:firstLine="54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日，在工信部举行的新闻发布会上，工信部中小企业局局长梁志峰称，要加 大力度推动中小企业数字化发展。培育一批数字产业化专精特新中小企业，特别要注重培育一批 深耕专业领域工业互联网、工业软件、网络与数据安全、智能传感器等方面的“小巨人”企业， 培育一批进军元宇宙、区块链、人工智能等新兴领域的创新型中小企业。</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多地政府工作报告和产业规划中出现元宇宙的相关规划。比如，上海将元宇宙写入产业发展 “十四五”规划，北京城市副中心入局元宇宙，杭州成立元宇宙专委会，网易元宇宙产业基地落 户三亚、深圳成立元宇宙创新实验室等。</w:t>
      </w:r>
    </w:p>
    <w:p>
      <w:pPr>
        <w:pStyle w:val="Style5"/>
        <w:keepNext w:val="0"/>
        <w:keepLines w:val="0"/>
        <w:widowControl w:val="0"/>
        <w:shd w:val="clear" w:color="auto" w:fill="auto"/>
        <w:tabs>
          <w:tab w:pos="793" w:val="left"/>
        </w:tabs>
        <w:bidi w:val="0"/>
        <w:spacing w:before="0" w:after="0" w:line="411" w:lineRule="exact"/>
        <w:ind w:left="0" w:right="0" w:firstLine="440"/>
        <w:jc w:val="both"/>
      </w:pPr>
      <w:bookmarkStart w:id="236" w:name="bookmark236"/>
      <w:r>
        <w:rPr>
          <w:color w:val="000000"/>
          <w:spacing w:val="0"/>
          <w:w w:val="100"/>
          <w:position w:val="0"/>
        </w:rPr>
        <w:t>3</w:t>
      </w:r>
      <w:bookmarkEnd w:id="236"/>
      <w:r>
        <w:rPr>
          <w:color w:val="000000"/>
          <w:spacing w:val="0"/>
          <w:w w:val="100"/>
          <w:position w:val="0"/>
        </w:rPr>
        <w:t>、</w:t>
        <w:tab/>
        <w:t>营销行业迸发新的发展机遇</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根据《</w:t>
      </w:r>
      <w:r>
        <w:rPr>
          <w:color w:val="000000"/>
          <w:spacing w:val="0"/>
          <w:w w:val="100"/>
          <w:position w:val="0"/>
        </w:rPr>
        <w:t>2022</w:t>
      </w:r>
      <w:r>
        <w:rPr>
          <w:color w:val="000000"/>
          <w:spacing w:val="0"/>
          <w:w w:val="100"/>
          <w:position w:val="0"/>
        </w:rPr>
        <w:t>中国数字营销趋势报告》预测，</w:t>
      </w:r>
      <w:r>
        <w:rPr>
          <w:color w:val="000000"/>
          <w:spacing w:val="0"/>
          <w:w w:val="100"/>
          <w:position w:val="0"/>
        </w:rPr>
        <w:t>2022</w:t>
      </w:r>
      <w:r>
        <w:rPr>
          <w:color w:val="000000"/>
          <w:spacing w:val="0"/>
          <w:w w:val="100"/>
          <w:position w:val="0"/>
        </w:rPr>
        <w:t>年中国数字营销预算预计平均增幅为</w:t>
      </w:r>
      <w:r>
        <w:rPr>
          <w:color w:val="000000"/>
          <w:spacing w:val="0"/>
          <w:w w:val="100"/>
          <w:position w:val="0"/>
        </w:rPr>
        <w:t xml:space="preserve">19%， </w:t>
      </w:r>
      <w:r>
        <w:rPr>
          <w:color w:val="000000"/>
          <w:spacing w:val="0"/>
          <w:w w:val="100"/>
          <w:position w:val="0"/>
        </w:rPr>
        <w:t>在互联网端分资源类型投放中，短视频、社交和电商媒体位列第一阵营，加大短视频、社交和电 商投放的广告主比例高达</w:t>
      </w:r>
      <w:r>
        <w:rPr>
          <w:color w:val="000000"/>
          <w:spacing w:val="0"/>
          <w:w w:val="100"/>
          <w:position w:val="0"/>
        </w:rPr>
        <w:t>79%</w:t>
      </w:r>
      <w:r>
        <w:rPr>
          <w:color w:val="000000"/>
          <w:spacing w:val="0"/>
          <w:w w:val="100"/>
          <w:position w:val="0"/>
        </w:rPr>
        <w:t>、</w:t>
      </w:r>
      <w:r>
        <w:rPr>
          <w:color w:val="000000"/>
          <w:spacing w:val="0"/>
          <w:w w:val="100"/>
          <w:position w:val="0"/>
        </w:rPr>
        <w:t>77%</w:t>
      </w:r>
      <w:r>
        <w:rPr>
          <w:color w:val="000000"/>
          <w:spacing w:val="0"/>
          <w:w w:val="100"/>
          <w:position w:val="0"/>
        </w:rPr>
        <w:t>、</w:t>
      </w:r>
      <w:r>
        <w:rPr>
          <w:color w:val="000000"/>
          <w:spacing w:val="0"/>
          <w:w w:val="100"/>
          <w:position w:val="0"/>
        </w:rPr>
        <w:t>57%</w:t>
      </w:r>
      <w:r>
        <w:rPr>
          <w:color w:val="000000"/>
          <w:spacing w:val="0"/>
          <w:w w:val="100"/>
          <w:position w:val="0"/>
        </w:rPr>
        <w:t>。</w:t>
      </w:r>
    </w:p>
    <w:p>
      <w:pPr>
        <w:pStyle w:val="Style5"/>
        <w:keepNext w:val="0"/>
        <w:keepLines w:val="0"/>
        <w:widowControl w:val="0"/>
        <w:shd w:val="clear" w:color="auto" w:fill="auto"/>
        <w:bidi w:val="0"/>
        <w:spacing w:before="0" w:after="100" w:line="411" w:lineRule="exact"/>
        <w:ind w:left="0" w:right="0" w:firstLine="440"/>
        <w:jc w:val="both"/>
        <w:sectPr>
          <w:footnotePr>
            <w:pos w:val="pageBottom"/>
            <w:numFmt w:val="decimal"/>
            <w:numRestart w:val="continuous"/>
          </w:footnotePr>
          <w:pgSz w:w="11900" w:h="16840"/>
          <w:pgMar w:top="510" w:right="1144" w:bottom="1393" w:left="1766" w:header="0" w:footer="3" w:gutter="0"/>
          <w:cols w:space="720"/>
          <w:noEndnote/>
          <w:rtlGutter w:val="0"/>
          <w:docGrid w:linePitch="360"/>
        </w:sectPr>
      </w:pPr>
      <w:r>
        <w:rPr>
          <w:color w:val="000000"/>
          <w:spacing w:val="0"/>
          <w:w w:val="100"/>
          <w:position w:val="0"/>
        </w:rPr>
        <w:t>对数字营销行业来说，随着</w:t>
      </w:r>
      <w:r>
        <w:rPr>
          <w:color w:val="000000"/>
          <w:spacing w:val="0"/>
          <w:w w:val="100"/>
          <w:position w:val="0"/>
        </w:rPr>
        <w:t>web3.0</w:t>
      </w:r>
      <w:r>
        <w:rPr>
          <w:color w:val="000000"/>
          <w:spacing w:val="0"/>
          <w:w w:val="100"/>
          <w:position w:val="0"/>
        </w:rPr>
        <w:t>的到来、</w:t>
      </w:r>
      <w:r>
        <w:rPr>
          <w:color w:val="000000"/>
          <w:spacing w:val="0"/>
          <w:w w:val="100"/>
          <w:position w:val="0"/>
        </w:rPr>
        <w:t>AI</w:t>
      </w:r>
      <w:r>
        <w:rPr>
          <w:color w:val="000000"/>
          <w:spacing w:val="0"/>
          <w:w w:val="100"/>
          <w:position w:val="0"/>
        </w:rPr>
        <w:t>技术的日渐成熟以及深入应用，促使更多创 新性应用成为可能，进而加速营销的多元化场景，如新的营销内容、呈现方式、交互方式及价值 创造方式等，数字营销行业创新迭代速度将不断加快，行业有望迎来新的发展浪潮。</w:t>
      </w:r>
    </w:p>
    <w:p>
      <w:pPr>
        <w:widowControl w:val="0"/>
        <w:jc w:val="left"/>
        <w:rPr>
          <w:sz w:val="2"/>
          <w:szCs w:val="2"/>
        </w:rPr>
      </w:pPr>
      <w:r>
        <w:drawing>
          <wp:inline>
            <wp:extent cx="1085215" cy="51816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1"/>
                    <a:stretch/>
                  </pic:blipFill>
                  <pic:spPr>
                    <a:xfrm>
                      <a:ext cx="1085215" cy="518160"/>
                    </a:xfrm>
                    <a:prstGeom prst="rect"/>
                  </pic:spPr>
                </pic:pic>
              </a:graphicData>
            </a:graphic>
          </wp:inline>
        </w:drawing>
      </w:r>
    </w:p>
    <w:p>
      <w:pPr>
        <w:widowControl w:val="0"/>
        <w:spacing w:after="219" w:line="1" w:lineRule="exact"/>
      </w:pPr>
    </w:p>
    <w:p>
      <w:pPr>
        <w:pStyle w:val="Style13"/>
        <w:keepNext/>
        <w:keepLines/>
        <w:widowControl w:val="0"/>
        <w:shd w:val="clear" w:color="auto" w:fill="auto"/>
        <w:bidi w:val="0"/>
        <w:spacing w:before="0" w:after="10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二）公司发展战略</w:t>
      </w:r>
      <w:bookmarkEnd w:id="237"/>
      <w:bookmarkEnd w:id="238"/>
      <w:bookmarkEnd w:id="2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620" w:line="410" w:lineRule="exact"/>
        <w:ind w:left="0" w:right="0" w:firstLine="420"/>
        <w:jc w:val="both"/>
      </w:pPr>
      <w:r>
        <w:rPr>
          <w:color w:val="000000"/>
          <w:spacing w:val="0"/>
          <w:w w:val="100"/>
          <w:position w:val="0"/>
        </w:rPr>
        <w:t>2021</w:t>
      </w:r>
      <w:r>
        <w:rPr>
          <w:color w:val="000000"/>
          <w:spacing w:val="0"/>
          <w:w w:val="100"/>
          <w:position w:val="0"/>
        </w:rPr>
        <w:t>年是浙文互联发展过程中至关重要的一年，报告期内，公司成功完成实际控制人的变更、 董监事会提前改选、迁址杭州及布局发展创新业务板块等重大事项，混合所有制的治理结构初见 成效，公司战略创新取得良好开局。</w:t>
      </w:r>
      <w:r>
        <w:rPr>
          <w:color w:val="000000"/>
          <w:spacing w:val="0"/>
          <w:w w:val="100"/>
          <w:position w:val="0"/>
        </w:rPr>
        <w:t>2022</w:t>
      </w:r>
      <w:r>
        <w:rPr>
          <w:color w:val="000000"/>
          <w:spacing w:val="0"/>
          <w:w w:val="100"/>
          <w:position w:val="0"/>
        </w:rPr>
        <w:t>年公司将积极响应国家大力发展数字经济的号召，继续 发挥体制机制优势，以“稳中求进，变革求新”为大方针，一是巩固基盘业务优势，控风险稳增 长，提升经营质量；二是全面拥抱元宇宙经济，提速创新业务，开辟第二增长曲线；三是扎实完 成定向增发，健全国有相对控股的混合所有制治理机制，为上市公司高质量发展奠定长远基础， 向数字文化产业创新目标迈出一大步。</w:t>
      </w:r>
    </w:p>
    <w:p>
      <w:pPr>
        <w:pStyle w:val="Style13"/>
        <w:keepNext/>
        <w:keepLines/>
        <w:widowControl w:val="0"/>
        <w:shd w:val="clear" w:color="auto" w:fill="auto"/>
        <w:bidi w:val="0"/>
        <w:spacing w:before="0" w:after="10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w:t>
      </w:r>
      <w:bookmarkEnd w:id="243"/>
      <w:r>
        <w:rPr>
          <w:color w:val="000000"/>
          <w:spacing w:val="0"/>
          <w:w w:val="100"/>
          <w:position w:val="0"/>
        </w:rPr>
        <w:t>三）经营计划</w:t>
      </w:r>
      <w:bookmarkEnd w:id="241"/>
      <w:bookmarkEnd w:id="242"/>
      <w:bookmarkEnd w:id="2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为实现</w:t>
      </w:r>
      <w:r>
        <w:rPr>
          <w:color w:val="000000"/>
          <w:spacing w:val="0"/>
          <w:w w:val="100"/>
          <w:position w:val="0"/>
        </w:rPr>
        <w:t>2022</w:t>
      </w:r>
      <w:r>
        <w:rPr>
          <w:color w:val="000000"/>
          <w:spacing w:val="0"/>
          <w:w w:val="100"/>
          <w:position w:val="0"/>
        </w:rPr>
        <w:t>年经营目标，根据当前宏观经济形势及目前行业状况，公司将重点开展以下工 作：</w:t>
      </w:r>
    </w:p>
    <w:p>
      <w:pPr>
        <w:pStyle w:val="Style5"/>
        <w:keepNext w:val="0"/>
        <w:keepLines w:val="0"/>
        <w:widowControl w:val="0"/>
        <w:shd w:val="clear" w:color="auto" w:fill="auto"/>
        <w:tabs>
          <w:tab w:pos="730" w:val="left"/>
        </w:tabs>
        <w:bidi w:val="0"/>
        <w:spacing w:before="0" w:after="0" w:line="411" w:lineRule="exact"/>
        <w:ind w:left="0" w:right="0" w:firstLine="420"/>
        <w:jc w:val="both"/>
      </w:pPr>
      <w:bookmarkStart w:id="245" w:name="bookmark245"/>
      <w:r>
        <w:rPr>
          <w:color w:val="000000"/>
          <w:spacing w:val="0"/>
          <w:w w:val="100"/>
          <w:position w:val="0"/>
        </w:rPr>
        <w:t>1</w:t>
      </w:r>
      <w:bookmarkEnd w:id="245"/>
      <w:r>
        <w:rPr>
          <w:color w:val="000000"/>
          <w:spacing w:val="0"/>
          <w:w w:val="100"/>
          <w:position w:val="0"/>
        </w:rPr>
        <w:t>、</w:t>
        <w:tab/>
        <w:t>品牌营销板块，稳固在汽车行业的领先地位，全力渗透高端豪华汽车品牌客户，拓展优质 客户资源矩阵；结合创新业务对汽车版块推新赋能，抢占元宇宙汽车营销头部地位，整合虚拟数 字人、数字藏品等资源，借助最前沿的营销手段提升业务盈利能力；探索扩大与央媒等媒体平台 的合作，进一步提升汽车版块媒体资源的广度和深度；探索汽车客户效果类业务，丰富产品、服 务矩阵。</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除汽车业务外，大力发展快消行业品牌预算，抓住大消费时代机遇，依托元宇宙相关的虚拟 数字人（虚拟偶像）、直播、自制短剧等创新业务，引导客户前沿营销思路，进一步扩大非车客 户数量，深挖大客户集团体系内多业务机会。</w:t>
      </w:r>
    </w:p>
    <w:p>
      <w:pPr>
        <w:pStyle w:val="Style5"/>
        <w:keepNext w:val="0"/>
        <w:keepLines w:val="0"/>
        <w:widowControl w:val="0"/>
        <w:shd w:val="clear" w:color="auto" w:fill="auto"/>
        <w:tabs>
          <w:tab w:pos="730" w:val="left"/>
        </w:tabs>
        <w:bidi w:val="0"/>
        <w:spacing w:before="0" w:after="0" w:line="411" w:lineRule="exact"/>
        <w:ind w:left="0" w:right="0" w:firstLine="420"/>
        <w:jc w:val="both"/>
      </w:pPr>
      <w:bookmarkStart w:id="246" w:name="bookmark246"/>
      <w:r>
        <w:rPr>
          <w:color w:val="000000"/>
          <w:spacing w:val="0"/>
          <w:w w:val="100"/>
          <w:position w:val="0"/>
        </w:rPr>
        <w:t>2</w:t>
      </w:r>
      <w:bookmarkEnd w:id="246"/>
      <w:r>
        <w:rPr>
          <w:color w:val="000000"/>
          <w:spacing w:val="0"/>
          <w:w w:val="100"/>
          <w:position w:val="0"/>
        </w:rPr>
        <w:t>、</w:t>
        <w:tab/>
        <w:t>效果营销板块，夯实第一梯队的龙头地位，坚决站稳三大媒体“百亿俱乐部”位置，持续 以客户生意链路为核心，打造更高效的全链路整合营销服务。拓展新客群，加速自运营团队搭建 和服务，以提升毛利率和资金周转效率；变革求新，从单一效果广告，到品牌下单、达人种草、 效果引流、直播带货、直播培训等，拓展整合式营销服务模式；深度捆绑媒体，探索本地生活业 务、运营商效果业务、视频号电商业务等新的业务赛道和模式，构建竞争壁垒。</w:t>
      </w:r>
    </w:p>
    <w:p>
      <w:pPr>
        <w:pStyle w:val="Style5"/>
        <w:keepNext w:val="0"/>
        <w:keepLines w:val="0"/>
        <w:widowControl w:val="0"/>
        <w:shd w:val="clear" w:color="auto" w:fill="auto"/>
        <w:tabs>
          <w:tab w:pos="735" w:val="left"/>
        </w:tabs>
        <w:bidi w:val="0"/>
        <w:spacing w:before="0" w:after="160" w:line="411" w:lineRule="exact"/>
        <w:ind w:left="0" w:right="0" w:firstLine="420"/>
        <w:jc w:val="both"/>
        <w:sectPr>
          <w:footnotePr>
            <w:pos w:val="pageBottom"/>
            <w:numFmt w:val="decimal"/>
            <w:numRestart w:val="continuous"/>
          </w:footnotePr>
          <w:pgSz w:w="11900" w:h="16840"/>
          <w:pgMar w:top="510" w:right="1148" w:bottom="1393" w:left="1775" w:header="0" w:footer="3" w:gutter="0"/>
          <w:cols w:space="720"/>
          <w:noEndnote/>
          <w:rtlGutter w:val="0"/>
          <w:docGrid w:linePitch="360"/>
        </w:sectPr>
      </w:pPr>
      <w:bookmarkStart w:id="247" w:name="bookmark247"/>
      <w:r>
        <w:rPr>
          <w:color w:val="000000"/>
          <w:spacing w:val="0"/>
          <w:w w:val="100"/>
          <w:position w:val="0"/>
        </w:rPr>
        <w:t>3</w:t>
      </w:r>
      <w:bookmarkEnd w:id="247"/>
      <w:r>
        <w:rPr>
          <w:color w:val="000000"/>
          <w:spacing w:val="0"/>
          <w:w w:val="100"/>
          <w:position w:val="0"/>
        </w:rPr>
        <w:t>、</w:t>
        <w:tab/>
        <w:t>创新业务板块，进一步加强虚拟数字资产（包括虚拟数字人、数字藏品）、电竞赛事预测、 中长视频内容营销、直播电商等创新业务在技术、产能、应用平台方面的基础设施建设，为品牌 营销、效果营销基盘业务赋能。同时利用基盘业务客户资源，在虚拟数字人、中长视频内容营销 等业务单元率先形成</w:t>
      </w:r>
      <w:r>
        <w:rPr>
          <w:color w:val="000000"/>
          <w:spacing w:val="0"/>
          <w:w w:val="100"/>
          <w:position w:val="0"/>
        </w:rPr>
        <w:t>to B</w:t>
      </w:r>
      <w:r>
        <w:rPr>
          <w:color w:val="000000"/>
          <w:spacing w:val="0"/>
          <w:w w:val="100"/>
          <w:position w:val="0"/>
        </w:rPr>
        <w:t>商业模式，打造新业务板块的基础盈利点。深耕元宇宙领域，以</w:t>
      </w:r>
      <w:r>
        <w:rPr>
          <w:color w:val="000000"/>
          <w:spacing w:val="0"/>
          <w:w w:val="100"/>
          <w:position w:val="0"/>
        </w:rPr>
        <w:t xml:space="preserve">2022 </w:t>
      </w:r>
      <w:r>
        <w:rPr>
          <w:color w:val="000000"/>
          <w:spacing w:val="0"/>
          <w:w w:val="100"/>
          <w:position w:val="0"/>
        </w:rPr>
        <w:t>年杭州亚运会为契机，探索发展与虚拟数字资产、电竞赛事预测相关的社区平台等</w:t>
      </w:r>
      <w:r>
        <w:rPr>
          <w:color w:val="000000"/>
          <w:spacing w:val="0"/>
          <w:w w:val="100"/>
          <w:position w:val="0"/>
        </w:rPr>
        <w:t>to C</w:t>
      </w:r>
      <w:r>
        <w:rPr>
          <w:color w:val="000000"/>
          <w:spacing w:val="0"/>
          <w:w w:val="100"/>
          <w:position w:val="0"/>
        </w:rPr>
        <w:t>端业务模 式：通过虚拟数字人（偶像）的孵化，养成基于浙文宇宙基础世界观的形象载体；通过电竞赛事 预测，打造年轻粉丝社群，积累元宇宙基础流量池；通过数字藏品承接虚拟数字资产和内容</w:t>
      </w:r>
      <w:r>
        <w:rPr>
          <w:color w:val="000000"/>
          <w:spacing w:val="0"/>
          <w:w w:val="100"/>
          <w:position w:val="0"/>
        </w:rPr>
        <w:t>IP</w:t>
      </w:r>
      <w:r>
        <w:rPr>
          <w:color w:val="000000"/>
          <w:spacing w:val="0"/>
          <w:w w:val="100"/>
          <w:position w:val="0"/>
        </w:rPr>
        <w:t>的</w:t>
      </w:r>
    </w:p>
    <w:p>
      <w:pPr>
        <w:widowControl w:val="0"/>
        <w:jc w:val="left"/>
        <w:rPr>
          <w:sz w:val="2"/>
          <w:szCs w:val="2"/>
        </w:rPr>
      </w:pPr>
      <w:r>
        <w:drawing>
          <wp:inline>
            <wp:extent cx="1085215" cy="518160"/>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3"/>
                    <a:stretch/>
                  </pic:blipFill>
                  <pic:spPr>
                    <a:xfrm>
                      <a:ext cx="1085215" cy="51816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衍生应用，打造属于年轻人的</w:t>
      </w:r>
      <w:r>
        <w:rPr>
          <w:color w:val="000000"/>
          <w:spacing w:val="0"/>
          <w:w w:val="100"/>
          <w:position w:val="0"/>
        </w:rPr>
        <w:t>IP</w:t>
      </w:r>
      <w:r>
        <w:rPr>
          <w:color w:val="000000"/>
          <w:spacing w:val="0"/>
          <w:w w:val="100"/>
          <w:position w:val="0"/>
        </w:rPr>
        <w:t>消费平台；在虚拟数字人、数字藏品、电竞赛事预测等业务单元 之间形成生态，构建浙文互联元宇宙，打开未来想象空间。</w:t>
      </w:r>
    </w:p>
    <w:p>
      <w:pPr>
        <w:pStyle w:val="Style5"/>
        <w:keepNext w:val="0"/>
        <w:keepLines w:val="0"/>
        <w:widowControl w:val="0"/>
        <w:shd w:val="clear" w:color="auto" w:fill="auto"/>
        <w:tabs>
          <w:tab w:pos="748" w:val="left"/>
        </w:tabs>
        <w:bidi w:val="0"/>
        <w:spacing w:before="0" w:after="0" w:line="410" w:lineRule="exact"/>
        <w:ind w:left="0" w:right="0" w:firstLine="440"/>
        <w:jc w:val="both"/>
      </w:pPr>
      <w:bookmarkStart w:id="248" w:name="bookmark248"/>
      <w:r>
        <w:rPr>
          <w:color w:val="000000"/>
          <w:spacing w:val="0"/>
          <w:w w:val="100"/>
          <w:position w:val="0"/>
        </w:rPr>
        <w:t>4</w:t>
      </w:r>
      <w:bookmarkEnd w:id="248"/>
      <w:r>
        <w:rPr>
          <w:color w:val="000000"/>
          <w:spacing w:val="0"/>
          <w:w w:val="100"/>
          <w:position w:val="0"/>
        </w:rPr>
        <w:t>、</w:t>
        <w:tab/>
        <w:t>在数智化建设方面加大投入，对内打通数据、优化流程，对外整合业务、优化工具，同时 布局将来、打造智能平台。提高内部运营效率的同时，助力现有业务模式升级及衍化，打造竞争 壁垒。</w:t>
      </w:r>
    </w:p>
    <w:p>
      <w:pPr>
        <w:pStyle w:val="Style5"/>
        <w:keepNext w:val="0"/>
        <w:keepLines w:val="0"/>
        <w:widowControl w:val="0"/>
        <w:shd w:val="clear" w:color="auto" w:fill="auto"/>
        <w:tabs>
          <w:tab w:pos="752" w:val="left"/>
        </w:tabs>
        <w:bidi w:val="0"/>
        <w:spacing w:before="0" w:after="640" w:line="410" w:lineRule="exact"/>
        <w:ind w:left="0" w:right="0" w:firstLine="440"/>
        <w:jc w:val="both"/>
      </w:pPr>
      <w:bookmarkStart w:id="249" w:name="bookmark249"/>
      <w:r>
        <w:rPr>
          <w:color w:val="000000"/>
          <w:spacing w:val="0"/>
          <w:w w:val="100"/>
          <w:position w:val="0"/>
        </w:rPr>
        <w:t>5</w:t>
      </w:r>
      <w:bookmarkEnd w:id="249"/>
      <w:r>
        <w:rPr>
          <w:color w:val="000000"/>
          <w:spacing w:val="0"/>
          <w:w w:val="100"/>
          <w:position w:val="0"/>
        </w:rPr>
        <w:t>、</w:t>
        <w:tab/>
        <w:t>持续加强人才队伍建设、企业文化建设及品牌建设，树立以“客户为中心、高执行，正直、 诚信，按劳分配、敏捷激励”的人才观，把党建工作融入组织建设、人才队伍建设，发挥党组织 战斗堡垒作用促进业务发展；建立混合所有制特色的企业文化，拥抱元宇宙经济，实施“数字为 基、文创赋能、面向未来”的浙文互联品牌再升级。</w:t>
      </w:r>
    </w:p>
    <w:p>
      <w:pPr>
        <w:pStyle w:val="Style13"/>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w:t>
      </w:r>
      <w:bookmarkEnd w:id="252"/>
      <w:r>
        <w:rPr>
          <w:color w:val="000000"/>
          <w:spacing w:val="0"/>
          <w:w w:val="100"/>
          <w:position w:val="0"/>
        </w:rPr>
        <w:t>四）可能面对的风险</w:t>
      </w:r>
      <w:bookmarkEnd w:id="250"/>
      <w:bookmarkEnd w:id="251"/>
      <w:bookmarkEnd w:id="2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基于行业发展现状并结合公司实际情况，公司在发展中面临如下风险：</w:t>
      </w:r>
    </w:p>
    <w:p>
      <w:pPr>
        <w:pStyle w:val="Style5"/>
        <w:keepNext w:val="0"/>
        <w:keepLines w:val="0"/>
        <w:widowControl w:val="0"/>
        <w:shd w:val="clear" w:color="auto" w:fill="auto"/>
        <w:tabs>
          <w:tab w:pos="756" w:val="left"/>
        </w:tabs>
        <w:bidi w:val="0"/>
        <w:spacing w:before="0" w:after="0" w:line="411" w:lineRule="exact"/>
        <w:ind w:left="0" w:right="0" w:firstLine="440"/>
        <w:jc w:val="both"/>
      </w:pPr>
      <w:bookmarkStart w:id="254" w:name="bookmark254"/>
      <w:r>
        <w:rPr>
          <w:color w:val="000000"/>
          <w:spacing w:val="0"/>
          <w:w w:val="100"/>
          <w:position w:val="0"/>
        </w:rPr>
        <w:t>1</w:t>
      </w:r>
      <w:bookmarkEnd w:id="254"/>
      <w:r>
        <w:rPr>
          <w:color w:val="000000"/>
          <w:spacing w:val="0"/>
          <w:w w:val="100"/>
          <w:position w:val="0"/>
        </w:rPr>
        <w:t>、</w:t>
        <w:tab/>
        <w:t>非公开发行计划实施风险</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日披露《</w:t>
      </w:r>
      <w:r>
        <w:rPr>
          <w:color w:val="000000"/>
          <w:spacing w:val="0"/>
          <w:w w:val="100"/>
          <w:position w:val="0"/>
        </w:rPr>
        <w:t>2021</w:t>
      </w:r>
      <w:r>
        <w:rPr>
          <w:color w:val="000000"/>
          <w:spacing w:val="0"/>
          <w:w w:val="100"/>
          <w:position w:val="0"/>
        </w:rPr>
        <w:t>年度非公开发行</w:t>
      </w:r>
      <w:r>
        <w:rPr>
          <w:color w:val="000000"/>
          <w:spacing w:val="0"/>
          <w:w w:val="100"/>
          <w:position w:val="0"/>
        </w:rPr>
        <w:t>A</w:t>
      </w:r>
      <w:r>
        <w:rPr>
          <w:color w:val="000000"/>
          <w:spacing w:val="0"/>
          <w:w w:val="100"/>
          <w:position w:val="0"/>
        </w:rPr>
        <w:t>股股票预案》，本次非公开发行股 票拟募集资金总额为不超过</w:t>
      </w:r>
      <w:r>
        <w:rPr>
          <w:color w:val="000000"/>
          <w:spacing w:val="0"/>
          <w:w w:val="100"/>
          <w:position w:val="0"/>
        </w:rPr>
        <w:t>80, 000</w:t>
      </w:r>
      <w:r>
        <w:rPr>
          <w:color w:val="000000"/>
          <w:spacing w:val="0"/>
          <w:w w:val="100"/>
          <w:position w:val="0"/>
        </w:rPr>
        <w:t>万元，发行对象为浙江文投的全资子公司博文投资，扣除发行 费用后将用于</w:t>
      </w:r>
      <w:r>
        <w:rPr>
          <w:color w:val="000000"/>
          <w:spacing w:val="0"/>
          <w:w w:val="100"/>
          <w:position w:val="0"/>
        </w:rPr>
        <w:t>AI</w:t>
      </w:r>
      <w:r>
        <w:rPr>
          <w:color w:val="000000"/>
          <w:spacing w:val="0"/>
          <w:w w:val="100"/>
          <w:position w:val="0"/>
        </w:rPr>
        <w:t>智能营销系统项目，直播及短视频智慧营销生态平台项目，偿还银行借款及补充 流动资金。</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本次非公开发行股票事项尚需发行对象所属国资主管部门批准、公司股东大会审议通过，并 在中国证监会核准后方可实施。本次非公开发行股票项目能否取得相关批准或核准，以及最终取 得相关批准或核准的时间都存在一定的不确定性。公司本次非公开发行股票存在根据监管机构的 要求调整或变更发行方案的可能，存在申请文件未能获得监管部门及时受理、审批通过的可能， 从而导致本次非公开发行无法顺利实施的风险。</w:t>
      </w:r>
    </w:p>
    <w:p>
      <w:pPr>
        <w:pStyle w:val="Style5"/>
        <w:keepNext w:val="0"/>
        <w:keepLines w:val="0"/>
        <w:widowControl w:val="0"/>
        <w:shd w:val="clear" w:color="auto" w:fill="auto"/>
        <w:tabs>
          <w:tab w:pos="770" w:val="left"/>
        </w:tabs>
        <w:bidi w:val="0"/>
        <w:spacing w:before="0" w:after="0" w:line="411" w:lineRule="exact"/>
        <w:ind w:left="0" w:right="0" w:firstLine="440"/>
        <w:jc w:val="both"/>
      </w:pPr>
      <w:bookmarkStart w:id="255" w:name="bookmark255"/>
      <w:r>
        <w:rPr>
          <w:color w:val="000000"/>
          <w:spacing w:val="0"/>
          <w:w w:val="100"/>
          <w:position w:val="0"/>
        </w:rPr>
        <w:t>2</w:t>
      </w:r>
      <w:bookmarkEnd w:id="255"/>
      <w:r>
        <w:rPr>
          <w:color w:val="000000"/>
          <w:spacing w:val="0"/>
          <w:w w:val="100"/>
          <w:position w:val="0"/>
        </w:rPr>
        <w:t>、</w:t>
        <w:tab/>
        <w:t>新业务布局风险</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月，公司成立全资子公司杭州浙文科技，作为上市公司探索新赛道、孵化新业务的 核心载体，目前已发展虚拟数字资产、电竞赛事预测、中长视频内容营销、直播电商等相关业务。 在新业务推进的过程中，可能会受到来自产业政策、行业环境、技术升级、竞争对手、团队变动 等多方因素的影响，最终是否能够按照公司计划推进并实现较好的盈利情况具有不确定性。</w:t>
      </w:r>
    </w:p>
    <w:p>
      <w:pPr>
        <w:pStyle w:val="Style5"/>
        <w:keepNext w:val="0"/>
        <w:keepLines w:val="0"/>
        <w:widowControl w:val="0"/>
        <w:shd w:val="clear" w:color="auto" w:fill="auto"/>
        <w:tabs>
          <w:tab w:pos="770" w:val="left"/>
        </w:tabs>
        <w:bidi w:val="0"/>
        <w:spacing w:before="0" w:after="0" w:line="411" w:lineRule="exact"/>
        <w:ind w:left="0" w:right="0" w:firstLine="440"/>
        <w:jc w:val="both"/>
      </w:pPr>
      <w:bookmarkStart w:id="256" w:name="bookmark256"/>
      <w:r>
        <w:rPr>
          <w:color w:val="000000"/>
          <w:spacing w:val="0"/>
          <w:w w:val="100"/>
          <w:position w:val="0"/>
        </w:rPr>
        <w:t>3</w:t>
      </w:r>
      <w:bookmarkEnd w:id="256"/>
      <w:r>
        <w:rPr>
          <w:color w:val="000000"/>
          <w:spacing w:val="0"/>
          <w:w w:val="100"/>
          <w:position w:val="0"/>
        </w:rPr>
        <w:t>、</w:t>
        <w:tab/>
        <w:t>人才流失的风险</w:t>
      </w:r>
    </w:p>
    <w:p>
      <w:pPr>
        <w:pStyle w:val="Style5"/>
        <w:keepNext w:val="0"/>
        <w:keepLines w:val="0"/>
        <w:widowControl w:val="0"/>
        <w:shd w:val="clear" w:color="auto" w:fill="auto"/>
        <w:bidi w:val="0"/>
        <w:spacing w:before="0" w:after="0" w:line="411" w:lineRule="exact"/>
        <w:ind w:left="0" w:right="0" w:firstLine="440"/>
        <w:jc w:val="both"/>
        <w:sectPr>
          <w:footnotePr>
            <w:pos w:val="pageBottom"/>
            <w:numFmt w:val="decimal"/>
            <w:numRestart w:val="continuous"/>
          </w:footnotePr>
          <w:pgSz w:w="11900" w:h="16840"/>
          <w:pgMar w:top="510" w:right="1163" w:bottom="1393" w:left="1761" w:header="0" w:footer="3" w:gutter="0"/>
          <w:cols w:space="720"/>
          <w:noEndnote/>
          <w:rtlGutter w:val="0"/>
          <w:docGrid w:linePitch="360"/>
        </w:sectPr>
      </w:pPr>
      <w:r>
        <w:rPr>
          <w:color w:val="000000"/>
          <w:spacing w:val="0"/>
          <w:w w:val="100"/>
          <w:position w:val="0"/>
        </w:rPr>
        <w:t>数字营销及数字文化产业均为轻资产行业，核心人才是公司持续发展的重要资源。公司在业 务发展过程中吸引了大批互联网优秀人才、技术人才等。在后续业务推进过程中，由于产业环境、 经营理念、薪酬激励等多方面原因，人员会出现一定的流动性。若不能较好控制人才流失的风险， 公司业务发展和业绩将受到不利影响。</w:t>
      </w:r>
    </w:p>
    <w:p>
      <w:pPr>
        <w:widowControl w:val="0"/>
        <w:jc w:val="left"/>
        <w:rPr>
          <w:sz w:val="2"/>
          <w:szCs w:val="2"/>
        </w:rPr>
      </w:pPr>
      <w:r>
        <w:drawing>
          <wp:inline>
            <wp:extent cx="1085215" cy="51816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5"/>
                    <a:stretch/>
                  </pic:blipFill>
                  <pic:spPr>
                    <a:xfrm>
                      <a:ext cx="1085215" cy="518160"/>
                    </a:xfrm>
                    <a:prstGeom prst="rect"/>
                  </pic:spPr>
                </pic:pic>
              </a:graphicData>
            </a:graphic>
          </wp:inline>
        </w:drawing>
      </w:r>
    </w:p>
    <w:p>
      <w:pPr>
        <w:pStyle w:val="Style5"/>
        <w:keepNext w:val="0"/>
        <w:keepLines w:val="0"/>
        <w:widowControl w:val="0"/>
        <w:shd w:val="clear" w:color="auto" w:fill="auto"/>
        <w:bidi w:val="0"/>
        <w:spacing w:before="0" w:after="0" w:line="409" w:lineRule="exact"/>
        <w:ind w:left="0" w:right="0" w:firstLine="440"/>
        <w:jc w:val="left"/>
      </w:pPr>
      <w:bookmarkStart w:id="257" w:name="bookmark257"/>
      <w:r>
        <w:rPr>
          <w:color w:val="000000"/>
          <w:spacing w:val="0"/>
          <w:w w:val="100"/>
          <w:position w:val="0"/>
        </w:rPr>
        <w:t>4</w:t>
      </w:r>
      <w:bookmarkEnd w:id="257"/>
      <w:r>
        <w:rPr>
          <w:color w:val="000000"/>
          <w:spacing w:val="0"/>
          <w:w w:val="100"/>
          <w:position w:val="0"/>
        </w:rPr>
        <w:t>、商誉减值的风险</w:t>
      </w:r>
    </w:p>
    <w:p>
      <w:pPr>
        <w:pStyle w:val="Style5"/>
        <w:keepNext w:val="0"/>
        <w:keepLines w:val="0"/>
        <w:widowControl w:val="0"/>
        <w:shd w:val="clear" w:color="auto" w:fill="auto"/>
        <w:bidi w:val="0"/>
        <w:spacing w:before="0" w:after="1040" w:line="409" w:lineRule="exact"/>
        <w:ind w:left="0" w:right="0" w:firstLine="440"/>
        <w:jc w:val="both"/>
      </w:pPr>
      <w:r>
        <w:rPr>
          <w:color w:val="000000"/>
          <w:spacing w:val="0"/>
          <w:w w:val="100"/>
          <w:position w:val="0"/>
        </w:rPr>
        <w:t>公司前期进行并购重组业务，在合并资产负债表中形成了一定金额的商誉，截至</w:t>
      </w:r>
      <w:r>
        <w:rPr>
          <w:color w:val="000000"/>
          <w:spacing w:val="0"/>
          <w:w w:val="100"/>
          <w:position w:val="0"/>
        </w:rPr>
        <w:t>2021</w:t>
      </w:r>
      <w:r>
        <w:rPr>
          <w:color w:val="000000"/>
          <w:spacing w:val="0"/>
          <w:w w:val="100"/>
          <w:position w:val="0"/>
        </w:rPr>
        <w:t>年年 底，公司商誉余额为</w:t>
      </w:r>
      <w:r>
        <w:rPr>
          <w:color w:val="000000"/>
          <w:spacing w:val="0"/>
          <w:w w:val="100"/>
          <w:position w:val="0"/>
        </w:rPr>
        <w:t>9.76</w:t>
      </w:r>
      <w:r>
        <w:rPr>
          <w:color w:val="000000"/>
          <w:spacing w:val="0"/>
          <w:w w:val="100"/>
          <w:position w:val="0"/>
        </w:rPr>
        <w:t>亿元。根据《企业会计准则》规定，形成的商誉需在每年年度终了时进 行减值测试。未来包括但不限于宏观经济形势及市场行情的恶化，广告主需求变化、行业竞争加 剧以及国家法律法规及产业政策的变化等均可能对子公司的经营业绩造成影响，进而公司存在商 誉减值的风险，从而对公司当期损益造成不利影响。</w:t>
      </w:r>
    </w:p>
    <w:p>
      <w:pPr>
        <w:pStyle w:val="Style13"/>
        <w:keepNext/>
        <w:keepLines/>
        <w:widowControl w:val="0"/>
        <w:shd w:val="clear" w:color="auto" w:fill="auto"/>
        <w:bidi w:val="0"/>
        <w:spacing w:before="0" w:after="10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七</w:t>
      </w:r>
      <w:bookmarkEnd w:id="260"/>
      <w:r>
        <w:rPr>
          <w:color w:val="000000"/>
          <w:spacing w:val="0"/>
          <w:w w:val="100"/>
          <w:position w:val="0"/>
        </w:rPr>
        <w:t>、公司因不适用准则规定或国家秘密、商业秘密等特殊原因，未按准则披露的情况和原因说明</w:t>
      </w:r>
      <w:bookmarkEnd w:id="258"/>
      <w:bookmarkEnd w:id="259"/>
      <w:bookmarkEnd w:id="261"/>
    </w:p>
    <w:p>
      <w:pPr>
        <w:pStyle w:val="Style5"/>
        <w:keepNext w:val="0"/>
        <w:keepLines w:val="0"/>
        <w:widowControl w:val="0"/>
        <w:shd w:val="clear" w:color="auto" w:fill="auto"/>
        <w:bidi w:val="0"/>
        <w:spacing w:before="0" w:after="60" w:line="240" w:lineRule="auto"/>
        <w:ind w:left="0" w:right="0" w:firstLine="0"/>
        <w:jc w:val="left"/>
        <w:sectPr>
          <w:footnotePr>
            <w:pos w:val="pageBottom"/>
            <w:numFmt w:val="decimal"/>
            <w:numRestart w:val="continuous"/>
          </w:footnotePr>
          <w:pgSz w:w="11900" w:h="16840"/>
          <w:pgMar w:top="510" w:right="1249" w:bottom="1393"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816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7"/>
                    <a:stretch/>
                  </pic:blipFill>
                  <pic:spPr>
                    <a:xfrm>
                      <a:ext cx="1085215" cy="518160"/>
                    </a:xfrm>
                    <a:prstGeom prst="rect"/>
                  </pic:spPr>
                </pic:pic>
              </a:graphicData>
            </a:graphic>
          </wp:inline>
        </w:drawing>
      </w:r>
    </w:p>
    <w:p>
      <w:pPr>
        <w:widowControl w:val="0"/>
        <w:spacing w:after="199" w:line="1" w:lineRule="exact"/>
      </w:pPr>
    </w:p>
    <w:p>
      <w:pPr>
        <w:pStyle w:val="Style17"/>
        <w:keepNext/>
        <w:keepLines/>
        <w:widowControl w:val="0"/>
        <w:shd w:val="clear" w:color="auto" w:fill="auto"/>
        <w:bidi w:val="0"/>
        <w:spacing w:before="0" w:after="300" w:line="240" w:lineRule="auto"/>
        <w:ind w:left="0" w:right="0" w:firstLine="0"/>
        <w:jc w:val="center"/>
      </w:pPr>
      <w:bookmarkStart w:id="262" w:name="bookmark262"/>
      <w:bookmarkStart w:id="263" w:name="bookmark263"/>
      <w:bookmarkStart w:id="264" w:name="bookmark264"/>
      <w:r>
        <w:rPr>
          <w:color w:val="000000"/>
          <w:spacing w:val="0"/>
          <w:w w:val="100"/>
          <w:position w:val="0"/>
        </w:rPr>
        <w:t>第四节公司治理</w:t>
      </w:r>
      <w:bookmarkEnd w:id="262"/>
      <w:bookmarkEnd w:id="263"/>
      <w:bookmarkEnd w:id="264"/>
    </w:p>
    <w:p>
      <w:pPr>
        <w:pStyle w:val="Style13"/>
        <w:keepNext/>
        <w:keepLines/>
        <w:widowControl w:val="0"/>
        <w:shd w:val="clear" w:color="auto" w:fill="auto"/>
        <w:bidi w:val="0"/>
        <w:spacing w:before="0" w:after="100" w:line="240" w:lineRule="auto"/>
        <w:ind w:left="0" w:right="0" w:firstLine="420"/>
        <w:jc w:val="both"/>
      </w:pPr>
      <w:bookmarkStart w:id="265" w:name="bookmark265"/>
      <w:bookmarkStart w:id="266" w:name="bookmark266"/>
      <w:bookmarkStart w:id="267" w:name="bookmark267"/>
      <w:bookmarkStart w:id="268" w:name="bookmark268"/>
      <w:bookmarkStart w:id="269" w:name="bookmark269"/>
      <w:r>
        <w:rPr>
          <w:color w:val="000000"/>
          <w:spacing w:val="0"/>
          <w:w w:val="100"/>
          <w:position w:val="0"/>
        </w:rPr>
        <w:t>一</w:t>
      </w:r>
      <w:bookmarkEnd w:id="268"/>
      <w:r>
        <w:rPr>
          <w:color w:val="000000"/>
          <w:spacing w:val="0"/>
          <w:w w:val="100"/>
          <w:position w:val="0"/>
        </w:rPr>
        <w:t>、公司治理相关情况说明</w:t>
      </w:r>
      <w:bookmarkEnd w:id="266"/>
      <w:bookmarkEnd w:id="267"/>
      <w:bookmarkEnd w:id="269"/>
      <w:bookmarkEnd w:id="265"/>
    </w:p>
    <w:p>
      <w:pPr>
        <w:pStyle w:val="Style5"/>
        <w:keepNext w:val="0"/>
        <w:keepLines w:val="0"/>
        <w:widowControl w:val="0"/>
        <w:shd w:val="clear" w:color="auto" w:fill="auto"/>
        <w:bidi w:val="0"/>
        <w:spacing w:before="0" w:after="0" w:line="240" w:lineRule="auto"/>
        <w:ind w:left="0" w:right="0" w:firstLine="42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报告期内，公司根据《公司法》、《证券法》、《上市公司治理准则》、《上海证券交易所 股票上市规则》等法律法规有关公司治理的要求，结合公司的实际情况，不断健全完善公司治理 结构、内部控制体系，强化内部和外部的监督制衡机制，运作规范，依法履行信息披露义务，提 升公司治理水平，切实保障了公司和股东的合法权益，进一步推动公司的持续发展。报告期内， 公司治理情况如下：</w:t>
      </w:r>
    </w:p>
    <w:p>
      <w:pPr>
        <w:pStyle w:val="Style5"/>
        <w:keepNext w:val="0"/>
        <w:keepLines w:val="0"/>
        <w:widowControl w:val="0"/>
        <w:shd w:val="clear" w:color="auto" w:fill="auto"/>
        <w:tabs>
          <w:tab w:pos="1158" w:val="left"/>
        </w:tabs>
        <w:bidi w:val="0"/>
        <w:spacing w:before="0" w:after="0" w:line="410" w:lineRule="exact"/>
        <w:ind w:left="0" w:right="0" w:firstLine="840"/>
        <w:jc w:val="both"/>
      </w:pPr>
      <w:bookmarkStart w:id="270" w:name="bookmark270"/>
      <w:r>
        <w:rPr>
          <w:color w:val="000000"/>
          <w:spacing w:val="0"/>
          <w:w w:val="100"/>
          <w:position w:val="0"/>
        </w:rPr>
        <w:t>1</w:t>
      </w:r>
      <w:bookmarkEnd w:id="270"/>
      <w:r>
        <w:rPr>
          <w:color w:val="000000"/>
          <w:spacing w:val="0"/>
          <w:w w:val="100"/>
          <w:position w:val="0"/>
        </w:rPr>
        <w:t>、</w:t>
        <w:tab/>
        <w:t>股东和股东大会</w:t>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报告期内，公司召开</w:t>
      </w:r>
      <w:r>
        <w:rPr>
          <w:color w:val="000000"/>
          <w:spacing w:val="0"/>
          <w:w w:val="100"/>
          <w:position w:val="0"/>
        </w:rPr>
        <w:t>5</w:t>
      </w:r>
      <w:r>
        <w:rPr>
          <w:color w:val="000000"/>
          <w:spacing w:val="0"/>
          <w:w w:val="100"/>
          <w:position w:val="0"/>
        </w:rPr>
        <w:t>次临时股东大会、</w:t>
      </w:r>
      <w:r>
        <w:rPr>
          <w:color w:val="000000"/>
          <w:spacing w:val="0"/>
          <w:w w:val="100"/>
          <w:position w:val="0"/>
        </w:rPr>
        <w:t>1</w:t>
      </w:r>
      <w:r>
        <w:rPr>
          <w:color w:val="000000"/>
          <w:spacing w:val="0"/>
          <w:w w:val="100"/>
          <w:position w:val="0"/>
        </w:rPr>
        <w:t>次年度股东大会。公司严格按照《公司章程》和 《股东大会议事规则》的规定和要求规范股东大会的召集、召开和表决等程序，采用现场投票和 网络投票相结合的方式充分保障股东对公司重大事项的知情权、参与权和表决权。公司股东大会 对中小投资者的表决结果单独计票，保护中小股东的合法权益；关联股东在审议关联交易时回避 表决。报告期内，公司畅通与股东的沟通渠道，通过上证</w:t>
      </w:r>
      <w:r>
        <w:rPr>
          <w:color w:val="000000"/>
          <w:spacing w:val="0"/>
          <w:w w:val="100"/>
          <w:position w:val="0"/>
        </w:rPr>
        <w:t>E</w:t>
      </w:r>
      <w:r>
        <w:rPr>
          <w:color w:val="000000"/>
          <w:spacing w:val="0"/>
          <w:w w:val="100"/>
          <w:position w:val="0"/>
        </w:rPr>
        <w:t>互动、电话咨询、反路演等方式加强 与股东互动交流，积极维护投资者关系。</w:t>
      </w:r>
    </w:p>
    <w:p>
      <w:pPr>
        <w:pStyle w:val="Style5"/>
        <w:keepNext w:val="0"/>
        <w:keepLines w:val="0"/>
        <w:widowControl w:val="0"/>
        <w:shd w:val="clear" w:color="auto" w:fill="auto"/>
        <w:tabs>
          <w:tab w:pos="1172" w:val="left"/>
        </w:tabs>
        <w:bidi w:val="0"/>
        <w:spacing w:before="0" w:after="0" w:line="410" w:lineRule="exact"/>
        <w:ind w:left="0" w:right="0" w:firstLine="840"/>
        <w:jc w:val="both"/>
      </w:pPr>
      <w:bookmarkStart w:id="271" w:name="bookmark271"/>
      <w:r>
        <w:rPr>
          <w:color w:val="000000"/>
          <w:spacing w:val="0"/>
          <w:w w:val="100"/>
          <w:position w:val="0"/>
        </w:rPr>
        <w:t>2</w:t>
      </w:r>
      <w:bookmarkEnd w:id="271"/>
      <w:r>
        <w:rPr>
          <w:color w:val="000000"/>
          <w:spacing w:val="0"/>
          <w:w w:val="100"/>
          <w:position w:val="0"/>
        </w:rPr>
        <w:t>、</w:t>
        <w:tab/>
        <w:t>董事和董事会</w:t>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报告期内，公司召开</w:t>
      </w:r>
      <w:r>
        <w:rPr>
          <w:color w:val="000000"/>
          <w:spacing w:val="0"/>
          <w:w w:val="100"/>
          <w:position w:val="0"/>
        </w:rPr>
        <w:t>19</w:t>
      </w:r>
      <w:r>
        <w:rPr>
          <w:color w:val="000000"/>
          <w:spacing w:val="0"/>
          <w:w w:val="100"/>
          <w:position w:val="0"/>
        </w:rPr>
        <w:t>次董事会会议，严格按照《公司章程》和《董事会议事规则》的相关 规定规范董事会会议的召开和表决等程序。各位董事忠实、勤勉、谨慎地履行职责，切实维护公 司、股东及其他利益相关者的合法利益；独立董事在传媒、战略、财务会计等方面具有较高的专 业素养和技能，为董事会科学决策提供专业意见，独立履行职责；董事会下设战略委员会、审计 委员会、提名委员会、薪酬与考核委员会四个专门委员会，依据《董事会专门委员会工作制度》 的规定对公司重大事项进行审议，充分发挥各专门委员会的作用。</w:t>
      </w:r>
    </w:p>
    <w:p>
      <w:pPr>
        <w:pStyle w:val="Style5"/>
        <w:keepNext w:val="0"/>
        <w:keepLines w:val="0"/>
        <w:widowControl w:val="0"/>
        <w:shd w:val="clear" w:color="auto" w:fill="auto"/>
        <w:tabs>
          <w:tab w:pos="1172" w:val="left"/>
        </w:tabs>
        <w:bidi w:val="0"/>
        <w:spacing w:before="0" w:after="0" w:line="410" w:lineRule="exact"/>
        <w:ind w:left="0" w:right="0" w:firstLine="840"/>
        <w:jc w:val="both"/>
      </w:pPr>
      <w:bookmarkStart w:id="272" w:name="bookmark272"/>
      <w:r>
        <w:rPr>
          <w:color w:val="000000"/>
          <w:spacing w:val="0"/>
          <w:w w:val="100"/>
          <w:position w:val="0"/>
        </w:rPr>
        <w:t>3</w:t>
      </w:r>
      <w:bookmarkEnd w:id="272"/>
      <w:r>
        <w:rPr>
          <w:color w:val="000000"/>
          <w:spacing w:val="0"/>
          <w:w w:val="100"/>
          <w:position w:val="0"/>
        </w:rPr>
        <w:t>、</w:t>
        <w:tab/>
        <w:t>监事和监事会</w:t>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报告期内，公司召开</w:t>
      </w:r>
      <w:r>
        <w:rPr>
          <w:color w:val="000000"/>
          <w:spacing w:val="0"/>
          <w:w w:val="100"/>
          <w:position w:val="0"/>
        </w:rPr>
        <w:t>15</w:t>
      </w:r>
      <w:r>
        <w:rPr>
          <w:color w:val="000000"/>
          <w:spacing w:val="0"/>
          <w:w w:val="100"/>
          <w:position w:val="0"/>
        </w:rPr>
        <w:t>次监事会会议，严格按照《公司章程》和《监事会议事规则》的相关 规定规范监事会会议的召开和表决程序。各位监事具备相应的专业知识和工作经验，具备有效履 职能力，可独立有效地履行职责，督促公司依法规范运作。</w:t>
      </w:r>
    </w:p>
    <w:p>
      <w:pPr>
        <w:pStyle w:val="Style5"/>
        <w:keepNext w:val="0"/>
        <w:keepLines w:val="0"/>
        <w:widowControl w:val="0"/>
        <w:shd w:val="clear" w:color="auto" w:fill="auto"/>
        <w:tabs>
          <w:tab w:pos="1172" w:val="left"/>
        </w:tabs>
        <w:bidi w:val="0"/>
        <w:spacing w:before="0" w:after="0" w:line="410" w:lineRule="exact"/>
        <w:ind w:left="0" w:right="0" w:firstLine="840"/>
        <w:jc w:val="both"/>
      </w:pPr>
      <w:bookmarkStart w:id="273" w:name="bookmark273"/>
      <w:r>
        <w:rPr>
          <w:color w:val="000000"/>
          <w:spacing w:val="0"/>
          <w:w w:val="100"/>
          <w:position w:val="0"/>
        </w:rPr>
        <w:t>4</w:t>
      </w:r>
      <w:bookmarkEnd w:id="273"/>
      <w:r>
        <w:rPr>
          <w:color w:val="000000"/>
          <w:spacing w:val="0"/>
          <w:w w:val="100"/>
          <w:position w:val="0"/>
        </w:rPr>
        <w:t>、</w:t>
        <w:tab/>
        <w:t>控股股东与上市公司</w:t>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公司控股股东依法行使权利，履行义务，不存在损害上市公司及其他股东合法权益的情形； 上市公司在人员、资产、财务、机构、业务等方面均独立于控股股东，董事会、监事会及管理层 能够独立运作。报告期内，公司没有为控股股东及其关联方提供担保，亦不存在控股股东非经营 性占用公司资金的情况。</w:t>
      </w:r>
    </w:p>
    <w:p>
      <w:pPr>
        <w:pStyle w:val="Style5"/>
        <w:keepNext w:val="0"/>
        <w:keepLines w:val="0"/>
        <w:widowControl w:val="0"/>
        <w:shd w:val="clear" w:color="auto" w:fill="auto"/>
        <w:tabs>
          <w:tab w:pos="1172" w:val="left"/>
        </w:tabs>
        <w:bidi w:val="0"/>
        <w:spacing w:before="0" w:after="140" w:line="410" w:lineRule="exact"/>
        <w:ind w:left="0" w:right="0" w:firstLine="840"/>
        <w:jc w:val="left"/>
        <w:sectPr>
          <w:footnotePr>
            <w:pos w:val="pageBottom"/>
            <w:numFmt w:val="decimal"/>
            <w:numRestart w:val="continuous"/>
          </w:footnotePr>
          <w:pgSz w:w="11900" w:h="16840"/>
          <w:pgMar w:top="510" w:right="847" w:bottom="1393" w:left="1363" w:header="0" w:footer="3" w:gutter="0"/>
          <w:cols w:space="720"/>
          <w:noEndnote/>
          <w:rtlGutter w:val="0"/>
          <w:docGrid w:linePitch="360"/>
        </w:sectPr>
      </w:pPr>
      <w:bookmarkStart w:id="274" w:name="bookmark274"/>
      <w:r>
        <w:rPr>
          <w:color w:val="000000"/>
          <w:spacing w:val="0"/>
          <w:w w:val="100"/>
          <w:position w:val="0"/>
        </w:rPr>
        <w:t>5</w:t>
      </w:r>
      <w:bookmarkEnd w:id="274"/>
      <w:r>
        <w:rPr>
          <w:color w:val="000000"/>
          <w:spacing w:val="0"/>
          <w:w w:val="100"/>
          <w:position w:val="0"/>
        </w:rPr>
        <w:t>、</w:t>
        <w:tab/>
        <w:t>关于利益者相关者、环境保护与社会责任</w:t>
      </w:r>
    </w:p>
    <w:p>
      <w:pPr>
        <w:widowControl w:val="0"/>
        <w:jc w:val="left"/>
        <w:rPr>
          <w:sz w:val="2"/>
          <w:szCs w:val="2"/>
        </w:rPr>
      </w:pPr>
      <w:r>
        <w:drawing>
          <wp:inline>
            <wp:extent cx="1085215" cy="518160"/>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9"/>
                    <a:stretch/>
                  </pic:blipFill>
                  <pic:spPr>
                    <a:xfrm>
                      <a:ext cx="1085215" cy="518160"/>
                    </a:xfrm>
                    <a:prstGeom prst="rect"/>
                  </pic:spPr>
                </pic:pic>
              </a:graphicData>
            </a:graphic>
          </wp:inline>
        </w:drawing>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公司充分尊重和维护客户、供应商、员工、债权人等利益相关者的合法权利，与利益相关者 进行有效的交流与合作，共同推动公司持续健康发展。主动参与公益事业，积极践行绿色发展理 念，认真履行社会责任。</w:t>
      </w:r>
    </w:p>
    <w:p>
      <w:pPr>
        <w:pStyle w:val="Style5"/>
        <w:keepNext w:val="0"/>
        <w:keepLines w:val="0"/>
        <w:widowControl w:val="0"/>
        <w:shd w:val="clear" w:color="auto" w:fill="auto"/>
        <w:bidi w:val="0"/>
        <w:spacing w:before="0" w:after="0" w:line="410" w:lineRule="exact"/>
        <w:ind w:left="0" w:right="0" w:firstLine="840"/>
        <w:jc w:val="both"/>
      </w:pPr>
      <w:bookmarkStart w:id="275" w:name="bookmark275"/>
      <w:r>
        <w:rPr>
          <w:color w:val="000000"/>
          <w:spacing w:val="0"/>
          <w:w w:val="100"/>
          <w:position w:val="0"/>
        </w:rPr>
        <w:t>6</w:t>
      </w:r>
      <w:bookmarkEnd w:id="275"/>
      <w:r>
        <w:rPr>
          <w:color w:val="000000"/>
          <w:spacing w:val="0"/>
          <w:w w:val="100"/>
          <w:position w:val="0"/>
        </w:rPr>
        <w:t>、信息披露与透明度</w:t>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公司严格按照《证券法》、《上市公司信息披露管理办法》、《上海证券交易所股票上市规 则》、《公司章程》等相关规定，积极履行信息披露义务，保障信息披露的公开、公平、公正， 在上交所网站和中国证监会指定的报刊上披露公司的信息，使全体股东享有平等的知情权。</w:t>
      </w:r>
    </w:p>
    <w:p>
      <w:pPr>
        <w:pStyle w:val="Style5"/>
        <w:keepNext w:val="0"/>
        <w:keepLines w:val="0"/>
        <w:widowControl w:val="0"/>
        <w:shd w:val="clear" w:color="auto" w:fill="auto"/>
        <w:bidi w:val="0"/>
        <w:spacing w:before="0" w:after="0" w:line="410" w:lineRule="exact"/>
        <w:ind w:left="420" w:right="0" w:firstLine="420"/>
        <w:jc w:val="both"/>
      </w:pPr>
      <w:r>
        <w:rPr>
          <w:color w:val="000000"/>
          <w:spacing w:val="0"/>
          <w:w w:val="100"/>
          <w:position w:val="0"/>
        </w:rPr>
        <w:t>公司严格遵守信息披露的规则，加强内幕信息的保密工作，积极做好内幕信息知情人登记管 理工作，防止和杜绝内幕交易等违法违规行为，增强信息披露透明度，加强公众和社会对公司的 监督管理，促进公司的管理规范和发展。</w:t>
      </w:r>
    </w:p>
    <w:p>
      <w:pPr>
        <w:pStyle w:val="Style5"/>
        <w:keepNext w:val="0"/>
        <w:keepLines w:val="0"/>
        <w:widowControl w:val="0"/>
        <w:shd w:val="clear" w:color="auto" w:fill="auto"/>
        <w:bidi w:val="0"/>
        <w:spacing w:before="0" w:after="400" w:line="410" w:lineRule="exact"/>
        <w:ind w:left="420" w:right="0" w:firstLine="420"/>
        <w:jc w:val="both"/>
      </w:pPr>
      <w:r>
        <w:rPr>
          <w:color w:val="000000"/>
          <w:spacing w:val="0"/>
          <w:w w:val="100"/>
          <w:position w:val="0"/>
        </w:rPr>
        <w:t>2022</w:t>
      </w:r>
      <w:r>
        <w:rPr>
          <w:color w:val="000000"/>
          <w:spacing w:val="0"/>
          <w:w w:val="100"/>
          <w:position w:val="0"/>
        </w:rPr>
        <w:t>年，公司将不断完善公司治理体系和运行机制，加强风险控制，进一步健全公司治理结 构，提升公司治理水平，促进公司规范运作。</w:t>
      </w:r>
    </w:p>
    <w:p>
      <w:pPr>
        <w:pStyle w:val="Style5"/>
        <w:keepNext w:val="0"/>
        <w:keepLines w:val="0"/>
        <w:widowControl w:val="0"/>
        <w:shd w:val="clear" w:color="auto" w:fill="auto"/>
        <w:bidi w:val="0"/>
        <w:spacing w:before="0" w:after="0" w:line="269" w:lineRule="exact"/>
        <w:ind w:left="42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20" w:line="269" w:lineRule="exact"/>
        <w:ind w:left="4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0" w:line="283" w:lineRule="exact"/>
        <w:ind w:left="840" w:right="0" w:hanging="420"/>
        <w:jc w:val="both"/>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76"/>
      <w:bookmarkEnd w:id="277"/>
      <w:bookmarkEnd w:id="279"/>
    </w:p>
    <w:p>
      <w:pPr>
        <w:pStyle w:val="Style5"/>
        <w:keepNext w:val="0"/>
        <w:keepLines w:val="0"/>
        <w:widowControl w:val="0"/>
        <w:shd w:val="clear" w:color="auto" w:fill="auto"/>
        <w:bidi w:val="0"/>
        <w:spacing w:before="0" w:after="260" w:line="271" w:lineRule="exact"/>
        <w:ind w:left="4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271" w:lineRule="exact"/>
        <w:ind w:left="42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422" w:right="0" w:firstLine="0"/>
        <w:jc w:val="left"/>
        <w:rPr>
          <w:sz w:val="20"/>
          <w:szCs w:val="20"/>
        </w:rPr>
      </w:pPr>
      <w:r>
        <w:rPr>
          <w:b/>
          <w:bCs/>
          <w:color w:val="000000"/>
          <w:spacing w:val="0"/>
          <w:w w:val="100"/>
          <w:position w:val="0"/>
          <w:sz w:val="20"/>
          <w:szCs w:val="20"/>
        </w:rPr>
        <w:t>三、股东大会情况简介</w:t>
      </w:r>
    </w:p>
    <w:tbl>
      <w:tblPr>
        <w:tblOverlap w:val="never"/>
        <w:jc w:val="center"/>
        <w:tblLayout w:type="fixed"/>
      </w:tblPr>
      <w:tblGrid>
        <w:gridCol w:w="1560"/>
        <w:gridCol w:w="2131"/>
        <w:gridCol w:w="2549"/>
        <w:gridCol w:w="1915"/>
        <w:gridCol w:w="1536"/>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决议刊登的指定网站的查 询索引</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决议刊登的披露日 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上交所网站：</w:t>
            </w:r>
          </w:p>
          <w:p>
            <w:pPr>
              <w:pStyle w:val="Style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本次会议审议 </w:t>
            </w:r>
            <w:r>
              <w:rPr>
                <w:color w:val="000000"/>
                <w:spacing w:val="0"/>
                <w:w w:val="100"/>
                <w:position w:val="0"/>
              </w:rPr>
              <w:t>4</w:t>
            </w:r>
            <w:r>
              <w:rPr>
                <w:color w:val="000000"/>
                <w:spacing w:val="0"/>
                <w:w w:val="100"/>
                <w:position w:val="0"/>
              </w:rPr>
              <w:t>项议案，均审 议通过。</w:t>
            </w:r>
          </w:p>
        </w:tc>
      </w:tr>
      <w:tr>
        <w:trPr>
          <w:trHeight w:val="8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上交所网站：</w:t>
            </w:r>
          </w:p>
          <w:p>
            <w:pPr>
              <w:pStyle w:val="Style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本次会议审议 </w:t>
            </w:r>
            <w:r>
              <w:rPr>
                <w:color w:val="000000"/>
                <w:spacing w:val="0"/>
                <w:w w:val="100"/>
                <w:position w:val="0"/>
              </w:rPr>
              <w:t>8</w:t>
            </w:r>
            <w:r>
              <w:rPr>
                <w:color w:val="000000"/>
                <w:spacing w:val="0"/>
                <w:w w:val="100"/>
                <w:position w:val="0"/>
              </w:rPr>
              <w:t>项议案，均审 议通过。</w:t>
            </w:r>
          </w:p>
        </w:tc>
      </w:tr>
      <w:tr>
        <w:trPr>
          <w:trHeight w:val="83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上交所网站：</w:t>
            </w:r>
          </w:p>
          <w:p>
            <w:pPr>
              <w:pStyle w:val="Style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本次会议审议 </w:t>
            </w:r>
            <w:r>
              <w:rPr>
                <w:color w:val="000000"/>
                <w:spacing w:val="0"/>
                <w:w w:val="100"/>
                <w:position w:val="0"/>
              </w:rPr>
              <w:t>1</w:t>
            </w:r>
            <w:r>
              <w:rPr>
                <w:color w:val="000000"/>
                <w:spacing w:val="0"/>
                <w:w w:val="100"/>
                <w:position w:val="0"/>
              </w:rPr>
              <w:t>项议案，均审 议通过。</w:t>
            </w:r>
          </w:p>
        </w:tc>
      </w:tr>
      <w:tr>
        <w:trPr>
          <w:trHeight w:val="8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上交所网站：</w:t>
            </w:r>
          </w:p>
          <w:p>
            <w:pPr>
              <w:pStyle w:val="Style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本次会议审议 </w:t>
            </w:r>
            <w:r>
              <w:rPr>
                <w:color w:val="000000"/>
                <w:spacing w:val="0"/>
                <w:w w:val="100"/>
                <w:position w:val="0"/>
              </w:rPr>
              <w:t>2</w:t>
            </w:r>
            <w:r>
              <w:rPr>
                <w:color w:val="000000"/>
                <w:spacing w:val="0"/>
                <w:w w:val="100"/>
                <w:position w:val="0"/>
              </w:rPr>
              <w:t>项议案，均审 议通过。</w:t>
            </w:r>
          </w:p>
        </w:tc>
      </w:tr>
      <w:tr>
        <w:trPr>
          <w:trHeight w:val="83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年第四次 临时股东大会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上交所网站：</w:t>
            </w:r>
          </w:p>
          <w:p>
            <w:pPr>
              <w:pStyle w:val="Style8"/>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color w:val="000000"/>
                <w:spacing w:val="0"/>
                <w:w w:val="100"/>
                <w:position w:val="0"/>
              </w:rPr>
              <w:t>http://www.sse.com.cn/</w:t>
            </w:r>
            <w:r>
              <w:fldChar w:fldCharType="end"/>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本次会议审议 </w:t>
            </w:r>
            <w:r>
              <w:rPr>
                <w:color w:val="000000"/>
                <w:spacing w:val="0"/>
                <w:w w:val="100"/>
                <w:position w:val="0"/>
              </w:rPr>
              <w:t>1</w:t>
            </w:r>
            <w:r>
              <w:rPr>
                <w:color w:val="000000"/>
                <w:spacing w:val="0"/>
                <w:w w:val="100"/>
                <w:position w:val="0"/>
              </w:rPr>
              <w:t>项议案，均审 议通过。</w:t>
            </w:r>
          </w:p>
        </w:tc>
      </w:tr>
    </w:tbl>
    <w:p>
      <w:pPr>
        <w:sectPr>
          <w:footnotePr>
            <w:pos w:val="pageBottom"/>
            <w:numFmt w:val="decimal"/>
            <w:numRestart w:val="continuous"/>
          </w:footnotePr>
          <w:pgSz w:w="11900" w:h="16840"/>
          <w:pgMar w:top="510" w:right="847" w:bottom="1393" w:left="1363" w:header="0" w:footer="3" w:gutter="0"/>
          <w:cols w:space="720"/>
          <w:noEndnote/>
          <w:rtlGutter w:val="0"/>
          <w:docGrid w:linePitch="360"/>
        </w:sect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1900" w:h="16840"/>
          <w:pgMar w:top="1157" w:right="938" w:bottom="1493" w:left="1459" w:header="0" w:footer="3" w:gutter="0"/>
          <w:cols w:space="720"/>
          <w:noEndnote/>
          <w:rtlGutter w:val="0"/>
          <w:docGrid w:linePitch="360"/>
        </w:sectPr>
      </w:pPr>
    </w:p>
    <w:p>
      <w:pPr>
        <w:pStyle w:val="Style5"/>
        <w:keepNext w:val="0"/>
        <w:keepLines w:val="0"/>
        <w:framePr w:w="1382" w:h="595" w:wrap="none" w:vAnchor="text" w:hAnchor="page" w:x="1460" w:y="107"/>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年第五次 临时股东大会</w:t>
      </w:r>
    </w:p>
    <w:p>
      <w:pPr>
        <w:pStyle w:val="Style5"/>
        <w:keepNext w:val="0"/>
        <w:keepLines w:val="0"/>
        <w:framePr w:w="1771" w:h="250" w:wrap="none" w:vAnchor="text" w:hAnchor="page" w:x="3015" w:y="303"/>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w:t>
      </w:r>
    </w:p>
    <w:p>
      <w:pPr>
        <w:pStyle w:val="Style5"/>
        <w:keepNext w:val="0"/>
        <w:keepLines w:val="0"/>
        <w:framePr w:w="2371" w:h="547" w:wrap="none" w:vAnchor="text" w:hAnchor="page" w:x="5146" w:y="15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exact"/>
        <w:ind w:left="0" w:right="0" w:firstLine="0"/>
        <w:jc w:val="left"/>
      </w:pPr>
      <w:r>
        <w:rPr>
          <w:color w:val="000000"/>
          <w:spacing w:val="0"/>
          <w:w w:val="100"/>
          <w:position w:val="0"/>
        </w:rPr>
        <w:t xml:space="preserve">上交所网站： </w:t>
      </w:r>
      <w:r>
        <w:fldChar w:fldCharType="begin"/>
      </w:r>
      <w:r>
        <w:rPr/>
        <w:instrText> HYPERLINK "http://www.sse.com.cn/" </w:instrText>
      </w:r>
      <w:r>
        <w:fldChar w:fldCharType="separate"/>
      </w:r>
      <w:r>
        <w:rPr>
          <w:color w:val="000000"/>
          <w:spacing w:val="0"/>
          <w:w w:val="100"/>
          <w:position w:val="0"/>
        </w:rPr>
        <w:t>http://www.sse.com.cn/</w:t>
      </w:r>
      <w:r>
        <w:fldChar w:fldCharType="end"/>
      </w:r>
    </w:p>
    <w:p>
      <w:pPr>
        <w:pStyle w:val="Style5"/>
        <w:keepNext w:val="0"/>
        <w:keepLines w:val="0"/>
        <w:framePr w:w="1733" w:h="250" w:wrap="none" w:vAnchor="text" w:hAnchor="page" w:x="7700" w:y="303"/>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5"/>
        <w:keepNext w:val="0"/>
        <w:keepLines w:val="0"/>
        <w:framePr w:w="1354" w:h="840" w:wrap="none" w:vAnchor="text" w:hAnchor="page" w:x="9610" w:y="21"/>
        <w:widowControl w:val="0"/>
        <w:shd w:val="clear" w:color="auto" w:fill="auto"/>
        <w:bidi w:val="0"/>
        <w:spacing w:before="0" w:after="0" w:line="274" w:lineRule="exact"/>
        <w:ind w:left="0" w:right="0" w:firstLine="0"/>
        <w:jc w:val="left"/>
      </w:pPr>
      <w:r>
        <w:rPr>
          <w:color w:val="000000"/>
          <w:spacing w:val="0"/>
          <w:w w:val="100"/>
          <w:position w:val="0"/>
        </w:rPr>
        <w:t xml:space="preserve">本次会议审议 </w:t>
      </w:r>
      <w:r>
        <w:rPr>
          <w:color w:val="000000"/>
          <w:spacing w:val="0"/>
          <w:w w:val="100"/>
          <w:position w:val="0"/>
        </w:rPr>
        <w:t>13</w:t>
      </w:r>
      <w:r>
        <w:rPr>
          <w:color w:val="000000"/>
          <w:spacing w:val="0"/>
          <w:w w:val="100"/>
          <w:position w:val="0"/>
        </w:rPr>
        <w:t>项议案，均 审议通过。</w:t>
      </w: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57" w:right="938" w:bottom="1493" w:left="1459"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1518" w:right="5675" w:bottom="1518" w:left="177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816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61"/>
                    <a:stretch/>
                  </pic:blipFill>
                  <pic:spPr>
                    <a:xfrm>
                      <a:ext cx="1085215" cy="518160"/>
                    </a:xfrm>
                    <a:prstGeom prst="rect"/>
                  </pic:spPr>
                </pic:pic>
              </a:graphicData>
            </a:graphic>
          </wp:inline>
        </w:drawing>
      </w:r>
    </w:p>
    <w:p>
      <w:pPr>
        <w:widowControl w:val="0"/>
        <w:spacing w:after="559" w:line="1" w:lineRule="exact"/>
      </w:pPr>
    </w:p>
    <w:p>
      <w:pPr>
        <w:pStyle w:val="Style13"/>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四</w:t>
      </w:r>
      <w:bookmarkEnd w:id="282"/>
      <w:r>
        <w:rPr>
          <w:color w:val="000000"/>
          <w:spacing w:val="0"/>
          <w:w w:val="100"/>
          <w:position w:val="0"/>
        </w:rPr>
        <w:t>、董事、监事和高级管理人员的情况</w:t>
      </w:r>
      <w:bookmarkEnd w:id="280"/>
      <w:bookmarkEnd w:id="281"/>
      <w:bookmarkEnd w:id="283"/>
    </w:p>
    <w:p>
      <w:pPr>
        <w:pStyle w:val="Style13"/>
        <w:keepNext/>
        <w:keepLines/>
        <w:widowControl w:val="0"/>
        <w:shd w:val="clear" w:color="auto" w:fill="auto"/>
        <w:bidi w:val="0"/>
        <w:spacing w:before="0" w:line="240" w:lineRule="auto"/>
        <w:ind w:left="0" w:right="0" w:firstLine="0"/>
        <w:jc w:val="left"/>
      </w:pPr>
      <w:bookmarkStart w:id="280" w:name="bookmark280"/>
      <w:bookmarkStart w:id="281" w:name="bookmark281"/>
      <w:bookmarkStart w:id="284" w:name="bookmark284"/>
      <w:bookmarkStart w:id="285" w:name="bookmark285"/>
      <w:r>
        <w:rPr>
          <w:rFonts w:ascii="Calibri" w:eastAsia="Calibri" w:hAnsi="Calibri" w:cs="Calibri"/>
          <w:color w:val="000000"/>
          <w:spacing w:val="0"/>
          <w:w w:val="100"/>
          <w:position w:val="0"/>
          <w:sz w:val="20"/>
          <w:szCs w:val="20"/>
        </w:rPr>
        <w:t>（</w:t>
      </w:r>
      <w:bookmarkEnd w:id="28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80"/>
      <w:bookmarkEnd w:id="281"/>
      <w:bookmarkEnd w:id="2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单位：股</w:t>
      </w: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110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年度内股份</w:t>
            </w:r>
          </w:p>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增减变动量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是否在公司</w:t>
            </w:r>
          </w:p>
          <w:p>
            <w:pPr>
              <w:pStyle w:val="Style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关联方获取</w:t>
            </w:r>
          </w:p>
          <w:p>
            <w:pPr>
              <w:pStyle w:val="Style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报酬</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董事长、首 席执行官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3, 935, 882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3, 935, 882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董立国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24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王巧兰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2012-07-25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60.98</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财务总监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2012-07-25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2021-03-28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2021-03-29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虞超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24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陈楠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廖建文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刘梅娟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宋建武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宋力毅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李霄雄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监事（离任）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施舒珏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24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倪一婷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是</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张磊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易星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联席总经理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吴瑞敏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联席总经理</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2, 115, 223</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2, 035, 760</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463</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业绩补偿股 份回购注销</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2020-02-10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王颖轶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8" w:lineRule="exact"/>
              <w:ind w:left="0" w:right="0" w:firstLine="0"/>
              <w:jc w:val="both"/>
              <w:rPr>
                <w:sz w:val="16"/>
                <w:szCs w:val="16"/>
              </w:rPr>
            </w:pPr>
            <w:r>
              <w:rPr>
                <w:color w:val="000000"/>
                <w:spacing w:val="0"/>
                <w:w w:val="100"/>
                <w:position w:val="0"/>
                <w:sz w:val="16"/>
                <w:szCs w:val="16"/>
              </w:rPr>
              <w:t>董事会秘 书、副总经 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李磊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2020-01-10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孟娜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r>
        <w:trPr>
          <w:trHeight w:val="2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郑慧美</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财务总监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2021-03-29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否</w:t>
            </w:r>
          </w:p>
        </w:tc>
      </w:tr>
    </w:tbl>
    <w:p>
      <w:pPr>
        <w:sectPr>
          <w:footnotePr>
            <w:pos w:val="pageBottom"/>
            <w:numFmt w:val="decimal"/>
            <w:numRestart w:val="continuous"/>
          </w:footnotePr>
          <w:pgSz w:w="16840" w:h="11900" w:orient="landscape"/>
          <w:pgMar w:top="506" w:right="1292" w:bottom="1386" w:left="1436" w:header="0" w:footer="3" w:gutter="0"/>
          <w:cols w:space="720"/>
          <w:noEndnote/>
          <w:rtlGutter w:val="0"/>
          <w:docGrid w:linePitch="360"/>
        </w:sectPr>
      </w:pPr>
    </w:p>
    <w:p>
      <w:pPr>
        <w:widowControl w:val="0"/>
        <w:jc w:val="left"/>
        <w:rPr>
          <w:sz w:val="2"/>
          <w:szCs w:val="2"/>
        </w:rPr>
      </w:pPr>
      <w:r>
        <w:drawing>
          <wp:inline>
            <wp:extent cx="1085215" cy="51816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3"/>
                    <a:stretch/>
                  </pic:blipFill>
                  <pic:spPr>
                    <a:xfrm>
                      <a:ext cx="1085215" cy="518160"/>
                    </a:xfrm>
                    <a:prstGeom prst="rect"/>
                  </pic:spPr>
                </pic:pic>
              </a:graphicData>
            </a:graphic>
          </wp:inline>
        </w:drawing>
      </w:r>
    </w:p>
    <w:p>
      <w:pPr>
        <w:widowControl w:val="0"/>
        <w:spacing w:after="459" w:line="1" w:lineRule="exact"/>
      </w:pPr>
    </w:p>
    <w:tbl>
      <w:tblPr>
        <w:tblOverlap w:val="never"/>
        <w:jc w:val="center"/>
        <w:tblLayout w:type="fixed"/>
      </w:tblPr>
      <w:tblGrid>
        <w:gridCol w:w="1070"/>
        <w:gridCol w:w="1166"/>
        <w:gridCol w:w="859"/>
        <w:gridCol w:w="859"/>
        <w:gridCol w:w="1224"/>
        <w:gridCol w:w="1219"/>
        <w:gridCol w:w="1152"/>
        <w:gridCol w:w="1138"/>
        <w:gridCol w:w="1363"/>
        <w:gridCol w:w="1181"/>
        <w:gridCol w:w="1421"/>
        <w:gridCol w:w="1459"/>
      </w:tblGrid>
      <w:tr>
        <w:trPr>
          <w:trHeight w:val="48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王华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副总经理</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2020-11-16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6, 051,105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5, 971, 642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-79, </w:t>
            </w:r>
            <w:r>
              <w:rPr>
                <w:color w:val="000000"/>
                <w:spacing w:val="0"/>
                <w:w w:val="100"/>
                <w:position w:val="0"/>
                <w:sz w:val="16"/>
                <w:szCs w:val="16"/>
              </w:rPr>
              <w:t>463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769.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6"/>
          <w:szCs w:val="16"/>
        </w:rPr>
        <w:t>备注：</w:t>
      </w:r>
      <w:r>
        <w:rPr>
          <w:color w:val="000000"/>
          <w:spacing w:val="0"/>
          <w:w w:val="100"/>
          <w:position w:val="0"/>
          <w:sz w:val="16"/>
          <w:szCs w:val="16"/>
        </w:rPr>
        <w:t>（1）</w:t>
      </w:r>
      <w:r>
        <w:rPr>
          <w:color w:val="000000"/>
          <w:spacing w:val="0"/>
          <w:w w:val="100"/>
          <w:position w:val="0"/>
          <w:sz w:val="16"/>
          <w:szCs w:val="16"/>
        </w:rPr>
        <w:t>以上董监高的报酬总额均指在报告期且在任职期内从上市公司获取的报酬总额</w:t>
      </w:r>
      <w:r>
        <w:rPr>
          <w:color w:val="000000"/>
          <w:spacing w:val="0"/>
          <w:w w:val="100"/>
          <w:position w:val="0"/>
          <w:sz w:val="20"/>
          <w:szCs w:val="20"/>
        </w:rPr>
        <w:t>。</w:t>
      </w:r>
    </w:p>
    <w:p>
      <w:pPr>
        <w:pStyle w:val="Style19"/>
        <w:keepNext w:val="0"/>
        <w:keepLines w:val="0"/>
        <w:widowControl w:val="0"/>
        <w:shd w:val="clear" w:color="auto" w:fill="auto"/>
        <w:bidi w:val="0"/>
        <w:spacing w:before="0" w:after="0" w:line="235" w:lineRule="exact"/>
        <w:ind w:left="0" w:right="0" w:firstLine="0"/>
        <w:jc w:val="distribute"/>
      </w:pPr>
      <w:r>
        <w:rPr>
          <w:color w:val="000000"/>
          <w:spacing w:val="0"/>
          <w:w w:val="100"/>
          <w:position w:val="0"/>
          <w:sz w:val="16"/>
          <w:szCs w:val="16"/>
        </w:rPr>
        <w:t>（2） 2021</w:t>
      </w:r>
      <w:r>
        <w:rPr>
          <w:color w:val="000000"/>
          <w:spacing w:val="0"/>
          <w:w w:val="100"/>
          <w:position w:val="0"/>
        </w:rPr>
        <w:t>年公司实施第一期员工持股计划，并于</w:t>
      </w:r>
      <w:r>
        <w:rPr>
          <w:color w:val="000000"/>
          <w:spacing w:val="0"/>
          <w:w w:val="100"/>
          <w:position w:val="0"/>
          <w:sz w:val="16"/>
          <w:szCs w:val="16"/>
        </w:rPr>
        <w:t>2021</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17</w:t>
      </w:r>
      <w:r>
        <w:rPr>
          <w:color w:val="000000"/>
          <w:spacing w:val="0"/>
          <w:w w:val="100"/>
          <w:position w:val="0"/>
        </w:rPr>
        <w:t>日将</w:t>
      </w:r>
      <w:r>
        <w:rPr>
          <w:color w:val="000000"/>
          <w:spacing w:val="0"/>
          <w:w w:val="100"/>
          <w:position w:val="0"/>
          <w:sz w:val="16"/>
          <w:szCs w:val="16"/>
        </w:rPr>
        <w:t xml:space="preserve">810. </w:t>
      </w:r>
      <w:r>
        <w:rPr>
          <w:color w:val="000000"/>
          <w:spacing w:val="0"/>
          <w:w w:val="100"/>
          <w:position w:val="0"/>
          <w:sz w:val="16"/>
          <w:szCs w:val="16"/>
        </w:rPr>
        <w:t>1442</w:t>
      </w:r>
      <w:r>
        <w:rPr>
          <w:color w:val="000000"/>
          <w:spacing w:val="0"/>
          <w:w w:val="100"/>
          <w:position w:val="0"/>
        </w:rPr>
        <w:t>万股股票通过非交易过户方式过户至公司第一期员工持股计划。通过公司第一期员工持股 计划，总经理张磊持有公司股票</w:t>
      </w:r>
      <w:r>
        <w:rPr>
          <w:color w:val="000000"/>
          <w:spacing w:val="0"/>
          <w:w w:val="100"/>
          <w:position w:val="0"/>
          <w:sz w:val="16"/>
          <w:szCs w:val="16"/>
        </w:rPr>
        <w:t xml:space="preserve">100. </w:t>
      </w:r>
      <w:r>
        <w:rPr>
          <w:color w:val="000000"/>
          <w:spacing w:val="0"/>
          <w:w w:val="100"/>
          <w:position w:val="0"/>
          <w:sz w:val="16"/>
          <w:szCs w:val="16"/>
        </w:rPr>
        <w:t>1442</w:t>
      </w:r>
      <w:r>
        <w:rPr>
          <w:color w:val="000000"/>
          <w:spacing w:val="0"/>
          <w:w w:val="100"/>
          <w:position w:val="0"/>
        </w:rPr>
        <w:t>万股，联席总经理易星持有公司股票</w:t>
      </w:r>
      <w:r>
        <w:rPr>
          <w:color w:val="000000"/>
          <w:spacing w:val="0"/>
          <w:w w:val="100"/>
          <w:position w:val="0"/>
          <w:sz w:val="16"/>
          <w:szCs w:val="16"/>
        </w:rPr>
        <w:t>100</w:t>
      </w:r>
      <w:r>
        <w:rPr>
          <w:color w:val="000000"/>
          <w:spacing w:val="0"/>
          <w:w w:val="100"/>
          <w:position w:val="0"/>
        </w:rPr>
        <w:t>万股，联席总经理吴瑞敏持有公司股票</w:t>
      </w:r>
      <w:r>
        <w:rPr>
          <w:color w:val="000000"/>
          <w:spacing w:val="0"/>
          <w:w w:val="100"/>
          <w:position w:val="0"/>
          <w:sz w:val="16"/>
          <w:szCs w:val="16"/>
        </w:rPr>
        <w:t>80</w:t>
      </w:r>
      <w:r>
        <w:rPr>
          <w:color w:val="000000"/>
          <w:spacing w:val="0"/>
          <w:w w:val="100"/>
          <w:position w:val="0"/>
        </w:rPr>
        <w:t>万股，副总经理李磊持有公司股票</w:t>
      </w:r>
      <w:r>
        <w:rPr>
          <w:color w:val="000000"/>
          <w:spacing w:val="0"/>
          <w:w w:val="100"/>
          <w:position w:val="0"/>
          <w:sz w:val="16"/>
          <w:szCs w:val="16"/>
        </w:rPr>
        <w:t>60</w:t>
      </w:r>
      <w:r>
        <w:rPr>
          <w:color w:val="000000"/>
          <w:spacing w:val="0"/>
          <w:w w:val="100"/>
          <w:position w:val="0"/>
        </w:rPr>
        <w:t>万股，副总经 理孟娜持有公司股票</w:t>
      </w:r>
      <w:r>
        <w:rPr>
          <w:color w:val="000000"/>
          <w:spacing w:val="0"/>
          <w:w w:val="100"/>
          <w:position w:val="0"/>
          <w:sz w:val="16"/>
          <w:szCs w:val="16"/>
        </w:rPr>
        <w:t>40</w:t>
      </w:r>
      <w:r>
        <w:rPr>
          <w:color w:val="000000"/>
          <w:spacing w:val="0"/>
          <w:w w:val="100"/>
          <w:position w:val="0"/>
        </w:rPr>
        <w:t>万股，（已离任）副总经理王华持有公司股票</w:t>
      </w:r>
      <w:r>
        <w:rPr>
          <w:color w:val="000000"/>
          <w:spacing w:val="0"/>
          <w:w w:val="100"/>
          <w:position w:val="0"/>
          <w:sz w:val="16"/>
          <w:szCs w:val="16"/>
        </w:rPr>
        <w:t>40</w:t>
      </w:r>
      <w:r>
        <w:rPr>
          <w:color w:val="000000"/>
          <w:spacing w:val="0"/>
          <w:w w:val="100"/>
          <w:position w:val="0"/>
        </w:rPr>
        <w:t>万股，董事会秘书兼副总经理王颖轶持有公司股票</w:t>
      </w:r>
      <w:r>
        <w:rPr>
          <w:color w:val="000000"/>
          <w:spacing w:val="0"/>
          <w:w w:val="100"/>
          <w:position w:val="0"/>
          <w:sz w:val="16"/>
          <w:szCs w:val="16"/>
        </w:rPr>
        <w:t>40</w:t>
      </w:r>
      <w:r>
        <w:rPr>
          <w:color w:val="000000"/>
          <w:spacing w:val="0"/>
          <w:w w:val="100"/>
          <w:position w:val="0"/>
        </w:rPr>
        <w:t>万股，监事宋力毅持有公司股票</w:t>
      </w:r>
      <w:r>
        <w:rPr>
          <w:color w:val="000000"/>
          <w:spacing w:val="0"/>
          <w:w w:val="100"/>
          <w:position w:val="0"/>
          <w:sz w:val="16"/>
          <w:szCs w:val="16"/>
        </w:rPr>
        <w:t>20</w:t>
      </w:r>
      <w:r>
        <w:rPr>
          <w:color w:val="000000"/>
          <w:spacing w:val="0"/>
          <w:w w:val="100"/>
          <w:position w:val="0"/>
        </w:rPr>
        <w:t>万股，（已离 任）监事李霄雄持有公司股票</w:t>
      </w:r>
      <w:r>
        <w:rPr>
          <w:color w:val="000000"/>
          <w:spacing w:val="0"/>
          <w:w w:val="100"/>
          <w:position w:val="0"/>
          <w:sz w:val="16"/>
          <w:szCs w:val="16"/>
        </w:rPr>
        <w:t>20</w:t>
      </w:r>
      <w:r>
        <w:rPr>
          <w:color w:val="000000"/>
          <w:spacing w:val="0"/>
          <w:w w:val="100"/>
          <w:position w:val="0"/>
        </w:rPr>
        <w:t>万股，财务总监郑慧美持有公司股票</w:t>
      </w:r>
      <w:r>
        <w:rPr>
          <w:color w:val="000000"/>
          <w:spacing w:val="0"/>
          <w:w w:val="100"/>
          <w:position w:val="0"/>
          <w:sz w:val="16"/>
          <w:szCs w:val="16"/>
        </w:rPr>
        <w:t>20</w:t>
      </w:r>
      <w:r>
        <w:rPr>
          <w:color w:val="000000"/>
          <w:spacing w:val="0"/>
          <w:w w:val="100"/>
          <w:position w:val="0"/>
        </w:rPr>
        <w:t>万股。</w:t>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现任公司董事长、首席执行官</w:t>
            </w:r>
            <w:r>
              <w:rPr>
                <w:color w:val="000000"/>
                <w:spacing w:val="0"/>
                <w:w w:val="100"/>
                <w:position w:val="0"/>
              </w:rPr>
              <w:t>（CEO）</w:t>
            </w:r>
            <w:r>
              <w:rPr>
                <w:color w:val="000000"/>
                <w:spacing w:val="0"/>
                <w:w w:val="100"/>
                <w:position w:val="0"/>
              </w:rPr>
              <w:t>。</w:t>
            </w:r>
            <w:r>
              <w:rPr>
                <w:color w:val="000000"/>
                <w:spacing w:val="0"/>
                <w:w w:val="100"/>
                <w:position w:val="0"/>
              </w:rPr>
              <w:t>1977</w:t>
            </w:r>
            <w:r>
              <w:rPr>
                <w:color w:val="000000"/>
                <w:spacing w:val="0"/>
                <w:w w:val="100"/>
                <w:position w:val="0"/>
              </w:rPr>
              <w:t>年</w:t>
            </w:r>
            <w:r>
              <w:rPr>
                <w:color w:val="000000"/>
                <w:spacing w:val="0"/>
                <w:w w:val="100"/>
                <w:position w:val="0"/>
              </w:rPr>
              <w:t>5</w:t>
            </w:r>
            <w:r>
              <w:rPr>
                <w:color w:val="000000"/>
                <w:spacing w:val="0"/>
                <w:w w:val="100"/>
                <w:position w:val="0"/>
              </w:rPr>
              <w:t>月出生，中国国籍，上海交通大学经济学学士，长江商学院高级管理人员工商管理硕 士</w:t>
            </w:r>
            <w:r>
              <w:rPr>
                <w:color w:val="000000"/>
                <w:spacing w:val="0"/>
                <w:w w:val="100"/>
                <w:position w:val="0"/>
              </w:rPr>
              <w:t>（EMBA）</w:t>
            </w:r>
            <w:r>
              <w:rPr>
                <w:color w:val="000000"/>
                <w:spacing w:val="0"/>
                <w:w w:val="100"/>
                <w:position w:val="0"/>
              </w:rPr>
              <w:t>。</w:t>
            </w:r>
            <w:r>
              <w:rPr>
                <w:color w:val="000000"/>
                <w:spacing w:val="0"/>
                <w:w w:val="100"/>
                <w:position w:val="0"/>
              </w:rPr>
              <w:t>1999</w:t>
            </w:r>
            <w:r>
              <w:rPr>
                <w:color w:val="000000"/>
                <w:spacing w:val="0"/>
                <w:w w:val="100"/>
                <w:position w:val="0"/>
              </w:rPr>
              <w:t>年</w:t>
            </w:r>
            <w:r>
              <w:rPr>
                <w:color w:val="000000"/>
                <w:spacing w:val="0"/>
                <w:w w:val="100"/>
                <w:position w:val="0"/>
              </w:rPr>
              <w:t>8</w:t>
            </w:r>
            <w:r>
              <w:rPr>
                <w:color w:val="000000"/>
                <w:spacing w:val="0"/>
                <w:w w:val="100"/>
                <w:position w:val="0"/>
              </w:rPr>
              <w:t>月加入罗兰贝格国际管理咨询有限公司。</w:t>
            </w:r>
            <w:r>
              <w:rPr>
                <w:color w:val="000000"/>
                <w:spacing w:val="0"/>
                <w:w w:val="100"/>
                <w:position w:val="0"/>
              </w:rPr>
              <w:t>2006</w:t>
            </w:r>
            <w:r>
              <w:rPr>
                <w:color w:val="000000"/>
                <w:spacing w:val="0"/>
                <w:w w:val="100"/>
                <w:position w:val="0"/>
              </w:rPr>
              <w:t>年任天狮集团全球战略及经营执行副总裁。</w:t>
            </w:r>
            <w:r>
              <w:rPr>
                <w:color w:val="000000"/>
                <w:spacing w:val="0"/>
                <w:w w:val="100"/>
                <w:position w:val="0"/>
              </w:rPr>
              <w:t>2011</w:t>
            </w:r>
            <w:r>
              <w:rPr>
                <w:color w:val="000000"/>
                <w:spacing w:val="0"/>
                <w:w w:val="100"/>
                <w:position w:val="0"/>
              </w:rPr>
              <w:t>年创立北京百孚 思广告有限公司，</w:t>
            </w:r>
            <w:r>
              <w:rPr>
                <w:color w:val="000000"/>
                <w:spacing w:val="0"/>
                <w:w w:val="100"/>
                <w:position w:val="0"/>
              </w:rPr>
              <w:t>2015</w:t>
            </w:r>
            <w:r>
              <w:rPr>
                <w:color w:val="000000"/>
                <w:spacing w:val="0"/>
                <w:w w:val="100"/>
                <w:position w:val="0"/>
              </w:rPr>
              <w:t>年，百孚思-传实互联网营销机构被浙文互联整体收购，成为浙文互联旗下互联网广告和数字营销的核心企业。</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董立国</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现任公司董事。曾任浙江省财政厅教科文处副处长、省级文化企业国有资产监督管理办公室主任、文化处处长等职，现任浙江省文化产 业投资集团有限公司党委委员、董事兼副总经理。</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王巧兰</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现任公司董事。</w:t>
            </w:r>
            <w:r>
              <w:rPr>
                <w:color w:val="000000"/>
                <w:spacing w:val="0"/>
                <w:w w:val="100"/>
                <w:position w:val="0"/>
              </w:rPr>
              <w:t>2001</w:t>
            </w:r>
            <w:r>
              <w:rPr>
                <w:color w:val="000000"/>
                <w:spacing w:val="0"/>
                <w:w w:val="100"/>
                <w:position w:val="0"/>
              </w:rPr>
              <w:t>年</w:t>
            </w:r>
            <w:r>
              <w:rPr>
                <w:color w:val="000000"/>
                <w:spacing w:val="0"/>
                <w:w w:val="100"/>
                <w:position w:val="0"/>
              </w:rPr>
              <w:t>7</w:t>
            </w:r>
            <w:r>
              <w:rPr>
                <w:color w:val="000000"/>
                <w:spacing w:val="0"/>
                <w:w w:val="100"/>
                <w:position w:val="0"/>
              </w:rPr>
              <w:t>月入职公司，先后担任证券部职员、证券部副主任、证券部主任职务；</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月任公司财务 总监，</w:t>
            </w:r>
            <w:r>
              <w:rPr>
                <w:color w:val="000000"/>
                <w:spacing w:val="0"/>
                <w:w w:val="100"/>
                <w:position w:val="0"/>
              </w:rPr>
              <w:t>2012</w:t>
            </w:r>
            <w:r>
              <w:rPr>
                <w:color w:val="000000"/>
                <w:spacing w:val="0"/>
                <w:w w:val="100"/>
                <w:position w:val="0"/>
              </w:rPr>
              <w:t>年</w:t>
            </w:r>
            <w:r>
              <w:rPr>
                <w:color w:val="000000"/>
                <w:spacing w:val="0"/>
                <w:w w:val="100"/>
                <w:position w:val="0"/>
              </w:rPr>
              <w:t>7</w:t>
            </w:r>
            <w:r>
              <w:rPr>
                <w:color w:val="000000"/>
                <w:spacing w:val="0"/>
                <w:w w:val="100"/>
                <w:position w:val="0"/>
              </w:rPr>
              <w:t>月至今任公司董事，</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月任公司副总经理。</w:t>
            </w: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现任公司董事。曾任浙江省发展资产经营有限公司的投资总监、副总经理，现任浙江省文化产业集团有限公司投资管理部副总监、杭州 博文股权投资有限公司执行董事。</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廖建文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现任公司独立董事。曾任长江商学院副院长与战略创新与创业管理实践教授、长江创新研究中心学术主任、京东集团首席战略官。现兼 任永辉超市股份有限公司董事。</w:t>
            </w: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刘梅娟</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现任公司独立董事。</w:t>
            </w:r>
            <w:r>
              <w:rPr>
                <w:color w:val="000000"/>
                <w:spacing w:val="0"/>
                <w:w w:val="100"/>
                <w:position w:val="0"/>
              </w:rPr>
              <w:t>1995</w:t>
            </w:r>
            <w:r>
              <w:rPr>
                <w:color w:val="000000"/>
                <w:spacing w:val="0"/>
                <w:w w:val="100"/>
                <w:position w:val="0"/>
              </w:rPr>
              <w:t>年</w:t>
            </w:r>
            <w:r>
              <w:rPr>
                <w:color w:val="000000"/>
                <w:spacing w:val="0"/>
                <w:w w:val="100"/>
                <w:position w:val="0"/>
              </w:rPr>
              <w:t>8</w:t>
            </w:r>
            <w:r>
              <w:rPr>
                <w:color w:val="000000"/>
                <w:spacing w:val="0"/>
                <w:w w:val="100"/>
                <w:position w:val="0"/>
              </w:rPr>
              <w:t>月至今在浙江农林大学经济管理学院从事会计学的教学和研究工作，并担任会计学省一流专业负责人， 现兼任浙江聚力文化发展股份有限公司和杭州福斯特应用材料股份有限公司的独立董事。</w:t>
            </w:r>
          </w:p>
        </w:tc>
      </w:tr>
      <w:tr>
        <w:trPr>
          <w:trHeight w:val="8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现任公司独立董事。曾任中国人民大学传播媒介管理研究所所长兼中国报业协会报业经济研究委员会秘书长、中国报业杂志社执行主 编，中国人民大学《新闻与传播》及《文化产业导刊》杂志主编。现任中国人民大学教授，博士生导师，人大媒体融合实验室总干事，兼 任上海东方网股份有限公司和北京点众科技股份有限公司的独立董事。</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宋力毅</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现任公司监事会主席。自</w:t>
            </w:r>
            <w:r>
              <w:rPr>
                <w:color w:val="000000"/>
                <w:spacing w:val="0"/>
                <w:w w:val="100"/>
                <w:position w:val="0"/>
              </w:rPr>
              <w:t>1997</w:t>
            </w:r>
            <w:r>
              <w:rPr>
                <w:color w:val="000000"/>
                <w:spacing w:val="0"/>
                <w:w w:val="100"/>
                <w:position w:val="0"/>
              </w:rPr>
              <w:t>年至今长期从事财务及咨询管理工作，</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月至今任北京百孚思广告有限公司高级副总裁。</w:t>
            </w:r>
          </w:p>
        </w:tc>
      </w:tr>
      <w:tr>
        <w:trPr>
          <w:trHeight w:val="83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倪一婷</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现任公司监事。曾任钱江晚报有限公司会计、财务主管；钱江报系有限公司财务总监；浙江浙报数字文化集团股份有限公司财务部副经 理；浙江日报报业集团计划财务部主任助理。</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月起任浙江省文化产业投资集团有限公司计划财务部主管，</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月至今任 浙江省文化产业投资集团有限公司计划财务部副总监。</w:t>
            </w:r>
          </w:p>
        </w:tc>
      </w:tr>
      <w:tr>
        <w:trPr>
          <w:trHeight w:val="56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施舒珏</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现任公司监事。曾任杭州萧永会计师事务所有限公司审计经理，杭州数腾科技有限公司内审主管职务。现任浙江省文化产业投资集团有 限公司审计经理。</w:t>
            </w:r>
          </w:p>
        </w:tc>
      </w:tr>
    </w:tbl>
    <w:p>
      <w:pPr>
        <w:sectPr>
          <w:footnotePr>
            <w:pos w:val="pageBottom"/>
            <w:numFmt w:val="decimal"/>
            <w:numRestart w:val="continuous"/>
          </w:footnotePr>
          <w:pgSz w:w="16840" w:h="11900" w:orient="landscape"/>
          <w:pgMar w:top="506" w:right="1292" w:bottom="1386" w:left="1417" w:header="0" w:footer="3" w:gutter="0"/>
          <w:cols w:space="720"/>
          <w:noEndnote/>
          <w:rtlGutter w:val="0"/>
          <w:docGrid w:linePitch="360"/>
        </w:sectPr>
      </w:pPr>
    </w:p>
    <w:p>
      <w:pPr>
        <w:widowControl w:val="0"/>
        <w:jc w:val="left"/>
        <w:rPr>
          <w:sz w:val="2"/>
          <w:szCs w:val="2"/>
        </w:rPr>
      </w:pPr>
      <w:r>
        <w:drawing>
          <wp:inline>
            <wp:extent cx="1085215" cy="51816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5"/>
                    <a:stretch/>
                  </pic:blipFill>
                  <pic:spPr>
                    <a:xfrm>
                      <a:ext cx="1085215" cy="518160"/>
                    </a:xfrm>
                    <a:prstGeom prst="rect"/>
                  </pic:spPr>
                </pic:pic>
              </a:graphicData>
            </a:graphic>
          </wp:inline>
        </w:drawing>
      </w:r>
    </w:p>
    <w:p>
      <w:pPr>
        <w:widowControl w:val="0"/>
        <w:spacing w:after="459" w:line="1" w:lineRule="exact"/>
      </w:pPr>
    </w:p>
    <w:tbl>
      <w:tblPr>
        <w:tblOverlap w:val="never"/>
        <w:jc w:val="center"/>
        <w:tblLayout w:type="fixed"/>
      </w:tblPr>
      <w:tblGrid>
        <w:gridCol w:w="1378"/>
        <w:gridCol w:w="12504"/>
      </w:tblGrid>
      <w:tr>
        <w:trPr>
          <w:trHeight w:val="83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现任公司总经理。</w:t>
            </w:r>
            <w:r>
              <w:rPr>
                <w:color w:val="000000"/>
                <w:spacing w:val="0"/>
                <w:w w:val="100"/>
                <w:position w:val="0"/>
              </w:rPr>
              <w:t>1998</w:t>
            </w:r>
            <w:r>
              <w:rPr>
                <w:color w:val="000000"/>
                <w:spacing w:val="0"/>
                <w:w w:val="100"/>
                <w:position w:val="0"/>
              </w:rPr>
              <w:t>年至</w:t>
            </w:r>
            <w:r>
              <w:rPr>
                <w:color w:val="000000"/>
                <w:spacing w:val="0"/>
                <w:w w:val="100"/>
                <w:position w:val="0"/>
              </w:rPr>
              <w:t>2004</w:t>
            </w:r>
            <w:r>
              <w:rPr>
                <w:color w:val="000000"/>
                <w:spacing w:val="0"/>
                <w:w w:val="100"/>
                <w:position w:val="0"/>
              </w:rPr>
              <w:t>年任励富广告有限公司</w:t>
            </w:r>
            <w:r>
              <w:rPr>
                <w:color w:val="000000"/>
                <w:spacing w:val="0"/>
                <w:w w:val="100"/>
                <w:position w:val="0"/>
              </w:rPr>
              <w:t>（IPG</w:t>
            </w:r>
            <w:r>
              <w:rPr>
                <w:color w:val="000000"/>
                <w:spacing w:val="0"/>
                <w:w w:val="100"/>
                <w:position w:val="0"/>
              </w:rPr>
              <w:t>集团企业）总经理，</w:t>
            </w:r>
            <w:r>
              <w:rPr>
                <w:color w:val="000000"/>
                <w:spacing w:val="0"/>
                <w:w w:val="100"/>
                <w:position w:val="0"/>
              </w:rPr>
              <w:t>2005</w:t>
            </w:r>
            <w:r>
              <w:rPr>
                <w:color w:val="000000"/>
                <w:spacing w:val="0"/>
                <w:w w:val="100"/>
                <w:position w:val="0"/>
              </w:rPr>
              <w:t>年至</w:t>
            </w:r>
            <w:r>
              <w:rPr>
                <w:color w:val="000000"/>
                <w:spacing w:val="0"/>
                <w:w w:val="100"/>
                <w:position w:val="0"/>
              </w:rPr>
              <w:t>2015</w:t>
            </w:r>
            <w:r>
              <w:rPr>
                <w:color w:val="000000"/>
                <w:spacing w:val="0"/>
                <w:w w:val="100"/>
                <w:position w:val="0"/>
              </w:rPr>
              <w:t>年任北京传实国际传播广告有限责 任公司总裁，</w:t>
            </w:r>
            <w:r>
              <w:rPr>
                <w:color w:val="000000"/>
                <w:spacing w:val="0"/>
                <w:w w:val="100"/>
                <w:position w:val="0"/>
              </w:rPr>
              <w:t>2015</w:t>
            </w:r>
            <w:r>
              <w:rPr>
                <w:color w:val="000000"/>
                <w:spacing w:val="0"/>
                <w:w w:val="100"/>
                <w:position w:val="0"/>
              </w:rPr>
              <w:t>年至</w:t>
            </w:r>
            <w:r>
              <w:rPr>
                <w:color w:val="000000"/>
                <w:spacing w:val="0"/>
                <w:w w:val="100"/>
                <w:position w:val="0"/>
              </w:rPr>
              <w:t>2017</w:t>
            </w:r>
            <w:r>
              <w:rPr>
                <w:color w:val="000000"/>
                <w:spacing w:val="0"/>
                <w:w w:val="100"/>
                <w:position w:val="0"/>
              </w:rPr>
              <w:t>年任北京百孚思广告有限公司执行总经理，</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月至今任北京百孚思广告有限公司总经理，</w:t>
            </w:r>
            <w:r>
              <w:rPr>
                <w:color w:val="000000"/>
                <w:spacing w:val="0"/>
                <w:w w:val="100"/>
                <w:position w:val="0"/>
              </w:rPr>
              <w:t>2018</w:t>
            </w:r>
            <w:r>
              <w:rPr>
                <w:color w:val="000000"/>
                <w:spacing w:val="0"/>
                <w:w w:val="100"/>
                <w:position w:val="0"/>
              </w:rPr>
              <w:t xml:space="preserve">年 </w:t>
            </w:r>
            <w:r>
              <w:rPr>
                <w:color w:val="000000"/>
                <w:spacing w:val="0"/>
                <w:w w:val="100"/>
                <w:position w:val="0"/>
              </w:rPr>
              <w:t>5</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月任公司副总经理。</w:t>
            </w:r>
          </w:p>
        </w:tc>
      </w:tr>
      <w:tr>
        <w:trPr>
          <w:trHeight w:val="83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易星</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现任公司联席总经理。</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2012</w:t>
            </w:r>
            <w:r>
              <w:rPr>
                <w:color w:val="000000"/>
                <w:spacing w:val="0"/>
                <w:w w:val="100"/>
                <w:position w:val="0"/>
              </w:rPr>
              <w:t>年任北京奥美互动咨询有限公司资深营销顾问。</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月加入派瑞威行，负责策略和品 牌传播工作；在</w:t>
            </w:r>
            <w:r>
              <w:rPr>
                <w:color w:val="000000"/>
                <w:spacing w:val="0"/>
                <w:w w:val="100"/>
                <w:position w:val="0"/>
              </w:rPr>
              <w:t>2014</w:t>
            </w:r>
            <w:r>
              <w:rPr>
                <w:color w:val="000000"/>
                <w:spacing w:val="0"/>
                <w:w w:val="100"/>
                <w:position w:val="0"/>
              </w:rPr>
              <w:t>至</w:t>
            </w:r>
            <w:r>
              <w:rPr>
                <w:color w:val="000000"/>
                <w:spacing w:val="0"/>
                <w:w w:val="100"/>
                <w:position w:val="0"/>
              </w:rPr>
              <w:t>2018</w:t>
            </w:r>
            <w:r>
              <w:rPr>
                <w:color w:val="000000"/>
                <w:spacing w:val="0"/>
                <w:w w:val="100"/>
                <w:position w:val="0"/>
              </w:rPr>
              <w:t>年期间任职派瑞威行副总裁，分别负责过销售部门、媒介部门、运营部门的管理工作；</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月任派 瑞威行营销顾问部门负责人；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月至今任派瑞威行总经理；</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月任浙文互联副总经理</w:t>
            </w: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吴瑞敏</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现任公司联席总经理。国内领先的营销及公关传播专家，中国国际公共关系协会</w:t>
            </w:r>
            <w:r>
              <w:rPr>
                <w:color w:val="000000"/>
                <w:spacing w:val="0"/>
                <w:w w:val="100"/>
                <w:position w:val="0"/>
              </w:rPr>
              <w:t>（CIPRA）</w:t>
            </w:r>
            <w:r>
              <w:rPr>
                <w:color w:val="000000"/>
                <w:spacing w:val="0"/>
                <w:w w:val="100"/>
                <w:position w:val="0"/>
              </w:rPr>
              <w:t>理事、</w:t>
            </w:r>
            <w:r>
              <w:rPr>
                <w:color w:val="000000"/>
                <w:spacing w:val="0"/>
                <w:w w:val="100"/>
                <w:position w:val="0"/>
              </w:rPr>
              <w:t>CIPRA</w:t>
            </w:r>
            <w:r>
              <w:rPr>
                <w:color w:val="000000"/>
                <w:spacing w:val="0"/>
                <w:w w:val="100"/>
                <w:position w:val="0"/>
              </w:rPr>
              <w:t>公关公司工作委员会常委、中 国国际公共关系协会个人会员、苏秦会个人会员。现兼任浙文互联子公司爱创天杰</w:t>
            </w:r>
            <w:r>
              <w:rPr>
                <w:color w:val="000000"/>
                <w:spacing w:val="0"/>
                <w:w w:val="100"/>
                <w:position w:val="0"/>
              </w:rPr>
              <w:t>CEO</w:t>
            </w:r>
            <w:r>
              <w:rPr>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王颖轶</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现任公司董事会秘书兼副总经理。曾任职于浙江中汇会计师事务所有限公司、中国证监会浙江监管局，曾任华数传媒控股股份有限公司 董事会秘书、浙江华策影视股份有限公司副总裁兼董事会秘书。</w:t>
            </w:r>
          </w:p>
        </w:tc>
      </w:tr>
      <w:tr>
        <w:trPr>
          <w:trHeight w:val="109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现任公司副总经理。</w:t>
            </w:r>
            <w:r>
              <w:rPr>
                <w:color w:val="000000"/>
                <w:spacing w:val="0"/>
                <w:w w:val="100"/>
                <w:position w:val="0"/>
              </w:rPr>
              <w:t>2004</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月于上海贰次代广告传播有限公司任合伙人、客户总监，于</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月加入东风日产 负责公关传播工作，于</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月加入北京现代主要负责公关传播和数字营销等品牌传播工作，在</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月调入北京汽车销售有 限公司任绅宝品牌传播总监，</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月任北京汽车股份有限公司品牌公关部副部长。</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月任 浙文互联汽车业务管理中心业务管理及促进部总经理。</w:t>
            </w: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孟娜</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现任公司副总经理。曾任乾道集团控股有限公司任常务副总裁兼</w:t>
            </w:r>
            <w:r>
              <w:rPr>
                <w:color w:val="000000"/>
                <w:spacing w:val="0"/>
                <w:w w:val="100"/>
                <w:position w:val="0"/>
              </w:rPr>
              <w:t>COO</w:t>
            </w:r>
            <w:r>
              <w:rPr>
                <w:color w:val="000000"/>
                <w:spacing w:val="0"/>
                <w:w w:val="100"/>
                <w:position w:val="0"/>
              </w:rPr>
              <w:t>、</w:t>
            </w:r>
            <w:r>
              <w:rPr>
                <w:color w:val="000000"/>
                <w:spacing w:val="0"/>
                <w:w w:val="100"/>
                <w:position w:val="0"/>
              </w:rPr>
              <w:t>北京千方科技有限公司任副总裁、中国智能交通系统控股有限公 司任集团人力中心总经理；并在三胞集团乐语控股有限公司、新东方教育科技集团等公司担任重要职位。</w:t>
            </w:r>
          </w:p>
        </w:tc>
      </w:tr>
      <w:tr>
        <w:trPr>
          <w:trHeight w:val="83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郑慧美</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现任公司财务总监。</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月任职于天健会计师事务所，历任项目经理，高级项目经理，主持并协助多家上市公司年 报审计、再融资，并购重组、拟</w:t>
            </w:r>
            <w:r>
              <w:rPr>
                <w:color w:val="000000"/>
                <w:spacing w:val="0"/>
                <w:w w:val="100"/>
                <w:position w:val="0"/>
              </w:rPr>
              <w:t>IPO</w:t>
            </w:r>
            <w:r>
              <w:rPr>
                <w:color w:val="000000"/>
                <w:spacing w:val="0"/>
                <w:w w:val="100"/>
                <w:position w:val="0"/>
              </w:rPr>
              <w:t>企业财务整改等工作。</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月就职于浙江省文化产业投资集团有限公司，任投 资经理。</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月任浙文互联财务副总监。</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虞超（离 任）</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曾任数库中国</w:t>
            </w:r>
            <w:r>
              <w:rPr>
                <w:color w:val="000000"/>
                <w:spacing w:val="0"/>
                <w:w w:val="100"/>
                <w:position w:val="0"/>
              </w:rPr>
              <w:t>Chinascope</w:t>
            </w:r>
            <w:r>
              <w:rPr>
                <w:color w:val="000000"/>
                <w:spacing w:val="0"/>
                <w:w w:val="100"/>
                <w:position w:val="0"/>
              </w:rPr>
              <w:t>高级数据分析师、浙大创投投资经理，八年私募股权投资经验，主要投资方向为互联网及互联网对其他行业 的赋能。目前为杭州瞰澜投资管理有限公司投资总监、董事。</w:t>
            </w: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王华（离 任）</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月任公司副总经理。自</w:t>
            </w:r>
            <w:r>
              <w:rPr>
                <w:color w:val="000000"/>
                <w:spacing w:val="0"/>
                <w:w w:val="100"/>
                <w:position w:val="0"/>
              </w:rPr>
              <w:t>2006</w:t>
            </w:r>
            <w:r>
              <w:rPr>
                <w:color w:val="000000"/>
                <w:spacing w:val="0"/>
                <w:w w:val="100"/>
                <w:position w:val="0"/>
              </w:rPr>
              <w:t>年至今长期从事战略、运营及管理工作，曾任公司汽车业务管理中心战略创新 与品牌部总经理、北京百孚思广告有限公司副总裁。</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6840" w:h="11900" w:orient="landscape"/>
          <w:pgMar w:top="506" w:right="1522" w:bottom="1386" w:left="1436"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67"/>
                    <a:stretch/>
                  </pic:blipFill>
                  <pic:spPr>
                    <a:xfrm>
                      <a:ext cx="1085215" cy="511810"/>
                    </a:xfrm>
                    <a:prstGeom prst="rect"/>
                  </pic:spPr>
                </pic:pic>
              </a:graphicData>
            </a:graphic>
          </wp:inline>
        </w:drawing>
      </w:r>
    </w:p>
    <w:p>
      <w:pPr>
        <w:widowControl w:val="0"/>
        <w:spacing w:after="259" w:line="1" w:lineRule="exact"/>
      </w:pPr>
    </w:p>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现任及报告期内离任董事、监事和高级管理人员的任职情况</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在股东单位任职情况</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1704"/>
        <w:gridCol w:w="2318"/>
        <w:gridCol w:w="1694"/>
        <w:gridCol w:w="1517"/>
        <w:gridCol w:w="1603"/>
      </w:tblGrid>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上海盛德投资管理有限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杭州浙文互联企业管理 合伙企业（有限合伙）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管理委员会委员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董立国</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浙江省文化产业投资集 团有限公司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董立国</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杭州浙文互联企业管理 合伙企业（有限合伙）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管理委员会委员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杭州浙文互联企业管理 合伙企业（有限合伙）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管理委员会委员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杭州博文股权投资有限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0"/>
              <w:jc w:val="both"/>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杭州浙文瞰澜股权投资</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上海盛德投资管理有限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李磊</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上海盛德投资管理有限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吴瑞敏</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上海盛德投资管理有限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王颖轶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杭州浙文互联企业管理 合伙企业（有限合伙）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管理委员会委员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虞超（离任）</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杭州浙文互联企业管理 合伙企业（有限合伙）</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执行事务合伙人</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李霄雄（离任）</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both"/>
            </w:pPr>
            <w:r>
              <w:rPr>
                <w:color w:val="000000"/>
                <w:spacing w:val="0"/>
                <w:w w:val="100"/>
                <w:position w:val="0"/>
              </w:rPr>
              <w:t>杭州浙文互联企业管理 合伙企业（有限合伙）</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执行事务合伙人</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委派代表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39" w:line="1" w:lineRule="exact"/>
      </w:pPr>
    </w:p>
    <w:p>
      <w:pPr>
        <w:pStyle w:val="Style19"/>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在其他单位任职情况</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1733"/>
        <w:gridCol w:w="2285"/>
        <w:gridCol w:w="1738"/>
        <w:gridCol w:w="1579"/>
        <w:gridCol w:w="1502"/>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佰泽宇顺投资管理（上 海）有限公司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北京百逸联合投资管 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杭州百逸投资管理合 伙企业（有限合伙）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北京车联天下科技有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北京百品投资管理有 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0" w:right="1273" w:bottom="1393" w:left="1771" w:header="0" w:footer="3" w:gutter="0"/>
          <w:cols w:space="720"/>
          <w:noEndnote/>
          <w:rtlGutter w:val="0"/>
          <w:docGrid w:linePitch="360"/>
        </w:sectPr>
      </w:pPr>
    </w:p>
    <w:p>
      <w:pPr>
        <w:widowControl w:val="0"/>
        <w:jc w:val="left"/>
        <w:rPr>
          <w:sz w:val="2"/>
          <w:szCs w:val="2"/>
        </w:rPr>
      </w:pPr>
      <w:r>
        <w:drawing>
          <wp:inline>
            <wp:extent cx="1085215" cy="51181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9"/>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733"/>
        <w:gridCol w:w="2285"/>
        <w:gridCol w:w="1738"/>
        <w:gridCol w:w="1579"/>
        <w:gridCol w:w="1502"/>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内蒙古塞飞亚农业科 技发展股份有限公司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both"/>
            </w:pPr>
            <w:r>
              <w:rPr>
                <w:color w:val="000000"/>
                <w:spacing w:val="0"/>
                <w:w w:val="100"/>
                <w:position w:val="0"/>
              </w:rPr>
              <w:t>腾达共创投资发展（深 圳）有限公司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执行董事兼总经 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上海红酒交易中心股 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链动（上海）汽车电子 商务有限公司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链动汽车（上海）有限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趣买车（上海）电子商 务有限公司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深圳瑞鑫融资租赁有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北京百品投资咨询有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北京百品投资管理有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董立国</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浙江文投古镇文旅发 展有限公司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both"/>
            </w:pPr>
            <w:r>
              <w:rPr>
                <w:color w:val="000000"/>
                <w:spacing w:val="0"/>
                <w:w w:val="100"/>
                <w:position w:val="0"/>
              </w:rPr>
              <w:t>长三角数文私募基金 管理（杭州）有限公司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恺英网络股份有限公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廖建文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绝味食品股份有限公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刘梅娟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浙江聚力文化发展股 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刘梅娟</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杭州福斯特应用材料 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北京长江文化股份有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上海东方网股份有限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北京点众科技股份有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中国飞鹤有限公司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新华炫闻（北京）移动 传媒科技有限公司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both"/>
            </w:pPr>
            <w:r>
              <w:rPr>
                <w:color w:val="000000"/>
                <w:spacing w:val="0"/>
                <w:w w:val="100"/>
                <w:position w:val="0"/>
              </w:rPr>
              <w:t>长三角数文私募基金 管理（杭州）有限公司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山东省互联网传媒集 团股份有限公司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both"/>
            </w:pPr>
            <w:r>
              <w:rPr>
                <w:color w:val="000000"/>
                <w:spacing w:val="0"/>
                <w:w w:val="100"/>
                <w:position w:val="0"/>
              </w:rPr>
              <w:t>河南大河财立方传媒 控股有限公司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宋建武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华声在线股份有限公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张磊</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上海郡州广告传媒股 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p>
        </w:tc>
      </w:tr>
    </w:tbl>
    <w:p>
      <w:pPr>
        <w:sectPr>
          <w:footnotePr>
            <w:pos w:val="pageBottom"/>
            <w:numFmt w:val="decimal"/>
            <w:numRestart w:val="continuous"/>
          </w:footnotePr>
          <w:pgSz w:w="11900" w:h="16840"/>
          <w:pgMar w:top="510" w:right="1273" w:bottom="1393" w:left="1790" w:header="0" w:footer="3" w:gutter="0"/>
          <w:cols w:space="720"/>
          <w:noEndnote/>
          <w:rtlGutter w:val="0"/>
          <w:docGrid w:linePitch="360"/>
        </w:sectPr>
      </w:pPr>
    </w:p>
    <w:p>
      <w:pPr>
        <w:widowControl w:val="0"/>
        <w:jc w:val="left"/>
        <w:rPr>
          <w:sz w:val="2"/>
          <w:szCs w:val="2"/>
        </w:rPr>
      </w:pPr>
      <w:r>
        <w:drawing>
          <wp:inline>
            <wp:extent cx="1085215" cy="511810"/>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71"/>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733"/>
        <w:gridCol w:w="2285"/>
        <w:gridCol w:w="1738"/>
        <w:gridCol w:w="1579"/>
        <w:gridCol w:w="1502"/>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吴瑞敏</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北京祺雅投资管理有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北京鼎新恒胜商贸有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孟娜</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北京浙文互联餐饮有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王颖轶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北京浙文互联餐饮有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在其他单位任职 情况的说明</w:t>
            </w:r>
          </w:p>
        </w:tc>
        <w:tc>
          <w:tcPr>
            <w:gridSpan w:val="4"/>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19"/>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三</w:t>
      </w:r>
      <w:r>
        <w:rPr>
          <w:b/>
          <w:bCs/>
          <w:color w:val="000000"/>
          <w:spacing w:val="0"/>
          <w:w w:val="100"/>
          <w:position w:val="0"/>
          <w:sz w:val="22"/>
          <w:szCs w:val="22"/>
        </w:rPr>
        <w:t>）</w:t>
      </w:r>
      <w:r>
        <w:rPr>
          <w:b/>
          <w:bCs/>
          <w:color w:val="000000"/>
          <w:spacing w:val="0"/>
          <w:w w:val="100"/>
          <w:position w:val="0"/>
          <w:sz w:val="20"/>
          <w:szCs w:val="20"/>
        </w:rPr>
        <w:t>董事、监事、高级管理人员报酬情况</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2813"/>
        <w:gridCol w:w="6024"/>
      </w:tblGrid>
      <w:tr>
        <w:trPr>
          <w:trHeight w:val="56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公司董事、监事的薪酬由股东大会决定，高级管理人员报酬由董 事会决定。</w:t>
            </w:r>
          </w:p>
        </w:tc>
      </w:tr>
      <w:tr>
        <w:trPr>
          <w:trHeight w:val="8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rPr>
              <w:t>（1）</w:t>
              <w:tab/>
            </w:r>
            <w:r>
              <w:rPr>
                <w:color w:val="000000"/>
                <w:spacing w:val="0"/>
                <w:w w:val="100"/>
                <w:position w:val="0"/>
              </w:rPr>
              <w:t>年度经营计划的实现情况；</w:t>
            </w:r>
          </w:p>
          <w:p>
            <w:pPr>
              <w:pStyle w:val="Style8"/>
              <w:keepNext w:val="0"/>
              <w:keepLines w:val="0"/>
              <w:widowControl w:val="0"/>
              <w:shd w:val="clear" w:color="auto" w:fill="auto"/>
              <w:tabs>
                <w:tab w:pos="427" w:val="left"/>
              </w:tabs>
              <w:bidi w:val="0"/>
              <w:spacing w:before="0" w:after="0" w:line="240" w:lineRule="auto"/>
              <w:ind w:left="0" w:right="0" w:firstLine="0"/>
              <w:jc w:val="left"/>
            </w:pPr>
            <w:r>
              <w:rPr>
                <w:color w:val="000000"/>
                <w:spacing w:val="0"/>
                <w:w w:val="100"/>
                <w:position w:val="0"/>
              </w:rPr>
              <w:t>（2）</w:t>
              <w:tab/>
            </w:r>
            <w:r>
              <w:rPr>
                <w:color w:val="000000"/>
                <w:spacing w:val="0"/>
                <w:w w:val="100"/>
                <w:position w:val="0"/>
              </w:rPr>
              <w:t>同行业和地区的薪酬水平；</w:t>
            </w:r>
          </w:p>
          <w:p>
            <w:pPr>
              <w:pStyle w:val="Style8"/>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rPr>
              <w:t>（3）</w:t>
              <w:tab/>
            </w:r>
            <w:r>
              <w:rPr>
                <w:color w:val="000000"/>
                <w:spacing w:val="0"/>
                <w:w w:val="100"/>
                <w:position w:val="0"/>
              </w:rPr>
              <w:t>担任岗位和履职情况。</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报告期内，公司董事、监事、高级管理人员报酬的实际支付情况 与公司披露情况一致。</w:t>
            </w:r>
          </w:p>
        </w:tc>
      </w:tr>
      <w:tr>
        <w:trPr>
          <w:trHeight w:val="83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769.18</w:t>
            </w:r>
            <w:r>
              <w:rPr>
                <w:color w:val="000000"/>
                <w:spacing w:val="0"/>
                <w:w w:val="100"/>
                <w:position w:val="0"/>
              </w:rPr>
              <w:t>万元</w:t>
            </w:r>
          </w:p>
        </w:tc>
      </w:tr>
    </w:tbl>
    <w:p>
      <w:pPr>
        <w:widowControl w:val="0"/>
        <w:spacing w:after="339" w:line="1" w:lineRule="exact"/>
      </w:pPr>
    </w:p>
    <w:p>
      <w:pPr>
        <w:pStyle w:val="Style19"/>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2"/>
          <w:szCs w:val="22"/>
        </w:rPr>
        <w:t>）</w:t>
      </w:r>
      <w:r>
        <w:rPr>
          <w:b/>
          <w:bCs/>
          <w:color w:val="000000"/>
          <w:spacing w:val="0"/>
          <w:w w:val="100"/>
          <w:position w:val="0"/>
          <w:sz w:val="20"/>
          <w:szCs w:val="20"/>
        </w:rPr>
        <w:t>公司董事、监事、高级管理人员变动情况</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王巧兰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个人工作原因</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王巧兰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工作需要聘任</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郑慧美</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工作需要聘任</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虞超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董事会换届离任</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董事会换届选举</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李霄雄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监事会换届离任</w:t>
            </w: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倪一婷</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监事会换届选举</w:t>
            </w:r>
          </w:p>
        </w:tc>
      </w:tr>
    </w:tbl>
    <w:p>
      <w:pPr>
        <w:widowControl w:val="0"/>
        <w:spacing w:after="599" w:line="1" w:lineRule="exact"/>
      </w:pPr>
    </w:p>
    <w:p>
      <w:pPr>
        <w:pStyle w:val="Style13"/>
        <w:keepNext/>
        <w:keepLines/>
        <w:widowControl w:val="0"/>
        <w:shd w:val="clear" w:color="auto" w:fill="auto"/>
        <w:bidi w:val="0"/>
        <w:spacing w:before="0" w:after="60" w:line="240" w:lineRule="auto"/>
        <w:ind w:left="0" w:right="0" w:firstLine="0"/>
        <w:jc w:val="left"/>
      </w:pPr>
      <w:bookmarkStart w:id="286" w:name="bookmark286"/>
      <w:bookmarkStart w:id="287" w:name="bookmark287"/>
      <w:bookmarkStart w:id="288" w:name="bookmark288"/>
      <w:bookmarkStart w:id="289" w:name="bookmark289"/>
      <w:r>
        <w:rPr>
          <w:rFonts w:ascii="Calibri" w:eastAsia="Calibri" w:hAnsi="Calibri" w:cs="Calibri"/>
          <w:color w:val="000000"/>
          <w:spacing w:val="0"/>
          <w:w w:val="100"/>
          <w:position w:val="0"/>
          <w:sz w:val="20"/>
          <w:szCs w:val="20"/>
        </w:rPr>
        <w:t>（</w:t>
      </w:r>
      <w:bookmarkEnd w:id="288"/>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86"/>
      <w:bookmarkEnd w:id="287"/>
      <w:bookmarkEnd w:id="28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六</w:t>
      </w: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其他</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五、报告期内召开的董事会有关情况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 xml:space="preserve">月 </w:t>
            </w:r>
            <w:r>
              <w:rPr>
                <w:color w:val="000000"/>
                <w:spacing w:val="0"/>
                <w:w w:val="100"/>
                <w:position w:val="0"/>
              </w:rPr>
              <w:t>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、《关于变更公司证券简称的议案》</w:t>
            </w:r>
          </w:p>
        </w:tc>
      </w:tr>
    </w:tbl>
    <w:p>
      <w:pPr>
        <w:sectPr>
          <w:footnotePr>
            <w:pos w:val="pageBottom"/>
            <w:numFmt w:val="decimal"/>
            <w:numRestart w:val="continuous"/>
          </w:footnotePr>
          <w:pgSz w:w="11900" w:h="16840"/>
          <w:pgMar w:top="510" w:right="1274" w:bottom="1393" w:left="1776" w:header="0" w:footer="3" w:gutter="0"/>
          <w:cols w:space="720"/>
          <w:noEndnote/>
          <w:rtlGutter w:val="0"/>
          <w:docGrid w:linePitch="360"/>
        </w:sectPr>
      </w:pPr>
    </w:p>
    <w:p>
      <w:pPr>
        <w:widowControl w:val="0"/>
        <w:jc w:val="left"/>
        <w:rPr>
          <w:sz w:val="2"/>
          <w:szCs w:val="2"/>
        </w:rPr>
      </w:pPr>
      <w:r>
        <w:drawing>
          <wp:inline>
            <wp:extent cx="1085215" cy="511810"/>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3"/>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829"/>
        <w:gridCol w:w="1325"/>
        <w:gridCol w:w="5683"/>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rPr>
              <w:t>2</w:t>
            </w:r>
            <w:r>
              <w:rPr>
                <w:color w:val="000000"/>
                <w:spacing w:val="0"/>
                <w:w w:val="100"/>
                <w:position w:val="0"/>
              </w:rPr>
              <w:t>、</w:t>
              <w:tab/>
              <w:t>《关于</w:t>
            </w:r>
            <w:r>
              <w:rPr>
                <w:color w:val="000000"/>
                <w:spacing w:val="0"/>
                <w:w w:val="100"/>
                <w:position w:val="0"/>
              </w:rPr>
              <w:t>2019</w:t>
            </w:r>
            <w:r>
              <w:rPr>
                <w:color w:val="000000"/>
                <w:spacing w:val="0"/>
                <w:w w:val="100"/>
                <w:position w:val="0"/>
              </w:rPr>
              <w:t>年股票期权和限制性股票激励计划第一个行 权期/解锁期部分达到行权/解锁条件的议案》</w:t>
            </w:r>
          </w:p>
          <w:p>
            <w:pPr>
              <w:pStyle w:val="Style8"/>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rPr>
              <w:t>3</w:t>
            </w:r>
            <w:r>
              <w:rPr>
                <w:color w:val="000000"/>
                <w:spacing w:val="0"/>
                <w:w w:val="100"/>
                <w:position w:val="0"/>
              </w:rPr>
              <w:t>、</w:t>
              <w:tab/>
              <w:t>《关于注销/回购注销部分股票期权/限制性股票的议 案》</w:t>
            </w:r>
          </w:p>
        </w:tc>
      </w:tr>
      <w:tr>
        <w:trPr>
          <w:trHeight w:val="83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 xml:space="preserve">月 </w:t>
            </w:r>
            <w:r>
              <w:rPr>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《关于为孙公司杭州派瑞威行文化传播有限公司提供担保的 议案》</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 xml:space="preserve">月 </w:t>
            </w:r>
            <w:r>
              <w:rPr>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《关于变更经营范围及修订〈公司章程 ＞的议案》</w:t>
            </w:r>
          </w:p>
        </w:tc>
      </w:tr>
      <w:tr>
        <w:trPr>
          <w:trHeight w:val="137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 xml:space="preserve">月 </w:t>
            </w:r>
            <w:r>
              <w:rPr>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0" w:line="278" w:lineRule="exact"/>
              <w:ind w:left="0" w:right="0" w:firstLine="0"/>
              <w:jc w:val="left"/>
            </w:pPr>
            <w:r>
              <w:rPr>
                <w:color w:val="000000"/>
                <w:spacing w:val="0"/>
                <w:w w:val="100"/>
                <w:position w:val="0"/>
              </w:rPr>
              <w:t>1</w:t>
            </w:r>
            <w:r>
              <w:rPr>
                <w:color w:val="000000"/>
                <w:spacing w:val="0"/>
                <w:w w:val="100"/>
                <w:position w:val="0"/>
              </w:rPr>
              <w:t>、</w:t>
              <w:tab/>
              <w:t>《关于为孙公司杭州派瑞威行文化传播有限公司提供担</w:t>
            </w:r>
          </w:p>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保的议案》</w:t>
            </w:r>
          </w:p>
          <w:p>
            <w:pPr>
              <w:pStyle w:val="Style8"/>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rPr>
              <w:t>2</w:t>
            </w:r>
            <w:r>
              <w:rPr>
                <w:color w:val="000000"/>
                <w:spacing w:val="0"/>
                <w:w w:val="100"/>
                <w:position w:val="0"/>
              </w:rPr>
              <w:t>、</w:t>
              <w:tab/>
              <w:t>《关于杭州博文股权投资有限公司向公司提供委托贷款 暨关联交易的议案》</w:t>
            </w:r>
          </w:p>
        </w:tc>
      </w:tr>
      <w:tr>
        <w:trPr>
          <w:trHeight w:val="273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0" w:line="278" w:lineRule="exact"/>
              <w:ind w:left="0" w:right="0" w:firstLine="0"/>
              <w:jc w:val="left"/>
            </w:pPr>
            <w:r>
              <w:rPr>
                <w:color w:val="000000"/>
                <w:spacing w:val="0"/>
                <w:w w:val="100"/>
                <w:position w:val="0"/>
              </w:rPr>
              <w:t>1</w:t>
            </w:r>
            <w:r>
              <w:rPr>
                <w:color w:val="000000"/>
                <w:spacing w:val="0"/>
                <w:w w:val="100"/>
                <w:position w:val="0"/>
              </w:rPr>
              <w:t>、</w:t>
              <w:tab/>
              <w:t>《关于调整公司非公开发行股票方案的议案》</w:t>
            </w:r>
          </w:p>
          <w:p>
            <w:pPr>
              <w:pStyle w:val="Style8"/>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rPr>
              <w:t>2</w:t>
            </w:r>
            <w:r>
              <w:rPr>
                <w:color w:val="000000"/>
                <w:spacing w:val="0"/>
                <w:w w:val="100"/>
                <w:position w:val="0"/>
              </w:rPr>
              <w:t>、</w:t>
              <w:tab/>
              <w:t>《关于修订公司非公开发行股票预案的议案》</w:t>
            </w:r>
          </w:p>
          <w:p>
            <w:pPr>
              <w:pStyle w:val="Style8"/>
              <w:keepNext w:val="0"/>
              <w:keepLines w:val="0"/>
              <w:widowControl w:val="0"/>
              <w:shd w:val="clear" w:color="auto" w:fill="auto"/>
              <w:tabs>
                <w:tab w:pos="418" w:val="left"/>
              </w:tabs>
              <w:bidi w:val="0"/>
              <w:spacing w:before="0" w:after="0" w:line="278" w:lineRule="exact"/>
              <w:ind w:left="0" w:right="0" w:firstLine="0"/>
              <w:jc w:val="left"/>
            </w:pPr>
            <w:r>
              <w:rPr>
                <w:color w:val="000000"/>
                <w:spacing w:val="0"/>
                <w:w w:val="100"/>
                <w:position w:val="0"/>
              </w:rPr>
              <w:t>3</w:t>
            </w:r>
            <w:r>
              <w:rPr>
                <w:color w:val="000000"/>
                <w:spacing w:val="0"/>
                <w:w w:val="100"/>
                <w:position w:val="0"/>
              </w:rPr>
              <w:t>、</w:t>
              <w:tab/>
              <w:t>《关于修订公司非公开发行股票募集资金运用可行性分</w:t>
            </w:r>
          </w:p>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析报告的议案》</w:t>
            </w:r>
          </w:p>
          <w:p>
            <w:pPr>
              <w:pStyle w:val="Style8"/>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rPr>
              <w:t>4</w:t>
            </w:r>
            <w:r>
              <w:rPr>
                <w:color w:val="000000"/>
                <w:spacing w:val="0"/>
                <w:w w:val="100"/>
                <w:position w:val="0"/>
              </w:rPr>
              <w:t>、</w:t>
              <w:tab/>
              <w:t>《关于公司非公开发行股票摊薄即期回报、填补措施及</w:t>
            </w:r>
          </w:p>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相关主体承诺的议案》</w:t>
            </w:r>
          </w:p>
          <w:p>
            <w:pPr>
              <w:pStyle w:val="Style8"/>
              <w:keepNext w:val="0"/>
              <w:keepLines w:val="0"/>
              <w:widowControl w:val="0"/>
              <w:shd w:val="clear" w:color="auto" w:fill="auto"/>
              <w:tabs>
                <w:tab w:pos="418" w:val="left"/>
              </w:tabs>
              <w:bidi w:val="0"/>
              <w:spacing w:before="0" w:after="0" w:line="278" w:lineRule="exact"/>
              <w:ind w:left="0" w:right="0" w:firstLine="0"/>
              <w:jc w:val="left"/>
            </w:pPr>
            <w:r>
              <w:rPr>
                <w:color w:val="000000"/>
                <w:spacing w:val="0"/>
                <w:w w:val="100"/>
                <w:position w:val="0"/>
              </w:rPr>
              <w:t>5</w:t>
            </w:r>
            <w:r>
              <w:rPr>
                <w:color w:val="000000"/>
                <w:spacing w:val="0"/>
                <w:w w:val="100"/>
                <w:position w:val="0"/>
              </w:rPr>
              <w:t>、</w:t>
              <w:tab/>
              <w:t>《关于本次非公开发行股票涉及关联交易的议案》</w:t>
            </w:r>
          </w:p>
          <w:p>
            <w:pPr>
              <w:pStyle w:val="Style8"/>
              <w:keepNext w:val="0"/>
              <w:keepLines w:val="0"/>
              <w:widowControl w:val="0"/>
              <w:shd w:val="clear" w:color="auto" w:fill="auto"/>
              <w:tabs>
                <w:tab w:pos="422" w:val="left"/>
              </w:tabs>
              <w:bidi w:val="0"/>
              <w:spacing w:before="0" w:after="0" w:line="278" w:lineRule="exact"/>
              <w:ind w:left="0" w:right="0" w:firstLine="0"/>
              <w:jc w:val="left"/>
            </w:pPr>
            <w:r>
              <w:rPr>
                <w:color w:val="000000"/>
                <w:spacing w:val="0"/>
                <w:w w:val="100"/>
                <w:position w:val="0"/>
              </w:rPr>
              <w:t>6</w:t>
            </w:r>
            <w:r>
              <w:rPr>
                <w:color w:val="000000"/>
                <w:spacing w:val="0"/>
                <w:w w:val="100"/>
                <w:position w:val="0"/>
              </w:rPr>
              <w:t>、</w:t>
              <w:tab/>
              <w:t>《关于与本次非公开发行特定对象签署附条件生效的〈股 份认购协议 ＞ 之补充协议的议案》</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、《关于出售资产暨关联交易的议案》</w:t>
            </w:r>
          </w:p>
        </w:tc>
      </w:tr>
      <w:tr>
        <w:trPr>
          <w:trHeight w:val="54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第九届董事会第 三次会议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 xml:space="preserve">月 </w:t>
            </w:r>
            <w:r>
              <w:rPr>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0" w:line="274" w:lineRule="exact"/>
              <w:ind w:left="0" w:right="0" w:firstLine="0"/>
              <w:jc w:val="left"/>
            </w:pPr>
            <w:r>
              <w:rPr>
                <w:color w:val="000000"/>
                <w:spacing w:val="0"/>
                <w:w w:val="100"/>
                <w:position w:val="0"/>
              </w:rPr>
              <w:t>1</w:t>
            </w:r>
            <w:r>
              <w:rPr>
                <w:color w:val="000000"/>
                <w:spacing w:val="0"/>
                <w:w w:val="100"/>
                <w:position w:val="0"/>
              </w:rPr>
              <w:t>、</w:t>
              <w:tab/>
              <w:t>《浙文互联</w:t>
            </w:r>
            <w:r>
              <w:rPr>
                <w:color w:val="000000"/>
                <w:spacing w:val="0"/>
                <w:w w:val="100"/>
                <w:position w:val="0"/>
              </w:rPr>
              <w:t>2020</w:t>
            </w:r>
            <w:r>
              <w:rPr>
                <w:color w:val="000000"/>
                <w:spacing w:val="0"/>
                <w:w w:val="100"/>
                <w:position w:val="0"/>
              </w:rPr>
              <w:t>年年度报告及摘要》</w:t>
            </w:r>
          </w:p>
          <w:p>
            <w:pPr>
              <w:pStyle w:val="Style8"/>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2</w:t>
            </w:r>
            <w:r>
              <w:rPr>
                <w:color w:val="000000"/>
                <w:spacing w:val="0"/>
                <w:w w:val="100"/>
                <w:position w:val="0"/>
              </w:rPr>
              <w:t>、</w:t>
              <w:tab/>
              <w:t>《浙文互联</w:t>
            </w:r>
            <w:r>
              <w:rPr>
                <w:color w:val="000000"/>
                <w:spacing w:val="0"/>
                <w:w w:val="100"/>
                <w:position w:val="0"/>
              </w:rPr>
              <w:t>2020</w:t>
            </w:r>
            <w:r>
              <w:rPr>
                <w:color w:val="000000"/>
                <w:spacing w:val="0"/>
                <w:w w:val="100"/>
                <w:position w:val="0"/>
              </w:rPr>
              <w:t>年度董事会工作报告》</w:t>
            </w:r>
          </w:p>
          <w:p>
            <w:pPr>
              <w:pStyle w:val="Style8"/>
              <w:keepNext w:val="0"/>
              <w:keepLines w:val="0"/>
              <w:widowControl w:val="0"/>
              <w:shd w:val="clear" w:color="auto" w:fill="auto"/>
              <w:tabs>
                <w:tab w:pos="418" w:val="left"/>
              </w:tabs>
              <w:bidi w:val="0"/>
              <w:spacing w:before="0" w:after="0" w:line="274" w:lineRule="exact"/>
              <w:ind w:left="0" w:right="0" w:firstLine="0"/>
              <w:jc w:val="left"/>
            </w:pPr>
            <w:r>
              <w:rPr>
                <w:color w:val="000000"/>
                <w:spacing w:val="0"/>
                <w:w w:val="100"/>
                <w:position w:val="0"/>
              </w:rPr>
              <w:t>3</w:t>
            </w:r>
            <w:r>
              <w:rPr>
                <w:color w:val="000000"/>
                <w:spacing w:val="0"/>
                <w:w w:val="100"/>
                <w:position w:val="0"/>
              </w:rPr>
              <w:t>、</w:t>
              <w:tab/>
              <w:t>《浙文互联</w:t>
            </w:r>
            <w:r>
              <w:rPr>
                <w:color w:val="000000"/>
                <w:spacing w:val="0"/>
                <w:w w:val="100"/>
                <w:position w:val="0"/>
              </w:rPr>
              <w:t>2020</w:t>
            </w:r>
            <w:r>
              <w:rPr>
                <w:color w:val="000000"/>
                <w:spacing w:val="0"/>
                <w:w w:val="100"/>
                <w:position w:val="0"/>
              </w:rPr>
              <w:t>年度独立董事述职报告》</w:t>
            </w:r>
          </w:p>
          <w:p>
            <w:pPr>
              <w:pStyle w:val="Style8"/>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4</w:t>
            </w:r>
            <w:r>
              <w:rPr>
                <w:color w:val="000000"/>
                <w:spacing w:val="0"/>
                <w:w w:val="100"/>
                <w:position w:val="0"/>
              </w:rPr>
              <w:t>、</w:t>
              <w:tab/>
              <w:t>《浙文互联</w:t>
            </w:r>
            <w:r>
              <w:rPr>
                <w:color w:val="000000"/>
                <w:spacing w:val="0"/>
                <w:w w:val="100"/>
                <w:position w:val="0"/>
              </w:rPr>
              <w:t>2020</w:t>
            </w:r>
            <w:r>
              <w:rPr>
                <w:color w:val="000000"/>
                <w:spacing w:val="0"/>
                <w:w w:val="100"/>
                <w:position w:val="0"/>
              </w:rPr>
              <w:t>年度董事会审计委员会履职情况报告》</w:t>
            </w:r>
          </w:p>
          <w:p>
            <w:pPr>
              <w:pStyle w:val="Style8"/>
              <w:keepNext w:val="0"/>
              <w:keepLines w:val="0"/>
              <w:widowControl w:val="0"/>
              <w:shd w:val="clear" w:color="auto" w:fill="auto"/>
              <w:tabs>
                <w:tab w:pos="418" w:val="left"/>
              </w:tabs>
              <w:bidi w:val="0"/>
              <w:spacing w:before="0" w:after="0" w:line="274" w:lineRule="exact"/>
              <w:ind w:left="0" w:right="0" w:firstLine="0"/>
              <w:jc w:val="left"/>
            </w:pPr>
            <w:r>
              <w:rPr>
                <w:color w:val="000000"/>
                <w:spacing w:val="0"/>
                <w:w w:val="100"/>
                <w:position w:val="0"/>
              </w:rPr>
              <w:t>5</w:t>
            </w:r>
            <w:r>
              <w:rPr>
                <w:color w:val="000000"/>
                <w:spacing w:val="0"/>
                <w:w w:val="100"/>
                <w:position w:val="0"/>
              </w:rPr>
              <w:t>、</w:t>
              <w:tab/>
              <w:t>《浙文互联</w:t>
            </w:r>
            <w:r>
              <w:rPr>
                <w:color w:val="000000"/>
                <w:spacing w:val="0"/>
                <w:w w:val="100"/>
                <w:position w:val="0"/>
              </w:rPr>
              <w:t>2020</w:t>
            </w:r>
            <w:r>
              <w:rPr>
                <w:color w:val="000000"/>
                <w:spacing w:val="0"/>
                <w:w w:val="100"/>
                <w:position w:val="0"/>
              </w:rPr>
              <w:t>年度权益分派预案》</w:t>
            </w:r>
          </w:p>
          <w:p>
            <w:pPr>
              <w:pStyle w:val="Style8"/>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6</w:t>
            </w:r>
            <w:r>
              <w:rPr>
                <w:color w:val="000000"/>
                <w:spacing w:val="0"/>
                <w:w w:val="100"/>
                <w:position w:val="0"/>
              </w:rPr>
              <w:t>、</w:t>
              <w:tab/>
              <w:t>《浙文互联</w:t>
            </w:r>
            <w:r>
              <w:rPr>
                <w:color w:val="000000"/>
                <w:spacing w:val="0"/>
                <w:w w:val="100"/>
                <w:position w:val="0"/>
              </w:rPr>
              <w:t>2020</w:t>
            </w:r>
            <w:r>
              <w:rPr>
                <w:color w:val="000000"/>
                <w:spacing w:val="0"/>
                <w:w w:val="100"/>
                <w:position w:val="0"/>
              </w:rPr>
              <w:t>年度财务决算报告及</w:t>
            </w:r>
            <w:r>
              <w:rPr>
                <w:color w:val="000000"/>
                <w:spacing w:val="0"/>
                <w:w w:val="100"/>
                <w:position w:val="0"/>
              </w:rPr>
              <w:t>2021</w:t>
            </w:r>
            <w:r>
              <w:rPr>
                <w:color w:val="000000"/>
                <w:spacing w:val="0"/>
                <w:w w:val="100"/>
                <w:position w:val="0"/>
              </w:rPr>
              <w:t>年度财务预</w:t>
            </w:r>
          </w:p>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算报告》</w:t>
            </w:r>
          </w:p>
          <w:p>
            <w:pPr>
              <w:pStyle w:val="Style8"/>
              <w:keepNext w:val="0"/>
              <w:keepLines w:val="0"/>
              <w:widowControl w:val="0"/>
              <w:shd w:val="clear" w:color="auto" w:fill="auto"/>
              <w:tabs>
                <w:tab w:pos="418" w:val="left"/>
              </w:tabs>
              <w:bidi w:val="0"/>
              <w:spacing w:before="0" w:after="0" w:line="274" w:lineRule="exact"/>
              <w:ind w:left="0" w:right="0" w:firstLine="0"/>
              <w:jc w:val="left"/>
            </w:pPr>
            <w:r>
              <w:rPr>
                <w:color w:val="000000"/>
                <w:spacing w:val="0"/>
                <w:w w:val="100"/>
                <w:position w:val="0"/>
              </w:rPr>
              <w:t>7</w:t>
            </w:r>
            <w:r>
              <w:rPr>
                <w:color w:val="000000"/>
                <w:spacing w:val="0"/>
                <w:w w:val="100"/>
                <w:position w:val="0"/>
              </w:rPr>
              <w:t>、</w:t>
              <w:tab/>
              <w:t>《浙文互联</w:t>
            </w:r>
            <w:r>
              <w:rPr>
                <w:color w:val="000000"/>
                <w:spacing w:val="0"/>
                <w:w w:val="100"/>
                <w:position w:val="0"/>
              </w:rPr>
              <w:t>2020</w:t>
            </w:r>
            <w:r>
              <w:rPr>
                <w:color w:val="000000"/>
                <w:spacing w:val="0"/>
                <w:w w:val="100"/>
                <w:position w:val="0"/>
              </w:rPr>
              <w:t>年度内部控制自我评价报告》</w:t>
            </w:r>
          </w:p>
          <w:p>
            <w:pPr>
              <w:pStyle w:val="Style8"/>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8</w:t>
            </w:r>
            <w:r>
              <w:rPr>
                <w:color w:val="000000"/>
                <w:spacing w:val="0"/>
                <w:w w:val="100"/>
                <w:position w:val="0"/>
              </w:rPr>
              <w:t>、</w:t>
              <w:tab/>
              <w:t>《关于公司董事、监事及高管人员</w:t>
            </w:r>
            <w:r>
              <w:rPr>
                <w:color w:val="000000"/>
                <w:spacing w:val="0"/>
                <w:w w:val="100"/>
                <w:position w:val="0"/>
              </w:rPr>
              <w:t>2020</w:t>
            </w:r>
            <w:r>
              <w:rPr>
                <w:color w:val="000000"/>
                <w:spacing w:val="0"/>
                <w:w w:val="100"/>
                <w:position w:val="0"/>
              </w:rPr>
              <w:t>年度报酬的议 案》</w:t>
            </w:r>
          </w:p>
          <w:p>
            <w:pPr>
              <w:pStyle w:val="Style8"/>
              <w:keepNext w:val="0"/>
              <w:keepLines w:val="0"/>
              <w:widowControl w:val="0"/>
              <w:shd w:val="clear" w:color="auto" w:fill="auto"/>
              <w:tabs>
                <w:tab w:pos="422" w:val="left"/>
              </w:tabs>
              <w:bidi w:val="0"/>
              <w:spacing w:before="0" w:after="0" w:line="274" w:lineRule="exact"/>
              <w:ind w:left="0" w:right="0" w:firstLine="0"/>
              <w:jc w:val="left"/>
            </w:pPr>
            <w:r>
              <w:rPr>
                <w:color w:val="000000"/>
                <w:spacing w:val="0"/>
                <w:w w:val="100"/>
                <w:position w:val="0"/>
              </w:rPr>
              <w:t>9</w:t>
            </w:r>
            <w:r>
              <w:rPr>
                <w:color w:val="000000"/>
                <w:spacing w:val="0"/>
                <w:w w:val="100"/>
                <w:position w:val="0"/>
              </w:rPr>
              <w:t>、</w:t>
              <w:tab/>
              <w:t>《关于续聘审计机构并支付</w:t>
            </w:r>
            <w:r>
              <w:rPr>
                <w:color w:val="000000"/>
                <w:spacing w:val="0"/>
                <w:w w:val="100"/>
                <w:position w:val="0"/>
              </w:rPr>
              <w:t>2020</w:t>
            </w:r>
            <w:r>
              <w:rPr>
                <w:color w:val="000000"/>
                <w:spacing w:val="0"/>
                <w:w w:val="100"/>
                <w:position w:val="0"/>
              </w:rPr>
              <w:t>年度审计机构报酬的议 案》</w:t>
            </w:r>
          </w:p>
          <w:p>
            <w:pPr>
              <w:pStyle w:val="Style8"/>
              <w:keepNext w:val="0"/>
              <w:keepLines w:val="0"/>
              <w:widowControl w:val="0"/>
              <w:shd w:val="clear" w:color="auto" w:fill="auto"/>
              <w:tabs>
                <w:tab w:pos="514" w:val="left"/>
              </w:tabs>
              <w:bidi w:val="0"/>
              <w:spacing w:before="0" w:after="0" w:line="274" w:lineRule="exact"/>
              <w:ind w:left="0" w:right="0" w:firstLine="0"/>
              <w:jc w:val="left"/>
            </w:pPr>
            <w:r>
              <w:rPr>
                <w:color w:val="000000"/>
                <w:spacing w:val="0"/>
                <w:w w:val="100"/>
                <w:position w:val="0"/>
              </w:rPr>
              <w:t>10</w:t>
            </w:r>
            <w:r>
              <w:rPr>
                <w:color w:val="000000"/>
                <w:spacing w:val="0"/>
                <w:w w:val="100"/>
                <w:position w:val="0"/>
              </w:rPr>
              <w:t>、</w:t>
              <w:tab/>
              <w:t>《关于申请综合授信及预计提供担保额度的议案》</w:t>
            </w:r>
          </w:p>
          <w:p>
            <w:pPr>
              <w:pStyle w:val="Style8"/>
              <w:keepNext w:val="0"/>
              <w:keepLines w:val="0"/>
              <w:widowControl w:val="0"/>
              <w:shd w:val="clear" w:color="auto" w:fill="auto"/>
              <w:tabs>
                <w:tab w:pos="514" w:val="left"/>
              </w:tabs>
              <w:bidi w:val="0"/>
              <w:spacing w:before="0" w:after="0" w:line="274" w:lineRule="exact"/>
              <w:ind w:left="0" w:right="0" w:firstLine="0"/>
              <w:jc w:val="left"/>
            </w:pPr>
            <w:r>
              <w:rPr>
                <w:color w:val="000000"/>
                <w:spacing w:val="0"/>
                <w:w w:val="100"/>
                <w:position w:val="0"/>
              </w:rPr>
              <w:t>11</w:t>
            </w:r>
            <w:r>
              <w:rPr>
                <w:color w:val="000000"/>
                <w:spacing w:val="0"/>
                <w:w w:val="100"/>
                <w:position w:val="0"/>
              </w:rPr>
              <w:t>、</w:t>
              <w:tab/>
              <w:t>《关于</w:t>
            </w:r>
            <w:r>
              <w:rPr>
                <w:color w:val="000000"/>
                <w:spacing w:val="0"/>
                <w:w w:val="100"/>
                <w:position w:val="0"/>
              </w:rPr>
              <w:t>2021</w:t>
            </w:r>
            <w:r>
              <w:rPr>
                <w:color w:val="000000"/>
                <w:spacing w:val="0"/>
                <w:w w:val="100"/>
                <w:position w:val="0"/>
              </w:rPr>
              <w:t>年度日常关联交易预计的议案》</w:t>
            </w:r>
          </w:p>
          <w:p>
            <w:pPr>
              <w:pStyle w:val="Style8"/>
              <w:keepNext w:val="0"/>
              <w:keepLines w:val="0"/>
              <w:widowControl w:val="0"/>
              <w:shd w:val="clear" w:color="auto" w:fill="auto"/>
              <w:tabs>
                <w:tab w:pos="514" w:val="left"/>
              </w:tabs>
              <w:bidi w:val="0"/>
              <w:spacing w:before="0" w:after="0" w:line="274" w:lineRule="exact"/>
              <w:ind w:left="0" w:right="0" w:firstLine="0"/>
              <w:jc w:val="left"/>
            </w:pPr>
            <w:r>
              <w:rPr>
                <w:color w:val="000000"/>
                <w:spacing w:val="0"/>
                <w:w w:val="100"/>
                <w:position w:val="0"/>
              </w:rPr>
              <w:t>12</w:t>
            </w:r>
            <w:r>
              <w:rPr>
                <w:color w:val="000000"/>
                <w:spacing w:val="0"/>
                <w:w w:val="100"/>
                <w:position w:val="0"/>
              </w:rPr>
              <w:t>、</w:t>
              <w:tab/>
              <w:t>《关于变更公司注册资本及修订〈公司章程 ＞的议案》</w:t>
            </w:r>
          </w:p>
          <w:p>
            <w:pPr>
              <w:pStyle w:val="Style8"/>
              <w:keepNext w:val="0"/>
              <w:keepLines w:val="0"/>
              <w:widowControl w:val="0"/>
              <w:shd w:val="clear" w:color="auto" w:fill="auto"/>
              <w:tabs>
                <w:tab w:pos="514" w:val="left"/>
              </w:tabs>
              <w:bidi w:val="0"/>
              <w:spacing w:before="0" w:after="0" w:line="274" w:lineRule="exact"/>
              <w:ind w:left="0" w:right="0" w:firstLine="0"/>
              <w:jc w:val="left"/>
            </w:pPr>
            <w:r>
              <w:rPr>
                <w:color w:val="000000"/>
                <w:spacing w:val="0"/>
                <w:w w:val="100"/>
                <w:position w:val="0"/>
              </w:rPr>
              <w:t>13</w:t>
            </w:r>
            <w:r>
              <w:rPr>
                <w:color w:val="000000"/>
                <w:spacing w:val="0"/>
                <w:w w:val="100"/>
                <w:position w:val="0"/>
              </w:rPr>
              <w:t>、</w:t>
              <w:tab/>
              <w:t>《关于聘任高级管理人员的议案》</w:t>
            </w:r>
          </w:p>
          <w:p>
            <w:pPr>
              <w:pStyle w:val="Style8"/>
              <w:keepNext w:val="0"/>
              <w:keepLines w:val="0"/>
              <w:widowControl w:val="0"/>
              <w:shd w:val="clear" w:color="auto" w:fill="auto"/>
              <w:tabs>
                <w:tab w:pos="514" w:val="left"/>
              </w:tabs>
              <w:bidi w:val="0"/>
              <w:spacing w:before="0" w:after="0" w:line="274" w:lineRule="exact"/>
              <w:ind w:left="0" w:right="0" w:firstLine="0"/>
              <w:jc w:val="left"/>
            </w:pPr>
            <w:r>
              <w:rPr>
                <w:color w:val="000000"/>
                <w:spacing w:val="0"/>
                <w:w w:val="100"/>
                <w:position w:val="0"/>
              </w:rPr>
              <w:t>14</w:t>
            </w:r>
            <w:r>
              <w:rPr>
                <w:color w:val="000000"/>
                <w:spacing w:val="0"/>
                <w:w w:val="100"/>
                <w:position w:val="0"/>
              </w:rPr>
              <w:t>、</w:t>
              <w:tab/>
              <w:t>《关于授予董事长员工奖励权限的议案》</w:t>
            </w:r>
          </w:p>
          <w:p>
            <w:pPr>
              <w:pStyle w:val="Style8"/>
              <w:keepNext w:val="0"/>
              <w:keepLines w:val="0"/>
              <w:widowControl w:val="0"/>
              <w:shd w:val="clear" w:color="auto" w:fill="auto"/>
              <w:tabs>
                <w:tab w:pos="514" w:val="left"/>
              </w:tabs>
              <w:bidi w:val="0"/>
              <w:spacing w:before="0" w:after="0" w:line="274" w:lineRule="exact"/>
              <w:ind w:left="0" w:right="0" w:firstLine="0"/>
              <w:jc w:val="left"/>
            </w:pPr>
            <w:r>
              <w:rPr>
                <w:color w:val="000000"/>
                <w:spacing w:val="0"/>
                <w:w w:val="100"/>
                <w:position w:val="0"/>
              </w:rPr>
              <w:t>15</w:t>
            </w:r>
            <w:r>
              <w:rPr>
                <w:color w:val="000000"/>
                <w:spacing w:val="0"/>
                <w:w w:val="100"/>
                <w:position w:val="0"/>
              </w:rPr>
              <w:t>、</w:t>
              <w:tab/>
              <w:t>《关于召开</w:t>
            </w:r>
            <w:r>
              <w:rPr>
                <w:color w:val="000000"/>
                <w:spacing w:val="0"/>
                <w:w w:val="100"/>
                <w:position w:val="0"/>
              </w:rPr>
              <w:t>2020</w:t>
            </w:r>
            <w:r>
              <w:rPr>
                <w:color w:val="000000"/>
                <w:spacing w:val="0"/>
                <w:w w:val="100"/>
                <w:position w:val="0"/>
              </w:rPr>
              <w:t>年年度股东大会的议案》</w:t>
            </w:r>
          </w:p>
          <w:p>
            <w:pPr>
              <w:pStyle w:val="Style8"/>
              <w:keepNext w:val="0"/>
              <w:keepLines w:val="0"/>
              <w:widowControl w:val="0"/>
              <w:shd w:val="clear" w:color="auto" w:fill="auto"/>
              <w:tabs>
                <w:tab w:pos="514" w:val="left"/>
              </w:tabs>
              <w:bidi w:val="0"/>
              <w:spacing w:before="0" w:after="0" w:line="274" w:lineRule="exact"/>
              <w:ind w:left="0" w:right="0" w:firstLine="0"/>
              <w:jc w:val="left"/>
            </w:pPr>
            <w:r>
              <w:rPr>
                <w:color w:val="000000"/>
                <w:spacing w:val="0"/>
                <w:w w:val="100"/>
                <w:position w:val="0"/>
              </w:rPr>
              <w:t>16</w:t>
            </w:r>
            <w:r>
              <w:rPr>
                <w:color w:val="000000"/>
                <w:spacing w:val="0"/>
                <w:w w:val="100"/>
                <w:position w:val="0"/>
              </w:rPr>
              <w:t>、</w:t>
              <w:tab/>
              <w:t>《关于向全资子公司增资的议案》</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、《关于出售资产的议案》</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、《浙文互联</w:t>
            </w:r>
            <w:r>
              <w:rPr>
                <w:color w:val="000000"/>
                <w:spacing w:val="0"/>
                <w:w w:val="100"/>
                <w:position w:val="0"/>
              </w:rPr>
              <w:t>2021</w:t>
            </w:r>
            <w:r>
              <w:rPr>
                <w:color w:val="000000"/>
                <w:spacing w:val="0"/>
                <w:w w:val="100"/>
                <w:position w:val="0"/>
              </w:rPr>
              <w:t>年第一季度报告全文及正文》</w:t>
            </w:r>
          </w:p>
        </w:tc>
      </w:tr>
    </w:tbl>
    <w:p>
      <w:pPr>
        <w:sectPr>
          <w:footnotePr>
            <w:pos w:val="pageBottom"/>
            <w:numFmt w:val="decimal"/>
            <w:numRestart w:val="continuous"/>
          </w:footnotePr>
          <w:pgSz w:w="11900" w:h="16840"/>
          <w:pgMar w:top="510" w:right="1273" w:bottom="1393" w:left="1790" w:header="0" w:footer="3" w:gutter="0"/>
          <w:cols w:space="720"/>
          <w:noEndnote/>
          <w:rtlGutter w:val="0"/>
          <w:docGrid w:linePitch="360"/>
        </w:sectPr>
      </w:pPr>
    </w:p>
    <w:p>
      <w:pPr>
        <w:widowControl w:val="0"/>
        <w:jc w:val="left"/>
        <w:rPr>
          <w:sz w:val="2"/>
          <w:szCs w:val="2"/>
        </w:rPr>
      </w:pPr>
      <w:r>
        <w:drawing>
          <wp:inline>
            <wp:extent cx="1085215" cy="51181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75"/>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、《关于公司召开</w:t>
            </w:r>
            <w:r>
              <w:rPr>
                <w:color w:val="000000"/>
                <w:spacing w:val="0"/>
                <w:w w:val="100"/>
                <w:position w:val="0"/>
              </w:rPr>
              <w:t>2021</w:t>
            </w:r>
            <w:r>
              <w:rPr>
                <w:color w:val="000000"/>
                <w:spacing w:val="0"/>
                <w:w w:val="100"/>
                <w:position w:val="0"/>
              </w:rPr>
              <w:t>年第二次临时股东大会的议案》</w:t>
            </w: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0" w:line="240" w:lineRule="auto"/>
              <w:ind w:left="0" w:right="0" w:firstLine="0"/>
              <w:jc w:val="both"/>
            </w:pPr>
            <w:r>
              <w:rPr>
                <w:color w:val="000000"/>
                <w:spacing w:val="0"/>
                <w:w w:val="100"/>
                <w:position w:val="0"/>
              </w:rPr>
              <w:t>1</w:t>
            </w:r>
            <w:r>
              <w:rPr>
                <w:color w:val="000000"/>
                <w:spacing w:val="0"/>
                <w:w w:val="100"/>
                <w:position w:val="0"/>
              </w:rPr>
              <w:t>、</w:t>
              <w:tab/>
              <w:t>《关于爱创天杰业绩补偿方案暨关联交易的议案》</w:t>
            </w:r>
          </w:p>
          <w:p>
            <w:pPr>
              <w:pStyle w:val="Style8"/>
              <w:keepNext w:val="0"/>
              <w:keepLines w:val="0"/>
              <w:widowControl w:val="0"/>
              <w:shd w:val="clear" w:color="auto" w:fill="auto"/>
              <w:tabs>
                <w:tab w:pos="422" w:val="left"/>
              </w:tabs>
              <w:bidi w:val="0"/>
              <w:spacing w:before="0" w:after="0" w:line="240" w:lineRule="auto"/>
              <w:ind w:left="0" w:right="0" w:firstLine="0"/>
              <w:jc w:val="both"/>
            </w:pPr>
            <w:r>
              <w:rPr>
                <w:color w:val="000000"/>
                <w:spacing w:val="0"/>
                <w:w w:val="100"/>
                <w:position w:val="0"/>
              </w:rPr>
              <w:t>2</w:t>
            </w:r>
            <w:r>
              <w:rPr>
                <w:color w:val="000000"/>
                <w:spacing w:val="0"/>
                <w:w w:val="100"/>
                <w:position w:val="0"/>
              </w:rPr>
              <w:t>、</w:t>
              <w:tab/>
              <w:t>《关于数字一百业绩补偿方案的议案》</w:t>
            </w:r>
          </w:p>
          <w:p>
            <w:pPr>
              <w:pStyle w:val="Style8"/>
              <w:keepNext w:val="0"/>
              <w:keepLines w:val="0"/>
              <w:widowControl w:val="0"/>
              <w:shd w:val="clear" w:color="auto" w:fill="auto"/>
              <w:tabs>
                <w:tab w:pos="418" w:val="left"/>
              </w:tabs>
              <w:bidi w:val="0"/>
              <w:spacing w:before="0" w:after="0" w:line="240" w:lineRule="auto"/>
              <w:ind w:left="0" w:right="0" w:firstLine="0"/>
              <w:jc w:val="both"/>
            </w:pPr>
            <w:r>
              <w:rPr>
                <w:color w:val="000000"/>
                <w:spacing w:val="0"/>
                <w:w w:val="100"/>
                <w:position w:val="0"/>
              </w:rPr>
              <w:t>3</w:t>
            </w:r>
            <w:r>
              <w:rPr>
                <w:color w:val="000000"/>
                <w:spacing w:val="0"/>
                <w:w w:val="100"/>
                <w:position w:val="0"/>
              </w:rPr>
              <w:t>、</w:t>
              <w:tab/>
              <w:t>《关于公司召开</w:t>
            </w:r>
            <w:r>
              <w:rPr>
                <w:color w:val="000000"/>
                <w:spacing w:val="0"/>
                <w:w w:val="100"/>
                <w:position w:val="0"/>
              </w:rPr>
              <w:t>2021</w:t>
            </w:r>
            <w:r>
              <w:rPr>
                <w:color w:val="000000"/>
                <w:spacing w:val="0"/>
                <w:w w:val="100"/>
                <w:position w:val="0"/>
              </w:rPr>
              <w:t>年第三次临时股东大会的议案》</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、《关于出售资产的议案》</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、《关于开展资产池业务的议案》</w:t>
            </w:r>
          </w:p>
        </w:tc>
      </w:tr>
      <w:tr>
        <w:trPr>
          <w:trHeight w:val="83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 xml:space="preserve">月 </w:t>
            </w:r>
            <w:r>
              <w:rPr>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审议通过如下议案：</w:t>
            </w:r>
          </w:p>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1</w:t>
            </w:r>
            <w:r>
              <w:rPr>
                <w:color w:val="000000"/>
                <w:spacing w:val="0"/>
                <w:w w:val="100"/>
                <w:position w:val="0"/>
              </w:rPr>
              <w:t>、关于杭州博文股权投资有限公司向公司提供委托贷款暨 关联交易的议案《》</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 xml:space="preserve">月 </w:t>
            </w:r>
            <w:r>
              <w:rPr>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、《关于召开</w:t>
            </w:r>
            <w:r>
              <w:rPr>
                <w:color w:val="000000"/>
                <w:spacing w:val="0"/>
                <w:w w:val="100"/>
                <w:position w:val="0"/>
              </w:rPr>
              <w:t>2021</w:t>
            </w:r>
            <w:r>
              <w:rPr>
                <w:color w:val="000000"/>
                <w:spacing w:val="0"/>
                <w:w w:val="100"/>
                <w:position w:val="0"/>
              </w:rPr>
              <w:t>年第四次临时股东大会的议案》</w:t>
            </w:r>
          </w:p>
        </w:tc>
      </w:tr>
      <w:tr>
        <w:trPr>
          <w:trHeight w:val="192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 xml:space="preserve">月 </w:t>
            </w:r>
            <w:r>
              <w:rPr>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0" w:line="240" w:lineRule="auto"/>
              <w:ind w:left="0" w:right="0" w:firstLine="0"/>
              <w:jc w:val="left"/>
            </w:pPr>
            <w:r>
              <w:rPr>
                <w:color w:val="000000"/>
                <w:spacing w:val="0"/>
                <w:w w:val="100"/>
                <w:position w:val="0"/>
              </w:rPr>
              <w:t>1</w:t>
            </w:r>
            <w:r>
              <w:rPr>
                <w:color w:val="000000"/>
                <w:spacing w:val="0"/>
                <w:w w:val="100"/>
                <w:position w:val="0"/>
              </w:rPr>
              <w:t>、</w:t>
              <w:tab/>
              <w:t>《关于公司</w:t>
            </w:r>
            <w:r>
              <w:rPr>
                <w:color w:val="000000"/>
                <w:spacing w:val="0"/>
                <w:w w:val="100"/>
                <w:position w:val="0"/>
              </w:rPr>
              <w:t>2021</w:t>
            </w:r>
            <w:r>
              <w:rPr>
                <w:color w:val="000000"/>
                <w:spacing w:val="0"/>
                <w:w w:val="100"/>
                <w:position w:val="0"/>
              </w:rPr>
              <w:t>年半年度报告及摘要的议案》</w:t>
            </w:r>
          </w:p>
          <w:p>
            <w:pPr>
              <w:pStyle w:val="Style8"/>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rPr>
              <w:t>2</w:t>
            </w:r>
            <w:r>
              <w:rPr>
                <w:color w:val="000000"/>
                <w:spacing w:val="0"/>
                <w:w w:val="100"/>
                <w:position w:val="0"/>
              </w:rPr>
              <w:t>、</w:t>
              <w:tab/>
              <w:t>《关于</w:t>
            </w:r>
            <w:r>
              <w:rPr>
                <w:color w:val="000000"/>
                <w:spacing w:val="0"/>
                <w:w w:val="100"/>
                <w:position w:val="0"/>
              </w:rPr>
              <w:t>2019</w:t>
            </w:r>
            <w:r>
              <w:rPr>
                <w:color w:val="000000"/>
                <w:spacing w:val="0"/>
                <w:w w:val="100"/>
                <w:position w:val="0"/>
              </w:rPr>
              <w:t>年股票期权和限制性股票激励计划首次授予</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第二个行权期/解锁期部分达到行权/解锁条件的议案》</w:t>
            </w:r>
          </w:p>
          <w:p>
            <w:pPr>
              <w:pStyle w:val="Style8"/>
              <w:keepNext w:val="0"/>
              <w:keepLines w:val="0"/>
              <w:widowControl w:val="0"/>
              <w:shd w:val="clear" w:color="auto" w:fill="auto"/>
              <w:tabs>
                <w:tab w:pos="418" w:val="left"/>
              </w:tabs>
              <w:bidi w:val="0"/>
              <w:spacing w:before="0" w:after="0" w:line="240" w:lineRule="auto"/>
              <w:ind w:left="0" w:right="0" w:firstLine="0"/>
              <w:jc w:val="left"/>
            </w:pPr>
            <w:r>
              <w:rPr>
                <w:color w:val="000000"/>
                <w:spacing w:val="0"/>
                <w:w w:val="100"/>
                <w:position w:val="0"/>
              </w:rPr>
              <w:t>3</w:t>
            </w:r>
            <w:r>
              <w:rPr>
                <w:color w:val="000000"/>
                <w:spacing w:val="0"/>
                <w:w w:val="100"/>
                <w:position w:val="0"/>
              </w:rPr>
              <w:t>、</w:t>
              <w:tab/>
              <w:t>《关于注销/回购注销部分股票期权/限制性股票的议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p>
            <w:pPr>
              <w:pStyle w:val="Style8"/>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rPr>
              <w:t>4</w:t>
            </w:r>
            <w:r>
              <w:rPr>
                <w:color w:val="000000"/>
                <w:spacing w:val="0"/>
                <w:w w:val="100"/>
                <w:position w:val="0"/>
              </w:rPr>
              <w:t>、</w:t>
              <w:tab/>
              <w:t>《关于减少注册资本暨修订〈公司章程 ＞的议案》</w:t>
            </w:r>
          </w:p>
        </w:tc>
      </w:tr>
      <w:tr>
        <w:trPr>
          <w:trHeight w:val="82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 xml:space="preserve">月 </w:t>
            </w:r>
            <w:r>
              <w:rPr>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1</w:t>
            </w:r>
            <w:r>
              <w:rPr>
                <w:color w:val="000000"/>
                <w:spacing w:val="0"/>
                <w:w w:val="100"/>
                <w:position w:val="0"/>
              </w:rPr>
              <w:t>、《关于终止</w:t>
            </w:r>
            <w:r>
              <w:rPr>
                <w:color w:val="000000"/>
                <w:spacing w:val="0"/>
                <w:w w:val="100"/>
                <w:position w:val="0"/>
              </w:rPr>
              <w:t>2020</w:t>
            </w:r>
            <w:r>
              <w:rPr>
                <w:color w:val="000000"/>
                <w:spacing w:val="0"/>
                <w:w w:val="100"/>
                <w:position w:val="0"/>
              </w:rPr>
              <w:t>年度非公开发行</w:t>
            </w:r>
            <w:r>
              <w:rPr>
                <w:color w:val="000000"/>
                <w:spacing w:val="0"/>
                <w:w w:val="100"/>
                <w:position w:val="0"/>
              </w:rPr>
              <w:t>A</w:t>
            </w:r>
            <w:r>
              <w:rPr>
                <w:color w:val="000000"/>
                <w:spacing w:val="0"/>
                <w:w w:val="100"/>
                <w:position w:val="0"/>
              </w:rPr>
              <w:t>股股票事项并撤回申 请材料的议案》</w:t>
            </w:r>
          </w:p>
        </w:tc>
      </w:tr>
      <w:tr>
        <w:trPr>
          <w:trHeight w:val="82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10 </w:t>
            </w:r>
            <w:r>
              <w:rPr>
                <w:color w:val="000000"/>
                <w:spacing w:val="0"/>
                <w:w w:val="100"/>
                <w:position w:val="0"/>
              </w:rPr>
              <w:t>月</w:t>
            </w:r>
            <w:r>
              <w:rPr>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40" w:line="240" w:lineRule="auto"/>
              <w:ind w:left="0" w:right="0" w:firstLine="0"/>
              <w:jc w:val="left"/>
            </w:pPr>
            <w:r>
              <w:rPr>
                <w:color w:val="000000"/>
                <w:spacing w:val="0"/>
                <w:w w:val="100"/>
                <w:position w:val="0"/>
              </w:rPr>
              <w:t>1</w:t>
            </w:r>
            <w:r>
              <w:rPr>
                <w:color w:val="000000"/>
                <w:spacing w:val="0"/>
                <w:w w:val="100"/>
                <w:position w:val="0"/>
              </w:rPr>
              <w:t>、</w:t>
              <w:tab/>
              <w:t>《浙文互联</w:t>
            </w:r>
            <w:r>
              <w:rPr>
                <w:color w:val="000000"/>
                <w:spacing w:val="0"/>
                <w:w w:val="100"/>
                <w:position w:val="0"/>
              </w:rPr>
              <w:t>2021</w:t>
            </w:r>
            <w:r>
              <w:rPr>
                <w:color w:val="000000"/>
                <w:spacing w:val="0"/>
                <w:w w:val="100"/>
                <w:position w:val="0"/>
              </w:rPr>
              <w:t>年第三季度报告》</w:t>
            </w:r>
          </w:p>
          <w:p>
            <w:pPr>
              <w:pStyle w:val="Style8"/>
              <w:keepNext w:val="0"/>
              <w:keepLines w:val="0"/>
              <w:widowControl w:val="0"/>
              <w:shd w:val="clear" w:color="auto" w:fill="auto"/>
              <w:tabs>
                <w:tab w:pos="422" w:val="left"/>
              </w:tabs>
              <w:bidi w:val="0"/>
              <w:spacing w:before="0" w:after="40" w:line="240" w:lineRule="auto"/>
              <w:ind w:left="0" w:right="0" w:firstLine="0"/>
              <w:jc w:val="left"/>
            </w:pPr>
            <w:r>
              <w:rPr>
                <w:color w:val="000000"/>
                <w:spacing w:val="0"/>
                <w:w w:val="100"/>
                <w:position w:val="0"/>
              </w:rPr>
              <w:t>2</w:t>
            </w:r>
            <w:r>
              <w:rPr>
                <w:color w:val="000000"/>
                <w:spacing w:val="0"/>
                <w:w w:val="100"/>
                <w:position w:val="0"/>
              </w:rPr>
              <w:t>、</w:t>
              <w:tab/>
              <w:t>《关于减少注册资本暨修订〈公司章程 ＞的议案》</w:t>
            </w:r>
          </w:p>
        </w:tc>
      </w:tr>
      <w:tr>
        <w:trPr>
          <w:trHeight w:val="218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第九届董事会临 时会议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0" w:line="264" w:lineRule="exact"/>
              <w:ind w:left="0" w:right="0" w:firstLine="0"/>
              <w:jc w:val="left"/>
            </w:pPr>
            <w:r>
              <w:rPr>
                <w:color w:val="000000"/>
                <w:spacing w:val="0"/>
                <w:w w:val="100"/>
                <w:position w:val="0"/>
              </w:rPr>
              <w:t>1</w:t>
            </w:r>
            <w:r>
              <w:rPr>
                <w:color w:val="000000"/>
                <w:spacing w:val="0"/>
                <w:w w:val="100"/>
                <w:position w:val="0"/>
              </w:rPr>
              <w:t>、</w:t>
              <w:tab/>
              <w:t>《关于董事会提前换届选举的议案》</w:t>
            </w:r>
          </w:p>
          <w:p>
            <w:pPr>
              <w:pStyle w:val="Style8"/>
              <w:keepNext w:val="0"/>
              <w:keepLines w:val="0"/>
              <w:widowControl w:val="0"/>
              <w:shd w:val="clear" w:color="auto" w:fill="auto"/>
              <w:tabs>
                <w:tab w:pos="422" w:val="left"/>
              </w:tabs>
              <w:bidi w:val="0"/>
              <w:spacing w:before="0" w:after="0" w:line="264" w:lineRule="exact"/>
              <w:ind w:left="0" w:right="0" w:firstLine="0"/>
              <w:jc w:val="left"/>
            </w:pPr>
            <w:r>
              <w:rPr>
                <w:color w:val="000000"/>
                <w:spacing w:val="0"/>
                <w:w w:val="100"/>
                <w:position w:val="0"/>
              </w:rPr>
              <w:t>2</w:t>
            </w:r>
            <w:r>
              <w:rPr>
                <w:color w:val="000000"/>
                <w:spacing w:val="0"/>
                <w:w w:val="100"/>
                <w:position w:val="0"/>
              </w:rPr>
              <w:t>、</w:t>
              <w:tab/>
              <w:t>《关于选举第十届董事会非独立董事的议案》</w:t>
            </w:r>
          </w:p>
          <w:p>
            <w:pPr>
              <w:pStyle w:val="Style8"/>
              <w:keepNext w:val="0"/>
              <w:keepLines w:val="0"/>
              <w:widowControl w:val="0"/>
              <w:shd w:val="clear" w:color="auto" w:fill="auto"/>
              <w:tabs>
                <w:tab w:pos="418" w:val="left"/>
              </w:tabs>
              <w:bidi w:val="0"/>
              <w:spacing w:before="0" w:after="0" w:line="264" w:lineRule="exact"/>
              <w:ind w:left="0" w:right="0" w:firstLine="0"/>
              <w:jc w:val="left"/>
            </w:pPr>
            <w:r>
              <w:rPr>
                <w:color w:val="000000"/>
                <w:spacing w:val="0"/>
                <w:w w:val="100"/>
                <w:position w:val="0"/>
              </w:rPr>
              <w:t>3</w:t>
            </w:r>
            <w:r>
              <w:rPr>
                <w:color w:val="000000"/>
                <w:spacing w:val="0"/>
                <w:w w:val="100"/>
                <w:position w:val="0"/>
              </w:rPr>
              <w:t>、</w:t>
              <w:tab/>
              <w:t>《关于选举第十届董事会独立董事的议案》</w:t>
            </w:r>
          </w:p>
          <w:p>
            <w:pPr>
              <w:pStyle w:val="Style8"/>
              <w:keepNext w:val="0"/>
              <w:keepLines w:val="0"/>
              <w:widowControl w:val="0"/>
              <w:shd w:val="clear" w:color="auto" w:fill="auto"/>
              <w:tabs>
                <w:tab w:pos="422" w:val="left"/>
              </w:tabs>
              <w:bidi w:val="0"/>
              <w:spacing w:before="0" w:after="0" w:line="264" w:lineRule="exact"/>
              <w:ind w:left="0" w:right="0" w:firstLine="0"/>
              <w:jc w:val="left"/>
            </w:pPr>
            <w:r>
              <w:rPr>
                <w:color w:val="000000"/>
                <w:spacing w:val="0"/>
                <w:w w:val="100"/>
                <w:position w:val="0"/>
              </w:rPr>
              <w:t>4</w:t>
            </w:r>
            <w:r>
              <w:rPr>
                <w:color w:val="000000"/>
                <w:spacing w:val="0"/>
                <w:w w:val="100"/>
                <w:position w:val="0"/>
              </w:rPr>
              <w:t>、</w:t>
              <w:tab/>
              <w:t>《关于变更注册地址和经营范围等事项及修订〈公司章 程＞的议案》</w:t>
            </w:r>
          </w:p>
          <w:p>
            <w:pPr>
              <w:pStyle w:val="Style8"/>
              <w:keepNext w:val="0"/>
              <w:keepLines w:val="0"/>
              <w:widowControl w:val="0"/>
              <w:shd w:val="clear" w:color="auto" w:fill="auto"/>
              <w:tabs>
                <w:tab w:pos="418" w:val="left"/>
              </w:tabs>
              <w:bidi w:val="0"/>
              <w:spacing w:before="0" w:after="0" w:line="264" w:lineRule="exact"/>
              <w:ind w:left="0" w:right="0" w:firstLine="0"/>
              <w:jc w:val="left"/>
            </w:pPr>
            <w:r>
              <w:rPr>
                <w:color w:val="000000"/>
                <w:spacing w:val="0"/>
                <w:w w:val="100"/>
                <w:position w:val="0"/>
              </w:rPr>
              <w:t>5</w:t>
            </w:r>
            <w:r>
              <w:rPr>
                <w:color w:val="000000"/>
                <w:spacing w:val="0"/>
                <w:w w:val="100"/>
                <w:position w:val="0"/>
              </w:rPr>
              <w:t>、</w:t>
              <w:tab/>
              <w:t>《关于子公司为孙公司提供担保的议案》</w:t>
            </w:r>
          </w:p>
          <w:p>
            <w:pPr>
              <w:pStyle w:val="Style8"/>
              <w:keepNext w:val="0"/>
              <w:keepLines w:val="0"/>
              <w:widowControl w:val="0"/>
              <w:shd w:val="clear" w:color="auto" w:fill="auto"/>
              <w:tabs>
                <w:tab w:pos="422" w:val="left"/>
              </w:tabs>
              <w:bidi w:val="0"/>
              <w:spacing w:before="0" w:after="0" w:line="264" w:lineRule="exact"/>
              <w:ind w:left="0" w:right="0" w:firstLine="0"/>
              <w:jc w:val="left"/>
            </w:pPr>
            <w:r>
              <w:rPr>
                <w:color w:val="000000"/>
                <w:spacing w:val="0"/>
                <w:w w:val="100"/>
                <w:position w:val="0"/>
              </w:rPr>
              <w:t>6</w:t>
            </w:r>
            <w:r>
              <w:rPr>
                <w:color w:val="000000"/>
                <w:spacing w:val="0"/>
                <w:w w:val="100"/>
                <w:position w:val="0"/>
              </w:rPr>
              <w:t>、</w:t>
              <w:tab/>
              <w:t>《关于召开</w:t>
            </w:r>
            <w:r>
              <w:rPr>
                <w:color w:val="000000"/>
                <w:spacing w:val="0"/>
                <w:w w:val="100"/>
                <w:position w:val="0"/>
              </w:rPr>
              <w:t>2021</w:t>
            </w:r>
            <w:r>
              <w:rPr>
                <w:color w:val="000000"/>
                <w:spacing w:val="0"/>
                <w:w w:val="100"/>
                <w:position w:val="0"/>
              </w:rPr>
              <w:t>年第五次临时股东大会的议案》</w:t>
            </w:r>
          </w:p>
        </w:tc>
      </w:tr>
      <w:tr>
        <w:trPr>
          <w:trHeight w:val="4104"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第十届董事会第 一次会议</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月</w:t>
            </w:r>
            <w:r>
              <w:rPr>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审议通过如下议案：</w:t>
            </w:r>
          </w:p>
          <w:p>
            <w:pPr>
              <w:pStyle w:val="Style8"/>
              <w:keepNext w:val="0"/>
              <w:keepLines w:val="0"/>
              <w:widowControl w:val="0"/>
              <w:shd w:val="clear" w:color="auto" w:fill="auto"/>
              <w:tabs>
                <w:tab w:pos="408" w:val="left"/>
              </w:tabs>
              <w:bidi w:val="0"/>
              <w:spacing w:before="0" w:after="0" w:line="283" w:lineRule="exact"/>
              <w:ind w:left="0" w:right="0" w:firstLine="0"/>
              <w:jc w:val="left"/>
            </w:pPr>
            <w:r>
              <w:rPr>
                <w:color w:val="000000"/>
                <w:spacing w:val="0"/>
                <w:w w:val="100"/>
                <w:position w:val="0"/>
              </w:rPr>
              <w:t>1</w:t>
            </w:r>
            <w:r>
              <w:rPr>
                <w:color w:val="000000"/>
                <w:spacing w:val="0"/>
                <w:w w:val="100"/>
                <w:position w:val="0"/>
              </w:rPr>
              <w:t>、</w:t>
              <w:tab/>
              <w:t>《关于选举第十届董事会董事长的议案》</w:t>
            </w:r>
          </w:p>
          <w:p>
            <w:pPr>
              <w:pStyle w:val="Style8"/>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rPr>
              <w:t>2</w:t>
            </w:r>
            <w:r>
              <w:rPr>
                <w:color w:val="000000"/>
                <w:spacing w:val="0"/>
                <w:w w:val="100"/>
                <w:position w:val="0"/>
              </w:rPr>
              <w:t>、</w:t>
              <w:tab/>
              <w:t>《关于选举第十届董事会专门委员会委员的议案》</w:t>
            </w:r>
          </w:p>
          <w:p>
            <w:pPr>
              <w:pStyle w:val="Style8"/>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rPr>
              <w:t>3</w:t>
            </w:r>
            <w:r>
              <w:rPr>
                <w:color w:val="000000"/>
                <w:spacing w:val="0"/>
                <w:w w:val="100"/>
                <w:position w:val="0"/>
              </w:rPr>
              <w:t>、</w:t>
              <w:tab/>
              <w:t>《关于聘任高级管理人员的议案》</w:t>
            </w:r>
          </w:p>
          <w:p>
            <w:pPr>
              <w:pStyle w:val="Style8"/>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rPr>
              <w:t>4</w:t>
            </w:r>
            <w:r>
              <w:rPr>
                <w:color w:val="000000"/>
                <w:spacing w:val="0"/>
                <w:w w:val="100"/>
                <w:position w:val="0"/>
              </w:rPr>
              <w:t>、</w:t>
              <w:tab/>
              <w:t>《关于聘任证券事务代表的议案》</w:t>
            </w:r>
          </w:p>
          <w:p>
            <w:pPr>
              <w:pStyle w:val="Style8"/>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rPr>
              <w:t>5</w:t>
            </w:r>
            <w:r>
              <w:rPr>
                <w:color w:val="000000"/>
                <w:spacing w:val="0"/>
                <w:w w:val="100"/>
                <w:position w:val="0"/>
              </w:rPr>
              <w:t>、</w:t>
              <w:tab/>
              <w:t>《关于修订〈股东大会议事规则 ＞的议案》</w:t>
            </w:r>
          </w:p>
          <w:p>
            <w:pPr>
              <w:pStyle w:val="Style8"/>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rPr>
              <w:t>6</w:t>
            </w:r>
            <w:r>
              <w:rPr>
                <w:color w:val="000000"/>
                <w:spacing w:val="0"/>
                <w:w w:val="100"/>
                <w:position w:val="0"/>
              </w:rPr>
              <w:t>、</w:t>
              <w:tab/>
              <w:t>《关于修订〈董事会议事规则 ＞的议案》</w:t>
            </w:r>
          </w:p>
          <w:p>
            <w:pPr>
              <w:pStyle w:val="Style8"/>
              <w:keepNext w:val="0"/>
              <w:keepLines w:val="0"/>
              <w:widowControl w:val="0"/>
              <w:shd w:val="clear" w:color="auto" w:fill="auto"/>
              <w:tabs>
                <w:tab w:pos="418" w:val="left"/>
              </w:tabs>
              <w:bidi w:val="0"/>
              <w:spacing w:before="0" w:after="0" w:line="283" w:lineRule="exact"/>
              <w:ind w:left="0" w:right="0" w:firstLine="0"/>
              <w:jc w:val="left"/>
            </w:pPr>
            <w:r>
              <w:rPr>
                <w:color w:val="000000"/>
                <w:spacing w:val="0"/>
                <w:w w:val="100"/>
                <w:position w:val="0"/>
              </w:rPr>
              <w:t>7</w:t>
            </w:r>
            <w:r>
              <w:rPr>
                <w:color w:val="000000"/>
                <w:spacing w:val="0"/>
                <w:w w:val="100"/>
                <w:position w:val="0"/>
              </w:rPr>
              <w:t>、</w:t>
              <w:tab/>
              <w:t>《关于公司符合非公开发行股票条件的议案》</w:t>
            </w:r>
          </w:p>
          <w:p>
            <w:pPr>
              <w:pStyle w:val="Style8"/>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rPr>
              <w:t>8</w:t>
            </w:r>
            <w:r>
              <w:rPr>
                <w:color w:val="000000"/>
                <w:spacing w:val="0"/>
                <w:w w:val="100"/>
                <w:position w:val="0"/>
              </w:rPr>
              <w:t>、</w:t>
              <w:tab/>
              <w:t>《关于公司非公开发行股票方案的议案》</w:t>
            </w:r>
          </w:p>
          <w:p>
            <w:pPr>
              <w:pStyle w:val="Style8"/>
              <w:keepNext w:val="0"/>
              <w:keepLines w:val="0"/>
              <w:widowControl w:val="0"/>
              <w:shd w:val="clear" w:color="auto" w:fill="auto"/>
              <w:tabs>
                <w:tab w:pos="422" w:val="left"/>
              </w:tabs>
              <w:bidi w:val="0"/>
              <w:spacing w:before="0" w:after="0" w:line="283" w:lineRule="exact"/>
              <w:ind w:left="0" w:right="0" w:firstLine="0"/>
              <w:jc w:val="left"/>
            </w:pPr>
            <w:r>
              <w:rPr>
                <w:color w:val="000000"/>
                <w:spacing w:val="0"/>
                <w:w w:val="100"/>
                <w:position w:val="0"/>
              </w:rPr>
              <w:t>9</w:t>
            </w:r>
            <w:r>
              <w:rPr>
                <w:color w:val="000000"/>
                <w:spacing w:val="0"/>
                <w:w w:val="100"/>
                <w:position w:val="0"/>
              </w:rPr>
              <w:t>、</w:t>
              <w:tab/>
              <w:t>《关于公司非公开发行股票预案的议案》</w:t>
            </w:r>
          </w:p>
          <w:p>
            <w:pPr>
              <w:pStyle w:val="Style8"/>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rPr>
              <w:t>10</w:t>
            </w:r>
            <w:r>
              <w:rPr>
                <w:color w:val="000000"/>
                <w:spacing w:val="0"/>
                <w:w w:val="100"/>
                <w:position w:val="0"/>
              </w:rPr>
              <w:t>、</w:t>
              <w:tab/>
              <w:t>《关于公司非公开发行股票募集资金运用可行性分析报</w:t>
            </w:r>
          </w:p>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告的议案》</w:t>
            </w:r>
          </w:p>
          <w:p>
            <w:pPr>
              <w:pStyle w:val="Style8"/>
              <w:keepNext w:val="0"/>
              <w:keepLines w:val="0"/>
              <w:widowControl w:val="0"/>
              <w:shd w:val="clear" w:color="auto" w:fill="auto"/>
              <w:tabs>
                <w:tab w:pos="514" w:val="left"/>
              </w:tabs>
              <w:bidi w:val="0"/>
              <w:spacing w:before="0" w:after="0" w:line="283" w:lineRule="exact"/>
              <w:ind w:left="0" w:right="0" w:firstLine="0"/>
              <w:jc w:val="left"/>
            </w:pPr>
            <w:r>
              <w:rPr>
                <w:color w:val="000000"/>
                <w:spacing w:val="0"/>
                <w:w w:val="100"/>
                <w:position w:val="0"/>
              </w:rPr>
              <w:t>11</w:t>
            </w:r>
            <w:r>
              <w:rPr>
                <w:color w:val="000000"/>
                <w:spacing w:val="0"/>
                <w:w w:val="100"/>
                <w:position w:val="0"/>
              </w:rPr>
              <w:t>、</w:t>
              <w:tab/>
              <w:t>《关于公司前次募集资金使用情况报告的议案》</w:t>
            </w:r>
          </w:p>
          <w:p>
            <w:pPr>
              <w:pStyle w:val="Style8"/>
              <w:keepNext w:val="0"/>
              <w:keepLines w:val="0"/>
              <w:widowControl w:val="0"/>
              <w:shd w:val="clear" w:color="auto" w:fill="auto"/>
              <w:tabs>
                <w:tab w:pos="528" w:val="left"/>
              </w:tabs>
              <w:bidi w:val="0"/>
              <w:spacing w:before="0" w:after="0" w:line="283" w:lineRule="exact"/>
              <w:ind w:left="0" w:right="0" w:firstLine="0"/>
              <w:jc w:val="left"/>
            </w:pPr>
            <w:r>
              <w:rPr>
                <w:color w:val="000000"/>
                <w:spacing w:val="0"/>
                <w:w w:val="100"/>
                <w:position w:val="0"/>
              </w:rPr>
              <w:t>12</w:t>
            </w:r>
            <w:r>
              <w:rPr>
                <w:color w:val="000000"/>
                <w:spacing w:val="0"/>
                <w:w w:val="100"/>
                <w:position w:val="0"/>
              </w:rPr>
              <w:t>、</w:t>
              <w:tab/>
              <w:t>《关于公司非公开发行股票摊薄即期回报、填补措施及 相关主体承诺的议案》</w:t>
            </w:r>
          </w:p>
        </w:tc>
      </w:tr>
    </w:tbl>
    <w:p>
      <w:pPr>
        <w:sectPr>
          <w:footnotePr>
            <w:pos w:val="pageBottom"/>
            <w:numFmt w:val="decimal"/>
            <w:numRestart w:val="continuous"/>
          </w:footnotePr>
          <w:pgSz w:w="11900" w:h="16840"/>
          <w:pgMar w:top="510" w:right="1158" w:bottom="1393" w:left="1675" w:header="0" w:footer="3" w:gutter="0"/>
          <w:cols w:space="720"/>
          <w:noEndnote/>
          <w:rtlGutter w:val="0"/>
          <w:docGrid w:linePitch="360"/>
        </w:sectPr>
      </w:pPr>
    </w:p>
    <w:p>
      <w:pPr>
        <w:widowControl w:val="0"/>
        <w:jc w:val="left"/>
        <w:rPr>
          <w:sz w:val="2"/>
          <w:szCs w:val="2"/>
        </w:rPr>
      </w:pPr>
      <w:r>
        <w:drawing>
          <wp:inline>
            <wp:extent cx="1085215" cy="51181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7"/>
                    <a:stretch/>
                  </pic:blipFill>
                  <pic:spPr>
                    <a:xfrm>
                      <a:ext cx="1085215" cy="511810"/>
                    </a:xfrm>
                    <a:prstGeom prst="rect"/>
                  </pic:spPr>
                </pic:pic>
              </a:graphicData>
            </a:graphic>
          </wp:inline>
        </w:drawing>
      </w:r>
    </w:p>
    <w:p>
      <w:pPr>
        <w:widowControl w:val="0"/>
        <w:spacing w:after="179" w:line="1" w:lineRule="exact"/>
      </w:pP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80" w:val="left"/>
        </w:tabs>
        <w:bidi w:val="0"/>
        <w:spacing w:before="0" w:after="0" w:line="283" w:lineRule="exact"/>
        <w:ind w:left="3360" w:right="0" w:firstLine="0"/>
        <w:jc w:val="left"/>
      </w:pPr>
      <w:bookmarkStart w:id="290" w:name="bookmark290"/>
      <w:r>
        <w:rPr>
          <w:color w:val="000000"/>
          <w:spacing w:val="0"/>
          <w:w w:val="100"/>
          <w:position w:val="0"/>
        </w:rPr>
        <w:t>1</w:t>
      </w:r>
      <w:bookmarkEnd w:id="290"/>
      <w:r>
        <w:rPr>
          <w:color w:val="000000"/>
          <w:spacing w:val="0"/>
          <w:w w:val="100"/>
          <w:position w:val="0"/>
        </w:rPr>
        <w:t>3</w:t>
      </w:r>
      <w:r>
        <w:rPr>
          <w:color w:val="000000"/>
          <w:spacing w:val="0"/>
          <w:w w:val="100"/>
          <w:position w:val="0"/>
        </w:rPr>
        <w:t>、</w:t>
        <w:tab/>
        <w:t>《关于公司非公开发行股票涉及关联交易的议案》</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80" w:val="left"/>
        </w:tabs>
        <w:bidi w:val="0"/>
        <w:spacing w:before="0" w:after="0" w:line="283" w:lineRule="exact"/>
        <w:ind w:left="3360" w:right="0" w:firstLine="0"/>
        <w:jc w:val="left"/>
      </w:pPr>
      <w:bookmarkStart w:id="291" w:name="bookmark291"/>
      <w:r>
        <w:rPr>
          <w:color w:val="000000"/>
          <w:spacing w:val="0"/>
          <w:w w:val="100"/>
          <w:position w:val="0"/>
        </w:rPr>
        <w:t>1</w:t>
      </w:r>
      <w:bookmarkEnd w:id="291"/>
      <w:r>
        <w:rPr>
          <w:color w:val="000000"/>
          <w:spacing w:val="0"/>
          <w:w w:val="100"/>
          <w:position w:val="0"/>
        </w:rPr>
        <w:t>4</w:t>
      </w:r>
      <w:r>
        <w:rPr>
          <w:color w:val="000000"/>
          <w:spacing w:val="0"/>
          <w:w w:val="100"/>
          <w:position w:val="0"/>
        </w:rPr>
        <w:t>、</w:t>
        <w:tab/>
        <w:t>《关于与本次非公开发行特定对象签署附条件生效的股 份认购协议的议案》</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80" w:val="left"/>
        </w:tabs>
        <w:bidi w:val="0"/>
        <w:spacing w:before="0" w:after="60" w:line="288" w:lineRule="exact"/>
        <w:ind w:left="3360" w:right="0" w:firstLine="0"/>
        <w:jc w:val="left"/>
      </w:pPr>
      <w:bookmarkStart w:id="292" w:name="bookmark292"/>
      <w:r>
        <w:rPr>
          <w:color w:val="000000"/>
          <w:spacing w:val="0"/>
          <w:w w:val="100"/>
          <w:position w:val="0"/>
        </w:rPr>
        <w:t>1</w:t>
      </w:r>
      <w:bookmarkEnd w:id="292"/>
      <w:r>
        <w:rPr>
          <w:color w:val="000000"/>
          <w:spacing w:val="0"/>
          <w:w w:val="100"/>
          <w:position w:val="0"/>
        </w:rPr>
        <w:t>5</w:t>
      </w:r>
      <w:r>
        <w:rPr>
          <w:color w:val="000000"/>
          <w:spacing w:val="0"/>
          <w:w w:val="100"/>
          <w:position w:val="0"/>
        </w:rPr>
        <w:t>、</w:t>
        <w:tab/>
        <w:t>《关于提请股东大会授权董事会全权办理本次非公开发 行股票相关事宜的议案》</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880" w:val="left"/>
        </w:tabs>
        <w:bidi w:val="0"/>
        <w:spacing w:before="0" w:after="640" w:line="240" w:lineRule="auto"/>
        <w:ind w:left="3360" w:right="0" w:firstLine="0"/>
        <w:jc w:val="left"/>
      </w:pPr>
      <w:bookmarkStart w:id="293" w:name="bookmark293"/>
      <w:r>
        <w:rPr>
          <w:color w:val="000000"/>
          <w:spacing w:val="0"/>
          <w:w w:val="100"/>
          <w:position w:val="0"/>
        </w:rPr>
        <w:t>1</w:t>
      </w:r>
      <w:bookmarkEnd w:id="293"/>
      <w:r>
        <w:rPr>
          <w:color w:val="000000"/>
          <w:spacing w:val="0"/>
          <w:w w:val="100"/>
          <w:position w:val="0"/>
        </w:rPr>
        <w:t>6</w:t>
      </w:r>
      <w:r>
        <w:rPr>
          <w:color w:val="000000"/>
          <w:spacing w:val="0"/>
          <w:w w:val="100"/>
          <w:position w:val="0"/>
        </w:rPr>
        <w:t>、</w:t>
        <w:tab/>
        <w:t>《关于暂不召开股东大会的议案》</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六、董事履行职责情况</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董事参加董事会和股东大会的情况</w:t>
      </w:r>
    </w:p>
    <w:tbl>
      <w:tblPr>
        <w:tblOverlap w:val="never"/>
        <w:jc w:val="center"/>
        <w:tblLayout w:type="fixed"/>
      </w:tblPr>
      <w:tblGrid>
        <w:gridCol w:w="965"/>
        <w:gridCol w:w="826"/>
        <w:gridCol w:w="1070"/>
        <w:gridCol w:w="830"/>
        <w:gridCol w:w="946"/>
        <w:gridCol w:w="878"/>
        <w:gridCol w:w="826"/>
        <w:gridCol w:w="1262"/>
        <w:gridCol w:w="1234"/>
      </w:tblGrid>
      <w:tr>
        <w:trPr>
          <w:trHeight w:val="571"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1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出席股东</w:t>
            </w:r>
          </w:p>
          <w:p>
            <w:pPr>
              <w:pStyle w:val="Style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大会的次</w:t>
            </w:r>
          </w:p>
          <w:p>
            <w:pPr>
              <w:pStyle w:val="Style8"/>
              <w:keepNext w:val="0"/>
              <w:keepLines w:val="0"/>
              <w:widowControl w:val="0"/>
              <w:shd w:val="clear" w:color="auto" w:fill="auto"/>
              <w:bidi w:val="0"/>
              <w:spacing w:before="0" w:after="40" w:line="240" w:lineRule="auto"/>
              <w:ind w:left="0" w:right="0" w:firstLine="500"/>
              <w:jc w:val="left"/>
            </w:pPr>
            <w:r>
              <w:rPr>
                <w:color w:val="000000"/>
                <w:spacing w:val="0"/>
                <w:w w:val="100"/>
                <w:position w:val="0"/>
              </w:rPr>
              <w:t>数</w:t>
            </w:r>
          </w:p>
        </w:tc>
      </w:tr>
      <w:tr>
        <w:trPr>
          <w:trHeight w:val="2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董立国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虞超（离 任）</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王巧兰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刘梅娟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宋建武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r>
    </w:tbl>
    <w:p>
      <w:pPr>
        <w:widowControl w:val="0"/>
        <w:spacing w:after="259" w:line="1" w:lineRule="exact"/>
      </w:pP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2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bl>
    <w:p>
      <w:pPr>
        <w:widowControl w:val="0"/>
        <w:spacing w:after="319" w:line="1" w:lineRule="exact"/>
      </w:pPr>
    </w:p>
    <w:p>
      <w:pPr>
        <w:pStyle w:val="Style13"/>
        <w:keepNext/>
        <w:keepLines/>
        <w:widowControl w:val="0"/>
        <w:shd w:val="clear" w:color="auto" w:fill="auto"/>
        <w:bidi w:val="0"/>
        <w:spacing w:before="0" w:after="60" w:line="240" w:lineRule="auto"/>
        <w:ind w:left="0" w:right="0" w:firstLine="0"/>
        <w:jc w:val="left"/>
      </w:pPr>
      <w:bookmarkStart w:id="294" w:name="bookmark294"/>
      <w:bookmarkStart w:id="295" w:name="bookmark295"/>
      <w:bookmarkStart w:id="296" w:name="bookmark296"/>
      <w:bookmarkStart w:id="297" w:name="bookmark297"/>
      <w:r>
        <w:rPr>
          <w:rFonts w:ascii="Calibri" w:eastAsia="Calibri" w:hAnsi="Calibri" w:cs="Calibri"/>
          <w:color w:val="000000"/>
          <w:spacing w:val="0"/>
          <w:w w:val="100"/>
          <w:position w:val="0"/>
          <w:sz w:val="20"/>
          <w:szCs w:val="20"/>
        </w:rPr>
        <w:t>（</w:t>
      </w:r>
      <w:bookmarkEnd w:id="296"/>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294"/>
      <w:bookmarkEnd w:id="295"/>
      <w:bookmarkEnd w:id="297"/>
    </w:p>
    <w:p>
      <w:pPr>
        <w:pStyle w:val="Style5"/>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298" w:name="bookmark298"/>
      <w:bookmarkStart w:id="299" w:name="bookmark299"/>
      <w:bookmarkStart w:id="300" w:name="bookmark300"/>
      <w:bookmarkStart w:id="301" w:name="bookmark301"/>
      <w:r>
        <w:rPr>
          <w:rFonts w:ascii="Calibri" w:eastAsia="Calibri" w:hAnsi="Calibri" w:cs="Calibri"/>
          <w:color w:val="000000"/>
          <w:spacing w:val="0"/>
          <w:w w:val="100"/>
          <w:position w:val="0"/>
          <w:sz w:val="20"/>
          <w:szCs w:val="20"/>
        </w:rPr>
        <w:t>（</w:t>
      </w:r>
      <w:bookmarkEnd w:id="300"/>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298"/>
      <w:bookmarkEnd w:id="299"/>
      <w:bookmarkEnd w:id="30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60" w:line="240" w:lineRule="auto"/>
        <w:ind w:left="96" w:right="0" w:firstLine="0"/>
        <w:jc w:val="left"/>
        <w:rPr>
          <w:sz w:val="20"/>
          <w:szCs w:val="20"/>
        </w:rPr>
      </w:pPr>
      <w:r>
        <w:rPr>
          <w:b/>
          <w:bCs/>
          <w:color w:val="000000"/>
          <w:spacing w:val="0"/>
          <w:w w:val="100"/>
          <w:position w:val="0"/>
          <w:sz w:val="20"/>
          <w:szCs w:val="20"/>
        </w:rPr>
        <w:t>七、董事会下设专门委员会情况</w:t>
      </w:r>
    </w:p>
    <w:p>
      <w:pPr>
        <w:pStyle w:val="Style19"/>
        <w:keepNext w:val="0"/>
        <w:keepLines w:val="0"/>
        <w:widowControl w:val="0"/>
        <w:shd w:val="clear" w:color="auto" w:fill="auto"/>
        <w:bidi w:val="0"/>
        <w:spacing w:before="0" w:after="60" w:line="240" w:lineRule="auto"/>
        <w:ind w:left="96" w:right="0" w:firstLine="0"/>
        <w:jc w:val="left"/>
        <w:rPr>
          <w:sz w:val="20"/>
          <w:szCs w:val="20"/>
        </w:rPr>
      </w:pPr>
      <w:r>
        <w:rPr>
          <w:color w:val="000000"/>
          <w:spacing w:val="0"/>
          <w:w w:val="100"/>
          <w:position w:val="0"/>
          <w:sz w:val="20"/>
          <w:szCs w:val="20"/>
        </w:rPr>
        <w:t>"适用口不适用</w:t>
      </w:r>
    </w:p>
    <w:p>
      <w:pPr>
        <w:pStyle w:val="Style19"/>
        <w:keepNext w:val="0"/>
        <w:keepLines w:val="0"/>
        <w:widowControl w:val="0"/>
        <w:shd w:val="clear" w:color="auto" w:fill="auto"/>
        <w:bidi w:val="0"/>
        <w:spacing w:before="0" w:after="60" w:line="240" w:lineRule="auto"/>
        <w:ind w:left="96"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董事会下设专门委员会成员情况</w:t>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刘梅娟、廖建文、宋建武、王巧兰、陈楠</w:t>
            </w:r>
          </w:p>
        </w:tc>
      </w:tr>
      <w:tr>
        <w:trPr>
          <w:trHeight w:val="307"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廖建文、刘梅娟、宋建武、唐颖、董立国</w:t>
            </w:r>
          </w:p>
        </w:tc>
      </w:tr>
    </w:tbl>
    <w:p>
      <w:pPr>
        <w:sectPr>
          <w:footnotePr>
            <w:pos w:val="pageBottom"/>
            <w:numFmt w:val="decimal"/>
            <w:numRestart w:val="continuous"/>
          </w:footnotePr>
          <w:pgSz w:w="11900" w:h="16840"/>
          <w:pgMar w:top="510" w:right="1158" w:bottom="1393" w:left="1675" w:header="0" w:footer="3" w:gutter="0"/>
          <w:cols w:space="720"/>
          <w:noEndnote/>
          <w:rtlGutter w:val="0"/>
          <w:docGrid w:linePitch="360"/>
        </w:sectPr>
      </w:pPr>
    </w:p>
    <w:p>
      <w:pPr>
        <w:widowControl w:val="0"/>
        <w:jc w:val="left"/>
        <w:rPr>
          <w:sz w:val="2"/>
          <w:szCs w:val="2"/>
        </w:rPr>
      </w:pPr>
      <w:r>
        <w:drawing>
          <wp:inline>
            <wp:extent cx="1085215" cy="51181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9"/>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宋建武、廖建文、刘梅娟、唐颖、董立国</w:t>
            </w:r>
          </w:p>
        </w:tc>
      </w:tr>
      <w:tr>
        <w:trPr>
          <w:trHeight w:val="307"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唐颖、廖建文、刘梅娟、宋建武、董立国</w:t>
            </w:r>
          </w:p>
        </w:tc>
      </w:tr>
    </w:tbl>
    <w:p>
      <w:pPr>
        <w:widowControl w:val="0"/>
        <w:spacing w:after="359" w:line="1" w:lineRule="exact"/>
      </w:pPr>
    </w:p>
    <w:tbl>
      <w:tblPr>
        <w:tblOverlap w:val="never"/>
        <w:jc w:val="center"/>
        <w:tblLayout w:type="fixed"/>
      </w:tblPr>
      <w:tblGrid>
        <w:gridCol w:w="1090"/>
        <w:gridCol w:w="2458"/>
        <w:gridCol w:w="3259"/>
        <w:gridCol w:w="2021"/>
      </w:tblGrid>
      <w:tr>
        <w:trPr>
          <w:trHeight w:val="264"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b/>
                <w:bCs/>
                <w:color w:val="000000"/>
                <w:spacing w:val="0"/>
                <w:w w:val="100"/>
                <w:position w:val="0"/>
              </w:rPr>
              <w:t>报告期</w:t>
            </w:r>
          </w:p>
        </w:tc>
        <w:tc>
          <w:tcPr>
            <w:gridSpan w:val="3"/>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内董事会审计委员会召开三次会议</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37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3 </w:t>
            </w:r>
            <w:r>
              <w:rPr>
                <w:color w:val="000000"/>
                <w:spacing w:val="0"/>
                <w:w w:val="100"/>
                <w:position w:val="0"/>
              </w:rPr>
              <w:t>月</w:t>
            </w:r>
            <w:r>
              <w:rPr>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1</w:t>
            </w:r>
            <w:r>
              <w:rPr>
                <w:color w:val="000000"/>
                <w:spacing w:val="0"/>
                <w:w w:val="100"/>
                <w:position w:val="0"/>
              </w:rPr>
              <w:t>、《关于续聘审计机构并 支付</w:t>
            </w:r>
            <w:r>
              <w:rPr>
                <w:color w:val="000000"/>
                <w:spacing w:val="0"/>
                <w:w w:val="100"/>
                <w:position w:val="0"/>
              </w:rPr>
              <w:t>2020</w:t>
            </w:r>
            <w:r>
              <w:rPr>
                <w:color w:val="000000"/>
                <w:spacing w:val="0"/>
                <w:w w:val="100"/>
                <w:position w:val="0"/>
              </w:rPr>
              <w:t>年度审计机构 报酬的事项》；</w:t>
            </w:r>
            <w:r>
              <w:rPr>
                <w:color w:val="000000"/>
                <w:spacing w:val="0"/>
                <w:w w:val="100"/>
                <w:position w:val="0"/>
              </w:rPr>
              <w:t>2</w:t>
            </w:r>
            <w:r>
              <w:rPr>
                <w:color w:val="000000"/>
                <w:spacing w:val="0"/>
                <w:w w:val="100"/>
                <w:position w:val="0"/>
              </w:rPr>
              <w:t xml:space="preserve">、《关于 </w:t>
            </w:r>
            <w:r>
              <w:rPr>
                <w:color w:val="000000"/>
                <w:spacing w:val="0"/>
                <w:w w:val="100"/>
                <w:position w:val="0"/>
              </w:rPr>
              <w:t>2021</w:t>
            </w:r>
            <w:r>
              <w:rPr>
                <w:color w:val="000000"/>
                <w:spacing w:val="0"/>
                <w:w w:val="100"/>
                <w:position w:val="0"/>
              </w:rPr>
              <w:t>年度日常关联交易 预计的事项》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0" w:lineRule="exact"/>
              <w:ind w:left="0" w:right="0" w:firstLine="0"/>
              <w:jc w:val="both"/>
            </w:pPr>
            <w:r>
              <w:rPr>
                <w:color w:val="000000"/>
                <w:spacing w:val="0"/>
                <w:w w:val="100"/>
                <w:position w:val="0"/>
              </w:rPr>
              <w:t>审计委员会严格按照法律、法规 及相关规章制度开展工作，勤勉 尽责，经过充分沟通讨论，一致 通过并同意提交公司董事会审 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5 </w:t>
            </w:r>
            <w:r>
              <w:rPr>
                <w:color w:val="000000"/>
                <w:spacing w:val="0"/>
                <w:w w:val="100"/>
                <w:position w:val="0"/>
              </w:rPr>
              <w:t>月</w:t>
            </w:r>
            <w:r>
              <w:rPr>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《关于爱创天杰业绩补 偿方案暨关联交易的议 案》</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审计委员会严格按照法律、法规</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及相关规章制度开展工作，勤勉</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尽责，经过充分沟通讨论，一致通</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过并同意提交公司董事会审议。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8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7 </w:t>
            </w:r>
            <w:r>
              <w:rPr>
                <w:color w:val="000000"/>
                <w:spacing w:val="0"/>
                <w:w w:val="100"/>
                <w:position w:val="0"/>
              </w:rPr>
              <w:t>月</w:t>
            </w:r>
            <w:r>
              <w:rPr>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《关于杭州博文股权投 资有限公司向公司提供 委托贷款暨关联交易的 议案》</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0" w:lineRule="exact"/>
              <w:ind w:left="0" w:right="0" w:firstLine="0"/>
              <w:jc w:val="both"/>
            </w:pPr>
            <w:r>
              <w:rPr>
                <w:color w:val="000000"/>
                <w:spacing w:val="0"/>
                <w:w w:val="100"/>
                <w:position w:val="0"/>
              </w:rPr>
              <w:t>审计委员会严格按照法律、法规 及相关规章制度开展工作，勤勉 尽责，经过充分沟 通讨论，一致 通过并同意提交公司董事会审 议。</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79" w:line="1" w:lineRule="exact"/>
      </w:pPr>
    </w:p>
    <w:p>
      <w:pPr>
        <w:pStyle w:val="Style13"/>
        <w:keepNext/>
        <w:keepLines/>
        <w:widowControl w:val="0"/>
        <w:numPr>
          <w:ilvl w:val="0"/>
          <w:numId w:val="13"/>
        </w:numPr>
        <w:shd w:val="clear" w:color="auto" w:fill="auto"/>
        <w:bidi w:val="0"/>
        <w:spacing w:before="0" w:after="40" w:line="240" w:lineRule="auto"/>
        <w:ind w:left="0" w:right="0" w:firstLine="0"/>
        <w:jc w:val="left"/>
      </w:pPr>
      <w:bookmarkStart w:id="302" w:name="bookmark302"/>
      <w:bookmarkStart w:id="303" w:name="bookmark303"/>
      <w:bookmarkStart w:id="304" w:name="bookmark304"/>
      <w:bookmarkStart w:id="305" w:name="bookmark305"/>
      <w:bookmarkEnd w:id="304"/>
      <w:r>
        <w:rPr>
          <w:color w:val="000000"/>
          <w:spacing w:val="0"/>
          <w:w w:val="100"/>
          <w:position w:val="0"/>
        </w:rPr>
        <w:t>.</w:t>
      </w:r>
      <w:r>
        <w:rPr>
          <w:color w:val="000000"/>
          <w:spacing w:val="0"/>
          <w:w w:val="100"/>
          <w:position w:val="0"/>
        </w:rPr>
        <w:t>存在异议事项的具体情况</w:t>
      </w:r>
      <w:bookmarkEnd w:id="302"/>
      <w:bookmarkEnd w:id="303"/>
      <w:bookmarkEnd w:id="30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八</w:t>
      </w:r>
      <w:bookmarkEnd w:id="308"/>
      <w:r>
        <w:rPr>
          <w:color w:val="000000"/>
          <w:spacing w:val="0"/>
          <w:w w:val="100"/>
          <w:position w:val="0"/>
        </w:rPr>
        <w:t>、监事会发现公司存在风险的说明</w:t>
      </w:r>
      <w:bookmarkEnd w:id="306"/>
      <w:bookmarkEnd w:id="307"/>
      <w:bookmarkEnd w:id="30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九、报告期末母公司和主要子公司的员工情况</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2"/>
          <w:szCs w:val="22"/>
        </w:rPr>
        <w:t>)</w:t>
      </w:r>
      <w:r>
        <w:rPr>
          <w:b/>
          <w:bCs/>
          <w:color w:val="000000"/>
          <w:spacing w:val="0"/>
          <w:w w:val="100"/>
          <w:position w:val="0"/>
          <w:sz w:val="20"/>
          <w:szCs w:val="20"/>
        </w:rPr>
        <w:t>员工情况</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780" w:right="0" w:firstLine="0"/>
              <w:jc w:val="left"/>
            </w:pPr>
            <w:r>
              <w:rPr>
                <w:color w:val="000000"/>
                <w:spacing w:val="0"/>
                <w:w w:val="100"/>
                <w:position w:val="0"/>
              </w:rPr>
              <w:t>1,226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780" w:right="0" w:firstLine="0"/>
              <w:jc w:val="left"/>
            </w:pPr>
            <w:r>
              <w:rPr>
                <w:color w:val="000000"/>
                <w:spacing w:val="0"/>
                <w:w w:val="100"/>
                <w:position w:val="0"/>
              </w:rPr>
              <w:t>1,279</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78" w:hRule="exact"/>
        </w:trPr>
        <w:tc>
          <w:tcPr>
            <w:gridSpan w:val="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职能部门人员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销售/业务人员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r>
      <w:tr>
        <w:trPr>
          <w:trHeight w:val="2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生产/运营人员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780" w:right="0" w:firstLine="0"/>
              <w:jc w:val="left"/>
            </w:pPr>
            <w:r>
              <w:rPr>
                <w:color w:val="000000"/>
                <w:spacing w:val="0"/>
                <w:w w:val="100"/>
                <w:position w:val="0"/>
              </w:rPr>
              <w:t>1,279</w:t>
            </w:r>
          </w:p>
        </w:tc>
      </w:tr>
      <w:tr>
        <w:trPr>
          <w:trHeight w:val="283" w:hRule="exact"/>
        </w:trPr>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专科及以下</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780" w:right="0" w:firstLine="0"/>
              <w:jc w:val="left"/>
            </w:pPr>
            <w:r>
              <w:rPr>
                <w:color w:val="000000"/>
                <w:spacing w:val="0"/>
                <w:w w:val="100"/>
                <w:position w:val="0"/>
              </w:rPr>
              <w:t>1,279</w:t>
            </w:r>
          </w:p>
        </w:tc>
      </w:tr>
    </w:tbl>
    <w:p>
      <w:pPr>
        <w:sectPr>
          <w:footnotePr>
            <w:pos w:val="pageBottom"/>
            <w:numFmt w:val="decimal"/>
            <w:numRestart w:val="continuous"/>
          </w:footnotePr>
          <w:pgSz w:w="11900" w:h="16840"/>
          <w:pgMar w:top="510" w:right="1158" w:bottom="1393" w:left="1675" w:header="0" w:footer="3" w:gutter="0"/>
          <w:cols w:space="720"/>
          <w:noEndnote/>
          <w:rtlGutter w:val="0"/>
          <w:docGrid w:linePitch="360"/>
        </w:sectPr>
      </w:pPr>
    </w:p>
    <w:p>
      <w:pPr>
        <w:widowControl w:val="0"/>
        <w:jc w:val="left"/>
        <w:rPr>
          <w:sz w:val="2"/>
          <w:szCs w:val="2"/>
        </w:rPr>
      </w:pPr>
      <w:r>
        <w:drawing>
          <wp:inline>
            <wp:extent cx="1085215" cy="51181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1"/>
                    <a:stretch/>
                  </pic:blipFill>
                  <pic:spPr>
                    <a:xfrm>
                      <a:ext cx="1085215" cy="511810"/>
                    </a:xfrm>
                    <a:prstGeom prst="rect"/>
                  </pic:spPr>
                </pic:pic>
              </a:graphicData>
            </a:graphic>
          </wp:inline>
        </w:drawing>
      </w:r>
    </w:p>
    <w:p>
      <w:pPr>
        <w:widowControl w:val="0"/>
        <w:spacing w:after="519" w:line="1" w:lineRule="exact"/>
      </w:pPr>
    </w:p>
    <w:p>
      <w:pPr>
        <w:pStyle w:val="Style13"/>
        <w:keepNext/>
        <w:keepLines/>
        <w:widowControl w:val="0"/>
        <w:shd w:val="clear" w:color="auto" w:fill="auto"/>
        <w:tabs>
          <w:tab w:pos="522"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rFonts w:ascii="Calibri" w:eastAsia="Calibri" w:hAnsi="Calibri" w:cs="Calibri"/>
          <w:color w:val="000000"/>
          <w:spacing w:val="0"/>
          <w:w w:val="100"/>
          <w:position w:val="0"/>
          <w:sz w:val="20"/>
          <w:szCs w:val="20"/>
        </w:rPr>
        <w:t>（</w:t>
      </w:r>
      <w:bookmarkEnd w:id="31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10"/>
      <w:bookmarkEnd w:id="311"/>
      <w:bookmarkEnd w:id="3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公司依据薪酬策略、经济效益、行业薪酬水平、地区物价水平等因素综合确定员工的薪酬， 包括基本工资、年终考核奖金和福利，且根据规定为员工缴纳社会保险及公积金。考虑到公司发 展需要及实际支付能力，对关键岗位及市场供应稀缺人员采取薪酬领先策略，对市场供应充足人 员薪酬采取市场跟随战略，以保证公司既避免关键人才流失，又能合理控制人力成本，为公司的 发展提供人才保障。</w:t>
      </w:r>
    </w:p>
    <w:p>
      <w:pPr>
        <w:pStyle w:val="Style13"/>
        <w:keepNext/>
        <w:keepLines/>
        <w:widowControl w:val="0"/>
        <w:shd w:val="clear" w:color="auto" w:fill="auto"/>
        <w:tabs>
          <w:tab w:pos="522" w:val="left"/>
        </w:tabs>
        <w:bidi w:val="0"/>
        <w:spacing w:before="0" w:line="240" w:lineRule="auto"/>
        <w:ind w:left="0" w:right="0" w:firstLine="0"/>
        <w:jc w:val="left"/>
      </w:pPr>
      <w:bookmarkStart w:id="314" w:name="bookmark314"/>
      <w:bookmarkStart w:id="315" w:name="bookmark315"/>
      <w:bookmarkStart w:id="316" w:name="bookmark316"/>
      <w:bookmarkStart w:id="317" w:name="bookmark317"/>
      <w:r>
        <w:rPr>
          <w:rFonts w:ascii="Calibri" w:eastAsia="Calibri" w:hAnsi="Calibri" w:cs="Calibri"/>
          <w:color w:val="000000"/>
          <w:spacing w:val="0"/>
          <w:w w:val="100"/>
          <w:position w:val="0"/>
          <w:sz w:val="20"/>
          <w:szCs w:val="20"/>
        </w:rPr>
        <w:t>（</w:t>
      </w:r>
      <w:bookmarkEnd w:id="31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14"/>
      <w:bookmarkEnd w:id="315"/>
      <w:bookmarkEnd w:id="3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480" w:line="403" w:lineRule="exact"/>
        <w:ind w:left="0" w:right="0" w:firstLine="440"/>
        <w:jc w:val="both"/>
      </w:pPr>
      <w:r>
        <w:rPr>
          <w:color w:val="000000"/>
          <w:spacing w:val="0"/>
          <w:w w:val="100"/>
          <w:position w:val="0"/>
        </w:rPr>
        <w:t xml:space="preserve">公司根据发展需要和员工多样化培训需求，建立了分层分类的培训体系，采取内训为主、外 训为辅的培训原则，组织各岗位员工积极参加岗位所需职业资格的学习及考核，促进员工和公司 共同成长进步。公司关注核心管理层成长及人才保留，给予部分核心管理层深造机会，参与 </w:t>
      </w:r>
      <w:r>
        <w:rPr>
          <w:color w:val="000000"/>
          <w:spacing w:val="0"/>
          <w:w w:val="100"/>
          <w:position w:val="0"/>
        </w:rPr>
        <w:t>MBA/EBA</w:t>
      </w:r>
      <w:r>
        <w:rPr>
          <w:color w:val="000000"/>
          <w:spacing w:val="0"/>
          <w:w w:val="100"/>
          <w:position w:val="0"/>
        </w:rPr>
        <w:t>及国内知名商学院学习。</w:t>
      </w:r>
    </w:p>
    <w:p>
      <w:pPr>
        <w:pStyle w:val="Style13"/>
        <w:keepNext/>
        <w:keepLines/>
        <w:widowControl w:val="0"/>
        <w:shd w:val="clear" w:color="auto" w:fill="auto"/>
        <w:tabs>
          <w:tab w:pos="522" w:val="left"/>
        </w:tabs>
        <w:bidi w:val="0"/>
        <w:spacing w:before="0" w:line="240" w:lineRule="auto"/>
        <w:ind w:left="0" w:right="0" w:firstLine="0"/>
        <w:jc w:val="left"/>
      </w:pPr>
      <w:bookmarkStart w:id="318" w:name="bookmark318"/>
      <w:bookmarkStart w:id="319" w:name="bookmark319"/>
      <w:bookmarkStart w:id="320" w:name="bookmark320"/>
      <w:bookmarkStart w:id="321" w:name="bookmark321"/>
      <w:r>
        <w:rPr>
          <w:rFonts w:ascii="Calibri" w:eastAsia="Calibri" w:hAnsi="Calibri" w:cs="Calibri"/>
          <w:color w:val="000000"/>
          <w:spacing w:val="0"/>
          <w:w w:val="100"/>
          <w:position w:val="0"/>
          <w:sz w:val="20"/>
          <w:szCs w:val="20"/>
        </w:rPr>
        <w:t>（</w:t>
      </w:r>
      <w:bookmarkEnd w:id="320"/>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18"/>
      <w:bookmarkEnd w:id="319"/>
      <w:bookmarkEnd w:id="32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十、利润分配或资本公积金转增预案</w:t>
      </w:r>
    </w:p>
    <w:p>
      <w:pPr>
        <w:pStyle w:val="Style5"/>
        <w:keepNext w:val="0"/>
        <w:keepLines w:val="0"/>
        <w:widowControl w:val="0"/>
        <w:shd w:val="clear" w:color="auto" w:fill="auto"/>
        <w:bidi w:val="0"/>
        <w:spacing w:before="0" w:after="80" w:line="240" w:lineRule="auto"/>
        <w:ind w:left="0" w:right="0" w:firstLine="0"/>
        <w:jc w:val="left"/>
      </w:pPr>
      <w:bookmarkStart w:id="322" w:name="bookmark322"/>
      <w:r>
        <w:rPr>
          <w:rFonts w:ascii="Calibri" w:eastAsia="Calibri" w:hAnsi="Calibri" w:cs="Calibri"/>
          <w:b/>
          <w:bCs/>
          <w:color w:val="000000"/>
          <w:spacing w:val="0"/>
          <w:w w:val="100"/>
          <w:position w:val="0"/>
          <w:sz w:val="20"/>
          <w:szCs w:val="20"/>
        </w:rPr>
        <w:t>（</w:t>
      </w:r>
      <w:bookmarkEnd w:id="32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760" w:line="410" w:lineRule="exact"/>
        <w:ind w:left="0" w:right="0" w:firstLine="440"/>
        <w:jc w:val="both"/>
      </w:pPr>
      <w:r>
        <w:rPr>
          <w:color w:val="000000"/>
          <w:spacing w:val="0"/>
          <w:w w:val="100"/>
          <w:position w:val="0"/>
        </w:rPr>
        <w:t>根据中国证监会《关于进一步落实上市公司现金分红有关事项的通知》、《公司法》、《上 海证券交易所股票上市规则》、《上市公司监管指引第</w:t>
      </w:r>
      <w:r>
        <w:rPr>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上市公司现金分红》等的规定， 公司在《公司章程》中对利润分配的方式、条件、决策程序、优先顺序等进行明确约定。报告期 内，公司未调整现金分红政策。公司董事会应综合考虑公司所处行业特点、公司发展阶段和发展 战略、公司经营与财务状况等多种因素，制定合理的利润分配方案，充分保护中小投资者的合法 权益。</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现金分红政策的专项说明</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w:t>
            </w:r>
          </w:p>
        </w:tc>
      </w:tr>
    </w:tbl>
    <w:p>
      <w:pPr>
        <w:sectPr>
          <w:footnotePr>
            <w:pos w:val="pageBottom"/>
            <w:numFmt w:val="decimal"/>
            <w:numRestart w:val="continuous"/>
          </w:footnotePr>
          <w:pgSz w:w="11900" w:h="16840"/>
          <w:pgMar w:top="510" w:right="1249" w:bottom="1393" w:left="1771" w:header="0" w:footer="3" w:gutter="0"/>
          <w:cols w:space="720"/>
          <w:noEndnote/>
          <w:rtlGutter w:val="0"/>
          <w:docGrid w:linePitch="360"/>
        </w:sectPr>
      </w:pPr>
    </w:p>
    <w:p>
      <w:pPr>
        <w:widowControl w:val="0"/>
        <w:jc w:val="left"/>
        <w:rPr>
          <w:sz w:val="2"/>
          <w:szCs w:val="2"/>
        </w:rPr>
      </w:pPr>
      <w:r>
        <w:drawing>
          <wp:inline>
            <wp:extent cx="1085215" cy="511810"/>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83"/>
                    <a:stretch/>
                  </pic:blipFill>
                  <pic:spPr>
                    <a:xfrm>
                      <a:ext cx="1085215" cy="511810"/>
                    </a:xfrm>
                    <a:prstGeom prst="rect"/>
                  </pic:spPr>
                </pic:pic>
              </a:graphicData>
            </a:graphic>
          </wp:inline>
        </w:drawing>
      </w:r>
    </w:p>
    <w:p>
      <w:pPr>
        <w:widowControl w:val="0"/>
        <w:spacing w:after="199" w:line="1" w:lineRule="exact"/>
      </w:pPr>
    </w:p>
    <w:p>
      <w:pPr>
        <w:pStyle w:val="Style13"/>
        <w:keepNext/>
        <w:keepLines/>
        <w:widowControl w:val="0"/>
        <w:shd w:val="clear" w:color="auto" w:fill="auto"/>
        <w:bidi w:val="0"/>
        <w:spacing w:before="0" w:after="40" w:line="274" w:lineRule="exact"/>
        <w:ind w:left="440" w:right="0" w:hanging="440"/>
        <w:jc w:val="left"/>
      </w:pPr>
      <w:bookmarkStart w:id="323" w:name="bookmark323"/>
      <w:bookmarkStart w:id="324" w:name="bookmark324"/>
      <w:bookmarkStart w:id="325" w:name="bookmark325"/>
      <w:bookmarkStart w:id="326" w:name="bookmark326"/>
      <w:r>
        <w:rPr>
          <w:rFonts w:ascii="Calibri" w:eastAsia="Calibri" w:hAnsi="Calibri" w:cs="Calibri"/>
          <w:color w:val="000000"/>
          <w:spacing w:val="0"/>
          <w:w w:val="100"/>
          <w:position w:val="0"/>
          <w:sz w:val="20"/>
          <w:szCs w:val="20"/>
        </w:rPr>
        <w:t>（</w:t>
      </w:r>
      <w:bookmarkEnd w:id="325"/>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23"/>
      <w:bookmarkEnd w:id="324"/>
      <w:bookmarkEnd w:id="326"/>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40" w:line="274" w:lineRule="exact"/>
        <w:ind w:left="0" w:right="0" w:firstLine="0"/>
        <w:jc w:val="left"/>
      </w:pPr>
      <w:bookmarkStart w:id="327" w:name="bookmark327"/>
      <w:r>
        <w:rPr>
          <w:b/>
          <w:bCs/>
          <w:color w:val="000000"/>
          <w:spacing w:val="0"/>
          <w:w w:val="100"/>
          <w:position w:val="0"/>
        </w:rPr>
        <w:t>（</w:t>
      </w:r>
      <w:bookmarkEnd w:id="327"/>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tbl>
      <w:tblPr>
        <w:tblOverlap w:val="never"/>
        <w:jc w:val="center"/>
        <w:tblLayout w:type="fixed"/>
      </w:tblPr>
      <w:tblGrid>
        <w:gridCol w:w="3096"/>
        <w:gridCol w:w="5664"/>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64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2019</w:t>
            </w:r>
            <w:r>
              <w:rPr>
                <w:color w:val="000000"/>
                <w:spacing w:val="0"/>
                <w:w w:val="100"/>
                <w:position w:val="0"/>
              </w:rPr>
              <w:t>年股票期权和限制性股票 激励计划第二个行权期/解锁期 部分达到行权/解锁条件、部分 未达到行权/解锁条件，相关限 售股已上市流通/由公司回购注 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1507" w:val="left"/>
              </w:tabs>
              <w:bidi w:val="0"/>
              <w:spacing w:before="0" w:after="0" w:line="272" w:lineRule="exact"/>
              <w:ind w:left="0" w:right="0" w:firstLine="0"/>
              <w:jc w:val="both"/>
            </w:pPr>
            <w:r>
              <w:rPr>
                <w:color w:val="000000"/>
                <w:spacing w:val="0"/>
                <w:w w:val="100"/>
                <w:position w:val="0"/>
              </w:rPr>
              <w:t>上交所网站</w:t>
            </w:r>
            <w:r>
              <w:rPr>
                <w:color w:val="000000"/>
                <w:spacing w:val="0"/>
                <w:w w:val="100"/>
                <w:position w:val="0"/>
              </w:rPr>
              <w:t>（http://www.sse.com.cn/），</w:t>
            </w:r>
            <w:r>
              <w:rPr>
                <w:color w:val="000000"/>
                <w:spacing w:val="0"/>
                <w:w w:val="100"/>
                <w:position w:val="0"/>
              </w:rPr>
              <w:t>2021</w:t>
            </w:r>
            <w:r>
              <w:rPr>
                <w:color w:val="000000"/>
                <w:spacing w:val="0"/>
                <w:w w:val="100"/>
                <w:position w:val="0"/>
              </w:rPr>
              <w:t xml:space="preserve"> </w:t>
            </w:r>
            <w:r>
              <w:rPr>
                <w:color w:val="000000"/>
                <w:spacing w:val="0"/>
                <w:w w:val="100"/>
                <w:position w:val="0"/>
              </w:rPr>
              <w:t xml:space="preserve">年 </w:t>
            </w:r>
            <w:r>
              <w:rPr>
                <w:color w:val="000000"/>
                <w:spacing w:val="0"/>
                <w:w w:val="100"/>
                <w:position w:val="0"/>
              </w:rPr>
              <w:t xml:space="preserve">8 </w:t>
            </w:r>
            <w:r>
              <w:rPr>
                <w:color w:val="000000"/>
                <w:spacing w:val="0"/>
                <w:w w:val="100"/>
                <w:position w:val="0"/>
              </w:rPr>
              <w:t xml:space="preserve">月 </w:t>
            </w:r>
            <w:r>
              <w:rPr>
                <w:color w:val="000000"/>
                <w:spacing w:val="0"/>
                <w:w w:val="100"/>
                <w:position w:val="0"/>
              </w:rPr>
              <w:t xml:space="preserve">20 </w:t>
            </w:r>
            <w:r>
              <w:rPr>
                <w:color w:val="000000"/>
                <w:spacing w:val="0"/>
                <w:w w:val="100"/>
                <w:position w:val="0"/>
              </w:rPr>
              <w:t>日披露的《浙文互联关于</w:t>
            </w:r>
            <w:r>
              <w:rPr>
                <w:color w:val="000000"/>
                <w:spacing w:val="0"/>
                <w:w w:val="100"/>
                <w:position w:val="0"/>
              </w:rPr>
              <w:t>2019</w:t>
            </w:r>
            <w:r>
              <w:rPr>
                <w:color w:val="000000"/>
                <w:spacing w:val="0"/>
                <w:w w:val="100"/>
                <w:position w:val="0"/>
              </w:rPr>
              <w:t>年股票期权和限制性股票激 励计划首次授予限制性股票解锁暨上市的公告》（公告编号： 临</w:t>
            </w:r>
            <w:r>
              <w:rPr>
                <w:color w:val="000000"/>
                <w:spacing w:val="0"/>
                <w:w w:val="100"/>
                <w:position w:val="0"/>
              </w:rPr>
              <w:t>2021-091）；</w:t>
              <w:tab/>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日的《浙文互联关于部分</w:t>
            </w:r>
          </w:p>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限制性股票回购注销的实施公告》（公告编号：临</w:t>
            </w:r>
            <w:r>
              <w:rPr>
                <w:color w:val="000000"/>
                <w:spacing w:val="0"/>
                <w:w w:val="100"/>
                <w:position w:val="0"/>
              </w:rPr>
              <w:t>2021-096）</w:t>
            </w:r>
            <w:r>
              <w:rPr>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w:t>
            </w:r>
            <w:r>
              <w:rPr>
                <w:color w:val="000000"/>
                <w:spacing w:val="0"/>
                <w:w w:val="100"/>
                <w:position w:val="0"/>
              </w:rPr>
              <w:t>2021</w:t>
            </w:r>
            <w:r>
              <w:rPr>
                <w:color w:val="000000"/>
                <w:spacing w:val="0"/>
                <w:w w:val="100"/>
                <w:position w:val="0"/>
              </w:rPr>
              <w:t>年第一次临时股东大 会审议通过了公司第一期员工 持股计划相关事项。</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上交所网站</w:t>
            </w:r>
            <w:r>
              <w:rPr>
                <w:color w:val="000000"/>
                <w:spacing w:val="0"/>
                <w:w w:val="100"/>
                <w:position w:val="0"/>
              </w:rPr>
              <w:t>（http://www.sse.com.cn/）</w:t>
            </w:r>
            <w:r>
              <w:rPr>
                <w:color w:val="000000"/>
                <w:spacing w:val="0"/>
                <w:w w:val="100"/>
                <w:position w:val="0"/>
              </w:rPr>
              <w:t>，2021</w:t>
            </w:r>
            <w:r>
              <w:rPr>
                <w:color w:val="000000"/>
                <w:spacing w:val="0"/>
                <w:w w:val="100"/>
                <w:position w:val="0"/>
              </w:rPr>
              <w:t xml:space="preserve"> </w:t>
            </w:r>
            <w:r>
              <w:rPr>
                <w:color w:val="000000"/>
                <w:spacing w:val="0"/>
                <w:w w:val="100"/>
                <w:position w:val="0"/>
              </w:rPr>
              <w:t xml:space="preserve">年 </w:t>
            </w:r>
            <w:r>
              <w:rPr>
                <w:color w:val="000000"/>
                <w:spacing w:val="0"/>
                <w:w w:val="100"/>
                <w:position w:val="0"/>
              </w:rPr>
              <w:t xml:space="preserve">1 </w:t>
            </w:r>
            <w:r>
              <w:rPr>
                <w:color w:val="000000"/>
                <w:spacing w:val="0"/>
                <w:w w:val="100"/>
                <w:position w:val="0"/>
              </w:rPr>
              <w:t xml:space="preserve">月 </w:t>
            </w:r>
            <w:r>
              <w:rPr>
                <w:color w:val="000000"/>
                <w:spacing w:val="0"/>
                <w:w w:val="100"/>
                <w:position w:val="0"/>
              </w:rPr>
              <w:t xml:space="preserve">14 </w:t>
            </w:r>
            <w:r>
              <w:rPr>
                <w:color w:val="000000"/>
                <w:spacing w:val="0"/>
                <w:w w:val="100"/>
                <w:position w:val="0"/>
              </w:rPr>
              <w:t>日披露的《浙文互联</w:t>
            </w:r>
            <w:r>
              <w:rPr>
                <w:color w:val="000000"/>
                <w:spacing w:val="0"/>
                <w:w w:val="100"/>
                <w:position w:val="0"/>
              </w:rPr>
              <w:t>2021</w:t>
            </w:r>
            <w:r>
              <w:rPr>
                <w:color w:val="000000"/>
                <w:spacing w:val="0"/>
                <w:w w:val="100"/>
                <w:position w:val="0"/>
              </w:rPr>
              <w:t>年第一次临时股东大会决议公告》 （公告编号：临</w:t>
            </w:r>
            <w:r>
              <w:rPr>
                <w:color w:val="000000"/>
                <w:spacing w:val="0"/>
                <w:w w:val="100"/>
                <w:position w:val="0"/>
              </w:rPr>
              <w:t>2021-010）</w:t>
            </w:r>
          </w:p>
        </w:tc>
      </w:tr>
      <w:tr>
        <w:trPr>
          <w:trHeight w:val="83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公司第一期员工持股计划已完 成股票过户工作。</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上交所网站</w:t>
            </w:r>
            <w:r>
              <w:rPr>
                <w:color w:val="000000"/>
                <w:spacing w:val="0"/>
                <w:w w:val="100"/>
                <w:position w:val="0"/>
              </w:rPr>
              <w:t>（http://www.sse.com.cn/），</w:t>
            </w:r>
            <w:r>
              <w:rPr>
                <w:color w:val="000000"/>
                <w:spacing w:val="0"/>
                <w:w w:val="100"/>
                <w:position w:val="0"/>
              </w:rPr>
              <w:t>2021</w:t>
            </w:r>
            <w:r>
              <w:rPr>
                <w:color w:val="000000"/>
                <w:spacing w:val="0"/>
                <w:w w:val="100"/>
                <w:position w:val="0"/>
              </w:rPr>
              <w:t xml:space="preserve"> </w:t>
            </w:r>
            <w:r>
              <w:rPr>
                <w:color w:val="000000"/>
                <w:spacing w:val="0"/>
                <w:w w:val="100"/>
                <w:position w:val="0"/>
              </w:rPr>
              <w:t xml:space="preserve">年 </w:t>
            </w:r>
            <w:r>
              <w:rPr>
                <w:color w:val="000000"/>
                <w:spacing w:val="0"/>
                <w:w w:val="100"/>
                <w:position w:val="0"/>
              </w:rPr>
              <w:t xml:space="preserve">6 </w:t>
            </w:r>
            <w:r>
              <w:rPr>
                <w:color w:val="000000"/>
                <w:spacing w:val="0"/>
                <w:w w:val="100"/>
                <w:position w:val="0"/>
              </w:rPr>
              <w:t xml:space="preserve">月 </w:t>
            </w:r>
            <w:r>
              <w:rPr>
                <w:color w:val="000000"/>
                <w:spacing w:val="0"/>
                <w:w w:val="100"/>
                <w:position w:val="0"/>
              </w:rPr>
              <w:t xml:space="preserve">22 </w:t>
            </w:r>
            <w:r>
              <w:rPr>
                <w:color w:val="000000"/>
                <w:spacing w:val="0"/>
                <w:w w:val="100"/>
                <w:position w:val="0"/>
              </w:rPr>
              <w:t>日披露的《浙文互联关于第一期员工持股计划实施进展暨股 票过户完成的公告》（公告编号：临</w:t>
            </w:r>
            <w:r>
              <w:rPr>
                <w:color w:val="000000"/>
                <w:spacing w:val="0"/>
                <w:w w:val="100"/>
                <w:position w:val="0"/>
              </w:rPr>
              <w:t>2021-069）</w:t>
            </w:r>
            <w:r>
              <w:rPr>
                <w:color w:val="000000"/>
                <w:spacing w:val="0"/>
                <w:w w:val="100"/>
                <w:position w:val="0"/>
              </w:rPr>
              <w:t>。</w:t>
            </w:r>
          </w:p>
        </w:tc>
      </w:tr>
    </w:tbl>
    <w:p>
      <w:pPr>
        <w:widowControl w:val="0"/>
        <w:spacing w:after="359" w:line="1" w:lineRule="exact"/>
      </w:pPr>
    </w:p>
    <w:p>
      <w:pPr>
        <w:pStyle w:val="Style13"/>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二）临时公告未披露或有后续进展的激励情况</w:t>
      </w:r>
      <w:bookmarkEnd w:id="328"/>
      <w:bookmarkEnd w:id="329"/>
      <w:bookmarkEnd w:id="33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公司第一期员工持股计划原持有人包丽娜因个人原因离职，经公司第一期员工持股计划管理 委员会第二次会议审议通过，包丽娜将持有的</w:t>
      </w:r>
      <w:r>
        <w:rPr>
          <w:color w:val="000000"/>
          <w:spacing w:val="0"/>
          <w:w w:val="100"/>
          <w:position w:val="0"/>
        </w:rPr>
        <w:t>729,000.00</w:t>
      </w:r>
      <w:r>
        <w:rPr>
          <w:color w:val="000000"/>
          <w:spacing w:val="0"/>
          <w:w w:val="100"/>
          <w:position w:val="0"/>
        </w:rPr>
        <w:t>份员工持股计划份额（对应的公司</w:t>
      </w:r>
      <w:r>
        <w:rPr>
          <w:color w:val="000000"/>
          <w:spacing w:val="0"/>
          <w:w w:val="100"/>
          <w:position w:val="0"/>
        </w:rPr>
        <w:t>A</w:t>
      </w:r>
      <w:r>
        <w:rPr>
          <w:color w:val="000000"/>
          <w:spacing w:val="0"/>
          <w:w w:val="100"/>
          <w:position w:val="0"/>
        </w:rPr>
        <w:t>股 普通股股票为</w:t>
      </w:r>
      <w:r>
        <w:rPr>
          <w:color w:val="000000"/>
          <w:spacing w:val="0"/>
          <w:w w:val="100"/>
          <w:position w:val="0"/>
        </w:rPr>
        <w:t>300,000</w:t>
      </w:r>
      <w:r>
        <w:rPr>
          <w:color w:val="000000"/>
          <w:spacing w:val="0"/>
          <w:w w:val="100"/>
          <w:position w:val="0"/>
        </w:rPr>
        <w:t>股）转让给肖明，转让金额为人民币</w:t>
      </w:r>
      <w:r>
        <w:rPr>
          <w:color w:val="000000"/>
          <w:spacing w:val="0"/>
          <w:w w:val="100"/>
          <w:position w:val="0"/>
        </w:rPr>
        <w:t>729,000.00</w:t>
      </w:r>
      <w:r>
        <w:rPr>
          <w:color w:val="000000"/>
          <w:spacing w:val="0"/>
          <w:w w:val="100"/>
          <w:position w:val="0"/>
        </w:rPr>
        <w:t>元。包丽娜与肖明已完成 相关交割手续。</w:t>
      </w:r>
    </w:p>
    <w:p>
      <w:pPr>
        <w:pStyle w:val="Style5"/>
        <w:keepNext w:val="0"/>
        <w:keepLines w:val="0"/>
        <w:widowControl w:val="0"/>
        <w:shd w:val="clear" w:color="auto" w:fill="auto"/>
        <w:bidi w:val="0"/>
        <w:spacing w:before="0" w:after="440" w:line="408" w:lineRule="exact"/>
        <w:ind w:left="0" w:right="0" w:firstLine="440"/>
        <w:jc w:val="left"/>
      </w:pPr>
      <w:r>
        <w:rPr>
          <w:color w:val="000000"/>
          <w:spacing w:val="0"/>
          <w:w w:val="100"/>
          <w:position w:val="0"/>
        </w:rPr>
        <w:t>除以上情况外，公司第一期员工持股计划不存在其他变更情况。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w:t>
      </w:r>
      <w:bookmarkEnd w:id="334"/>
      <w:r>
        <w:rPr>
          <w:color w:val="000000"/>
          <w:spacing w:val="0"/>
          <w:w w:val="100"/>
          <w:position w:val="0"/>
        </w:rPr>
        <w:t>三）</w:t>
        <w:tab/>
        <w:t>董事、高级管理人员报告期内被授予的股权激励情况</w:t>
      </w:r>
      <w:bookmarkEnd w:id="332"/>
      <w:bookmarkEnd w:id="333"/>
      <w:bookmarkEnd w:id="33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w:t>
      </w:r>
      <w:bookmarkEnd w:id="338"/>
      <w:r>
        <w:rPr>
          <w:color w:val="000000"/>
          <w:spacing w:val="0"/>
          <w:w w:val="100"/>
          <w:position w:val="0"/>
        </w:rPr>
        <w:t>四）</w:t>
        <w:tab/>
        <w:t>报告期内对高级管理人员的考评机制，以及激励机制的建立、实施情况</w:t>
      </w:r>
      <w:bookmarkEnd w:id="336"/>
      <w:bookmarkEnd w:id="337"/>
      <w:bookmarkEnd w:id="339"/>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510" w:right="1249" w:bottom="1393" w:left="1771" w:header="0" w:footer="3" w:gutter="0"/>
          <w:cols w:space="720"/>
          <w:noEndnote/>
          <w:rtlGutter w:val="0"/>
          <w:docGrid w:linePitch="360"/>
        </w:sectPr>
      </w:pPr>
      <w:r>
        <w:rPr>
          <w:color w:val="000000"/>
          <w:spacing w:val="0"/>
          <w:w w:val="100"/>
          <w:position w:val="0"/>
        </w:rPr>
        <w:t>"适用口不适用</w:t>
      </w:r>
    </w:p>
    <w:p>
      <w:pPr>
        <w:widowControl w:val="0"/>
        <w:jc w:val="left"/>
        <w:rPr>
          <w:sz w:val="2"/>
          <w:szCs w:val="2"/>
        </w:rPr>
      </w:pPr>
      <w:r>
        <w:drawing>
          <wp:inline>
            <wp:extent cx="1085215" cy="51181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5"/>
                    <a:stretch/>
                  </pic:blipFill>
                  <pic:spPr>
                    <a:xfrm>
                      <a:ext cx="1085215" cy="511810"/>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报告期内，</w:t>
      </w:r>
      <w:r>
        <w:rPr>
          <w:color w:val="333333"/>
          <w:spacing w:val="0"/>
          <w:w w:val="100"/>
          <w:position w:val="0"/>
        </w:rPr>
        <w:t>公司建立了完善的高级管理人员绩效考评体系和激励机制，根据年度经营目标的 完成情况和公司经营业绩以及高级管理人员的履职情况对高级管理人员进行绩效考核，</w:t>
      </w:r>
      <w:r>
        <w:rPr>
          <w:color w:val="000000"/>
          <w:spacing w:val="0"/>
          <w:w w:val="100"/>
          <w:position w:val="0"/>
        </w:rPr>
        <w:t>确定高级 管理人员的薪酬。</w:t>
      </w:r>
    </w:p>
    <w:p>
      <w:pPr>
        <w:pStyle w:val="Style13"/>
        <w:keepNext/>
        <w:keepLines/>
        <w:widowControl w:val="0"/>
        <w:shd w:val="clear" w:color="auto" w:fill="auto"/>
        <w:tabs>
          <w:tab w:pos="797" w:val="left"/>
        </w:tabs>
        <w:bidi w:val="0"/>
        <w:spacing w:before="0" w:after="100" w:line="240" w:lineRule="auto"/>
        <w:ind w:left="0" w:right="0" w:firstLine="0"/>
        <w:jc w:val="left"/>
      </w:pPr>
      <w:bookmarkStart w:id="340" w:name="bookmark340"/>
      <w:bookmarkStart w:id="341" w:name="bookmark341"/>
      <w:bookmarkStart w:id="342" w:name="bookmark342"/>
      <w:r>
        <w:rPr>
          <w:color w:val="000000"/>
          <w:spacing w:val="0"/>
          <w:w w:val="100"/>
          <w:position w:val="0"/>
        </w:rPr>
        <w:t>十二、</w:t>
        <w:tab/>
        <w:t>报告期内的内部控制制度建设及实施情况</w:t>
      </w:r>
      <w:bookmarkEnd w:id="340"/>
      <w:bookmarkEnd w:id="341"/>
      <w:bookmarkEnd w:id="3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公司始终重视内部控制体系建设，己严格按照中国证监会、上海证券交易所监管要求建立了 较为完善的公司内部控制体系，结合公司发展和行业特点进一步加强和规范内部控制制度，为公 司持续健康发展提供保障。</w:t>
      </w:r>
    </w:p>
    <w:p>
      <w:pPr>
        <w:pStyle w:val="Style5"/>
        <w:keepNext w:val="0"/>
        <w:keepLines w:val="0"/>
        <w:widowControl w:val="0"/>
        <w:shd w:val="clear" w:color="auto" w:fill="auto"/>
        <w:bidi w:val="0"/>
        <w:spacing w:before="0" w:after="400" w:line="407" w:lineRule="exact"/>
        <w:ind w:left="0" w:right="0" w:firstLine="440"/>
        <w:jc w:val="both"/>
      </w:pPr>
      <w:r>
        <w:rPr>
          <w:color w:val="000000"/>
          <w:spacing w:val="0"/>
          <w:w w:val="100"/>
          <w:position w:val="0"/>
        </w:rPr>
        <w:t>公司董事会根据《企业内部控制基本规范》及其配套指引的规定和其他内部控制监管要求， 结合公司内部控制制度和评价办法，在内部控制日常监督和专项监督的基础上，对公司</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日(内部控制评价报告基准日)的内部控制有效性进行了评价，形成了内部控制自我评价报 告：于内部控制评价报告基准日，不存在财务报告内部控制重大缺陷，未发现非财务报告内部控 制重大缺陷。具体内容详见公司于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日在上交所网站</w:t>
      </w:r>
      <w:r>
        <w:rPr>
          <w:color w:val="000000"/>
          <w:spacing w:val="0"/>
          <w:w w:val="100"/>
          <w:position w:val="0"/>
        </w:rPr>
        <w:t>(www.sse.com.cn)</w:t>
      </w:r>
      <w:r>
        <w:rPr>
          <w:color w:val="000000"/>
          <w:spacing w:val="0"/>
          <w:w w:val="100"/>
          <w:position w:val="0"/>
        </w:rPr>
        <w:t>上披露的 《浙文互联</w:t>
      </w:r>
      <w:r>
        <w:rPr>
          <w:color w:val="000000"/>
          <w:spacing w:val="0"/>
          <w:w w:val="100"/>
          <w:position w:val="0"/>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797" w:val="left"/>
        </w:tabs>
        <w:bidi w:val="0"/>
        <w:spacing w:before="0" w:after="100" w:line="240" w:lineRule="auto"/>
        <w:ind w:left="0" w:right="0" w:firstLine="0"/>
        <w:jc w:val="left"/>
      </w:pPr>
      <w:bookmarkStart w:id="343" w:name="bookmark343"/>
      <w:bookmarkStart w:id="344" w:name="bookmark344"/>
      <w:bookmarkStart w:id="345" w:name="bookmark345"/>
      <w:r>
        <w:rPr>
          <w:color w:val="000000"/>
          <w:spacing w:val="0"/>
          <w:w w:val="100"/>
          <w:position w:val="0"/>
        </w:rPr>
        <w:t>十三、</w:t>
        <w:tab/>
        <w:t>报告期内对子公司的管理控制情况</w:t>
      </w:r>
      <w:bookmarkEnd w:id="343"/>
      <w:bookmarkEnd w:id="344"/>
      <w:bookmarkEnd w:id="34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346" w:name="bookmark346"/>
      <w:bookmarkStart w:id="347" w:name="bookmark347"/>
      <w:bookmarkStart w:id="348" w:name="bookmark348"/>
      <w:r>
        <w:rPr>
          <w:color w:val="000000"/>
          <w:spacing w:val="0"/>
          <w:w w:val="100"/>
          <w:position w:val="0"/>
        </w:rPr>
        <w:t>十四、内部控制审计报告的相关情况说明</w:t>
      </w:r>
      <w:bookmarkEnd w:id="346"/>
      <w:bookmarkEnd w:id="347"/>
      <w:bookmarkEnd w:id="34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333333"/>
          <w:spacing w:val="0"/>
          <w:w w:val="100"/>
          <w:position w:val="0"/>
        </w:rPr>
        <w:t>天圆全会计师事务所(特殊普通合伙)对公司</w:t>
      </w:r>
      <w:r>
        <w:rPr>
          <w:color w:val="333333"/>
          <w:spacing w:val="0"/>
          <w:w w:val="100"/>
          <w:position w:val="0"/>
        </w:rPr>
        <w:t>2021</w:t>
      </w:r>
      <w:r>
        <w:rPr>
          <w:color w:val="333333"/>
          <w:spacing w:val="0"/>
          <w:w w:val="100"/>
          <w:position w:val="0"/>
        </w:rPr>
        <w:t>年度内部控制进行审计，出具了标准无保 留意见的审议报告。</w:t>
      </w:r>
      <w:r>
        <w:rPr>
          <w:color w:val="000000"/>
          <w:spacing w:val="0"/>
          <w:w w:val="100"/>
          <w:position w:val="0"/>
        </w:rPr>
        <w:t>具体内容详见公司于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日在上交所网站(</w:t>
      </w:r>
      <w:r>
        <w:fldChar w:fldCharType="begin"/>
      </w:r>
      <w:r>
        <w:rPr/>
        <w:instrText> HYPERLINK "http://www.sse" </w:instrText>
      </w:r>
      <w:r>
        <w:fldChar w:fldCharType="separate"/>
      </w:r>
      <w:r>
        <w:rPr>
          <w:color w:val="000000"/>
          <w:spacing w:val="0"/>
          <w:w w:val="100"/>
          <w:position w:val="0"/>
        </w:rPr>
        <w:t>www.sse</w:t>
      </w:r>
      <w:r>
        <w:fldChar w:fldCharType="end"/>
      </w:r>
      <w:r>
        <w:rPr>
          <w:color w:val="000000"/>
          <w:spacing w:val="0"/>
          <w:w w:val="100"/>
          <w:position w:val="0"/>
        </w:rPr>
        <w:t xml:space="preserve">. com. cn) </w:t>
      </w:r>
      <w:r>
        <w:rPr>
          <w:color w:val="000000"/>
          <w:spacing w:val="0"/>
          <w:w w:val="100"/>
          <w:position w:val="0"/>
        </w:rPr>
        <w:t>上 披露的《浙文互联</w:t>
      </w:r>
      <w:r>
        <w:rPr>
          <w:color w:val="000000"/>
          <w:spacing w:val="0"/>
          <w:w w:val="100"/>
          <w:position w:val="0"/>
        </w:rPr>
        <w:t>2021</w:t>
      </w:r>
      <w:r>
        <w:rPr>
          <w:color w:val="000000"/>
          <w:spacing w:val="0"/>
          <w:w w:val="100"/>
          <w:position w:val="0"/>
        </w:rPr>
        <w:t>年度内控审计报告》 是否披露内部控制审计报告：是</w:t>
      </w:r>
    </w:p>
    <w:p>
      <w:pPr>
        <w:pStyle w:val="Style5"/>
        <w:keepNext w:val="0"/>
        <w:keepLines w:val="0"/>
        <w:widowControl w:val="0"/>
        <w:shd w:val="clear" w:color="auto" w:fill="auto"/>
        <w:bidi w:val="0"/>
        <w:spacing w:before="0" w:after="500" w:line="411" w:lineRule="exact"/>
        <w:ind w:left="0" w:right="0" w:firstLine="0"/>
        <w:jc w:val="left"/>
      </w:pPr>
      <w:r>
        <w:rPr>
          <w:color w:val="000000"/>
          <w:spacing w:val="0"/>
          <w:w w:val="100"/>
          <w:position w:val="0"/>
        </w:rPr>
        <w:t>内部控制审计报告意见类型：标准的无保留意见</w:t>
      </w:r>
    </w:p>
    <w:p>
      <w:pPr>
        <w:pStyle w:val="Style13"/>
        <w:keepNext/>
        <w:keepLines/>
        <w:widowControl w:val="0"/>
        <w:shd w:val="clear" w:color="auto" w:fill="auto"/>
        <w:bidi w:val="0"/>
        <w:spacing w:before="0" w:after="100" w:line="240" w:lineRule="auto"/>
        <w:ind w:left="0" w:right="0" w:firstLine="0"/>
        <w:jc w:val="left"/>
      </w:pPr>
      <w:bookmarkStart w:id="349" w:name="bookmark349"/>
      <w:bookmarkStart w:id="350" w:name="bookmark350"/>
      <w:bookmarkStart w:id="351" w:name="bookmark351"/>
      <w:r>
        <w:rPr>
          <w:color w:val="000000"/>
          <w:spacing w:val="0"/>
          <w:w w:val="100"/>
          <w:position w:val="0"/>
        </w:rPr>
        <w:t>十五、上市公司治理专项行动自查问题整改情况</w:t>
      </w:r>
      <w:bookmarkEnd w:id="349"/>
      <w:bookmarkEnd w:id="350"/>
      <w:bookmarkEnd w:id="351"/>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352" w:name="bookmark352"/>
      <w:bookmarkStart w:id="353" w:name="bookmark353"/>
      <w:bookmarkStart w:id="354" w:name="bookmark354"/>
      <w:r>
        <w:rPr>
          <w:color w:val="000000"/>
          <w:spacing w:val="0"/>
          <w:w w:val="100"/>
          <w:position w:val="0"/>
        </w:rPr>
        <w:t>十六、其他</w:t>
      </w:r>
      <w:bookmarkEnd w:id="352"/>
      <w:bookmarkEnd w:id="353"/>
      <w:bookmarkEnd w:id="354"/>
    </w:p>
    <w:p>
      <w:pPr>
        <w:pStyle w:val="Style5"/>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510" w:right="1249" w:bottom="1393"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7"/>
                    <a:stretch/>
                  </pic:blipFill>
                  <pic:spPr>
                    <a:xfrm>
                      <a:ext cx="1085215" cy="511810"/>
                    </a:xfrm>
                    <a:prstGeom prst="rect"/>
                  </pic:spPr>
                </pic:pic>
              </a:graphicData>
            </a:graphic>
          </wp:inline>
        </w:drawing>
      </w:r>
    </w:p>
    <w:p>
      <w:pPr>
        <w:widowControl w:val="0"/>
        <w:spacing w:after="219" w:line="1" w:lineRule="exact"/>
      </w:pPr>
    </w:p>
    <w:p>
      <w:pPr>
        <w:pStyle w:val="Style17"/>
        <w:keepNext/>
        <w:keepLines/>
        <w:widowControl w:val="0"/>
        <w:shd w:val="clear" w:color="auto" w:fill="auto"/>
        <w:bidi w:val="0"/>
        <w:spacing w:before="0" w:after="280" w:line="240" w:lineRule="auto"/>
        <w:ind w:left="0" w:right="0" w:firstLine="0"/>
        <w:jc w:val="center"/>
      </w:pPr>
      <w:bookmarkStart w:id="355" w:name="bookmark355"/>
      <w:bookmarkStart w:id="356" w:name="bookmark356"/>
      <w:bookmarkStart w:id="357" w:name="bookmark357"/>
      <w:r>
        <w:rPr>
          <w:color w:val="000000"/>
          <w:spacing w:val="0"/>
          <w:w w:val="100"/>
          <w:position w:val="0"/>
        </w:rPr>
        <w:t>第五节环境与社会责任</w:t>
      </w:r>
      <w:bookmarkEnd w:id="355"/>
      <w:bookmarkEnd w:id="356"/>
      <w:bookmarkEnd w:id="357"/>
    </w:p>
    <w:p>
      <w:pPr>
        <w:pStyle w:val="Style13"/>
        <w:keepNext/>
        <w:keepLines/>
        <w:widowControl w:val="0"/>
        <w:shd w:val="clear" w:color="auto" w:fill="auto"/>
        <w:tabs>
          <w:tab w:pos="478" w:val="left"/>
        </w:tabs>
        <w:bidi w:val="0"/>
        <w:spacing w:before="0" w:after="100" w:line="240" w:lineRule="auto"/>
        <w:ind w:left="0" w:right="0" w:firstLine="0"/>
        <w:jc w:val="left"/>
      </w:pPr>
      <w:bookmarkStart w:id="358" w:name="bookmark358"/>
      <w:bookmarkStart w:id="359" w:name="bookmark359"/>
      <w:bookmarkStart w:id="360" w:name="bookmark360"/>
      <w:bookmarkStart w:id="361" w:name="bookmark361"/>
      <w:bookmarkStart w:id="362" w:name="bookmark362"/>
      <w:r>
        <w:rPr>
          <w:color w:val="000000"/>
          <w:spacing w:val="0"/>
          <w:w w:val="100"/>
          <w:position w:val="0"/>
        </w:rPr>
        <w:t>一</w:t>
      </w:r>
      <w:bookmarkEnd w:id="361"/>
      <w:r>
        <w:rPr>
          <w:color w:val="000000"/>
          <w:spacing w:val="0"/>
          <w:w w:val="100"/>
          <w:position w:val="0"/>
        </w:rPr>
        <w:t>、</w:t>
        <w:tab/>
        <w:t>环境信息情况</w:t>
      </w:r>
      <w:bookmarkEnd w:id="359"/>
      <w:bookmarkEnd w:id="360"/>
      <w:bookmarkEnd w:id="362"/>
      <w:bookmarkEnd w:id="358"/>
    </w:p>
    <w:p>
      <w:pPr>
        <w:pStyle w:val="Style13"/>
        <w:keepNext/>
        <w:keepLines/>
        <w:widowControl w:val="0"/>
        <w:shd w:val="clear" w:color="auto" w:fill="auto"/>
        <w:tabs>
          <w:tab w:pos="536" w:val="left"/>
        </w:tabs>
        <w:bidi w:val="0"/>
        <w:spacing w:before="0" w:after="100" w:line="240" w:lineRule="auto"/>
        <w:ind w:left="0" w:right="0" w:firstLine="0"/>
        <w:jc w:val="left"/>
      </w:pPr>
      <w:bookmarkStart w:id="359" w:name="bookmark359"/>
      <w:bookmarkStart w:id="360" w:name="bookmark360"/>
      <w:bookmarkStart w:id="363" w:name="bookmark363"/>
      <w:bookmarkStart w:id="364" w:name="bookmark364"/>
      <w:r>
        <w:rPr>
          <w:color w:val="000000"/>
          <w:spacing w:val="0"/>
          <w:w w:val="100"/>
          <w:position w:val="0"/>
        </w:rPr>
        <w:t>（</w:t>
      </w:r>
      <w:bookmarkEnd w:id="363"/>
      <w:r>
        <w:rPr>
          <w:color w:val="000000"/>
          <w:spacing w:val="0"/>
          <w:w w:val="100"/>
          <w:position w:val="0"/>
        </w:rPr>
        <w:t>一）</w:t>
        <w:tab/>
        <w:t>属于环境保护部门公布的重点排污单位的公司及其主要子公司的环保情况说明</w:t>
      </w:r>
      <w:bookmarkEnd w:id="359"/>
      <w:bookmarkEnd w:id="360"/>
      <w:bookmarkEnd w:id="36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10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color w:val="000000"/>
          <w:spacing w:val="0"/>
          <w:w w:val="100"/>
          <w:position w:val="0"/>
        </w:rPr>
        <w:t>二）</w:t>
        <w:tab/>
        <w:t>重点排污单位之外的公司环保情况说明</w:t>
      </w:r>
      <w:bookmarkEnd w:id="365"/>
      <w:bookmarkEnd w:id="366"/>
      <w:bookmarkEnd w:id="3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20" w:line="411" w:lineRule="exact"/>
        <w:ind w:left="0" w:right="0" w:firstLine="440"/>
        <w:jc w:val="both"/>
      </w:pPr>
      <w:r>
        <w:rPr>
          <w:color w:val="333333"/>
          <w:spacing w:val="0"/>
          <w:w w:val="100"/>
          <w:position w:val="0"/>
        </w:rPr>
        <w:t>公司及下属子公司不属于重点排污单位。公司主营业务是数字营销，报告期内，公司及下属 子公司严格执行《中华人民共和国环境保护法》等有关环境保护的法律法规，注重环境保护，接 受并配合环保部门的监督和检查，不存在因违反环境保护法律法规的行为和污染事故，未因违反 环境保护相关法律法规而受到行政处罚。</w:t>
      </w:r>
    </w:p>
    <w:p>
      <w:pPr>
        <w:pStyle w:val="Style13"/>
        <w:keepNext/>
        <w:keepLines/>
        <w:widowControl w:val="0"/>
        <w:numPr>
          <w:ilvl w:val="0"/>
          <w:numId w:val="15"/>
        </w:numPr>
        <w:shd w:val="clear" w:color="auto" w:fill="auto"/>
        <w:tabs>
          <w:tab w:pos="442" w:val="left"/>
        </w:tabs>
        <w:bidi w:val="0"/>
        <w:spacing w:before="0" w:after="100" w:line="240" w:lineRule="auto"/>
        <w:ind w:left="0" w:right="0" w:firstLine="0"/>
        <w:jc w:val="left"/>
      </w:pPr>
      <w:bookmarkStart w:id="369" w:name="bookmark369"/>
      <w:bookmarkStart w:id="370" w:name="bookmark370"/>
      <w:bookmarkStart w:id="371" w:name="bookmark371"/>
      <w:bookmarkStart w:id="372" w:name="bookmark372"/>
      <w:bookmarkEnd w:id="371"/>
      <w:r>
        <w:rPr>
          <w:color w:val="000000"/>
          <w:spacing w:val="0"/>
          <w:w w:val="100"/>
          <w:position w:val="0"/>
        </w:rPr>
        <w:t>因环境问题受到行政处罚的情况</w:t>
      </w:r>
      <w:bookmarkEnd w:id="369"/>
      <w:bookmarkEnd w:id="370"/>
      <w:bookmarkEnd w:id="37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5"/>
        </w:numPr>
        <w:shd w:val="clear" w:color="auto" w:fill="auto"/>
        <w:tabs>
          <w:tab w:pos="442" w:val="left"/>
        </w:tabs>
        <w:bidi w:val="0"/>
        <w:spacing w:before="0" w:after="100" w:line="240" w:lineRule="auto"/>
        <w:ind w:left="0" w:right="0" w:firstLine="0"/>
        <w:jc w:val="left"/>
      </w:pPr>
      <w:bookmarkStart w:id="373" w:name="bookmark373"/>
      <w:bookmarkStart w:id="374" w:name="bookmark374"/>
      <w:bookmarkStart w:id="375" w:name="bookmark375"/>
      <w:bookmarkStart w:id="376" w:name="bookmark376"/>
      <w:bookmarkEnd w:id="375"/>
      <w:r>
        <w:rPr>
          <w:color w:val="000000"/>
          <w:spacing w:val="0"/>
          <w:w w:val="100"/>
          <w:position w:val="0"/>
        </w:rPr>
        <w:t>参照重点排污单位披露其他环境信息</w:t>
      </w:r>
      <w:bookmarkEnd w:id="373"/>
      <w:bookmarkEnd w:id="374"/>
      <w:bookmarkEnd w:id="37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5"/>
        </w:numPr>
        <w:shd w:val="clear" w:color="auto" w:fill="auto"/>
        <w:tabs>
          <w:tab w:pos="442" w:val="left"/>
        </w:tabs>
        <w:bidi w:val="0"/>
        <w:spacing w:before="0" w:after="100" w:line="240" w:lineRule="auto"/>
        <w:ind w:left="0" w:right="0" w:firstLine="0"/>
        <w:jc w:val="left"/>
      </w:pPr>
      <w:bookmarkStart w:id="377" w:name="bookmark377"/>
      <w:bookmarkStart w:id="378" w:name="bookmark378"/>
      <w:bookmarkStart w:id="379" w:name="bookmark379"/>
      <w:bookmarkStart w:id="380" w:name="bookmark380"/>
      <w:bookmarkEnd w:id="379"/>
      <w:r>
        <w:rPr>
          <w:color w:val="000000"/>
          <w:spacing w:val="0"/>
          <w:w w:val="100"/>
          <w:position w:val="0"/>
        </w:rPr>
        <w:t>未披露其他环境信息的原因</w:t>
      </w:r>
      <w:bookmarkEnd w:id="377"/>
      <w:bookmarkEnd w:id="378"/>
      <w:bookmarkEnd w:id="38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10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三）</w:t>
        <w:tab/>
        <w:t>有利于保护生态、防治污染、履行环境责任的相关信息</w:t>
      </w:r>
      <w:bookmarkEnd w:id="381"/>
      <w:bookmarkEnd w:id="382"/>
      <w:bookmarkEnd w:id="38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10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四）</w:t>
        <w:tab/>
        <w:t>在报告期内为减少其碳排放所采取的措施及效果</w:t>
      </w:r>
      <w:bookmarkEnd w:id="385"/>
      <w:bookmarkEnd w:id="386"/>
      <w:bookmarkEnd w:id="38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10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二</w:t>
      </w:r>
      <w:bookmarkEnd w:id="391"/>
      <w:r>
        <w:rPr>
          <w:color w:val="000000"/>
          <w:spacing w:val="0"/>
          <w:w w:val="100"/>
          <w:position w:val="0"/>
        </w:rPr>
        <w:t>、</w:t>
        <w:tab/>
        <w:t>社会责任工作情况</w:t>
      </w:r>
      <w:bookmarkEnd w:id="389"/>
      <w:bookmarkEnd w:id="390"/>
      <w:bookmarkEnd w:id="3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00" w:line="413" w:lineRule="exact"/>
        <w:ind w:left="0" w:right="0" w:firstLine="440"/>
        <w:jc w:val="both"/>
      </w:pPr>
      <w:r>
        <w:rPr>
          <w:color w:val="333333"/>
          <w:spacing w:val="0"/>
          <w:w w:val="100"/>
          <w:position w:val="0"/>
        </w:rPr>
        <w:t>报告期内，公司持续深耕主业发展，勇于开拓创新，并认真践行企业社会责任，响应各利益 相关方，以实现公司与社会各方的协调、健康、绿色发展。</w:t>
      </w:r>
    </w:p>
    <w:p>
      <w:pPr>
        <w:pStyle w:val="Style5"/>
        <w:keepNext w:val="0"/>
        <w:keepLines w:val="0"/>
        <w:widowControl w:val="0"/>
        <w:shd w:val="clear" w:color="auto" w:fill="auto"/>
        <w:tabs>
          <w:tab w:pos="798" w:val="left"/>
        </w:tabs>
        <w:bidi w:val="0"/>
        <w:spacing w:before="0" w:after="100" w:line="411" w:lineRule="exact"/>
        <w:ind w:left="0" w:right="0" w:firstLine="440"/>
        <w:jc w:val="both"/>
      </w:pPr>
      <w:bookmarkStart w:id="393" w:name="bookmark393"/>
      <w:r>
        <w:rPr>
          <w:color w:val="333333"/>
          <w:spacing w:val="0"/>
          <w:w w:val="100"/>
          <w:position w:val="0"/>
        </w:rPr>
        <w:t>1</w:t>
      </w:r>
      <w:bookmarkEnd w:id="393"/>
      <w:r>
        <w:rPr>
          <w:color w:val="333333"/>
          <w:spacing w:val="0"/>
          <w:w w:val="100"/>
          <w:position w:val="0"/>
        </w:rPr>
        <w:t>、</w:t>
        <w:tab/>
        <w:t>股东权益方面</w:t>
      </w:r>
    </w:p>
    <w:p>
      <w:pPr>
        <w:pStyle w:val="Style5"/>
        <w:keepNext w:val="0"/>
        <w:keepLines w:val="0"/>
        <w:widowControl w:val="0"/>
        <w:shd w:val="clear" w:color="auto" w:fill="auto"/>
        <w:bidi w:val="0"/>
        <w:spacing w:before="0" w:after="100" w:line="408" w:lineRule="exact"/>
        <w:ind w:left="0" w:right="0" w:firstLine="440"/>
        <w:jc w:val="both"/>
      </w:pPr>
      <w:r>
        <w:rPr>
          <w:color w:val="333333"/>
          <w:spacing w:val="0"/>
          <w:w w:val="100"/>
          <w:position w:val="0"/>
        </w:rPr>
        <w:t>公司始终高度重视股东合法权益的保护，制定了科学合理的利润分配政策，在保持公司持续 发展的同时积极回报股东，构建和股东的和谐关系。公司积极采用多种方式与投资者进行沟通交 流，及时传递公司价值，增强投资者对公司的理解和信心，提高资本市场对公司的认可度。</w:t>
      </w:r>
    </w:p>
    <w:p>
      <w:pPr>
        <w:pStyle w:val="Style5"/>
        <w:keepNext w:val="0"/>
        <w:keepLines w:val="0"/>
        <w:widowControl w:val="0"/>
        <w:shd w:val="clear" w:color="auto" w:fill="auto"/>
        <w:tabs>
          <w:tab w:pos="813" w:val="left"/>
        </w:tabs>
        <w:bidi w:val="0"/>
        <w:spacing w:before="0" w:after="100" w:line="411" w:lineRule="exact"/>
        <w:ind w:left="0" w:right="0" w:firstLine="440"/>
        <w:jc w:val="both"/>
      </w:pPr>
      <w:bookmarkStart w:id="394" w:name="bookmark394"/>
      <w:r>
        <w:rPr>
          <w:color w:val="333333"/>
          <w:spacing w:val="0"/>
          <w:w w:val="100"/>
          <w:position w:val="0"/>
        </w:rPr>
        <w:t>2</w:t>
      </w:r>
      <w:bookmarkEnd w:id="394"/>
      <w:r>
        <w:rPr>
          <w:color w:val="333333"/>
          <w:spacing w:val="0"/>
          <w:w w:val="100"/>
          <w:position w:val="0"/>
        </w:rPr>
        <w:t>、</w:t>
        <w:tab/>
        <w:t>客户和供应商权益方面</w:t>
      </w:r>
    </w:p>
    <w:p>
      <w:pPr>
        <w:pStyle w:val="Style5"/>
        <w:keepNext w:val="0"/>
        <w:keepLines w:val="0"/>
        <w:widowControl w:val="0"/>
        <w:shd w:val="clear" w:color="auto" w:fill="auto"/>
        <w:bidi w:val="0"/>
        <w:spacing w:before="0" w:after="100" w:line="413" w:lineRule="exact"/>
        <w:ind w:left="0" w:right="0" w:firstLine="440"/>
        <w:jc w:val="both"/>
        <w:sectPr>
          <w:footnotePr>
            <w:pos w:val="pageBottom"/>
            <w:numFmt w:val="decimal"/>
            <w:numRestart w:val="continuous"/>
          </w:footnotePr>
          <w:pgSz w:w="11900" w:h="16840"/>
          <w:pgMar w:top="510" w:right="1249" w:bottom="1393" w:left="1771" w:header="0" w:footer="3" w:gutter="0"/>
          <w:cols w:space="720"/>
          <w:noEndnote/>
          <w:rtlGutter w:val="0"/>
          <w:docGrid w:linePitch="360"/>
        </w:sectPr>
      </w:pPr>
      <w:r>
        <w:rPr>
          <w:color w:val="333333"/>
          <w:spacing w:val="0"/>
          <w:w w:val="100"/>
          <w:position w:val="0"/>
        </w:rPr>
        <w:t>公司始终秉持“效果至上”的经营理念，以“客户为中心”的服务精神，诚信合作、专业服 务，为客户提供具有前瞻性与高质量的数字营销产品与一体化解决方案，实现客户与公司的双赢。</w:t>
      </w:r>
    </w:p>
    <w:p>
      <w:pPr>
        <w:widowControl w:val="0"/>
        <w:jc w:val="left"/>
        <w:rPr>
          <w:sz w:val="2"/>
          <w:szCs w:val="2"/>
        </w:rPr>
      </w:pPr>
      <w:r>
        <w:drawing>
          <wp:inline>
            <wp:extent cx="1085215" cy="51181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89"/>
                    <a:stretch/>
                  </pic:blipFill>
                  <pic:spPr>
                    <a:xfrm>
                      <a:ext cx="1085215" cy="511810"/>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bidi w:val="0"/>
        <w:spacing w:before="0" w:after="100" w:line="408" w:lineRule="exact"/>
        <w:ind w:left="0" w:right="0" w:firstLine="440"/>
        <w:jc w:val="both"/>
      </w:pPr>
      <w:r>
        <w:rPr>
          <w:color w:val="333333"/>
          <w:spacing w:val="0"/>
          <w:w w:val="100"/>
          <w:position w:val="0"/>
        </w:rPr>
        <w:t>在采购过程中，公司不断完善采购流程和机制，推进采购管理规范化、制度化，提升采购效 率；建立公平、公正、科学的采购体系，邀请审计部等相关人员一起公开招标，增加采购的透明 度，杜绝采购过程中暗箱操作、商业贿赂和不正当交易的情形，降低成本，保护公司权益，同时 为供应商创造良好的竞争环境。</w:t>
      </w:r>
    </w:p>
    <w:p>
      <w:pPr>
        <w:pStyle w:val="Style5"/>
        <w:keepNext w:val="0"/>
        <w:keepLines w:val="0"/>
        <w:widowControl w:val="0"/>
        <w:shd w:val="clear" w:color="auto" w:fill="auto"/>
        <w:tabs>
          <w:tab w:pos="787" w:val="left"/>
        </w:tabs>
        <w:bidi w:val="0"/>
        <w:spacing w:before="0" w:after="100" w:line="408" w:lineRule="exact"/>
        <w:ind w:left="0" w:right="0" w:firstLine="440"/>
        <w:jc w:val="both"/>
      </w:pPr>
      <w:bookmarkStart w:id="395" w:name="bookmark395"/>
      <w:r>
        <w:rPr>
          <w:color w:val="333333"/>
          <w:spacing w:val="0"/>
          <w:w w:val="100"/>
          <w:position w:val="0"/>
        </w:rPr>
        <w:t>3</w:t>
      </w:r>
      <w:bookmarkEnd w:id="395"/>
      <w:r>
        <w:rPr>
          <w:color w:val="333333"/>
          <w:spacing w:val="0"/>
          <w:w w:val="100"/>
          <w:position w:val="0"/>
        </w:rPr>
        <w:t>、</w:t>
        <w:tab/>
        <w:t>职工权益方面</w:t>
      </w:r>
    </w:p>
    <w:p>
      <w:pPr>
        <w:pStyle w:val="Style5"/>
        <w:keepNext w:val="0"/>
        <w:keepLines w:val="0"/>
        <w:widowControl w:val="0"/>
        <w:shd w:val="clear" w:color="auto" w:fill="auto"/>
        <w:bidi w:val="0"/>
        <w:spacing w:before="0" w:after="100" w:line="410" w:lineRule="exact"/>
        <w:ind w:left="0" w:right="0" w:firstLine="440"/>
        <w:jc w:val="both"/>
      </w:pPr>
      <w:r>
        <w:rPr>
          <w:color w:val="333333"/>
          <w:spacing w:val="0"/>
          <w:w w:val="100"/>
          <w:position w:val="0"/>
        </w:rPr>
        <w:t>公司坚持以人为本的理念，不断完善薪酬福利体系与激励机制；重视人才培养，组织专题培 训，丰富知识结构；倾听员工心声，关心员工生活，组织健康体检，不定期举办文化体育活动， 丰富员工的精神生活和业余活动，提升团队凝聚力，增强归属感和认同感，促进员工和公司的共 同发展。</w:t>
      </w:r>
    </w:p>
    <w:p>
      <w:pPr>
        <w:pStyle w:val="Style5"/>
        <w:keepNext w:val="0"/>
        <w:keepLines w:val="0"/>
        <w:widowControl w:val="0"/>
        <w:shd w:val="clear" w:color="auto" w:fill="auto"/>
        <w:tabs>
          <w:tab w:pos="792" w:val="left"/>
        </w:tabs>
        <w:bidi w:val="0"/>
        <w:spacing w:before="0" w:after="100" w:line="408" w:lineRule="exact"/>
        <w:ind w:left="0" w:right="0" w:firstLine="440"/>
        <w:jc w:val="both"/>
      </w:pPr>
      <w:bookmarkStart w:id="396" w:name="bookmark396"/>
      <w:r>
        <w:rPr>
          <w:color w:val="333333"/>
          <w:spacing w:val="0"/>
          <w:w w:val="100"/>
          <w:position w:val="0"/>
        </w:rPr>
        <w:t>4</w:t>
      </w:r>
      <w:bookmarkEnd w:id="396"/>
      <w:r>
        <w:rPr>
          <w:color w:val="333333"/>
          <w:spacing w:val="0"/>
          <w:w w:val="100"/>
          <w:position w:val="0"/>
        </w:rPr>
        <w:t>、</w:t>
        <w:tab/>
        <w:t>社会公益方面</w:t>
      </w:r>
    </w:p>
    <w:p>
      <w:pPr>
        <w:pStyle w:val="Style5"/>
        <w:keepNext w:val="0"/>
        <w:keepLines w:val="0"/>
        <w:widowControl w:val="0"/>
        <w:shd w:val="clear" w:color="auto" w:fill="auto"/>
        <w:bidi w:val="0"/>
        <w:spacing w:before="0" w:after="620" w:line="406" w:lineRule="exact"/>
        <w:ind w:left="0" w:right="0" w:firstLine="440"/>
        <w:jc w:val="both"/>
      </w:pPr>
      <w:r>
        <w:rPr>
          <w:color w:val="333333"/>
          <w:spacing w:val="0"/>
          <w:w w:val="100"/>
          <w:position w:val="0"/>
        </w:rPr>
        <w:t>公司始终坚持合法经营、依法纳税，为地方经济发展和当地就业作出贡献；主动加强与政府 主管部门、监管部门、行业协会的沟通与联系，配合相关部门的监督和检查。未来在条件具备的 情况下，公司将积极投身社会公益事业，承担更多的社会责任。</w:t>
      </w:r>
    </w:p>
    <w:p>
      <w:pPr>
        <w:pStyle w:val="Style13"/>
        <w:keepNext/>
        <w:keepLines/>
        <w:widowControl w:val="0"/>
        <w:shd w:val="clear" w:color="auto" w:fill="auto"/>
        <w:bidi w:val="0"/>
        <w:spacing w:before="0" w:after="10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三</w:t>
      </w:r>
      <w:bookmarkEnd w:id="399"/>
      <w:r>
        <w:rPr>
          <w:color w:val="000000"/>
          <w:spacing w:val="0"/>
          <w:w w:val="100"/>
          <w:position w:val="0"/>
        </w:rPr>
        <w:t>、巩固拓展脱贫攻坚成果、乡村振兴等工作具体情况</w:t>
      </w:r>
      <w:bookmarkEnd w:id="397"/>
      <w:bookmarkEnd w:id="398"/>
      <w:bookmarkEnd w:id="400"/>
    </w:p>
    <w:p>
      <w:pPr>
        <w:pStyle w:val="Style5"/>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510" w:right="1249" w:bottom="1393"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7"/>
        <w:keepNext/>
        <w:keepLines/>
        <w:widowControl w:val="0"/>
        <w:shd w:val="clear" w:color="auto" w:fill="auto"/>
        <w:bidi w:val="0"/>
        <w:spacing w:before="140" w:after="280" w:line="240" w:lineRule="auto"/>
        <w:ind w:left="0" w:right="0" w:firstLine="0"/>
        <w:jc w:val="center"/>
      </w:pPr>
      <w:bookmarkStart w:id="401" w:name="bookmark401"/>
      <w:bookmarkStart w:id="402" w:name="bookmark402"/>
      <w:bookmarkStart w:id="403" w:name="bookmark403"/>
      <w:r>
        <w:rPr>
          <w:color w:val="000000"/>
          <w:spacing w:val="0"/>
          <w:w w:val="100"/>
          <w:position w:val="0"/>
        </w:rPr>
        <w:t>第六节重要事项</w:t>
      </w:r>
      <w:bookmarkEnd w:id="401"/>
      <w:bookmarkEnd w:id="402"/>
      <w:bookmarkEnd w:id="403"/>
    </w:p>
    <w:p>
      <w:pPr>
        <w:pStyle w:val="Style13"/>
        <w:keepNext/>
        <w:keepLines/>
        <w:widowControl w:val="0"/>
        <w:shd w:val="clear" w:color="auto" w:fill="auto"/>
        <w:bidi w:val="0"/>
        <w:spacing w:before="0" w:after="60" w:line="240" w:lineRule="auto"/>
        <w:ind w:left="0" w:right="0" w:firstLine="220"/>
        <w:jc w:val="left"/>
      </w:pPr>
      <w:bookmarkStart w:id="404" w:name="bookmark404"/>
      <w:bookmarkStart w:id="405" w:name="bookmark405"/>
      <w:bookmarkStart w:id="406" w:name="bookmark406"/>
      <w:bookmarkStart w:id="407" w:name="bookmark407"/>
      <w:r>
        <w:rPr>
          <w:color w:val="000000"/>
          <w:spacing w:val="0"/>
          <w:w w:val="100"/>
          <w:position w:val="0"/>
        </w:rPr>
        <w:t>、承诺事项履行情况</w:t>
      </w:r>
      <w:bookmarkEnd w:id="405"/>
      <w:bookmarkEnd w:id="406"/>
      <w:bookmarkEnd w:id="407"/>
      <w:bookmarkEnd w:id="404"/>
    </w:p>
    <w:p>
      <w:pPr>
        <w:pStyle w:val="Style13"/>
        <w:keepNext/>
        <w:keepLines/>
        <w:widowControl w:val="0"/>
        <w:shd w:val="clear" w:color="auto" w:fill="auto"/>
        <w:bidi w:val="0"/>
        <w:spacing w:before="0" w:after="60" w:line="240" w:lineRule="auto"/>
        <w:ind w:left="0" w:right="0" w:firstLine="0"/>
        <w:jc w:val="left"/>
      </w:pPr>
      <w:bookmarkStart w:id="405" w:name="bookmark405"/>
      <w:bookmarkStart w:id="406" w:name="bookmark406"/>
      <w:bookmarkStart w:id="408" w:name="bookmark408"/>
      <w:bookmarkStart w:id="409" w:name="bookmark409"/>
      <w:r>
        <w:rPr>
          <w:rFonts w:ascii="Calibri" w:eastAsia="Calibri" w:hAnsi="Calibri" w:cs="Calibri"/>
          <w:color w:val="000000"/>
          <w:spacing w:val="0"/>
          <w:w w:val="100"/>
          <w:position w:val="0"/>
          <w:sz w:val="20"/>
          <w:szCs w:val="20"/>
        </w:rPr>
        <w:t>（</w:t>
      </w:r>
      <w:bookmarkEnd w:id="408"/>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bookmarkEnd w:id="405"/>
      <w:bookmarkEnd w:id="406"/>
      <w:bookmarkEnd w:id="4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152"/>
        <w:gridCol w:w="1277"/>
        <w:gridCol w:w="1133"/>
        <w:gridCol w:w="2918"/>
        <w:gridCol w:w="1440"/>
        <w:gridCol w:w="1478"/>
        <w:gridCol w:w="1454"/>
        <w:gridCol w:w="1699"/>
        <w:gridCol w:w="1339"/>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承诺背景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承诺内容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承诺时间及期 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是否有履行期限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是否及时严格 履行</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如未能及时履行应 说明未完成履行的 具体原因</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如未能及时履</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行应说明下一</w:t>
            </w:r>
          </w:p>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步计划</w:t>
            </w:r>
          </w:p>
        </w:tc>
      </w:tr>
      <w:tr>
        <w:trPr>
          <w:trHeight w:val="9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浙江省文化 产业投资集 团有限公司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保证浙文互联的资产、人员、财产、 业务、机构独立</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年 </w:t>
            </w:r>
            <w:r>
              <w:rPr>
                <w:color w:val="000000"/>
                <w:spacing w:val="0"/>
                <w:w w:val="100"/>
                <w:position w:val="0"/>
                <w:sz w:val="16"/>
                <w:szCs w:val="16"/>
              </w:rPr>
              <w:t xml:space="preserve">11 </w:t>
            </w:r>
            <w:r>
              <w:rPr>
                <w:color w:val="000000"/>
                <w:spacing w:val="0"/>
                <w:w w:val="100"/>
                <w:position w:val="0"/>
                <w:sz w:val="16"/>
                <w:szCs w:val="16"/>
              </w:rPr>
              <w:t xml:space="preserve">月 </w:t>
            </w:r>
            <w:r>
              <w:rPr>
                <w:color w:val="000000"/>
                <w:spacing w:val="0"/>
                <w:w w:val="100"/>
                <w:position w:val="0"/>
                <w:sz w:val="16"/>
                <w:szCs w:val="16"/>
              </w:rPr>
              <w:t xml:space="preserve">25 </w:t>
            </w:r>
            <w:r>
              <w:rPr>
                <w:color w:val="000000"/>
                <w:spacing w:val="0"/>
                <w:w w:val="100"/>
                <w:position w:val="0"/>
                <w:sz w:val="16"/>
                <w:szCs w:val="16"/>
              </w:rPr>
              <w:t>日至浙江文投 失去对上市公 司的控制权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3514" w:hRule="exact"/>
        </w:trPr>
        <w:tc>
          <w:tcPr>
            <w:tcBorders>
              <w:left w:val="single" w:sz="4"/>
            </w:tcBorders>
            <w:shd w:val="clear" w:color="auto" w:fill="FFFFFF"/>
            <w:vAlign w:val="bottom"/>
          </w:tcPr>
          <w:p>
            <w:pPr>
              <w:pStyle w:val="Style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收购报告书 或权益变动 报告书中所 作承诺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解决同业竞 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浙江省文化 产业投资集 团有限公司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在浙江文投控制上市公司期间，浙 江文投将依法采取必要及可能的措 施避免浙江文投及浙江文投控制的 其他企业发生与上市公司主营业务 构成同业竞争的业务或活动。如浙 江文投控制的其他企业将来从事的 业务与上市公司及其子公司现在或 将来主营业务相同或构成实质竞争 时，浙江文投或浙江文投控制的其 他企业将在符合上市公司商业利益 的前提下及时将该等业务资产以公 平、公允的市场价格注入上市公司 或者在合法、合规的前提下进行业 务资产剥离，以消除潜在的同业竞 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年 </w:t>
            </w:r>
            <w:r>
              <w:rPr>
                <w:color w:val="000000"/>
                <w:spacing w:val="0"/>
                <w:w w:val="100"/>
                <w:position w:val="0"/>
                <w:sz w:val="16"/>
                <w:szCs w:val="16"/>
              </w:rPr>
              <w:t xml:space="preserve">11 </w:t>
            </w:r>
            <w:r>
              <w:rPr>
                <w:color w:val="000000"/>
                <w:spacing w:val="0"/>
                <w:w w:val="100"/>
                <w:position w:val="0"/>
                <w:sz w:val="16"/>
                <w:szCs w:val="16"/>
              </w:rPr>
              <w:t xml:space="preserve">月 </w:t>
            </w:r>
            <w:r>
              <w:rPr>
                <w:color w:val="000000"/>
                <w:spacing w:val="0"/>
                <w:w w:val="100"/>
                <w:position w:val="0"/>
                <w:sz w:val="16"/>
                <w:szCs w:val="16"/>
              </w:rPr>
              <w:t xml:space="preserve">25 </w:t>
            </w:r>
            <w:r>
              <w:rPr>
                <w:color w:val="000000"/>
                <w:spacing w:val="0"/>
                <w:w w:val="100"/>
                <w:position w:val="0"/>
                <w:sz w:val="16"/>
                <w:szCs w:val="16"/>
              </w:rPr>
              <w:t>日至浙江文投 失去对上市公 司的控制权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1886"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解决关联交 易</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浙江省文化 产业投资集 团有限公司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浙江文投及其实际控制的企业将尽 可能避免与上市公司之间的关联交 易。如浙江文投及其实际控制的企 业将来无法避免或有合理原因与上 市公司及其控股子公司之间发生关 联交易事项，浙江文投或者实际控 制的企业将遵循市场交易的公开、 公平、公正的原则，按照公允、合</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年 </w:t>
            </w:r>
            <w:r>
              <w:rPr>
                <w:color w:val="000000"/>
                <w:spacing w:val="0"/>
                <w:w w:val="100"/>
                <w:position w:val="0"/>
                <w:sz w:val="16"/>
                <w:szCs w:val="16"/>
              </w:rPr>
              <w:t xml:space="preserve">11 </w:t>
            </w:r>
            <w:r>
              <w:rPr>
                <w:color w:val="000000"/>
                <w:spacing w:val="0"/>
                <w:w w:val="100"/>
                <w:position w:val="0"/>
                <w:sz w:val="16"/>
                <w:szCs w:val="16"/>
              </w:rPr>
              <w:t xml:space="preserve">月 </w:t>
            </w:r>
            <w:r>
              <w:rPr>
                <w:color w:val="000000"/>
                <w:spacing w:val="0"/>
                <w:w w:val="100"/>
                <w:position w:val="0"/>
                <w:sz w:val="16"/>
                <w:szCs w:val="16"/>
              </w:rPr>
              <w:t xml:space="preserve">25 </w:t>
            </w:r>
            <w:r>
              <w:rPr>
                <w:color w:val="000000"/>
                <w:spacing w:val="0"/>
                <w:w w:val="100"/>
                <w:position w:val="0"/>
                <w:sz w:val="16"/>
                <w:szCs w:val="16"/>
              </w:rPr>
              <w:t>日至浙江文投 失去对上市公 司的控制权</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1152"/>
        <w:gridCol w:w="1277"/>
        <w:gridCol w:w="1133"/>
        <w:gridCol w:w="2918"/>
        <w:gridCol w:w="1440"/>
        <w:gridCol w:w="1478"/>
        <w:gridCol w:w="1454"/>
        <w:gridCol w:w="1699"/>
        <w:gridCol w:w="1339"/>
      </w:tblGrid>
      <w:tr>
        <w:trPr>
          <w:trHeight w:val="11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理的市场价格进行交易，并依据有 关法律法规的规定履行关联交易决 策程序，依法履行信息披露义务， 保证不通过关联交易损害上市公司 及其股东的合法权益。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与重大资产</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重组相关的</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承诺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解决同业竞 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山东科达集 团有限公 司、上海百 仕成投资管 理中心（有 限合伙）、褚 明理及其关 联方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避免同业竞争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6"/>
                <w:szCs w:val="16"/>
              </w:rPr>
              <w:t xml:space="preserve">年 </w:t>
            </w:r>
            <w:r>
              <w:rPr>
                <w:color w:val="000000"/>
                <w:spacing w:val="0"/>
                <w:w w:val="100"/>
                <w:position w:val="0"/>
                <w:sz w:val="16"/>
                <w:szCs w:val="16"/>
              </w:rPr>
              <w:t xml:space="preserve">1 </w:t>
            </w:r>
            <w:r>
              <w:rPr>
                <w:color w:val="000000"/>
                <w:spacing w:val="0"/>
                <w:w w:val="100"/>
                <w:position w:val="0"/>
                <w:sz w:val="16"/>
                <w:szCs w:val="16"/>
              </w:rPr>
              <w:t xml:space="preserve">月 </w:t>
            </w:r>
            <w:r>
              <w:rPr>
                <w:color w:val="000000"/>
                <w:spacing w:val="0"/>
                <w:w w:val="100"/>
                <w:position w:val="0"/>
                <w:sz w:val="16"/>
                <w:szCs w:val="16"/>
              </w:rPr>
              <w:t xml:space="preserve">15 </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18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解决关联交 易</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山东科达集 团有限公 司、上海百 仕成投资管 理中心（有 限合伙）、褚 明理及其关 联方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减少和规范关联交易</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6"/>
                <w:szCs w:val="16"/>
              </w:rPr>
              <w:t xml:space="preserve">年 </w:t>
            </w:r>
            <w:r>
              <w:rPr>
                <w:color w:val="000000"/>
                <w:spacing w:val="0"/>
                <w:w w:val="100"/>
                <w:position w:val="0"/>
                <w:sz w:val="16"/>
                <w:szCs w:val="16"/>
              </w:rPr>
              <w:t xml:space="preserve">1 </w:t>
            </w:r>
            <w:r>
              <w:rPr>
                <w:color w:val="000000"/>
                <w:spacing w:val="0"/>
                <w:w w:val="100"/>
                <w:position w:val="0"/>
                <w:sz w:val="16"/>
                <w:szCs w:val="16"/>
              </w:rPr>
              <w:t xml:space="preserve">月 </w:t>
            </w:r>
            <w:r>
              <w:rPr>
                <w:color w:val="000000"/>
                <w:spacing w:val="0"/>
                <w:w w:val="100"/>
                <w:position w:val="0"/>
                <w:sz w:val="16"/>
                <w:szCs w:val="16"/>
              </w:rPr>
              <w:t xml:space="preserve">15 </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187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山东科达集 团有限公 司、上海百 仕成投资管 理中心（有 限合伙）、褚 明理及其关 联方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保持上市公司独立性</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 xml:space="preserve">2015 </w:t>
            </w:r>
            <w:r>
              <w:rPr>
                <w:color w:val="000000"/>
                <w:spacing w:val="0"/>
                <w:w w:val="100"/>
                <w:position w:val="0"/>
                <w:sz w:val="16"/>
                <w:szCs w:val="16"/>
              </w:rPr>
              <w:t xml:space="preserve">年 </w:t>
            </w:r>
            <w:r>
              <w:rPr>
                <w:color w:val="000000"/>
                <w:spacing w:val="0"/>
                <w:w w:val="100"/>
                <w:position w:val="0"/>
                <w:sz w:val="16"/>
                <w:szCs w:val="16"/>
              </w:rPr>
              <w:t xml:space="preserve">1 </w:t>
            </w:r>
            <w:r>
              <w:rPr>
                <w:color w:val="000000"/>
                <w:spacing w:val="0"/>
                <w:w w:val="100"/>
                <w:position w:val="0"/>
                <w:sz w:val="16"/>
                <w:szCs w:val="16"/>
              </w:rPr>
              <w:t xml:space="preserve">月 </w:t>
            </w:r>
            <w:r>
              <w:rPr>
                <w:color w:val="000000"/>
                <w:spacing w:val="0"/>
                <w:w w:val="100"/>
                <w:position w:val="0"/>
                <w:sz w:val="16"/>
                <w:szCs w:val="16"/>
              </w:rPr>
              <w:t xml:space="preserve">15 </w:t>
            </w:r>
            <w:r>
              <w:rPr>
                <w:color w:val="000000"/>
                <w:spacing w:val="0"/>
                <w:w w:val="100"/>
                <w:position w:val="0"/>
                <w:sz w:val="16"/>
                <w:szCs w:val="16"/>
              </w:rPr>
              <w:t>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165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与再融资相 关的承诺</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解决同业竞 争</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杭州博文股</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权投资有限</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、截至本承诺函出具日，本承诺人 以及各级全资、控股企业（以下简 称‘下属企业’，上市公司及其下 属企业除外，下同）目前不拥有及 经营任何在商业上与浙文互联正在 经营的主营业务有实质性竞争的业 务；</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28 </w:t>
            </w:r>
            <w:r>
              <w:rPr>
                <w:color w:val="000000"/>
                <w:spacing w:val="0"/>
                <w:w w:val="100"/>
                <w:position w:val="0"/>
                <w:sz w:val="16"/>
                <w:szCs w:val="16"/>
              </w:rPr>
              <w:t>日至上市公司 本次非公开发 行终止或本承 诺人不再作为 上市公司直接</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1152"/>
        <w:gridCol w:w="1277"/>
        <w:gridCol w:w="1133"/>
        <w:gridCol w:w="2918"/>
        <w:gridCol w:w="1440"/>
        <w:gridCol w:w="1478"/>
        <w:gridCol w:w="1454"/>
        <w:gridCol w:w="1699"/>
        <w:gridCol w:w="1339"/>
      </w:tblGrid>
      <w:tr>
        <w:trPr>
          <w:trHeight w:val="51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pos="278" w:val="left"/>
              </w:tabs>
              <w:bidi w:val="0"/>
              <w:spacing w:before="0" w:after="0" w:line="236" w:lineRule="exact"/>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w:t>
              <w:tab/>
              <w:t>本承诺人承诺将来不从事法律、 法规和规范性法律文件所规定的对 上市公司主营业务构成实质性竞 争、且可能对上市公司构成重大不 利影响的经营业务或活动；</w:t>
            </w:r>
          </w:p>
          <w:p>
            <w:pPr>
              <w:pStyle w:val="Style8"/>
              <w:keepNext w:val="0"/>
              <w:keepLines w:val="0"/>
              <w:widowControl w:val="0"/>
              <w:shd w:val="clear" w:color="auto" w:fill="auto"/>
              <w:tabs>
                <w:tab w:pos="192" w:val="left"/>
              </w:tabs>
              <w:bidi w:val="0"/>
              <w:spacing w:before="0" w:after="0" w:line="235" w:lineRule="exact"/>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w:t>
              <w:tab/>
              <w:t>若因本承诺人或上市公司的业务 发展，导致本承诺人经营的业务与 上市公司的主营业务构成实质性竞 争、且可能对上市公司构成重大不 利影响的，本承诺人同意由上市公 司在同等条件下优先收购该等业务 所涉资产或股权，或通过合法途径 促使本承诺人所控制的全资、控股 企业或其他关联企业向上市公司转 让该等资产或控股权，或通过其他 公平、合理的途径对本承诺人经营 的业务进行调整以避免与上市公司 的主营业务构成同业竞争。</w:t>
            </w:r>
          </w:p>
          <w:p>
            <w:pPr>
              <w:pStyle w:val="Style8"/>
              <w:keepNext w:val="0"/>
              <w:keepLines w:val="0"/>
              <w:widowControl w:val="0"/>
              <w:shd w:val="clear" w:color="auto" w:fill="auto"/>
              <w:tabs>
                <w:tab w:pos="202" w:val="left"/>
              </w:tabs>
              <w:bidi w:val="0"/>
              <w:spacing w:before="0" w:after="0" w:line="235" w:lineRule="exact"/>
              <w:ind w:left="0" w:right="0" w:firstLine="0"/>
              <w:jc w:val="both"/>
              <w:rPr>
                <w:sz w:val="16"/>
                <w:szCs w:val="16"/>
              </w:rPr>
            </w:pPr>
            <w:r>
              <w:rPr>
                <w:color w:val="000000"/>
                <w:spacing w:val="0"/>
                <w:w w:val="100"/>
                <w:position w:val="0"/>
                <w:sz w:val="16"/>
                <w:szCs w:val="16"/>
              </w:rPr>
              <w:t>4</w:t>
            </w:r>
            <w:r>
              <w:rPr>
                <w:color w:val="000000"/>
                <w:spacing w:val="0"/>
                <w:w w:val="100"/>
                <w:position w:val="0"/>
                <w:sz w:val="16"/>
                <w:szCs w:val="16"/>
              </w:rPr>
              <w:t>、</w:t>
              <w:tab/>
              <w:t>除非上市公司本次非公开发行终 止或本承诺人不再作为上市公司直 接或间接控股股东，本承诺持续有 效。</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或间接控股股 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与再融资相 关的承诺</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解决关联交 易</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杭州博文股</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权投资有限</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pos="274" w:val="left"/>
              </w:tabs>
              <w:bidi w:val="0"/>
              <w:spacing w:before="0" w:after="0" w:line="236"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w:t>
              <w:tab/>
              <w:t>本承诺人将严格遵守相关法律、 法规、规范性文件、上市公司的公 司章程及关联交易决策制度等有关 规定行使股东权利；在股东大会对 涉及本承诺人及本承诺人控制的其 他企业（如有，不包含上市公司及 控股子公司，下同）的关联交易进 行表决时，履行关联交易决策、回 避表决等公允决策程序。</w:t>
            </w:r>
          </w:p>
          <w:p>
            <w:pPr>
              <w:pStyle w:val="Style8"/>
              <w:keepNext w:val="0"/>
              <w:keepLines w:val="0"/>
              <w:widowControl w:val="0"/>
              <w:shd w:val="clear" w:color="auto" w:fill="auto"/>
              <w:tabs>
                <w:tab w:pos="192" w:val="left"/>
              </w:tabs>
              <w:bidi w:val="0"/>
              <w:spacing w:before="0" w:after="0" w:line="236" w:lineRule="exact"/>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w:t>
              <w:tab/>
              <w:t>本承诺人将尽可能地避免与上市 公司的关联交易；对无法避免或者 有合理原因而发生的关联交易，将 遵循市场公正、公平、公开的原则， 按照公允、合理的市场价格进行交 易，并依法签署协议，履行合法程</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28 </w:t>
            </w:r>
            <w:r>
              <w:rPr>
                <w:color w:val="000000"/>
                <w:spacing w:val="0"/>
                <w:w w:val="100"/>
                <w:position w:val="0"/>
                <w:sz w:val="16"/>
                <w:szCs w:val="16"/>
              </w:rPr>
              <w:t>日至上市公司 本次非公开发 行终止或本承 诺人不再作为 上市公司直接 或间接控股股 东</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1152"/>
        <w:gridCol w:w="1277"/>
        <w:gridCol w:w="1133"/>
        <w:gridCol w:w="2918"/>
        <w:gridCol w:w="1440"/>
        <w:gridCol w:w="1478"/>
        <w:gridCol w:w="1454"/>
        <w:gridCol w:w="1699"/>
        <w:gridCol w:w="1339"/>
      </w:tblGrid>
      <w:tr>
        <w:trPr>
          <w:trHeight w:val="46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序，按照上市公司章程、有关法律 法规和《上海证券交易所股票上市 规则》等有关规定履行信息披露义 务和办理有关报批程序，保证不通 过关联交易损害上市公司及其他股 东的合法权益。</w:t>
            </w:r>
          </w:p>
          <w:p>
            <w:pPr>
              <w:pStyle w:val="Style8"/>
              <w:keepNext w:val="0"/>
              <w:keepLines w:val="0"/>
              <w:widowControl w:val="0"/>
              <w:shd w:val="clear" w:color="auto" w:fill="auto"/>
              <w:tabs>
                <w:tab w:pos="187" w:val="left"/>
              </w:tabs>
              <w:bidi w:val="0"/>
              <w:spacing w:before="0" w:after="0" w:line="235" w:lineRule="exact"/>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w:t>
              <w:tab/>
              <w:t>不利用本承诺人在上市公司的地 位及影响谋求上市公司在业务合作 等方面给予优于市场第三方的权利 或谋求与上市公司达成交易的优先 权利。</w:t>
            </w:r>
          </w:p>
          <w:p>
            <w:pPr>
              <w:pStyle w:val="Style8"/>
              <w:keepNext w:val="0"/>
              <w:keepLines w:val="0"/>
              <w:widowControl w:val="0"/>
              <w:shd w:val="clear" w:color="auto" w:fill="auto"/>
              <w:tabs>
                <w:tab w:pos="197" w:val="left"/>
              </w:tabs>
              <w:bidi w:val="0"/>
              <w:spacing w:before="0" w:after="0" w:line="235" w:lineRule="exact"/>
              <w:ind w:left="0" w:right="0" w:firstLine="0"/>
              <w:jc w:val="both"/>
              <w:rPr>
                <w:sz w:val="16"/>
                <w:szCs w:val="16"/>
              </w:rPr>
            </w:pPr>
            <w:r>
              <w:rPr>
                <w:color w:val="000000"/>
                <w:spacing w:val="0"/>
                <w:w w:val="100"/>
                <w:position w:val="0"/>
                <w:sz w:val="16"/>
                <w:szCs w:val="16"/>
              </w:rPr>
              <w:t>4</w:t>
            </w:r>
            <w:r>
              <w:rPr>
                <w:color w:val="000000"/>
                <w:spacing w:val="0"/>
                <w:w w:val="100"/>
                <w:position w:val="0"/>
                <w:sz w:val="16"/>
                <w:szCs w:val="16"/>
              </w:rPr>
              <w:t>、</w:t>
              <w:tab/>
              <w:t>本承诺人将杜绝一切非法占用上 市公司的资金、资产的行为。若上 市公司向本承诺人提供担保的，应 当严格按照法律法规的规定履行相 关决策及信息披露程序。</w:t>
            </w:r>
          </w:p>
          <w:p>
            <w:pPr>
              <w:pStyle w:val="Style8"/>
              <w:keepNext w:val="0"/>
              <w:keepLines w:val="0"/>
              <w:widowControl w:val="0"/>
              <w:shd w:val="clear" w:color="auto" w:fill="auto"/>
              <w:tabs>
                <w:tab w:pos="202" w:val="left"/>
              </w:tabs>
              <w:bidi w:val="0"/>
              <w:spacing w:before="0" w:after="0" w:line="235" w:lineRule="exact"/>
              <w:ind w:left="0" w:right="0" w:firstLine="0"/>
              <w:jc w:val="both"/>
              <w:rPr>
                <w:sz w:val="16"/>
                <w:szCs w:val="16"/>
              </w:rPr>
            </w:pPr>
            <w:r>
              <w:rPr>
                <w:color w:val="000000"/>
                <w:spacing w:val="0"/>
                <w:w w:val="100"/>
                <w:position w:val="0"/>
                <w:sz w:val="16"/>
                <w:szCs w:val="16"/>
              </w:rPr>
              <w:t>5</w:t>
            </w:r>
            <w:r>
              <w:rPr>
                <w:color w:val="000000"/>
                <w:spacing w:val="0"/>
                <w:w w:val="100"/>
                <w:position w:val="0"/>
                <w:sz w:val="16"/>
                <w:szCs w:val="16"/>
              </w:rPr>
              <w:t>、</w:t>
              <w:tab/>
              <w:t>除非上市公司本次非公开发行终 止或本承诺人不再作为上市公司直 接或间接控股股东，本承诺持续有 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与再融资相 关的承诺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杭州博文股</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权投资有限</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用于认购本次非公开发行股份的资 金全部来源于自有资金或合法自筹 资金，资金来源合法合规，不存在 任何争议及潜在纠纷，也不存在因 资金来源问题可能导致其认购的上 市公司股票存在任何权属争议的情 形；不存在通过对外募集、代持、 结构化安排或直接、间接使用上市 公司及其关联方（认购对象及其控 股股东、实际控制人除外）资金用 于本次认购的情形；不存在接受上 市公司或其利益相关方（认购对象 及其控股股东、实际控制人除外） 提供的财务资助、补偿、承诺收益 或其他协议安排的情形。</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28 </w:t>
            </w:r>
            <w:r>
              <w:rPr>
                <w:color w:val="000000"/>
                <w:spacing w:val="0"/>
                <w:w w:val="100"/>
                <w:position w:val="0"/>
                <w:sz w:val="16"/>
                <w:szCs w:val="16"/>
              </w:rPr>
              <w:t>日至本次非公 开发行股份完 成</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4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与再融资相 关的承诺</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杭州博文股</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权投资有限</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、不越权干预上市公司经营管理活 动，不侵占上市公司利益。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 xml:space="preserve">2021 </w:t>
            </w:r>
            <w:r>
              <w:rPr>
                <w:color w:val="000000"/>
                <w:spacing w:val="0"/>
                <w:w w:val="100"/>
                <w:position w:val="0"/>
                <w:sz w:val="16"/>
                <w:szCs w:val="16"/>
              </w:rPr>
              <w:t xml:space="preserve">年 </w:t>
            </w:r>
            <w:r>
              <w:rPr>
                <w:color w:val="000000"/>
                <w:spacing w:val="0"/>
                <w:w w:val="100"/>
                <w:position w:val="0"/>
                <w:sz w:val="16"/>
                <w:szCs w:val="16"/>
              </w:rPr>
              <w:t xml:space="preserve">12 </w:t>
            </w:r>
            <w:r>
              <w:rPr>
                <w:color w:val="000000"/>
                <w:spacing w:val="0"/>
                <w:w w:val="100"/>
                <w:position w:val="0"/>
                <w:sz w:val="16"/>
                <w:szCs w:val="16"/>
              </w:rPr>
              <w:t xml:space="preserve">月 </w:t>
            </w:r>
            <w:r>
              <w:rPr>
                <w:color w:val="000000"/>
                <w:spacing w:val="0"/>
                <w:w w:val="100"/>
                <w:position w:val="0"/>
                <w:sz w:val="16"/>
                <w:szCs w:val="16"/>
              </w:rPr>
              <w:t xml:space="preserve">28 </w:t>
            </w:r>
            <w:r>
              <w:rPr>
                <w:color w:val="000000"/>
                <w:spacing w:val="0"/>
                <w:w w:val="100"/>
                <w:position w:val="0"/>
                <w:sz w:val="16"/>
                <w:szCs w:val="16"/>
              </w:rPr>
              <w:t>日至上市公司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1152"/>
        <w:gridCol w:w="1277"/>
        <w:gridCol w:w="1133"/>
        <w:gridCol w:w="2918"/>
        <w:gridCol w:w="1440"/>
        <w:gridCol w:w="1478"/>
        <w:gridCol w:w="1454"/>
        <w:gridCol w:w="1699"/>
        <w:gridCol w:w="1339"/>
      </w:tblGrid>
      <w:tr>
        <w:trPr>
          <w:trHeight w:val="25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公司、杭州 浙文互联企 业管理合伙 企业（有限 合伙）</w:t>
            </w:r>
          </w:p>
        </w:tc>
        <w:tc>
          <w:tcPr>
            <w:tcBorders>
              <w:top w:val="single" w:sz="4"/>
              <w:left w:val="single" w:sz="4"/>
            </w:tcBorders>
            <w:shd w:val="clear" w:color="auto" w:fill="FFFFFF"/>
            <w:vAlign w:val="bottom"/>
          </w:tcPr>
          <w:p>
            <w:pPr>
              <w:pStyle w:val="Style8"/>
              <w:keepNext w:val="0"/>
              <w:keepLines w:val="0"/>
              <w:widowControl w:val="0"/>
              <w:shd w:val="clear" w:color="auto" w:fill="auto"/>
              <w:tabs>
                <w:tab w:pos="192" w:val="left"/>
              </w:tabs>
              <w:bidi w:val="0"/>
              <w:spacing w:before="0" w:after="0" w:line="237" w:lineRule="exact"/>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w:t>
              <w:tab/>
              <w:t>本承诺函出具日至公司本次非公 开发行股票完成前，若中国证监会 作出关于填补回报措施及其承诺的 其他新的监管规定的，且上述承诺 不能满足中国证监会该等规定，本 企业承诺届时将按照中国证监会的 最新规定出具补充承诺。</w:t>
            </w:r>
          </w:p>
          <w:p>
            <w:pPr>
              <w:pStyle w:val="Style8"/>
              <w:keepNext w:val="0"/>
              <w:keepLines w:val="0"/>
              <w:widowControl w:val="0"/>
              <w:shd w:val="clear" w:color="auto" w:fill="auto"/>
              <w:tabs>
                <w:tab w:pos="187" w:val="left"/>
              </w:tabs>
              <w:bidi w:val="0"/>
              <w:spacing w:before="0" w:after="0" w:line="237" w:lineRule="exact"/>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w:t>
              <w:tab/>
              <w:t>若本企业违反上述承诺并给上市 公司或者投资者造成损失的，本企 业愿意依法承担对上市公司或者投 资者的补偿责任。</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6"/>
                <w:szCs w:val="16"/>
              </w:rPr>
              <w:t>本次非公开发 行终止或本承 诺人不再作为 上市公司直接 或间接控股股 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5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与再融资相 关的承诺</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董事、高级 管理人员</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pos="182" w:val="left"/>
              </w:tabs>
              <w:bidi w:val="0"/>
              <w:spacing w:before="0" w:after="0" w:line="238"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w:t>
              <w:tab/>
              <w:t>本人承诺忠实、勤勉地履行职责， 维护上市公司和全体股东的合法权 益。</w:t>
            </w:r>
          </w:p>
          <w:p>
            <w:pPr>
              <w:pStyle w:val="Style8"/>
              <w:keepNext w:val="0"/>
              <w:keepLines w:val="0"/>
              <w:widowControl w:val="0"/>
              <w:shd w:val="clear" w:color="auto" w:fill="auto"/>
              <w:tabs>
                <w:tab w:pos="187" w:val="left"/>
              </w:tabs>
              <w:bidi w:val="0"/>
              <w:spacing w:before="0" w:after="0" w:line="238" w:lineRule="exact"/>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w:t>
              <w:tab/>
              <w:t>本人承诺不无偿或以不公平条件 向其他单位或者个人输送利益，也 不采用其他方式损害上市公司利 益。</w:t>
            </w:r>
          </w:p>
          <w:p>
            <w:pPr>
              <w:pStyle w:val="Style8"/>
              <w:keepNext w:val="0"/>
              <w:keepLines w:val="0"/>
              <w:widowControl w:val="0"/>
              <w:shd w:val="clear" w:color="auto" w:fill="auto"/>
              <w:tabs>
                <w:tab w:pos="187" w:val="left"/>
              </w:tabs>
              <w:bidi w:val="0"/>
              <w:spacing w:before="0" w:after="0" w:line="238" w:lineRule="exact"/>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w:t>
              <w:tab/>
              <w:t>本人承诺对本人的职务消费行为 进行约束。</w:t>
            </w:r>
          </w:p>
          <w:p>
            <w:pPr>
              <w:pStyle w:val="Style8"/>
              <w:keepNext w:val="0"/>
              <w:keepLines w:val="0"/>
              <w:widowControl w:val="0"/>
              <w:shd w:val="clear" w:color="auto" w:fill="auto"/>
              <w:tabs>
                <w:tab w:pos="197" w:val="left"/>
              </w:tabs>
              <w:bidi w:val="0"/>
              <w:spacing w:before="0" w:after="0" w:line="238" w:lineRule="exact"/>
              <w:ind w:left="0" w:right="0" w:firstLine="0"/>
              <w:jc w:val="both"/>
              <w:rPr>
                <w:sz w:val="16"/>
                <w:szCs w:val="16"/>
              </w:rPr>
            </w:pPr>
            <w:r>
              <w:rPr>
                <w:color w:val="000000"/>
                <w:spacing w:val="0"/>
                <w:w w:val="100"/>
                <w:position w:val="0"/>
                <w:sz w:val="16"/>
                <w:szCs w:val="16"/>
              </w:rPr>
              <w:t>4</w:t>
            </w:r>
            <w:r>
              <w:rPr>
                <w:color w:val="000000"/>
                <w:spacing w:val="0"/>
                <w:w w:val="100"/>
                <w:position w:val="0"/>
                <w:sz w:val="16"/>
                <w:szCs w:val="16"/>
              </w:rPr>
              <w:t>、</w:t>
              <w:tab/>
              <w:t>本人承诺不动用上市公司资产从 事与本人履行职责无关的投资、消 费活动。</w:t>
            </w:r>
          </w:p>
          <w:p>
            <w:pPr>
              <w:pStyle w:val="Style8"/>
              <w:keepNext w:val="0"/>
              <w:keepLines w:val="0"/>
              <w:widowControl w:val="0"/>
              <w:shd w:val="clear" w:color="auto" w:fill="auto"/>
              <w:tabs>
                <w:tab w:pos="192" w:val="left"/>
              </w:tabs>
              <w:bidi w:val="0"/>
              <w:spacing w:before="0" w:after="0" w:line="238" w:lineRule="exact"/>
              <w:ind w:left="0" w:right="0" w:firstLine="0"/>
              <w:jc w:val="both"/>
              <w:rPr>
                <w:sz w:val="16"/>
                <w:szCs w:val="16"/>
              </w:rPr>
            </w:pPr>
            <w:r>
              <w:rPr>
                <w:color w:val="000000"/>
                <w:spacing w:val="0"/>
                <w:w w:val="100"/>
                <w:position w:val="0"/>
                <w:sz w:val="16"/>
                <w:szCs w:val="16"/>
              </w:rPr>
              <w:t>5</w:t>
            </w:r>
            <w:r>
              <w:rPr>
                <w:color w:val="000000"/>
                <w:spacing w:val="0"/>
                <w:w w:val="100"/>
                <w:position w:val="0"/>
                <w:sz w:val="16"/>
                <w:szCs w:val="16"/>
              </w:rPr>
              <w:t>、</w:t>
              <w:tab/>
              <w:t>本人承诺由董事会或薪酬委员会 制定的薪酬制度与上市公司填补回 报措施的执行情况相挂钩。</w:t>
            </w:r>
          </w:p>
          <w:p>
            <w:pPr>
              <w:pStyle w:val="Style8"/>
              <w:keepNext w:val="0"/>
              <w:keepLines w:val="0"/>
              <w:widowControl w:val="0"/>
              <w:shd w:val="clear" w:color="auto" w:fill="auto"/>
              <w:tabs>
                <w:tab w:pos="192" w:val="left"/>
              </w:tabs>
              <w:bidi w:val="0"/>
              <w:spacing w:before="0" w:after="0" w:line="238" w:lineRule="exact"/>
              <w:ind w:left="0" w:right="0" w:firstLine="0"/>
              <w:jc w:val="both"/>
              <w:rPr>
                <w:sz w:val="16"/>
                <w:szCs w:val="16"/>
              </w:rPr>
            </w:pPr>
            <w:r>
              <w:rPr>
                <w:color w:val="000000"/>
                <w:spacing w:val="0"/>
                <w:w w:val="100"/>
                <w:position w:val="0"/>
                <w:sz w:val="16"/>
                <w:szCs w:val="16"/>
              </w:rPr>
              <w:t>6</w:t>
            </w:r>
            <w:r>
              <w:rPr>
                <w:color w:val="000000"/>
                <w:spacing w:val="0"/>
                <w:w w:val="100"/>
                <w:position w:val="0"/>
                <w:sz w:val="16"/>
                <w:szCs w:val="16"/>
              </w:rPr>
              <w:t>、</w:t>
              <w:tab/>
              <w:t>本人承诺拟公布的上市公司股权 激励的行权条件与上市公司填补回 报措施的执行情况相挂钩。</w:t>
            </w:r>
          </w:p>
          <w:p>
            <w:pPr>
              <w:pStyle w:val="Style8"/>
              <w:keepNext w:val="0"/>
              <w:keepLines w:val="0"/>
              <w:widowControl w:val="0"/>
              <w:shd w:val="clear" w:color="auto" w:fill="auto"/>
              <w:tabs>
                <w:tab w:pos="192" w:val="left"/>
              </w:tabs>
              <w:bidi w:val="0"/>
              <w:spacing w:before="0" w:after="0" w:line="238" w:lineRule="exact"/>
              <w:ind w:left="0" w:right="0" w:firstLine="0"/>
              <w:jc w:val="both"/>
              <w:rPr>
                <w:sz w:val="16"/>
                <w:szCs w:val="16"/>
              </w:rPr>
            </w:pPr>
            <w:r>
              <w:rPr>
                <w:color w:val="000000"/>
                <w:spacing w:val="0"/>
                <w:w w:val="100"/>
                <w:position w:val="0"/>
                <w:sz w:val="16"/>
                <w:szCs w:val="16"/>
              </w:rPr>
              <w:t>7</w:t>
            </w:r>
            <w:r>
              <w:rPr>
                <w:color w:val="000000"/>
                <w:spacing w:val="0"/>
                <w:w w:val="100"/>
                <w:position w:val="0"/>
                <w:sz w:val="16"/>
                <w:szCs w:val="16"/>
              </w:rPr>
              <w:t>、</w:t>
              <w:tab/>
              <w:t>本承诺函出具日至公司本次非公 开发行股票完成前，若中国证监会 作出关于填补回报措施及其承诺的 其他新的监管规定的，且上述承诺 不能满足中国证监会该等规定，本 人承诺届时将按照中国证监会的最 新规定出具补充承诺。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52"/>
        <w:gridCol w:w="1277"/>
        <w:gridCol w:w="1133"/>
        <w:gridCol w:w="2918"/>
        <w:gridCol w:w="1440"/>
        <w:gridCol w:w="1478"/>
        <w:gridCol w:w="1454"/>
        <w:gridCol w:w="1699"/>
        <w:gridCol w:w="1339"/>
      </w:tblGrid>
      <w:tr>
        <w:trPr>
          <w:trHeight w:val="14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8</w:t>
            </w:r>
            <w:r>
              <w:rPr>
                <w:color w:val="000000"/>
                <w:spacing w:val="0"/>
                <w:w w:val="100"/>
                <w:position w:val="0"/>
                <w:sz w:val="16"/>
                <w:szCs w:val="16"/>
              </w:rPr>
              <w:t>、承诺切实履行公司制定的有关填 补回报措施以及本人对此做出的任 何有关填补回报措施的承诺，若违 反该等承诺并给公司或者投资者造 成损失的，本人愿意依法承担对公 司或者投资者的补偿责任。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82"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其他承诺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解决同业竞 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杭州浙文互 联企业管理 合伙企业 （有限合</w:t>
            </w:r>
          </w:p>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伙）</w:t>
            </w:r>
          </w:p>
        </w:tc>
        <w:tc>
          <w:tcPr>
            <w:tcBorders>
              <w:top w:val="single" w:sz="4"/>
              <w:left w:val="single" w:sz="4"/>
            </w:tcBorders>
            <w:shd w:val="clear" w:color="auto" w:fill="FFFFFF"/>
            <w:vAlign w:val="top"/>
          </w:tcPr>
          <w:p>
            <w:pPr>
              <w:pStyle w:val="Style8"/>
              <w:keepNext w:val="0"/>
              <w:keepLines w:val="0"/>
              <w:widowControl w:val="0"/>
              <w:shd w:val="clear" w:color="auto" w:fill="auto"/>
              <w:tabs>
                <w:tab w:pos="230" w:val="left"/>
              </w:tabs>
              <w:bidi w:val="0"/>
              <w:spacing w:before="0" w:after="0" w:line="235"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w:t>
              <w:tab/>
              <w:t>截至本承诺函出具日，本承诺人 未开展任何业务，未持有任何公司 股权，与上市公司（包括上市公司 控股子公司，下同）之间不存在任 何同业竞争情形；</w:t>
            </w:r>
          </w:p>
          <w:p>
            <w:pPr>
              <w:pStyle w:val="Style8"/>
              <w:keepNext w:val="0"/>
              <w:keepLines w:val="0"/>
              <w:widowControl w:val="0"/>
              <w:shd w:val="clear" w:color="auto" w:fill="auto"/>
              <w:tabs>
                <w:tab w:pos="274" w:val="left"/>
              </w:tabs>
              <w:bidi w:val="0"/>
              <w:spacing w:before="0" w:after="0" w:line="239" w:lineRule="exact"/>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w:t>
              <w:tab/>
              <w:t>本承诺人承诺将来不从事法律、 法规和规范性法律文件所规定的对 上市公司主营业务构成实质性竞 争、且可能对上市公司构成重大不 利影响的经营业务或活动；</w:t>
            </w:r>
          </w:p>
          <w:p>
            <w:pPr>
              <w:pStyle w:val="Style8"/>
              <w:keepNext w:val="0"/>
              <w:keepLines w:val="0"/>
              <w:widowControl w:val="0"/>
              <w:shd w:val="clear" w:color="auto" w:fill="auto"/>
              <w:tabs>
                <w:tab w:pos="192" w:val="left"/>
              </w:tabs>
              <w:bidi w:val="0"/>
              <w:spacing w:before="0" w:after="0" w:line="236" w:lineRule="exact"/>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w:t>
              <w:tab/>
              <w:t>若因本承诺人或上市公司的业务 发展，导致本承诺人经营的业务与 上市公司的主营业务构成实质性竞 争、且可能对上市公司构成重大不 利影响的，本承诺人同意由上市公 司在同等条件下优先收购该等业务 所涉资产或股权，或通过合法途径 促使本承诺人所控制的全资、控股 企业或其他关联企业向上市公司转 让该等资产或控股权，或通过其他 公平、合理的途径对本承诺人经营 的业务进行调整以避免与上市公司 的主营业务构成同业竞争。</w:t>
            </w:r>
          </w:p>
          <w:p>
            <w:pPr>
              <w:pStyle w:val="Style8"/>
              <w:keepNext w:val="0"/>
              <w:keepLines w:val="0"/>
              <w:widowControl w:val="0"/>
              <w:shd w:val="clear" w:color="auto" w:fill="auto"/>
              <w:tabs>
                <w:tab w:pos="202" w:val="left"/>
              </w:tabs>
              <w:bidi w:val="0"/>
              <w:spacing w:before="0" w:after="0" w:line="236" w:lineRule="exact"/>
              <w:ind w:left="0" w:right="0" w:firstLine="0"/>
              <w:jc w:val="both"/>
              <w:rPr>
                <w:sz w:val="16"/>
                <w:szCs w:val="16"/>
              </w:rPr>
            </w:pPr>
            <w:r>
              <w:rPr>
                <w:color w:val="000000"/>
                <w:spacing w:val="0"/>
                <w:w w:val="100"/>
                <w:position w:val="0"/>
                <w:sz w:val="16"/>
                <w:szCs w:val="16"/>
              </w:rPr>
              <w:t>4</w:t>
            </w:r>
            <w:r>
              <w:rPr>
                <w:color w:val="000000"/>
                <w:spacing w:val="0"/>
                <w:w w:val="100"/>
                <w:position w:val="0"/>
                <w:sz w:val="16"/>
                <w:szCs w:val="16"/>
              </w:rPr>
              <w:t>、</w:t>
              <w:tab/>
              <w:t>除非上市公司本次非公开发行终 止或本承诺人不再作为上市公司控 股股东，本承诺持续有效。</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 xml:space="preserve">9 </w:t>
            </w:r>
            <w:r>
              <w:rPr>
                <w:color w:val="000000"/>
                <w:spacing w:val="0"/>
                <w:w w:val="100"/>
                <w:position w:val="0"/>
                <w:sz w:val="16"/>
                <w:szCs w:val="16"/>
              </w:rPr>
              <w:t xml:space="preserve">月 </w:t>
            </w:r>
            <w:r>
              <w:rPr>
                <w:color w:val="000000"/>
                <w:spacing w:val="0"/>
                <w:w w:val="100"/>
                <w:position w:val="0"/>
                <w:sz w:val="16"/>
                <w:szCs w:val="16"/>
              </w:rPr>
              <w:t xml:space="preserve">20 </w:t>
            </w:r>
            <w:r>
              <w:rPr>
                <w:color w:val="000000"/>
                <w:spacing w:val="0"/>
                <w:w w:val="100"/>
                <w:position w:val="0"/>
                <w:sz w:val="16"/>
                <w:szCs w:val="16"/>
              </w:rPr>
              <w:t>日至本承诺人 不再作为上市 公司控股股东</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11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解决关联交 易</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杭州浙文互 联企业管理 合伙企业</w:t>
            </w:r>
          </w:p>
          <w:p>
            <w:pPr>
              <w:pStyle w:val="Style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（有限合 伙）</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、本承诺人将严格遵守相关法律、 法规、规范性文件、上市公司的公 司章程及关联交易决策制度等有关 规定行使股东权利；在股东大会对 涉及本承诺人及本承诺人控制的其</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 xml:space="preserve">9 </w:t>
            </w:r>
            <w:r>
              <w:rPr>
                <w:color w:val="000000"/>
                <w:spacing w:val="0"/>
                <w:w w:val="100"/>
                <w:position w:val="0"/>
                <w:sz w:val="16"/>
                <w:szCs w:val="16"/>
              </w:rPr>
              <w:t xml:space="preserve">月 </w:t>
            </w:r>
            <w:r>
              <w:rPr>
                <w:color w:val="000000"/>
                <w:spacing w:val="0"/>
                <w:w w:val="100"/>
                <w:position w:val="0"/>
                <w:sz w:val="16"/>
                <w:szCs w:val="16"/>
              </w:rPr>
              <w:t xml:space="preserve">20 </w:t>
            </w:r>
            <w:r>
              <w:rPr>
                <w:color w:val="000000"/>
                <w:spacing w:val="0"/>
                <w:w w:val="100"/>
                <w:position w:val="0"/>
                <w:sz w:val="16"/>
                <w:szCs w:val="16"/>
              </w:rPr>
              <w:t>日至本承诺人 不再作为上市 公司控股股东</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1152"/>
        <w:gridCol w:w="1277"/>
        <w:gridCol w:w="1133"/>
        <w:gridCol w:w="2918"/>
        <w:gridCol w:w="1440"/>
        <w:gridCol w:w="1478"/>
        <w:gridCol w:w="1454"/>
        <w:gridCol w:w="1699"/>
        <w:gridCol w:w="1339"/>
      </w:tblGrid>
      <w:tr>
        <w:trPr>
          <w:trHeight w:val="690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他企业（如有，不包含上市公司及 控股子公司，下同）的关联交易进 行表决时，履行关联交易决策、回 避表决等公允决策程序。</w:t>
            </w:r>
          </w:p>
          <w:p>
            <w:pPr>
              <w:pStyle w:val="Style8"/>
              <w:keepNext w:val="0"/>
              <w:keepLines w:val="0"/>
              <w:widowControl w:val="0"/>
              <w:shd w:val="clear" w:color="auto" w:fill="auto"/>
              <w:tabs>
                <w:tab w:pos="197" w:val="left"/>
              </w:tabs>
              <w:bidi w:val="0"/>
              <w:spacing w:before="0" w:after="0" w:line="235" w:lineRule="exact"/>
              <w:ind w:left="0" w:right="0" w:firstLine="0"/>
              <w:jc w:val="both"/>
              <w:rPr>
                <w:sz w:val="16"/>
                <w:szCs w:val="16"/>
              </w:rPr>
            </w:pPr>
            <w:r>
              <w:rPr>
                <w:color w:val="000000"/>
                <w:spacing w:val="0"/>
                <w:w w:val="100"/>
                <w:position w:val="0"/>
                <w:sz w:val="16"/>
                <w:szCs w:val="16"/>
              </w:rPr>
              <w:t>2</w:t>
            </w:r>
            <w:r>
              <w:rPr>
                <w:color w:val="000000"/>
                <w:spacing w:val="0"/>
                <w:w w:val="100"/>
                <w:position w:val="0"/>
                <w:sz w:val="16"/>
                <w:szCs w:val="16"/>
              </w:rPr>
              <w:t>、</w:t>
              <w:tab/>
              <w:t>本承诺人将尽可能地避免与上市 公司的关联交易；对无法避免或者 有合理原因而发生的关联交易，将 遵循市场公正、公平、公开的原则， 按照公允、合理的市场价格进行交 易，并依法签署协议，履行合法程 序，按照上市公司章程、有关法律 法规和《上海证券交易所股票上市 规则》等有关规定履行信息披露义 务和办理有关报批程序，保证不通 过关联交易损害上市公司及其他股 东的合法权益。</w:t>
            </w:r>
          </w:p>
          <w:p>
            <w:pPr>
              <w:pStyle w:val="Style8"/>
              <w:keepNext w:val="0"/>
              <w:keepLines w:val="0"/>
              <w:widowControl w:val="0"/>
              <w:shd w:val="clear" w:color="auto" w:fill="auto"/>
              <w:tabs>
                <w:tab w:pos="187" w:val="left"/>
              </w:tabs>
              <w:bidi w:val="0"/>
              <w:spacing w:before="0" w:after="0" w:line="235" w:lineRule="exact"/>
              <w:ind w:left="0" w:right="0" w:firstLine="0"/>
              <w:jc w:val="both"/>
              <w:rPr>
                <w:sz w:val="16"/>
                <w:szCs w:val="16"/>
              </w:rPr>
            </w:pPr>
            <w:r>
              <w:rPr>
                <w:color w:val="000000"/>
                <w:spacing w:val="0"/>
                <w:w w:val="100"/>
                <w:position w:val="0"/>
                <w:sz w:val="16"/>
                <w:szCs w:val="16"/>
              </w:rPr>
              <w:t>3</w:t>
            </w:r>
            <w:r>
              <w:rPr>
                <w:color w:val="000000"/>
                <w:spacing w:val="0"/>
                <w:w w:val="100"/>
                <w:position w:val="0"/>
                <w:sz w:val="16"/>
                <w:szCs w:val="16"/>
              </w:rPr>
              <w:t>、</w:t>
              <w:tab/>
              <w:t>不利用本承诺人在上市公司的地 位及影响谋求上市公司在业务合作 等方面给予优于市场第三方的权利 或谋求与上市公司达成交易的优先 权利。</w:t>
            </w:r>
          </w:p>
          <w:p>
            <w:pPr>
              <w:pStyle w:val="Style8"/>
              <w:keepNext w:val="0"/>
              <w:keepLines w:val="0"/>
              <w:widowControl w:val="0"/>
              <w:shd w:val="clear" w:color="auto" w:fill="auto"/>
              <w:tabs>
                <w:tab w:pos="197" w:val="left"/>
              </w:tabs>
              <w:bidi w:val="0"/>
              <w:spacing w:before="0" w:after="0" w:line="235" w:lineRule="exact"/>
              <w:ind w:left="0" w:right="0" w:firstLine="0"/>
              <w:jc w:val="both"/>
              <w:rPr>
                <w:sz w:val="16"/>
                <w:szCs w:val="16"/>
              </w:rPr>
            </w:pPr>
            <w:r>
              <w:rPr>
                <w:color w:val="000000"/>
                <w:spacing w:val="0"/>
                <w:w w:val="100"/>
                <w:position w:val="0"/>
                <w:sz w:val="16"/>
                <w:szCs w:val="16"/>
              </w:rPr>
              <w:t>4</w:t>
            </w:r>
            <w:r>
              <w:rPr>
                <w:color w:val="000000"/>
                <w:spacing w:val="0"/>
                <w:w w:val="100"/>
                <w:position w:val="0"/>
                <w:sz w:val="16"/>
                <w:szCs w:val="16"/>
              </w:rPr>
              <w:t>、</w:t>
              <w:tab/>
              <w:t>本承诺人将杜绝一切非法占用上 市公司的资金、资产的行为。若上 市公司向本承诺人提供担保的，应 当严格按照法律法规的规定履行相 关决策及信息披露程序。</w:t>
            </w:r>
          </w:p>
          <w:p>
            <w:pPr>
              <w:pStyle w:val="Style8"/>
              <w:keepNext w:val="0"/>
              <w:keepLines w:val="0"/>
              <w:widowControl w:val="0"/>
              <w:shd w:val="clear" w:color="auto" w:fill="auto"/>
              <w:tabs>
                <w:tab w:pos="202" w:val="left"/>
              </w:tabs>
              <w:bidi w:val="0"/>
              <w:spacing w:before="0" w:after="0" w:line="235" w:lineRule="exact"/>
              <w:ind w:left="0" w:right="0" w:firstLine="0"/>
              <w:jc w:val="both"/>
              <w:rPr>
                <w:sz w:val="16"/>
                <w:szCs w:val="16"/>
              </w:rPr>
            </w:pPr>
            <w:r>
              <w:rPr>
                <w:color w:val="000000"/>
                <w:spacing w:val="0"/>
                <w:w w:val="100"/>
                <w:position w:val="0"/>
                <w:sz w:val="16"/>
                <w:szCs w:val="16"/>
              </w:rPr>
              <w:t>5</w:t>
            </w:r>
            <w:r>
              <w:rPr>
                <w:color w:val="000000"/>
                <w:spacing w:val="0"/>
                <w:w w:val="100"/>
                <w:position w:val="0"/>
                <w:sz w:val="16"/>
                <w:szCs w:val="16"/>
              </w:rPr>
              <w:t>、</w:t>
              <w:tab/>
              <w:t>除非上市公司本次非公开发行终 止或本承诺人不再作为上市公司控 股股东，本承诺持续有效。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杭州浙文互 联企业管理 合伙企业 （有限合</w:t>
            </w:r>
          </w:p>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伙）</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本承诺人保证不通过单独或一致行 动的途径，以依法行使股东权利以 外的任何方式，干预上市公司的重 大决策事项，影响上市公司在人员、 财务、机构、资产、业务方面的独 立性；保证上市公司在其他方面与</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 xml:space="preserve">2020 </w:t>
            </w:r>
            <w:r>
              <w:rPr>
                <w:color w:val="000000"/>
                <w:spacing w:val="0"/>
                <w:w w:val="100"/>
                <w:position w:val="0"/>
                <w:sz w:val="16"/>
                <w:szCs w:val="16"/>
              </w:rPr>
              <w:t xml:space="preserve">年 </w:t>
            </w:r>
            <w:r>
              <w:rPr>
                <w:color w:val="000000"/>
                <w:spacing w:val="0"/>
                <w:w w:val="100"/>
                <w:position w:val="0"/>
                <w:sz w:val="16"/>
                <w:szCs w:val="16"/>
              </w:rPr>
              <w:t xml:space="preserve">9 </w:t>
            </w:r>
            <w:r>
              <w:rPr>
                <w:color w:val="000000"/>
                <w:spacing w:val="0"/>
                <w:w w:val="100"/>
                <w:position w:val="0"/>
                <w:sz w:val="16"/>
                <w:szCs w:val="16"/>
              </w:rPr>
              <w:t xml:space="preserve">月 </w:t>
            </w:r>
            <w:r>
              <w:rPr>
                <w:color w:val="000000"/>
                <w:spacing w:val="0"/>
                <w:w w:val="100"/>
                <w:position w:val="0"/>
                <w:sz w:val="16"/>
                <w:szCs w:val="16"/>
              </w:rPr>
              <w:t xml:space="preserve">20 </w:t>
            </w:r>
            <w:r>
              <w:rPr>
                <w:color w:val="000000"/>
                <w:spacing w:val="0"/>
                <w:w w:val="100"/>
                <w:position w:val="0"/>
                <w:sz w:val="16"/>
                <w:szCs w:val="16"/>
              </w:rPr>
              <w:t>日至本承诺人 不再作为上市 公司控股股东</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spacing w:lineRule="exact" w:line="1"/>
        <w:rPr>
          <w:sz w:val="2"/>
          <w:szCs w:val="2"/>
        </w:rPr>
      </w:pPr>
      <w:r>
        <w:br w:type="page"/>
      </w:r>
    </w:p>
    <w:tbl>
      <w:tblPr>
        <w:tblOverlap w:val="never"/>
        <w:jc w:val="center"/>
        <w:tblLayout w:type="fixed"/>
      </w:tblPr>
      <w:tblGrid>
        <w:gridCol w:w="1152"/>
        <w:gridCol w:w="1277"/>
        <w:gridCol w:w="1133"/>
        <w:gridCol w:w="2918"/>
        <w:gridCol w:w="1440"/>
        <w:gridCol w:w="1478"/>
        <w:gridCol w:w="1454"/>
        <w:gridCol w:w="1699"/>
        <w:gridCol w:w="1339"/>
      </w:tblGrid>
      <w:tr>
        <w:trPr>
          <w:trHeight w:val="119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27" w:lineRule="exact"/>
              <w:ind w:left="0" w:right="0" w:firstLine="0"/>
              <w:jc w:val="both"/>
              <w:rPr>
                <w:sz w:val="16"/>
                <w:szCs w:val="16"/>
              </w:rPr>
            </w:pPr>
            <w:r>
              <w:rPr>
                <w:color w:val="000000"/>
                <w:spacing w:val="0"/>
                <w:w w:val="100"/>
                <w:position w:val="0"/>
                <w:sz w:val="16"/>
                <w:szCs w:val="16"/>
              </w:rPr>
              <w:t>本承诺人及本承诺人控制的其他企 业保持独立。</w:t>
            </w:r>
          </w:p>
          <w:p>
            <w:pPr>
              <w:pStyle w:val="Style8"/>
              <w:keepNext w:val="0"/>
              <w:keepLines w:val="0"/>
              <w:widowControl w:val="0"/>
              <w:shd w:val="clear" w:color="auto" w:fill="auto"/>
              <w:bidi w:val="0"/>
              <w:spacing w:before="0" w:after="0" w:line="227" w:lineRule="exact"/>
              <w:ind w:left="0" w:right="0" w:firstLine="0"/>
              <w:jc w:val="both"/>
              <w:rPr>
                <w:sz w:val="16"/>
                <w:szCs w:val="16"/>
              </w:rPr>
            </w:pPr>
            <w:r>
              <w:rPr>
                <w:color w:val="000000"/>
                <w:spacing w:val="0"/>
                <w:w w:val="100"/>
                <w:position w:val="0"/>
                <w:sz w:val="16"/>
                <w:szCs w:val="16"/>
              </w:rPr>
              <w:t>除非上市公司本次非公开发行终止 或本承诺人不再作为上市公司控股 股东，本承诺持续有效。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47" w:right="1528" w:bottom="1471" w:left="1422" w:header="0" w:footer="3" w:gutter="0"/>
          <w:cols w:space="720"/>
          <w:noEndnote/>
          <w:rtlGutter w:val="0"/>
          <w:docGrid w:linePitch="360"/>
        </w:sectPr>
      </w:pPr>
    </w:p>
    <w:p>
      <w:pPr>
        <w:widowControl w:val="0"/>
        <w:jc w:val="left"/>
        <w:rPr>
          <w:sz w:val="2"/>
          <w:szCs w:val="2"/>
        </w:rPr>
      </w:pPr>
      <w:r>
        <w:drawing>
          <wp:inline>
            <wp:extent cx="1085215" cy="51816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91"/>
                    <a:stretch/>
                  </pic:blipFill>
                  <pic:spPr>
                    <a:xfrm>
                      <a:ext cx="1085215" cy="518160"/>
                    </a:xfrm>
                    <a:prstGeom prst="rect"/>
                  </pic:spPr>
                </pic:pic>
              </a:graphicData>
            </a:graphic>
          </wp:inline>
        </w:drawing>
      </w:r>
    </w:p>
    <w:p>
      <w:pPr>
        <w:widowControl w:val="0"/>
        <w:spacing w:after="199" w:line="1" w:lineRule="exact"/>
      </w:pPr>
    </w:p>
    <w:p>
      <w:pPr>
        <w:pStyle w:val="Style13"/>
        <w:keepNext/>
        <w:keepLines/>
        <w:widowControl w:val="0"/>
        <w:shd w:val="clear" w:color="auto" w:fill="auto"/>
        <w:bidi w:val="0"/>
        <w:spacing w:before="0" w:after="0" w:line="331" w:lineRule="exact"/>
        <w:ind w:left="0" w:right="0" w:firstLine="0"/>
        <w:jc w:val="left"/>
      </w:pPr>
      <w:bookmarkStart w:id="410" w:name="bookmark410"/>
      <w:bookmarkStart w:id="411" w:name="bookmark411"/>
      <w:bookmarkStart w:id="412" w:name="bookmark412"/>
      <w:bookmarkStart w:id="413" w:name="bookmark413"/>
      <w:r>
        <w:rPr>
          <w:rFonts w:ascii="Calibri" w:eastAsia="Calibri" w:hAnsi="Calibri" w:cs="Calibri"/>
          <w:color w:val="000000"/>
          <w:spacing w:val="0"/>
          <w:w w:val="100"/>
          <w:position w:val="0"/>
          <w:sz w:val="20"/>
          <w:szCs w:val="20"/>
        </w:rPr>
        <w:t>（</w:t>
      </w:r>
      <w:bookmarkEnd w:id="412"/>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410"/>
      <w:bookmarkEnd w:id="411"/>
      <w:bookmarkEnd w:id="41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□已达到□未达到</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Calibri" w:eastAsia="Calibri" w:hAnsi="Calibri" w:cs="Calibri"/>
          <w:color w:val="000000"/>
          <w:spacing w:val="0"/>
          <w:w w:val="100"/>
          <w:position w:val="0"/>
          <w:sz w:val="20"/>
          <w:szCs w:val="20"/>
        </w:rPr>
        <w:t>（</w:t>
      </w:r>
      <w:bookmarkEnd w:id="416"/>
      <w:r>
        <w:rPr>
          <w:color w:val="000000"/>
          <w:spacing w:val="0"/>
          <w:w w:val="100"/>
          <w:position w:val="0"/>
        </w:rPr>
        <w:t>三</w:t>
      </w:r>
      <w:r>
        <w:rPr>
          <w:color w:val="000000"/>
          <w:spacing w:val="0"/>
          <w:w w:val="100"/>
          <w:position w:val="0"/>
          <w:sz w:val="22"/>
          <w:szCs w:val="22"/>
        </w:rPr>
        <w:t>）</w:t>
      </w:r>
      <w:r>
        <w:rPr>
          <w:color w:val="000000"/>
          <w:spacing w:val="0"/>
          <w:w w:val="100"/>
          <w:position w:val="0"/>
        </w:rPr>
        <w:t>业绩承诺的完成情况及其对商誉减值测试的影响</w:t>
      </w:r>
      <w:bookmarkEnd w:id="414"/>
      <w:bookmarkEnd w:id="415"/>
      <w:bookmarkEnd w:id="41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78" w:val="left"/>
        </w:tabs>
        <w:bidi w:val="0"/>
        <w:spacing w:before="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二</w:t>
      </w:r>
      <w:bookmarkEnd w:id="420"/>
      <w:r>
        <w:rPr>
          <w:color w:val="000000"/>
          <w:spacing w:val="0"/>
          <w:w w:val="100"/>
          <w:position w:val="0"/>
        </w:rPr>
        <w:t>、</w:t>
        <w:tab/>
        <w:t>报告期内控股股东及其他关联方非经营性占用资金情况</w:t>
      </w:r>
      <w:bookmarkEnd w:id="418"/>
      <w:bookmarkEnd w:id="419"/>
      <w:bookmarkEnd w:id="42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w:t>
        <w:tab/>
        <w:t>违规担保情况</w:t>
      </w:r>
      <w:bookmarkEnd w:id="422"/>
      <w:bookmarkEnd w:id="423"/>
      <w:bookmarkEnd w:id="42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四</w:t>
      </w:r>
      <w:bookmarkEnd w:id="428"/>
      <w:r>
        <w:rPr>
          <w:color w:val="000000"/>
          <w:spacing w:val="0"/>
          <w:w w:val="100"/>
          <w:position w:val="0"/>
        </w:rPr>
        <w:t>、</w:t>
        <w:tab/>
        <w:t>公司董事会对会计师事务所“非标准意见审计报告”的说明</w:t>
      </w:r>
      <w:bookmarkEnd w:id="426"/>
      <w:bookmarkEnd w:id="427"/>
      <w:bookmarkEnd w:id="42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五</w:t>
      </w:r>
      <w:bookmarkEnd w:id="432"/>
      <w:r>
        <w:rPr>
          <w:color w:val="000000"/>
          <w:spacing w:val="0"/>
          <w:w w:val="100"/>
          <w:position w:val="0"/>
        </w:rPr>
        <w:t>、</w:t>
        <w:tab/>
        <w:t>公司对会计政策、会计估计变更或重大会计差错更正原因和影响的分析说明</w:t>
      </w:r>
      <w:bookmarkEnd w:id="430"/>
      <w:bookmarkEnd w:id="431"/>
      <w:bookmarkEnd w:id="433"/>
    </w:p>
    <w:p>
      <w:pPr>
        <w:pStyle w:val="Style13"/>
        <w:keepNext/>
        <w:keepLines/>
        <w:widowControl w:val="0"/>
        <w:shd w:val="clear" w:color="auto" w:fill="auto"/>
        <w:tabs>
          <w:tab w:pos="594" w:val="left"/>
        </w:tabs>
        <w:bidi w:val="0"/>
        <w:spacing w:before="0" w:line="240" w:lineRule="auto"/>
        <w:ind w:left="0" w:right="0" w:firstLine="0"/>
        <w:jc w:val="left"/>
      </w:pPr>
      <w:bookmarkStart w:id="430" w:name="bookmark430"/>
      <w:bookmarkStart w:id="431" w:name="bookmark431"/>
      <w:bookmarkStart w:id="434" w:name="bookmark434"/>
      <w:bookmarkStart w:id="435" w:name="bookmark435"/>
      <w:r>
        <w:rPr>
          <w:color w:val="000000"/>
          <w:spacing w:val="0"/>
          <w:w w:val="100"/>
          <w:position w:val="0"/>
        </w:rPr>
        <w:t>（</w:t>
      </w:r>
      <w:bookmarkEnd w:id="434"/>
      <w:r>
        <w:rPr>
          <w:color w:val="000000"/>
          <w:spacing w:val="0"/>
          <w:w w:val="100"/>
          <w:position w:val="0"/>
        </w:rPr>
        <w:t>一）</w:t>
        <w:tab/>
        <w:t>公司对会计政策、会计估计变更原因及影响的分析说明</w:t>
      </w:r>
      <w:bookmarkEnd w:id="430"/>
      <w:bookmarkEnd w:id="431"/>
      <w:bookmarkEnd w:id="435"/>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94" w:val="left"/>
        </w:tabs>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w:t>
      </w:r>
      <w:bookmarkEnd w:id="438"/>
      <w:r>
        <w:rPr>
          <w:color w:val="000000"/>
          <w:spacing w:val="0"/>
          <w:w w:val="100"/>
          <w:position w:val="0"/>
        </w:rPr>
        <w:t>二）</w:t>
        <w:tab/>
        <w:t>公司对重大会计差错更正原因及影响的分析说明</w:t>
      </w:r>
      <w:bookmarkEnd w:id="436"/>
      <w:bookmarkEnd w:id="437"/>
      <w:bookmarkEnd w:id="43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94" w:val="left"/>
        </w:tabs>
        <w:bidi w:val="0"/>
        <w:spacing w:before="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w:t>
      </w:r>
      <w:bookmarkEnd w:id="442"/>
      <w:r>
        <w:rPr>
          <w:color w:val="000000"/>
          <w:spacing w:val="0"/>
          <w:w w:val="100"/>
          <w:position w:val="0"/>
        </w:rPr>
        <w:t>三）</w:t>
        <w:tab/>
        <w:t>与前任会计师事务所进行的沟通情况</w:t>
      </w:r>
      <w:bookmarkEnd w:id="440"/>
      <w:bookmarkEnd w:id="441"/>
      <w:bookmarkEnd w:id="443"/>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594" w:val="left"/>
        </w:tabs>
        <w:bidi w:val="0"/>
        <w:spacing w:before="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w:t>
      </w:r>
      <w:bookmarkEnd w:id="446"/>
      <w:r>
        <w:rPr>
          <w:color w:val="000000"/>
          <w:spacing w:val="0"/>
          <w:w w:val="100"/>
          <w:position w:val="0"/>
        </w:rPr>
        <w:t>四）</w:t>
        <w:tab/>
        <w:t>其他说明</w:t>
      </w:r>
      <w:bookmarkEnd w:id="444"/>
      <w:bookmarkEnd w:id="445"/>
      <w:bookmarkEnd w:id="44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83" w:val="left"/>
        </w:tabs>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rPr>
        <w:t>六</w:t>
      </w:r>
      <w:bookmarkEnd w:id="450"/>
      <w:r>
        <w:rPr>
          <w:color w:val="000000"/>
          <w:spacing w:val="0"/>
          <w:w w:val="100"/>
          <w:position w:val="0"/>
        </w:rPr>
        <w:t>、</w:t>
        <w:tab/>
        <w:t>聘任、解聘会计师事务所情况</w:t>
      </w:r>
      <w:bookmarkEnd w:id="448"/>
      <w:bookmarkEnd w:id="449"/>
      <w:bookmarkEnd w:id="451"/>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天圆全会计师事务所（特殊普通合伙）</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bl>
    <w:p>
      <w:pPr>
        <w:widowControl w:val="0"/>
        <w:spacing w:after="279" w:line="1" w:lineRule="exact"/>
      </w:pPr>
    </w:p>
    <w:tbl>
      <w:tblPr>
        <w:tblOverlap w:val="never"/>
        <w:jc w:val="center"/>
        <w:tblLayout w:type="fixed"/>
      </w:tblPr>
      <w:tblGrid>
        <w:gridCol w:w="2942"/>
        <w:gridCol w:w="2947"/>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天圆全会计师事务所（特殊普 通合伙）</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440"/>
        <w:jc w:val="both"/>
        <w:sectPr>
          <w:footnotePr>
            <w:pos w:val="pageBottom"/>
            <w:numFmt w:val="decimal"/>
            <w:numRestart w:val="continuous"/>
          </w:footnotePr>
          <w:pgSz w:w="11900" w:h="16840"/>
          <w:pgMar w:top="510" w:right="1249" w:bottom="1393" w:left="1771" w:header="0" w:footer="3" w:gutter="0"/>
          <w:cols w:space="720"/>
          <w:noEndnote/>
          <w:rtlGutter w:val="0"/>
          <w:docGrid w:linePitch="360"/>
        </w:sectPr>
      </w:pPr>
      <w:r>
        <w:rPr>
          <w:color w:val="000000"/>
          <w:spacing w:val="0"/>
          <w:w w:val="100"/>
          <w:position w:val="0"/>
        </w:rPr>
        <w:t>经</w:t>
      </w:r>
      <w:r>
        <w:rPr>
          <w:color w:val="000000"/>
          <w:spacing w:val="0"/>
          <w:w w:val="100"/>
          <w:position w:val="0"/>
        </w:rPr>
        <w:t>2020</w:t>
      </w:r>
      <w:r>
        <w:rPr>
          <w:color w:val="000000"/>
          <w:spacing w:val="0"/>
          <w:w w:val="100"/>
          <w:position w:val="0"/>
        </w:rPr>
        <w:t>年年度股东大会批准，公司续聘天圆全会计师事务所（特殊普通合伙）为</w:t>
      </w:r>
      <w:r>
        <w:rPr>
          <w:color w:val="000000"/>
          <w:spacing w:val="0"/>
          <w:w w:val="100"/>
          <w:position w:val="0"/>
        </w:rPr>
        <w:t>2021</w:t>
      </w:r>
      <w:r>
        <w:rPr>
          <w:color w:val="000000"/>
          <w:spacing w:val="0"/>
          <w:w w:val="100"/>
          <w:position w:val="0"/>
        </w:rPr>
        <w:t xml:space="preserve">年年 </w:t>
      </w:r>
      <w:r>
        <w:rPr>
          <w:color w:val="000000"/>
          <w:spacing w:val="0"/>
          <w:w w:val="100"/>
          <w:position w:val="0"/>
        </w:rPr>
        <w:t>度审计机构。</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4" w:lineRule="exact"/>
        <w:ind w:left="0" w:right="0" w:firstLine="0"/>
        <w:jc w:val="left"/>
      </w:pPr>
      <w:bookmarkStart w:id="452" w:name="bookmark452"/>
      <w:r>
        <w:rPr>
          <w:b/>
          <w:bCs/>
          <w:color w:val="000000"/>
          <w:spacing w:val="0"/>
          <w:w w:val="100"/>
          <w:position w:val="0"/>
        </w:rPr>
        <w:t>七</w:t>
      </w:r>
      <w:bookmarkEnd w:id="452"/>
      <w:r>
        <w:rPr>
          <w:b/>
          <w:bCs/>
          <w:color w:val="000000"/>
          <w:spacing w:val="0"/>
          <w:w w:val="100"/>
          <w:position w:val="0"/>
        </w:rPr>
        <w:t>、</w:t>
        <w:tab/>
        <w:t>面临退市风险的情况</w:t>
      </w:r>
    </w:p>
    <w:p>
      <w:pPr>
        <w:pStyle w:val="Style5"/>
        <w:keepNext w:val="0"/>
        <w:keepLines w:val="0"/>
        <w:widowControl w:val="0"/>
        <w:shd w:val="clear" w:color="auto" w:fill="auto"/>
        <w:tabs>
          <w:tab w:pos="536" w:val="left"/>
        </w:tabs>
        <w:bidi w:val="0"/>
        <w:spacing w:before="0" w:after="40" w:line="274" w:lineRule="exact"/>
        <w:ind w:left="0" w:right="0" w:firstLine="0"/>
        <w:jc w:val="left"/>
      </w:pPr>
      <w:bookmarkStart w:id="453" w:name="bookmark453"/>
      <w:r>
        <w:rPr>
          <w:b/>
          <w:bCs/>
          <w:color w:val="000000"/>
          <w:spacing w:val="0"/>
          <w:w w:val="100"/>
          <w:position w:val="0"/>
        </w:rPr>
        <w:t>（</w:t>
      </w:r>
      <w:bookmarkEnd w:id="453"/>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4" w:lineRule="exact"/>
        <w:ind w:left="0" w:right="0" w:firstLine="0"/>
        <w:jc w:val="left"/>
      </w:pPr>
      <w:bookmarkStart w:id="454" w:name="bookmark454"/>
      <w:r>
        <w:rPr>
          <w:b/>
          <w:bCs/>
          <w:color w:val="000000"/>
          <w:spacing w:val="0"/>
          <w:w w:val="100"/>
          <w:position w:val="0"/>
        </w:rPr>
        <w:t>（</w:t>
      </w:r>
      <w:bookmarkEnd w:id="454"/>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4" w:lineRule="exact"/>
        <w:ind w:left="0" w:right="0" w:firstLine="0"/>
        <w:jc w:val="left"/>
      </w:pPr>
      <w:bookmarkStart w:id="455" w:name="bookmark455"/>
      <w:r>
        <w:rPr>
          <w:b/>
          <w:bCs/>
          <w:color w:val="000000"/>
          <w:spacing w:val="0"/>
          <w:w w:val="100"/>
          <w:position w:val="0"/>
        </w:rPr>
        <w:t>（</w:t>
      </w:r>
      <w:bookmarkEnd w:id="455"/>
      <w:r>
        <w:rPr>
          <w:b/>
          <w:bCs/>
          <w:color w:val="000000"/>
          <w:spacing w:val="0"/>
          <w:w w:val="100"/>
          <w:position w:val="0"/>
        </w:rPr>
        <w:t>三）</w:t>
        <w:tab/>
        <w:t>面临终止上市的情况和原因</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4" w:lineRule="exact"/>
        <w:ind w:left="0" w:right="0" w:firstLine="0"/>
        <w:jc w:val="left"/>
      </w:pPr>
      <w:bookmarkStart w:id="456" w:name="bookmark456"/>
      <w:r>
        <w:rPr>
          <w:b/>
          <w:bCs/>
          <w:color w:val="000000"/>
          <w:spacing w:val="0"/>
          <w:w w:val="100"/>
          <w:position w:val="0"/>
        </w:rPr>
        <w:t>八</w:t>
      </w:r>
      <w:bookmarkEnd w:id="456"/>
      <w:r>
        <w:rPr>
          <w:b/>
          <w:bCs/>
          <w:color w:val="000000"/>
          <w:spacing w:val="0"/>
          <w:w w:val="100"/>
          <w:position w:val="0"/>
        </w:rPr>
        <w:t>、</w:t>
        <w:tab/>
        <w:t>破产重整相关事项</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274" w:lineRule="exact"/>
        <w:ind w:left="0" w:right="0" w:firstLine="0"/>
        <w:jc w:val="left"/>
      </w:pPr>
      <w:bookmarkStart w:id="457" w:name="bookmark457"/>
      <w:r>
        <w:rPr>
          <w:b/>
          <w:bCs/>
          <w:color w:val="000000"/>
          <w:spacing w:val="0"/>
          <w:w w:val="100"/>
          <w:position w:val="0"/>
        </w:rPr>
        <w:t>九</w:t>
      </w:r>
      <w:bookmarkEnd w:id="457"/>
      <w:r>
        <w:rPr>
          <w:b/>
          <w:bCs/>
          <w:color w:val="000000"/>
          <w:spacing w:val="0"/>
          <w:w w:val="100"/>
          <w:position w:val="0"/>
        </w:rPr>
        <w:t>、</w:t>
        <w:tab/>
        <w:t>重大诉讼、仲裁事项</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40" w:line="274" w:lineRule="exact"/>
        <w:ind w:left="440" w:right="0" w:hanging="440"/>
        <w:jc w:val="left"/>
      </w:pPr>
      <w:r>
        <w:rPr>
          <w:b/>
          <w:bCs/>
          <w:color w:val="000000"/>
          <w:spacing w:val="0"/>
          <w:w w:val="100"/>
          <w:position w:val="0"/>
        </w:rPr>
        <w:t>十、上市公司及其董事、监事、高级管理人员、控股股东、实际控制人涉嫌违法违规、受到处罚 及整改情况</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十一、报告期内公司及其控股股东、实际控制人诚信状况的说明</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tabs>
          <w:tab w:pos="526" w:val="left"/>
        </w:tabs>
        <w:bidi w:val="0"/>
        <w:spacing w:before="0" w:after="0" w:line="266" w:lineRule="auto"/>
        <w:ind w:left="0" w:right="0" w:firstLine="0"/>
        <w:jc w:val="left"/>
      </w:pPr>
      <w:bookmarkStart w:id="458" w:name="bookmark458"/>
      <w:r>
        <w:rPr>
          <w:rFonts w:ascii="Calibri" w:eastAsia="Calibri" w:hAnsi="Calibri" w:cs="Calibri"/>
          <w:b/>
          <w:bCs/>
          <w:color w:val="000000"/>
          <w:spacing w:val="0"/>
          <w:w w:val="100"/>
          <w:position w:val="0"/>
          <w:sz w:val="20"/>
          <w:szCs w:val="20"/>
        </w:rPr>
        <w:t>（</w:t>
      </w:r>
      <w:bookmarkEnd w:id="458"/>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与日常经营相关的关联交易</w:t>
      </w:r>
    </w:p>
    <w:p>
      <w:pPr>
        <w:pStyle w:val="Style5"/>
        <w:keepNext w:val="0"/>
        <w:keepLines w:val="0"/>
        <w:widowControl w:val="0"/>
        <w:shd w:val="clear" w:color="auto" w:fill="auto"/>
        <w:tabs>
          <w:tab w:pos="406" w:val="left"/>
        </w:tabs>
        <w:bidi w:val="0"/>
        <w:spacing w:before="0" w:after="40" w:line="274" w:lineRule="exact"/>
        <w:ind w:left="0" w:right="0" w:firstLine="0"/>
        <w:jc w:val="left"/>
      </w:pPr>
      <w:bookmarkStart w:id="459" w:name="bookmark459"/>
      <w:r>
        <w:rPr>
          <w:b/>
          <w:bCs/>
          <w:color w:val="000000"/>
          <w:spacing w:val="0"/>
          <w:w w:val="100"/>
          <w:position w:val="0"/>
        </w:rPr>
        <w:t>1</w:t>
      </w:r>
      <w:bookmarkEnd w:id="45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40" w:line="274" w:lineRule="exact"/>
        <w:ind w:left="0" w:right="0" w:firstLine="0"/>
        <w:jc w:val="left"/>
      </w:pPr>
      <w:bookmarkStart w:id="460" w:name="bookmark460"/>
      <w:r>
        <w:rPr>
          <w:b/>
          <w:bCs/>
          <w:color w:val="000000"/>
          <w:spacing w:val="0"/>
          <w:w w:val="100"/>
          <w:position w:val="0"/>
        </w:rPr>
        <w:t>2</w:t>
      </w:r>
      <w:bookmarkEnd w:id="460"/>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6" w:val="left"/>
        </w:tabs>
        <w:bidi w:val="0"/>
        <w:spacing w:before="0" w:after="40" w:line="274" w:lineRule="exact"/>
        <w:ind w:left="0" w:right="0" w:firstLine="0"/>
        <w:jc w:val="left"/>
      </w:pPr>
      <w:bookmarkStart w:id="461" w:name="bookmark461"/>
      <w:r>
        <w:rPr>
          <w:b/>
          <w:bCs/>
          <w:color w:val="000000"/>
          <w:spacing w:val="0"/>
          <w:w w:val="100"/>
          <w:position w:val="0"/>
        </w:rPr>
        <w:t>3</w:t>
      </w:r>
      <w:bookmarkEnd w:id="461"/>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4" w:lineRule="exact"/>
        <w:ind w:left="0" w:right="0" w:firstLine="0"/>
        <w:jc w:val="left"/>
      </w:pPr>
      <w:bookmarkStart w:id="462" w:name="bookmark462"/>
      <w:r>
        <w:rPr>
          <w:b/>
          <w:bCs/>
          <w:color w:val="000000"/>
          <w:spacing w:val="0"/>
          <w:w w:val="100"/>
          <w:position w:val="0"/>
        </w:rPr>
        <w:t>（</w:t>
      </w:r>
      <w:bookmarkEnd w:id="462"/>
      <w:r>
        <w:rPr>
          <w:b/>
          <w:bCs/>
          <w:color w:val="000000"/>
          <w:spacing w:val="0"/>
          <w:w w:val="100"/>
          <w:position w:val="0"/>
        </w:rPr>
        <w:t>二）</w:t>
        <w:tab/>
        <w:t>资产或股权收购、出售发生的关联交易</w:t>
      </w:r>
    </w:p>
    <w:p>
      <w:pPr>
        <w:pStyle w:val="Style5"/>
        <w:keepNext w:val="0"/>
        <w:keepLines w:val="0"/>
        <w:widowControl w:val="0"/>
        <w:shd w:val="clear" w:color="auto" w:fill="auto"/>
        <w:bidi w:val="0"/>
        <w:spacing w:before="0" w:after="40" w:line="274" w:lineRule="exact"/>
        <w:ind w:left="0" w:right="0" w:firstLine="0"/>
        <w:jc w:val="left"/>
      </w:pPr>
      <w:bookmarkStart w:id="463" w:name="bookmark463"/>
      <w:r>
        <w:rPr>
          <w:b/>
          <w:bCs/>
          <w:color w:val="000000"/>
          <w:spacing w:val="0"/>
          <w:w w:val="100"/>
          <w:position w:val="0"/>
        </w:rPr>
        <w:t>1</w:t>
      </w:r>
      <w:bookmarkEnd w:id="463"/>
      <w:r>
        <w:rPr>
          <w:b/>
          <w:bCs/>
          <w:color w:val="000000"/>
          <w:spacing w:val="0"/>
          <w:w w:val="100"/>
          <w:position w:val="0"/>
        </w:rPr>
        <w:t>、已在临时公告披露且后续实施无进展或变化的事项</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1800" w:right="0" w:firstLine="0"/>
        <w:jc w:val="left"/>
        <w:sectPr>
          <w:footnotePr>
            <w:pos w:val="pageBottom"/>
            <w:numFmt w:val="decimal"/>
            <w:numRestart w:val="continuous"/>
          </w:footnotePr>
          <w:pgSz w:w="11900" w:h="16840"/>
          <w:pgMar w:top="1508" w:right="1249" w:bottom="1978" w:left="1771" w:header="0" w:footer="3" w:gutter="0"/>
          <w:cols w:space="720"/>
          <w:noEndnote/>
          <w:rtlGutter w:val="0"/>
          <w:docGrid w:linePitch="360"/>
        </w:sectPr>
      </w:pPr>
      <w:r>
        <mc:AlternateContent>
          <mc:Choice Requires="wps">
            <w:drawing>
              <wp:anchor distT="0" distB="0" distL="114300" distR="114300" simplePos="0" relativeHeight="125829403" behindDoc="0" locked="0" layoutInCell="1" allowOverlap="1">
                <wp:simplePos x="0" y="0"/>
                <wp:positionH relativeFrom="page">
                  <wp:posOffset>5068570</wp:posOffset>
                </wp:positionH>
                <wp:positionV relativeFrom="paragraph">
                  <wp:posOffset>12700</wp:posOffset>
                </wp:positionV>
                <wp:extent cx="554990" cy="167640"/>
                <wp:wrapSquare wrapText="left"/>
                <wp:docPr id="103" name="Shape 103"/>
                <a:graphic xmlns:a="http://schemas.openxmlformats.org/drawingml/2006/main">
                  <a:graphicData uri="http://schemas.microsoft.com/office/word/2010/wordprocessingShape">
                    <wps:wsp>
                      <wps:cNvSpPr txBox="1"/>
                      <wps:spPr>
                        <a:xfrm>
                          <a:ext cx="55499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查询索引</w:t>
                            </w:r>
                          </w:p>
                        </w:txbxContent>
                      </wps:txbx>
                      <wps:bodyPr wrap="none" lIns="0" tIns="0" rIns="0" bIns="0">
                        <a:noAutoFit/>
                      </wps:bodyPr>
                    </wps:wsp>
                  </a:graphicData>
                </a:graphic>
              </wp:anchor>
            </w:drawing>
          </mc:Choice>
          <mc:Fallback>
            <w:pict>
              <v:shape id="_x0000_s1129" type="#_x0000_t202" style="position:absolute;margin-left:399.10000000000002pt;margin-top:1.pt;width:43.700000000000003pt;height:13.200000000000001pt;z-index:-125829350;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查询索引</w:t>
                      </w:r>
                    </w:p>
                  </w:txbxContent>
                </v:textbox>
                <w10:wrap type="square" side="left" anchorx="page"/>
              </v:shape>
            </w:pict>
          </mc:Fallback>
        </mc:AlternateContent>
      </w:r>
      <w:r>
        <w:rPr>
          <w:color w:val="000000"/>
          <w:spacing w:val="0"/>
          <w:w w:val="100"/>
          <w:position w:val="0"/>
        </w:rPr>
        <w:t>事项概述</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公司将持有的滨州置业</w:t>
      </w:r>
      <w:r>
        <w:rPr>
          <w:rFonts w:ascii="Calibri" w:eastAsia="Calibri" w:hAnsi="Calibri" w:cs="Calibri"/>
          <w:color w:val="000000"/>
          <w:spacing w:val="0"/>
          <w:w w:val="100"/>
          <w:position w:val="0"/>
        </w:rPr>
        <w:t>100%</w:t>
      </w:r>
      <w:r>
        <w:rPr>
          <w:color w:val="000000"/>
          <w:spacing w:val="0"/>
          <w:w w:val="100"/>
          <w:position w:val="0"/>
        </w:rPr>
        <w:t>的股权出售给山 东科达。</w:t>
      </w:r>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508" w:right="1365" w:bottom="1508" w:left="1896" w:header="0" w:footer="3" w:gutter="0"/>
          <w:cols w:num="2" w:space="163"/>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 xml:space="preserve">日，公司在上交所 </w:t>
      </w:r>
      <w:r>
        <w:rPr>
          <w:color w:val="000000"/>
          <w:spacing w:val="0"/>
          <w:w w:val="100"/>
          <w:position w:val="0"/>
        </w:rPr>
        <w:t>（</w:t>
      </w:r>
      <w:r>
        <w:fldChar w:fldCharType="begin"/>
      </w:r>
      <w:r>
        <w:rPr/>
        <w:instrText> HYPERLINK "http://www.sse" </w:instrText>
      </w:r>
      <w:r>
        <w:fldChar w:fldCharType="separate"/>
      </w:r>
      <w:r>
        <w:rPr>
          <w:color w:val="000000"/>
          <w:spacing w:val="0"/>
          <w:w w:val="100"/>
          <w:position w:val="0"/>
        </w:rPr>
        <w:t>www.sse</w:t>
      </w:r>
      <w:r>
        <w:fldChar w:fldCharType="end"/>
      </w:r>
      <w:r>
        <w:rPr>
          <w:color w:val="000000"/>
          <w:spacing w:val="0"/>
          <w:w w:val="100"/>
          <w:position w:val="0"/>
        </w:rPr>
        <w:t>. com. cn）</w:t>
      </w:r>
      <w:r>
        <w:rPr>
          <w:color w:val="000000"/>
          <w:spacing w:val="0"/>
          <w:w w:val="100"/>
          <w:position w:val="0"/>
        </w:rPr>
        <w:t>上披露的《浙文互联关于 公司出售资产暨关联交易的公告》。</w:t>
      </w:r>
    </w:p>
    <w:p>
      <w:pPr>
        <w:widowControl w:val="0"/>
        <w:jc w:val="left"/>
        <w:rPr>
          <w:sz w:val="2"/>
          <w:szCs w:val="2"/>
        </w:rPr>
      </w:pPr>
      <w:r>
        <w:drawing>
          <wp:inline>
            <wp:extent cx="1085215" cy="51816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93"/>
                    <a:stretch/>
                  </pic:blipFill>
                  <pic:spPr>
                    <a:xfrm>
                      <a:ext cx="1085215" cy="518160"/>
                    </a:xfrm>
                    <a:prstGeom prst="rect"/>
                  </pic:spPr>
                </pic:pic>
              </a:graphicData>
            </a:graphic>
          </wp:inline>
        </w:drawing>
      </w:r>
    </w:p>
    <w:p>
      <w:pPr>
        <w:widowControl w:val="0"/>
        <w:spacing w:after="199" w:line="1" w:lineRule="exact"/>
      </w:pPr>
    </w:p>
    <w:p>
      <w:pPr>
        <w:pStyle w:val="Style5"/>
        <w:keepNext w:val="0"/>
        <w:keepLines w:val="0"/>
        <w:widowControl w:val="0"/>
        <w:shd w:val="clear" w:color="auto" w:fill="auto"/>
        <w:bidi w:val="0"/>
        <w:spacing w:before="0" w:after="100" w:line="240" w:lineRule="auto"/>
        <w:ind w:left="0" w:right="0" w:firstLine="0"/>
        <w:jc w:val="left"/>
      </w:pPr>
      <w:bookmarkStart w:id="464" w:name="bookmark464"/>
      <w:r>
        <w:rPr>
          <w:b/>
          <w:bCs/>
          <w:color w:val="000000"/>
          <w:spacing w:val="0"/>
          <w:w w:val="100"/>
          <w:position w:val="0"/>
        </w:rPr>
        <w:t>2</w:t>
      </w:r>
      <w:bookmarkEnd w:id="464"/>
      <w:r>
        <w:rPr>
          <w:b/>
          <w:bCs/>
          <w:color w:val="000000"/>
          <w:spacing w:val="0"/>
          <w:w w:val="100"/>
          <w:position w:val="0"/>
        </w:rPr>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65" w:name="bookmark465"/>
      <w:r>
        <w:rPr>
          <w:b/>
          <w:bCs/>
          <w:color w:val="000000"/>
          <w:spacing w:val="0"/>
          <w:w w:val="100"/>
          <w:position w:val="0"/>
        </w:rPr>
        <w:t>3</w:t>
      </w:r>
      <w:bookmarkEnd w:id="465"/>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66" w:name="bookmark466"/>
      <w:r>
        <w:rPr>
          <w:b/>
          <w:bCs/>
          <w:color w:val="000000"/>
          <w:spacing w:val="0"/>
          <w:w w:val="100"/>
          <w:position w:val="0"/>
        </w:rPr>
        <w:t>4</w:t>
      </w:r>
      <w:bookmarkEnd w:id="466"/>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00" w:line="240" w:lineRule="auto"/>
        <w:ind w:left="0" w:right="0" w:firstLine="0"/>
        <w:jc w:val="left"/>
      </w:pPr>
      <w:bookmarkStart w:id="467" w:name="bookmark467"/>
      <w:r>
        <w:rPr>
          <w:rFonts w:ascii="Calibri" w:eastAsia="Calibri" w:hAnsi="Calibri" w:cs="Calibri"/>
          <w:b/>
          <w:bCs/>
          <w:color w:val="000000"/>
          <w:spacing w:val="0"/>
          <w:w w:val="100"/>
          <w:position w:val="0"/>
          <w:sz w:val="20"/>
          <w:szCs w:val="20"/>
        </w:rPr>
        <w:t>（</w:t>
      </w:r>
      <w:bookmarkEnd w:id="467"/>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68" w:name="bookmark468"/>
      <w:r>
        <w:rPr>
          <w:b/>
          <w:bCs/>
          <w:color w:val="000000"/>
          <w:spacing w:val="0"/>
          <w:w w:val="100"/>
          <w:position w:val="0"/>
        </w:rPr>
        <w:t>1</w:t>
      </w:r>
      <w:bookmarkEnd w:id="468"/>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69" w:name="bookmark469"/>
      <w:r>
        <w:rPr>
          <w:b/>
          <w:bCs/>
          <w:color w:val="000000"/>
          <w:spacing w:val="0"/>
          <w:w w:val="100"/>
          <w:position w:val="0"/>
        </w:rPr>
        <w:t>2</w:t>
      </w:r>
      <w:bookmarkEnd w:id="469"/>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70" w:name="bookmark470"/>
      <w:r>
        <w:rPr>
          <w:b/>
          <w:bCs/>
          <w:color w:val="000000"/>
          <w:spacing w:val="0"/>
          <w:w w:val="100"/>
          <w:position w:val="0"/>
        </w:rPr>
        <w:t>3</w:t>
      </w:r>
      <w:bookmarkEnd w:id="470"/>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100" w:line="240" w:lineRule="auto"/>
        <w:ind w:left="0" w:right="0" w:firstLine="0"/>
        <w:jc w:val="left"/>
      </w:pPr>
      <w:bookmarkStart w:id="471" w:name="bookmark471"/>
      <w:r>
        <w:rPr>
          <w:rFonts w:ascii="Calibri" w:eastAsia="Calibri" w:hAnsi="Calibri" w:cs="Calibri"/>
          <w:b/>
          <w:bCs/>
          <w:color w:val="000000"/>
          <w:spacing w:val="0"/>
          <w:w w:val="100"/>
          <w:position w:val="0"/>
          <w:sz w:val="20"/>
          <w:szCs w:val="20"/>
        </w:rPr>
        <w:t>（</w:t>
      </w:r>
      <w:bookmarkEnd w:id="471"/>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72" w:name="bookmark472"/>
      <w:r>
        <w:rPr>
          <w:b/>
          <w:bCs/>
          <w:color w:val="000000"/>
          <w:spacing w:val="0"/>
          <w:w w:val="100"/>
          <w:position w:val="0"/>
        </w:rPr>
        <w:t>1</w:t>
      </w:r>
      <w:bookmarkEnd w:id="472"/>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73" w:name="bookmark473"/>
      <w:r>
        <w:rPr>
          <w:b/>
          <w:bCs/>
          <w:color w:val="000000"/>
          <w:spacing w:val="0"/>
          <w:w w:val="100"/>
          <w:position w:val="0"/>
        </w:rPr>
        <w:t>2</w:t>
      </w:r>
      <w:bookmarkEnd w:id="473"/>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74" w:name="bookmark474"/>
      <w:r>
        <w:rPr>
          <w:b/>
          <w:bCs/>
          <w:color w:val="000000"/>
          <w:spacing w:val="0"/>
          <w:w w:val="100"/>
          <w:position w:val="0"/>
        </w:rPr>
        <w:t>3</w:t>
      </w:r>
      <w:bookmarkEnd w:id="474"/>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475" w:name="bookmark475"/>
      <w:r>
        <w:rPr>
          <w:b/>
          <w:bCs/>
          <w:color w:val="000000"/>
          <w:spacing w:val="0"/>
          <w:w w:val="100"/>
          <w:position w:val="0"/>
        </w:rPr>
        <w:t>（</w:t>
      </w:r>
      <w:bookmarkEnd w:id="475"/>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100" w:line="240" w:lineRule="auto"/>
        <w:ind w:left="0" w:right="0" w:firstLine="0"/>
        <w:jc w:val="left"/>
      </w:pPr>
      <w:bookmarkStart w:id="476" w:name="bookmark476"/>
      <w:r>
        <w:rPr>
          <w:b/>
          <w:bCs/>
          <w:color w:val="000000"/>
          <w:spacing w:val="0"/>
          <w:w w:val="100"/>
          <w:position w:val="0"/>
        </w:rPr>
        <w:t>（</w:t>
      </w:r>
      <w:bookmarkEnd w:id="476"/>
      <w:r>
        <w:rPr>
          <w:b/>
          <w:bCs/>
          <w:color w:val="000000"/>
          <w:spacing w:val="0"/>
          <w:w w:val="100"/>
          <w:position w:val="0"/>
        </w:rPr>
        <w:t>一）托管、承包、租赁事项</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77" w:name="bookmark477"/>
      <w:r>
        <w:rPr>
          <w:b/>
          <w:bCs/>
          <w:color w:val="000000"/>
          <w:spacing w:val="0"/>
          <w:w w:val="100"/>
          <w:position w:val="0"/>
        </w:rPr>
        <w:t>1</w:t>
      </w:r>
      <w:bookmarkEnd w:id="477"/>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78" w:name="bookmark478"/>
      <w:r>
        <w:rPr>
          <w:b/>
          <w:bCs/>
          <w:color w:val="000000"/>
          <w:spacing w:val="0"/>
          <w:w w:val="100"/>
          <w:position w:val="0"/>
        </w:rPr>
        <w:t>2</w:t>
      </w:r>
      <w:bookmarkEnd w:id="478"/>
      <w:r>
        <w:rPr>
          <w:b/>
          <w:bCs/>
          <w:color w:val="000000"/>
          <w:spacing w:val="0"/>
          <w:w w:val="100"/>
          <w:position w:val="0"/>
        </w:rPr>
        <w:t>、</w:t>
        <w:tab/>
        <w:t>承包情况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0" w:val="left"/>
        </w:tabs>
        <w:bidi w:val="0"/>
        <w:spacing w:before="0" w:after="100" w:line="240" w:lineRule="auto"/>
        <w:ind w:left="0" w:right="0" w:firstLine="0"/>
        <w:jc w:val="left"/>
      </w:pPr>
      <w:bookmarkStart w:id="479" w:name="bookmark479"/>
      <w:r>
        <w:rPr>
          <w:b/>
          <w:bCs/>
          <w:color w:val="000000"/>
          <w:spacing w:val="0"/>
          <w:w w:val="100"/>
          <w:position w:val="0"/>
        </w:rPr>
        <w:t>3</w:t>
      </w:r>
      <w:bookmarkEnd w:id="479"/>
      <w:r>
        <w:rPr>
          <w:b/>
          <w:bCs/>
          <w:color w:val="000000"/>
          <w:spacing w:val="0"/>
          <w:w w:val="100"/>
          <w:position w:val="0"/>
        </w:rPr>
        <w:t>、</w:t>
        <w:tab/>
        <w:t>租赁情况</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510" w:right="2497" w:bottom="1393"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w:t>
      </w:r>
      <w:bookmarkEnd w:id="482"/>
      <w:r>
        <w:rPr>
          <w:color w:val="000000"/>
          <w:spacing w:val="0"/>
          <w:w w:val="100"/>
          <w:position w:val="0"/>
        </w:rPr>
        <w:t>二）担保情况</w:t>
      </w:r>
      <w:bookmarkEnd w:id="480"/>
      <w:bookmarkEnd w:id="481"/>
      <w:bookmarkEnd w:id="48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888"/>
        <w:gridCol w:w="917"/>
        <w:gridCol w:w="912"/>
        <w:gridCol w:w="1018"/>
        <w:gridCol w:w="917"/>
        <w:gridCol w:w="912"/>
        <w:gridCol w:w="394"/>
        <w:gridCol w:w="518"/>
        <w:gridCol w:w="912"/>
        <w:gridCol w:w="917"/>
        <w:gridCol w:w="917"/>
        <w:gridCol w:w="912"/>
        <w:gridCol w:w="1018"/>
        <w:gridCol w:w="912"/>
        <w:gridCol w:w="912"/>
        <w:gridCol w:w="907"/>
      </w:tblGrid>
      <w:tr>
        <w:trPr>
          <w:trHeight w:val="307" w:hRule="exact"/>
        </w:trPr>
        <w:tc>
          <w:tcPr>
            <w:gridSpan w:val="1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是否为关</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7680" w:right="0" w:firstLine="0"/>
              <w:jc w:val="left"/>
            </w:pPr>
            <w:r>
              <w:rPr>
                <w:color w:val="000000"/>
                <w:spacing w:val="0"/>
                <w:w w:val="100"/>
                <w:position w:val="0"/>
              </w:rPr>
              <w:t>0</w:t>
            </w:r>
          </w:p>
        </w:tc>
      </w:tr>
      <w:tr>
        <w:trPr>
          <w:trHeight w:val="317"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7680" w:right="0" w:firstLine="0"/>
              <w:jc w:val="left"/>
            </w:pPr>
            <w:r>
              <w:rPr>
                <w:color w:val="000000"/>
                <w:spacing w:val="0"/>
                <w:w w:val="100"/>
                <w:position w:val="0"/>
              </w:rPr>
              <w:t>0</w:t>
            </w:r>
          </w:p>
        </w:tc>
      </w:tr>
      <w:tr>
        <w:trPr>
          <w:trHeight w:val="317" w:hRule="exact"/>
        </w:trPr>
        <w:tc>
          <w:tcPr>
            <w:gridSpan w:val="1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7160" w:right="0" w:firstLine="0"/>
              <w:jc w:val="left"/>
            </w:pPr>
            <w:r>
              <w:rPr>
                <w:color w:val="000000"/>
                <w:spacing w:val="0"/>
                <w:w w:val="100"/>
                <w:position w:val="0"/>
              </w:rPr>
              <w:t>76,700</w:t>
            </w:r>
          </w:p>
        </w:tc>
      </w:tr>
      <w:tr>
        <w:trPr>
          <w:trHeight w:val="317"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（B）</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7160" w:right="0" w:firstLine="0"/>
              <w:jc w:val="left"/>
            </w:pPr>
            <w:r>
              <w:rPr>
                <w:color w:val="000000"/>
                <w:spacing w:val="0"/>
                <w:w w:val="100"/>
                <w:position w:val="0"/>
              </w:rPr>
              <w:t>70,700</w:t>
            </w:r>
          </w:p>
        </w:tc>
      </w:tr>
      <w:tr>
        <w:trPr>
          <w:trHeight w:val="317" w:hRule="exact"/>
        </w:trPr>
        <w:tc>
          <w:tcPr>
            <w:gridSpan w:val="1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color w:val="000000"/>
                <w:spacing w:val="0"/>
                <w:w w:val="100"/>
                <w:position w:val="0"/>
              </w:rPr>
              <w:t>A+B）</w:t>
            </w:r>
          </w:p>
        </w:tc>
        <w:tc>
          <w:tcPr>
            <w:gridSpan w:val="9"/>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7160" w:right="0" w:firstLine="0"/>
              <w:jc w:val="left"/>
            </w:pPr>
            <w:r>
              <w:rPr>
                <w:color w:val="000000"/>
                <w:spacing w:val="0"/>
                <w:w w:val="100"/>
                <w:position w:val="0"/>
              </w:rPr>
              <w:t>70,700</w:t>
            </w:r>
          </w:p>
        </w:tc>
      </w:tr>
      <w:tr>
        <w:trPr>
          <w:trHeight w:val="317"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w:t>
            </w:r>
          </w:p>
        </w:tc>
      </w:tr>
      <w:tr>
        <w:trPr>
          <w:trHeight w:val="322" w:hRule="exact"/>
        </w:trPr>
        <w:tc>
          <w:tcPr>
            <w:gridSpan w:val="16"/>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7"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（C）</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7680" w:right="0" w:firstLine="0"/>
              <w:jc w:val="left"/>
            </w:pPr>
            <w:r>
              <w:rPr>
                <w:color w:val="000000"/>
                <w:spacing w:val="0"/>
                <w:w w:val="100"/>
                <w:position w:val="0"/>
              </w:rPr>
              <w:t>0</w:t>
            </w:r>
          </w:p>
        </w:tc>
      </w:tr>
      <w:tr>
        <w:trPr>
          <w:trHeight w:val="552" w:hRule="exact"/>
        </w:trPr>
        <w:tc>
          <w:tcPr>
            <w:gridSpan w:val="7"/>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直接或间接为资产负债率超过</w:t>
            </w:r>
            <w:r>
              <w:rPr>
                <w:color w:val="000000"/>
                <w:spacing w:val="0"/>
                <w:w w:val="100"/>
                <w:position w:val="0"/>
              </w:rPr>
              <w:t>70%</w:t>
            </w:r>
            <w:r>
              <w:rPr>
                <w:color w:val="000000"/>
                <w:spacing w:val="0"/>
                <w:w w:val="100"/>
                <w:position w:val="0"/>
              </w:rPr>
              <w:t>的被担保对象提供的债务担保 金额</w:t>
            </w:r>
            <w:r>
              <w:rPr>
                <w:color w:val="000000"/>
                <w:spacing w:val="0"/>
                <w:w w:val="100"/>
                <w:position w:val="0"/>
              </w:rPr>
              <w:t>（D）</w:t>
            </w:r>
          </w:p>
        </w:tc>
        <w:tc>
          <w:tcPr>
            <w:gridSpan w:val="9"/>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7160" w:right="0" w:firstLine="0"/>
              <w:jc w:val="left"/>
            </w:pPr>
            <w:r>
              <w:rPr>
                <w:color w:val="000000"/>
                <w:spacing w:val="0"/>
                <w:w w:val="100"/>
                <w:position w:val="0"/>
              </w:rPr>
              <w:t>68,700</w:t>
            </w:r>
          </w:p>
        </w:tc>
      </w:tr>
      <w:tr>
        <w:trPr>
          <w:trHeight w:val="322"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color w:val="000000"/>
                <w:spacing w:val="0"/>
                <w:w w:val="100"/>
                <w:position w:val="0"/>
              </w:rPr>
              <w:t>50%</w:t>
            </w:r>
            <w:r>
              <w:rPr>
                <w:color w:val="000000"/>
                <w:spacing w:val="0"/>
                <w:w w:val="100"/>
                <w:position w:val="0"/>
              </w:rPr>
              <w:t>部分的金额</w:t>
            </w:r>
            <w:r>
              <w:rPr>
                <w:color w:val="000000"/>
                <w:spacing w:val="0"/>
                <w:w w:val="100"/>
                <w:position w:val="0"/>
              </w:rPr>
              <w:t>（E）</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7680" w:right="0" w:firstLine="0"/>
              <w:jc w:val="left"/>
            </w:pPr>
            <w:r>
              <w:rPr>
                <w:color w:val="000000"/>
                <w:spacing w:val="0"/>
                <w:w w:val="100"/>
                <w:position w:val="0"/>
              </w:rPr>
              <w:t>0</w:t>
            </w:r>
          </w:p>
        </w:tc>
      </w:tr>
      <w:tr>
        <w:trPr>
          <w:trHeight w:val="317"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（C+D+E）</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7160" w:right="0" w:firstLine="0"/>
              <w:jc w:val="left"/>
            </w:pPr>
            <w:r>
              <w:rPr>
                <w:color w:val="000000"/>
                <w:spacing w:val="0"/>
                <w:w w:val="100"/>
                <w:position w:val="0"/>
              </w:rPr>
              <w:t>68,700</w:t>
            </w:r>
          </w:p>
        </w:tc>
      </w:tr>
      <w:tr>
        <w:trPr>
          <w:trHeight w:val="317" w:hRule="exact"/>
        </w:trPr>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31" w:hRule="exact"/>
        </w:trPr>
        <w:tc>
          <w:tcPr>
            <w:gridSpan w:val="7"/>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865" w:right="1508" w:bottom="1865" w:left="1436" w:header="0" w:footer="3" w:gutter="0"/>
          <w:cols w:space="720"/>
          <w:noEndnote/>
          <w:rtlGutter w:val="0"/>
          <w:docGrid w:linePitch="360"/>
        </w:sectPr>
      </w:pPr>
    </w:p>
    <w:p>
      <w:pPr>
        <w:widowControl w:val="0"/>
        <w:jc w:val="left"/>
        <w:rPr>
          <w:sz w:val="2"/>
          <w:szCs w:val="2"/>
        </w:rPr>
      </w:pPr>
      <w:r>
        <w:drawing>
          <wp:inline>
            <wp:extent cx="1085215" cy="51181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5"/>
                    <a:stretch/>
                  </pic:blipFill>
                  <pic:spPr>
                    <a:xfrm>
                      <a:ext cx="1085215" cy="511810"/>
                    </a:xfrm>
                    <a:prstGeom prst="rect"/>
                  </pic:spPr>
                </pic:pic>
              </a:graphicData>
            </a:graphic>
          </wp:inline>
        </w:drawing>
      </w:r>
    </w:p>
    <w:p>
      <w:pPr>
        <w:widowControl w:val="0"/>
        <w:spacing w:after="279" w:line="1" w:lineRule="exact"/>
      </w:pPr>
    </w:p>
    <w:p>
      <w:pPr>
        <w:pStyle w:val="Style5"/>
        <w:keepNext w:val="0"/>
        <w:keepLines w:val="0"/>
        <w:widowControl w:val="0"/>
        <w:numPr>
          <w:ilvl w:val="0"/>
          <w:numId w:val="17"/>
        </w:numPr>
        <w:shd w:val="clear" w:color="auto" w:fill="auto"/>
        <w:tabs>
          <w:tab w:pos="1096" w:val="left"/>
        </w:tabs>
        <w:bidi w:val="0"/>
        <w:spacing w:before="0" w:after="100" w:line="240" w:lineRule="auto"/>
        <w:ind w:left="0" w:right="0" w:firstLine="560"/>
        <w:jc w:val="left"/>
      </w:pPr>
      <w:bookmarkStart w:id="484" w:name="bookmark484"/>
      <w:bookmarkEnd w:id="484"/>
      <w:r>
        <w:rPr>
          <w:b/>
          <w:bCs/>
          <w:color w:val="000000"/>
          <w:spacing w:val="0"/>
          <w:w w:val="100"/>
          <w:position w:val="0"/>
        </w:rPr>
        <w:t>委托他人进行现金资产管理的情况</w:t>
      </w:r>
    </w:p>
    <w:p>
      <w:pPr>
        <w:pStyle w:val="Style5"/>
        <w:keepNext w:val="0"/>
        <w:keepLines w:val="0"/>
        <w:widowControl w:val="0"/>
        <w:numPr>
          <w:ilvl w:val="0"/>
          <w:numId w:val="19"/>
        </w:numPr>
        <w:shd w:val="clear" w:color="auto" w:fill="auto"/>
        <w:tabs>
          <w:tab w:pos="933" w:val="left"/>
        </w:tabs>
        <w:bidi w:val="0"/>
        <w:spacing w:before="0" w:after="100" w:line="240" w:lineRule="auto"/>
        <w:ind w:left="0" w:right="0" w:firstLine="560"/>
        <w:jc w:val="both"/>
      </w:pPr>
      <w:bookmarkStart w:id="485" w:name="bookmark485"/>
      <w:bookmarkEnd w:id="485"/>
      <w:r>
        <w:rPr>
          <w:b/>
          <w:bCs/>
          <w:color w:val="000000"/>
          <w:spacing w:val="0"/>
          <w:w w:val="100"/>
          <w:position w:val="0"/>
        </w:rPr>
        <w:t>委托理财情况</w:t>
      </w:r>
    </w:p>
    <w:p>
      <w:pPr>
        <w:pStyle w:val="Style5"/>
        <w:keepNext w:val="0"/>
        <w:keepLines w:val="0"/>
        <w:widowControl w:val="0"/>
        <w:numPr>
          <w:ilvl w:val="0"/>
          <w:numId w:val="21"/>
        </w:numPr>
        <w:shd w:val="clear" w:color="auto" w:fill="auto"/>
        <w:tabs>
          <w:tab w:pos="990" w:val="left"/>
        </w:tabs>
        <w:bidi w:val="0"/>
        <w:spacing w:before="0" w:after="100" w:line="240" w:lineRule="auto"/>
        <w:ind w:left="0" w:right="0" w:firstLine="560"/>
        <w:jc w:val="left"/>
      </w:pPr>
      <w:bookmarkStart w:id="486" w:name="bookmark486"/>
      <w:bookmarkEnd w:id="486"/>
      <w:r>
        <w:rPr>
          <w:b/>
          <w:bCs/>
          <w:color w:val="000000"/>
          <w:spacing w:val="0"/>
          <w:w w:val="100"/>
          <w:position w:val="0"/>
        </w:rPr>
        <w:t>委托理财总体情况</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both"/>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1"/>
        </w:numPr>
        <w:shd w:val="clear" w:color="auto" w:fill="auto"/>
        <w:tabs>
          <w:tab w:pos="990" w:val="left"/>
        </w:tabs>
        <w:bidi w:val="0"/>
        <w:spacing w:before="0" w:after="100" w:line="240" w:lineRule="auto"/>
        <w:ind w:left="0" w:right="0" w:firstLine="560"/>
        <w:jc w:val="left"/>
      </w:pPr>
      <w:bookmarkStart w:id="487" w:name="bookmark487"/>
      <w:bookmarkEnd w:id="487"/>
      <w:r>
        <w:rPr>
          <w:b/>
          <w:bCs/>
          <w:color w:val="000000"/>
          <w:spacing w:val="0"/>
          <w:w w:val="100"/>
          <w:position w:val="0"/>
        </w:rPr>
        <w:t>单项委托理财情况</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both"/>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1"/>
        </w:numPr>
        <w:shd w:val="clear" w:color="auto" w:fill="auto"/>
        <w:tabs>
          <w:tab w:pos="990" w:val="left"/>
        </w:tabs>
        <w:bidi w:val="0"/>
        <w:spacing w:before="0" w:after="100" w:line="240" w:lineRule="auto"/>
        <w:ind w:left="0" w:right="0" w:firstLine="560"/>
        <w:jc w:val="left"/>
      </w:pPr>
      <w:bookmarkStart w:id="488" w:name="bookmark488"/>
      <w:bookmarkEnd w:id="488"/>
      <w:r>
        <w:rPr>
          <w:b/>
          <w:bCs/>
          <w:color w:val="000000"/>
          <w:spacing w:val="0"/>
          <w:w w:val="100"/>
          <w:position w:val="0"/>
        </w:rPr>
        <w:t>委托理财减值准备</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
        </w:numPr>
        <w:shd w:val="clear" w:color="auto" w:fill="auto"/>
        <w:tabs>
          <w:tab w:pos="933" w:val="left"/>
        </w:tabs>
        <w:bidi w:val="0"/>
        <w:spacing w:before="0" w:after="100" w:line="240" w:lineRule="auto"/>
        <w:ind w:left="0" w:right="0" w:firstLine="560"/>
        <w:jc w:val="both"/>
      </w:pPr>
      <w:bookmarkStart w:id="489" w:name="bookmark489"/>
      <w:bookmarkEnd w:id="489"/>
      <w:r>
        <w:rPr>
          <w:b/>
          <w:bCs/>
          <w:color w:val="000000"/>
          <w:spacing w:val="0"/>
          <w:w w:val="100"/>
          <w:position w:val="0"/>
        </w:rPr>
        <w:t>委托贷款情况</w:t>
      </w:r>
    </w:p>
    <w:p>
      <w:pPr>
        <w:pStyle w:val="Style5"/>
        <w:keepNext w:val="0"/>
        <w:keepLines w:val="0"/>
        <w:widowControl w:val="0"/>
        <w:numPr>
          <w:ilvl w:val="0"/>
          <w:numId w:val="23"/>
        </w:numPr>
        <w:shd w:val="clear" w:color="auto" w:fill="auto"/>
        <w:tabs>
          <w:tab w:pos="990" w:val="left"/>
        </w:tabs>
        <w:bidi w:val="0"/>
        <w:spacing w:before="0" w:after="100" w:line="240" w:lineRule="auto"/>
        <w:ind w:left="0" w:right="0" w:firstLine="560"/>
        <w:jc w:val="left"/>
      </w:pPr>
      <w:bookmarkStart w:id="490" w:name="bookmark490"/>
      <w:bookmarkEnd w:id="490"/>
      <w:r>
        <w:rPr>
          <w:b/>
          <w:bCs/>
          <w:color w:val="000000"/>
          <w:spacing w:val="0"/>
          <w:w w:val="100"/>
          <w:position w:val="0"/>
        </w:rPr>
        <w:t>委托贷款总体情况</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both"/>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
        </w:numPr>
        <w:shd w:val="clear" w:color="auto" w:fill="auto"/>
        <w:tabs>
          <w:tab w:pos="990" w:val="left"/>
        </w:tabs>
        <w:bidi w:val="0"/>
        <w:spacing w:before="0" w:after="100" w:line="240" w:lineRule="auto"/>
        <w:ind w:left="0" w:right="0" w:firstLine="560"/>
        <w:jc w:val="left"/>
      </w:pPr>
      <w:bookmarkStart w:id="491" w:name="bookmark491"/>
      <w:bookmarkEnd w:id="491"/>
      <w:r>
        <w:rPr>
          <w:b/>
          <w:bCs/>
          <w:color w:val="000000"/>
          <w:spacing w:val="0"/>
          <w:w w:val="100"/>
          <w:position w:val="0"/>
        </w:rPr>
        <w:t>单项委托贷款情况</w:t>
      </w:r>
    </w:p>
    <w:p>
      <w:pPr>
        <w:pStyle w:val="Style5"/>
        <w:keepNext w:val="0"/>
        <w:keepLines w:val="0"/>
        <w:widowControl w:val="0"/>
        <w:shd w:val="clear" w:color="auto" w:fill="auto"/>
        <w:bidi w:val="0"/>
        <w:spacing w:before="0" w:after="4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560"/>
        <w:jc w:val="both"/>
      </w:pPr>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
        </w:numPr>
        <w:shd w:val="clear" w:color="auto" w:fill="auto"/>
        <w:tabs>
          <w:tab w:pos="990" w:val="left"/>
        </w:tabs>
        <w:bidi w:val="0"/>
        <w:spacing w:before="0" w:after="100" w:line="240" w:lineRule="auto"/>
        <w:ind w:left="0" w:right="0" w:firstLine="560"/>
        <w:jc w:val="left"/>
      </w:pPr>
      <w:bookmarkStart w:id="492" w:name="bookmark492"/>
      <w:bookmarkEnd w:id="492"/>
      <w:r>
        <w:rPr>
          <w:b/>
          <w:bCs/>
          <w:color w:val="000000"/>
          <w:spacing w:val="0"/>
          <w:w w:val="100"/>
          <w:position w:val="0"/>
        </w:rPr>
        <w:t>委托贷款减值准备</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
        </w:numPr>
        <w:shd w:val="clear" w:color="auto" w:fill="auto"/>
        <w:tabs>
          <w:tab w:pos="933" w:val="left"/>
        </w:tabs>
        <w:bidi w:val="0"/>
        <w:spacing w:before="0" w:after="100" w:line="240" w:lineRule="auto"/>
        <w:ind w:left="0" w:right="0" w:firstLine="560"/>
        <w:jc w:val="left"/>
      </w:pPr>
      <w:bookmarkStart w:id="493" w:name="bookmark493"/>
      <w:bookmarkEnd w:id="493"/>
      <w:r>
        <w:rPr>
          <w:b/>
          <w:bCs/>
          <w:color w:val="000000"/>
          <w:spacing w:val="0"/>
          <w:w w:val="100"/>
          <w:position w:val="0"/>
        </w:rPr>
        <w:t>其他情况</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
        </w:numPr>
        <w:shd w:val="clear" w:color="auto" w:fill="auto"/>
        <w:tabs>
          <w:tab w:pos="1096" w:val="left"/>
        </w:tabs>
        <w:bidi w:val="0"/>
        <w:spacing w:before="0" w:after="100" w:line="240" w:lineRule="auto"/>
        <w:ind w:left="0" w:right="0" w:firstLine="560"/>
        <w:jc w:val="left"/>
      </w:pPr>
      <w:bookmarkStart w:id="494" w:name="bookmark494"/>
      <w:bookmarkEnd w:id="494"/>
      <w:r>
        <w:rPr>
          <w:b/>
          <w:bCs/>
          <w:color w:val="000000"/>
          <w:spacing w:val="0"/>
          <w:w w:val="100"/>
          <w:position w:val="0"/>
        </w:rPr>
        <w:t>其他重大合同</w:t>
      </w:r>
    </w:p>
    <w:p>
      <w:pPr>
        <w:pStyle w:val="Style5"/>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6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100" w:line="240" w:lineRule="auto"/>
        <w:ind w:left="0" w:right="0" w:firstLine="560"/>
        <w:jc w:val="left"/>
        <w:sectPr>
          <w:footnotePr>
            <w:pos w:val="pageBottom"/>
            <w:numFmt w:val="decimal"/>
            <w:numRestart w:val="continuous"/>
          </w:footnotePr>
          <w:pgSz w:w="11900" w:h="16840"/>
          <w:pgMar w:top="514" w:right="702" w:bottom="1392" w:left="121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7"/>
                    <a:stretch/>
                  </pic:blipFill>
                  <pic:spPr>
                    <a:xfrm>
                      <a:ext cx="1085215" cy="511810"/>
                    </a:xfrm>
                    <a:prstGeom prst="rect"/>
                  </pic:spPr>
                </pic:pic>
              </a:graphicData>
            </a:graphic>
          </wp:inline>
        </w:drawing>
      </w:r>
    </w:p>
    <w:p>
      <w:pPr>
        <w:widowControl w:val="0"/>
        <w:spacing w:after="219" w:line="1" w:lineRule="exact"/>
      </w:pPr>
    </w:p>
    <w:p>
      <w:pPr>
        <w:pStyle w:val="Style17"/>
        <w:keepNext/>
        <w:keepLines/>
        <w:widowControl w:val="0"/>
        <w:shd w:val="clear" w:color="auto" w:fill="auto"/>
        <w:bidi w:val="0"/>
        <w:spacing w:before="0" w:after="500" w:line="240" w:lineRule="auto"/>
        <w:ind w:left="0" w:right="0" w:firstLine="0"/>
        <w:jc w:val="center"/>
      </w:pPr>
      <w:bookmarkStart w:id="495" w:name="bookmark495"/>
      <w:bookmarkStart w:id="496" w:name="bookmark496"/>
      <w:bookmarkStart w:id="497" w:name="bookmark497"/>
      <w:r>
        <w:rPr>
          <w:color w:val="000000"/>
          <w:spacing w:val="0"/>
          <w:w w:val="100"/>
          <w:position w:val="0"/>
        </w:rPr>
        <w:t>第七节股份变动及股东情况</w:t>
      </w:r>
      <w:bookmarkEnd w:id="495"/>
      <w:bookmarkEnd w:id="496"/>
      <w:bookmarkEnd w:id="497"/>
    </w:p>
    <w:p>
      <w:pPr>
        <w:pStyle w:val="Style5"/>
        <w:keepNext w:val="0"/>
        <w:keepLines w:val="0"/>
        <w:widowControl w:val="0"/>
        <w:shd w:val="clear" w:color="auto" w:fill="auto"/>
        <w:bidi w:val="0"/>
        <w:spacing w:before="0" w:after="0" w:line="334" w:lineRule="exact"/>
        <w:ind w:left="0" w:right="0" w:firstLine="560"/>
        <w:jc w:val="left"/>
      </w:pPr>
      <w:bookmarkStart w:id="498" w:name="bookmark498"/>
      <w:bookmarkStart w:id="499" w:name="bookmark499"/>
      <w:r>
        <w:rPr>
          <w:b/>
          <w:bCs/>
          <w:color w:val="000000"/>
          <w:spacing w:val="0"/>
          <w:w w:val="100"/>
          <w:position w:val="0"/>
          <w:shd w:val="clear" w:color="auto" w:fill="FFFFFF"/>
        </w:rPr>
        <w:t>一</w:t>
      </w:r>
      <w:bookmarkEnd w:id="499"/>
      <w:r>
        <w:rPr>
          <w:b/>
          <w:bCs/>
          <w:color w:val="000000"/>
          <w:spacing w:val="0"/>
          <w:w w:val="100"/>
          <w:position w:val="0"/>
          <w:shd w:val="clear" w:color="auto" w:fill="FFFFFF"/>
        </w:rPr>
        <w:t>、股本变动情况</w:t>
      </w:r>
      <w:bookmarkEnd w:id="498"/>
    </w:p>
    <w:p>
      <w:pPr>
        <w:pStyle w:val="Style5"/>
        <w:keepNext w:val="0"/>
        <w:keepLines w:val="0"/>
        <w:widowControl w:val="0"/>
        <w:shd w:val="clear" w:color="auto" w:fill="auto"/>
        <w:bidi w:val="0"/>
        <w:spacing w:before="0" w:after="0" w:line="334" w:lineRule="exact"/>
        <w:ind w:left="0" w:right="0" w:firstLine="560"/>
        <w:jc w:val="left"/>
      </w:pPr>
      <w:bookmarkStart w:id="498" w:name="bookmark498"/>
      <w:bookmarkStart w:id="500" w:name="bookmark500"/>
      <w:r>
        <w:rPr>
          <w:rFonts w:ascii="Calibri" w:eastAsia="Calibri" w:hAnsi="Calibri" w:cs="Calibri"/>
          <w:b/>
          <w:bCs/>
          <w:color w:val="000000"/>
          <w:spacing w:val="0"/>
          <w:w w:val="100"/>
          <w:position w:val="0"/>
          <w:sz w:val="20"/>
          <w:szCs w:val="20"/>
          <w:shd w:val="clear" w:color="auto" w:fill="FFFFFF"/>
        </w:rPr>
        <w:t>（</w:t>
      </w:r>
      <w:bookmarkEnd w:id="500"/>
      <w:r>
        <w:rPr>
          <w:b/>
          <w:bCs/>
          <w:color w:val="000000"/>
          <w:spacing w:val="0"/>
          <w:w w:val="100"/>
          <w:position w:val="0"/>
          <w:shd w:val="clear" w:color="auto" w:fill="FFFFFF"/>
        </w:rPr>
        <w:t>一</w:t>
      </w:r>
      <w:r>
        <w:rPr>
          <w:b/>
          <w:bCs/>
          <w:color w:val="000000"/>
          <w:spacing w:val="0"/>
          <w:w w:val="100"/>
          <w:position w:val="0"/>
          <w:sz w:val="22"/>
          <w:szCs w:val="22"/>
          <w:shd w:val="clear" w:color="auto" w:fill="FFFFFF"/>
        </w:rPr>
        <w:t>）</w:t>
      </w:r>
      <w:r>
        <w:rPr>
          <w:b/>
          <w:bCs/>
          <w:color w:val="000000"/>
          <w:spacing w:val="0"/>
          <w:w w:val="100"/>
          <w:position w:val="0"/>
          <w:shd w:val="clear" w:color="auto" w:fill="FFFFFF"/>
        </w:rPr>
        <w:t>股份变动情况表</w:t>
      </w:r>
      <w:bookmarkEnd w:id="498"/>
    </w:p>
    <w:p>
      <w:pPr>
        <w:pStyle w:val="Style5"/>
        <w:keepNext w:val="0"/>
        <w:keepLines w:val="0"/>
        <w:widowControl w:val="0"/>
        <w:shd w:val="clear" w:color="auto" w:fill="auto"/>
        <w:bidi w:val="0"/>
        <w:spacing w:before="0" w:after="100" w:line="334" w:lineRule="exact"/>
        <w:ind w:left="0" w:right="0" w:firstLine="560"/>
        <w:jc w:val="left"/>
      </w:pPr>
      <w:bookmarkStart w:id="501" w:name="bookmark501"/>
      <w:r>
        <w:rPr>
          <w:b/>
          <w:bCs/>
          <w:color w:val="000000"/>
          <w:spacing w:val="0"/>
          <w:w w:val="100"/>
          <w:position w:val="0"/>
        </w:rPr>
        <w:t>1</w:t>
      </w:r>
      <w:bookmarkEnd w:id="501"/>
      <w:r>
        <w:rPr>
          <w:b/>
          <w:bCs/>
          <w:color w:val="000000"/>
          <w:spacing w:val="0"/>
          <w:w w:val="100"/>
          <w:position w:val="0"/>
        </w:rPr>
        <w:t>、股份变动情况表</w:t>
      </w:r>
    </w:p>
    <w:p>
      <w:pPr>
        <w:pStyle w:val="Style5"/>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单位：股</w:t>
      </w:r>
    </w:p>
    <w:tbl>
      <w:tblPr>
        <w:tblOverlap w:val="never"/>
        <w:jc w:val="center"/>
        <w:tblLayout w:type="fixed"/>
      </w:tblPr>
      <w:tblGrid>
        <w:gridCol w:w="1426"/>
        <w:gridCol w:w="1416"/>
        <w:gridCol w:w="710"/>
        <w:gridCol w:w="850"/>
        <w:gridCol w:w="624"/>
        <w:gridCol w:w="653"/>
        <w:gridCol w:w="1277"/>
        <w:gridCol w:w="1142"/>
        <w:gridCol w:w="1387"/>
        <w:gridCol w:w="494"/>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本次变动前</w:t>
            </w:r>
          </w:p>
        </w:tc>
        <w:tc>
          <w:tcPr>
            <w:gridSpan w:val="5"/>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w:t>
            </w:r>
            <w:r>
              <w:rPr>
                <w:color w:val="000000"/>
                <w:spacing w:val="0"/>
                <w:w w:val="100"/>
                <w:position w:val="0"/>
                <w:sz w:val="16"/>
                <w:szCs w:val="16"/>
              </w:rPr>
              <w:t>+,一）</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本次变动后</w:t>
            </w:r>
          </w:p>
        </w:tc>
      </w:tr>
      <w:tr>
        <w:trPr>
          <w:trHeight w:val="7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数量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0"/>
              <w:jc w:val="center"/>
              <w:rPr>
                <w:sz w:val="12"/>
                <w:szCs w:val="12"/>
              </w:rPr>
            </w:pPr>
            <w:r>
              <w:rPr>
                <w:color w:val="000000"/>
                <w:spacing w:val="0"/>
                <w:w w:val="100"/>
                <w:position w:val="0"/>
                <w:sz w:val="16"/>
                <w:szCs w:val="16"/>
              </w:rPr>
              <w:t xml:space="preserve">比例 </w:t>
            </w:r>
            <w:r>
              <w:rPr>
                <w:rFonts w:ascii="SimHei" w:eastAsia="SimHei" w:hAnsi="SimHei" w:cs="SimHei"/>
                <w:color w:val="000000"/>
                <w:spacing w:val="0"/>
                <w:w w:val="100"/>
                <w:position w:val="0"/>
                <w:sz w:val="12"/>
                <w:szCs w:val="12"/>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发行新 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送股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公积</w:t>
            </w:r>
          </w:p>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金转 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center"/>
              <w:rPr>
                <w:sz w:val="12"/>
                <w:szCs w:val="12"/>
              </w:rPr>
            </w:pPr>
            <w:r>
              <w:rPr>
                <w:color w:val="000000"/>
                <w:spacing w:val="0"/>
                <w:w w:val="100"/>
                <w:position w:val="0"/>
                <w:sz w:val="16"/>
                <w:szCs w:val="16"/>
              </w:rPr>
              <w:t xml:space="preserve">比 例 </w:t>
            </w:r>
            <w:r>
              <w:rPr>
                <w:rFonts w:ascii="SimHei" w:eastAsia="SimHei" w:hAnsi="SimHei" w:cs="SimHei"/>
                <w:color w:val="000000"/>
                <w:spacing w:val="0"/>
                <w:w w:val="100"/>
                <w:position w:val="0"/>
                <w:sz w:val="12"/>
                <w:szCs w:val="12"/>
              </w:rPr>
              <w:t>(%)</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一、有限售条 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8, 302, 555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302, 555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302, 555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、国有法人持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、其他内资持 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8, 302, 555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302, 555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 </w:t>
            </w:r>
            <w:r>
              <w:rPr>
                <w:color w:val="000000"/>
                <w:spacing w:val="0"/>
                <w:w w:val="100"/>
                <w:position w:val="0"/>
                <w:sz w:val="16"/>
                <w:szCs w:val="16"/>
              </w:rPr>
              <w:t>302, 555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其中：境内非 国有法人持股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1,713,122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-1,713,122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-1,713, </w:t>
            </w:r>
            <w:r>
              <w:rPr>
                <w:color w:val="000000"/>
                <w:spacing w:val="0"/>
                <w:w w:val="100"/>
                <w:position w:val="0"/>
                <w:sz w:val="16"/>
                <w:szCs w:val="16"/>
              </w:rPr>
              <w:t>122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640"/>
              <w:jc w:val="left"/>
              <w:rPr>
                <w:sz w:val="16"/>
                <w:szCs w:val="16"/>
              </w:rPr>
            </w:pPr>
            <w:r>
              <w:rPr>
                <w:color w:val="000000"/>
                <w:spacing w:val="0"/>
                <w:w w:val="100"/>
                <w:position w:val="0"/>
                <w:sz w:val="16"/>
                <w:szCs w:val="16"/>
              </w:rPr>
              <w:t>境内自 然人持股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6, 589, 433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589, 433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589, 433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640"/>
              <w:jc w:val="left"/>
              <w:rPr>
                <w:sz w:val="16"/>
                <w:szCs w:val="16"/>
              </w:rPr>
            </w:pPr>
            <w:r>
              <w:rPr>
                <w:color w:val="000000"/>
                <w:spacing w:val="0"/>
                <w:w w:val="100"/>
                <w:position w:val="0"/>
                <w:sz w:val="16"/>
                <w:szCs w:val="16"/>
              </w:rPr>
              <w:t>境外自 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二、无限售条 件流通股份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1,316,249, 806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6,175, 803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6,175, 803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1,322, 425, 609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、人民币普通 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1,316,249, 806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6,175, 803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6,175, 803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1,322, 425, 609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1,324, 552, 361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-2,126, </w:t>
            </w:r>
            <w:r>
              <w:rPr>
                <w:color w:val="000000"/>
                <w:spacing w:val="0"/>
                <w:w w:val="100"/>
                <w:position w:val="0"/>
                <w:sz w:val="16"/>
                <w:szCs w:val="16"/>
              </w:rPr>
              <w:t>752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-2,126, </w:t>
            </w:r>
            <w:r>
              <w:rPr>
                <w:color w:val="000000"/>
                <w:spacing w:val="0"/>
                <w:w w:val="100"/>
                <w:position w:val="0"/>
                <w:sz w:val="16"/>
                <w:szCs w:val="16"/>
              </w:rPr>
              <w:t>752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1,322, 425, 609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560"/>
        <w:jc w:val="left"/>
      </w:pPr>
      <w:bookmarkStart w:id="502" w:name="bookmark502"/>
      <w:bookmarkStart w:id="503" w:name="bookmark503"/>
      <w:bookmarkStart w:id="504" w:name="bookmark504"/>
      <w:bookmarkStart w:id="505" w:name="bookmark505"/>
      <w:r>
        <w:rPr>
          <w:color w:val="000000"/>
          <w:spacing w:val="0"/>
          <w:w w:val="100"/>
          <w:position w:val="0"/>
        </w:rPr>
        <w:t>2</w:t>
      </w:r>
      <w:bookmarkEnd w:id="504"/>
      <w:r>
        <w:rPr>
          <w:color w:val="000000"/>
          <w:spacing w:val="0"/>
          <w:w w:val="100"/>
          <w:position w:val="0"/>
        </w:rPr>
        <w:t>、股份变动情况说明</w:t>
      </w:r>
      <w:bookmarkEnd w:id="502"/>
      <w:bookmarkEnd w:id="503"/>
      <w:bookmarkEnd w:id="505"/>
    </w:p>
    <w:p>
      <w:pPr>
        <w:pStyle w:val="Style5"/>
        <w:keepNext w:val="0"/>
        <w:keepLines w:val="0"/>
        <w:widowControl w:val="0"/>
        <w:shd w:val="clear" w:color="auto" w:fill="auto"/>
        <w:bidi w:val="0"/>
        <w:spacing w:before="0" w:after="0" w:line="240" w:lineRule="auto"/>
        <w:ind w:left="0" w:right="0" w:firstLine="560"/>
        <w:jc w:val="both"/>
      </w:pPr>
      <w:r>
        <w:rPr>
          <w:color w:val="000000"/>
          <w:spacing w:val="0"/>
          <w:w w:val="100"/>
          <w:position w:val="0"/>
        </w:rPr>
        <w:t>"适用口不适用</w:t>
      </w:r>
    </w:p>
    <w:p>
      <w:pPr>
        <w:pStyle w:val="Style5"/>
        <w:keepNext w:val="0"/>
        <w:keepLines w:val="0"/>
        <w:widowControl w:val="0"/>
        <w:shd w:val="clear" w:color="auto" w:fill="auto"/>
        <w:tabs>
          <w:tab w:pos="1350" w:val="left"/>
        </w:tabs>
        <w:bidi w:val="0"/>
        <w:spacing w:before="0" w:after="0" w:line="410" w:lineRule="exact"/>
        <w:ind w:left="560" w:right="0" w:firstLine="420"/>
        <w:jc w:val="both"/>
      </w:pPr>
      <w:bookmarkStart w:id="506" w:name="bookmark506"/>
      <w:r>
        <w:rPr>
          <w:color w:val="000000"/>
          <w:spacing w:val="0"/>
          <w:w w:val="100"/>
          <w:position w:val="0"/>
        </w:rPr>
        <w:t>1</w:t>
      </w:r>
      <w:bookmarkEnd w:id="506"/>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日，公司</w:t>
      </w:r>
      <w:r>
        <w:rPr>
          <w:color w:val="000000"/>
          <w:spacing w:val="0"/>
          <w:w w:val="100"/>
          <w:position w:val="0"/>
        </w:rPr>
        <w:t>2019</w:t>
      </w:r>
      <w:r>
        <w:rPr>
          <w:color w:val="000000"/>
          <w:spacing w:val="0"/>
          <w:w w:val="100"/>
          <w:position w:val="0"/>
        </w:rPr>
        <w:t>年股票期权和限制性股票激励计划第一个解锁期内符 合解锁条件的</w:t>
      </w:r>
      <w:r>
        <w:rPr>
          <w:color w:val="000000"/>
          <w:spacing w:val="0"/>
          <w:w w:val="100"/>
          <w:position w:val="0"/>
        </w:rPr>
        <w:t>108,500</w:t>
      </w:r>
      <w:r>
        <w:rPr>
          <w:color w:val="000000"/>
          <w:spacing w:val="0"/>
          <w:w w:val="100"/>
          <w:position w:val="0"/>
        </w:rPr>
        <w:t>股上市流通。具体内容详见公司于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日披露的《浙文互 联关于</w:t>
      </w:r>
      <w:r>
        <w:rPr>
          <w:color w:val="000000"/>
          <w:spacing w:val="0"/>
          <w:w w:val="100"/>
          <w:position w:val="0"/>
        </w:rPr>
        <w:t>2019</w:t>
      </w:r>
      <w:r>
        <w:rPr>
          <w:color w:val="000000"/>
          <w:spacing w:val="0"/>
          <w:w w:val="100"/>
          <w:position w:val="0"/>
        </w:rPr>
        <w:t xml:space="preserve">年股票期权和限制性股票激励计划限制性股票解锁暨上市的公告》（公告编号：临 </w:t>
      </w:r>
      <w:r>
        <w:rPr>
          <w:color w:val="000000"/>
          <w:spacing w:val="0"/>
          <w:w w:val="100"/>
          <w:position w:val="0"/>
        </w:rPr>
        <w:t>2021-011）</w:t>
      </w:r>
    </w:p>
    <w:p>
      <w:pPr>
        <w:pStyle w:val="Style5"/>
        <w:keepNext w:val="0"/>
        <w:keepLines w:val="0"/>
        <w:widowControl w:val="0"/>
        <w:shd w:val="clear" w:color="auto" w:fill="auto"/>
        <w:tabs>
          <w:tab w:pos="1355" w:val="left"/>
        </w:tabs>
        <w:bidi w:val="0"/>
        <w:spacing w:before="0" w:after="160" w:line="410" w:lineRule="exact"/>
        <w:ind w:left="560" w:right="0" w:firstLine="420"/>
        <w:jc w:val="both"/>
        <w:sectPr>
          <w:footnotePr>
            <w:pos w:val="pageBottom"/>
            <w:numFmt w:val="decimal"/>
            <w:numRestart w:val="continuous"/>
          </w:footnotePr>
          <w:pgSz w:w="11900" w:h="16840"/>
          <w:pgMar w:top="514" w:right="702" w:bottom="1392" w:left="1218" w:header="0" w:footer="3" w:gutter="0"/>
          <w:cols w:space="720"/>
          <w:noEndnote/>
          <w:rtlGutter w:val="0"/>
          <w:docGrid w:linePitch="360"/>
        </w:sectPr>
      </w:pPr>
      <w:bookmarkStart w:id="507" w:name="bookmark507"/>
      <w:r>
        <w:rPr>
          <w:color w:val="000000"/>
          <w:spacing w:val="0"/>
          <w:w w:val="100"/>
          <w:position w:val="0"/>
        </w:rPr>
        <w:t>2</w:t>
      </w:r>
      <w:bookmarkEnd w:id="507"/>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日，公司回购注销</w:t>
      </w:r>
      <w:r>
        <w:rPr>
          <w:color w:val="000000"/>
          <w:spacing w:val="0"/>
          <w:w w:val="100"/>
          <w:position w:val="0"/>
        </w:rPr>
        <w:t>2019</w:t>
      </w:r>
      <w:r>
        <w:rPr>
          <w:color w:val="000000"/>
          <w:spacing w:val="0"/>
          <w:w w:val="100"/>
          <w:position w:val="0"/>
        </w:rPr>
        <w:t>年股票期权和限制性股票激励计划的</w:t>
      </w:r>
      <w:r>
        <w:rPr>
          <w:color w:val="000000"/>
          <w:spacing w:val="0"/>
          <w:w w:val="100"/>
          <w:position w:val="0"/>
        </w:rPr>
        <w:t xml:space="preserve">507,500 </w:t>
      </w:r>
      <w:r>
        <w:rPr>
          <w:color w:val="000000"/>
          <w:spacing w:val="0"/>
          <w:w w:val="100"/>
          <w:position w:val="0"/>
        </w:rPr>
        <w:t>股限售股。具体内容详见公司于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日披露的《浙文互联关于部分限制性股票回 购注销的实施公告》（公告编号：临</w:t>
      </w:r>
      <w:r>
        <w:rPr>
          <w:color w:val="000000"/>
          <w:spacing w:val="0"/>
          <w:w w:val="100"/>
          <w:position w:val="0"/>
        </w:rPr>
        <w:t>2021-028）</w:t>
      </w:r>
    </w:p>
    <w:p>
      <w:pPr>
        <w:widowControl w:val="0"/>
        <w:jc w:val="left"/>
        <w:rPr>
          <w:sz w:val="2"/>
          <w:szCs w:val="2"/>
        </w:rPr>
      </w:pPr>
      <w:r>
        <w:drawing>
          <wp:inline>
            <wp:extent cx="1085215" cy="511810"/>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99"/>
                    <a:stretch/>
                  </pic:blipFill>
                  <pic:spPr>
                    <a:xfrm>
                      <a:ext cx="1085215" cy="511810"/>
                    </a:xfrm>
                    <a:prstGeom prst="rect"/>
                  </pic:spPr>
                </pic:pic>
              </a:graphicData>
            </a:graphic>
          </wp:inline>
        </w:drawing>
      </w:r>
    </w:p>
    <w:p>
      <w:pPr>
        <w:pStyle w:val="Style5"/>
        <w:keepNext w:val="0"/>
        <w:keepLines w:val="0"/>
        <w:widowControl w:val="0"/>
        <w:shd w:val="clear" w:color="auto" w:fill="auto"/>
        <w:tabs>
          <w:tab w:pos="1357" w:val="left"/>
        </w:tabs>
        <w:bidi w:val="0"/>
        <w:spacing w:before="0" w:after="0" w:line="408" w:lineRule="exact"/>
        <w:ind w:left="580" w:right="0" w:firstLine="420"/>
        <w:jc w:val="both"/>
      </w:pPr>
      <w:bookmarkStart w:id="508" w:name="bookmark508"/>
      <w:r>
        <w:rPr>
          <w:color w:val="000000"/>
          <w:spacing w:val="0"/>
          <w:w w:val="100"/>
          <w:position w:val="0"/>
        </w:rPr>
        <w:t>3</w:t>
      </w:r>
      <w:bookmarkEnd w:id="508"/>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日，公司回购注销业绩补偿股份</w:t>
      </w:r>
      <w:r>
        <w:rPr>
          <w:color w:val="000000"/>
          <w:spacing w:val="0"/>
          <w:w w:val="100"/>
          <w:position w:val="0"/>
        </w:rPr>
        <w:t>1,337, 502</w:t>
      </w:r>
      <w:r>
        <w:rPr>
          <w:color w:val="000000"/>
          <w:spacing w:val="0"/>
          <w:w w:val="100"/>
          <w:position w:val="0"/>
        </w:rPr>
        <w:t>股限售股。具体内容详见公司 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日披露的《浙文互联关于回购并注销业绩补偿股份实施结果暨股份变动的公 告》（公告编号：临</w:t>
      </w:r>
      <w:r>
        <w:rPr>
          <w:color w:val="000000"/>
          <w:spacing w:val="0"/>
          <w:w w:val="100"/>
          <w:position w:val="0"/>
        </w:rPr>
        <w:t>2021-076）</w:t>
      </w:r>
    </w:p>
    <w:p>
      <w:pPr>
        <w:pStyle w:val="Style5"/>
        <w:keepNext w:val="0"/>
        <w:keepLines w:val="0"/>
        <w:widowControl w:val="0"/>
        <w:shd w:val="clear" w:color="auto" w:fill="auto"/>
        <w:tabs>
          <w:tab w:pos="1352" w:val="left"/>
        </w:tabs>
        <w:bidi w:val="0"/>
        <w:spacing w:before="0" w:after="0" w:line="408" w:lineRule="exact"/>
        <w:ind w:left="580" w:right="0" w:firstLine="420"/>
        <w:jc w:val="both"/>
      </w:pPr>
      <w:bookmarkStart w:id="509" w:name="bookmark509"/>
      <w:r>
        <w:rPr>
          <w:color w:val="000000"/>
          <w:spacing w:val="0"/>
          <w:w w:val="100"/>
          <w:position w:val="0"/>
        </w:rPr>
        <w:t>4</w:t>
      </w:r>
      <w:bookmarkEnd w:id="509"/>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2017</w:t>
      </w:r>
      <w:r>
        <w:rPr>
          <w:color w:val="000000"/>
          <w:spacing w:val="0"/>
          <w:w w:val="100"/>
          <w:position w:val="0"/>
        </w:rPr>
        <w:t>年非公开发行的</w:t>
      </w:r>
      <w:r>
        <w:rPr>
          <w:color w:val="000000"/>
          <w:spacing w:val="0"/>
          <w:w w:val="100"/>
          <w:position w:val="0"/>
        </w:rPr>
        <w:t>5,783,053</w:t>
      </w:r>
      <w:r>
        <w:rPr>
          <w:color w:val="000000"/>
          <w:spacing w:val="0"/>
          <w:w w:val="100"/>
          <w:position w:val="0"/>
        </w:rPr>
        <w:t>股限售股上市流通。具体内容详见公 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4</w:t>
      </w:r>
      <w:r>
        <w:rPr>
          <w:color w:val="000000"/>
          <w:spacing w:val="0"/>
          <w:w w:val="100"/>
          <w:position w:val="0"/>
        </w:rPr>
        <w:t xml:space="preserve">日披露的《浙文互联关于非公开发行限售股上市流通的公告》（公告编号: 临 </w:t>
      </w:r>
      <w:r>
        <w:rPr>
          <w:color w:val="000000"/>
          <w:spacing w:val="0"/>
          <w:w w:val="100"/>
          <w:position w:val="0"/>
        </w:rPr>
        <w:t>2021-080）</w:t>
      </w:r>
    </w:p>
    <w:p>
      <w:pPr>
        <w:pStyle w:val="Style5"/>
        <w:keepNext w:val="0"/>
        <w:keepLines w:val="0"/>
        <w:widowControl w:val="0"/>
        <w:shd w:val="clear" w:color="auto" w:fill="auto"/>
        <w:tabs>
          <w:tab w:pos="1367" w:val="left"/>
        </w:tabs>
        <w:bidi w:val="0"/>
        <w:spacing w:before="0" w:after="0" w:line="408" w:lineRule="exact"/>
        <w:ind w:left="580" w:right="0" w:firstLine="420"/>
        <w:jc w:val="both"/>
      </w:pPr>
      <w:bookmarkStart w:id="510" w:name="bookmark510"/>
      <w:r>
        <w:rPr>
          <w:color w:val="000000"/>
          <w:spacing w:val="0"/>
          <w:w w:val="100"/>
          <w:position w:val="0"/>
        </w:rPr>
        <w:t>5</w:t>
      </w:r>
      <w:bookmarkEnd w:id="510"/>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日，公司</w:t>
      </w:r>
      <w:r>
        <w:rPr>
          <w:color w:val="000000"/>
          <w:spacing w:val="0"/>
          <w:w w:val="100"/>
          <w:position w:val="0"/>
        </w:rPr>
        <w:t>2019</w:t>
      </w:r>
      <w:r>
        <w:rPr>
          <w:color w:val="000000"/>
          <w:spacing w:val="0"/>
          <w:w w:val="100"/>
          <w:position w:val="0"/>
        </w:rPr>
        <w:t>年股票期权和限制性股票激励计划第二个解锁期内符合解 锁条件的</w:t>
      </w:r>
      <w:r>
        <w:rPr>
          <w:color w:val="000000"/>
          <w:spacing w:val="0"/>
          <w:w w:val="100"/>
          <w:position w:val="0"/>
        </w:rPr>
        <w:t>284,250</w:t>
      </w:r>
      <w:r>
        <w:rPr>
          <w:color w:val="000000"/>
          <w:spacing w:val="0"/>
          <w:w w:val="100"/>
          <w:position w:val="0"/>
        </w:rPr>
        <w:t>股上市流通。具体内容详见公司于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 xml:space="preserve">日披露的《浙文互联关于 </w:t>
      </w:r>
      <w:r>
        <w:rPr>
          <w:color w:val="000000"/>
          <w:spacing w:val="0"/>
          <w:w w:val="100"/>
          <w:position w:val="0"/>
        </w:rPr>
        <w:t>2019</w:t>
      </w:r>
      <w:r>
        <w:rPr>
          <w:color w:val="000000"/>
          <w:spacing w:val="0"/>
          <w:w w:val="100"/>
          <w:position w:val="0"/>
        </w:rPr>
        <w:t xml:space="preserve">年股票期权和限制性股票激励计划首次授予限制性股票解锁暨上市的公告》（公告编号：临 </w:t>
      </w:r>
      <w:r>
        <w:rPr>
          <w:color w:val="000000"/>
          <w:spacing w:val="0"/>
          <w:w w:val="100"/>
          <w:position w:val="0"/>
        </w:rPr>
        <w:t>2021-091）</w:t>
      </w:r>
    </w:p>
    <w:p>
      <w:pPr>
        <w:pStyle w:val="Style5"/>
        <w:keepNext w:val="0"/>
        <w:keepLines w:val="0"/>
        <w:widowControl w:val="0"/>
        <w:shd w:val="clear" w:color="auto" w:fill="auto"/>
        <w:bidi w:val="0"/>
        <w:spacing w:before="0" w:after="100" w:line="408" w:lineRule="exact"/>
        <w:ind w:left="580" w:right="0" w:firstLine="420"/>
        <w:jc w:val="both"/>
      </w:pPr>
      <w:r>
        <w:rPr>
          <w:color w:val="000000"/>
          <w:spacing w:val="0"/>
          <w:w w:val="100"/>
          <w:position w:val="0"/>
        </w:rPr>
        <w:t>6,2021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日，因激励对象离职等原因不再符合激励对象条件，公司回购注销</w:t>
      </w:r>
      <w:r>
        <w:rPr>
          <w:color w:val="000000"/>
          <w:spacing w:val="0"/>
          <w:w w:val="100"/>
          <w:position w:val="0"/>
        </w:rPr>
        <w:t xml:space="preserve">281,750 </w:t>
      </w:r>
      <w:r>
        <w:rPr>
          <w:color w:val="000000"/>
          <w:spacing w:val="0"/>
          <w:w w:val="100"/>
          <w:position w:val="0"/>
        </w:rPr>
        <w:t>股限售股。具体内容详见公司于</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日披露的《浙文互联关于部分限制性股票回 购注销的实施公告》（公告编号：临</w:t>
      </w:r>
      <w:r>
        <w:rPr>
          <w:color w:val="000000"/>
          <w:spacing w:val="0"/>
          <w:w w:val="100"/>
          <w:position w:val="0"/>
        </w:rPr>
        <w:t>2021-096）</w:t>
      </w:r>
    </w:p>
    <w:p>
      <w:pPr>
        <w:pStyle w:val="Style13"/>
        <w:keepNext/>
        <w:keepLines/>
        <w:widowControl w:val="0"/>
        <w:shd w:val="clear" w:color="auto" w:fill="auto"/>
        <w:bidi w:val="0"/>
        <w:spacing w:before="0" w:after="0" w:line="336" w:lineRule="exact"/>
        <w:ind w:left="580" w:right="0" w:firstLine="0"/>
        <w:jc w:val="left"/>
      </w:pPr>
      <w:bookmarkStart w:id="511" w:name="bookmark511"/>
      <w:bookmarkStart w:id="512" w:name="bookmark512"/>
      <w:bookmarkStart w:id="513" w:name="bookmark513"/>
      <w:bookmarkStart w:id="514" w:name="bookmark514"/>
      <w:r>
        <w:rPr>
          <w:color w:val="000000"/>
          <w:spacing w:val="0"/>
          <w:w w:val="100"/>
          <w:position w:val="0"/>
        </w:rPr>
        <w:t>3</w:t>
      </w:r>
      <w:bookmarkEnd w:id="513"/>
      <w:r>
        <w:rPr>
          <w:color w:val="000000"/>
          <w:spacing w:val="0"/>
          <w:w w:val="100"/>
          <w:position w:val="0"/>
        </w:rPr>
        <w:t xml:space="preserve">、股份变动对最近一年和最近一期每股收益、每股净资产等财务指标的影响（如有） </w:t>
      </w:r>
      <w:r>
        <w:rPr>
          <w:b w:val="0"/>
          <w:bCs w:val="0"/>
          <w:color w:val="000000"/>
          <w:spacing w:val="0"/>
          <w:w w:val="100"/>
          <w:position w:val="0"/>
        </w:rPr>
        <w:t>"适用口不适用</w:t>
      </w:r>
      <w:bookmarkEnd w:id="511"/>
      <w:bookmarkEnd w:id="512"/>
      <w:bookmarkEnd w:id="514"/>
    </w:p>
    <w:p>
      <w:pPr>
        <w:pStyle w:val="Style5"/>
        <w:keepNext w:val="0"/>
        <w:keepLines w:val="0"/>
        <w:widowControl w:val="0"/>
        <w:shd w:val="clear" w:color="auto" w:fill="auto"/>
        <w:bidi w:val="0"/>
        <w:spacing w:before="0" w:after="600" w:line="240" w:lineRule="auto"/>
        <w:ind w:left="0" w:right="0" w:firstLine="1000"/>
        <w:jc w:val="both"/>
      </w:pPr>
      <w:r>
        <w:rPr>
          <w:color w:val="000000"/>
          <w:spacing w:val="0"/>
          <w:w w:val="100"/>
          <w:position w:val="0"/>
        </w:rPr>
        <w:t>详见本报告“第二节公司简介和主要财务指标”-“七近三年主要会计数据和财务指标”。</w:t>
      </w:r>
    </w:p>
    <w:p>
      <w:pPr>
        <w:pStyle w:val="Style13"/>
        <w:keepNext/>
        <w:keepLines/>
        <w:widowControl w:val="0"/>
        <w:shd w:val="clear" w:color="auto" w:fill="auto"/>
        <w:bidi w:val="0"/>
        <w:spacing w:before="0" w:after="100" w:line="240" w:lineRule="auto"/>
        <w:ind w:left="0" w:right="0" w:firstLine="580"/>
        <w:jc w:val="left"/>
      </w:pPr>
      <w:bookmarkStart w:id="515" w:name="bookmark515"/>
      <w:bookmarkStart w:id="516" w:name="bookmark516"/>
      <w:bookmarkStart w:id="517" w:name="bookmark517"/>
      <w:bookmarkStart w:id="518" w:name="bookmark518"/>
      <w:r>
        <w:rPr>
          <w:color w:val="000000"/>
          <w:spacing w:val="0"/>
          <w:w w:val="100"/>
          <w:position w:val="0"/>
        </w:rPr>
        <w:t>4</w:t>
      </w:r>
      <w:bookmarkEnd w:id="517"/>
      <w:r>
        <w:rPr>
          <w:color w:val="000000"/>
          <w:spacing w:val="0"/>
          <w:w w:val="100"/>
          <w:position w:val="0"/>
        </w:rPr>
        <w:t>、公司认为必要或证券监管机构要求披露的其他内容</w:t>
      </w:r>
      <w:bookmarkEnd w:id="515"/>
      <w:bookmarkEnd w:id="516"/>
      <w:bookmarkEnd w:id="518"/>
    </w:p>
    <w:p>
      <w:pPr>
        <w:pStyle w:val="Style5"/>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80"/>
        <w:jc w:val="both"/>
      </w:pPr>
      <w:bookmarkStart w:id="519" w:name="bookmark519"/>
      <w:r>
        <w:rPr>
          <w:rFonts w:ascii="Calibri" w:eastAsia="Calibri" w:hAnsi="Calibri" w:cs="Calibri"/>
          <w:b/>
          <w:bCs/>
          <w:color w:val="000000"/>
          <w:spacing w:val="0"/>
          <w:w w:val="100"/>
          <w:position w:val="0"/>
          <w:sz w:val="20"/>
          <w:szCs w:val="20"/>
        </w:rPr>
        <w:t>（</w:t>
      </w:r>
      <w:bookmarkEnd w:id="519"/>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982"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262"/>
        <w:gridCol w:w="1282"/>
        <w:gridCol w:w="1277"/>
        <w:gridCol w:w="1253"/>
        <w:gridCol w:w="1248"/>
        <w:gridCol w:w="1248"/>
        <w:gridCol w:w="1267"/>
      </w:tblGrid>
      <w:tr>
        <w:trPr>
          <w:trHeight w:val="48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股东名称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年初限售股 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本年解除限 售股数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本年增加限 售股数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年末限售股 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限售原因</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解除限售日 期</w:t>
            </w:r>
          </w:p>
        </w:tc>
      </w:tr>
      <w:tr>
        <w:trPr>
          <w:trHeight w:val="94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莘县祺创企 业管理顾问 中心（有限合 伙）【备注</w:t>
            </w:r>
            <w:r>
              <w:rPr>
                <w:color w:val="000000"/>
                <w:spacing w:val="0"/>
                <w:w w:val="100"/>
                <w:position w:val="0"/>
                <w:sz w:val="16"/>
                <w:szCs w:val="16"/>
              </w:rPr>
              <w:t>1</w:t>
            </w:r>
            <w:r>
              <w:rPr>
                <w:color w:val="000000"/>
                <w:spacing w:val="0"/>
                <w:w w:val="100"/>
                <w:position w:val="0"/>
                <w:sz w:val="16"/>
                <w:szCs w:val="16"/>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1,713,122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1,391,335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承诺发行上 市后</w:t>
            </w:r>
            <w:r>
              <w:rPr>
                <w:color w:val="000000"/>
                <w:spacing w:val="0"/>
                <w:w w:val="100"/>
                <w:position w:val="0"/>
                <w:sz w:val="16"/>
                <w:szCs w:val="16"/>
              </w:rPr>
              <w:t>36</w:t>
            </w:r>
            <w:r>
              <w:rPr>
                <w:color w:val="000000"/>
                <w:spacing w:val="0"/>
                <w:w w:val="100"/>
                <w:position w:val="0"/>
                <w:sz w:val="16"/>
                <w:szCs w:val="16"/>
              </w:rPr>
              <w:t>个月 内不出售</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8</w:t>
            </w:r>
            <w:r>
              <w:rPr>
                <w:color w:val="000000"/>
                <w:spacing w:val="0"/>
                <w:w w:val="100"/>
                <w:position w:val="0"/>
                <w:sz w:val="16"/>
                <w:szCs w:val="16"/>
              </w:rPr>
              <w:t>月</w:t>
            </w:r>
            <w:r>
              <w:rPr>
                <w:color w:val="000000"/>
                <w:spacing w:val="0"/>
                <w:w w:val="100"/>
                <w:position w:val="0"/>
                <w:sz w:val="16"/>
                <w:szCs w:val="16"/>
              </w:rPr>
              <w:t xml:space="preserve">9 </w:t>
            </w:r>
            <w:r>
              <w:rPr>
                <w:color w:val="000000"/>
                <w:spacing w:val="0"/>
                <w:w w:val="100"/>
                <w:position w:val="0"/>
                <w:sz w:val="16"/>
                <w:szCs w:val="16"/>
              </w:rPr>
              <w:t>日</w:t>
            </w:r>
          </w:p>
        </w:tc>
      </w:tr>
      <w:tr>
        <w:trPr>
          <w:trHeight w:val="71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张桔洲【备注</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4, 984, 388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4, 048, 136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承诺发行上 市后</w:t>
            </w:r>
            <w:r>
              <w:rPr>
                <w:color w:val="000000"/>
                <w:spacing w:val="0"/>
                <w:w w:val="100"/>
                <w:position w:val="0"/>
                <w:sz w:val="16"/>
                <w:szCs w:val="16"/>
              </w:rPr>
              <w:t>36</w:t>
            </w:r>
            <w:r>
              <w:rPr>
                <w:color w:val="000000"/>
                <w:spacing w:val="0"/>
                <w:w w:val="100"/>
                <w:position w:val="0"/>
                <w:sz w:val="16"/>
                <w:szCs w:val="16"/>
              </w:rPr>
              <w:t>个月 内不出售</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8</w:t>
            </w:r>
            <w:r>
              <w:rPr>
                <w:color w:val="000000"/>
                <w:spacing w:val="0"/>
                <w:w w:val="100"/>
                <w:position w:val="0"/>
                <w:sz w:val="16"/>
                <w:szCs w:val="16"/>
              </w:rPr>
              <w:t>月</w:t>
            </w:r>
            <w:r>
              <w:rPr>
                <w:color w:val="000000"/>
                <w:spacing w:val="0"/>
                <w:w w:val="100"/>
                <w:position w:val="0"/>
                <w:sz w:val="16"/>
                <w:szCs w:val="16"/>
              </w:rPr>
              <w:t xml:space="preserve">9 </w:t>
            </w:r>
            <w:r>
              <w:rPr>
                <w:color w:val="000000"/>
                <w:spacing w:val="0"/>
                <w:w w:val="100"/>
                <w:position w:val="0"/>
                <w:sz w:val="16"/>
                <w:szCs w:val="16"/>
              </w:rPr>
              <w:t>日</w:t>
            </w:r>
          </w:p>
        </w:tc>
      </w:tr>
      <w:tr>
        <w:trPr>
          <w:trHeight w:val="71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吴瑞敏【备注</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w:t>
            </w:r>
            <w:r>
              <w:rPr>
                <w:color w:val="000000"/>
                <w:spacing w:val="0"/>
                <w:w w:val="100"/>
                <w:position w:val="0"/>
                <w:sz w:val="16"/>
                <w:szCs w:val="16"/>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423, 045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343, 582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承诺发行上 市后</w:t>
            </w:r>
            <w:r>
              <w:rPr>
                <w:color w:val="000000"/>
                <w:spacing w:val="0"/>
                <w:w w:val="100"/>
                <w:position w:val="0"/>
                <w:sz w:val="16"/>
                <w:szCs w:val="16"/>
              </w:rPr>
              <w:t>36</w:t>
            </w:r>
            <w:r>
              <w:rPr>
                <w:color w:val="000000"/>
                <w:spacing w:val="0"/>
                <w:w w:val="100"/>
                <w:position w:val="0"/>
                <w:sz w:val="16"/>
                <w:szCs w:val="16"/>
              </w:rPr>
              <w:t>个月 内不出售</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8</w:t>
            </w:r>
            <w:r>
              <w:rPr>
                <w:color w:val="000000"/>
                <w:spacing w:val="0"/>
                <w:w w:val="100"/>
                <w:position w:val="0"/>
                <w:sz w:val="16"/>
                <w:szCs w:val="16"/>
              </w:rPr>
              <w:t>月</w:t>
            </w:r>
            <w:r>
              <w:rPr>
                <w:color w:val="000000"/>
                <w:spacing w:val="0"/>
                <w:w w:val="100"/>
                <w:position w:val="0"/>
                <w:sz w:val="16"/>
                <w:szCs w:val="16"/>
              </w:rPr>
              <w:t xml:space="preserve">9 </w:t>
            </w:r>
            <w:r>
              <w:rPr>
                <w:color w:val="000000"/>
                <w:spacing w:val="0"/>
                <w:w w:val="100"/>
                <w:position w:val="0"/>
                <w:sz w:val="16"/>
                <w:szCs w:val="16"/>
              </w:rPr>
              <w:t>日</w:t>
            </w:r>
          </w:p>
        </w:tc>
      </w:tr>
      <w:tr>
        <w:trPr>
          <w:trHeight w:val="94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2019</w:t>
            </w:r>
            <w:r>
              <w:rPr>
                <w:color w:val="000000"/>
                <w:spacing w:val="0"/>
                <w:w w:val="100"/>
                <w:position w:val="0"/>
                <w:sz w:val="16"/>
                <w:szCs w:val="16"/>
              </w:rPr>
              <w:t>年股权 激励计划首 次授予人员</w:t>
            </w:r>
          </w:p>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【备注</w:t>
            </w:r>
            <w:r>
              <w:rPr>
                <w:color w:val="000000"/>
                <w:spacing w:val="0"/>
                <w:w w:val="100"/>
                <w:position w:val="0"/>
                <w:sz w:val="16"/>
                <w:szCs w:val="16"/>
              </w:rPr>
              <w:t>2</w:t>
            </w:r>
            <w:r>
              <w:rPr>
                <w:color w:val="000000"/>
                <w:spacing w:val="0"/>
                <w:w w:val="100"/>
                <w:position w:val="0"/>
                <w:sz w:val="16"/>
                <w:szCs w:val="16"/>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591,000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108, 500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自完成登记 之日起</w:t>
            </w:r>
            <w:r>
              <w:rPr>
                <w:color w:val="000000"/>
                <w:spacing w:val="0"/>
                <w:w w:val="100"/>
                <w:position w:val="0"/>
                <w:sz w:val="16"/>
                <w:szCs w:val="16"/>
              </w:rPr>
              <w:t>12</w:t>
            </w:r>
            <w:r>
              <w:rPr>
                <w:color w:val="000000"/>
                <w:spacing w:val="0"/>
                <w:w w:val="100"/>
                <w:position w:val="0"/>
                <w:sz w:val="16"/>
                <w:szCs w:val="16"/>
              </w:rPr>
              <w:t>个 月为限售期</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tabs>
                <w:tab w:pos="667" w:val="left"/>
              </w:tabs>
              <w:bidi w:val="0"/>
              <w:spacing w:before="0" w:after="40" w:line="240" w:lineRule="auto"/>
              <w:ind w:left="0" w:right="0" w:firstLine="0"/>
              <w:jc w:val="left"/>
              <w:rPr>
                <w:sz w:val="16"/>
                <w:szCs w:val="16"/>
              </w:rPr>
            </w:pPr>
            <w:r>
              <w:rPr>
                <w:color w:val="000000"/>
                <w:spacing w:val="0"/>
                <w:w w:val="100"/>
                <w:position w:val="0"/>
                <w:sz w:val="16"/>
                <w:szCs w:val="16"/>
              </w:rPr>
              <w:t>2021</w:t>
              <w:tab/>
            </w:r>
            <w:r>
              <w:rPr>
                <w:color w:val="000000"/>
                <w:spacing w:val="0"/>
                <w:w w:val="100"/>
                <w:position w:val="0"/>
                <w:sz w:val="16"/>
                <w:szCs w:val="16"/>
              </w:rPr>
              <w:t xml:space="preserve">年 </w:t>
            </w:r>
            <w:r>
              <w:rPr>
                <w:color w:val="000000"/>
                <w:spacing w:val="0"/>
                <w:w w:val="100"/>
                <w:position w:val="0"/>
                <w:sz w:val="16"/>
                <w:szCs w:val="16"/>
              </w:rPr>
              <w:t>1</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月 </w:t>
            </w:r>
            <w:r>
              <w:rPr>
                <w:color w:val="000000"/>
                <w:spacing w:val="0"/>
                <w:w w:val="100"/>
                <w:position w:val="0"/>
                <w:sz w:val="16"/>
                <w:szCs w:val="16"/>
              </w:rPr>
              <w:t xml:space="preserve">27 </w:t>
            </w:r>
            <w:r>
              <w:rPr>
                <w:color w:val="000000"/>
                <w:spacing w:val="0"/>
                <w:w w:val="100"/>
                <w:position w:val="0"/>
                <w:sz w:val="16"/>
                <w:szCs w:val="16"/>
              </w:rPr>
              <w:t>日</w:t>
            </w:r>
          </w:p>
        </w:tc>
      </w:tr>
      <w:tr>
        <w:trPr>
          <w:trHeight w:val="94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2019</w:t>
            </w:r>
            <w:r>
              <w:rPr>
                <w:color w:val="000000"/>
                <w:spacing w:val="0"/>
                <w:w w:val="100"/>
                <w:position w:val="0"/>
                <w:sz w:val="16"/>
                <w:szCs w:val="16"/>
              </w:rPr>
              <w:t>年股权 激励计划首 次授予人员</w:t>
            </w:r>
          </w:p>
          <w:p>
            <w:pPr>
              <w:pStyle w:val="Style8"/>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【备注</w:t>
            </w:r>
            <w:r>
              <w:rPr>
                <w:color w:val="000000"/>
                <w:spacing w:val="0"/>
                <w:w w:val="100"/>
                <w:position w:val="0"/>
                <w:sz w:val="16"/>
                <w:szCs w:val="16"/>
              </w:rPr>
              <w:t>2</w:t>
            </w:r>
            <w:r>
              <w:rPr>
                <w:color w:val="000000"/>
                <w:spacing w:val="0"/>
                <w:w w:val="100"/>
                <w:position w:val="0"/>
                <w:sz w:val="16"/>
                <w:szCs w:val="16"/>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591,000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284, 250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自完成登记 之日起</w:t>
            </w:r>
            <w:r>
              <w:rPr>
                <w:color w:val="000000"/>
                <w:spacing w:val="0"/>
                <w:w w:val="100"/>
                <w:position w:val="0"/>
                <w:sz w:val="16"/>
                <w:szCs w:val="16"/>
              </w:rPr>
              <w:t>24</w:t>
            </w:r>
            <w:r>
              <w:rPr>
                <w:color w:val="000000"/>
                <w:spacing w:val="0"/>
                <w:w w:val="100"/>
                <w:position w:val="0"/>
                <w:sz w:val="16"/>
                <w:szCs w:val="16"/>
              </w:rPr>
              <w:t>个 月为限售期</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8</w:t>
            </w:r>
            <w:r>
              <w:rPr>
                <w:color w:val="000000"/>
                <w:spacing w:val="0"/>
                <w:w w:val="100"/>
                <w:position w:val="0"/>
                <w:sz w:val="16"/>
                <w:szCs w:val="16"/>
              </w:rPr>
              <w:t>月</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26</w:t>
            </w:r>
            <w:r>
              <w:rPr>
                <w:color w:val="000000"/>
                <w:spacing w:val="0"/>
                <w:w w:val="100"/>
                <w:position w:val="0"/>
                <w:sz w:val="16"/>
                <w:szCs w:val="16"/>
              </w:rPr>
              <w:t>日</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8, 302, 555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6,175, 803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bl>
    <w:p>
      <w:pPr>
        <w:sectPr>
          <w:footnotePr>
            <w:pos w:val="pageBottom"/>
            <w:numFmt w:val="decimal"/>
            <w:numRestart w:val="continuous"/>
          </w:footnotePr>
          <w:pgSz w:w="11900" w:h="16840"/>
          <w:pgMar w:top="514" w:right="712" w:bottom="1392" w:left="1209" w:header="0" w:footer="3" w:gutter="0"/>
          <w:cols w:space="720"/>
          <w:noEndnote/>
          <w:rtlGutter w:val="0"/>
          <w:docGrid w:linePitch="360"/>
        </w:sectPr>
      </w:pPr>
    </w:p>
    <w:p>
      <w:pPr>
        <w:pStyle w:val="Style28"/>
        <w:keepNext w:val="0"/>
        <w:keepLines w:val="0"/>
        <w:widowControl w:val="0"/>
        <w:shd w:val="clear" w:color="auto" w:fill="auto"/>
        <w:bidi w:val="0"/>
        <w:spacing w:before="0" w:after="0" w:line="353" w:lineRule="exact"/>
        <w:ind w:left="580" w:right="0" w:firstLine="380"/>
        <w:jc w:val="both"/>
      </w:pPr>
      <w:r>
        <w:rPr>
          <w:color w:val="000000"/>
          <w:spacing w:val="0"/>
          <w:w w:val="100"/>
          <w:position w:val="0"/>
        </w:rPr>
        <w:t>备注</w:t>
      </w:r>
      <w:r>
        <w:rPr>
          <w:color w:val="000000"/>
          <w:spacing w:val="0"/>
          <w:w w:val="100"/>
          <w:position w:val="0"/>
          <w:sz w:val="16"/>
          <w:szCs w:val="16"/>
        </w:rPr>
        <w:t>1：</w:t>
      </w:r>
      <w:r>
        <w:rPr>
          <w:color w:val="000000"/>
          <w:spacing w:val="0"/>
          <w:w w:val="100"/>
          <w:position w:val="0"/>
        </w:rPr>
        <w:t>公司于</w:t>
      </w:r>
      <w:r>
        <w:rPr>
          <w:color w:val="000000"/>
          <w:spacing w:val="0"/>
          <w:w w:val="100"/>
          <w:position w:val="0"/>
          <w:sz w:val="16"/>
          <w:szCs w:val="16"/>
        </w:rPr>
        <w:t>2017</w:t>
      </w:r>
      <w:r>
        <w:rPr>
          <w:color w:val="000000"/>
          <w:spacing w:val="0"/>
          <w:w w:val="100"/>
          <w:position w:val="0"/>
        </w:rPr>
        <w:t>年收购爱创天杰</w:t>
      </w:r>
      <w:r>
        <w:rPr>
          <w:color w:val="000000"/>
          <w:spacing w:val="0"/>
          <w:w w:val="100"/>
          <w:position w:val="0"/>
          <w:sz w:val="16"/>
          <w:szCs w:val="16"/>
        </w:rPr>
        <w:t>85%</w:t>
      </w:r>
      <w:r>
        <w:rPr>
          <w:color w:val="000000"/>
          <w:spacing w:val="0"/>
          <w:w w:val="100"/>
          <w:position w:val="0"/>
        </w:rPr>
        <w:t>的股权，因爱创天杰未完成</w:t>
      </w:r>
      <w:r>
        <w:rPr>
          <w:color w:val="000000"/>
          <w:spacing w:val="0"/>
          <w:w w:val="100"/>
          <w:position w:val="0"/>
          <w:sz w:val="16"/>
          <w:szCs w:val="16"/>
        </w:rPr>
        <w:t>2016-2019</w:t>
      </w:r>
      <w:r>
        <w:rPr>
          <w:color w:val="000000"/>
          <w:spacing w:val="0"/>
          <w:w w:val="100"/>
          <w:position w:val="0"/>
        </w:rPr>
        <w:t>年度承诺业绩，业绩补偿义 务人莘县祺创企业管理顾问中心（有限合伙）（以下简称“莘县祺创”）、张桔洲和吴瑞敏已履行补偿义务，其 中，莘县祺创向公司补偿股份</w:t>
      </w:r>
      <w:r>
        <w:rPr>
          <w:color w:val="000000"/>
          <w:spacing w:val="0"/>
          <w:w w:val="100"/>
          <w:position w:val="0"/>
          <w:sz w:val="16"/>
          <w:szCs w:val="16"/>
        </w:rPr>
        <w:t>321,787</w:t>
      </w:r>
      <w:r>
        <w:rPr>
          <w:color w:val="000000"/>
          <w:spacing w:val="0"/>
          <w:w w:val="100"/>
          <w:position w:val="0"/>
        </w:rPr>
        <w:t>股、张桔洲向公司补偿股份</w:t>
      </w:r>
      <w:r>
        <w:rPr>
          <w:color w:val="000000"/>
          <w:spacing w:val="0"/>
          <w:w w:val="100"/>
          <w:position w:val="0"/>
          <w:sz w:val="16"/>
          <w:szCs w:val="16"/>
        </w:rPr>
        <w:t>936,252</w:t>
      </w:r>
      <w:r>
        <w:rPr>
          <w:color w:val="000000"/>
          <w:spacing w:val="0"/>
          <w:w w:val="100"/>
          <w:position w:val="0"/>
        </w:rPr>
        <w:t>股、吴瑞敏向公司补偿股份</w:t>
      </w:r>
      <w:r>
        <w:rPr>
          <w:color w:val="000000"/>
          <w:spacing w:val="0"/>
          <w:w w:val="100"/>
          <w:position w:val="0"/>
          <w:sz w:val="16"/>
          <w:szCs w:val="16"/>
        </w:rPr>
        <w:t xml:space="preserve">79,463 </w:t>
      </w:r>
      <w:r>
        <w:rPr>
          <w:color w:val="000000"/>
          <w:spacing w:val="0"/>
          <w:w w:val="100"/>
          <w:position w:val="0"/>
        </w:rPr>
        <w:t>股，该补偿股份已由公司回购注销。莘县祺创、张桔洲、吴瑞敏剩余限售股已上市流通。</w:t>
      </w:r>
    </w:p>
    <w:p>
      <w:pPr>
        <w:pStyle w:val="Style28"/>
        <w:keepNext w:val="0"/>
        <w:keepLines w:val="0"/>
        <w:widowControl w:val="0"/>
        <w:shd w:val="clear" w:color="auto" w:fill="auto"/>
        <w:bidi w:val="0"/>
        <w:spacing w:before="0" w:after="480" w:line="353" w:lineRule="exact"/>
        <w:ind w:left="580" w:right="0" w:firstLine="380"/>
        <w:jc w:val="both"/>
      </w:pPr>
      <w:r>
        <w:rPr>
          <w:color w:val="000000"/>
          <w:spacing w:val="0"/>
          <w:w w:val="100"/>
          <w:position w:val="0"/>
        </w:rPr>
        <w:t>备注</w:t>
      </w:r>
      <w:r>
        <w:rPr>
          <w:color w:val="000000"/>
          <w:spacing w:val="0"/>
          <w:w w:val="100"/>
          <w:position w:val="0"/>
          <w:sz w:val="16"/>
          <w:szCs w:val="16"/>
        </w:rPr>
        <w:t>2：</w:t>
      </w:r>
      <w:r>
        <w:rPr>
          <w:color w:val="000000"/>
          <w:spacing w:val="0"/>
          <w:w w:val="100"/>
          <w:position w:val="0"/>
        </w:rPr>
        <w:t>公司</w:t>
      </w:r>
      <w:r>
        <w:rPr>
          <w:color w:val="000000"/>
          <w:spacing w:val="0"/>
          <w:w w:val="100"/>
          <w:position w:val="0"/>
          <w:sz w:val="16"/>
          <w:szCs w:val="16"/>
        </w:rPr>
        <w:t>2019</w:t>
      </w:r>
      <w:r>
        <w:rPr>
          <w:color w:val="000000"/>
          <w:spacing w:val="0"/>
          <w:w w:val="100"/>
          <w:position w:val="0"/>
        </w:rPr>
        <w:t>年股权激励计划首次授予限制性股票于</w:t>
      </w: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27</w:t>
      </w:r>
      <w:r>
        <w:rPr>
          <w:color w:val="000000"/>
          <w:spacing w:val="0"/>
          <w:w w:val="100"/>
          <w:position w:val="0"/>
        </w:rPr>
        <w:t>完成登记工作，解禁期满后，满 足解锁条件的</w:t>
      </w:r>
      <w:r>
        <w:rPr>
          <w:color w:val="000000"/>
          <w:spacing w:val="0"/>
          <w:w w:val="100"/>
          <w:position w:val="0"/>
          <w:sz w:val="16"/>
          <w:szCs w:val="16"/>
        </w:rPr>
        <w:t>392, 750</w:t>
      </w:r>
      <w:r>
        <w:rPr>
          <w:color w:val="000000"/>
          <w:spacing w:val="0"/>
          <w:w w:val="100"/>
          <w:position w:val="0"/>
        </w:rPr>
        <w:t>股已上市流通，剩余未满足解锁条件的</w:t>
      </w:r>
      <w:r>
        <w:rPr>
          <w:color w:val="000000"/>
          <w:spacing w:val="0"/>
          <w:w w:val="100"/>
          <w:position w:val="0"/>
          <w:sz w:val="16"/>
          <w:szCs w:val="16"/>
        </w:rPr>
        <w:t>789, 250</w:t>
      </w:r>
      <w:r>
        <w:rPr>
          <w:color w:val="000000"/>
          <w:spacing w:val="0"/>
          <w:w w:val="100"/>
          <w:position w:val="0"/>
        </w:rPr>
        <w:t>股已由公司回购注销。</w:t>
      </w:r>
    </w:p>
    <w:p>
      <w:pPr>
        <w:pStyle w:val="Style13"/>
        <w:keepNext/>
        <w:keepLines/>
        <w:widowControl w:val="0"/>
        <w:shd w:val="clear" w:color="auto" w:fill="auto"/>
        <w:bidi w:val="0"/>
        <w:spacing w:before="0" w:line="240" w:lineRule="auto"/>
        <w:ind w:left="0" w:right="0" w:firstLine="580"/>
        <w:jc w:val="left"/>
      </w:pPr>
      <w:bookmarkStart w:id="520" w:name="bookmark520"/>
      <w:bookmarkStart w:id="521" w:name="bookmark521"/>
      <w:bookmarkStart w:id="522" w:name="bookmark522"/>
      <w:bookmarkStart w:id="523" w:name="bookmark523"/>
      <w:r>
        <w:rPr>
          <w:color w:val="000000"/>
          <w:spacing w:val="0"/>
          <w:w w:val="100"/>
          <w:position w:val="0"/>
        </w:rPr>
        <w:t>二</w:t>
      </w:r>
      <w:bookmarkEnd w:id="522"/>
      <w:r>
        <w:rPr>
          <w:color w:val="000000"/>
          <w:spacing w:val="0"/>
          <w:w w:val="100"/>
          <w:position w:val="0"/>
        </w:rPr>
        <w:t>、证券发行与上市情况</w:t>
      </w:r>
      <w:bookmarkEnd w:id="520"/>
      <w:bookmarkEnd w:id="521"/>
      <w:bookmarkEnd w:id="523"/>
    </w:p>
    <w:p>
      <w:pPr>
        <w:pStyle w:val="Style13"/>
        <w:keepNext/>
        <w:keepLines/>
        <w:widowControl w:val="0"/>
        <w:shd w:val="clear" w:color="auto" w:fill="auto"/>
        <w:bidi w:val="0"/>
        <w:spacing w:before="0" w:line="240" w:lineRule="auto"/>
        <w:ind w:left="0" w:right="0" w:firstLine="580"/>
        <w:jc w:val="left"/>
      </w:pPr>
      <w:bookmarkStart w:id="520" w:name="bookmark520"/>
      <w:bookmarkStart w:id="521" w:name="bookmark521"/>
      <w:bookmarkStart w:id="524" w:name="bookmark524"/>
      <w:bookmarkStart w:id="525" w:name="bookmark525"/>
      <w:r>
        <w:rPr>
          <w:color w:val="000000"/>
          <w:spacing w:val="0"/>
          <w:w w:val="100"/>
          <w:position w:val="0"/>
        </w:rPr>
        <w:t>（</w:t>
      </w:r>
      <w:bookmarkEnd w:id="524"/>
      <w:r>
        <w:rPr>
          <w:color w:val="000000"/>
          <w:spacing w:val="0"/>
          <w:w w:val="100"/>
          <w:position w:val="0"/>
        </w:rPr>
        <w:t>一）截至报告期内证券发行情况</w:t>
      </w:r>
      <w:bookmarkEnd w:id="520"/>
      <w:bookmarkEnd w:id="521"/>
      <w:bookmarkEnd w:id="525"/>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580"/>
        <w:jc w:val="both"/>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二）公司股份总数及股东结构变动及公司资产和负债结构的变动情况</w:t>
      </w:r>
      <w:bookmarkEnd w:id="526"/>
      <w:bookmarkEnd w:id="527"/>
      <w:bookmarkEnd w:id="529"/>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940"/>
        <w:jc w:val="both"/>
      </w:pPr>
      <w:r>
        <w:rPr>
          <w:color w:val="000000"/>
          <w:spacing w:val="0"/>
          <w:w w:val="100"/>
          <w:position w:val="0"/>
        </w:rPr>
        <w:t>报告期内，因回购注销限制性股票，公司股份总数从</w:t>
      </w:r>
      <w:r>
        <w:rPr>
          <w:color w:val="000000"/>
          <w:spacing w:val="0"/>
          <w:w w:val="100"/>
          <w:position w:val="0"/>
        </w:rPr>
        <w:t>1,324,552,361</w:t>
      </w:r>
      <w:r>
        <w:rPr>
          <w:color w:val="000000"/>
          <w:spacing w:val="0"/>
          <w:w w:val="100"/>
          <w:position w:val="0"/>
        </w:rPr>
        <w:t>股减少至</w:t>
      </w:r>
      <w:r>
        <w:rPr>
          <w:color w:val="000000"/>
          <w:spacing w:val="0"/>
          <w:w w:val="100"/>
          <w:position w:val="0"/>
        </w:rPr>
        <w:t>1, 322,425,609</w:t>
      </w:r>
    </w:p>
    <w:p>
      <w:pPr>
        <w:pStyle w:val="Style5"/>
        <w:keepNext w:val="0"/>
        <w:keepLines w:val="0"/>
        <w:widowControl w:val="0"/>
        <w:shd w:val="clear" w:color="auto" w:fill="auto"/>
        <w:bidi w:val="0"/>
        <w:spacing w:before="0" w:after="300" w:line="240" w:lineRule="auto"/>
        <w:ind w:left="0" w:right="0" w:firstLine="580"/>
        <w:jc w:val="both"/>
      </w:pPr>
      <w:r>
        <w:rPr>
          <w:color w:val="000000"/>
          <w:spacing w:val="0"/>
          <w:w w:val="100"/>
          <w:position w:val="0"/>
        </w:rPr>
        <w:t>股。</w:t>
      </w:r>
    </w:p>
    <w:p>
      <w:pPr>
        <w:pStyle w:val="Style5"/>
        <w:keepNext w:val="0"/>
        <w:keepLines w:val="0"/>
        <w:widowControl w:val="0"/>
        <w:shd w:val="clear" w:color="auto" w:fill="auto"/>
        <w:bidi w:val="0"/>
        <w:spacing w:before="0" w:after="180" w:line="240" w:lineRule="auto"/>
        <w:ind w:left="0" w:right="0" w:firstLine="940"/>
        <w:jc w:val="both"/>
      </w:pPr>
      <w:r>
        <w:rPr>
          <w:color w:val="000000"/>
          <w:spacing w:val="0"/>
          <w:w w:val="100"/>
          <w:position w:val="0"/>
        </w:rPr>
        <w:t>公司</w:t>
      </w:r>
      <w:r>
        <w:rPr>
          <w:color w:val="000000"/>
          <w:spacing w:val="0"/>
          <w:w w:val="100"/>
          <w:position w:val="0"/>
        </w:rPr>
        <w:t>2021</w:t>
      </w:r>
      <w:r>
        <w:rPr>
          <w:color w:val="000000"/>
          <w:spacing w:val="0"/>
          <w:w w:val="100"/>
          <w:position w:val="0"/>
        </w:rPr>
        <w:t>年末总资产</w:t>
      </w:r>
      <w:r>
        <w:rPr>
          <w:color w:val="000000"/>
          <w:spacing w:val="0"/>
          <w:w w:val="100"/>
          <w:position w:val="0"/>
        </w:rPr>
        <w:t xml:space="preserve">765, </w:t>
      </w:r>
      <w:r>
        <w:rPr>
          <w:color w:val="000000"/>
          <w:spacing w:val="0"/>
          <w:w w:val="100"/>
          <w:position w:val="0"/>
        </w:rPr>
        <w:t>057.46</w:t>
      </w:r>
      <w:r>
        <w:rPr>
          <w:color w:val="000000"/>
          <w:spacing w:val="0"/>
          <w:w w:val="100"/>
          <w:position w:val="0"/>
        </w:rPr>
        <w:t>万元，较</w:t>
      </w:r>
      <w:r>
        <w:rPr>
          <w:color w:val="000000"/>
          <w:spacing w:val="0"/>
          <w:w w:val="100"/>
          <w:position w:val="0"/>
        </w:rPr>
        <w:t>2020</w:t>
      </w:r>
      <w:r>
        <w:rPr>
          <w:color w:val="000000"/>
          <w:spacing w:val="0"/>
          <w:w w:val="100"/>
          <w:position w:val="0"/>
        </w:rPr>
        <w:t>年末增加</w:t>
      </w:r>
      <w:r>
        <w:rPr>
          <w:color w:val="000000"/>
          <w:spacing w:val="0"/>
          <w:w w:val="100"/>
          <w:position w:val="0"/>
        </w:rPr>
        <w:t>9.11%； 2021</w:t>
      </w:r>
      <w:r>
        <w:rPr>
          <w:color w:val="000000"/>
          <w:spacing w:val="0"/>
          <w:w w:val="100"/>
          <w:position w:val="0"/>
        </w:rPr>
        <w:t>年末总负债</w:t>
      </w:r>
      <w:r>
        <w:rPr>
          <w:color w:val="000000"/>
          <w:spacing w:val="0"/>
          <w:w w:val="100"/>
          <w:position w:val="0"/>
        </w:rPr>
        <w:t>360,881.12</w:t>
      </w:r>
    </w:p>
    <w:p>
      <w:pPr>
        <w:pStyle w:val="Style5"/>
        <w:keepNext w:val="0"/>
        <w:keepLines w:val="0"/>
        <w:widowControl w:val="0"/>
        <w:shd w:val="clear" w:color="auto" w:fill="auto"/>
        <w:tabs>
          <w:tab w:pos="3770" w:val="left"/>
        </w:tabs>
        <w:bidi w:val="0"/>
        <w:spacing w:before="0" w:after="180" w:line="240" w:lineRule="auto"/>
        <w:ind w:left="0" w:right="0" w:firstLine="580"/>
        <w:jc w:val="left"/>
      </w:pPr>
      <w:r>
        <w:rPr>
          <w:color w:val="000000"/>
          <w:spacing w:val="0"/>
          <w:w w:val="100"/>
          <w:position w:val="0"/>
        </w:rPr>
        <w:t>万元，较</w:t>
      </w:r>
      <w:r>
        <w:rPr>
          <w:color w:val="000000"/>
          <w:spacing w:val="0"/>
          <w:w w:val="100"/>
          <w:position w:val="0"/>
        </w:rPr>
        <w:t>2020</w:t>
      </w:r>
      <w:r>
        <w:rPr>
          <w:color w:val="000000"/>
          <w:spacing w:val="0"/>
          <w:w w:val="100"/>
          <w:position w:val="0"/>
        </w:rPr>
        <w:t>年末增加</w:t>
      </w:r>
      <w:r>
        <w:rPr>
          <w:color w:val="000000"/>
          <w:spacing w:val="0"/>
          <w:w w:val="100"/>
          <w:position w:val="0"/>
        </w:rPr>
        <w:t>10.49%；</w:t>
        <w:tab/>
        <w:t>2021</w:t>
      </w:r>
      <w:r>
        <w:rPr>
          <w:color w:val="000000"/>
          <w:spacing w:val="0"/>
          <w:w w:val="100"/>
          <w:position w:val="0"/>
        </w:rPr>
        <w:t>年末资产负债率</w:t>
      </w:r>
      <w:r>
        <w:rPr>
          <w:color w:val="000000"/>
          <w:spacing w:val="0"/>
          <w:w w:val="100"/>
          <w:position w:val="0"/>
        </w:rPr>
        <w:t>47.17%</w:t>
      </w:r>
      <w:r>
        <w:rPr>
          <w:color w:val="000000"/>
          <w:spacing w:val="0"/>
          <w:w w:val="100"/>
          <w:position w:val="0"/>
        </w:rPr>
        <w:t>，较</w:t>
      </w:r>
      <w:r>
        <w:rPr>
          <w:color w:val="000000"/>
          <w:spacing w:val="0"/>
          <w:w w:val="100"/>
          <w:position w:val="0"/>
        </w:rPr>
        <w:t>2020</w:t>
      </w:r>
      <w:r>
        <w:rPr>
          <w:color w:val="000000"/>
          <w:spacing w:val="0"/>
          <w:w w:val="100"/>
          <w:position w:val="0"/>
        </w:rPr>
        <w:t>年末上升</w:t>
      </w:r>
      <w:r>
        <w:rPr>
          <w:color w:val="000000"/>
          <w:spacing w:val="0"/>
          <w:w w:val="100"/>
          <w:position w:val="0"/>
        </w:rPr>
        <w:t>0.59</w:t>
      </w:r>
      <w:r>
        <w:rPr>
          <w:color w:val="000000"/>
          <w:spacing w:val="0"/>
          <w:w w:val="100"/>
          <w:position w:val="0"/>
        </w:rPr>
        <w:t>个百分</w:t>
      </w:r>
    </w:p>
    <w:p>
      <w:pPr>
        <w:pStyle w:val="Style5"/>
        <w:keepNext w:val="0"/>
        <w:keepLines w:val="0"/>
        <w:widowControl w:val="0"/>
        <w:shd w:val="clear" w:color="auto" w:fill="auto"/>
        <w:bidi w:val="0"/>
        <w:spacing w:before="0" w:after="620" w:line="240" w:lineRule="auto"/>
        <w:ind w:left="0" w:right="0" w:firstLine="580"/>
        <w:jc w:val="left"/>
      </w:pPr>
      <w:r>
        <w:rPr>
          <w:color w:val="000000"/>
          <w:spacing w:val="0"/>
          <w:w w:val="100"/>
          <w:position w:val="0"/>
        </w:rPr>
        <w:t>点。</w:t>
      </w:r>
    </w:p>
    <w:p>
      <w:pPr>
        <w:pStyle w:val="Style13"/>
        <w:keepNext/>
        <w:keepLines/>
        <w:widowControl w:val="0"/>
        <w:shd w:val="clear" w:color="auto" w:fill="auto"/>
        <w:bidi w:val="0"/>
        <w:spacing w:before="0" w:line="240" w:lineRule="auto"/>
        <w:ind w:left="0" w:right="0" w:firstLine="580"/>
        <w:jc w:val="left"/>
      </w:pPr>
      <w:bookmarkStart w:id="530" w:name="bookmark530"/>
      <w:bookmarkStart w:id="531" w:name="bookmark531"/>
      <w:bookmarkStart w:id="532" w:name="bookmark532"/>
      <w:bookmarkStart w:id="533" w:name="bookmark533"/>
      <w:r>
        <w:rPr>
          <w:color w:val="000000"/>
          <w:spacing w:val="0"/>
          <w:w w:val="100"/>
          <w:position w:val="0"/>
        </w:rPr>
        <w:t>（</w:t>
      </w:r>
      <w:bookmarkEnd w:id="532"/>
      <w:r>
        <w:rPr>
          <w:color w:val="000000"/>
          <w:spacing w:val="0"/>
          <w:w w:val="100"/>
          <w:position w:val="0"/>
        </w:rPr>
        <w:t>三）现存的内部职工股情况</w:t>
      </w:r>
      <w:bookmarkEnd w:id="530"/>
      <w:bookmarkEnd w:id="531"/>
      <w:bookmarkEnd w:id="533"/>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80"/>
        <w:jc w:val="left"/>
      </w:pPr>
      <w:bookmarkStart w:id="534" w:name="bookmark534"/>
      <w:r>
        <w:rPr>
          <w:b/>
          <w:bCs/>
          <w:color w:val="000000"/>
          <w:spacing w:val="0"/>
          <w:w w:val="100"/>
          <w:position w:val="0"/>
        </w:rPr>
        <w:t>三</w:t>
      </w:r>
      <w:bookmarkEnd w:id="534"/>
      <w:r>
        <w:rPr>
          <w:b/>
          <w:bCs/>
          <w:color w:val="000000"/>
          <w:spacing w:val="0"/>
          <w:w w:val="100"/>
          <w:position w:val="0"/>
        </w:rPr>
        <w:t>、股东和实际控制人情况</w:t>
      </w:r>
    </w:p>
    <w:p>
      <w:pPr>
        <w:pStyle w:val="Style5"/>
        <w:keepNext w:val="0"/>
        <w:keepLines w:val="0"/>
        <w:widowControl w:val="0"/>
        <w:shd w:val="clear" w:color="auto" w:fill="auto"/>
        <w:bidi w:val="0"/>
        <w:spacing w:before="0" w:after="0" w:line="240" w:lineRule="auto"/>
        <w:ind w:left="0" w:right="0" w:firstLine="580"/>
        <w:jc w:val="left"/>
      </w:pPr>
      <w:bookmarkStart w:id="535" w:name="bookmark535"/>
      <w:r>
        <w:rPr>
          <w:rFonts w:ascii="Calibri" w:eastAsia="Calibri" w:hAnsi="Calibri" w:cs="Calibri"/>
          <w:b/>
          <w:bCs/>
          <w:color w:val="000000"/>
          <w:spacing w:val="0"/>
          <w:w w:val="100"/>
          <w:position w:val="0"/>
          <w:sz w:val="20"/>
          <w:szCs w:val="20"/>
        </w:rPr>
        <w:t>（</w:t>
      </w:r>
      <w:bookmarkEnd w:id="53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59,584</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数（户）</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92,207</w:t>
            </w:r>
          </w:p>
        </w:tc>
      </w:tr>
    </w:tbl>
    <w:p>
      <w:pPr>
        <w:widowControl w:val="0"/>
        <w:spacing w:after="299" w:line="1" w:lineRule="exact"/>
      </w:pPr>
    </w:p>
    <w:p>
      <w:pPr>
        <w:pStyle w:val="Style13"/>
        <w:keepNext/>
        <w:keepLines/>
        <w:widowControl w:val="0"/>
        <w:shd w:val="clear" w:color="auto" w:fill="auto"/>
        <w:bidi w:val="0"/>
        <w:spacing w:before="0" w:line="240" w:lineRule="auto"/>
        <w:ind w:left="0" w:right="0" w:firstLine="580"/>
        <w:jc w:val="left"/>
      </w:pPr>
      <w:bookmarkStart w:id="536" w:name="bookmark536"/>
      <w:bookmarkStart w:id="537" w:name="bookmark537"/>
      <w:bookmarkStart w:id="538" w:name="bookmark538"/>
      <w:bookmarkStart w:id="539" w:name="bookmark539"/>
      <w:r>
        <w:rPr>
          <w:rFonts w:ascii="Calibri" w:eastAsia="Calibri" w:hAnsi="Calibri" w:cs="Calibri"/>
          <w:color w:val="000000"/>
          <w:spacing w:val="0"/>
          <w:w w:val="100"/>
          <w:position w:val="0"/>
          <w:sz w:val="20"/>
          <w:szCs w:val="20"/>
        </w:rPr>
        <w:t>（</w:t>
      </w:r>
      <w:bookmarkEnd w:id="538"/>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536"/>
      <w:bookmarkEnd w:id="537"/>
      <w:bookmarkEnd w:id="539"/>
    </w:p>
    <w:p>
      <w:pPr>
        <w:pStyle w:val="Style5"/>
        <w:keepNext w:val="0"/>
        <w:keepLines w:val="0"/>
        <w:widowControl w:val="0"/>
        <w:shd w:val="clear" w:color="auto" w:fill="auto"/>
        <w:bidi w:val="0"/>
        <w:spacing w:before="0" w:after="0" w:line="240" w:lineRule="auto"/>
        <w:ind w:left="0" w:right="540" w:firstLine="0"/>
        <w:jc w:val="right"/>
      </w:pPr>
      <w:r>
        <w:rPr>
          <w:color w:val="000000"/>
          <w:spacing w:val="0"/>
          <w:w w:val="100"/>
          <w:position w:val="0"/>
        </w:rPr>
        <w:t>单位:股</w:t>
      </w:r>
    </w:p>
    <w:tbl>
      <w:tblPr>
        <w:tblOverlap w:val="never"/>
        <w:jc w:val="center"/>
        <w:tblLayout w:type="fixed"/>
      </w:tblPr>
      <w:tblGrid>
        <w:gridCol w:w="2126"/>
        <w:gridCol w:w="1138"/>
        <w:gridCol w:w="1728"/>
        <w:gridCol w:w="662"/>
        <w:gridCol w:w="1008"/>
        <w:gridCol w:w="571"/>
        <w:gridCol w:w="566"/>
        <w:gridCol w:w="1037"/>
      </w:tblGrid>
      <w:tr>
        <w:trPr>
          <w:trHeight w:val="288" w:hRule="exact"/>
        </w:trPr>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前十名股东持股，</w:t>
            </w:r>
          </w:p>
        </w:tc>
        <w:tc>
          <w:tcPr>
            <w:gridSpan w:val="5"/>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青况</w:t>
            </w:r>
          </w:p>
        </w:tc>
      </w:tr>
      <w:tr>
        <w:trPr>
          <w:trHeight w:val="48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股东名称</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（全称）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报告期内增 减</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期末持股数量</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比例 （%）</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持有有限 售条件股 份数量</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质押、标记</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或冻结情况</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股东性质</w:t>
            </w:r>
          </w:p>
        </w:tc>
      </w:tr>
      <w:tr>
        <w:trPr>
          <w:trHeight w:val="9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after="0" w:line="240" w:lineRule="auto"/>
              <w:ind w:left="0" w:right="0" w:firstLine="0"/>
              <w:jc w:val="right"/>
            </w:pPr>
            <w:r>
              <w:rPr>
                <w:color w:val="000000"/>
                <w:spacing w:val="0"/>
                <w:w w:val="100"/>
                <w:position w:val="0"/>
              </w:rPr>
              <w:t>股份状态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数</w:t>
            </w:r>
          </w:p>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量</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山东科达集团有限公司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88,493,185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境内非国 有法人</w:t>
            </w:r>
          </w:p>
        </w:tc>
      </w:tr>
      <w:tr>
        <w:trPr>
          <w:trHeight w:val="48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杭州浙文互联企业管理 合伙企业（有限合伙）</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80, 000, 000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bl>
    <w:p>
      <w:pPr>
        <w:sectPr>
          <w:footnotePr>
            <w:pos w:val="pageBottom"/>
            <w:numFmt w:val="decimal"/>
            <w:numRestart w:val="continuous"/>
          </w:footnotePr>
          <w:pgSz w:w="11900" w:h="16840"/>
          <w:pgMar w:top="1374" w:right="712" w:bottom="1393" w:left="1209" w:header="0" w:footer="3" w:gutter="0"/>
          <w:cols w:space="720"/>
          <w:noEndnote/>
          <w:rtlGutter w:val="0"/>
          <w:docGrid w:linePitch="360"/>
        </w:sectPr>
      </w:pPr>
    </w:p>
    <w:p>
      <w:pPr>
        <w:widowControl w:val="0"/>
        <w:jc w:val="left"/>
        <w:rPr>
          <w:sz w:val="2"/>
          <w:szCs w:val="2"/>
        </w:rPr>
      </w:pPr>
      <w:r>
        <w:drawing>
          <wp:inline>
            <wp:extent cx="1085215" cy="51181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01"/>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2126"/>
        <w:gridCol w:w="1138"/>
        <w:gridCol w:w="1728"/>
        <w:gridCol w:w="662"/>
        <w:gridCol w:w="1008"/>
        <w:gridCol w:w="571"/>
        <w:gridCol w:w="422"/>
        <w:gridCol w:w="144"/>
        <w:gridCol w:w="1037"/>
      </w:tblGrid>
      <w:tr>
        <w:trPr>
          <w:trHeight w:val="48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上海百仕成投资中心</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r>
              <w:rPr>
                <w:color w:val="000000"/>
                <w:spacing w:val="0"/>
                <w:w w:val="100"/>
                <w:position w:val="0"/>
                <w:sz w:val="16"/>
                <w:szCs w:val="16"/>
              </w:rPr>
              <w:t>130, 662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37, 049,126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r>
        <w:trPr>
          <w:trHeight w:val="71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中国工商银行股份有限 公司一富国创新科技混 合型证券投资基金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16,134, 929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16,134,929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陆鸿飞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12, 000, 000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12, 000, 000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境内自然 人</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BARCLAYS BANK PLC</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11,829, 920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11,845, 733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境外法人</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高玉华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11,246, 882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11,246, 882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境内自然 人</w:t>
            </w:r>
          </w:p>
        </w:tc>
      </w:tr>
      <w:tr>
        <w:trPr>
          <w:trHeight w:val="48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张桔洲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599,192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10, 692, 203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境内自然 人</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莘县祺创企业管理顾问 中心（有限合伙）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1,553, 273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9, 262, 340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朱传虎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3, 789, 800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8,713, 998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境内自然 人</w:t>
            </w:r>
          </w:p>
        </w:tc>
      </w:tr>
      <w:tr>
        <w:trPr>
          <w:trHeight w:val="283" w:hRule="exact"/>
        </w:trPr>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940" w:right="0" w:firstLine="0"/>
              <w:jc w:val="left"/>
            </w:pPr>
            <w:r>
              <w:rPr>
                <w:color w:val="000000"/>
                <w:spacing w:val="0"/>
                <w:w w:val="100"/>
                <w:position w:val="0"/>
              </w:rPr>
              <w:t>前-</w:t>
            </w:r>
          </w:p>
        </w:tc>
        <w:tc>
          <w:tcPr>
            <w:gridSpan w:val="7"/>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卜名无限售条件股东持股情况</w:t>
            </w:r>
          </w:p>
        </w:tc>
      </w:tr>
      <w:tr>
        <w:trPr>
          <w:trHeight w:val="245" w:hRule="exact"/>
        </w:trPr>
        <w:tc>
          <w:tcPr>
            <w:gridSpan w:val="2"/>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股东名称</w:t>
            </w:r>
          </w:p>
        </w:tc>
        <w:tc>
          <w:tcPr>
            <w:gridSpan w:val="3"/>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持有无限售条件流通股的数量</w:t>
            </w:r>
          </w:p>
        </w:tc>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股份种类及数量</w:t>
            </w:r>
          </w:p>
        </w:tc>
      </w:tr>
      <w:tr>
        <w:trPr>
          <w:trHeight w:val="245"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种类</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数量</w:t>
            </w:r>
          </w:p>
        </w:tc>
      </w:tr>
      <w:tr>
        <w:trPr>
          <w:trHeight w:val="47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山东科达集团有限公司</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88, 493, 185</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88,493,185</w:t>
            </w:r>
          </w:p>
        </w:tc>
      </w:tr>
      <w:tr>
        <w:trPr>
          <w:trHeight w:val="475" w:hRule="exact"/>
        </w:trPr>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杭州浙文互联企业管理合伙企业（有 限合伙）</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80, 000, 000</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80, 000, 000</w:t>
            </w:r>
          </w:p>
        </w:tc>
      </w:tr>
      <w:tr>
        <w:trPr>
          <w:trHeight w:val="480"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上海百仕成投资中心（有限合伙）</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37, 049, 126</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37, 049,126</w:t>
            </w:r>
          </w:p>
        </w:tc>
      </w:tr>
      <w:tr>
        <w:trPr>
          <w:trHeight w:val="475" w:hRule="exact"/>
        </w:trPr>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中国工商银行股份有限公司一富国创 新科技混合型证券投资基金</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16, 134, 929</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16,134, 929</w:t>
            </w:r>
          </w:p>
        </w:tc>
      </w:tr>
      <w:tr>
        <w:trPr>
          <w:trHeight w:val="47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陆鸿飞</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12, 000, 000</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12, 000, 000</w:t>
            </w:r>
          </w:p>
        </w:tc>
      </w:tr>
      <w:tr>
        <w:trPr>
          <w:trHeight w:val="480"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BARCLAYS BANK PLC</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11,845, 733</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11,845, 733</w:t>
            </w:r>
          </w:p>
        </w:tc>
      </w:tr>
      <w:tr>
        <w:trPr>
          <w:trHeight w:val="47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高玉华</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11,246, 882</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11,246, 882</w:t>
            </w:r>
          </w:p>
        </w:tc>
      </w:tr>
      <w:tr>
        <w:trPr>
          <w:trHeight w:val="47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张桔洲</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80" w:right="0" w:firstLine="0"/>
              <w:jc w:val="both"/>
              <w:rPr>
                <w:sz w:val="16"/>
                <w:szCs w:val="16"/>
              </w:rPr>
            </w:pPr>
            <w:r>
              <w:rPr>
                <w:color w:val="000000"/>
                <w:spacing w:val="0"/>
                <w:w w:val="100"/>
                <w:position w:val="0"/>
                <w:sz w:val="16"/>
                <w:szCs w:val="16"/>
              </w:rPr>
              <w:t>10, 692, 203</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10, 692, 203</w:t>
            </w:r>
          </w:p>
        </w:tc>
      </w:tr>
      <w:tr>
        <w:trPr>
          <w:trHeight w:val="480" w:hRule="exact"/>
        </w:trPr>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莘县祺创企业管理顾问中心（有限合 伙）</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9, 262, 340</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9, 262, 340</w:t>
            </w:r>
          </w:p>
        </w:tc>
      </w:tr>
      <w:tr>
        <w:trPr>
          <w:trHeight w:val="475"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朱传虎</w:t>
            </w:r>
          </w:p>
        </w:tc>
        <w:tc>
          <w:tcPr>
            <w:gridSpan w:val="3"/>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8,713, 998</w:t>
            </w:r>
          </w:p>
        </w:tc>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人民币普 通股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8,713, 998</w:t>
            </w:r>
          </w:p>
        </w:tc>
      </w:tr>
      <w:tr>
        <w:trPr>
          <w:trHeight w:val="245" w:hRule="exact"/>
        </w:trPr>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前十名股东中回购专户情况说明</w:t>
            </w:r>
          </w:p>
        </w:tc>
        <w:tc>
          <w:tcPr>
            <w:gridSpan w:val="7"/>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475" w:hRule="exact"/>
        </w:trPr>
        <w:tc>
          <w:tcPr>
            <w:gridSpan w:val="2"/>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上述股东委托表决权、受托表决权、 放弃表决权的说明</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r>
        <w:trPr>
          <w:trHeight w:val="254" w:hRule="exact"/>
        </w:trPr>
        <w:tc>
          <w:tcPr>
            <w:gridSpan w:val="2"/>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上述股东关联关系或一致行动的说明</w:t>
            </w:r>
          </w:p>
        </w:tc>
        <w:tc>
          <w:tcPr>
            <w:gridSpan w:val="7"/>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580" w:right="0" w:firstLine="0"/>
        <w:jc w:val="left"/>
      </w:pPr>
      <w:r>
        <w:rPr>
          <w:color w:val="000000"/>
          <w:spacing w:val="0"/>
          <w:w w:val="100"/>
          <w:position w:val="0"/>
        </w:rPr>
        <w:t>前十名有限售条件股东持股数量及限售条件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580"/>
        <w:jc w:val="left"/>
      </w:pPr>
      <w:bookmarkStart w:id="540" w:name="bookmark540"/>
      <w:bookmarkStart w:id="541" w:name="bookmark541"/>
      <w:bookmarkStart w:id="542" w:name="bookmark542"/>
      <w:bookmarkStart w:id="543" w:name="bookmark543"/>
      <w:r>
        <w:rPr>
          <w:rFonts w:ascii="Calibri" w:eastAsia="Calibri" w:hAnsi="Calibri" w:cs="Calibri"/>
          <w:color w:val="000000"/>
          <w:spacing w:val="0"/>
          <w:w w:val="100"/>
          <w:position w:val="0"/>
          <w:sz w:val="20"/>
          <w:szCs w:val="20"/>
        </w:rPr>
        <w:t>（</w:t>
      </w:r>
      <w:bookmarkEnd w:id="542"/>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40"/>
      <w:bookmarkEnd w:id="541"/>
      <w:bookmarkEnd w:id="543"/>
    </w:p>
    <w:p>
      <w:pPr>
        <w:pStyle w:val="Style5"/>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80"/>
        <w:jc w:val="left"/>
      </w:pPr>
      <w:bookmarkStart w:id="544" w:name="bookmark544"/>
      <w:r>
        <w:rPr>
          <w:b/>
          <w:bCs/>
          <w:color w:val="000000"/>
          <w:spacing w:val="0"/>
          <w:w w:val="100"/>
          <w:position w:val="0"/>
        </w:rPr>
        <w:t>四</w:t>
      </w:r>
      <w:bookmarkEnd w:id="544"/>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80" w:line="240" w:lineRule="auto"/>
        <w:ind w:left="0" w:right="0" w:firstLine="58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25"/>
        </w:numPr>
        <w:shd w:val="clear" w:color="auto" w:fill="auto"/>
        <w:tabs>
          <w:tab w:pos="983" w:val="left"/>
        </w:tabs>
        <w:bidi w:val="0"/>
        <w:spacing w:before="0" w:after="80" w:line="240" w:lineRule="auto"/>
        <w:ind w:left="0" w:right="0" w:firstLine="580"/>
        <w:jc w:val="left"/>
      </w:pPr>
      <w:bookmarkStart w:id="545" w:name="bookmark545"/>
      <w:bookmarkEnd w:id="545"/>
      <w:r>
        <w:rPr>
          <w:b/>
          <w:bCs/>
          <w:color w:val="000000"/>
          <w:spacing w:val="0"/>
          <w:w w:val="100"/>
          <w:position w:val="0"/>
        </w:rPr>
        <w:t>法人</w:t>
      </w:r>
    </w:p>
    <w:p>
      <w:pPr>
        <w:pStyle w:val="Style5"/>
        <w:keepNext w:val="0"/>
        <w:keepLines w:val="0"/>
        <w:widowControl w:val="0"/>
        <w:shd w:val="clear" w:color="auto" w:fill="auto"/>
        <w:bidi w:val="0"/>
        <w:spacing w:before="0" w:after="140" w:line="240" w:lineRule="auto"/>
        <w:ind w:left="0" w:right="0" w:firstLine="580"/>
        <w:jc w:val="left"/>
        <w:sectPr>
          <w:footnotePr>
            <w:pos w:val="pageBottom"/>
            <w:numFmt w:val="decimal"/>
            <w:numRestart w:val="continuous"/>
          </w:footnotePr>
          <w:pgSz w:w="11900" w:h="16840"/>
          <w:pgMar w:top="514" w:right="712" w:bottom="1392" w:left="1209" w:header="0" w:footer="3" w:gutter="0"/>
          <w:cols w:space="720"/>
          <w:noEndnote/>
          <w:rtlGutter w:val="0"/>
          <w:docGrid w:linePitch="360"/>
        </w:sectPr>
      </w:pPr>
      <w:r>
        <w:rPr>
          <w:color w:val="000000"/>
          <w:spacing w:val="0"/>
          <w:w w:val="100"/>
          <w:position w:val="0"/>
        </w:rPr>
        <w:t>"适用口不适用</w:t>
      </w:r>
    </w:p>
    <w:p>
      <w:pPr>
        <w:widowControl w:val="0"/>
        <w:jc w:val="left"/>
        <w:rPr>
          <w:sz w:val="2"/>
          <w:szCs w:val="2"/>
        </w:rPr>
      </w:pPr>
      <w:r>
        <w:drawing>
          <wp:inline>
            <wp:extent cx="1085215" cy="511810"/>
            <wp:docPr id="110" name="Picutre 110"/>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03"/>
                    <a:stretch/>
                  </pic:blipFill>
                  <pic:spPr>
                    <a:xfrm>
                      <a:ext cx="1085215" cy="511810"/>
                    </a:xfrm>
                    <a:prstGeom prst="rect"/>
                  </pic:spPr>
                </pic:pic>
              </a:graphicData>
            </a:graphic>
          </wp:inline>
        </w:drawing>
      </w:r>
    </w:p>
    <w:p>
      <w:pPr>
        <w:widowControl w:val="0"/>
        <w:spacing w:after="219" w:line="1" w:lineRule="exact"/>
      </w:pPr>
    </w:p>
    <w:tbl>
      <w:tblPr>
        <w:tblOverlap w:val="never"/>
        <w:jc w:val="center"/>
        <w:tblLayout w:type="fixed"/>
      </w:tblPr>
      <w:tblGrid>
        <w:gridCol w:w="3288"/>
        <w:gridCol w:w="5549"/>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杭州浙文互联企业管理合伙企业（有限合伙）</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杭州浙文瞰澜股权投资有限公司（委派代表：申飞）</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12</w:t>
            </w:r>
            <w:r>
              <w:rPr>
                <w:color w:val="000000"/>
                <w:spacing w:val="0"/>
                <w:w w:val="100"/>
                <w:position w:val="0"/>
              </w:rPr>
              <w:t>日</w:t>
            </w: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企业管理咨询；信息咨询服务（不含许可类信息咨询服务）； 财务咨询</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19" w:line="1" w:lineRule="exact"/>
      </w:pPr>
    </w:p>
    <w:p>
      <w:pPr>
        <w:pStyle w:val="Style13"/>
        <w:keepNext/>
        <w:keepLines/>
        <w:widowControl w:val="0"/>
        <w:numPr>
          <w:ilvl w:val="0"/>
          <w:numId w:val="25"/>
        </w:numPr>
        <w:shd w:val="clear" w:color="auto" w:fill="auto"/>
        <w:tabs>
          <w:tab w:pos="1010" w:val="left"/>
        </w:tabs>
        <w:bidi w:val="0"/>
        <w:spacing w:before="0" w:after="0" w:line="331" w:lineRule="exact"/>
        <w:ind w:left="0" w:right="0" w:firstLine="580"/>
        <w:jc w:val="both"/>
      </w:pPr>
      <w:bookmarkStart w:id="546" w:name="bookmark546"/>
      <w:bookmarkStart w:id="547" w:name="bookmark547"/>
      <w:bookmarkStart w:id="548" w:name="bookmark548"/>
      <w:bookmarkStart w:id="549" w:name="bookmark549"/>
      <w:bookmarkEnd w:id="548"/>
      <w:r>
        <w:rPr>
          <w:color w:val="000000"/>
          <w:spacing w:val="0"/>
          <w:w w:val="100"/>
          <w:position w:val="0"/>
        </w:rPr>
        <w:t>自然人</w:t>
      </w:r>
      <w:bookmarkEnd w:id="546"/>
      <w:bookmarkEnd w:id="547"/>
      <w:bookmarkEnd w:id="549"/>
    </w:p>
    <w:p>
      <w:pPr>
        <w:pStyle w:val="Style5"/>
        <w:keepNext w:val="0"/>
        <w:keepLines w:val="0"/>
        <w:widowControl w:val="0"/>
        <w:shd w:val="clear" w:color="auto" w:fill="auto"/>
        <w:bidi w:val="0"/>
        <w:spacing w:before="0" w:after="0" w:line="331"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5"/>
        </w:numPr>
        <w:shd w:val="clear" w:color="auto" w:fill="auto"/>
        <w:tabs>
          <w:tab w:pos="1010" w:val="left"/>
        </w:tabs>
        <w:bidi w:val="0"/>
        <w:spacing w:before="0" w:after="360" w:line="331" w:lineRule="exact"/>
        <w:ind w:left="580" w:right="0" w:firstLine="0"/>
        <w:jc w:val="left"/>
      </w:pPr>
      <w:bookmarkStart w:id="550" w:name="bookmark550"/>
      <w:bookmarkEnd w:id="550"/>
      <w:r>
        <w:rPr>
          <w:b/>
          <w:bCs/>
          <w:color w:val="000000"/>
          <w:spacing w:val="0"/>
          <w:w w:val="100"/>
          <w:position w:val="0"/>
        </w:rPr>
        <w:t xml:space="preserve">公司不存在控股股东情况的特别说明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5"/>
        </w:numPr>
        <w:shd w:val="clear" w:color="auto" w:fill="auto"/>
        <w:tabs>
          <w:tab w:pos="1010" w:val="left"/>
        </w:tabs>
        <w:bidi w:val="0"/>
        <w:spacing w:before="0" w:after="100" w:line="240" w:lineRule="auto"/>
        <w:ind w:left="0" w:right="0" w:firstLine="580"/>
        <w:jc w:val="left"/>
      </w:pPr>
      <w:bookmarkStart w:id="551" w:name="bookmark551"/>
      <w:bookmarkStart w:id="552" w:name="bookmark552"/>
      <w:bookmarkStart w:id="553" w:name="bookmark553"/>
      <w:bookmarkStart w:id="554" w:name="bookmark554"/>
      <w:bookmarkEnd w:id="553"/>
      <w:r>
        <w:rPr>
          <w:color w:val="000000"/>
          <w:spacing w:val="0"/>
          <w:w w:val="100"/>
          <w:position w:val="0"/>
        </w:rPr>
        <w:t>报告期内控股股东变更情况的说明</w:t>
      </w:r>
      <w:bookmarkEnd w:id="551"/>
      <w:bookmarkEnd w:id="552"/>
      <w:bookmarkEnd w:id="554"/>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日，公司原控股股东山东科达将</w:t>
      </w:r>
      <w:r>
        <w:rPr>
          <w:color w:val="000000"/>
          <w:spacing w:val="0"/>
          <w:w w:val="100"/>
          <w:position w:val="0"/>
        </w:rPr>
        <w:t>8000</w:t>
      </w:r>
      <w:r>
        <w:rPr>
          <w:color w:val="000000"/>
          <w:spacing w:val="0"/>
          <w:w w:val="100"/>
          <w:position w:val="0"/>
        </w:rPr>
        <w:t>万股股份转让给杭州浙文互联。股权 交割完成后，前五大股东之间持股比例差距均小于</w:t>
      </w:r>
      <w:r>
        <w:rPr>
          <w:color w:val="000000"/>
          <w:spacing w:val="0"/>
          <w:w w:val="100"/>
          <w:position w:val="0"/>
        </w:rPr>
        <w:t>5%,</w:t>
      </w:r>
      <w:r>
        <w:rPr>
          <w:color w:val="000000"/>
          <w:spacing w:val="0"/>
          <w:w w:val="100"/>
          <w:position w:val="0"/>
        </w:rPr>
        <w:t xml:space="preserve">其中第一大股东山东科达（持股比例为 </w:t>
      </w:r>
      <w:r>
        <w:rPr>
          <w:color w:val="000000"/>
          <w:spacing w:val="0"/>
          <w:w w:val="100"/>
          <w:position w:val="0"/>
        </w:rPr>
        <w:t>6.69%）</w:t>
      </w:r>
      <w:r>
        <w:rPr>
          <w:color w:val="000000"/>
          <w:spacing w:val="0"/>
          <w:w w:val="100"/>
          <w:position w:val="0"/>
        </w:rPr>
        <w:t>和第二大股东杭州浙文互联（持股比例为</w:t>
      </w:r>
      <w:r>
        <w:rPr>
          <w:color w:val="000000"/>
          <w:spacing w:val="0"/>
          <w:w w:val="100"/>
          <w:position w:val="0"/>
        </w:rPr>
        <w:t xml:space="preserve">6. </w:t>
      </w:r>
      <w:r>
        <w:rPr>
          <w:color w:val="000000"/>
          <w:spacing w:val="0"/>
          <w:w w:val="100"/>
          <w:position w:val="0"/>
        </w:rPr>
        <w:t>05%）</w:t>
      </w:r>
      <w:r>
        <w:rPr>
          <w:color w:val="000000"/>
          <w:spacing w:val="0"/>
          <w:w w:val="100"/>
          <w:position w:val="0"/>
        </w:rPr>
        <w:t>持股比例仅相差</w:t>
      </w:r>
      <w:r>
        <w:rPr>
          <w:color w:val="000000"/>
          <w:spacing w:val="0"/>
          <w:w w:val="100"/>
          <w:position w:val="0"/>
        </w:rPr>
        <w:t>0.64%,,</w:t>
      </w:r>
      <w:r>
        <w:rPr>
          <w:color w:val="000000"/>
          <w:spacing w:val="0"/>
          <w:w w:val="100"/>
          <w:position w:val="0"/>
        </w:rPr>
        <w:t>且杭州浙文 互联无实际控制人，任一股东持有的股份所享有的表决权均不足以对上市公司股东大会的决议产 生重大影响。因此，上市公司无控股股东、无实际控制人。</w:t>
      </w: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15</w:t>
      </w:r>
      <w:r>
        <w:rPr>
          <w:color w:val="000000"/>
          <w:spacing w:val="0"/>
          <w:w w:val="100"/>
          <w:position w:val="0"/>
        </w:rPr>
        <w:t>日，通过对杭州浙文互联的投资关系和协议调整，浙江文投实现对杭州浙文 互联的控制，进而控制杭州浙文互联所持上市公司</w:t>
      </w:r>
      <w:r>
        <w:rPr>
          <w:color w:val="000000"/>
          <w:spacing w:val="0"/>
          <w:w w:val="100"/>
          <w:position w:val="0"/>
        </w:rPr>
        <w:t>8,000</w:t>
      </w:r>
      <w:r>
        <w:rPr>
          <w:color w:val="000000"/>
          <w:spacing w:val="0"/>
          <w:w w:val="100"/>
          <w:position w:val="0"/>
        </w:rPr>
        <w:t>万股股份（占比</w:t>
      </w:r>
      <w:r>
        <w:rPr>
          <w:color w:val="000000"/>
          <w:spacing w:val="0"/>
          <w:w w:val="100"/>
          <w:position w:val="0"/>
        </w:rPr>
        <w:t>6.05%，</w:t>
      </w:r>
      <w:r>
        <w:rPr>
          <w:color w:val="000000"/>
          <w:spacing w:val="0"/>
          <w:w w:val="100"/>
          <w:position w:val="0"/>
        </w:rPr>
        <w:t>具体内容详见 公司于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 xml:space="preserve">日披露的《浙文互联关于股东权益变动的提示性公告》（公告编号：临 </w:t>
      </w:r>
      <w:r>
        <w:rPr>
          <w:color w:val="000000"/>
          <w:spacing w:val="0"/>
          <w:w w:val="100"/>
          <w:position w:val="0"/>
        </w:rPr>
        <w:t>2021-100）</w:t>
      </w:r>
      <w:r>
        <w:rPr>
          <w:color w:val="000000"/>
          <w:spacing w:val="0"/>
          <w:w w:val="100"/>
          <w:position w:val="0"/>
        </w:rPr>
        <w:t>和《浙文互联简式权益变动报告书》）。</w:t>
      </w:r>
    </w:p>
    <w:p>
      <w:pPr>
        <w:pStyle w:val="Style5"/>
        <w:keepNext w:val="0"/>
        <w:keepLines w:val="0"/>
        <w:widowControl w:val="0"/>
        <w:shd w:val="clear" w:color="auto" w:fill="auto"/>
        <w:bidi w:val="0"/>
        <w:spacing w:before="0" w:after="220" w:line="410" w:lineRule="exact"/>
        <w:ind w:left="58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日，杭州浙文互联和山东科达签署《股东协议》，约定：杭州浙文互联对上 市公司的股东大会和董事会的决议及半数以上董事的任免和高级管理人员的聘任产生实质性影响， 可主导上市公司经营管理、财务管理及重大事项决策。</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日，浙江文投收到浙江省 国有文化资产管理委员会出具的《关于浙江省文化产业投资集团有限公司通过股东协议控制方式 控股浙文互联的函》。《股东协议》约定的生效条件已满足，该协议已生效，杭州浙文互联成为 上市公司控股股东，浙江文投通过杭州浙文互联取得上市公司的控制权，浙江文投的控股股东浙 江省财政厅成为上市公司实际控制人。（具体内容详见公司于</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26</w:t>
      </w:r>
      <w:r>
        <w:rPr>
          <w:color w:val="000000"/>
          <w:spacing w:val="0"/>
          <w:w w:val="100"/>
          <w:position w:val="0"/>
        </w:rPr>
        <w:t>日披露的《浙文互 联关于控股股东和实际控制人变更的提示性公告》（公告编号：临</w:t>
      </w:r>
      <w:r>
        <w:rPr>
          <w:color w:val="000000"/>
          <w:spacing w:val="0"/>
          <w:w w:val="100"/>
          <w:position w:val="0"/>
        </w:rPr>
        <w:t xml:space="preserve">2021-101 </w:t>
      </w:r>
      <w:r>
        <w:rPr>
          <w:color w:val="000000"/>
          <w:spacing w:val="0"/>
          <w:w w:val="100"/>
          <w:position w:val="0"/>
        </w:rPr>
        <w:t>）和《浙文互联详式 权益变动报告书》）</w:t>
      </w:r>
    </w:p>
    <w:p>
      <w:pPr>
        <w:pStyle w:val="Style13"/>
        <w:keepNext/>
        <w:keepLines/>
        <w:widowControl w:val="0"/>
        <w:numPr>
          <w:ilvl w:val="0"/>
          <w:numId w:val="25"/>
        </w:numPr>
        <w:shd w:val="clear" w:color="auto" w:fill="auto"/>
        <w:tabs>
          <w:tab w:pos="1010" w:val="left"/>
        </w:tabs>
        <w:bidi w:val="0"/>
        <w:spacing w:before="0" w:after="100" w:line="240" w:lineRule="auto"/>
        <w:ind w:left="0" w:right="0" w:firstLine="580"/>
        <w:jc w:val="both"/>
      </w:pPr>
      <w:bookmarkStart w:id="555" w:name="bookmark555"/>
      <w:bookmarkStart w:id="556" w:name="bookmark556"/>
      <w:bookmarkStart w:id="557" w:name="bookmark557"/>
      <w:bookmarkStart w:id="558" w:name="bookmark558"/>
      <w:bookmarkEnd w:id="557"/>
      <w:r>
        <w:rPr>
          <w:color w:val="000000"/>
          <w:spacing w:val="0"/>
          <w:w w:val="100"/>
          <w:position w:val="0"/>
        </w:rPr>
        <w:t>公司与控股股东之间的产权及控制关系的方框图</w:t>
      </w:r>
      <w:bookmarkEnd w:id="555"/>
      <w:bookmarkEnd w:id="556"/>
      <w:bookmarkEnd w:id="558"/>
    </w:p>
    <w:p>
      <w:pPr>
        <w:pStyle w:val="Style5"/>
        <w:keepNext w:val="0"/>
        <w:keepLines w:val="0"/>
        <w:widowControl w:val="0"/>
        <w:shd w:val="clear" w:color="auto" w:fill="auto"/>
        <w:bidi w:val="0"/>
        <w:spacing w:before="0" w:after="220" w:line="240" w:lineRule="auto"/>
        <w:ind w:left="0" w:right="0" w:firstLine="580"/>
        <w:jc w:val="both"/>
        <w:sectPr>
          <w:footnotePr>
            <w:pos w:val="pageBottom"/>
            <w:numFmt w:val="decimal"/>
            <w:numRestart w:val="continuous"/>
          </w:footnotePr>
          <w:pgSz w:w="11900" w:h="16840"/>
          <w:pgMar w:top="514" w:right="712" w:bottom="1392" w:left="1209" w:header="0" w:footer="3" w:gutter="0"/>
          <w:cols w:space="720"/>
          <w:noEndnote/>
          <w:rtlGutter w:val="0"/>
          <w:docGrid w:linePitch="360"/>
        </w:sectPr>
      </w:pPr>
      <w:r>
        <w:rPr>
          <w:color w:val="000000"/>
          <w:spacing w:val="0"/>
          <w:w w:val="100"/>
          <w:position w:val="0"/>
        </w:rPr>
        <w:t>"适用口不适用</w:t>
      </w:r>
    </w:p>
    <w:p>
      <w:pPr>
        <w:widowControl w:val="0"/>
        <w:jc w:val="left"/>
        <w:rPr>
          <w:sz w:val="2"/>
          <w:szCs w:val="2"/>
        </w:rPr>
      </w:pPr>
      <w:r>
        <w:drawing>
          <wp:inline>
            <wp:extent cx="1085215" cy="511810"/>
            <wp:docPr id="111" name="Picutre 111"/>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05"/>
                    <a:stretch/>
                  </pic:blipFill>
                  <pic:spPr>
                    <a:xfrm>
                      <a:ext cx="1085215" cy="511810"/>
                    </a:xfrm>
                    <a:prstGeom prst="rect"/>
                  </pic:spPr>
                </pic:pic>
              </a:graphicData>
            </a:graphic>
          </wp:inline>
        </w:drawing>
      </w:r>
    </w:p>
    <w:p>
      <w:pPr>
        <w:widowControl w:val="0"/>
        <w:spacing w:after="199" w:line="1" w:lineRule="exact"/>
      </w:pPr>
    </w:p>
    <w:p>
      <w:pPr>
        <w:widowControl w:val="0"/>
        <w:jc w:val="center"/>
        <w:rPr>
          <w:sz w:val="2"/>
          <w:szCs w:val="2"/>
        </w:rPr>
      </w:pPr>
      <w:r>
        <w:drawing>
          <wp:inline>
            <wp:extent cx="4023360" cy="305435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107"/>
                    <a:stretch/>
                  </pic:blipFill>
                  <pic:spPr>
                    <a:xfrm>
                      <a:ext cx="4023360" cy="3054350"/>
                    </a:xfrm>
                    <a:prstGeom prst="rect"/>
                  </pic:spPr>
                </pic:pic>
              </a:graphicData>
            </a:graphic>
          </wp:inline>
        </w:drawing>
      </w:r>
    </w:p>
    <w:p>
      <w:pPr>
        <w:widowControl w:val="0"/>
        <w:spacing w:after="599" w:line="1" w:lineRule="exact"/>
      </w:pPr>
    </w:p>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Calibri" w:eastAsia="Calibri" w:hAnsi="Calibri" w:cs="Calibri"/>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实际控制人情况</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1 法人</w:t>
      </w:r>
    </w:p>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3326"/>
        <w:gridCol w:w="5510"/>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浙江省财政厅</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尹学群</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left"/>
            </w:pPr>
            <w:r>
              <w:rPr>
                <w:color w:val="000000"/>
                <w:spacing w:val="0"/>
                <w:w w:val="100"/>
                <w:position w:val="0"/>
              </w:rPr>
              <w:t>浙江省财政厅是浙江省人民政府综合管理财政收支、财政 政策，实施财政监督，参与国民经济宏观调控的职能部门， 是机关法人。</w:t>
            </w:r>
          </w:p>
        </w:tc>
      </w:tr>
      <w:tr>
        <w:trPr>
          <w:trHeight w:val="137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浙江省财政厅为浙文影业集团股份有限公司（以下简称“” 浙文影业）的实际控制人，浙江省财政厅的控股公司浙江 文投除了直接持有浙文影业</w:t>
            </w:r>
            <w:r>
              <w:rPr>
                <w:color w:val="000000"/>
                <w:spacing w:val="0"/>
                <w:w w:val="100"/>
                <w:position w:val="0"/>
              </w:rPr>
              <w:t xml:space="preserve">23. </w:t>
            </w:r>
            <w:r>
              <w:rPr>
                <w:color w:val="000000"/>
                <w:spacing w:val="0"/>
                <w:w w:val="100"/>
                <w:position w:val="0"/>
              </w:rPr>
              <w:t>08%</w:t>
            </w:r>
            <w:r>
              <w:rPr>
                <w:color w:val="000000"/>
                <w:spacing w:val="0"/>
                <w:w w:val="100"/>
                <w:position w:val="0"/>
              </w:rPr>
              <w:t>股权外，还通过表决权 委托享有钱文龙、缪进义持有浙文影业</w:t>
            </w:r>
            <w:r>
              <w:rPr>
                <w:color w:val="000000"/>
                <w:spacing w:val="0"/>
                <w:w w:val="100"/>
                <w:position w:val="0"/>
              </w:rPr>
              <w:t>14.34%</w:t>
            </w:r>
            <w:r>
              <w:rPr>
                <w:color w:val="000000"/>
                <w:spacing w:val="0"/>
                <w:w w:val="100"/>
                <w:position w:val="0"/>
              </w:rPr>
              <w:t>股权对应的 表决权。</w:t>
            </w: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13"/>
        <w:keepNext/>
        <w:keepLines/>
        <w:widowControl w:val="0"/>
        <w:numPr>
          <w:ilvl w:val="0"/>
          <w:numId w:val="27"/>
        </w:numPr>
        <w:shd w:val="clear" w:color="auto" w:fill="auto"/>
        <w:tabs>
          <w:tab w:pos="994" w:val="left"/>
        </w:tabs>
        <w:bidi w:val="0"/>
        <w:spacing w:before="0" w:after="100" w:line="240" w:lineRule="auto"/>
        <w:ind w:left="0" w:right="0" w:firstLine="560"/>
        <w:jc w:val="left"/>
      </w:pPr>
      <w:bookmarkStart w:id="559" w:name="bookmark559"/>
      <w:bookmarkStart w:id="560" w:name="bookmark560"/>
      <w:bookmarkStart w:id="561" w:name="bookmark561"/>
      <w:bookmarkStart w:id="562" w:name="bookmark562"/>
      <w:bookmarkEnd w:id="561"/>
      <w:r>
        <w:rPr>
          <w:color w:val="000000"/>
          <w:spacing w:val="0"/>
          <w:w w:val="100"/>
          <w:position w:val="0"/>
        </w:rPr>
        <w:t>自然人</w:t>
      </w:r>
      <w:bookmarkEnd w:id="559"/>
      <w:bookmarkEnd w:id="560"/>
      <w:bookmarkEnd w:id="562"/>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7"/>
        </w:numPr>
        <w:shd w:val="clear" w:color="auto" w:fill="auto"/>
        <w:tabs>
          <w:tab w:pos="994" w:val="left"/>
        </w:tabs>
        <w:bidi w:val="0"/>
        <w:spacing w:before="0" w:after="100" w:line="240" w:lineRule="auto"/>
        <w:ind w:left="0" w:right="0" w:firstLine="560"/>
        <w:jc w:val="left"/>
      </w:pPr>
      <w:bookmarkStart w:id="563" w:name="bookmark563"/>
      <w:bookmarkStart w:id="564" w:name="bookmark564"/>
      <w:bookmarkStart w:id="565" w:name="bookmark565"/>
      <w:bookmarkStart w:id="566" w:name="bookmark566"/>
      <w:bookmarkEnd w:id="565"/>
      <w:r>
        <w:rPr>
          <w:color w:val="000000"/>
          <w:spacing w:val="0"/>
          <w:w w:val="100"/>
          <w:position w:val="0"/>
        </w:rPr>
        <w:t>公司不存在实际控制人情况的特别说明</w:t>
      </w:r>
      <w:bookmarkEnd w:id="563"/>
      <w:bookmarkEnd w:id="564"/>
      <w:bookmarkEnd w:id="566"/>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27"/>
        </w:numPr>
        <w:shd w:val="clear" w:color="auto" w:fill="auto"/>
        <w:tabs>
          <w:tab w:pos="994" w:val="left"/>
        </w:tabs>
        <w:bidi w:val="0"/>
        <w:spacing w:before="0" w:after="100" w:line="240" w:lineRule="auto"/>
        <w:ind w:left="0" w:right="0" w:firstLine="560"/>
        <w:jc w:val="left"/>
      </w:pPr>
      <w:bookmarkStart w:id="567" w:name="bookmark567"/>
      <w:bookmarkStart w:id="568" w:name="bookmark568"/>
      <w:bookmarkStart w:id="569" w:name="bookmark569"/>
      <w:bookmarkStart w:id="570" w:name="bookmark570"/>
      <w:bookmarkEnd w:id="569"/>
      <w:r>
        <w:rPr>
          <w:color w:val="000000"/>
          <w:spacing w:val="0"/>
          <w:w w:val="100"/>
          <w:position w:val="0"/>
        </w:rPr>
        <w:t>报告期内公司控制权发生变更的情况说明</w:t>
      </w:r>
      <w:bookmarkEnd w:id="567"/>
      <w:bookmarkEnd w:id="568"/>
      <w:bookmarkEnd w:id="570"/>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详见本报告书第七节“四（一）控股股东情况</w:t>
      </w:r>
      <w:r>
        <w:rPr>
          <w:color w:val="000000"/>
          <w:spacing w:val="0"/>
          <w:w w:val="100"/>
          <w:position w:val="0"/>
        </w:rPr>
        <w:t>-4</w:t>
      </w:r>
      <w:r>
        <w:rPr>
          <w:color w:val="000000"/>
          <w:spacing w:val="0"/>
          <w:w w:val="100"/>
          <w:position w:val="0"/>
        </w:rPr>
        <w:t>《报告期内控股股东变更情况的说明》”。</w:t>
      </w:r>
    </w:p>
    <w:p>
      <w:pPr>
        <w:pStyle w:val="Style13"/>
        <w:keepNext/>
        <w:keepLines/>
        <w:widowControl w:val="0"/>
        <w:numPr>
          <w:ilvl w:val="0"/>
          <w:numId w:val="27"/>
        </w:numPr>
        <w:shd w:val="clear" w:color="auto" w:fill="auto"/>
        <w:tabs>
          <w:tab w:pos="994" w:val="left"/>
        </w:tabs>
        <w:bidi w:val="0"/>
        <w:spacing w:before="0" w:after="100" w:line="240" w:lineRule="auto"/>
        <w:ind w:left="0" w:right="0" w:firstLine="560"/>
        <w:jc w:val="left"/>
      </w:pPr>
      <w:bookmarkStart w:id="571" w:name="bookmark571"/>
      <w:bookmarkStart w:id="572" w:name="bookmark572"/>
      <w:bookmarkStart w:id="573" w:name="bookmark573"/>
      <w:bookmarkStart w:id="574" w:name="bookmark574"/>
      <w:bookmarkEnd w:id="573"/>
      <w:r>
        <w:rPr>
          <w:color w:val="000000"/>
          <w:spacing w:val="0"/>
          <w:w w:val="100"/>
          <w:position w:val="0"/>
        </w:rPr>
        <w:t>公司与实际控制人之间的产权及控制关系的方框图</w:t>
      </w:r>
      <w:bookmarkEnd w:id="571"/>
      <w:bookmarkEnd w:id="572"/>
      <w:bookmarkEnd w:id="574"/>
    </w:p>
    <w:p>
      <w:pPr>
        <w:pStyle w:val="Style5"/>
        <w:keepNext w:val="0"/>
        <w:keepLines w:val="0"/>
        <w:widowControl w:val="0"/>
        <w:shd w:val="clear" w:color="auto" w:fill="auto"/>
        <w:bidi w:val="0"/>
        <w:spacing w:before="0" w:after="140" w:line="240" w:lineRule="auto"/>
        <w:ind w:left="0" w:right="0" w:firstLine="560"/>
        <w:jc w:val="left"/>
        <w:sectPr>
          <w:footnotePr>
            <w:pos w:val="pageBottom"/>
            <w:numFmt w:val="decimal"/>
            <w:numRestart w:val="continuous"/>
          </w:footnotePr>
          <w:pgSz w:w="11900" w:h="16840"/>
          <w:pgMar w:top="514" w:right="712" w:bottom="1392" w:left="1209" w:header="0" w:footer="3" w:gutter="0"/>
          <w:cols w:space="720"/>
          <w:noEndnote/>
          <w:rtlGutter w:val="0"/>
          <w:docGrid w:linePitch="360"/>
        </w:sectPr>
      </w:pPr>
      <w:r>
        <w:rPr>
          <w:color w:val="000000"/>
          <w:spacing w:val="0"/>
          <w:w w:val="100"/>
          <w:position w:val="0"/>
        </w:rPr>
        <w:t>"适用口不适用</w:t>
      </w:r>
    </w:p>
    <w:p>
      <w:pPr>
        <w:widowControl w:val="0"/>
        <w:jc w:val="center"/>
        <w:rPr>
          <w:sz w:val="2"/>
          <w:szCs w:val="2"/>
        </w:rPr>
      </w:pPr>
      <w:r>
        <w:drawing>
          <wp:inline>
            <wp:extent cx="4065905" cy="334645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09"/>
                    <a:stretch/>
                  </pic:blipFill>
                  <pic:spPr>
                    <a:xfrm>
                      <a:ext cx="4065905" cy="3346450"/>
                    </a:xfrm>
                    <a:prstGeom prst="rect"/>
                  </pic:spPr>
                </pic:pic>
              </a:graphicData>
            </a:graphic>
          </wp:inline>
        </w:drawing>
      </w:r>
    </w:p>
    <w:p>
      <w:pPr>
        <w:widowControl w:val="0"/>
        <w:spacing w:after="339" w:line="1" w:lineRule="exact"/>
      </w:pPr>
    </w:p>
    <w:p>
      <w:pPr>
        <w:pStyle w:val="Style5"/>
        <w:keepNext w:val="0"/>
        <w:keepLines w:val="0"/>
        <w:widowControl w:val="0"/>
        <w:numPr>
          <w:ilvl w:val="0"/>
          <w:numId w:val="27"/>
        </w:numPr>
        <w:shd w:val="clear" w:color="auto" w:fill="auto"/>
        <w:tabs>
          <w:tab w:pos="1019" w:val="left"/>
        </w:tabs>
        <w:bidi w:val="0"/>
        <w:spacing w:before="0" w:after="80" w:line="240" w:lineRule="auto"/>
        <w:ind w:left="0" w:right="0" w:firstLine="580"/>
        <w:jc w:val="left"/>
      </w:pPr>
      <w:bookmarkStart w:id="575" w:name="bookmark575"/>
      <w:bookmarkEnd w:id="575"/>
      <w:r>
        <w:rPr>
          <w:b/>
          <w:bCs/>
          <w:color w:val="000000"/>
          <w:spacing w:val="0"/>
          <w:w w:val="100"/>
          <w:position w:val="0"/>
        </w:rPr>
        <w:t>实际控制人通过信托或其他资产管理方式控制公司</w:t>
      </w:r>
    </w:p>
    <w:p>
      <w:pPr>
        <w:pStyle w:val="Style5"/>
        <w:keepNext w:val="0"/>
        <w:keepLines w:val="0"/>
        <w:widowControl w:val="0"/>
        <w:shd w:val="clear" w:color="auto" w:fill="auto"/>
        <w:bidi w:val="0"/>
        <w:spacing w:before="0" w:after="34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80"/>
        <w:jc w:val="left"/>
      </w:pPr>
      <w:bookmarkStart w:id="576" w:name="bookmark576"/>
      <w:r>
        <w:rPr>
          <w:rFonts w:ascii="Calibri" w:eastAsia="Calibri" w:hAnsi="Calibri" w:cs="Calibri"/>
          <w:b/>
          <w:bCs/>
          <w:color w:val="000000"/>
          <w:spacing w:val="0"/>
          <w:w w:val="100"/>
          <w:position w:val="0"/>
          <w:sz w:val="20"/>
          <w:szCs w:val="20"/>
        </w:rPr>
        <w:t>（</w:t>
      </w:r>
      <w:bookmarkEnd w:id="576"/>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bidi w:val="0"/>
        <w:spacing w:before="0" w:after="340" w:line="240" w:lineRule="auto"/>
        <w:ind w:left="0" w:right="0" w:firstLine="5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058" w:val="left"/>
        </w:tabs>
        <w:bidi w:val="0"/>
        <w:spacing w:before="0" w:after="80" w:line="259" w:lineRule="exact"/>
        <w:ind w:left="1020" w:right="0" w:hanging="440"/>
        <w:jc w:val="left"/>
      </w:pPr>
      <w:bookmarkStart w:id="577" w:name="bookmark577"/>
      <w:r>
        <w:rPr>
          <w:b/>
          <w:bCs/>
          <w:color w:val="000000"/>
          <w:spacing w:val="0"/>
          <w:w w:val="100"/>
          <w:position w:val="0"/>
        </w:rPr>
        <w:t>五</w:t>
      </w:r>
      <w:bookmarkEnd w:id="577"/>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80" w:line="259"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063" w:val="left"/>
        </w:tabs>
        <w:bidi w:val="0"/>
        <w:spacing w:before="0" w:after="80" w:line="259" w:lineRule="exact"/>
        <w:ind w:left="0" w:right="0" w:firstLine="580"/>
        <w:jc w:val="left"/>
      </w:pPr>
      <w:bookmarkStart w:id="578" w:name="bookmark578"/>
      <w:r>
        <w:rPr>
          <w:b/>
          <w:bCs/>
          <w:color w:val="000000"/>
          <w:spacing w:val="0"/>
          <w:w w:val="100"/>
          <w:position w:val="0"/>
        </w:rPr>
        <w:t>六</w:t>
      </w:r>
      <w:bookmarkEnd w:id="578"/>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80" w:line="259" w:lineRule="exact"/>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063" w:val="left"/>
        </w:tabs>
        <w:bidi w:val="0"/>
        <w:spacing w:before="0" w:after="80" w:line="259" w:lineRule="exact"/>
        <w:ind w:left="0" w:right="0" w:firstLine="580"/>
        <w:jc w:val="left"/>
      </w:pPr>
      <w:bookmarkStart w:id="579" w:name="bookmark579"/>
      <w:r>
        <w:rPr>
          <w:b/>
          <w:bCs/>
          <w:color w:val="000000"/>
          <w:spacing w:val="0"/>
          <w:w w:val="100"/>
          <w:position w:val="0"/>
        </w:rPr>
        <w:t>七</w:t>
      </w:r>
      <w:bookmarkEnd w:id="579"/>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40" w:line="259" w:lineRule="exact"/>
        <w:ind w:left="0" w:right="0" w:firstLine="5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80"/>
        <w:jc w:val="left"/>
      </w:pPr>
      <w:r>
        <w:rPr>
          <w:b/>
          <w:bCs/>
          <w:color w:val="000000"/>
          <w:spacing w:val="0"/>
          <w:w w:val="100"/>
          <w:position w:val="0"/>
        </w:rPr>
        <w:t>八、股份回购在报告期的具体实施情况</w:t>
      </w:r>
    </w:p>
    <w:p>
      <w:pPr>
        <w:pStyle w:val="Style5"/>
        <w:keepNext w:val="0"/>
        <w:keepLines w:val="0"/>
        <w:widowControl w:val="0"/>
        <w:shd w:val="clear" w:color="auto" w:fill="auto"/>
        <w:bidi w:val="0"/>
        <w:spacing w:before="0" w:after="80" w:line="240" w:lineRule="auto"/>
        <w:ind w:left="0" w:right="0" w:firstLine="580"/>
        <w:jc w:val="both"/>
        <w:sectPr>
          <w:footnotePr>
            <w:pos w:val="pageBottom"/>
            <w:numFmt w:val="decimal"/>
            <w:numRestart w:val="continuous"/>
          </w:footnotePr>
          <w:pgSz w:w="11900" w:h="16840"/>
          <w:pgMar w:top="1522" w:right="712" w:bottom="1522" w:left="120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3907"/>
        <w:gridCol w:w="5026"/>
      </w:tblGrid>
      <w:tr>
        <w:trPr>
          <w:trHeight w:val="379" w:hRule="exact"/>
        </w:trPr>
        <w:tc>
          <w:tcPr>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20"/>
              <w:jc w:val="left"/>
              <w:rPr>
                <w:sz w:val="24"/>
                <w:szCs w:val="24"/>
              </w:rPr>
            </w:pPr>
            <w:r>
              <w:rPr>
                <w:color w:val="014E97"/>
                <w:spacing w:val="0"/>
                <w:w w:val="100"/>
                <w:position w:val="0"/>
                <w:sz w:val="24"/>
                <w:szCs w:val="24"/>
              </w:rPr>
              <w:t>浙"雅</w:t>
            </w:r>
          </w:p>
          <w:p>
            <w:pPr>
              <w:pStyle w:val="Style8"/>
              <w:keepNext w:val="0"/>
              <w:keepLines w:val="0"/>
              <w:widowControl w:val="0"/>
              <w:shd w:val="clear" w:color="auto" w:fill="auto"/>
              <w:bidi w:val="0"/>
              <w:spacing w:before="0" w:after="0" w:line="211" w:lineRule="auto"/>
              <w:ind w:left="0" w:right="0" w:firstLine="880"/>
              <w:jc w:val="left"/>
              <w:rPr>
                <w:sz w:val="8"/>
                <w:szCs w:val="8"/>
              </w:rPr>
            </w:pPr>
            <w:r>
              <w:rPr>
                <w:rFonts w:ascii="Arial" w:eastAsia="Arial" w:hAnsi="Arial" w:cs="Arial"/>
                <w:b/>
                <w:bCs/>
                <w:color w:val="5B5B5B"/>
                <w:spacing w:val="0"/>
                <w:w w:val="100"/>
                <w:position w:val="0"/>
                <w:sz w:val="8"/>
                <w:szCs w:val="8"/>
              </w:rPr>
              <w:t>2HEWEN INTEnACTIVE</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浙文互联集团股份有限公司</w:t>
            </w:r>
            <w:r>
              <w:rPr>
                <w:rFonts w:ascii="Calibri" w:eastAsia="Calibri" w:hAnsi="Calibri" w:cs="Calibri"/>
                <w:color w:val="000000"/>
                <w:spacing w:val="0"/>
                <w:w w:val="100"/>
                <w:position w:val="0"/>
                <w:sz w:val="18"/>
                <w:szCs w:val="18"/>
              </w:rPr>
              <w:t>2021</w:t>
            </w:r>
            <w:r>
              <w:rPr>
                <w:color w:val="000000"/>
                <w:spacing w:val="0"/>
                <w:w w:val="100"/>
                <w:position w:val="0"/>
                <w:sz w:val="16"/>
                <w:szCs w:val="16"/>
              </w:rPr>
              <w:t>年年度报告</w:t>
            </w:r>
          </w:p>
        </w:tc>
      </w:tr>
      <w:tr>
        <w:trPr>
          <w:trHeight w:val="917"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60" w:right="0" w:firstLine="0"/>
              <w:jc w:val="left"/>
              <w:rPr>
                <w:sz w:val="28"/>
                <w:szCs w:val="28"/>
              </w:rPr>
            </w:pPr>
            <w:r>
              <w:rPr>
                <w:rFonts w:ascii="SimHei" w:eastAsia="SimHei" w:hAnsi="SimHei" w:cs="SimHei"/>
                <w:b/>
                <w:bCs/>
                <w:color w:val="000000"/>
                <w:spacing w:val="0"/>
                <w:w w:val="100"/>
                <w:position w:val="0"/>
                <w:sz w:val="28"/>
                <w:szCs w:val="28"/>
              </w:rPr>
              <w:t>第八节</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28"/>
                <w:szCs w:val="28"/>
              </w:rPr>
            </w:pPr>
            <w:r>
              <w:rPr>
                <w:rFonts w:ascii="SimHei" w:eastAsia="SimHei" w:hAnsi="SimHei" w:cs="SimHei"/>
                <w:b/>
                <w:bCs/>
                <w:color w:val="000000"/>
                <w:spacing w:val="0"/>
                <w:w w:val="100"/>
                <w:position w:val="0"/>
                <w:sz w:val="28"/>
                <w:szCs w:val="28"/>
              </w:rPr>
              <w:t>优先股相关情况</w:t>
            </w:r>
          </w:p>
        </w:tc>
      </w:tr>
    </w:tbl>
    <w:p>
      <w:pPr>
        <w:widowControl w:val="0"/>
        <w:spacing w:after="119" w:line="1" w:lineRule="exact"/>
      </w:pPr>
    </w:p>
    <w:p>
      <w:pPr>
        <w:pStyle w:val="Style5"/>
        <w:keepNext w:val="0"/>
        <w:keepLines w:val="0"/>
        <w:widowControl w:val="0"/>
        <w:shd w:val="clear" w:color="auto" w:fill="auto"/>
        <w:bidi w:val="0"/>
        <w:spacing w:before="0" w:after="0" w:line="240" w:lineRule="auto"/>
        <w:ind w:left="0" w:right="0" w:firstLine="520"/>
        <w:jc w:val="left"/>
        <w:sectPr>
          <w:footnotePr>
            <w:pos w:val="pageBottom"/>
            <w:numFmt w:val="decimal"/>
            <w:numRestart w:val="continuous"/>
          </w:footnotePr>
          <w:pgSz w:w="11900" w:h="16840"/>
          <w:pgMar w:top="735" w:right="712" w:bottom="1393" w:left="1209" w:header="0" w:footer="3" w:gutter="0"/>
          <w:cols w:space="720"/>
          <w:noEndnote/>
          <w:rtlGutter w:val="0"/>
          <w:docGrid w:linePitch="360"/>
        </w:sectPr>
      </w:pPr>
      <w:bookmarkStart w:id="580" w:name="bookmark580"/>
      <w:r>
        <w:rPr>
          <w:color w:val="000000"/>
          <w:spacing w:val="0"/>
          <w:w w:val="100"/>
          <w:position w:val="0"/>
        </w:rPr>
        <w:t>口适用”不适用</w:t>
      </w:r>
      <w:bookmarkEnd w:id="580"/>
    </w:p>
    <w:p>
      <w:pPr>
        <w:widowControl w:val="0"/>
        <w:jc w:val="left"/>
        <w:rPr>
          <w:sz w:val="2"/>
          <w:szCs w:val="2"/>
        </w:rPr>
      </w:pPr>
      <w:r>
        <w:drawing>
          <wp:inline>
            <wp:extent cx="1085215" cy="51181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11"/>
                    <a:stretch/>
                  </pic:blipFill>
                  <pic:spPr>
                    <a:xfrm>
                      <a:ext cx="1085215" cy="511810"/>
                    </a:xfrm>
                    <a:prstGeom prst="rect"/>
                  </pic:spPr>
                </pic:pic>
              </a:graphicData>
            </a:graphic>
          </wp:inline>
        </w:drawing>
      </w:r>
    </w:p>
    <w:p>
      <w:pPr>
        <w:widowControl w:val="0"/>
        <w:spacing w:after="219" w:line="1" w:lineRule="exact"/>
      </w:pPr>
    </w:p>
    <w:p>
      <w:pPr>
        <w:pStyle w:val="Style17"/>
        <w:keepNext/>
        <w:keepLines/>
        <w:widowControl w:val="0"/>
        <w:shd w:val="clear" w:color="auto" w:fill="auto"/>
        <w:bidi w:val="0"/>
        <w:spacing w:before="0" w:after="280" w:line="240" w:lineRule="auto"/>
        <w:ind w:left="0" w:right="0" w:firstLine="0"/>
        <w:jc w:val="center"/>
      </w:pPr>
      <w:bookmarkStart w:id="581" w:name="bookmark581"/>
      <w:bookmarkStart w:id="582" w:name="bookmark582"/>
      <w:bookmarkStart w:id="583" w:name="bookmark583"/>
      <w:r>
        <w:rPr>
          <w:color w:val="000000"/>
          <w:spacing w:val="0"/>
          <w:w w:val="100"/>
          <w:position w:val="0"/>
        </w:rPr>
        <w:t>第九节债券相关情况</w:t>
      </w:r>
      <w:bookmarkEnd w:id="581"/>
      <w:bookmarkEnd w:id="582"/>
      <w:bookmarkEnd w:id="583"/>
    </w:p>
    <w:p>
      <w:pPr>
        <w:pStyle w:val="Style5"/>
        <w:keepNext w:val="0"/>
        <w:keepLines w:val="0"/>
        <w:widowControl w:val="0"/>
        <w:shd w:val="clear" w:color="auto" w:fill="auto"/>
        <w:bidi w:val="0"/>
        <w:spacing w:before="0" w:after="80" w:line="240" w:lineRule="auto"/>
        <w:ind w:left="0" w:right="0" w:firstLine="580"/>
        <w:jc w:val="both"/>
      </w:pPr>
      <w:bookmarkStart w:id="584" w:name="bookmark584"/>
      <w:bookmarkStart w:id="585" w:name="bookmark585"/>
      <w:r>
        <w:rPr>
          <w:b/>
          <w:bCs/>
          <w:color w:val="000000"/>
          <w:spacing w:val="0"/>
          <w:w w:val="100"/>
          <w:position w:val="0"/>
        </w:rPr>
        <w:t>一</w:t>
      </w:r>
      <w:bookmarkEnd w:id="585"/>
      <w:r>
        <w:rPr>
          <w:b/>
          <w:bCs/>
          <w:color w:val="000000"/>
          <w:spacing w:val="0"/>
          <w:w w:val="100"/>
          <w:position w:val="0"/>
        </w:rPr>
        <w:t>、企业债券、公司债券和非金融企业债务融资工具</w:t>
      </w:r>
      <w:bookmarkEnd w:id="584"/>
    </w:p>
    <w:p>
      <w:pPr>
        <w:pStyle w:val="Style5"/>
        <w:keepNext w:val="0"/>
        <w:keepLines w:val="0"/>
        <w:widowControl w:val="0"/>
        <w:shd w:val="clear" w:color="auto" w:fill="auto"/>
        <w:bidi w:val="0"/>
        <w:spacing w:before="0" w:after="360" w:line="240" w:lineRule="auto"/>
        <w:ind w:left="0" w:right="0" w:firstLine="5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580"/>
        <w:jc w:val="both"/>
      </w:pPr>
      <w:bookmarkStart w:id="586" w:name="bookmark586"/>
      <w:r>
        <w:rPr>
          <w:b/>
          <w:bCs/>
          <w:color w:val="000000"/>
          <w:spacing w:val="0"/>
          <w:w w:val="100"/>
          <w:position w:val="0"/>
        </w:rPr>
        <w:t>二</w:t>
      </w:r>
      <w:bookmarkEnd w:id="586"/>
      <w:r>
        <w:rPr>
          <w:b/>
          <w:bCs/>
          <w:color w:val="000000"/>
          <w:spacing w:val="0"/>
          <w:w w:val="100"/>
          <w:position w:val="0"/>
        </w:rPr>
        <w:t>、可转换公司债券情况</w:t>
      </w:r>
    </w:p>
    <w:p>
      <w:pPr>
        <w:pStyle w:val="Style5"/>
        <w:keepNext w:val="0"/>
        <w:keepLines w:val="0"/>
        <w:widowControl w:val="0"/>
        <w:shd w:val="clear" w:color="auto" w:fill="auto"/>
        <w:bidi w:val="0"/>
        <w:spacing w:before="0" w:after="240" w:line="240" w:lineRule="auto"/>
        <w:ind w:left="0" w:right="0" w:firstLine="580"/>
        <w:jc w:val="both"/>
        <w:sectPr>
          <w:footnotePr>
            <w:pos w:val="pageBottom"/>
            <w:numFmt w:val="decimal"/>
            <w:numRestart w:val="continuous"/>
          </w:footnotePr>
          <w:pgSz w:w="11900" w:h="16840"/>
          <w:pgMar w:top="514" w:right="712" w:bottom="1392" w:left="120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13"/>
                    <a:stretch/>
                  </pic:blipFill>
                  <pic:spPr>
                    <a:xfrm>
                      <a:ext cx="1085215" cy="511810"/>
                    </a:xfrm>
                    <a:prstGeom prst="rect"/>
                  </pic:spPr>
                </pic:pic>
              </a:graphicData>
            </a:graphic>
          </wp:inline>
        </w:drawing>
      </w:r>
    </w:p>
    <w:p>
      <w:pPr>
        <w:widowControl w:val="0"/>
        <w:spacing w:after="239" w:line="1" w:lineRule="exact"/>
      </w:pPr>
    </w:p>
    <w:p>
      <w:pPr>
        <w:pStyle w:val="Style17"/>
        <w:keepNext/>
        <w:keepLines/>
        <w:widowControl w:val="0"/>
        <w:shd w:val="clear" w:color="auto" w:fill="auto"/>
        <w:bidi w:val="0"/>
        <w:spacing w:before="0" w:after="240" w:line="240" w:lineRule="auto"/>
        <w:ind w:left="0" w:right="0" w:firstLine="0"/>
        <w:jc w:val="center"/>
        <w:rPr>
          <w:sz w:val="26"/>
          <w:szCs w:val="26"/>
        </w:rPr>
      </w:pPr>
      <w:bookmarkStart w:id="587" w:name="bookmark587"/>
      <w:bookmarkStart w:id="588" w:name="bookmark588"/>
      <w:bookmarkStart w:id="589" w:name="bookmark589"/>
      <w:r>
        <w:rPr>
          <w:color w:val="000000"/>
          <w:spacing w:val="0"/>
          <w:w w:val="100"/>
          <w:position w:val="0"/>
          <w:sz w:val="26"/>
          <w:szCs w:val="26"/>
        </w:rPr>
        <w:t>第十节财务报告</w:t>
      </w:r>
      <w:bookmarkEnd w:id="587"/>
      <w:bookmarkEnd w:id="588"/>
      <w:bookmarkEnd w:id="589"/>
    </w:p>
    <w:p>
      <w:pPr>
        <w:pStyle w:val="Style13"/>
        <w:keepNext/>
        <w:keepLines/>
        <w:widowControl w:val="0"/>
        <w:shd w:val="clear" w:color="auto" w:fill="auto"/>
        <w:bidi w:val="0"/>
        <w:spacing w:before="0" w:after="100" w:line="240" w:lineRule="auto"/>
        <w:ind w:left="0" w:right="0" w:firstLine="580"/>
        <w:jc w:val="both"/>
      </w:pPr>
      <w:bookmarkStart w:id="590" w:name="bookmark590"/>
      <w:bookmarkStart w:id="591" w:name="bookmark591"/>
      <w:bookmarkStart w:id="592" w:name="bookmark592"/>
      <w:bookmarkStart w:id="593" w:name="bookmark593"/>
      <w:r>
        <w:rPr>
          <w:color w:val="000000"/>
          <w:spacing w:val="0"/>
          <w:w w:val="100"/>
          <w:position w:val="0"/>
        </w:rPr>
        <w:t>一、审计报告</w:t>
      </w:r>
      <w:bookmarkEnd w:id="591"/>
      <w:bookmarkEnd w:id="592"/>
      <w:bookmarkEnd w:id="593"/>
      <w:bookmarkEnd w:id="590"/>
    </w:p>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w:t>
      </w:r>
    </w:p>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天圆全审字[2022]000860号</w:t>
      </w:r>
    </w:p>
    <w:p>
      <w:pPr>
        <w:pStyle w:val="Style5"/>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浙文互联集团股份有限公司全体股东：</w:t>
      </w:r>
    </w:p>
    <w:p>
      <w:pPr>
        <w:pStyle w:val="Style13"/>
        <w:keepNext/>
        <w:keepLines/>
        <w:widowControl w:val="0"/>
        <w:shd w:val="clear" w:color="auto" w:fill="auto"/>
        <w:tabs>
          <w:tab w:pos="1483" w:val="left"/>
        </w:tabs>
        <w:bidi w:val="0"/>
        <w:spacing w:before="0" w:after="0" w:line="410" w:lineRule="exact"/>
        <w:ind w:left="0" w:right="0" w:firstLine="1000"/>
        <w:jc w:val="left"/>
      </w:pPr>
      <w:bookmarkStart w:id="594" w:name="bookmark594"/>
      <w:bookmarkStart w:id="595" w:name="bookmark595"/>
      <w:bookmarkStart w:id="596" w:name="bookmark596"/>
      <w:bookmarkStart w:id="597" w:name="bookmark597"/>
      <w:r>
        <w:rPr>
          <w:color w:val="000000"/>
          <w:spacing w:val="0"/>
          <w:w w:val="100"/>
          <w:position w:val="0"/>
        </w:rPr>
        <w:t>一</w:t>
      </w:r>
      <w:bookmarkEnd w:id="596"/>
      <w:r>
        <w:rPr>
          <w:color w:val="000000"/>
          <w:spacing w:val="0"/>
          <w:w w:val="100"/>
          <w:position w:val="0"/>
        </w:rPr>
        <w:t>、</w:t>
        <w:tab/>
        <w:t>审计意见</w:t>
      </w:r>
      <w:bookmarkEnd w:id="594"/>
      <w:bookmarkEnd w:id="595"/>
      <w:bookmarkEnd w:id="597"/>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我们审计了浙文互联集团股份有限公司（以下简称“浙文互联”</w:t>
      </w:r>
      <w:r>
        <w:rPr>
          <w:color w:val="000000"/>
          <w:spacing w:val="0"/>
          <w:w w:val="100"/>
          <w:position w:val="0"/>
        </w:rPr>
        <w:t>）</w:t>
      </w:r>
      <w:r>
        <w:rPr>
          <w:color w:val="000000"/>
          <w:spacing w:val="0"/>
          <w:w w:val="100"/>
          <w:position w:val="0"/>
        </w:rPr>
        <w:t>财务报表，包括</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2021</w:t>
      </w:r>
      <w:r>
        <w:rPr>
          <w:color w:val="000000"/>
          <w:spacing w:val="0"/>
          <w:w w:val="100"/>
          <w:position w:val="0"/>
        </w:rPr>
        <w:t>年度的合并及母公司利润表、合并及母公司现金流量 表、合并及母公司股东权益变动表以及相关财务报表附注。</w:t>
      </w: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我们认为，后附的财务报表在所有重大方面按照企业会计准则的规定编制，公允反映了浙文 互联</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2021</w:t>
      </w:r>
      <w:r>
        <w:rPr>
          <w:color w:val="000000"/>
          <w:spacing w:val="0"/>
          <w:w w:val="100"/>
          <w:position w:val="0"/>
        </w:rPr>
        <w:t>年度的合并及母公司经营成果和合并 及母公司现金流量。</w:t>
      </w:r>
    </w:p>
    <w:p>
      <w:pPr>
        <w:pStyle w:val="Style13"/>
        <w:keepNext/>
        <w:keepLines/>
        <w:widowControl w:val="0"/>
        <w:shd w:val="clear" w:color="auto" w:fill="auto"/>
        <w:tabs>
          <w:tab w:pos="1483" w:val="left"/>
        </w:tabs>
        <w:bidi w:val="0"/>
        <w:spacing w:before="0" w:after="0" w:line="410" w:lineRule="exact"/>
        <w:ind w:left="0" w:right="0" w:firstLine="1000"/>
        <w:jc w:val="left"/>
      </w:pPr>
      <w:bookmarkStart w:id="598" w:name="bookmark598"/>
      <w:bookmarkStart w:id="599" w:name="bookmark599"/>
      <w:bookmarkStart w:id="600" w:name="bookmark600"/>
      <w:bookmarkStart w:id="601" w:name="bookmark601"/>
      <w:r>
        <w:rPr>
          <w:color w:val="000000"/>
          <w:spacing w:val="0"/>
          <w:w w:val="100"/>
          <w:position w:val="0"/>
        </w:rPr>
        <w:t>二</w:t>
      </w:r>
      <w:bookmarkEnd w:id="600"/>
      <w:r>
        <w:rPr>
          <w:color w:val="000000"/>
          <w:spacing w:val="0"/>
          <w:w w:val="100"/>
          <w:position w:val="0"/>
        </w:rPr>
        <w:t>、</w:t>
        <w:tab/>
        <w:t>形成审计意见的基础</w:t>
      </w:r>
      <w:bookmarkEnd w:id="598"/>
      <w:bookmarkEnd w:id="599"/>
      <w:bookmarkEnd w:id="601"/>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则，我们独立于浙文互联，并履行了职业道德方面的其他责任。我们相信，我们获取的审计证据 是充分、适当的，为发表审计意见提供了基础。</w:t>
      </w:r>
    </w:p>
    <w:p>
      <w:pPr>
        <w:pStyle w:val="Style13"/>
        <w:keepNext/>
        <w:keepLines/>
        <w:widowControl w:val="0"/>
        <w:shd w:val="clear" w:color="auto" w:fill="auto"/>
        <w:tabs>
          <w:tab w:pos="1483" w:val="left"/>
        </w:tabs>
        <w:bidi w:val="0"/>
        <w:spacing w:before="0" w:after="0" w:line="410" w:lineRule="exact"/>
        <w:ind w:left="0" w:right="0" w:firstLine="1000"/>
        <w:jc w:val="left"/>
      </w:pPr>
      <w:bookmarkStart w:id="602" w:name="bookmark602"/>
      <w:bookmarkStart w:id="603" w:name="bookmark603"/>
      <w:bookmarkStart w:id="604" w:name="bookmark604"/>
      <w:bookmarkStart w:id="605" w:name="bookmark605"/>
      <w:r>
        <w:rPr>
          <w:color w:val="000000"/>
          <w:spacing w:val="0"/>
          <w:w w:val="100"/>
          <w:position w:val="0"/>
        </w:rPr>
        <w:t>三</w:t>
      </w:r>
      <w:bookmarkEnd w:id="604"/>
      <w:r>
        <w:rPr>
          <w:color w:val="000000"/>
          <w:spacing w:val="0"/>
          <w:w w:val="100"/>
          <w:position w:val="0"/>
        </w:rPr>
        <w:t>、</w:t>
        <w:tab/>
        <w:t>关键审计事项</w:t>
      </w:r>
      <w:bookmarkEnd w:id="602"/>
      <w:bookmarkEnd w:id="603"/>
      <w:bookmarkEnd w:id="605"/>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13"/>
        <w:keepNext/>
        <w:keepLines/>
        <w:widowControl w:val="0"/>
        <w:shd w:val="clear" w:color="auto" w:fill="auto"/>
        <w:bidi w:val="0"/>
        <w:spacing w:before="0" w:after="0" w:line="410" w:lineRule="exact"/>
        <w:ind w:left="0" w:right="0" w:firstLine="1000"/>
        <w:jc w:val="left"/>
      </w:pPr>
      <w:bookmarkStart w:id="606" w:name="bookmark606"/>
      <w:bookmarkStart w:id="607" w:name="bookmark607"/>
      <w:bookmarkStart w:id="608" w:name="bookmark608"/>
      <w:r>
        <w:rPr>
          <w:color w:val="000000"/>
          <w:spacing w:val="0"/>
          <w:w w:val="100"/>
          <w:position w:val="0"/>
        </w:rPr>
        <w:t>（一）商誉的减值</w:t>
      </w:r>
      <w:bookmarkEnd w:id="606"/>
      <w:bookmarkEnd w:id="607"/>
      <w:bookmarkEnd w:id="608"/>
    </w:p>
    <w:p>
      <w:pPr>
        <w:pStyle w:val="Style13"/>
        <w:keepNext/>
        <w:keepLines/>
        <w:widowControl w:val="0"/>
        <w:numPr>
          <w:ilvl w:val="0"/>
          <w:numId w:val="29"/>
        </w:numPr>
        <w:shd w:val="clear" w:color="auto" w:fill="auto"/>
        <w:tabs>
          <w:tab w:pos="1325" w:val="left"/>
        </w:tabs>
        <w:bidi w:val="0"/>
        <w:spacing w:before="0" w:after="0" w:line="410" w:lineRule="exact"/>
        <w:ind w:left="0" w:right="0" w:firstLine="1000"/>
        <w:jc w:val="left"/>
      </w:pPr>
      <w:bookmarkStart w:id="606" w:name="bookmark606"/>
      <w:bookmarkStart w:id="607" w:name="bookmark607"/>
      <w:bookmarkStart w:id="609" w:name="bookmark609"/>
      <w:bookmarkStart w:id="610" w:name="bookmark610"/>
      <w:bookmarkEnd w:id="609"/>
      <w:r>
        <w:rPr>
          <w:color w:val="000000"/>
          <w:spacing w:val="0"/>
          <w:w w:val="100"/>
          <w:position w:val="0"/>
        </w:rPr>
        <w:t>事项描述</w:t>
      </w:r>
      <w:bookmarkEnd w:id="606"/>
      <w:bookmarkEnd w:id="607"/>
      <w:bookmarkEnd w:id="610"/>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相关信息披露参见财务报表附注“三、重要会计政策和会计估计”注释</w:t>
      </w:r>
      <w:r>
        <w:rPr>
          <w:color w:val="000000"/>
          <w:spacing w:val="0"/>
          <w:w w:val="100"/>
          <w:position w:val="0"/>
        </w:rPr>
        <w:t>20</w:t>
      </w:r>
      <w:r>
        <w:rPr>
          <w:color w:val="000000"/>
          <w:spacing w:val="0"/>
          <w:w w:val="100"/>
          <w:position w:val="0"/>
        </w:rPr>
        <w:t xml:space="preserve">所述的会计政策及 “五、合并财务报表项目注释” </w:t>
      </w:r>
      <w:r>
        <w:rPr>
          <w:color w:val="000000"/>
          <w:spacing w:val="0"/>
          <w:w w:val="100"/>
          <w:position w:val="0"/>
        </w:rPr>
        <w:t>17</w:t>
      </w:r>
      <w:r>
        <w:rPr>
          <w:color w:val="000000"/>
          <w:spacing w:val="0"/>
          <w:w w:val="100"/>
          <w:position w:val="0"/>
        </w:rPr>
        <w:t>。</w:t>
      </w: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日，浙文互联合并财务报表中商誉账面原值</w:t>
      </w:r>
      <w:r>
        <w:rPr>
          <w:color w:val="000000"/>
          <w:spacing w:val="0"/>
          <w:w w:val="100"/>
          <w:position w:val="0"/>
        </w:rPr>
        <w:t xml:space="preserve">3,649,926, </w:t>
      </w:r>
      <w:r>
        <w:rPr>
          <w:color w:val="000000"/>
          <w:spacing w:val="0"/>
          <w:w w:val="100"/>
          <w:position w:val="0"/>
        </w:rPr>
        <w:t>715.36</w:t>
      </w:r>
      <w:r>
        <w:rPr>
          <w:color w:val="000000"/>
          <w:spacing w:val="0"/>
          <w:w w:val="100"/>
          <w:position w:val="0"/>
        </w:rPr>
        <w:t>元，商 誉减值准备</w:t>
      </w:r>
      <w:r>
        <w:rPr>
          <w:color w:val="000000"/>
          <w:spacing w:val="0"/>
          <w:w w:val="100"/>
          <w:position w:val="0"/>
        </w:rPr>
        <w:t>2,674,253,150.50</w:t>
      </w:r>
      <w:r>
        <w:rPr>
          <w:color w:val="000000"/>
          <w:spacing w:val="0"/>
          <w:w w:val="100"/>
          <w:position w:val="0"/>
        </w:rPr>
        <w:t>元，商誉账面价值</w:t>
      </w:r>
      <w:r>
        <w:rPr>
          <w:color w:val="000000"/>
          <w:spacing w:val="0"/>
          <w:w w:val="100"/>
          <w:position w:val="0"/>
        </w:rPr>
        <w:t xml:space="preserve">975,673, </w:t>
      </w:r>
      <w:r>
        <w:rPr>
          <w:color w:val="000000"/>
          <w:spacing w:val="0"/>
          <w:w w:val="100"/>
          <w:position w:val="0"/>
        </w:rPr>
        <w:t xml:space="preserve">564. </w:t>
      </w:r>
      <w:r>
        <w:rPr>
          <w:color w:val="000000"/>
          <w:spacing w:val="0"/>
          <w:w w:val="100"/>
          <w:position w:val="0"/>
        </w:rPr>
        <w:t>86</w:t>
      </w:r>
      <w:r>
        <w:rPr>
          <w:color w:val="000000"/>
          <w:spacing w:val="0"/>
          <w:w w:val="100"/>
          <w:position w:val="0"/>
        </w:rPr>
        <w:t>元。浙文互联管理层在每年年 度终了对商誉进行减值测试，并依据减值测试的结果调整商誉的账面价值。商誉减值测试的评估 过程复杂，需要管理层做出重大判断，减值评估涉及确定折现率等评估参数及对未来若干年的经 营和财务情况的假设，包括未来若干年的收入增长率和毛利率等。</w:t>
      </w:r>
    </w:p>
    <w:p>
      <w:pPr>
        <w:pStyle w:val="Style5"/>
        <w:keepNext w:val="0"/>
        <w:keepLines w:val="0"/>
        <w:widowControl w:val="0"/>
        <w:shd w:val="clear" w:color="auto" w:fill="auto"/>
        <w:bidi w:val="0"/>
        <w:spacing w:before="0" w:after="0" w:line="410" w:lineRule="exact"/>
        <w:ind w:left="0" w:right="0" w:firstLine="1000"/>
        <w:jc w:val="both"/>
      </w:pPr>
      <w:r>
        <w:rPr>
          <w:color w:val="000000"/>
          <w:spacing w:val="0"/>
          <w:w w:val="100"/>
          <w:position w:val="0"/>
        </w:rPr>
        <w:t>由于商誉金额重大，且管理层需要作出重大判断，我们将商誉减值测试确定为关键审计事项。</w:t>
      </w:r>
    </w:p>
    <w:p>
      <w:pPr>
        <w:pStyle w:val="Style13"/>
        <w:keepNext/>
        <w:keepLines/>
        <w:widowControl w:val="0"/>
        <w:numPr>
          <w:ilvl w:val="0"/>
          <w:numId w:val="29"/>
        </w:numPr>
        <w:shd w:val="clear" w:color="auto" w:fill="auto"/>
        <w:tabs>
          <w:tab w:pos="1339" w:val="left"/>
        </w:tabs>
        <w:bidi w:val="0"/>
        <w:spacing w:before="0" w:after="0" w:line="410" w:lineRule="exact"/>
        <w:ind w:left="0" w:right="0" w:firstLine="1000"/>
        <w:jc w:val="left"/>
      </w:pPr>
      <w:bookmarkStart w:id="611" w:name="bookmark611"/>
      <w:bookmarkStart w:id="612" w:name="bookmark612"/>
      <w:bookmarkStart w:id="613" w:name="bookmark613"/>
      <w:bookmarkStart w:id="614" w:name="bookmark614"/>
      <w:bookmarkEnd w:id="613"/>
      <w:r>
        <w:rPr>
          <w:color w:val="000000"/>
          <w:spacing w:val="0"/>
          <w:w w:val="100"/>
          <w:position w:val="0"/>
        </w:rPr>
        <w:t>审计应对</w:t>
      </w:r>
      <w:bookmarkEnd w:id="611"/>
      <w:bookmarkEnd w:id="612"/>
      <w:bookmarkEnd w:id="614"/>
    </w:p>
    <w:p>
      <w:pPr>
        <w:pStyle w:val="Style5"/>
        <w:keepNext w:val="0"/>
        <w:keepLines w:val="0"/>
        <w:widowControl w:val="0"/>
        <w:shd w:val="clear" w:color="auto" w:fill="auto"/>
        <w:bidi w:val="0"/>
        <w:spacing w:before="0" w:after="180" w:line="410" w:lineRule="exact"/>
        <w:ind w:left="0" w:right="0" w:firstLine="1000"/>
        <w:jc w:val="left"/>
        <w:sectPr>
          <w:footnotePr>
            <w:pos w:val="pageBottom"/>
            <w:numFmt w:val="decimal"/>
            <w:numRestart w:val="continuous"/>
          </w:footnotePr>
          <w:pgSz w:w="11900" w:h="16840"/>
          <w:pgMar w:top="514" w:right="712" w:bottom="1392" w:left="1209" w:header="0" w:footer="3" w:gutter="0"/>
          <w:cols w:space="720"/>
          <w:noEndnote/>
          <w:rtlGutter w:val="0"/>
          <w:docGrid w:linePitch="360"/>
        </w:sectPr>
      </w:pPr>
      <w:r>
        <w:rPr>
          <w:color w:val="000000"/>
          <w:spacing w:val="0"/>
          <w:w w:val="100"/>
          <w:position w:val="0"/>
        </w:rPr>
        <w:t>在审计中，我们执行了以下程序：</w:t>
      </w:r>
    </w:p>
    <w:p>
      <w:pPr>
        <w:widowControl w:val="0"/>
        <w:jc w:val="left"/>
        <w:rPr>
          <w:sz w:val="2"/>
          <w:szCs w:val="2"/>
        </w:rPr>
      </w:pPr>
      <w:r>
        <w:drawing>
          <wp:inline>
            <wp:extent cx="1085215" cy="51181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15"/>
                    <a:stretch/>
                  </pic:blipFill>
                  <pic:spPr>
                    <a:xfrm>
                      <a:ext cx="1085215" cy="511810"/>
                    </a:xfrm>
                    <a:prstGeom prst="rect"/>
                  </pic:spPr>
                </pic:pic>
              </a:graphicData>
            </a:graphic>
          </wp:inline>
        </w:drawing>
      </w:r>
    </w:p>
    <w:p>
      <w:pPr>
        <w:pStyle w:val="Style5"/>
        <w:keepNext w:val="0"/>
        <w:keepLines w:val="0"/>
        <w:widowControl w:val="0"/>
        <w:shd w:val="clear" w:color="auto" w:fill="auto"/>
        <w:tabs>
          <w:tab w:pos="1582" w:val="left"/>
        </w:tabs>
        <w:bidi w:val="0"/>
        <w:spacing w:before="0" w:after="0" w:line="411" w:lineRule="exact"/>
        <w:ind w:left="580" w:right="0" w:firstLine="420"/>
        <w:jc w:val="both"/>
      </w:pPr>
      <w:bookmarkStart w:id="615" w:name="bookmark615"/>
      <w:r>
        <w:rPr>
          <w:color w:val="000000"/>
          <w:spacing w:val="0"/>
          <w:w w:val="100"/>
          <w:position w:val="0"/>
        </w:rPr>
        <w:t>（</w:t>
      </w:r>
      <w:bookmarkEnd w:id="615"/>
      <w:r>
        <w:rPr>
          <w:color w:val="000000"/>
          <w:spacing w:val="0"/>
          <w:w w:val="100"/>
          <w:position w:val="0"/>
        </w:rPr>
        <w:t>1）</w:t>
        <w:tab/>
      </w:r>
      <w:r>
        <w:rPr>
          <w:color w:val="000000"/>
          <w:spacing w:val="0"/>
          <w:w w:val="100"/>
          <w:position w:val="0"/>
        </w:rPr>
        <w:t>了解和评价浙文互联商誉减值测试相关的内部控制设计有效性，并测试了关键控制执行 的有效性；</w:t>
      </w:r>
    </w:p>
    <w:p>
      <w:pPr>
        <w:pStyle w:val="Style5"/>
        <w:keepNext w:val="0"/>
        <w:keepLines w:val="0"/>
        <w:widowControl w:val="0"/>
        <w:shd w:val="clear" w:color="auto" w:fill="auto"/>
        <w:tabs>
          <w:tab w:pos="1586" w:val="left"/>
        </w:tabs>
        <w:bidi w:val="0"/>
        <w:spacing w:before="0" w:after="0" w:line="411" w:lineRule="exact"/>
        <w:ind w:left="580" w:right="0" w:firstLine="420"/>
        <w:jc w:val="both"/>
      </w:pPr>
      <w:bookmarkStart w:id="616" w:name="bookmark616"/>
      <w:r>
        <w:rPr>
          <w:color w:val="000000"/>
          <w:spacing w:val="0"/>
          <w:w w:val="100"/>
          <w:position w:val="0"/>
        </w:rPr>
        <w:t>（</w:t>
      </w:r>
      <w:bookmarkEnd w:id="616"/>
      <w:r>
        <w:rPr>
          <w:color w:val="000000"/>
          <w:spacing w:val="0"/>
          <w:w w:val="100"/>
          <w:position w:val="0"/>
        </w:rPr>
        <w:t>2）</w:t>
        <w:tab/>
      </w:r>
      <w:r>
        <w:rPr>
          <w:color w:val="000000"/>
          <w:spacing w:val="0"/>
          <w:w w:val="100"/>
          <w:position w:val="0"/>
        </w:rPr>
        <w:t>分析浙文互联管理层对商誉所属资产组的认定是否恰当，了解资产组的历史业绩情况及 发展规划；</w:t>
      </w:r>
    </w:p>
    <w:p>
      <w:pPr>
        <w:pStyle w:val="Style5"/>
        <w:keepNext w:val="0"/>
        <w:keepLines w:val="0"/>
        <w:widowControl w:val="0"/>
        <w:shd w:val="clear" w:color="auto" w:fill="auto"/>
        <w:tabs>
          <w:tab w:pos="1483" w:val="left"/>
        </w:tabs>
        <w:bidi w:val="0"/>
        <w:spacing w:before="0" w:after="0" w:line="411" w:lineRule="exact"/>
        <w:ind w:left="0" w:right="0" w:firstLine="1000"/>
        <w:jc w:val="left"/>
      </w:pPr>
      <w:bookmarkStart w:id="617" w:name="bookmark617"/>
      <w:r>
        <w:rPr>
          <w:color w:val="000000"/>
          <w:spacing w:val="0"/>
          <w:w w:val="100"/>
          <w:position w:val="0"/>
        </w:rPr>
        <w:t>（</w:t>
      </w:r>
      <w:bookmarkEnd w:id="617"/>
      <w:r>
        <w:rPr>
          <w:color w:val="000000"/>
          <w:spacing w:val="0"/>
          <w:w w:val="100"/>
          <w:position w:val="0"/>
        </w:rPr>
        <w:t>3）</w:t>
        <w:tab/>
      </w:r>
      <w:r>
        <w:rPr>
          <w:color w:val="000000"/>
          <w:spacing w:val="0"/>
          <w:w w:val="100"/>
          <w:position w:val="0"/>
        </w:rPr>
        <w:t>评价由浙文互联聘请的外部评估机构的独立性、客观性、经验和资质；</w:t>
      </w:r>
    </w:p>
    <w:p>
      <w:pPr>
        <w:pStyle w:val="Style5"/>
        <w:keepNext w:val="0"/>
        <w:keepLines w:val="0"/>
        <w:widowControl w:val="0"/>
        <w:shd w:val="clear" w:color="auto" w:fill="auto"/>
        <w:tabs>
          <w:tab w:pos="1483" w:val="left"/>
        </w:tabs>
        <w:bidi w:val="0"/>
        <w:spacing w:before="0" w:after="0" w:line="411" w:lineRule="exact"/>
        <w:ind w:left="0" w:right="0" w:firstLine="1000"/>
        <w:jc w:val="left"/>
      </w:pPr>
      <w:bookmarkStart w:id="618" w:name="bookmark618"/>
      <w:r>
        <w:rPr>
          <w:color w:val="000000"/>
          <w:spacing w:val="0"/>
          <w:w w:val="100"/>
          <w:position w:val="0"/>
        </w:rPr>
        <w:t>（</w:t>
      </w:r>
      <w:bookmarkEnd w:id="618"/>
      <w:r>
        <w:rPr>
          <w:color w:val="000000"/>
          <w:spacing w:val="0"/>
          <w:w w:val="100"/>
          <w:position w:val="0"/>
        </w:rPr>
        <w:t>4）</w:t>
        <w:tab/>
      </w:r>
      <w:r>
        <w:rPr>
          <w:color w:val="000000"/>
          <w:spacing w:val="0"/>
          <w:w w:val="100"/>
          <w:position w:val="0"/>
        </w:rPr>
        <w:t>复核外部评估机构对商誉所在资产组的估值方法及出具的评估报告；</w:t>
      </w:r>
    </w:p>
    <w:p>
      <w:pPr>
        <w:pStyle w:val="Style5"/>
        <w:keepNext w:val="0"/>
        <w:keepLines w:val="0"/>
        <w:widowControl w:val="0"/>
        <w:shd w:val="clear" w:color="auto" w:fill="auto"/>
        <w:tabs>
          <w:tab w:pos="1483" w:val="left"/>
        </w:tabs>
        <w:bidi w:val="0"/>
        <w:spacing w:before="0" w:after="0" w:line="411" w:lineRule="exact"/>
        <w:ind w:left="0" w:right="0" w:firstLine="1000"/>
        <w:jc w:val="left"/>
      </w:pPr>
      <w:bookmarkStart w:id="619" w:name="bookmark619"/>
      <w:r>
        <w:rPr>
          <w:color w:val="000000"/>
          <w:spacing w:val="0"/>
          <w:w w:val="100"/>
          <w:position w:val="0"/>
        </w:rPr>
        <w:t>（</w:t>
      </w:r>
      <w:bookmarkEnd w:id="619"/>
      <w:r>
        <w:rPr>
          <w:color w:val="000000"/>
          <w:spacing w:val="0"/>
          <w:w w:val="100"/>
          <w:position w:val="0"/>
        </w:rPr>
        <w:t>5）</w:t>
        <w:tab/>
      </w:r>
      <w:r>
        <w:rPr>
          <w:color w:val="000000"/>
          <w:spacing w:val="0"/>
          <w:w w:val="100"/>
          <w:position w:val="0"/>
        </w:rPr>
        <w:t>将预测期收入增长率与浙文互联的历史收入增长率进行比较；</w:t>
      </w:r>
    </w:p>
    <w:p>
      <w:pPr>
        <w:pStyle w:val="Style5"/>
        <w:keepNext w:val="0"/>
        <w:keepLines w:val="0"/>
        <w:widowControl w:val="0"/>
        <w:shd w:val="clear" w:color="auto" w:fill="auto"/>
        <w:tabs>
          <w:tab w:pos="1483" w:val="left"/>
        </w:tabs>
        <w:bidi w:val="0"/>
        <w:spacing w:before="0" w:after="0" w:line="411" w:lineRule="exact"/>
        <w:ind w:left="0" w:right="0" w:firstLine="1000"/>
        <w:jc w:val="left"/>
      </w:pPr>
      <w:bookmarkStart w:id="620" w:name="bookmark620"/>
      <w:r>
        <w:rPr>
          <w:color w:val="000000"/>
          <w:spacing w:val="0"/>
          <w:w w:val="100"/>
          <w:position w:val="0"/>
        </w:rPr>
        <w:t>（</w:t>
      </w:r>
      <w:bookmarkEnd w:id="620"/>
      <w:r>
        <w:rPr>
          <w:color w:val="000000"/>
          <w:spacing w:val="0"/>
          <w:w w:val="100"/>
          <w:position w:val="0"/>
        </w:rPr>
        <w:t>6）</w:t>
        <w:tab/>
      </w:r>
      <w:r>
        <w:rPr>
          <w:color w:val="000000"/>
          <w:spacing w:val="0"/>
          <w:w w:val="100"/>
          <w:position w:val="0"/>
        </w:rPr>
        <w:t>将预测的毛利率与浙文互联以往业绩进行比较，并考虑市场趋势；</w:t>
      </w:r>
    </w:p>
    <w:p>
      <w:pPr>
        <w:pStyle w:val="Style5"/>
        <w:keepNext w:val="0"/>
        <w:keepLines w:val="0"/>
        <w:widowControl w:val="0"/>
        <w:shd w:val="clear" w:color="auto" w:fill="auto"/>
        <w:tabs>
          <w:tab w:pos="1483" w:val="left"/>
        </w:tabs>
        <w:bidi w:val="0"/>
        <w:spacing w:before="0" w:after="0" w:line="411" w:lineRule="exact"/>
        <w:ind w:left="0" w:right="0" w:firstLine="1000"/>
        <w:jc w:val="left"/>
      </w:pPr>
      <w:bookmarkStart w:id="621" w:name="bookmark621"/>
      <w:r>
        <w:rPr>
          <w:color w:val="000000"/>
          <w:spacing w:val="0"/>
          <w:w w:val="100"/>
          <w:position w:val="0"/>
        </w:rPr>
        <w:t>（</w:t>
      </w:r>
      <w:bookmarkEnd w:id="621"/>
      <w:r>
        <w:rPr>
          <w:color w:val="000000"/>
          <w:spacing w:val="0"/>
          <w:w w:val="100"/>
          <w:position w:val="0"/>
        </w:rPr>
        <w:t>7）</w:t>
        <w:tab/>
      </w:r>
      <w:r>
        <w:rPr>
          <w:color w:val="000000"/>
          <w:spacing w:val="0"/>
          <w:w w:val="100"/>
          <w:position w:val="0"/>
        </w:rPr>
        <w:t>通过了解折现率的计算过程，对浙文互联各资产组的折现率进行了复核并重新计算；</w:t>
      </w:r>
    </w:p>
    <w:p>
      <w:pPr>
        <w:pStyle w:val="Style5"/>
        <w:keepNext w:val="0"/>
        <w:keepLines w:val="0"/>
        <w:widowControl w:val="0"/>
        <w:shd w:val="clear" w:color="auto" w:fill="auto"/>
        <w:tabs>
          <w:tab w:pos="1596" w:val="left"/>
        </w:tabs>
        <w:bidi w:val="0"/>
        <w:spacing w:before="0" w:after="0" w:line="411" w:lineRule="exact"/>
        <w:ind w:left="580" w:right="0" w:firstLine="420"/>
        <w:jc w:val="both"/>
      </w:pPr>
      <w:bookmarkStart w:id="622" w:name="bookmark622"/>
      <w:r>
        <w:rPr>
          <w:color w:val="000000"/>
          <w:spacing w:val="0"/>
          <w:w w:val="100"/>
          <w:position w:val="0"/>
        </w:rPr>
        <w:t>（</w:t>
      </w:r>
      <w:bookmarkEnd w:id="622"/>
      <w:r>
        <w:rPr>
          <w:color w:val="000000"/>
          <w:spacing w:val="0"/>
          <w:w w:val="100"/>
          <w:position w:val="0"/>
        </w:rPr>
        <w:t>8）</w:t>
        <w:tab/>
      </w:r>
      <w:r>
        <w:rPr>
          <w:color w:val="000000"/>
          <w:spacing w:val="0"/>
          <w:w w:val="100"/>
          <w:position w:val="0"/>
        </w:rPr>
        <w:t>通过对比上一年度的预测和本年度的业绩实现情况进行追溯性审核，以评估管理层预测 过程的可靠性；</w:t>
      </w:r>
    </w:p>
    <w:p>
      <w:pPr>
        <w:pStyle w:val="Style5"/>
        <w:keepNext w:val="0"/>
        <w:keepLines w:val="0"/>
        <w:widowControl w:val="0"/>
        <w:shd w:val="clear" w:color="auto" w:fill="auto"/>
        <w:tabs>
          <w:tab w:pos="1582" w:val="left"/>
        </w:tabs>
        <w:bidi w:val="0"/>
        <w:spacing w:before="0" w:after="0" w:line="411" w:lineRule="exact"/>
        <w:ind w:left="580" w:right="0" w:firstLine="420"/>
        <w:jc w:val="both"/>
      </w:pPr>
      <w:bookmarkStart w:id="623" w:name="bookmark623"/>
      <w:r>
        <w:rPr>
          <w:color w:val="000000"/>
          <w:spacing w:val="0"/>
          <w:w w:val="100"/>
          <w:position w:val="0"/>
        </w:rPr>
        <w:t>（</w:t>
      </w:r>
      <w:bookmarkEnd w:id="623"/>
      <w:r>
        <w:rPr>
          <w:color w:val="000000"/>
          <w:spacing w:val="0"/>
          <w:w w:val="100"/>
          <w:position w:val="0"/>
        </w:rPr>
        <w:t>9）</w:t>
        <w:tab/>
      </w:r>
      <w:r>
        <w:rPr>
          <w:color w:val="000000"/>
          <w:spacing w:val="0"/>
          <w:w w:val="100"/>
          <w:position w:val="0"/>
        </w:rPr>
        <w:t>考虑在财务报表中有关商誉的减值以及所采用的关键假设的披露是否符合企业会计准则 的要求。</w:t>
      </w:r>
    </w:p>
    <w:p>
      <w:pPr>
        <w:pStyle w:val="Style13"/>
        <w:keepNext/>
        <w:keepLines/>
        <w:widowControl w:val="0"/>
        <w:shd w:val="clear" w:color="auto" w:fill="auto"/>
        <w:bidi w:val="0"/>
        <w:spacing w:before="0" w:after="0" w:line="411" w:lineRule="exact"/>
        <w:ind w:left="0" w:right="0" w:firstLine="1000"/>
        <w:jc w:val="both"/>
      </w:pPr>
      <w:bookmarkStart w:id="624" w:name="bookmark624"/>
      <w:bookmarkStart w:id="625" w:name="bookmark625"/>
      <w:bookmarkStart w:id="626" w:name="bookmark626"/>
      <w:bookmarkStart w:id="627" w:name="bookmark627"/>
      <w:r>
        <w:rPr>
          <w:color w:val="000000"/>
          <w:spacing w:val="0"/>
          <w:w w:val="100"/>
          <w:position w:val="0"/>
        </w:rPr>
        <w:t>（</w:t>
      </w:r>
      <w:bookmarkEnd w:id="626"/>
      <w:r>
        <w:rPr>
          <w:color w:val="000000"/>
          <w:spacing w:val="0"/>
          <w:w w:val="100"/>
          <w:position w:val="0"/>
        </w:rPr>
        <w:t>二）应收账款坏账准备的计提</w:t>
      </w:r>
      <w:bookmarkEnd w:id="624"/>
      <w:bookmarkEnd w:id="625"/>
      <w:bookmarkEnd w:id="627"/>
    </w:p>
    <w:p>
      <w:pPr>
        <w:pStyle w:val="Style13"/>
        <w:keepNext/>
        <w:keepLines/>
        <w:widowControl w:val="0"/>
        <w:numPr>
          <w:ilvl w:val="0"/>
          <w:numId w:val="31"/>
        </w:numPr>
        <w:shd w:val="clear" w:color="auto" w:fill="auto"/>
        <w:tabs>
          <w:tab w:pos="1325" w:val="left"/>
        </w:tabs>
        <w:bidi w:val="0"/>
        <w:spacing w:before="0" w:after="0" w:line="411" w:lineRule="exact"/>
        <w:ind w:left="0" w:right="0" w:firstLine="1000"/>
        <w:jc w:val="both"/>
      </w:pPr>
      <w:bookmarkStart w:id="624" w:name="bookmark624"/>
      <w:bookmarkStart w:id="625" w:name="bookmark625"/>
      <w:bookmarkStart w:id="628" w:name="bookmark628"/>
      <w:bookmarkStart w:id="629" w:name="bookmark629"/>
      <w:bookmarkEnd w:id="628"/>
      <w:r>
        <w:rPr>
          <w:color w:val="000000"/>
          <w:spacing w:val="0"/>
          <w:w w:val="100"/>
          <w:position w:val="0"/>
        </w:rPr>
        <w:t>事项描述</w:t>
      </w:r>
      <w:bookmarkEnd w:id="624"/>
      <w:bookmarkEnd w:id="625"/>
      <w:bookmarkEnd w:id="629"/>
    </w:p>
    <w:p>
      <w:pPr>
        <w:pStyle w:val="Style5"/>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相关信息披露参见财务报表附注“三、重要会计政策和会计估计”注释</w:t>
      </w:r>
      <w:r>
        <w:rPr>
          <w:color w:val="000000"/>
          <w:spacing w:val="0"/>
          <w:w w:val="100"/>
          <w:position w:val="0"/>
        </w:rPr>
        <w:t>10</w:t>
      </w:r>
      <w:r>
        <w:rPr>
          <w:color w:val="000000"/>
          <w:spacing w:val="0"/>
          <w:w w:val="100"/>
          <w:position w:val="0"/>
        </w:rPr>
        <w:t xml:space="preserve">所述的会计政策及 “五、合并财务报表主要项目注释” </w:t>
      </w:r>
      <w:r>
        <w:rPr>
          <w:color w:val="000000"/>
          <w:spacing w:val="0"/>
          <w:w w:val="100"/>
          <w:position w:val="0"/>
        </w:rPr>
        <w:t>4</w:t>
      </w:r>
      <w:r>
        <w:rPr>
          <w:color w:val="000000"/>
          <w:spacing w:val="0"/>
          <w:w w:val="100"/>
          <w:position w:val="0"/>
        </w:rPr>
        <w:t>。</w:t>
      </w:r>
    </w:p>
    <w:p>
      <w:pPr>
        <w:pStyle w:val="Style5"/>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日，浙文互联应收账款余额为</w:t>
      </w:r>
      <w:r>
        <w:rPr>
          <w:color w:val="000000"/>
          <w:spacing w:val="0"/>
          <w:w w:val="100"/>
          <w:position w:val="0"/>
        </w:rPr>
        <w:t xml:space="preserve">4, 222, 268, </w:t>
      </w:r>
      <w:r>
        <w:rPr>
          <w:color w:val="000000"/>
          <w:spacing w:val="0"/>
          <w:w w:val="100"/>
          <w:position w:val="0"/>
        </w:rPr>
        <w:t xml:space="preserve">836. </w:t>
      </w:r>
      <w:r>
        <w:rPr>
          <w:color w:val="000000"/>
          <w:spacing w:val="0"/>
          <w:w w:val="100"/>
          <w:position w:val="0"/>
        </w:rPr>
        <w:t>20</w:t>
      </w:r>
      <w:r>
        <w:rPr>
          <w:color w:val="000000"/>
          <w:spacing w:val="0"/>
          <w:w w:val="100"/>
          <w:position w:val="0"/>
        </w:rPr>
        <w:t xml:space="preserve">元，坏账准备为 </w:t>
      </w:r>
      <w:r>
        <w:rPr>
          <w:color w:val="000000"/>
          <w:spacing w:val="0"/>
          <w:w w:val="100"/>
          <w:position w:val="0"/>
        </w:rPr>
        <w:t xml:space="preserve">162,604,261.24 </w:t>
      </w:r>
      <w:r>
        <w:rPr>
          <w:color w:val="000000"/>
          <w:spacing w:val="0"/>
          <w:w w:val="100"/>
          <w:position w:val="0"/>
        </w:rPr>
        <w:t>元。</w:t>
      </w:r>
    </w:p>
    <w:p>
      <w:pPr>
        <w:pStyle w:val="Style5"/>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由于应收账款可收回性的确定需要管理层获取客观证据，并在评估应收账款的可回收金额方 面涉及管理层运用重大会计估计和判断，并且管理层的估计和假设具有不确定性，基于应收账款 坏账准备的计提对于财务报表具有重要性，因此，我们将应收账款的可收回性认定为关键审计事 项。</w:t>
      </w:r>
    </w:p>
    <w:p>
      <w:pPr>
        <w:pStyle w:val="Style13"/>
        <w:keepNext/>
        <w:keepLines/>
        <w:widowControl w:val="0"/>
        <w:numPr>
          <w:ilvl w:val="0"/>
          <w:numId w:val="31"/>
        </w:numPr>
        <w:shd w:val="clear" w:color="auto" w:fill="auto"/>
        <w:tabs>
          <w:tab w:pos="1339" w:val="left"/>
        </w:tabs>
        <w:bidi w:val="0"/>
        <w:spacing w:before="0" w:after="0" w:line="411" w:lineRule="exact"/>
        <w:ind w:left="0" w:right="0" w:firstLine="1000"/>
        <w:jc w:val="both"/>
      </w:pPr>
      <w:bookmarkStart w:id="630" w:name="bookmark630"/>
      <w:bookmarkStart w:id="631" w:name="bookmark631"/>
      <w:bookmarkStart w:id="632" w:name="bookmark632"/>
      <w:bookmarkStart w:id="633" w:name="bookmark633"/>
      <w:bookmarkEnd w:id="632"/>
      <w:r>
        <w:rPr>
          <w:color w:val="000000"/>
          <w:spacing w:val="0"/>
          <w:w w:val="100"/>
          <w:position w:val="0"/>
        </w:rPr>
        <w:t>审计应对</w:t>
      </w:r>
      <w:bookmarkEnd w:id="630"/>
      <w:bookmarkEnd w:id="631"/>
      <w:bookmarkEnd w:id="633"/>
    </w:p>
    <w:p>
      <w:pPr>
        <w:pStyle w:val="Style5"/>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我们针对浙文互联应收账款坏账准备计提实施的主要审计程序包括：</w:t>
      </w:r>
    </w:p>
    <w:p>
      <w:pPr>
        <w:pStyle w:val="Style5"/>
        <w:keepNext w:val="0"/>
        <w:keepLines w:val="0"/>
        <w:widowControl w:val="0"/>
        <w:shd w:val="clear" w:color="auto" w:fill="auto"/>
        <w:tabs>
          <w:tab w:pos="1572" w:val="left"/>
        </w:tabs>
        <w:bidi w:val="0"/>
        <w:spacing w:before="0" w:after="0" w:line="411" w:lineRule="exact"/>
        <w:ind w:left="580" w:right="0" w:firstLine="420"/>
        <w:jc w:val="both"/>
      </w:pPr>
      <w:bookmarkStart w:id="634" w:name="bookmark634"/>
      <w:r>
        <w:rPr>
          <w:color w:val="000000"/>
          <w:spacing w:val="0"/>
          <w:w w:val="100"/>
          <w:position w:val="0"/>
        </w:rPr>
        <w:t>（</w:t>
      </w:r>
      <w:bookmarkEnd w:id="634"/>
      <w:r>
        <w:rPr>
          <w:color w:val="000000"/>
          <w:spacing w:val="0"/>
          <w:w w:val="100"/>
          <w:position w:val="0"/>
        </w:rPr>
        <w:t>1）</w:t>
        <w:tab/>
      </w:r>
      <w:r>
        <w:rPr>
          <w:color w:val="000000"/>
          <w:spacing w:val="0"/>
          <w:w w:val="100"/>
          <w:position w:val="0"/>
        </w:rPr>
        <w:t>了解、评估并测试浙文互联自审批客户信用期至定期审阅客户应收账款坏账准备的流程 以及管理层关键内部控制；</w:t>
      </w:r>
    </w:p>
    <w:p>
      <w:pPr>
        <w:pStyle w:val="Style5"/>
        <w:keepNext w:val="0"/>
        <w:keepLines w:val="0"/>
        <w:widowControl w:val="0"/>
        <w:shd w:val="clear" w:color="auto" w:fill="auto"/>
        <w:tabs>
          <w:tab w:pos="1483" w:val="left"/>
        </w:tabs>
        <w:bidi w:val="0"/>
        <w:spacing w:before="0" w:after="0" w:line="411" w:lineRule="exact"/>
        <w:ind w:left="0" w:right="0" w:firstLine="1000"/>
        <w:jc w:val="left"/>
      </w:pPr>
      <w:bookmarkStart w:id="635" w:name="bookmark635"/>
      <w:r>
        <w:rPr>
          <w:color w:val="000000"/>
          <w:spacing w:val="0"/>
          <w:w w:val="100"/>
          <w:position w:val="0"/>
        </w:rPr>
        <w:t>（</w:t>
      </w:r>
      <w:bookmarkEnd w:id="635"/>
      <w:r>
        <w:rPr>
          <w:color w:val="000000"/>
          <w:spacing w:val="0"/>
          <w:w w:val="100"/>
          <w:position w:val="0"/>
        </w:rPr>
        <w:t>2）</w:t>
        <w:tab/>
      </w:r>
      <w:r>
        <w:rPr>
          <w:color w:val="000000"/>
          <w:spacing w:val="0"/>
          <w:w w:val="100"/>
          <w:position w:val="0"/>
        </w:rPr>
        <w:t>通过审阅销售合同及与对管理层的访谈，了解和评估浙文互联的应收账款坏账准备政策;</w:t>
      </w:r>
    </w:p>
    <w:p>
      <w:pPr>
        <w:pStyle w:val="Style5"/>
        <w:keepNext w:val="0"/>
        <w:keepLines w:val="0"/>
        <w:widowControl w:val="0"/>
        <w:shd w:val="clear" w:color="auto" w:fill="auto"/>
        <w:tabs>
          <w:tab w:pos="1596" w:val="left"/>
        </w:tabs>
        <w:bidi w:val="0"/>
        <w:spacing w:before="0" w:after="0" w:line="411" w:lineRule="exact"/>
        <w:ind w:left="580" w:right="0" w:firstLine="420"/>
        <w:jc w:val="both"/>
      </w:pPr>
      <w:bookmarkStart w:id="636" w:name="bookmark636"/>
      <w:r>
        <w:rPr>
          <w:color w:val="000000"/>
          <w:spacing w:val="0"/>
          <w:w w:val="100"/>
          <w:position w:val="0"/>
        </w:rPr>
        <w:t>（</w:t>
      </w:r>
      <w:bookmarkEnd w:id="636"/>
      <w:r>
        <w:rPr>
          <w:color w:val="000000"/>
          <w:spacing w:val="0"/>
          <w:w w:val="100"/>
          <w:position w:val="0"/>
        </w:rPr>
        <w:t>3）</w:t>
        <w:tab/>
      </w:r>
      <w:r>
        <w:rPr>
          <w:color w:val="000000"/>
          <w:spacing w:val="0"/>
          <w:w w:val="100"/>
          <w:position w:val="0"/>
        </w:rPr>
        <w:t>分析应收款项坏账准备会计估计的合理性，包括确定应收款项组合的依据、单项计提坏 账准备的判断以及计提的依据等；</w:t>
      </w:r>
    </w:p>
    <w:p>
      <w:pPr>
        <w:pStyle w:val="Style5"/>
        <w:keepNext w:val="0"/>
        <w:keepLines w:val="0"/>
        <w:widowControl w:val="0"/>
        <w:shd w:val="clear" w:color="auto" w:fill="auto"/>
        <w:tabs>
          <w:tab w:pos="1596" w:val="left"/>
        </w:tabs>
        <w:bidi w:val="0"/>
        <w:spacing w:before="0" w:after="0" w:line="411" w:lineRule="exact"/>
        <w:ind w:left="580" w:right="0" w:firstLine="420"/>
        <w:jc w:val="both"/>
      </w:pPr>
      <w:bookmarkStart w:id="637" w:name="bookmark637"/>
      <w:r>
        <w:rPr>
          <w:color w:val="000000"/>
          <w:spacing w:val="0"/>
          <w:w w:val="100"/>
          <w:position w:val="0"/>
        </w:rPr>
        <w:t>（</w:t>
      </w:r>
      <w:bookmarkEnd w:id="637"/>
      <w:r>
        <w:rPr>
          <w:color w:val="000000"/>
          <w:spacing w:val="0"/>
          <w:w w:val="100"/>
          <w:position w:val="0"/>
        </w:rPr>
        <w:t>4）</w:t>
        <w:tab/>
      </w:r>
      <w:r>
        <w:rPr>
          <w:color w:val="000000"/>
          <w:spacing w:val="0"/>
          <w:w w:val="100"/>
          <w:position w:val="0"/>
        </w:rPr>
        <w:t>对重要客户的应收账款余额，执行函证程序，并将函证结果与管理层记录的金额进行了 核对；</w:t>
      </w:r>
    </w:p>
    <w:p>
      <w:pPr>
        <w:pStyle w:val="Style5"/>
        <w:keepNext w:val="0"/>
        <w:keepLines w:val="0"/>
        <w:widowControl w:val="0"/>
        <w:shd w:val="clear" w:color="auto" w:fill="auto"/>
        <w:tabs>
          <w:tab w:pos="1596" w:val="left"/>
        </w:tabs>
        <w:bidi w:val="0"/>
        <w:spacing w:before="0" w:after="0" w:line="411" w:lineRule="exact"/>
        <w:ind w:left="580" w:right="0" w:firstLine="420"/>
        <w:jc w:val="both"/>
        <w:sectPr>
          <w:footnotePr>
            <w:pos w:val="pageBottom"/>
            <w:numFmt w:val="decimal"/>
            <w:numRestart w:val="continuous"/>
          </w:footnotePr>
          <w:pgSz w:w="11900" w:h="16840"/>
          <w:pgMar w:top="514" w:right="712" w:bottom="1392" w:left="1209" w:header="0" w:footer="3" w:gutter="0"/>
          <w:cols w:space="720"/>
          <w:noEndnote/>
          <w:rtlGutter w:val="0"/>
          <w:docGrid w:linePitch="360"/>
        </w:sectPr>
      </w:pPr>
      <w:bookmarkStart w:id="638" w:name="bookmark638"/>
      <w:r>
        <w:rPr>
          <w:color w:val="000000"/>
          <w:spacing w:val="0"/>
          <w:w w:val="100"/>
          <w:position w:val="0"/>
        </w:rPr>
        <w:t>（</w:t>
      </w:r>
      <w:bookmarkEnd w:id="638"/>
      <w:r>
        <w:rPr>
          <w:color w:val="000000"/>
          <w:spacing w:val="0"/>
          <w:w w:val="100"/>
          <w:position w:val="0"/>
        </w:rPr>
        <w:t>5）</w:t>
        <w:tab/>
      </w:r>
      <w:r>
        <w:rPr>
          <w:color w:val="000000"/>
          <w:spacing w:val="0"/>
          <w:w w:val="100"/>
          <w:position w:val="0"/>
        </w:rPr>
        <w:t>结合营业收入审计，对应收账款发生相关的原始证据进行检查、复核管理层应收款项账 龄划分的准确性；</w:t>
      </w:r>
    </w:p>
    <w:p>
      <w:pPr>
        <w:widowControl w:val="0"/>
        <w:jc w:val="left"/>
        <w:rPr>
          <w:sz w:val="2"/>
          <w:szCs w:val="2"/>
        </w:rPr>
      </w:pPr>
      <w:r>
        <w:drawing>
          <wp:inline>
            <wp:extent cx="1085215" cy="511810"/>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17"/>
                    <a:stretch/>
                  </pic:blipFill>
                  <pic:spPr>
                    <a:xfrm>
                      <a:ext cx="1085215" cy="511810"/>
                    </a:xfrm>
                    <a:prstGeom prst="rect"/>
                  </pic:spPr>
                </pic:pic>
              </a:graphicData>
            </a:graphic>
          </wp:inline>
        </w:drawing>
      </w:r>
    </w:p>
    <w:p>
      <w:pPr>
        <w:pStyle w:val="Style5"/>
        <w:keepNext w:val="0"/>
        <w:keepLines w:val="0"/>
        <w:widowControl w:val="0"/>
        <w:shd w:val="clear" w:color="auto" w:fill="auto"/>
        <w:bidi w:val="0"/>
        <w:spacing w:before="0" w:after="0" w:line="412" w:lineRule="exact"/>
        <w:ind w:left="580" w:right="0" w:firstLine="420"/>
        <w:jc w:val="both"/>
      </w:pPr>
      <w:bookmarkStart w:id="639" w:name="bookmark639"/>
      <w:r>
        <w:rPr>
          <w:color w:val="000000"/>
          <w:spacing w:val="0"/>
          <w:w w:val="100"/>
          <w:position w:val="0"/>
        </w:rPr>
        <w:t>（</w:t>
      </w:r>
      <w:bookmarkEnd w:id="639"/>
      <w:r>
        <w:rPr>
          <w:color w:val="000000"/>
          <w:spacing w:val="0"/>
          <w:w w:val="100"/>
          <w:position w:val="0"/>
        </w:rPr>
        <w:t>6）</w:t>
      </w:r>
      <w:r>
        <w:rPr>
          <w:color w:val="000000"/>
          <w:spacing w:val="0"/>
          <w:w w:val="100"/>
          <w:position w:val="0"/>
        </w:rPr>
        <w:t>获取浙文互联坏账准备计提表，检查计提方法是否按照坏账政策执行；重新计算坏账计 提金额是否准确。</w:t>
      </w:r>
    </w:p>
    <w:p>
      <w:pPr>
        <w:pStyle w:val="Style13"/>
        <w:keepNext/>
        <w:keepLines/>
        <w:widowControl w:val="0"/>
        <w:shd w:val="clear" w:color="auto" w:fill="auto"/>
        <w:bidi w:val="0"/>
        <w:spacing w:before="0" w:after="0" w:line="412" w:lineRule="exact"/>
        <w:ind w:left="0" w:right="0" w:firstLine="1000"/>
        <w:jc w:val="both"/>
      </w:pPr>
      <w:bookmarkStart w:id="640" w:name="bookmark640"/>
      <w:bookmarkStart w:id="641" w:name="bookmark641"/>
      <w:bookmarkStart w:id="642" w:name="bookmark642"/>
      <w:bookmarkStart w:id="643" w:name="bookmark643"/>
      <w:r>
        <w:rPr>
          <w:color w:val="000000"/>
          <w:spacing w:val="0"/>
          <w:w w:val="100"/>
          <w:position w:val="0"/>
        </w:rPr>
        <w:t>（</w:t>
      </w:r>
      <w:bookmarkEnd w:id="642"/>
      <w:r>
        <w:rPr>
          <w:color w:val="000000"/>
          <w:spacing w:val="0"/>
          <w:w w:val="100"/>
          <w:position w:val="0"/>
        </w:rPr>
        <w:t>三）互联网业务营业收入确认</w:t>
      </w:r>
      <w:bookmarkEnd w:id="640"/>
      <w:bookmarkEnd w:id="641"/>
      <w:bookmarkEnd w:id="643"/>
    </w:p>
    <w:p>
      <w:pPr>
        <w:pStyle w:val="Style13"/>
        <w:keepNext/>
        <w:keepLines/>
        <w:widowControl w:val="0"/>
        <w:numPr>
          <w:ilvl w:val="0"/>
          <w:numId w:val="33"/>
        </w:numPr>
        <w:shd w:val="clear" w:color="auto" w:fill="auto"/>
        <w:tabs>
          <w:tab w:pos="1318" w:val="left"/>
        </w:tabs>
        <w:bidi w:val="0"/>
        <w:spacing w:before="0" w:after="0" w:line="412" w:lineRule="exact"/>
        <w:ind w:left="0" w:right="0" w:firstLine="1000"/>
        <w:jc w:val="both"/>
      </w:pPr>
      <w:bookmarkStart w:id="640" w:name="bookmark640"/>
      <w:bookmarkStart w:id="641" w:name="bookmark641"/>
      <w:bookmarkStart w:id="644" w:name="bookmark644"/>
      <w:bookmarkStart w:id="645" w:name="bookmark645"/>
      <w:bookmarkEnd w:id="644"/>
      <w:r>
        <w:rPr>
          <w:color w:val="000000"/>
          <w:spacing w:val="0"/>
          <w:w w:val="100"/>
          <w:position w:val="0"/>
        </w:rPr>
        <w:t>事项描述</w:t>
      </w:r>
      <w:bookmarkEnd w:id="640"/>
      <w:bookmarkEnd w:id="641"/>
      <w:bookmarkEnd w:id="645"/>
    </w:p>
    <w:p>
      <w:pPr>
        <w:pStyle w:val="Style5"/>
        <w:keepNext w:val="0"/>
        <w:keepLines w:val="0"/>
        <w:widowControl w:val="0"/>
        <w:shd w:val="clear" w:color="auto" w:fill="auto"/>
        <w:bidi w:val="0"/>
        <w:spacing w:before="0" w:after="0" w:line="412" w:lineRule="exact"/>
        <w:ind w:left="580" w:right="0" w:firstLine="420"/>
        <w:jc w:val="both"/>
      </w:pPr>
      <w:r>
        <w:rPr>
          <w:color w:val="000000"/>
          <w:spacing w:val="0"/>
          <w:w w:val="100"/>
          <w:position w:val="0"/>
        </w:rPr>
        <w:t>相关信息披露参见财务报表附注“三、重要会计政策和会计估计”注释</w:t>
      </w:r>
      <w:r>
        <w:rPr>
          <w:color w:val="000000"/>
          <w:spacing w:val="0"/>
          <w:w w:val="100"/>
          <w:position w:val="0"/>
        </w:rPr>
        <w:t>24</w:t>
      </w:r>
      <w:r>
        <w:rPr>
          <w:color w:val="000000"/>
          <w:spacing w:val="0"/>
          <w:w w:val="100"/>
          <w:position w:val="0"/>
        </w:rPr>
        <w:t xml:space="preserve">所述的会计政策及 “五、合并财务报表项目注释” </w:t>
      </w:r>
      <w:r>
        <w:rPr>
          <w:color w:val="000000"/>
          <w:spacing w:val="0"/>
          <w:w w:val="100"/>
          <w:position w:val="0"/>
        </w:rPr>
        <w:t>40</w:t>
      </w:r>
      <w:r>
        <w:rPr>
          <w:color w:val="000000"/>
          <w:spacing w:val="0"/>
          <w:w w:val="100"/>
          <w:position w:val="0"/>
        </w:rPr>
        <w:t>。</w:t>
      </w:r>
    </w:p>
    <w:p>
      <w:pPr>
        <w:pStyle w:val="Style5"/>
        <w:keepNext w:val="0"/>
        <w:keepLines w:val="0"/>
        <w:widowControl w:val="0"/>
        <w:shd w:val="clear" w:color="auto" w:fill="auto"/>
        <w:bidi w:val="0"/>
        <w:spacing w:before="0" w:after="0" w:line="412" w:lineRule="exact"/>
        <w:ind w:left="580" w:right="0" w:firstLine="420"/>
        <w:jc w:val="both"/>
      </w:pPr>
      <w:r>
        <w:rPr>
          <w:color w:val="000000"/>
          <w:spacing w:val="0"/>
          <w:w w:val="100"/>
          <w:position w:val="0"/>
        </w:rPr>
        <w:t>浙文互联的营业收入主要来源于互联网广告投放、营销策划及执行服务等。</w:t>
      </w:r>
      <w:r>
        <w:rPr>
          <w:color w:val="000000"/>
          <w:spacing w:val="0"/>
          <w:w w:val="100"/>
          <w:position w:val="0"/>
        </w:rPr>
        <w:t>2021</w:t>
      </w:r>
      <w:r>
        <w:rPr>
          <w:color w:val="000000"/>
          <w:spacing w:val="0"/>
          <w:w w:val="100"/>
          <w:position w:val="0"/>
        </w:rPr>
        <w:t>年度浙文互 联确认营业收入</w:t>
      </w:r>
      <w:r>
        <w:rPr>
          <w:color w:val="000000"/>
          <w:spacing w:val="0"/>
          <w:w w:val="100"/>
          <w:position w:val="0"/>
        </w:rPr>
        <w:t xml:space="preserve">14, 293, </w:t>
      </w:r>
      <w:r>
        <w:rPr>
          <w:color w:val="000000"/>
          <w:spacing w:val="0"/>
          <w:w w:val="100"/>
          <w:position w:val="0"/>
        </w:rPr>
        <w:t>791,849.70</w:t>
      </w:r>
      <w:r>
        <w:rPr>
          <w:color w:val="000000"/>
          <w:spacing w:val="0"/>
          <w:w w:val="100"/>
          <w:position w:val="0"/>
        </w:rPr>
        <w:t>元，其中互联网行业收入</w:t>
      </w:r>
      <w:r>
        <w:rPr>
          <w:color w:val="000000"/>
          <w:spacing w:val="0"/>
          <w:w w:val="100"/>
          <w:position w:val="0"/>
        </w:rPr>
        <w:t xml:space="preserve">14, 219, 447, </w:t>
      </w:r>
      <w:r>
        <w:rPr>
          <w:color w:val="000000"/>
          <w:spacing w:val="0"/>
          <w:w w:val="100"/>
          <w:position w:val="0"/>
        </w:rPr>
        <w:t>409.27</w:t>
      </w:r>
      <w:r>
        <w:rPr>
          <w:color w:val="000000"/>
          <w:spacing w:val="0"/>
          <w:w w:val="100"/>
          <w:position w:val="0"/>
        </w:rPr>
        <w:t>元。</w:t>
      </w:r>
    </w:p>
    <w:p>
      <w:pPr>
        <w:pStyle w:val="Style5"/>
        <w:keepNext w:val="0"/>
        <w:keepLines w:val="0"/>
        <w:widowControl w:val="0"/>
        <w:shd w:val="clear" w:color="auto" w:fill="auto"/>
        <w:bidi w:val="0"/>
        <w:spacing w:before="0" w:after="0" w:line="412" w:lineRule="exact"/>
        <w:ind w:left="580" w:right="0" w:firstLine="420"/>
        <w:jc w:val="both"/>
      </w:pPr>
      <w:r>
        <w:rPr>
          <w:color w:val="000000"/>
          <w:spacing w:val="0"/>
          <w:w w:val="100"/>
          <w:position w:val="0"/>
        </w:rPr>
        <w:t>浙文互联对于互联网行业营业收入是在履行了合同中的履约义务，即在客户取得相关商品或 服务的控制权时，按预期有权收取的对价金额确认收入。</w:t>
      </w:r>
    </w:p>
    <w:p>
      <w:pPr>
        <w:pStyle w:val="Style5"/>
        <w:keepNext w:val="0"/>
        <w:keepLines w:val="0"/>
        <w:widowControl w:val="0"/>
        <w:shd w:val="clear" w:color="auto" w:fill="auto"/>
        <w:bidi w:val="0"/>
        <w:spacing w:before="0" w:after="0" w:line="412" w:lineRule="exact"/>
        <w:ind w:left="580" w:right="0" w:firstLine="420"/>
        <w:jc w:val="both"/>
      </w:pPr>
      <w:r>
        <w:rPr>
          <w:color w:val="000000"/>
          <w:spacing w:val="0"/>
          <w:w w:val="100"/>
          <w:position w:val="0"/>
        </w:rPr>
        <w:t>由于浙文互联主要营业收入来源于互联网行业，收入是否在恰当的财务报表期间入账可能存 在潜在的错报，因此我们将互联网业务收入确认识别为关键审计事项。</w:t>
      </w:r>
    </w:p>
    <w:p>
      <w:pPr>
        <w:pStyle w:val="Style13"/>
        <w:keepNext/>
        <w:keepLines/>
        <w:widowControl w:val="0"/>
        <w:numPr>
          <w:ilvl w:val="0"/>
          <w:numId w:val="33"/>
        </w:numPr>
        <w:shd w:val="clear" w:color="auto" w:fill="auto"/>
        <w:tabs>
          <w:tab w:pos="1332" w:val="left"/>
        </w:tabs>
        <w:bidi w:val="0"/>
        <w:spacing w:before="0" w:after="0" w:line="412" w:lineRule="exact"/>
        <w:ind w:left="0" w:right="0" w:firstLine="1000"/>
        <w:jc w:val="left"/>
      </w:pPr>
      <w:bookmarkStart w:id="646" w:name="bookmark646"/>
      <w:bookmarkStart w:id="647" w:name="bookmark647"/>
      <w:bookmarkStart w:id="648" w:name="bookmark648"/>
      <w:bookmarkStart w:id="649" w:name="bookmark649"/>
      <w:bookmarkEnd w:id="648"/>
      <w:r>
        <w:rPr>
          <w:color w:val="000000"/>
          <w:spacing w:val="0"/>
          <w:w w:val="100"/>
          <w:position w:val="0"/>
        </w:rPr>
        <w:t>审计应对</w:t>
      </w:r>
      <w:bookmarkEnd w:id="646"/>
      <w:bookmarkEnd w:id="647"/>
      <w:bookmarkEnd w:id="649"/>
    </w:p>
    <w:p>
      <w:pPr>
        <w:pStyle w:val="Style5"/>
        <w:keepNext w:val="0"/>
        <w:keepLines w:val="0"/>
        <w:widowControl w:val="0"/>
        <w:shd w:val="clear" w:color="auto" w:fill="auto"/>
        <w:bidi w:val="0"/>
        <w:spacing w:before="0" w:after="0" w:line="412" w:lineRule="exact"/>
        <w:ind w:left="0" w:right="0" w:firstLine="1000"/>
        <w:jc w:val="left"/>
      </w:pPr>
      <w:r>
        <w:rPr>
          <w:color w:val="000000"/>
          <w:spacing w:val="0"/>
          <w:w w:val="100"/>
          <w:position w:val="0"/>
        </w:rPr>
        <w:t>在审计中，我们主要执行了以下程序：</w:t>
      </w:r>
    </w:p>
    <w:p>
      <w:pPr>
        <w:pStyle w:val="Style5"/>
        <w:keepNext w:val="0"/>
        <w:keepLines w:val="0"/>
        <w:widowControl w:val="0"/>
        <w:shd w:val="clear" w:color="auto" w:fill="auto"/>
        <w:tabs>
          <w:tab w:pos="1589" w:val="left"/>
        </w:tabs>
        <w:bidi w:val="0"/>
        <w:spacing w:before="0" w:after="0" w:line="412" w:lineRule="exact"/>
        <w:ind w:left="580" w:right="0" w:firstLine="420"/>
        <w:jc w:val="both"/>
      </w:pPr>
      <w:bookmarkStart w:id="650" w:name="bookmark650"/>
      <w:r>
        <w:rPr>
          <w:color w:val="000000"/>
          <w:spacing w:val="0"/>
          <w:w w:val="100"/>
          <w:position w:val="0"/>
        </w:rPr>
        <w:t>（</w:t>
      </w:r>
      <w:bookmarkEnd w:id="650"/>
      <w:r>
        <w:rPr>
          <w:color w:val="000000"/>
          <w:spacing w:val="0"/>
          <w:w w:val="100"/>
          <w:position w:val="0"/>
        </w:rPr>
        <w:t>1）</w:t>
        <w:tab/>
      </w:r>
      <w:r>
        <w:rPr>
          <w:color w:val="000000"/>
          <w:spacing w:val="0"/>
          <w:w w:val="100"/>
          <w:position w:val="0"/>
        </w:rPr>
        <w:t>了解和评价浙文互联管理层与收入确认相关的关键内部控制设计有效性，并测试了关键 控制执行的有效性；</w:t>
      </w:r>
    </w:p>
    <w:p>
      <w:pPr>
        <w:pStyle w:val="Style5"/>
        <w:keepNext w:val="0"/>
        <w:keepLines w:val="0"/>
        <w:widowControl w:val="0"/>
        <w:shd w:val="clear" w:color="auto" w:fill="auto"/>
        <w:tabs>
          <w:tab w:pos="1589" w:val="left"/>
        </w:tabs>
        <w:bidi w:val="0"/>
        <w:spacing w:before="0" w:after="0" w:line="412" w:lineRule="exact"/>
        <w:ind w:left="580" w:right="0" w:firstLine="420"/>
        <w:jc w:val="both"/>
      </w:pPr>
      <w:bookmarkStart w:id="651" w:name="bookmark651"/>
      <w:r>
        <w:rPr>
          <w:color w:val="000000"/>
          <w:spacing w:val="0"/>
          <w:w w:val="100"/>
          <w:position w:val="0"/>
        </w:rPr>
        <w:t>（</w:t>
      </w:r>
      <w:bookmarkEnd w:id="651"/>
      <w:r>
        <w:rPr>
          <w:color w:val="000000"/>
          <w:spacing w:val="0"/>
          <w:w w:val="100"/>
          <w:position w:val="0"/>
        </w:rPr>
        <w:t>2）</w:t>
        <w:tab/>
      </w:r>
      <w:r>
        <w:rPr>
          <w:color w:val="000000"/>
          <w:spacing w:val="0"/>
          <w:w w:val="100"/>
          <w:position w:val="0"/>
        </w:rPr>
        <w:t>选取样本检查互联网广告投放、营销策划及执行服务等的业务合同，识别双方的权利与 义务，检查浙文互联是否按合同为对方提供服务，根据合同的约定判断收入确认是否属于在某一 时段内确认收入，还是属于在某一时点确认收入，判断浙文互联的收入确认时点是否符合企业会 计准则要求；</w:t>
      </w:r>
    </w:p>
    <w:p>
      <w:pPr>
        <w:pStyle w:val="Style5"/>
        <w:keepNext w:val="0"/>
        <w:keepLines w:val="0"/>
        <w:widowControl w:val="0"/>
        <w:shd w:val="clear" w:color="auto" w:fill="auto"/>
        <w:tabs>
          <w:tab w:pos="1589" w:val="left"/>
        </w:tabs>
        <w:bidi w:val="0"/>
        <w:spacing w:before="0" w:after="0" w:line="412" w:lineRule="exact"/>
        <w:ind w:left="580" w:right="0" w:firstLine="420"/>
        <w:jc w:val="both"/>
      </w:pPr>
      <w:bookmarkStart w:id="652" w:name="bookmark652"/>
      <w:r>
        <w:rPr>
          <w:color w:val="000000"/>
          <w:spacing w:val="0"/>
          <w:w w:val="100"/>
          <w:position w:val="0"/>
        </w:rPr>
        <w:t>（</w:t>
      </w:r>
      <w:bookmarkEnd w:id="652"/>
      <w:r>
        <w:rPr>
          <w:color w:val="000000"/>
          <w:spacing w:val="0"/>
          <w:w w:val="100"/>
          <w:position w:val="0"/>
        </w:rPr>
        <w:t>3）</w:t>
        <w:tab/>
      </w:r>
      <w:r>
        <w:rPr>
          <w:color w:val="000000"/>
          <w:spacing w:val="0"/>
          <w:w w:val="100"/>
          <w:position w:val="0"/>
        </w:rPr>
        <w:t>根据新收入准则对总额法与净额法的判断标准并结合公司的具体业务情况进行分析，根 据在向客户转让商品或服务前是否拥有对该商品或服务的控制权，来判断公司从事交易时的身份 是主要责任人还是代理人，从而确定是适用总额法还是适用净额法；</w:t>
      </w:r>
    </w:p>
    <w:p>
      <w:pPr>
        <w:pStyle w:val="Style5"/>
        <w:keepNext w:val="0"/>
        <w:keepLines w:val="0"/>
        <w:widowControl w:val="0"/>
        <w:shd w:val="clear" w:color="auto" w:fill="auto"/>
        <w:tabs>
          <w:tab w:pos="1584" w:val="left"/>
        </w:tabs>
        <w:bidi w:val="0"/>
        <w:spacing w:before="0" w:after="0" w:line="412" w:lineRule="exact"/>
        <w:ind w:left="580" w:right="0" w:firstLine="420"/>
        <w:jc w:val="both"/>
      </w:pPr>
      <w:bookmarkStart w:id="653" w:name="bookmark653"/>
      <w:r>
        <w:rPr>
          <w:color w:val="000000"/>
          <w:spacing w:val="0"/>
          <w:w w:val="100"/>
          <w:position w:val="0"/>
        </w:rPr>
        <w:t>（</w:t>
      </w:r>
      <w:bookmarkEnd w:id="653"/>
      <w:r>
        <w:rPr>
          <w:color w:val="000000"/>
          <w:spacing w:val="0"/>
          <w:w w:val="100"/>
          <w:position w:val="0"/>
        </w:rPr>
        <w:t>4）</w:t>
        <w:tab/>
      </w:r>
      <w:r>
        <w:rPr>
          <w:color w:val="000000"/>
          <w:spacing w:val="0"/>
          <w:w w:val="100"/>
          <w:position w:val="0"/>
        </w:rPr>
        <w:t>对记录的收入交易选取样本，核对业务合同、业务排期表、结算单、客户验收资料、发 票等，评价相关收入确认是否符合浙文互联收入确认的会计政策；</w:t>
      </w:r>
    </w:p>
    <w:p>
      <w:pPr>
        <w:pStyle w:val="Style5"/>
        <w:keepNext w:val="0"/>
        <w:keepLines w:val="0"/>
        <w:widowControl w:val="0"/>
        <w:shd w:val="clear" w:color="auto" w:fill="auto"/>
        <w:tabs>
          <w:tab w:pos="1589" w:val="left"/>
        </w:tabs>
        <w:bidi w:val="0"/>
        <w:spacing w:before="0" w:after="0" w:line="412" w:lineRule="exact"/>
        <w:ind w:left="580" w:right="0" w:firstLine="420"/>
        <w:jc w:val="both"/>
      </w:pPr>
      <w:bookmarkStart w:id="654" w:name="bookmark654"/>
      <w:r>
        <w:rPr>
          <w:color w:val="000000"/>
          <w:spacing w:val="0"/>
          <w:w w:val="100"/>
          <w:position w:val="0"/>
        </w:rPr>
        <w:t>（</w:t>
      </w:r>
      <w:bookmarkEnd w:id="654"/>
      <w:r>
        <w:rPr>
          <w:color w:val="000000"/>
          <w:spacing w:val="0"/>
          <w:w w:val="100"/>
          <w:position w:val="0"/>
        </w:rPr>
        <w:t>5）</w:t>
        <w:tab/>
      </w:r>
      <w:r>
        <w:rPr>
          <w:color w:val="000000"/>
          <w:spacing w:val="0"/>
          <w:w w:val="100"/>
          <w:position w:val="0"/>
        </w:rPr>
        <w:t>就资产负债表日前后记录的收入交易，选取样本，核对业务合同、业务排期表、结算单、 客户验收资料及其他支持性文件，对广告充值类业务，查看期末浙文互联在媒体后台的充值余额， 是否根据尚未消耗的充值余额冲减了相对应的收入，以评价收入是否被记录于恰当的会计期间；</w:t>
      </w:r>
    </w:p>
    <w:p>
      <w:pPr>
        <w:pStyle w:val="Style5"/>
        <w:keepNext w:val="0"/>
        <w:keepLines w:val="0"/>
        <w:widowControl w:val="0"/>
        <w:shd w:val="clear" w:color="auto" w:fill="auto"/>
        <w:tabs>
          <w:tab w:pos="1589" w:val="left"/>
        </w:tabs>
        <w:bidi w:val="0"/>
        <w:spacing w:before="0" w:after="0" w:line="412" w:lineRule="exact"/>
        <w:ind w:left="580" w:right="0" w:firstLine="420"/>
        <w:jc w:val="both"/>
      </w:pPr>
      <w:bookmarkStart w:id="655" w:name="bookmark655"/>
      <w:r>
        <w:rPr>
          <w:color w:val="000000"/>
          <w:spacing w:val="0"/>
          <w:w w:val="100"/>
          <w:position w:val="0"/>
        </w:rPr>
        <w:t>（</w:t>
      </w:r>
      <w:bookmarkEnd w:id="655"/>
      <w:r>
        <w:rPr>
          <w:color w:val="000000"/>
          <w:spacing w:val="0"/>
          <w:w w:val="100"/>
          <w:position w:val="0"/>
        </w:rPr>
        <w:t>6）</w:t>
        <w:tab/>
      </w:r>
      <w:r>
        <w:rPr>
          <w:color w:val="000000"/>
          <w:spacing w:val="0"/>
          <w:w w:val="100"/>
          <w:position w:val="0"/>
        </w:rPr>
        <w:t>根据与客户签订的合同中关于返点的条款及补充协议，评价浙文互联因返点冲回的收入 是否准确；</w:t>
      </w:r>
    </w:p>
    <w:p>
      <w:pPr>
        <w:pStyle w:val="Style5"/>
        <w:keepNext w:val="0"/>
        <w:keepLines w:val="0"/>
        <w:widowControl w:val="0"/>
        <w:shd w:val="clear" w:color="auto" w:fill="auto"/>
        <w:tabs>
          <w:tab w:pos="1584" w:val="left"/>
        </w:tabs>
        <w:bidi w:val="0"/>
        <w:spacing w:before="0" w:after="0" w:line="412" w:lineRule="exact"/>
        <w:ind w:left="580" w:right="0" w:firstLine="420"/>
        <w:jc w:val="both"/>
      </w:pPr>
      <w:bookmarkStart w:id="656" w:name="bookmark656"/>
      <w:r>
        <w:rPr>
          <w:color w:val="000000"/>
          <w:spacing w:val="0"/>
          <w:w w:val="100"/>
          <w:position w:val="0"/>
        </w:rPr>
        <w:t>（</w:t>
      </w:r>
      <w:bookmarkEnd w:id="656"/>
      <w:r>
        <w:rPr>
          <w:color w:val="000000"/>
          <w:spacing w:val="0"/>
          <w:w w:val="100"/>
          <w:position w:val="0"/>
        </w:rPr>
        <w:t>7）</w:t>
        <w:tab/>
      </w:r>
      <w:r>
        <w:rPr>
          <w:color w:val="000000"/>
          <w:spacing w:val="0"/>
          <w:w w:val="100"/>
          <w:position w:val="0"/>
        </w:rPr>
        <w:t>根据客户交易的特点和性质，挑选样本执行函证程序以确认应收账款余额和营业收入金 额；</w:t>
      </w:r>
    </w:p>
    <w:p>
      <w:pPr>
        <w:pStyle w:val="Style5"/>
        <w:keepNext w:val="0"/>
        <w:keepLines w:val="0"/>
        <w:widowControl w:val="0"/>
        <w:shd w:val="clear" w:color="auto" w:fill="auto"/>
        <w:tabs>
          <w:tab w:pos="1589" w:val="left"/>
        </w:tabs>
        <w:bidi w:val="0"/>
        <w:spacing w:before="0" w:after="0" w:line="412" w:lineRule="exact"/>
        <w:ind w:left="580" w:right="0" w:firstLine="420"/>
        <w:jc w:val="both"/>
        <w:sectPr>
          <w:footnotePr>
            <w:pos w:val="pageBottom"/>
            <w:numFmt w:val="decimal"/>
            <w:numRestart w:val="continuous"/>
          </w:footnotePr>
          <w:pgSz w:w="11900" w:h="16840"/>
          <w:pgMar w:top="514" w:right="712" w:bottom="1392" w:left="1209" w:header="0" w:footer="3" w:gutter="0"/>
          <w:cols w:space="720"/>
          <w:noEndnote/>
          <w:rtlGutter w:val="0"/>
          <w:docGrid w:linePitch="360"/>
        </w:sectPr>
      </w:pPr>
      <w:bookmarkStart w:id="657" w:name="bookmark657"/>
      <w:r>
        <w:rPr>
          <w:color w:val="000000"/>
          <w:spacing w:val="0"/>
          <w:w w:val="100"/>
          <w:position w:val="0"/>
        </w:rPr>
        <w:t>（</w:t>
      </w:r>
      <w:bookmarkEnd w:id="657"/>
      <w:r>
        <w:rPr>
          <w:color w:val="000000"/>
          <w:spacing w:val="0"/>
          <w:w w:val="100"/>
          <w:position w:val="0"/>
        </w:rPr>
        <w:t>8）</w:t>
        <w:tab/>
      </w:r>
      <w:r>
        <w:rPr>
          <w:color w:val="000000"/>
          <w:spacing w:val="0"/>
          <w:w w:val="100"/>
          <w:position w:val="0"/>
        </w:rPr>
        <w:t>执行</w:t>
      </w:r>
      <w:r>
        <w:rPr>
          <w:color w:val="000000"/>
          <w:spacing w:val="0"/>
          <w:w w:val="100"/>
          <w:position w:val="0"/>
        </w:rPr>
        <w:t>IT</w:t>
      </w:r>
      <w:r>
        <w:rPr>
          <w:color w:val="000000"/>
          <w:spacing w:val="0"/>
          <w:w w:val="100"/>
          <w:position w:val="0"/>
        </w:rPr>
        <w:t>审计，测试信息系统控制有效性；获取媒体广告系统后台关联数据，执行数据 分析；对比信息系统数据与财务结算数据一致情况，验证交易的真实性和完整性。</w:t>
      </w:r>
    </w:p>
    <w:p>
      <w:pPr>
        <w:widowControl w:val="0"/>
        <w:jc w:val="left"/>
        <w:rPr>
          <w:sz w:val="2"/>
          <w:szCs w:val="2"/>
        </w:rPr>
      </w:pPr>
      <w:r>
        <w:drawing>
          <wp:inline>
            <wp:extent cx="1085215" cy="511810"/>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9"/>
                    <a:stretch/>
                  </pic:blipFill>
                  <pic:spPr>
                    <a:xfrm>
                      <a:ext cx="1085215" cy="511810"/>
                    </a:xfrm>
                    <a:prstGeom prst="rect"/>
                  </pic:spPr>
                </pic:pic>
              </a:graphicData>
            </a:graphic>
          </wp:inline>
        </w:drawing>
      </w:r>
    </w:p>
    <w:p>
      <w:pPr>
        <w:widowControl w:val="0"/>
        <w:spacing w:after="39" w:line="1" w:lineRule="exact"/>
      </w:pPr>
    </w:p>
    <w:p>
      <w:pPr>
        <w:pStyle w:val="Style13"/>
        <w:keepNext/>
        <w:keepLines/>
        <w:widowControl w:val="0"/>
        <w:shd w:val="clear" w:color="auto" w:fill="auto"/>
        <w:bidi w:val="0"/>
        <w:spacing w:before="0" w:after="0" w:line="411" w:lineRule="exact"/>
        <w:ind w:left="0" w:right="0" w:firstLine="1000"/>
        <w:jc w:val="left"/>
      </w:pPr>
      <w:bookmarkStart w:id="658" w:name="bookmark658"/>
      <w:bookmarkStart w:id="659" w:name="bookmark659"/>
      <w:bookmarkStart w:id="660" w:name="bookmark660"/>
      <w:bookmarkStart w:id="661" w:name="bookmark661"/>
      <w:r>
        <w:rPr>
          <w:color w:val="000000"/>
          <w:spacing w:val="0"/>
          <w:w w:val="100"/>
          <w:position w:val="0"/>
        </w:rPr>
        <w:t>（</w:t>
      </w:r>
      <w:bookmarkEnd w:id="660"/>
      <w:r>
        <w:rPr>
          <w:color w:val="000000"/>
          <w:spacing w:val="0"/>
          <w:w w:val="100"/>
          <w:position w:val="0"/>
        </w:rPr>
        <w:t>四）互联网业务营业成本确认</w:t>
      </w:r>
      <w:bookmarkEnd w:id="658"/>
      <w:bookmarkEnd w:id="659"/>
      <w:bookmarkEnd w:id="661"/>
    </w:p>
    <w:p>
      <w:pPr>
        <w:pStyle w:val="Style13"/>
        <w:keepNext/>
        <w:keepLines/>
        <w:widowControl w:val="0"/>
        <w:numPr>
          <w:ilvl w:val="0"/>
          <w:numId w:val="35"/>
        </w:numPr>
        <w:shd w:val="clear" w:color="auto" w:fill="auto"/>
        <w:tabs>
          <w:tab w:pos="1320" w:val="left"/>
        </w:tabs>
        <w:bidi w:val="0"/>
        <w:spacing w:before="0" w:after="0" w:line="411" w:lineRule="exact"/>
        <w:ind w:left="0" w:right="0" w:firstLine="1000"/>
        <w:jc w:val="left"/>
      </w:pPr>
      <w:bookmarkStart w:id="658" w:name="bookmark658"/>
      <w:bookmarkStart w:id="659" w:name="bookmark659"/>
      <w:bookmarkStart w:id="662" w:name="bookmark662"/>
      <w:bookmarkStart w:id="663" w:name="bookmark663"/>
      <w:bookmarkEnd w:id="662"/>
      <w:r>
        <w:rPr>
          <w:color w:val="000000"/>
          <w:spacing w:val="0"/>
          <w:w w:val="100"/>
          <w:position w:val="0"/>
        </w:rPr>
        <w:t>事项描述</w:t>
      </w:r>
      <w:bookmarkEnd w:id="658"/>
      <w:bookmarkEnd w:id="659"/>
      <w:bookmarkEnd w:id="663"/>
    </w:p>
    <w:p>
      <w:pPr>
        <w:pStyle w:val="Style5"/>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 xml:space="preserve">相关信息披露参见财务报表附注“五、合并财务报表项目注释” </w:t>
      </w:r>
      <w:r>
        <w:rPr>
          <w:color w:val="000000"/>
          <w:spacing w:val="0"/>
          <w:w w:val="100"/>
          <w:position w:val="0"/>
        </w:rPr>
        <w:t>40</w:t>
      </w:r>
      <w:r>
        <w:rPr>
          <w:color w:val="000000"/>
          <w:spacing w:val="0"/>
          <w:w w:val="100"/>
          <w:position w:val="0"/>
        </w:rPr>
        <w:t>。</w:t>
      </w:r>
    </w:p>
    <w:p>
      <w:pPr>
        <w:pStyle w:val="Style5"/>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浙文互联的营业成本主要来源于互联网媒体采购成本。</w:t>
      </w:r>
      <w:r>
        <w:rPr>
          <w:color w:val="000000"/>
          <w:spacing w:val="0"/>
          <w:w w:val="100"/>
          <w:position w:val="0"/>
        </w:rPr>
        <w:t>2021</w:t>
      </w:r>
      <w:r>
        <w:rPr>
          <w:color w:val="000000"/>
          <w:spacing w:val="0"/>
          <w:w w:val="100"/>
          <w:position w:val="0"/>
        </w:rPr>
        <w:t xml:space="preserve">年度浙文互联确认营业成本 </w:t>
      </w:r>
      <w:r>
        <w:rPr>
          <w:color w:val="000000"/>
          <w:spacing w:val="0"/>
          <w:w w:val="100"/>
          <w:position w:val="0"/>
        </w:rPr>
        <w:t>13,468,105,542.95</w:t>
      </w:r>
      <w:r>
        <w:rPr>
          <w:color w:val="000000"/>
          <w:spacing w:val="0"/>
          <w:w w:val="100"/>
          <w:position w:val="0"/>
        </w:rPr>
        <w:t>元，其中互联网业务营业成本为</w:t>
      </w:r>
      <w:r>
        <w:rPr>
          <w:color w:val="000000"/>
          <w:spacing w:val="0"/>
          <w:w w:val="100"/>
          <w:position w:val="0"/>
        </w:rPr>
        <w:t xml:space="preserve">13, </w:t>
      </w:r>
      <w:r>
        <w:rPr>
          <w:color w:val="000000"/>
          <w:spacing w:val="0"/>
          <w:w w:val="100"/>
          <w:position w:val="0"/>
        </w:rPr>
        <w:t>400,087,802.12</w:t>
      </w:r>
      <w:r>
        <w:rPr>
          <w:color w:val="000000"/>
          <w:spacing w:val="0"/>
          <w:w w:val="100"/>
          <w:position w:val="0"/>
        </w:rPr>
        <w:t>元。互联网业务营业成 本占浙文互联营业成本比重较大，对浙文互联的经营成果具有重大而广泛的影响。互联网业务营 业成本主要为媒体采购成本，业务发生频繁并且金额较大，互联网业务营业成本是否在恰当的财 务报表期间入账可能存在潜在的错报，因此，我们将互联网业务营业成本识别为关键审计事项。</w:t>
      </w:r>
    </w:p>
    <w:p>
      <w:pPr>
        <w:pStyle w:val="Style13"/>
        <w:keepNext/>
        <w:keepLines/>
        <w:widowControl w:val="0"/>
        <w:numPr>
          <w:ilvl w:val="0"/>
          <w:numId w:val="35"/>
        </w:numPr>
        <w:shd w:val="clear" w:color="auto" w:fill="auto"/>
        <w:tabs>
          <w:tab w:pos="1335" w:val="left"/>
        </w:tabs>
        <w:bidi w:val="0"/>
        <w:spacing w:before="0" w:after="0" w:line="411" w:lineRule="exact"/>
        <w:ind w:left="0" w:right="0" w:firstLine="1000"/>
        <w:jc w:val="left"/>
      </w:pPr>
      <w:bookmarkStart w:id="664" w:name="bookmark664"/>
      <w:bookmarkStart w:id="665" w:name="bookmark665"/>
      <w:bookmarkStart w:id="666" w:name="bookmark666"/>
      <w:bookmarkStart w:id="667" w:name="bookmark667"/>
      <w:bookmarkEnd w:id="666"/>
      <w:r>
        <w:rPr>
          <w:color w:val="000000"/>
          <w:spacing w:val="0"/>
          <w:w w:val="100"/>
          <w:position w:val="0"/>
        </w:rPr>
        <w:t>审计应对</w:t>
      </w:r>
      <w:bookmarkEnd w:id="664"/>
      <w:bookmarkEnd w:id="665"/>
      <w:bookmarkEnd w:id="667"/>
    </w:p>
    <w:p>
      <w:pPr>
        <w:pStyle w:val="Style5"/>
        <w:keepNext w:val="0"/>
        <w:keepLines w:val="0"/>
        <w:widowControl w:val="0"/>
        <w:shd w:val="clear" w:color="auto" w:fill="auto"/>
        <w:bidi w:val="0"/>
        <w:spacing w:before="0" w:after="0" w:line="411" w:lineRule="exact"/>
        <w:ind w:left="0" w:right="0" w:firstLine="1000"/>
        <w:jc w:val="left"/>
      </w:pPr>
      <w:r>
        <w:rPr>
          <w:color w:val="000000"/>
          <w:spacing w:val="0"/>
          <w:w w:val="100"/>
          <w:position w:val="0"/>
        </w:rPr>
        <w:t>在审计中，我们主要执行了以下程序：</w:t>
      </w:r>
    </w:p>
    <w:p>
      <w:pPr>
        <w:pStyle w:val="Style5"/>
        <w:keepNext w:val="0"/>
        <w:keepLines w:val="0"/>
        <w:widowControl w:val="0"/>
        <w:shd w:val="clear" w:color="auto" w:fill="auto"/>
        <w:tabs>
          <w:tab w:pos="1592" w:val="left"/>
        </w:tabs>
        <w:bidi w:val="0"/>
        <w:spacing w:before="0" w:after="0" w:line="411" w:lineRule="exact"/>
        <w:ind w:left="580" w:right="0" w:firstLine="420"/>
        <w:jc w:val="both"/>
      </w:pPr>
      <w:bookmarkStart w:id="668" w:name="bookmark668"/>
      <w:r>
        <w:rPr>
          <w:color w:val="000000"/>
          <w:spacing w:val="0"/>
          <w:w w:val="100"/>
          <w:position w:val="0"/>
        </w:rPr>
        <w:t>（</w:t>
      </w:r>
      <w:bookmarkEnd w:id="668"/>
      <w:r>
        <w:rPr>
          <w:color w:val="000000"/>
          <w:spacing w:val="0"/>
          <w:w w:val="100"/>
          <w:position w:val="0"/>
        </w:rPr>
        <w:t>1）</w:t>
        <w:tab/>
      </w:r>
      <w:r>
        <w:rPr>
          <w:color w:val="000000"/>
          <w:spacing w:val="0"/>
          <w:w w:val="100"/>
          <w:position w:val="0"/>
        </w:rPr>
        <w:t>了解和评价浙文互联管理层与媒体采购成本确认相关的关键内部控制的设计和运行有效 性；</w:t>
      </w:r>
    </w:p>
    <w:p>
      <w:pPr>
        <w:pStyle w:val="Style5"/>
        <w:keepNext w:val="0"/>
        <w:keepLines w:val="0"/>
        <w:widowControl w:val="0"/>
        <w:shd w:val="clear" w:color="auto" w:fill="auto"/>
        <w:tabs>
          <w:tab w:pos="1592" w:val="left"/>
        </w:tabs>
        <w:bidi w:val="0"/>
        <w:spacing w:before="0" w:after="0" w:line="411" w:lineRule="exact"/>
        <w:ind w:left="580" w:right="0" w:firstLine="420"/>
        <w:jc w:val="both"/>
      </w:pPr>
      <w:bookmarkStart w:id="669" w:name="bookmark669"/>
      <w:r>
        <w:rPr>
          <w:color w:val="000000"/>
          <w:spacing w:val="0"/>
          <w:w w:val="100"/>
          <w:position w:val="0"/>
        </w:rPr>
        <w:t>（</w:t>
      </w:r>
      <w:bookmarkEnd w:id="669"/>
      <w:r>
        <w:rPr>
          <w:color w:val="000000"/>
          <w:spacing w:val="0"/>
          <w:w w:val="100"/>
          <w:position w:val="0"/>
        </w:rPr>
        <w:t>2）</w:t>
        <w:tab/>
      </w:r>
      <w:r>
        <w:rPr>
          <w:color w:val="000000"/>
          <w:spacing w:val="0"/>
          <w:w w:val="100"/>
          <w:position w:val="0"/>
        </w:rPr>
        <w:t>选取与媒体以及其他单位的采购合同，识别双方的权利与义务，检查合同完工进度或结 算单是否经由双方确认，是否与成本入账时间相符，评价成本的确认时点是否符合企业会计准则 的要求；</w:t>
      </w:r>
    </w:p>
    <w:p>
      <w:pPr>
        <w:pStyle w:val="Style5"/>
        <w:keepNext w:val="0"/>
        <w:keepLines w:val="0"/>
        <w:widowControl w:val="0"/>
        <w:shd w:val="clear" w:color="auto" w:fill="auto"/>
        <w:tabs>
          <w:tab w:pos="1592" w:val="left"/>
        </w:tabs>
        <w:bidi w:val="0"/>
        <w:spacing w:before="0" w:after="0" w:line="411" w:lineRule="exact"/>
        <w:ind w:left="580" w:right="0" w:firstLine="420"/>
        <w:jc w:val="both"/>
      </w:pPr>
      <w:bookmarkStart w:id="670" w:name="bookmark670"/>
      <w:r>
        <w:rPr>
          <w:color w:val="000000"/>
          <w:spacing w:val="0"/>
          <w:w w:val="100"/>
          <w:position w:val="0"/>
        </w:rPr>
        <w:t>（</w:t>
      </w:r>
      <w:bookmarkEnd w:id="670"/>
      <w:r>
        <w:rPr>
          <w:color w:val="000000"/>
          <w:spacing w:val="0"/>
          <w:w w:val="100"/>
          <w:position w:val="0"/>
        </w:rPr>
        <w:t>3）</w:t>
        <w:tab/>
      </w:r>
      <w:r>
        <w:rPr>
          <w:color w:val="000000"/>
          <w:spacing w:val="0"/>
          <w:w w:val="100"/>
          <w:position w:val="0"/>
        </w:rPr>
        <w:t>对记录的成本交易选取样本，核对业务合同、业务排期表、结算单、发票等，评价相关 成本确认依据是否充分；</w:t>
      </w:r>
    </w:p>
    <w:p>
      <w:pPr>
        <w:pStyle w:val="Style5"/>
        <w:keepNext w:val="0"/>
        <w:keepLines w:val="0"/>
        <w:widowControl w:val="0"/>
        <w:shd w:val="clear" w:color="auto" w:fill="auto"/>
        <w:tabs>
          <w:tab w:pos="1592" w:val="left"/>
        </w:tabs>
        <w:bidi w:val="0"/>
        <w:spacing w:before="0" w:after="0" w:line="411" w:lineRule="exact"/>
        <w:ind w:left="580" w:right="0" w:firstLine="420"/>
        <w:jc w:val="both"/>
      </w:pPr>
      <w:bookmarkStart w:id="671" w:name="bookmark671"/>
      <w:r>
        <w:rPr>
          <w:color w:val="000000"/>
          <w:spacing w:val="0"/>
          <w:w w:val="100"/>
          <w:position w:val="0"/>
        </w:rPr>
        <w:t>（</w:t>
      </w:r>
      <w:bookmarkEnd w:id="671"/>
      <w:r>
        <w:rPr>
          <w:color w:val="000000"/>
          <w:spacing w:val="0"/>
          <w:w w:val="100"/>
          <w:position w:val="0"/>
        </w:rPr>
        <w:t>4）</w:t>
        <w:tab/>
      </w:r>
      <w:r>
        <w:rPr>
          <w:color w:val="000000"/>
          <w:spacing w:val="0"/>
          <w:w w:val="100"/>
          <w:position w:val="0"/>
        </w:rPr>
        <w:t>就资产负债表日前后记录的采购交易，选取样本，核对业务合同、业务排期表、结算单 及其他支持性文件，对广告充值类业务，查看期末浙文互联在媒体后台的充值余额，是否根据尚 未消耗的充值余额冲减了相对应的成本，冲减的成本与冲减的收入是否配比，以评价成本是否被 记录于恰当的会计期间；</w:t>
      </w:r>
    </w:p>
    <w:p>
      <w:pPr>
        <w:pStyle w:val="Style5"/>
        <w:keepNext w:val="0"/>
        <w:keepLines w:val="0"/>
        <w:widowControl w:val="0"/>
        <w:shd w:val="clear" w:color="auto" w:fill="auto"/>
        <w:tabs>
          <w:tab w:pos="1592" w:val="left"/>
        </w:tabs>
        <w:bidi w:val="0"/>
        <w:spacing w:before="0" w:after="0" w:line="411" w:lineRule="exact"/>
        <w:ind w:left="580" w:right="0" w:firstLine="420"/>
        <w:jc w:val="both"/>
      </w:pPr>
      <w:bookmarkStart w:id="672" w:name="bookmark672"/>
      <w:r>
        <w:rPr>
          <w:color w:val="000000"/>
          <w:spacing w:val="0"/>
          <w:w w:val="100"/>
          <w:position w:val="0"/>
        </w:rPr>
        <w:t>（</w:t>
      </w:r>
      <w:bookmarkEnd w:id="672"/>
      <w:r>
        <w:rPr>
          <w:color w:val="000000"/>
          <w:spacing w:val="0"/>
          <w:w w:val="100"/>
          <w:position w:val="0"/>
        </w:rPr>
        <w:t>5）</w:t>
        <w:tab/>
      </w:r>
      <w:r>
        <w:rPr>
          <w:color w:val="000000"/>
          <w:spacing w:val="0"/>
          <w:w w:val="100"/>
          <w:position w:val="0"/>
        </w:rPr>
        <w:t>根据与媒体签订的合同中关于返点的条款及补充协议，评价浙文互联因返点冲回的成本 是否准确；</w:t>
      </w:r>
    </w:p>
    <w:p>
      <w:pPr>
        <w:pStyle w:val="Style5"/>
        <w:keepNext w:val="0"/>
        <w:keepLines w:val="0"/>
        <w:widowControl w:val="0"/>
        <w:shd w:val="clear" w:color="auto" w:fill="auto"/>
        <w:tabs>
          <w:tab w:pos="1592" w:val="left"/>
        </w:tabs>
        <w:bidi w:val="0"/>
        <w:spacing w:before="0" w:after="0" w:line="411" w:lineRule="exact"/>
        <w:ind w:left="580" w:right="0" w:firstLine="420"/>
        <w:jc w:val="both"/>
      </w:pPr>
      <w:bookmarkStart w:id="673" w:name="bookmark673"/>
      <w:r>
        <w:rPr>
          <w:color w:val="000000"/>
          <w:spacing w:val="0"/>
          <w:w w:val="100"/>
          <w:position w:val="0"/>
        </w:rPr>
        <w:t>（</w:t>
      </w:r>
      <w:bookmarkEnd w:id="673"/>
      <w:r>
        <w:rPr>
          <w:color w:val="000000"/>
          <w:spacing w:val="0"/>
          <w:w w:val="100"/>
          <w:position w:val="0"/>
        </w:rPr>
        <w:t>6）</w:t>
        <w:tab/>
      </w:r>
      <w:r>
        <w:rPr>
          <w:color w:val="000000"/>
          <w:spacing w:val="0"/>
          <w:w w:val="100"/>
          <w:position w:val="0"/>
        </w:rPr>
        <w:t>根据媒体及其他供应商交易的特点和性质，挑选样本执行函证程序以确认应付账款余额 和营业成本金额。</w:t>
      </w:r>
    </w:p>
    <w:p>
      <w:pPr>
        <w:pStyle w:val="Style5"/>
        <w:keepNext w:val="0"/>
        <w:keepLines w:val="0"/>
        <w:widowControl w:val="0"/>
        <w:shd w:val="clear" w:color="auto" w:fill="auto"/>
        <w:tabs>
          <w:tab w:pos="1592" w:val="left"/>
        </w:tabs>
        <w:bidi w:val="0"/>
        <w:spacing w:before="0" w:after="0" w:line="411" w:lineRule="exact"/>
        <w:ind w:left="580" w:right="0" w:firstLine="420"/>
        <w:jc w:val="both"/>
      </w:pPr>
      <w:bookmarkStart w:id="674" w:name="bookmark674"/>
      <w:r>
        <w:rPr>
          <w:color w:val="000000"/>
          <w:spacing w:val="0"/>
          <w:w w:val="100"/>
          <w:position w:val="0"/>
        </w:rPr>
        <w:t>（</w:t>
      </w:r>
      <w:bookmarkEnd w:id="674"/>
      <w:r>
        <w:rPr>
          <w:color w:val="000000"/>
          <w:spacing w:val="0"/>
          <w:w w:val="100"/>
          <w:position w:val="0"/>
        </w:rPr>
        <w:t>7）</w:t>
        <w:tab/>
      </w:r>
      <w:r>
        <w:rPr>
          <w:color w:val="000000"/>
          <w:spacing w:val="0"/>
          <w:w w:val="100"/>
          <w:position w:val="0"/>
        </w:rPr>
        <w:t>执行</w:t>
      </w:r>
      <w:r>
        <w:rPr>
          <w:color w:val="000000"/>
          <w:spacing w:val="0"/>
          <w:w w:val="100"/>
          <w:position w:val="0"/>
        </w:rPr>
        <w:t>IT</w:t>
      </w:r>
      <w:r>
        <w:rPr>
          <w:color w:val="000000"/>
          <w:spacing w:val="0"/>
          <w:w w:val="100"/>
          <w:position w:val="0"/>
        </w:rPr>
        <w:t>审计，测试信息系统控制有效性；获取媒体广告系统后台关联数据，执行数据 分析；对比信息系统数据与财务结算数据一致情况，验证交易的真实性和完整性。</w:t>
      </w:r>
    </w:p>
    <w:p>
      <w:pPr>
        <w:pStyle w:val="Style13"/>
        <w:keepNext/>
        <w:keepLines/>
        <w:widowControl w:val="0"/>
        <w:shd w:val="clear" w:color="auto" w:fill="auto"/>
        <w:bidi w:val="0"/>
        <w:spacing w:before="0" w:after="0" w:line="411" w:lineRule="exact"/>
        <w:ind w:left="0" w:right="0" w:firstLine="1000"/>
        <w:jc w:val="left"/>
      </w:pPr>
      <w:bookmarkStart w:id="675" w:name="bookmark675"/>
      <w:bookmarkStart w:id="676" w:name="bookmark676"/>
      <w:bookmarkStart w:id="677" w:name="bookmark677"/>
      <w:bookmarkStart w:id="678" w:name="bookmark678"/>
      <w:r>
        <w:rPr>
          <w:color w:val="000000"/>
          <w:spacing w:val="0"/>
          <w:w w:val="100"/>
          <w:position w:val="0"/>
        </w:rPr>
        <w:t>四</w:t>
      </w:r>
      <w:bookmarkEnd w:id="677"/>
      <w:r>
        <w:rPr>
          <w:color w:val="000000"/>
          <w:spacing w:val="0"/>
          <w:w w:val="100"/>
          <w:position w:val="0"/>
        </w:rPr>
        <w:t>、其他信息</w:t>
      </w:r>
      <w:bookmarkEnd w:id="675"/>
      <w:bookmarkEnd w:id="676"/>
      <w:bookmarkEnd w:id="678"/>
    </w:p>
    <w:p>
      <w:pPr>
        <w:pStyle w:val="Style5"/>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浙文互联管理层（以下简称“管理层”</w:t>
      </w:r>
      <w:r>
        <w:rPr>
          <w:color w:val="000000"/>
          <w:spacing w:val="0"/>
          <w:w w:val="100"/>
          <w:position w:val="0"/>
        </w:rPr>
        <w:t>）</w:t>
      </w:r>
      <w:r>
        <w:rPr>
          <w:color w:val="000000"/>
          <w:spacing w:val="0"/>
          <w:w w:val="100"/>
          <w:position w:val="0"/>
        </w:rPr>
        <w:t>对其他信息负责。其他信息包括</w:t>
      </w:r>
      <w:r>
        <w:rPr>
          <w:color w:val="000000"/>
          <w:spacing w:val="0"/>
          <w:w w:val="100"/>
          <w:position w:val="0"/>
        </w:rPr>
        <w:t>2021</w:t>
      </w:r>
      <w:r>
        <w:rPr>
          <w:color w:val="000000"/>
          <w:spacing w:val="0"/>
          <w:w w:val="100"/>
          <w:position w:val="0"/>
        </w:rPr>
        <w:t>年年度报告中 涵盖的信息，但不包括财务报表和我们的审计报告。</w:t>
      </w:r>
    </w:p>
    <w:p>
      <w:pPr>
        <w:pStyle w:val="Style5"/>
        <w:keepNext w:val="0"/>
        <w:keepLines w:val="0"/>
        <w:widowControl w:val="0"/>
        <w:shd w:val="clear" w:color="auto" w:fill="auto"/>
        <w:bidi w:val="0"/>
        <w:spacing w:before="0" w:after="0" w:line="411" w:lineRule="exact"/>
        <w:ind w:left="58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140" w:line="411" w:lineRule="exact"/>
        <w:ind w:left="58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88"/>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514" w:right="712" w:bottom="514" w:left="1209" w:header="0" w:footer="3" w:gutter="0"/>
          <w:cols w:space="720"/>
          <w:noEndnote/>
          <w:rtlGutter w:val="0"/>
          <w:docGrid w:linePitch="360"/>
        </w:sectPr>
      </w:pPr>
      <w:r>
        <w:rPr>
          <w:color w:val="000000"/>
          <w:spacing w:val="0"/>
          <w:w w:val="100"/>
          <w:position w:val="0"/>
        </w:rPr>
        <w:t xml:space="preserve">69 </w:t>
      </w:r>
      <w:r>
        <w:rPr>
          <w:b w:val="0"/>
          <w:bCs w:val="0"/>
          <w:color w:val="000000"/>
          <w:spacing w:val="0"/>
          <w:w w:val="100"/>
          <w:position w:val="0"/>
        </w:rPr>
        <w:t xml:space="preserve">/ </w:t>
      </w:r>
      <w:r>
        <w:rPr>
          <w:color w:val="000000"/>
          <w:spacing w:val="0"/>
          <w:w w:val="100"/>
          <w:position w:val="0"/>
        </w:rPr>
        <w:t>201</w:t>
      </w:r>
    </w:p>
    <w:p>
      <w:pPr>
        <w:widowControl w:val="0"/>
        <w:jc w:val="left"/>
        <w:rPr>
          <w:sz w:val="2"/>
          <w:szCs w:val="2"/>
        </w:rPr>
      </w:pPr>
      <w:r>
        <w:drawing>
          <wp:inline>
            <wp:extent cx="1085215" cy="51181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21"/>
                    <a:stretch/>
                  </pic:blipFill>
                  <pic:spPr>
                    <a:xfrm>
                      <a:ext cx="1085215" cy="511810"/>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3"/>
        <w:keepNext/>
        <w:keepLines/>
        <w:widowControl w:val="0"/>
        <w:shd w:val="clear" w:color="auto" w:fill="auto"/>
        <w:tabs>
          <w:tab w:pos="1459" w:val="left"/>
        </w:tabs>
        <w:bidi w:val="0"/>
        <w:spacing w:before="0" w:after="0" w:line="410" w:lineRule="exact"/>
        <w:ind w:left="0" w:right="0" w:firstLine="1000"/>
        <w:jc w:val="left"/>
      </w:pPr>
      <w:bookmarkStart w:id="679" w:name="bookmark679"/>
      <w:bookmarkStart w:id="680" w:name="bookmark680"/>
      <w:bookmarkStart w:id="681" w:name="bookmark681"/>
      <w:bookmarkStart w:id="682" w:name="bookmark682"/>
      <w:r>
        <w:rPr>
          <w:color w:val="000000"/>
          <w:spacing w:val="0"/>
          <w:w w:val="100"/>
          <w:position w:val="0"/>
        </w:rPr>
        <w:t>五</w:t>
      </w:r>
      <w:bookmarkEnd w:id="681"/>
      <w:r>
        <w:rPr>
          <w:color w:val="000000"/>
          <w:spacing w:val="0"/>
          <w:w w:val="100"/>
          <w:position w:val="0"/>
        </w:rPr>
        <w:t>、</w:t>
        <w:tab/>
        <w:t>管理层和治理层对财务报表的责任</w:t>
      </w:r>
      <w:bookmarkEnd w:id="679"/>
      <w:bookmarkEnd w:id="680"/>
      <w:bookmarkEnd w:id="682"/>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在编制财务报表时，管理层负责评估浙文互联的持续经营能力，披露与持续经营相关的事项 （如适用），并运用持续经营假设，除非管理层计划清算浙文互联、终止运营或别无其他现实的 选择。</w:t>
      </w:r>
    </w:p>
    <w:p>
      <w:pPr>
        <w:pStyle w:val="Style5"/>
        <w:keepNext w:val="0"/>
        <w:keepLines w:val="0"/>
        <w:widowControl w:val="0"/>
        <w:shd w:val="clear" w:color="auto" w:fill="auto"/>
        <w:bidi w:val="0"/>
        <w:spacing w:before="0" w:after="0" w:line="410" w:lineRule="exact"/>
        <w:ind w:left="0" w:right="0" w:firstLine="1000"/>
        <w:jc w:val="left"/>
      </w:pPr>
      <w:r>
        <w:rPr>
          <w:color w:val="000000"/>
          <w:spacing w:val="0"/>
          <w:w w:val="100"/>
          <w:position w:val="0"/>
        </w:rPr>
        <w:t>治理层负责监督浙文互联的财务报告过程。</w:t>
      </w:r>
    </w:p>
    <w:p>
      <w:pPr>
        <w:pStyle w:val="Style5"/>
        <w:keepNext w:val="0"/>
        <w:keepLines w:val="0"/>
        <w:widowControl w:val="0"/>
        <w:shd w:val="clear" w:color="auto" w:fill="auto"/>
        <w:tabs>
          <w:tab w:pos="1459" w:val="left"/>
        </w:tabs>
        <w:bidi w:val="0"/>
        <w:spacing w:before="0" w:after="0" w:line="410" w:lineRule="exact"/>
        <w:ind w:left="0" w:right="0" w:firstLine="1000"/>
        <w:jc w:val="left"/>
      </w:pPr>
      <w:bookmarkStart w:id="683" w:name="bookmark683"/>
      <w:r>
        <w:rPr>
          <w:b/>
          <w:bCs/>
          <w:color w:val="000000"/>
          <w:spacing w:val="0"/>
          <w:w w:val="100"/>
          <w:position w:val="0"/>
        </w:rPr>
        <w:t>六</w:t>
      </w:r>
      <w:bookmarkEnd w:id="683"/>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410" w:lineRule="exact"/>
        <w:ind w:left="58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1347" w:val="left"/>
        </w:tabs>
        <w:bidi w:val="0"/>
        <w:spacing w:before="0" w:after="0" w:line="410" w:lineRule="exact"/>
        <w:ind w:left="580" w:right="0" w:firstLine="420"/>
        <w:jc w:val="both"/>
      </w:pPr>
      <w:bookmarkStart w:id="684" w:name="bookmark684"/>
      <w:r>
        <w:rPr>
          <w:color w:val="000000"/>
          <w:spacing w:val="0"/>
          <w:w w:val="100"/>
          <w:position w:val="0"/>
        </w:rPr>
        <w:t>1</w:t>
      </w:r>
      <w:bookmarkEnd w:id="684"/>
      <w:r>
        <w:rPr>
          <w:color w:val="000000"/>
          <w:spacing w:val="0"/>
          <w:w w:val="100"/>
          <w:position w:val="0"/>
        </w:rPr>
        <w:t>、</w:t>
        <w:tab/>
        <w:t>识别和评估由于舞弊或错误导致的财务报表重大错报风险，设计和实施审计程序以应对这 些风险，并获取充分、适当的审计证据，作为发表审计意见的基础。由于舞弊可能涉及串通、伪 造、故意遗漏、虚假陈述或凌驾于内部控制之上，未能发现由于舞弊导致的重大错报的风险高于 未能发现由于错误导致的重大错报的风险。</w:t>
      </w:r>
    </w:p>
    <w:p>
      <w:pPr>
        <w:pStyle w:val="Style5"/>
        <w:keepNext w:val="0"/>
        <w:keepLines w:val="0"/>
        <w:widowControl w:val="0"/>
        <w:shd w:val="clear" w:color="auto" w:fill="auto"/>
        <w:tabs>
          <w:tab w:pos="1349" w:val="left"/>
        </w:tabs>
        <w:bidi w:val="0"/>
        <w:spacing w:before="0" w:after="0" w:line="410" w:lineRule="exact"/>
        <w:ind w:left="0" w:right="0" w:firstLine="1000"/>
        <w:jc w:val="left"/>
      </w:pPr>
      <w:bookmarkStart w:id="685" w:name="bookmark685"/>
      <w:r>
        <w:rPr>
          <w:color w:val="000000"/>
          <w:spacing w:val="0"/>
          <w:w w:val="100"/>
          <w:position w:val="0"/>
        </w:rPr>
        <w:t>2</w:t>
      </w:r>
      <w:bookmarkEnd w:id="685"/>
      <w:r>
        <w:rPr>
          <w:color w:val="000000"/>
          <w:spacing w:val="0"/>
          <w:w w:val="100"/>
          <w:position w:val="0"/>
        </w:rPr>
        <w:t>、</w:t>
        <w:tab/>
        <w:t>了解与审计相关的内部控制，以设计恰当的审计程序。</w:t>
      </w:r>
    </w:p>
    <w:p>
      <w:pPr>
        <w:pStyle w:val="Style5"/>
        <w:keepNext w:val="0"/>
        <w:keepLines w:val="0"/>
        <w:widowControl w:val="0"/>
        <w:shd w:val="clear" w:color="auto" w:fill="auto"/>
        <w:tabs>
          <w:tab w:pos="1349" w:val="left"/>
        </w:tabs>
        <w:bidi w:val="0"/>
        <w:spacing w:before="0" w:after="0" w:line="410" w:lineRule="exact"/>
        <w:ind w:left="0" w:right="0" w:firstLine="1000"/>
        <w:jc w:val="left"/>
      </w:pPr>
      <w:bookmarkStart w:id="686" w:name="bookmark686"/>
      <w:r>
        <w:rPr>
          <w:color w:val="000000"/>
          <w:spacing w:val="0"/>
          <w:w w:val="100"/>
          <w:position w:val="0"/>
        </w:rPr>
        <w:t>3</w:t>
      </w:r>
      <w:bookmarkEnd w:id="686"/>
      <w:r>
        <w:rPr>
          <w:color w:val="000000"/>
          <w:spacing w:val="0"/>
          <w:w w:val="100"/>
          <w:position w:val="0"/>
        </w:rPr>
        <w:t>、</w:t>
        <w:tab/>
        <w:t>评价管理层选用会计政策的恰当性和作出会计估计及相关披露的合理性。</w:t>
      </w:r>
    </w:p>
    <w:p>
      <w:pPr>
        <w:pStyle w:val="Style5"/>
        <w:keepNext w:val="0"/>
        <w:keepLines w:val="0"/>
        <w:widowControl w:val="0"/>
        <w:shd w:val="clear" w:color="auto" w:fill="auto"/>
        <w:tabs>
          <w:tab w:pos="1347" w:val="left"/>
        </w:tabs>
        <w:bidi w:val="0"/>
        <w:spacing w:before="0" w:after="0" w:line="410" w:lineRule="exact"/>
        <w:ind w:left="580" w:right="0" w:firstLine="420"/>
        <w:jc w:val="both"/>
      </w:pPr>
      <w:bookmarkStart w:id="687" w:name="bookmark687"/>
      <w:r>
        <w:rPr>
          <w:color w:val="000000"/>
          <w:spacing w:val="0"/>
          <w:w w:val="100"/>
          <w:position w:val="0"/>
        </w:rPr>
        <w:t>4</w:t>
      </w:r>
      <w:bookmarkEnd w:id="687"/>
      <w:r>
        <w:rPr>
          <w:color w:val="000000"/>
          <w:spacing w:val="0"/>
          <w:w w:val="100"/>
          <w:position w:val="0"/>
        </w:rPr>
        <w:t>、</w:t>
        <w:tab/>
        <w:t>对管理层使用持续经营假设的恰当性得出结论。同时，根据获取的审计证据，就可能导致 对浙文互联持续经营能力产生重大疑虑的事项或情况是否存在重大不确定性得出结论。如果我们 得出结论认为存在重大不确定性，审计准则要求我们在审计报告中提请报表使用者注意财务报表 中的相关披露；如果披露不充分，我们应当发表非无保留意见。我们的结论基于截至审计报告日 可获得的信息。然而，未来的事项或情况可能导致浙文互联不能持续经营。</w:t>
      </w:r>
    </w:p>
    <w:p>
      <w:pPr>
        <w:pStyle w:val="Style5"/>
        <w:keepNext w:val="0"/>
        <w:keepLines w:val="0"/>
        <w:widowControl w:val="0"/>
        <w:shd w:val="clear" w:color="auto" w:fill="auto"/>
        <w:tabs>
          <w:tab w:pos="1347" w:val="left"/>
        </w:tabs>
        <w:bidi w:val="0"/>
        <w:spacing w:before="0" w:after="0" w:line="410" w:lineRule="exact"/>
        <w:ind w:left="580" w:right="0" w:firstLine="420"/>
        <w:jc w:val="both"/>
      </w:pPr>
      <w:bookmarkStart w:id="688" w:name="bookmark688"/>
      <w:r>
        <w:rPr>
          <w:color w:val="000000"/>
          <w:spacing w:val="0"/>
          <w:w w:val="100"/>
          <w:position w:val="0"/>
        </w:rPr>
        <w:t>5</w:t>
      </w:r>
      <w:bookmarkEnd w:id="688"/>
      <w:r>
        <w:rPr>
          <w:color w:val="000000"/>
          <w:spacing w:val="0"/>
          <w:w w:val="100"/>
          <w:position w:val="0"/>
        </w:rPr>
        <w:t>、</w:t>
        <w:tab/>
        <w:t>评价财务报表的总体列报、结构和内容（包括披露），并评价财务报表是否公允反映相关 交易和事项。</w:t>
      </w:r>
    </w:p>
    <w:p>
      <w:pPr>
        <w:pStyle w:val="Style5"/>
        <w:keepNext w:val="0"/>
        <w:keepLines w:val="0"/>
        <w:widowControl w:val="0"/>
        <w:shd w:val="clear" w:color="auto" w:fill="auto"/>
        <w:tabs>
          <w:tab w:pos="1337" w:val="left"/>
        </w:tabs>
        <w:bidi w:val="0"/>
        <w:spacing w:before="0" w:after="0" w:line="410" w:lineRule="exact"/>
        <w:ind w:left="580" w:right="0" w:firstLine="420"/>
        <w:jc w:val="both"/>
      </w:pPr>
      <w:bookmarkStart w:id="689" w:name="bookmark689"/>
      <w:r>
        <w:rPr>
          <w:color w:val="000000"/>
          <w:spacing w:val="0"/>
          <w:w w:val="100"/>
          <w:position w:val="0"/>
        </w:rPr>
        <w:t>6</w:t>
      </w:r>
      <w:bookmarkEnd w:id="689"/>
      <w:r>
        <w:rPr>
          <w:color w:val="000000"/>
          <w:spacing w:val="0"/>
          <w:w w:val="100"/>
          <w:position w:val="0"/>
        </w:rPr>
        <w:t>、</w:t>
        <w:tab/>
        <w:t>就浙文互联中实体或业务活动的财务信息获取充分、适当的审计证据，以对财务报表发表 审计意见。我们负责指导、监督和执行集团审计，并对审计意见承担全部责任。</w:t>
      </w:r>
    </w:p>
    <w:p>
      <w:pPr>
        <w:pStyle w:val="Style5"/>
        <w:keepNext w:val="0"/>
        <w:keepLines w:val="0"/>
        <w:widowControl w:val="0"/>
        <w:shd w:val="clear" w:color="auto" w:fill="auto"/>
        <w:bidi w:val="0"/>
        <w:spacing w:before="0" w:after="0" w:line="410" w:lineRule="exact"/>
        <w:ind w:left="580" w:right="0" w:firstLine="420"/>
        <w:jc w:val="both"/>
        <w:sectPr>
          <w:footnotePr>
            <w:pos w:val="pageBottom"/>
            <w:numFmt w:val="decimal"/>
            <w:numRestart w:val="continuous"/>
          </w:footnotePr>
          <w:pgSz w:w="11900" w:h="16840"/>
          <w:pgMar w:top="514" w:right="712" w:bottom="1392" w:left="1209" w:header="0" w:footer="3" w:gutter="0"/>
          <w:cols w:space="720"/>
          <w:noEndnote/>
          <w:rtlGutter w:val="0"/>
          <w:docGrid w:linePitch="360"/>
        </w:sectPr>
      </w:pPr>
      <w:r>
        <w:rPr>
          <w:color w:val="000000"/>
          <w:spacing w:val="0"/>
          <w:w w:val="100"/>
          <w:position w:val="0"/>
        </w:rPr>
        <w:t>我们与治理层就计划的审计范围、时间安排和重大审计发现等事项进行沟通，包括沟通我们 在审计中识别出的值得关注的内部控制缺陷。</w:t>
      </w:r>
    </w:p>
    <w:p>
      <w:pPr>
        <w:widowControl w:val="0"/>
        <w:jc w:val="left"/>
        <w:rPr>
          <w:sz w:val="2"/>
          <w:szCs w:val="2"/>
        </w:rPr>
      </w:pPr>
      <w:r>
        <w:drawing>
          <wp:inline>
            <wp:extent cx="1085215" cy="511810"/>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23"/>
                    <a:stretch/>
                  </pic:blipFill>
                  <pic:spPr>
                    <a:xfrm>
                      <a:ext cx="1085215" cy="511810"/>
                    </a:xfrm>
                    <a:prstGeom prst="rect"/>
                  </pic:spPr>
                </pic:pic>
              </a:graphicData>
            </a:graphic>
          </wp:inline>
        </w:drawing>
      </w:r>
    </w:p>
    <w:p>
      <w:pPr>
        <w:widowControl w:val="0"/>
        <w:spacing w:after="39" w:line="1" w:lineRule="exact"/>
      </w:pPr>
    </w:p>
    <w:p>
      <w:pPr>
        <w:pStyle w:val="Style5"/>
        <w:keepNext w:val="0"/>
        <w:keepLines w:val="0"/>
        <w:widowControl w:val="0"/>
        <w:shd w:val="clear" w:color="auto" w:fill="auto"/>
        <w:bidi w:val="0"/>
        <w:spacing w:before="0" w:after="0" w:line="410" w:lineRule="exact"/>
        <w:ind w:left="560" w:right="0" w:firstLine="440"/>
        <w:jc w:val="left"/>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980" w:line="410" w:lineRule="exact"/>
        <w:ind w:left="560" w:right="0" w:firstLine="440"/>
        <w:jc w:val="left"/>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tbl>
      <w:tblPr>
        <w:tblOverlap w:val="never"/>
        <w:jc w:val="center"/>
        <w:tblLayout w:type="fixed"/>
      </w:tblPr>
      <w:tblGrid>
        <w:gridCol w:w="2750"/>
        <w:gridCol w:w="3864"/>
      </w:tblGrid>
      <w:tr>
        <w:trPr>
          <w:trHeight w:val="672" w:hRule="exact"/>
        </w:trPr>
        <w:tc>
          <w:tcPr>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天圆全会计师事务所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c>
        <w:tc>
          <w:tcPr>
            <w:tcBorders/>
            <w:shd w:val="clear" w:color="auto" w:fill="FFFFFF"/>
            <w:vAlign w:val="top"/>
          </w:tcPr>
          <w:p>
            <w:pPr>
              <w:pStyle w:val="Style8"/>
              <w:keepNext w:val="0"/>
              <w:keepLines w:val="0"/>
              <w:widowControl w:val="0"/>
              <w:shd w:val="clear" w:color="auto" w:fill="auto"/>
              <w:bidi w:val="0"/>
              <w:spacing w:before="0" w:after="0" w:line="274" w:lineRule="exact"/>
              <w:ind w:left="820" w:right="0" w:firstLine="0"/>
              <w:jc w:val="left"/>
            </w:pPr>
            <w:r>
              <w:rPr>
                <w:color w:val="000000"/>
                <w:spacing w:val="0"/>
                <w:w w:val="100"/>
                <w:position w:val="0"/>
              </w:rPr>
              <w:t>中国注册会计师（项目合伙人）： 中国注册会计师：</w:t>
            </w:r>
          </w:p>
        </w:tc>
      </w:tr>
      <w:tr>
        <w:trPr>
          <w:trHeight w:val="394" w:hRule="exact"/>
        </w:trPr>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中国•北京</w:t>
            </w: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w:t>
            </w:r>
          </w:p>
        </w:tc>
      </w:tr>
    </w:tbl>
    <w:p>
      <w:pPr>
        <w:sectPr>
          <w:footnotePr>
            <w:pos w:val="pageBottom"/>
            <w:numFmt w:val="decimal"/>
            <w:numRestart w:val="continuous"/>
          </w:footnotePr>
          <w:pgSz w:w="11900" w:h="16840"/>
          <w:pgMar w:top="514" w:right="712" w:bottom="1392" w:left="1209" w:header="0" w:footer="3" w:gutter="0"/>
          <w:cols w:space="720"/>
          <w:noEndnote/>
          <w:rtlGutter w:val="0"/>
          <w:docGrid w:linePitch="360"/>
        </w:sectPr>
      </w:pPr>
    </w:p>
    <w:p>
      <w:pPr>
        <w:widowControl w:val="0"/>
        <w:jc w:val="left"/>
        <w:rPr>
          <w:sz w:val="2"/>
          <w:szCs w:val="2"/>
        </w:rPr>
      </w:pPr>
      <w:r>
        <w:drawing>
          <wp:inline>
            <wp:extent cx="1085215" cy="51181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25"/>
                    <a:stretch/>
                  </pic:blipFill>
                  <pic:spPr>
                    <a:xfrm>
                      <a:ext cx="1085215" cy="511810"/>
                    </a:xfrm>
                    <a:prstGeom prst="rect"/>
                  </pic:spPr>
                </pic:pic>
              </a:graphicData>
            </a:graphic>
          </wp:inline>
        </w:drawing>
      </w:r>
    </w:p>
    <w:p>
      <w:pPr>
        <w:widowControl w:val="0"/>
        <w:spacing w:after="219" w:line="1" w:lineRule="exact"/>
      </w:pPr>
    </w:p>
    <w:p>
      <w:pPr>
        <w:pStyle w:val="Style13"/>
        <w:keepNext/>
        <w:keepLines/>
        <w:widowControl w:val="0"/>
        <w:shd w:val="clear" w:color="auto" w:fill="auto"/>
        <w:bidi w:val="0"/>
        <w:spacing w:before="0" w:after="100" w:line="240" w:lineRule="auto"/>
        <w:ind w:left="0" w:right="0" w:firstLine="580"/>
        <w:jc w:val="left"/>
      </w:pPr>
      <w:bookmarkStart w:id="690" w:name="bookmark690"/>
      <w:bookmarkStart w:id="691" w:name="bookmark691"/>
      <w:bookmarkStart w:id="692" w:name="bookmark692"/>
      <w:r>
        <w:rPr>
          <w:color w:val="000000"/>
          <w:spacing w:val="0"/>
          <w:w w:val="100"/>
          <w:position w:val="0"/>
        </w:rPr>
        <w:t>二、财务报表</w:t>
      </w:r>
      <w:bookmarkEnd w:id="690"/>
      <w:bookmarkEnd w:id="691"/>
      <w:bookmarkEnd w:id="692"/>
    </w:p>
    <w:p>
      <w:pPr>
        <w:pStyle w:val="Style13"/>
        <w:keepNext/>
        <w:keepLines/>
        <w:widowControl w:val="0"/>
        <w:shd w:val="clear" w:color="auto" w:fill="auto"/>
        <w:bidi w:val="0"/>
        <w:spacing w:before="0" w:after="100" w:line="240" w:lineRule="auto"/>
        <w:ind w:left="0" w:right="0" w:firstLine="0"/>
        <w:jc w:val="center"/>
      </w:pPr>
      <w:bookmarkStart w:id="690" w:name="bookmark690"/>
      <w:bookmarkStart w:id="691" w:name="bookmark691"/>
      <w:bookmarkStart w:id="693" w:name="bookmark693"/>
      <w:r>
        <w:rPr>
          <w:color w:val="000000"/>
          <w:spacing w:val="0"/>
          <w:w w:val="100"/>
          <w:position w:val="0"/>
        </w:rPr>
        <w:t>合并资产负债表</w:t>
      </w:r>
      <w:bookmarkEnd w:id="690"/>
      <w:bookmarkEnd w:id="691"/>
      <w:bookmarkEnd w:id="693"/>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580"/>
        <w:jc w:val="left"/>
      </w:pPr>
      <w:r>
        <w:rPr>
          <w:color w:val="000000"/>
          <w:spacing w:val="0"/>
          <w:w w:val="100"/>
          <w:position w:val="0"/>
        </w:rPr>
        <w:t>编制单位：浙文互联集团股份有限公司</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928,477,428.81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939,267,778.01</w:t>
            </w: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2,651,814.57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7,615,232.65</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94,539,689.10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110,014,157.49</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4,059, 664, </w:t>
            </w:r>
            <w:r>
              <w:rPr>
                <w:color w:val="000000"/>
                <w:spacing w:val="0"/>
                <w:w w:val="100"/>
                <w:position w:val="0"/>
              </w:rPr>
              <w:t xml:space="preserve">574.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3,287, 449, </w:t>
            </w:r>
            <w:r>
              <w:rPr>
                <w:color w:val="000000"/>
                <w:spacing w:val="0"/>
                <w:w w:val="100"/>
                <w:position w:val="0"/>
              </w:rPr>
              <w:t xml:space="preserve">043. </w:t>
            </w:r>
            <w:r>
              <w:rPr>
                <w:color w:val="000000"/>
                <w:spacing w:val="0"/>
                <w:w w:val="100"/>
                <w:position w:val="0"/>
              </w:rPr>
              <w:t>26</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163,106,177.42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170,198,836.98</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243,157,737.34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46,385,992.90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561,387,212.75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151,214,008.93</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136,710.02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568,206,998.18</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234,904,685.29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149,752,787.78</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6,288, 026, </w:t>
            </w:r>
            <w:r>
              <w:rPr>
                <w:color w:val="000000"/>
                <w:spacing w:val="0"/>
                <w:w w:val="100"/>
                <w:position w:val="0"/>
              </w:rPr>
              <w:t xml:space="preserve">030.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5,430, 104, </w:t>
            </w:r>
            <w:r>
              <w:rPr>
                <w:color w:val="000000"/>
                <w:spacing w:val="0"/>
                <w:w w:val="100"/>
                <w:position w:val="0"/>
              </w:rPr>
              <w:t xml:space="preserve">836. </w:t>
            </w:r>
            <w:r>
              <w:rPr>
                <w:color w:val="000000"/>
                <w:spacing w:val="0"/>
                <w:w w:val="100"/>
                <w:position w:val="0"/>
              </w:rPr>
              <w:t>18</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87,504,995.31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87,504,995.31</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62,536,327.06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73,514,544.73</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89,371,059.47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97,355,381.78</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57,067,746.05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9,337,613.85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12,609,552.15</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30,070,300.46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6,075, </w:t>
            </w:r>
            <w:r>
              <w:rPr>
                <w:color w:val="000000"/>
                <w:spacing w:val="0"/>
                <w:w w:val="100"/>
                <w:position w:val="0"/>
              </w:rPr>
              <w:t xml:space="preserve">903. </w:t>
            </w:r>
            <w:r>
              <w:rPr>
                <w:color w:val="000000"/>
                <w:spacing w:val="0"/>
                <w:w w:val="100"/>
                <w:position w:val="0"/>
              </w:rPr>
              <w:t>94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71,080,122.79</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975,673,564.86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1,139, 351, </w:t>
            </w:r>
            <w:r>
              <w:rPr>
                <w:color w:val="000000"/>
                <w:spacing w:val="0"/>
                <w:w w:val="100"/>
                <w:position w:val="0"/>
              </w:rPr>
              <w:t xml:space="preserve">129. </w:t>
            </w:r>
            <w:r>
              <w:rPr>
                <w:color w:val="000000"/>
                <w:spacing w:val="0"/>
                <w:w w:val="100"/>
                <w:position w:val="0"/>
              </w:rPr>
              <w:t>49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7,713, </w:t>
            </w:r>
            <w:r>
              <w:rPr>
                <w:color w:val="000000"/>
                <w:spacing w:val="0"/>
                <w:w w:val="100"/>
                <w:position w:val="0"/>
              </w:rPr>
              <w:t xml:space="preserve">605.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7,988,711.27</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36,431,187.31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33,946,322.86</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57,833,998.87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998,580.00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1,362, 548, </w:t>
            </w:r>
            <w:r>
              <w:rPr>
                <w:color w:val="000000"/>
                <w:spacing w:val="0"/>
                <w:w w:val="100"/>
                <w:position w:val="0"/>
              </w:rPr>
              <w:t xml:space="preserve">557.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1,581,417, </w:t>
            </w:r>
            <w:r>
              <w:rPr>
                <w:color w:val="000000"/>
                <w:spacing w:val="0"/>
                <w:w w:val="100"/>
                <w:position w:val="0"/>
              </w:rPr>
              <w:t xml:space="preserve">086. </w:t>
            </w:r>
            <w:r>
              <w:rPr>
                <w:color w:val="000000"/>
                <w:spacing w:val="0"/>
                <w:w w:val="100"/>
                <w:position w:val="0"/>
              </w:rPr>
              <w:t>43</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7,650, 574, </w:t>
            </w:r>
            <w:r>
              <w:rPr>
                <w:color w:val="000000"/>
                <w:spacing w:val="0"/>
                <w:w w:val="100"/>
                <w:position w:val="0"/>
              </w:rPr>
              <w:t xml:space="preserve">587. </w:t>
            </w:r>
            <w:r>
              <w:rPr>
                <w:color w:val="000000"/>
                <w:spacing w:val="0"/>
                <w:w w:val="100"/>
                <w:position w:val="0"/>
              </w:rPr>
              <w:t>36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7,011,521,922.61</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945,659,742.15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357,884,845.54</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712" w:bottom="1392" w:left="1209" w:header="0" w:footer="3" w:gutter="0"/>
          <w:cols w:space="720"/>
          <w:noEndnote/>
          <w:rtlGutter w:val="0"/>
          <w:docGrid w:linePitch="360"/>
        </w:sectPr>
      </w:pPr>
    </w:p>
    <w:p>
      <w:pPr>
        <w:widowControl w:val="0"/>
        <w:jc w:val="left"/>
        <w:rPr>
          <w:sz w:val="2"/>
          <w:szCs w:val="2"/>
        </w:rPr>
      </w:pPr>
      <w:r>
        <w:drawing>
          <wp:inline>
            <wp:extent cx="1085215" cy="51181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127"/>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112,650,000.00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1,937,018, </w:t>
            </w:r>
            <w:r>
              <w:rPr>
                <w:color w:val="000000"/>
                <w:spacing w:val="0"/>
                <w:w w:val="100"/>
                <w:position w:val="0"/>
              </w:rPr>
              <w:t xml:space="preserve">082.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2,019, 036, </w:t>
            </w:r>
            <w:r>
              <w:rPr>
                <w:color w:val="000000"/>
                <w:spacing w:val="0"/>
                <w:w w:val="100"/>
                <w:position w:val="0"/>
              </w:rPr>
              <w:t xml:space="preserve">848. </w:t>
            </w:r>
            <w:r>
              <w:rPr>
                <w:color w:val="000000"/>
                <w:spacing w:val="0"/>
                <w:w w:val="100"/>
                <w:position w:val="0"/>
              </w:rPr>
              <w:t>55</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356,966,463.95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274,964,521.99</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36,896,073.81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65,848,995.02</w:t>
            </w: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225,983,533.32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161,181,893.96</w:t>
            </w: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48,798,060.22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55,637,268.49</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295,218.30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295,218.30</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22,747,571.93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175,138,847.06</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29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21,335,115.85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21,429,438.34</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3,595, 404, </w:t>
            </w:r>
            <w:r>
              <w:rPr>
                <w:color w:val="000000"/>
                <w:spacing w:val="0"/>
                <w:w w:val="100"/>
                <w:position w:val="0"/>
              </w:rPr>
              <w:t xml:space="preserve">643. </w:t>
            </w:r>
            <w:r>
              <w:rPr>
                <w:color w:val="000000"/>
                <w:spacing w:val="0"/>
                <w:w w:val="100"/>
                <w:position w:val="0"/>
              </w:rPr>
              <w:t>98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3,243, 772, </w:t>
            </w:r>
            <w:r>
              <w:rPr>
                <w:color w:val="000000"/>
                <w:spacing w:val="0"/>
                <w:w w:val="100"/>
                <w:position w:val="0"/>
              </w:rPr>
              <w:t xml:space="preserve">658. </w:t>
            </w:r>
            <w:r>
              <w:rPr>
                <w:color w:val="000000"/>
                <w:spacing w:val="0"/>
                <w:w w:val="100"/>
                <w:position w:val="0"/>
              </w:rPr>
              <w:t>95</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5,741,697.53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4,625, </w:t>
            </w:r>
            <w:r>
              <w:rPr>
                <w:color w:val="000000"/>
                <w:spacing w:val="0"/>
                <w:w w:val="100"/>
                <w:position w:val="0"/>
              </w:rPr>
              <w:t xml:space="preserve">932.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6,267, </w:t>
            </w:r>
            <w:r>
              <w:rPr>
                <w:color w:val="000000"/>
                <w:spacing w:val="0"/>
                <w:w w:val="100"/>
                <w:position w:val="0"/>
              </w:rPr>
              <w:t>901.82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1,551,960.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1,417,579.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12,560,656.79</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19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69,401.29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13,406,570.08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22,452,043.51</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3,608,811,214.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3,266, 224, </w:t>
            </w:r>
            <w:r>
              <w:rPr>
                <w:color w:val="000000"/>
                <w:spacing w:val="0"/>
                <w:w w:val="100"/>
                <w:position w:val="0"/>
              </w:rPr>
              <w:t xml:space="preserve">702. </w:t>
            </w:r>
            <w:r>
              <w:rPr>
                <w:color w:val="000000"/>
                <w:spacing w:val="0"/>
                <w:w w:val="100"/>
                <w:position w:val="0"/>
              </w:rPr>
              <w:t>46</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1,322, 425, </w:t>
            </w:r>
            <w:r>
              <w:rPr>
                <w:color w:val="000000"/>
                <w:spacing w:val="0"/>
                <w:w w:val="100"/>
                <w:position w:val="0"/>
              </w:rPr>
              <w:t xml:space="preserve">609.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1,324, 552, </w:t>
            </w:r>
            <w:r>
              <w:rPr>
                <w:color w:val="000000"/>
                <w:spacing w:val="0"/>
                <w:w w:val="100"/>
                <w:position w:val="0"/>
              </w:rPr>
              <w:t>361.80</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3,293, 589, </w:t>
            </w:r>
            <w:r>
              <w:rPr>
                <w:color w:val="000000"/>
                <w:spacing w:val="0"/>
                <w:w w:val="100"/>
                <w:position w:val="0"/>
              </w:rPr>
              <w:t xml:space="preserve">066.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3,312,413, </w:t>
            </w:r>
            <w:r>
              <w:rPr>
                <w:color w:val="000000"/>
                <w:spacing w:val="0"/>
                <w:w w:val="100"/>
                <w:position w:val="0"/>
              </w:rPr>
              <w:t xml:space="preserve">844.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19,686,504.06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46,381,115.52</w:t>
            </w: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-9,409,932.10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-7,489,932.10</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149,593,002.95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149,593,002.95</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-794,729,106.13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-1,089,112,820.51</w:t>
            </w:r>
          </w:p>
        </w:tc>
      </w:tr>
      <w:tr>
        <w:trPr>
          <w:trHeight w:val="5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3,941,782,135.91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3,643, 575, </w:t>
            </w:r>
            <w:r>
              <w:rPr>
                <w:color w:val="000000"/>
                <w:spacing w:val="0"/>
                <w:w w:val="100"/>
                <w:position w:val="0"/>
              </w:rPr>
              <w:t xml:space="preserve">340. </w:t>
            </w:r>
            <w:r>
              <w:rPr>
                <w:color w:val="000000"/>
                <w:spacing w:val="0"/>
                <w:w w:val="100"/>
                <w:position w:val="0"/>
              </w:rPr>
              <w:t>62</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99,981,237.39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101,721,879.53</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4,041, 763, </w:t>
            </w:r>
            <w:r>
              <w:rPr>
                <w:color w:val="000000"/>
                <w:spacing w:val="0"/>
                <w:w w:val="100"/>
                <w:position w:val="0"/>
              </w:rPr>
              <w:t xml:space="preserve">373.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3,745, 297, </w:t>
            </w:r>
            <w:r>
              <w:rPr>
                <w:color w:val="000000"/>
                <w:spacing w:val="0"/>
                <w:w w:val="100"/>
                <w:position w:val="0"/>
              </w:rPr>
              <w:t xml:space="preserve">220. </w:t>
            </w:r>
            <w:r>
              <w:rPr>
                <w:color w:val="000000"/>
                <w:spacing w:val="0"/>
                <w:w w:val="100"/>
                <w:position w:val="0"/>
              </w:rPr>
              <w:t>15</w:t>
            </w:r>
          </w:p>
        </w:tc>
      </w:tr>
      <w:tr>
        <w:trPr>
          <w:trHeight w:val="571"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7,650, 574, </w:t>
            </w:r>
            <w:r>
              <w:rPr>
                <w:color w:val="000000"/>
                <w:spacing w:val="0"/>
                <w:w w:val="100"/>
                <w:position w:val="0"/>
              </w:rPr>
              <w:t xml:space="preserve">587. </w:t>
            </w: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7,011,521,922.61</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514" w:right="712" w:bottom="1392" w:left="1209" w:header="0" w:footer="3" w:gutter="0"/>
          <w:cols w:space="720"/>
          <w:noEndnote/>
          <w:rtlGutter w:val="0"/>
          <w:docGrid w:linePitch="360"/>
        </w:sectPr>
      </w:pPr>
      <w:r>
        <w:rPr>
          <w:color w:val="000000"/>
          <w:spacing w:val="0"/>
          <w:w w:val="100"/>
          <w:position w:val="0"/>
          <w:sz w:val="20"/>
          <w:szCs w:val="20"/>
        </w:rPr>
        <w:t>公司负责人：唐颖主管会计工作负责人：郑慧美会计机构负责人：方倩</w:t>
      </w:r>
    </w:p>
    <w:p>
      <w:pPr>
        <w:widowControl w:val="0"/>
        <w:jc w:val="left"/>
        <w:rPr>
          <w:sz w:val="2"/>
          <w:szCs w:val="2"/>
        </w:rPr>
      </w:pPr>
      <w:r>
        <w:drawing>
          <wp:inline>
            <wp:extent cx="1085215" cy="511810"/>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29"/>
                    <a:stretch/>
                  </pic:blipFill>
                  <pic:spPr>
                    <a:xfrm>
                      <a:ext cx="1085215" cy="511810"/>
                    </a:xfrm>
                    <a:prstGeom prst="rect"/>
                  </pic:spPr>
                </pic:pic>
              </a:graphicData>
            </a:graphic>
          </wp:inline>
        </w:drawing>
      </w:r>
    </w:p>
    <w:p>
      <w:pPr>
        <w:widowControl w:val="0"/>
        <w:spacing w:after="559" w:line="1" w:lineRule="exact"/>
      </w:pPr>
    </w:p>
    <w:p>
      <w:pPr>
        <w:pStyle w:val="Style13"/>
        <w:keepNext/>
        <w:keepLines/>
        <w:widowControl w:val="0"/>
        <w:shd w:val="clear" w:color="auto" w:fill="auto"/>
        <w:bidi w:val="0"/>
        <w:spacing w:before="0" w:after="40" w:line="240" w:lineRule="auto"/>
        <w:ind w:left="0" w:right="0" w:firstLine="0"/>
        <w:jc w:val="center"/>
      </w:pPr>
      <w:bookmarkStart w:id="694" w:name="bookmark694"/>
      <w:bookmarkStart w:id="695" w:name="bookmark695"/>
      <w:bookmarkStart w:id="696" w:name="bookmark696"/>
      <w:r>
        <w:rPr>
          <w:color w:val="000000"/>
          <w:spacing w:val="0"/>
          <w:w w:val="100"/>
          <w:position w:val="0"/>
        </w:rPr>
        <w:t>母公司资产负债表</w:t>
      </w:r>
      <w:bookmarkEnd w:id="694"/>
      <w:bookmarkEnd w:id="695"/>
      <w:bookmarkEnd w:id="696"/>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编制单位:浙文互联集团股份有限公司</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358,156,024.54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345,259,419.83</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5,949, </w:t>
            </w:r>
            <w:r>
              <w:rPr>
                <w:color w:val="000000"/>
                <w:spacing w:val="0"/>
                <w:w w:val="100"/>
                <w:position w:val="0"/>
              </w:rPr>
              <w:t xml:space="preserve">300.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355,194,179.99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604,782,496.07</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29,977,519.31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4,599, </w:t>
            </w:r>
            <w:r>
              <w:rPr>
                <w:color w:val="000000"/>
                <w:spacing w:val="0"/>
                <w:w w:val="100"/>
                <w:position w:val="0"/>
              </w:rPr>
              <w:t xml:space="preserve">362. </w:t>
            </w:r>
            <w:r>
              <w:rPr>
                <w:color w:val="000000"/>
                <w:spacing w:val="0"/>
                <w:w w:val="100"/>
                <w:position w:val="0"/>
              </w:rPr>
              <w:t>86</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1,100,755, </w:t>
            </w:r>
            <w:r>
              <w:rPr>
                <w:color w:val="000000"/>
                <w:spacing w:val="0"/>
                <w:w w:val="100"/>
                <w:position w:val="0"/>
              </w:rPr>
              <w:t xml:space="preserve">653. </w:t>
            </w:r>
            <w:r>
              <w:rPr>
                <w:color w:val="000000"/>
                <w:spacing w:val="0"/>
                <w:w w:val="100"/>
                <w:position w:val="0"/>
              </w:rPr>
              <w:t>30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753,763,497.57</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79,624,692.41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149,819,620.18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136,710.02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504,495.81</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17,283,394.41</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1,844, 220, </w:t>
            </w:r>
            <w:r>
              <w:rPr>
                <w:color w:val="000000"/>
                <w:spacing w:val="0"/>
                <w:w w:val="100"/>
                <w:position w:val="0"/>
              </w:rPr>
              <w:t xml:space="preserve">087. </w:t>
            </w:r>
            <w:r>
              <w:rPr>
                <w:color w:val="000000"/>
                <w:spacing w:val="0"/>
                <w:w w:val="100"/>
                <w:position w:val="0"/>
              </w:rPr>
              <w:t>16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1,732, </w:t>
            </w:r>
            <w:r>
              <w:rPr>
                <w:color w:val="000000"/>
                <w:spacing w:val="0"/>
                <w:w w:val="100"/>
                <w:position w:val="0"/>
              </w:rPr>
              <w:t xml:space="preserve">141,966. </w:t>
            </w:r>
            <w:r>
              <w:rPr>
                <w:color w:val="000000"/>
                <w:spacing w:val="0"/>
                <w:w w:val="100"/>
                <w:position w:val="0"/>
              </w:rPr>
              <w:t>55</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87,504,995.31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87,504,995.31</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2,612,831,110.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2,865, 295, </w:t>
            </w:r>
            <w:r>
              <w:rPr>
                <w:color w:val="000000"/>
                <w:spacing w:val="0"/>
                <w:w w:val="100"/>
                <w:position w:val="0"/>
              </w:rPr>
              <w:t xml:space="preserve">821. </w:t>
            </w:r>
            <w:r>
              <w:rPr>
                <w:color w:val="000000"/>
                <w:spacing w:val="0"/>
                <w:w w:val="100"/>
                <w:position w:val="0"/>
              </w:rPr>
              <w:t>50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82,000,000.00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82,000,000.00</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17,391,976.99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4,914,231.70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5,628, </w:t>
            </w:r>
            <w:r>
              <w:rPr>
                <w:color w:val="000000"/>
                <w:spacing w:val="0"/>
                <w:w w:val="100"/>
                <w:position w:val="0"/>
              </w:rPr>
              <w:t xml:space="preserve">466. </w:t>
            </w:r>
            <w:r>
              <w:rPr>
                <w:color w:val="000000"/>
                <w:spacing w:val="0"/>
                <w:w w:val="100"/>
                <w:position w:val="0"/>
              </w:rPr>
              <w:t>80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15,605,200.94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2,479, </w:t>
            </w:r>
            <w:r>
              <w:rPr>
                <w:color w:val="000000"/>
                <w:spacing w:val="0"/>
                <w:w w:val="100"/>
                <w:position w:val="0"/>
              </w:rPr>
              <w:t xml:space="preserve">966. </w:t>
            </w:r>
            <w:r>
              <w:rPr>
                <w:color w:val="000000"/>
                <w:spacing w:val="0"/>
                <w:w w:val="100"/>
                <w:position w:val="0"/>
              </w:rPr>
              <w:t>83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2,681,058.87</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7,713, </w:t>
            </w:r>
            <w:r>
              <w:rPr>
                <w:color w:val="000000"/>
                <w:spacing w:val="0"/>
                <w:w w:val="100"/>
                <w:position w:val="0"/>
              </w:rPr>
              <w:t xml:space="preserve">605. </w:t>
            </w:r>
            <w:r>
              <w:rPr>
                <w:color w:val="000000"/>
                <w:spacing w:val="0"/>
                <w:w w:val="100"/>
                <w:position w:val="0"/>
              </w:rPr>
              <w:t>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7,960, </w:t>
            </w:r>
            <w:r>
              <w:rPr>
                <w:color w:val="000000"/>
                <w:spacing w:val="0"/>
                <w:w w:val="100"/>
                <w:position w:val="0"/>
              </w:rPr>
              <w:t xml:space="preserve">189. </w:t>
            </w:r>
            <w:r>
              <w:rPr>
                <w:color w:val="000000"/>
                <w:spacing w:val="0"/>
                <w:w w:val="100"/>
                <w:position w:val="0"/>
              </w:rPr>
              <w:t>99</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17,466,641.25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21,182,143.42</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57,833,998.87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998,580.00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2,888, 349, </w:t>
            </w:r>
            <w:r>
              <w:rPr>
                <w:color w:val="000000"/>
                <w:spacing w:val="0"/>
                <w:w w:val="100"/>
                <w:position w:val="0"/>
              </w:rPr>
              <w:t xml:space="preserve">750.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3,090, 643, </w:t>
            </w:r>
            <w:r>
              <w:rPr>
                <w:color w:val="000000"/>
                <w:spacing w:val="0"/>
                <w:w w:val="100"/>
                <w:position w:val="0"/>
              </w:rPr>
              <w:t xml:space="preserve">232. </w:t>
            </w:r>
            <w:r>
              <w:rPr>
                <w:color w:val="000000"/>
                <w:spacing w:val="0"/>
                <w:w w:val="100"/>
                <w:position w:val="0"/>
              </w:rPr>
              <w:t>88</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4,732, </w:t>
            </w:r>
            <w:r>
              <w:rPr>
                <w:color w:val="000000"/>
                <w:spacing w:val="0"/>
                <w:w w:val="100"/>
                <w:position w:val="0"/>
              </w:rPr>
              <w:t>569,838.11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4,822, 785, </w:t>
            </w:r>
            <w:r>
              <w:rPr>
                <w:color w:val="000000"/>
                <w:spacing w:val="0"/>
                <w:w w:val="100"/>
                <w:position w:val="0"/>
              </w:rPr>
              <w:t xml:space="preserve">199. </w:t>
            </w:r>
            <w:r>
              <w:rPr>
                <w:color w:val="000000"/>
                <w:spacing w:val="0"/>
                <w:w w:val="100"/>
                <w:position w:val="0"/>
              </w:rPr>
              <w:t>43</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225,393,611.11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56,779,475.93</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1254" w:bottom="1392" w:left="1790" w:header="0" w:footer="3" w:gutter="0"/>
          <w:cols w:space="720"/>
          <w:noEndnote/>
          <w:rtlGutter w:val="0"/>
          <w:docGrid w:linePitch="360"/>
        </w:sectPr>
      </w:pPr>
    </w:p>
    <w:p>
      <w:pPr>
        <w:widowControl w:val="0"/>
        <w:jc w:val="left"/>
        <w:rPr>
          <w:sz w:val="2"/>
          <w:szCs w:val="2"/>
        </w:rPr>
      </w:pPr>
      <w:r>
        <w:drawing>
          <wp:inline>
            <wp:extent cx="1085215" cy="511810"/>
            <wp:docPr id="124" name="Picut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31"/>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112,650,000.00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284,553,611.29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563,687,075.67</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1,562, </w:t>
            </w:r>
            <w:r>
              <w:rPr>
                <w:color w:val="000000"/>
                <w:spacing w:val="0"/>
                <w:w w:val="100"/>
                <w:position w:val="0"/>
              </w:rPr>
              <w:t xml:space="preserve">130. </w:t>
            </w:r>
            <w:r>
              <w:rPr>
                <w:color w:val="000000"/>
                <w:spacing w:val="0"/>
                <w:w w:val="100"/>
                <w:position w:val="0"/>
              </w:rPr>
              <w:t>26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5,479, </w:t>
            </w:r>
            <w:r>
              <w:rPr>
                <w:color w:val="000000"/>
                <w:spacing w:val="0"/>
                <w:w w:val="100"/>
                <w:position w:val="0"/>
              </w:rPr>
              <w:t xml:space="preserve">909. </w:t>
            </w:r>
            <w:r>
              <w:rPr>
                <w:color w:val="000000"/>
                <w:spacing w:val="0"/>
                <w:w w:val="100"/>
                <w:position w:val="0"/>
              </w:rPr>
              <w:t>39</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2,527,230. </w:t>
            </w:r>
            <w:r>
              <w:rPr>
                <w:color w:val="000000"/>
                <w:spacing w:val="0"/>
                <w:w w:val="100"/>
                <w:position w:val="0"/>
              </w:rPr>
              <w:t>52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4,099, </w:t>
            </w:r>
            <w:r>
              <w:rPr>
                <w:color w:val="000000"/>
                <w:spacing w:val="0"/>
                <w:w w:val="100"/>
                <w:position w:val="0"/>
              </w:rPr>
              <w:t xml:space="preserve">147. </w:t>
            </w:r>
            <w:r>
              <w:rPr>
                <w:color w:val="000000"/>
                <w:spacing w:val="0"/>
                <w:w w:val="100"/>
                <w:position w:val="0"/>
              </w:rPr>
              <w:t>70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82,002,522.78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97,065,192.74</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599,587,782.32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335,228,863.93</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10,055,245.29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175,138,847.06</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10,855.85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165,703.14</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1,205, 692, </w:t>
            </w:r>
            <w:r>
              <w:rPr>
                <w:color w:val="000000"/>
                <w:spacing w:val="0"/>
                <w:w w:val="100"/>
                <w:position w:val="0"/>
              </w:rPr>
              <w:t xml:space="preserve">989.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1,350, </w:t>
            </w:r>
            <w:r>
              <w:rPr>
                <w:color w:val="000000"/>
                <w:spacing w:val="0"/>
                <w:w w:val="100"/>
                <w:position w:val="0"/>
              </w:rPr>
              <w:t>294,215.56</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5,082,412.56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1,417,579.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751,465.22</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6,499, </w:t>
            </w:r>
            <w:r>
              <w:rPr>
                <w:color w:val="000000"/>
                <w:spacing w:val="0"/>
                <w:w w:val="100"/>
                <w:position w:val="0"/>
              </w:rPr>
              <w:t xml:space="preserve">991.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4,374, </w:t>
            </w:r>
            <w:r>
              <w:rPr>
                <w:color w:val="000000"/>
                <w:spacing w:val="0"/>
                <w:w w:val="100"/>
                <w:position w:val="0"/>
              </w:rPr>
              <w:t xml:space="preserve">950. </w:t>
            </w:r>
            <w:r>
              <w:rPr>
                <w:color w:val="000000"/>
                <w:spacing w:val="0"/>
                <w:w w:val="100"/>
                <w:position w:val="0"/>
              </w:rPr>
              <w:t>12</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1,212, 192, </w:t>
            </w:r>
            <w:r>
              <w:rPr>
                <w:color w:val="000000"/>
                <w:spacing w:val="0"/>
                <w:w w:val="100"/>
                <w:position w:val="0"/>
              </w:rPr>
              <w:t>981.06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1,354, 669, </w:t>
            </w:r>
            <w:r>
              <w:rPr>
                <w:color w:val="000000"/>
                <w:spacing w:val="0"/>
                <w:w w:val="100"/>
                <w:position w:val="0"/>
              </w:rPr>
              <w:t xml:space="preserve">165. </w:t>
            </w:r>
            <w:r>
              <w:rPr>
                <w:color w:val="000000"/>
                <w:spacing w:val="0"/>
                <w:w w:val="100"/>
                <w:position w:val="0"/>
              </w:rPr>
              <w:t>68</w:t>
            </w:r>
          </w:p>
        </w:tc>
      </w:tr>
      <w:tr>
        <w:trPr>
          <w:trHeight w:val="288"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1,322, 425, </w:t>
            </w:r>
            <w:r>
              <w:rPr>
                <w:color w:val="000000"/>
                <w:spacing w:val="0"/>
                <w:w w:val="100"/>
                <w:position w:val="0"/>
              </w:rPr>
              <w:t xml:space="preserve">609.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1,324, 552, </w:t>
            </w:r>
            <w:r>
              <w:rPr>
                <w:color w:val="000000"/>
                <w:spacing w:val="0"/>
                <w:w w:val="100"/>
                <w:position w:val="0"/>
              </w:rPr>
              <w:t>361.80</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3,331,869,318.13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3,350, 919, </w:t>
            </w:r>
            <w:r>
              <w:rPr>
                <w:color w:val="000000"/>
                <w:spacing w:val="0"/>
                <w:w w:val="100"/>
                <w:position w:val="0"/>
              </w:rPr>
              <w:t xml:space="preserve">688. </w:t>
            </w:r>
            <w:r>
              <w:rPr>
                <w:color w:val="000000"/>
                <w:spacing w:val="0"/>
                <w:w w:val="100"/>
                <w:position w:val="0"/>
              </w:rPr>
              <w:t>10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19,686,504.06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46,381,115.52</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-7,500,000.00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-7,500,000.00</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149,593,002.95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149,593,002.95</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-1,256,324,568.97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-1,303,067,903.58</w:t>
            </w:r>
          </w:p>
        </w:tc>
      </w:tr>
      <w:tr>
        <w:trPr>
          <w:trHeight w:val="5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3,520,376,857.05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3,468, 116, </w:t>
            </w:r>
            <w:r>
              <w:rPr>
                <w:color w:val="000000"/>
                <w:spacing w:val="0"/>
                <w:w w:val="100"/>
                <w:position w:val="0"/>
              </w:rPr>
              <w:t xml:space="preserve">033. </w:t>
            </w:r>
            <w:r>
              <w:rPr>
                <w:color w:val="000000"/>
                <w:spacing w:val="0"/>
                <w:w w:val="100"/>
                <w:position w:val="0"/>
              </w:rPr>
              <w:t>75</w:t>
            </w:r>
          </w:p>
        </w:tc>
      </w:tr>
      <w:tr>
        <w:trPr>
          <w:trHeight w:val="5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4,732, </w:t>
            </w:r>
            <w:r>
              <w:rPr>
                <w:color w:val="000000"/>
                <w:spacing w:val="0"/>
                <w:w w:val="100"/>
                <w:position w:val="0"/>
              </w:rPr>
              <w:t>569,838.11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4,822, 785, </w:t>
            </w:r>
            <w:r>
              <w:rPr>
                <w:color w:val="000000"/>
                <w:spacing w:val="0"/>
                <w:w w:val="100"/>
                <w:position w:val="0"/>
              </w:rPr>
              <w:t xml:space="preserve">199. </w:t>
            </w:r>
            <w:r>
              <w:rPr>
                <w:color w:val="000000"/>
                <w:spacing w:val="0"/>
                <w:w w:val="100"/>
                <w:position w:val="0"/>
              </w:rPr>
              <w:t>43</w:t>
            </w:r>
          </w:p>
        </w:tc>
      </w:tr>
      <w:tr>
        <w:trPr>
          <w:trHeight w:val="269"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公司负责人：唐颖主管会计工，</w:t>
            </w:r>
          </w:p>
        </w:tc>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作负责人：郑慧美会计机构负责人：方倩</w:t>
            </w:r>
          </w:p>
        </w:tc>
      </w:tr>
    </w:tbl>
    <w:p>
      <w:pPr>
        <w:sectPr>
          <w:footnotePr>
            <w:pos w:val="pageBottom"/>
            <w:numFmt w:val="decimal"/>
            <w:numRestart w:val="continuous"/>
          </w:footnotePr>
          <w:pgSz w:w="11900" w:h="16840"/>
          <w:pgMar w:top="514" w:right="1283" w:bottom="1392" w:left="1790" w:header="0" w:footer="3" w:gutter="0"/>
          <w:cols w:space="720"/>
          <w:noEndnote/>
          <w:rtlGutter w:val="0"/>
          <w:docGrid w:linePitch="360"/>
        </w:sectPr>
      </w:pPr>
    </w:p>
    <w:p>
      <w:pPr>
        <w:widowControl w:val="0"/>
        <w:jc w:val="left"/>
        <w:rPr>
          <w:sz w:val="2"/>
          <w:szCs w:val="2"/>
        </w:rPr>
      </w:pPr>
      <w:r>
        <w:drawing>
          <wp:inline>
            <wp:extent cx="1085215" cy="51181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133"/>
                    <a:stretch/>
                  </pic:blipFill>
                  <pic:spPr>
                    <a:xfrm>
                      <a:ext cx="1085215" cy="511810"/>
                    </a:xfrm>
                    <a:prstGeom prst="rect"/>
                  </pic:spPr>
                </pic:pic>
              </a:graphicData>
            </a:graphic>
          </wp:inline>
        </w:drawing>
      </w:r>
    </w:p>
    <w:p>
      <w:pPr>
        <w:widowControl w:val="0"/>
        <w:spacing w:after="219" w:line="1" w:lineRule="exact"/>
      </w:pPr>
    </w:p>
    <w:p>
      <w:pPr>
        <w:pStyle w:val="Style13"/>
        <w:keepNext/>
        <w:keepLines/>
        <w:widowControl w:val="0"/>
        <w:shd w:val="clear" w:color="auto" w:fill="auto"/>
        <w:bidi w:val="0"/>
        <w:spacing w:before="0" w:after="60" w:line="240" w:lineRule="auto"/>
        <w:ind w:left="0" w:right="0" w:firstLine="0"/>
        <w:jc w:val="center"/>
      </w:pPr>
      <w:bookmarkStart w:id="697" w:name="bookmark697"/>
      <w:bookmarkStart w:id="698" w:name="bookmark698"/>
      <w:bookmarkStart w:id="699" w:name="bookmark699"/>
      <w:r>
        <w:rPr>
          <w:color w:val="000000"/>
          <w:spacing w:val="0"/>
          <w:w w:val="100"/>
          <w:position w:val="0"/>
        </w:rPr>
        <w:t>合并利润表</w:t>
      </w:r>
      <w:bookmarkEnd w:id="697"/>
      <w:bookmarkEnd w:id="698"/>
      <w:bookmarkEnd w:id="699"/>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13"/>
        <w:gridCol w:w="1464"/>
        <w:gridCol w:w="2002"/>
        <w:gridCol w:w="195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14,293,791,849.70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9,260, 567, </w:t>
            </w:r>
            <w:r>
              <w:rPr>
                <w:color w:val="000000"/>
                <w:spacing w:val="0"/>
                <w:w w:val="100"/>
                <w:position w:val="0"/>
              </w:rPr>
              <w:t xml:space="preserve">256. </w:t>
            </w:r>
            <w:r>
              <w:rPr>
                <w:color w:val="000000"/>
                <w:spacing w:val="0"/>
                <w:w w:val="100"/>
                <w:position w:val="0"/>
              </w:rPr>
              <w:t>86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14,293,791,849.70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9,260, 567, </w:t>
            </w:r>
            <w:r>
              <w:rPr>
                <w:color w:val="000000"/>
                <w:spacing w:val="0"/>
                <w:w w:val="100"/>
                <w:position w:val="0"/>
              </w:rPr>
              <w:t xml:space="preserve">256. </w:t>
            </w:r>
            <w:r>
              <w:rPr>
                <w:color w:val="000000"/>
                <w:spacing w:val="0"/>
                <w:w w:val="100"/>
                <w:position w:val="0"/>
              </w:rPr>
              <w:t>86</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14,061,314,553.97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9,190, </w:t>
            </w:r>
            <w:r>
              <w:rPr>
                <w:color w:val="000000"/>
                <w:spacing w:val="0"/>
                <w:w w:val="100"/>
                <w:position w:val="0"/>
              </w:rPr>
              <w:t xml:space="preserve">201,409. </w:t>
            </w:r>
            <w:r>
              <w:rPr>
                <w:color w:val="000000"/>
                <w:spacing w:val="0"/>
                <w:w w:val="100"/>
                <w:position w:val="0"/>
              </w:rPr>
              <w:t>72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13,468,105,542.95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8,545, 956, </w:t>
            </w:r>
            <w:r>
              <w:rPr>
                <w:color w:val="000000"/>
                <w:spacing w:val="0"/>
                <w:w w:val="100"/>
                <w:position w:val="0"/>
              </w:rPr>
              <w:t xml:space="preserve">941. </w:t>
            </w:r>
            <w:r>
              <w:rPr>
                <w:color w:val="000000"/>
                <w:spacing w:val="0"/>
                <w:w w:val="100"/>
                <w:position w:val="0"/>
              </w:rPr>
              <w:t>82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7,506, </w:t>
            </w:r>
            <w:r>
              <w:rPr>
                <w:color w:val="000000"/>
                <w:spacing w:val="0"/>
                <w:w w:val="100"/>
                <w:position w:val="0"/>
              </w:rPr>
              <w:t xml:space="preserve">725.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13,695,935.44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206,956,514.71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199,285,164.06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264,260,405.32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290,557,885.56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86,784,183.97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117,288,699.52</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27,701,181.10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23,416,783.32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47,523,119.59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36,634,581.13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20,764,800.33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22,065,397.53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92,749,230.29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47,028,525.50</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53,515,591.13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2,274, </w:t>
            </w:r>
            <w:r>
              <w:rPr>
                <w:color w:val="000000"/>
                <w:spacing w:val="0"/>
                <w:w w:val="100"/>
                <w:position w:val="0"/>
              </w:rPr>
              <w:t xml:space="preserve">636. </w:t>
            </w:r>
            <w:r>
              <w:rPr>
                <w:color w:val="000000"/>
                <w:spacing w:val="0"/>
                <w:w w:val="100"/>
                <w:position w:val="0"/>
              </w:rPr>
              <w:t>01</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854,096.00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-148,008.01</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462,675.24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-85,720,384.43</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-11,037,001.61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17,335,156.48</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-2,403,535.08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494,927.55</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136,108.53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-908,808.20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365,900,364.23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50,869,900.05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6,878, </w:t>
            </w:r>
            <w:r>
              <w:rPr>
                <w:color w:val="000000"/>
                <w:spacing w:val="0"/>
                <w:w w:val="100"/>
                <w:position w:val="0"/>
              </w:rPr>
              <w:t xml:space="preserve">899.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85,111,074.89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4,065,013.62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5,085, </w:t>
            </w:r>
            <w:r>
              <w:rPr>
                <w:color w:val="000000"/>
                <w:spacing w:val="0"/>
                <w:w w:val="100"/>
                <w:position w:val="0"/>
              </w:rPr>
              <w:t xml:space="preserve">998. </w:t>
            </w:r>
            <w:r>
              <w:rPr>
                <w:color w:val="000000"/>
                <w:spacing w:val="0"/>
                <w:w w:val="100"/>
                <w:position w:val="0"/>
              </w:rPr>
              <w:t>58</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四、利润总额（亏损总额以"一”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368,714,249.74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130,894,976.36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64,137,432.80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30,792,106.22</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304,576,816.94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100,102,870.14</w:t>
            </w:r>
          </w:p>
        </w:tc>
      </w:tr>
      <w:tr>
        <w:trPr>
          <w:trHeight w:val="283"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520"/>
              <w:jc w:val="left"/>
            </w:pPr>
            <w:r>
              <w:rPr>
                <w:color w:val="000000"/>
                <w:spacing w:val="0"/>
                <w:w w:val="100"/>
                <w:position w:val="0"/>
              </w:rPr>
              <w:t>1</w:t>
            </w:r>
            <w:r>
              <w:rPr>
                <w:color w:val="000000"/>
                <w:spacing w:val="0"/>
                <w:w w:val="100"/>
                <w:position w:val="0"/>
              </w:rPr>
              <w:t>.持续经营净利润（净亏损以</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304,576,816.94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100,102,870.14</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520"/>
              <w:jc w:val="both"/>
            </w:pPr>
            <w:r>
              <w:rPr>
                <w:color w:val="000000"/>
                <w:spacing w:val="0"/>
                <w:w w:val="100"/>
                <w:position w:val="0"/>
              </w:rPr>
              <w:t>2</w:t>
            </w:r>
            <w:r>
              <w:rPr>
                <w:color w:val="000000"/>
                <w:spacing w:val="0"/>
                <w:w w:val="100"/>
                <w:position w:val="0"/>
              </w:rPr>
              <w:t>.终止经营净利润（净亏损以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294,383,714.38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94,359,600.45</w:t>
            </w:r>
          </w:p>
        </w:tc>
      </w:tr>
    </w:tbl>
    <w:p>
      <w:pPr>
        <w:sectPr>
          <w:footnotePr>
            <w:pos w:val="pageBottom"/>
            <w:numFmt w:val="decimal"/>
            <w:numRestart w:val="continuous"/>
          </w:footnotePr>
          <w:pgSz w:w="11900" w:h="16840"/>
          <w:pgMar w:top="514" w:right="1254" w:bottom="1392" w:left="1790" w:header="0" w:footer="3" w:gutter="0"/>
          <w:cols w:space="720"/>
          <w:noEndnote/>
          <w:rtlGutter w:val="0"/>
          <w:docGrid w:linePitch="360"/>
        </w:sectPr>
      </w:pPr>
    </w:p>
    <w:p>
      <w:pPr>
        <w:widowControl w:val="0"/>
        <w:jc w:val="left"/>
        <w:rPr>
          <w:sz w:val="2"/>
          <w:szCs w:val="2"/>
        </w:rPr>
      </w:pPr>
      <w:r>
        <w:drawing>
          <wp:inline>
            <wp:extent cx="1085215" cy="51181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35"/>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413"/>
        <w:gridCol w:w="1464"/>
        <w:gridCol w:w="2002"/>
        <w:gridCol w:w="1958"/>
      </w:tblGrid>
      <w:tr>
        <w:trPr>
          <w:trHeight w:val="56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.少数股东损益(净亏损以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10,193,102.56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5,743, </w:t>
            </w:r>
            <w:r>
              <w:rPr>
                <w:color w:val="000000"/>
                <w:spacing w:val="0"/>
                <w:w w:val="100"/>
                <w:position w:val="0"/>
              </w:rPr>
              <w:t xml:space="preserve">269. </w:t>
            </w:r>
            <w:r>
              <w:rPr>
                <w:color w:val="000000"/>
                <w:spacing w:val="0"/>
                <w:w w:val="100"/>
                <w:position w:val="0"/>
              </w:rPr>
              <w:t>69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4,185. </w:t>
            </w:r>
            <w:r>
              <w:rPr>
                <w:color w:val="000000"/>
                <w:spacing w:val="0"/>
                <w:w w:val="100"/>
                <w:position w:val="0"/>
              </w:rPr>
              <w:t>58</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4,185. </w:t>
            </w:r>
            <w:r>
              <w:rPr>
                <w:color w:val="000000"/>
                <w:spacing w:val="0"/>
                <w:w w:val="100"/>
                <w:position w:val="0"/>
              </w:rPr>
              <w:t>58</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520"/>
              <w:jc w:val="both"/>
            </w:pPr>
            <w:r>
              <w:rPr>
                <w:color w:val="000000"/>
                <w:spacing w:val="0"/>
                <w:w w:val="100"/>
                <w:position w:val="0"/>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3" w:lineRule="exact"/>
              <w:ind w:left="0" w:right="0" w:firstLine="320"/>
              <w:jc w:val="both"/>
            </w:pPr>
            <w:r>
              <w:rPr>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4,185. </w:t>
            </w:r>
            <w:r>
              <w:rPr>
                <w:color w:val="000000"/>
                <w:spacing w:val="0"/>
                <w:w w:val="100"/>
                <w:position w:val="0"/>
              </w:rPr>
              <w:t>58</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93" w:lineRule="exact"/>
              <w:ind w:left="0" w:right="0" w:firstLine="320"/>
              <w:jc w:val="both"/>
            </w:pPr>
            <w:r>
              <w:rPr>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93" w:lineRule="exact"/>
              <w:ind w:left="0" w:right="0" w:firstLine="320"/>
              <w:jc w:val="both"/>
            </w:pPr>
            <w:r>
              <w:rPr>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 xml:space="preserve">4,185. </w:t>
            </w:r>
            <w:r>
              <w:rPr>
                <w:color w:val="000000"/>
                <w:spacing w:val="0"/>
                <w:w w:val="100"/>
                <w:position w:val="0"/>
              </w:rPr>
              <w:t>58</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302,656,816.94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100,107,055.72</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292,463,714.38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94,363,786.03</w:t>
            </w:r>
          </w:p>
        </w:tc>
      </w:tr>
      <w:tr>
        <w:trPr>
          <w:trHeight w:val="283"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514" w:right="1273" w:bottom="1392" w:left="1785" w:header="0" w:footer="3" w:gutter="0"/>
          <w:cols w:space="720"/>
          <w:noEndnote/>
          <w:rtlGutter w:val="0"/>
          <w:docGrid w:linePitch="360"/>
        </w:sectPr>
      </w:pPr>
      <w:r>
        <w:rPr>
          <w:color w:val="000000"/>
          <w:spacing w:val="0"/>
          <w:w w:val="100"/>
          <w:position w:val="0"/>
          <w:sz w:val="20"/>
          <w:szCs w:val="20"/>
        </w:rPr>
        <w:t>公司负责人：唐颖主管会计工作负责人：郑慧美会计机构负责人：方倩</w:t>
      </w:r>
    </w:p>
    <w:p>
      <w:pPr>
        <w:widowControl w:val="0"/>
        <w:jc w:val="left"/>
        <w:rPr>
          <w:sz w:val="2"/>
          <w:szCs w:val="2"/>
        </w:rPr>
      </w:pPr>
      <w:r>
        <w:drawing>
          <wp:inline>
            <wp:extent cx="1085215" cy="51181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37"/>
                    <a:stretch/>
                  </pic:blipFill>
                  <pic:spPr>
                    <a:xfrm>
                      <a:ext cx="1085215" cy="511810"/>
                    </a:xfrm>
                    <a:prstGeom prst="rect"/>
                  </pic:spPr>
                </pic:pic>
              </a:graphicData>
            </a:graphic>
          </wp:inline>
        </w:drawing>
      </w:r>
    </w:p>
    <w:p>
      <w:pPr>
        <w:widowControl w:val="0"/>
        <w:spacing w:after="219" w:line="1" w:lineRule="exact"/>
      </w:pPr>
    </w:p>
    <w:p>
      <w:pPr>
        <w:pStyle w:val="Style13"/>
        <w:keepNext/>
        <w:keepLines/>
        <w:widowControl w:val="0"/>
        <w:shd w:val="clear" w:color="auto" w:fill="auto"/>
        <w:bidi w:val="0"/>
        <w:spacing w:before="0" w:line="240" w:lineRule="auto"/>
        <w:ind w:left="0" w:right="0" w:firstLine="0"/>
        <w:jc w:val="center"/>
      </w:pPr>
      <w:bookmarkStart w:id="700" w:name="bookmark700"/>
      <w:bookmarkStart w:id="701" w:name="bookmark701"/>
      <w:bookmarkStart w:id="702" w:name="bookmark702"/>
      <w:r>
        <w:rPr>
          <w:color w:val="000000"/>
          <w:spacing w:val="0"/>
          <w:w w:val="100"/>
          <w:position w:val="0"/>
        </w:rPr>
        <w:t>母公司利润表</w:t>
      </w:r>
      <w:bookmarkEnd w:id="700"/>
      <w:bookmarkEnd w:id="701"/>
      <w:bookmarkEnd w:id="702"/>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500,178,264.66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1,303, 382, </w:t>
            </w:r>
            <w:r>
              <w:rPr>
                <w:color w:val="000000"/>
                <w:spacing w:val="0"/>
                <w:w w:val="100"/>
                <w:position w:val="0"/>
              </w:rPr>
              <w:t xml:space="preserve">530. </w:t>
            </w:r>
            <w:r>
              <w:rPr>
                <w:color w:val="000000"/>
                <w:spacing w:val="0"/>
                <w:w w:val="100"/>
                <w:position w:val="0"/>
              </w:rPr>
              <w:t>68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502,903,262.18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both"/>
            </w:pPr>
            <w:r>
              <w:rPr>
                <w:color w:val="000000"/>
                <w:spacing w:val="0"/>
                <w:w w:val="100"/>
                <w:position w:val="0"/>
              </w:rPr>
              <w:t xml:space="preserve">1,272, 148, </w:t>
            </w:r>
            <w:r>
              <w:rPr>
                <w:color w:val="000000"/>
                <w:spacing w:val="0"/>
                <w:w w:val="100"/>
                <w:position w:val="0"/>
              </w:rPr>
              <w:t xml:space="preserve">645. </w:t>
            </w:r>
            <w:r>
              <w:rPr>
                <w:color w:val="000000"/>
                <w:spacing w:val="0"/>
                <w:w w:val="100"/>
                <w:position w:val="0"/>
              </w:rPr>
              <w:t>82</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553,322.77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1,988,154.31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1,260,375.94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3,060, </w:t>
            </w:r>
            <w:r>
              <w:rPr>
                <w:color w:val="000000"/>
                <w:spacing w:val="0"/>
                <w:w w:val="100"/>
                <w:position w:val="0"/>
              </w:rPr>
              <w:t xml:space="preserve">829. </w:t>
            </w:r>
            <w:r>
              <w:rPr>
                <w:color w:val="000000"/>
                <w:spacing w:val="0"/>
                <w:w w:val="100"/>
                <w:position w:val="0"/>
              </w:rPr>
              <w:t>03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81,543,214.31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76,726,867.03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603,716.80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1,374, </w:t>
            </w:r>
            <w:r>
              <w:rPr>
                <w:color w:val="000000"/>
                <w:spacing w:val="0"/>
                <w:w w:val="100"/>
                <w:position w:val="0"/>
              </w:rPr>
              <w:t xml:space="preserve">572. </w:t>
            </w:r>
            <w:r>
              <w:rPr>
                <w:color w:val="000000"/>
                <w:spacing w:val="0"/>
                <w:w w:val="100"/>
                <w:position w:val="0"/>
              </w:rPr>
              <w:t>38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-11,934,124.21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3,930, </w:t>
            </w:r>
            <w:r>
              <w:rPr>
                <w:color w:val="000000"/>
                <w:spacing w:val="0"/>
                <w:w w:val="100"/>
                <w:position w:val="0"/>
              </w:rPr>
              <w:t xml:space="preserve">642. </w:t>
            </w:r>
            <w:r>
              <w:rPr>
                <w:color w:val="000000"/>
                <w:spacing w:val="0"/>
                <w:w w:val="100"/>
                <w:position w:val="0"/>
              </w:rPr>
              <w:t>25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22,598,282.37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16,061,593.08</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34,174,393.12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16,002,636.90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685,131.20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11,317,313.47</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color w:val="000000"/>
                <w:spacing w:val="0"/>
                <w:w w:val="100"/>
                <w:position w:val="0"/>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131,119,160.27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123,186,753.00</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1,085, </w:t>
            </w:r>
            <w:r>
              <w:rPr>
                <w:color w:val="000000"/>
                <w:spacing w:val="0"/>
                <w:w w:val="100"/>
                <w:position w:val="0"/>
              </w:rPr>
              <w:t xml:space="preserve">374. </w:t>
            </w: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-85,720,384.43</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-8,365,532.28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-409,993.90</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-2,403,535.08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-133,501,891.70</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-33,862.93</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46,283,720.98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-141,009,246.63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5,111,502.56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81,401,965.43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933,412.44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2,141,777.29</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50,461,811.10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-61,749,058.49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3,718, </w:t>
            </w:r>
            <w:r>
              <w:rPr>
                <w:color w:val="000000"/>
                <w:spacing w:val="0"/>
                <w:w w:val="100"/>
                <w:position w:val="0"/>
              </w:rPr>
              <w:t xml:space="preserve">476.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-20,675,760.98</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46,743,334.61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-41,073,297.51</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46,743,334.61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-41,073,297.51</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520"/>
              <w:jc w:val="both"/>
            </w:pPr>
            <w:r>
              <w:rPr>
                <w:color w:val="000000"/>
                <w:spacing w:val="0"/>
                <w:w w:val="100"/>
                <w:position w:val="0"/>
              </w:rPr>
              <w:t>1.</w:t>
            </w:r>
            <w:r>
              <w:rPr>
                <w:color w:val="000000"/>
                <w:spacing w:val="0"/>
                <w:w w:val="100"/>
                <w:position w:val="0"/>
              </w:rPr>
              <w:t>重新计量设定受益计划变动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1254" w:bottom="1392" w:left="1790" w:header="0" w:footer="3" w:gutter="0"/>
          <w:cols w:space="720"/>
          <w:noEndnote/>
          <w:rtlGutter w:val="0"/>
          <w:docGrid w:linePitch="360"/>
        </w:sectPr>
      </w:pPr>
    </w:p>
    <w:p>
      <w:pPr>
        <w:widowControl w:val="0"/>
        <w:jc w:val="left"/>
        <w:rPr>
          <w:sz w:val="2"/>
          <w:szCs w:val="2"/>
        </w:rPr>
      </w:pPr>
      <w:r>
        <w:drawing>
          <wp:inline>
            <wp:extent cx="1085215" cy="51181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39"/>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427"/>
        <w:gridCol w:w="1478"/>
        <w:gridCol w:w="1958"/>
        <w:gridCol w:w="1973"/>
      </w:tblGrid>
      <w:tr>
        <w:trPr>
          <w:trHeight w:val="56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520"/>
              <w:jc w:val="left"/>
            </w:pPr>
            <w:r>
              <w:rPr>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520"/>
              <w:jc w:val="left"/>
            </w:pPr>
            <w:r>
              <w:rPr>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3" w:lineRule="exact"/>
              <w:ind w:left="0" w:right="0" w:firstLine="520"/>
              <w:jc w:val="left"/>
            </w:pPr>
            <w:r>
              <w:rPr>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46,743,334.61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-41,073,297.51</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514" w:right="1273" w:bottom="1392" w:left="1785" w:header="0" w:footer="3" w:gutter="0"/>
          <w:cols w:space="720"/>
          <w:noEndnote/>
          <w:rtlGutter w:val="0"/>
          <w:docGrid w:linePitch="360"/>
        </w:sectPr>
      </w:pPr>
      <w:r>
        <w:rPr>
          <w:color w:val="000000"/>
          <w:spacing w:val="0"/>
          <w:w w:val="100"/>
          <w:position w:val="0"/>
          <w:sz w:val="20"/>
          <w:szCs w:val="20"/>
        </w:rPr>
        <w:t>公司负责人：唐颖主管会计工作负责人：郑慧美会计机构负责人：方倩</w:t>
      </w:r>
    </w:p>
    <w:p>
      <w:pPr>
        <w:widowControl w:val="0"/>
        <w:jc w:val="left"/>
        <w:rPr>
          <w:sz w:val="2"/>
          <w:szCs w:val="2"/>
        </w:rPr>
      </w:pPr>
      <w:r>
        <w:drawing>
          <wp:inline>
            <wp:extent cx="1085215" cy="511810"/>
            <wp:docPr id="129" name="Picutre 129"/>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141"/>
                    <a:stretch/>
                  </pic:blipFill>
                  <pic:spPr>
                    <a:xfrm>
                      <a:ext cx="1085215" cy="511810"/>
                    </a:xfrm>
                    <a:prstGeom prst="rect"/>
                  </pic:spPr>
                </pic:pic>
              </a:graphicData>
            </a:graphic>
          </wp:inline>
        </w:drawing>
      </w:r>
    </w:p>
    <w:p>
      <w:pPr>
        <w:widowControl w:val="0"/>
        <w:spacing w:after="219" w:line="1" w:lineRule="exact"/>
      </w:pPr>
    </w:p>
    <w:p>
      <w:pPr>
        <w:pStyle w:val="Style13"/>
        <w:keepNext/>
        <w:keepLines/>
        <w:widowControl w:val="0"/>
        <w:shd w:val="clear" w:color="auto" w:fill="auto"/>
        <w:bidi w:val="0"/>
        <w:spacing w:before="0" w:after="0" w:line="240" w:lineRule="auto"/>
        <w:ind w:left="0" w:right="0" w:firstLine="0"/>
        <w:jc w:val="center"/>
      </w:pPr>
      <w:bookmarkStart w:id="703" w:name="bookmark703"/>
      <w:bookmarkStart w:id="704" w:name="bookmark704"/>
      <w:bookmarkStart w:id="705" w:name="bookmark705"/>
      <w:r>
        <w:rPr>
          <w:color w:val="000000"/>
          <w:spacing w:val="0"/>
          <w:w w:val="100"/>
          <w:position w:val="0"/>
        </w:rPr>
        <w:t>合并现金流量表</w:t>
      </w:r>
      <w:bookmarkEnd w:id="703"/>
      <w:bookmarkEnd w:id="704"/>
      <w:bookmarkEnd w:id="705"/>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72"/>
        <w:gridCol w:w="1526"/>
        <w:gridCol w:w="2117"/>
        <w:gridCol w:w="2122"/>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14,568,227,536.68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10,687,060,202.03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2,125, </w:t>
            </w:r>
            <w:r>
              <w:rPr>
                <w:color w:val="000000"/>
                <w:spacing w:val="0"/>
                <w:w w:val="100"/>
                <w:position w:val="0"/>
              </w:rPr>
              <w:t xml:space="preserve">458. </w:t>
            </w:r>
            <w:r>
              <w:rPr>
                <w:color w:val="000000"/>
                <w:spacing w:val="0"/>
                <w:w w:val="100"/>
                <w:position w:val="0"/>
              </w:rPr>
              <w:t>91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41,000.00</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105,458,739.98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227,322,061.25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14,675,811,735.57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10,914,423,263.28</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14,630,546,506.93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10,102,109,737.24</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360,541,868.81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353,727,823.67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60,078,744.33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83,314,610.50</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226,418,857.83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489,262,760.46</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15,277,585,977.90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11,028,414,931.87</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-601,774,242.33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-113,991,668.59</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20,279,061.36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3,973, </w:t>
            </w:r>
            <w:r>
              <w:rPr>
                <w:color w:val="000000"/>
                <w:spacing w:val="0"/>
                <w:w w:val="100"/>
                <w:position w:val="0"/>
              </w:rPr>
              <w:t xml:space="preserve">506.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1,986, </w:t>
            </w:r>
            <w:r>
              <w:rPr>
                <w:color w:val="000000"/>
                <w:spacing w:val="0"/>
                <w:w w:val="100"/>
                <w:position w:val="0"/>
              </w:rPr>
              <w:t xml:space="preserve">753.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11,550,932.86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7,331,567.28</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177,168,814.79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7,682, </w:t>
            </w:r>
            <w:r>
              <w:rPr>
                <w:color w:val="000000"/>
                <w:spacing w:val="0"/>
                <w:w w:val="100"/>
                <w:position w:val="0"/>
              </w:rPr>
              <w:t xml:space="preserve">358. </w:t>
            </w:r>
            <w:r>
              <w:rPr>
                <w:color w:val="000000"/>
                <w:spacing w:val="0"/>
                <w:w w:val="100"/>
                <w:position w:val="0"/>
              </w:rPr>
              <w:t>69</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7,615,232.65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220,587,547.66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67,500,678.97</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11,412,320.25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4,035, </w:t>
            </w:r>
            <w:r>
              <w:rPr>
                <w:color w:val="000000"/>
                <w:spacing w:val="0"/>
                <w:w w:val="100"/>
                <w:position w:val="0"/>
              </w:rPr>
              <w:t xml:space="preserve">485. </w:t>
            </w:r>
            <w:r>
              <w:rPr>
                <w:color w:val="000000"/>
                <w:spacing w:val="0"/>
                <w:w w:val="100"/>
                <w:position w:val="0"/>
              </w:rPr>
              <w:t>04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4,800,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3,296, </w:t>
            </w:r>
            <w:r>
              <w:rPr>
                <w:color w:val="000000"/>
                <w:spacing w:val="0"/>
                <w:w w:val="100"/>
                <w:position w:val="0"/>
              </w:rPr>
              <w:t xml:space="preserve">329. </w:t>
            </w:r>
            <w:r>
              <w:rPr>
                <w:color w:val="000000"/>
                <w:spacing w:val="0"/>
                <w:w w:val="100"/>
                <w:position w:val="0"/>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19,708,649.70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15,835,485.04</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200,878,897.96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51,665,193.93</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9,400,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9,400,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2,000,251,789.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571,038,286.87</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52,336,504.06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2,061, 988, </w:t>
            </w:r>
            <w:r>
              <w:rPr>
                <w:color w:val="000000"/>
                <w:spacing w:val="0"/>
                <w:w w:val="100"/>
                <w:position w:val="0"/>
              </w:rPr>
              <w:t xml:space="preserve">293. </w:t>
            </w:r>
            <w:r>
              <w:rPr>
                <w:color w:val="000000"/>
                <w:spacing w:val="0"/>
                <w:w w:val="100"/>
                <w:position w:val="0"/>
              </w:rPr>
              <w:t>86</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571,038,286.87</w:t>
            </w:r>
          </w:p>
        </w:tc>
      </w:tr>
    </w:tbl>
    <w:p>
      <w:pPr>
        <w:sectPr>
          <w:footnotePr>
            <w:pos w:val="pageBottom"/>
            <w:numFmt w:val="decimal"/>
            <w:numRestart w:val="continuous"/>
          </w:footnotePr>
          <w:pgSz w:w="11900" w:h="16840"/>
          <w:pgMar w:top="514" w:right="1254" w:bottom="1392" w:left="1790" w:header="0" w:footer="3" w:gutter="0"/>
          <w:cols w:space="720"/>
          <w:noEndnote/>
          <w:rtlGutter w:val="0"/>
          <w:docGrid w:linePitch="360"/>
        </w:sectPr>
      </w:pPr>
    </w:p>
    <w:p>
      <w:pPr>
        <w:widowControl w:val="0"/>
        <w:jc w:val="left"/>
        <w:rPr>
          <w:sz w:val="2"/>
          <w:szCs w:val="2"/>
        </w:rPr>
      </w:pPr>
      <w:r>
        <w:drawing>
          <wp:inline>
            <wp:extent cx="1085215" cy="51181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43"/>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1,509,917, </w:t>
            </w:r>
            <w:r>
              <w:rPr>
                <w:color w:val="000000"/>
                <w:spacing w:val="0"/>
                <w:w w:val="100"/>
                <w:position w:val="0"/>
              </w:rPr>
              <w:t xml:space="preserve">206.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597,182,001.66</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39,016,135.17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29,818,480.39</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color w:val="000000"/>
                <w:spacing w:val="0"/>
                <w:w w:val="100"/>
                <w:position w:val="0"/>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34,791,874.48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34,275,858.78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1,583, </w:t>
            </w:r>
            <w:r>
              <w:rPr>
                <w:color w:val="000000"/>
                <w:spacing w:val="0"/>
                <w:w w:val="100"/>
                <w:position w:val="0"/>
              </w:rPr>
              <w:t xml:space="preserve">725,216. </w:t>
            </w:r>
            <w:r>
              <w:rPr>
                <w:color w:val="000000"/>
                <w:spacing w:val="0"/>
                <w:w w:val="100"/>
                <w:position w:val="0"/>
              </w:rPr>
              <w:t>28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661,276,340.83</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478,263,077.58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-90,238,053.96</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271,177.07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-252,689.29</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77,638,910.28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-152,817,217.91</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837,218,290.85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990,035,508.76</w:t>
            </w: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914,857,201.13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837,218,290.85</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514" w:right="1273" w:bottom="1392" w:left="1785" w:header="0" w:footer="3" w:gutter="0"/>
          <w:cols w:space="720"/>
          <w:noEndnote/>
          <w:rtlGutter w:val="0"/>
          <w:docGrid w:linePitch="360"/>
        </w:sectPr>
      </w:pPr>
      <w:r>
        <w:rPr>
          <w:color w:val="000000"/>
          <w:spacing w:val="0"/>
          <w:w w:val="100"/>
          <w:position w:val="0"/>
          <w:sz w:val="20"/>
          <w:szCs w:val="20"/>
        </w:rPr>
        <w:t>公司负责人：唐颖主管会计工作负责人：郑慧美会计机构负责人：方倩</w:t>
      </w:r>
    </w:p>
    <w:p>
      <w:pPr>
        <w:widowControl w:val="0"/>
        <w:jc w:val="left"/>
        <w:rPr>
          <w:sz w:val="2"/>
          <w:szCs w:val="2"/>
        </w:rPr>
      </w:pPr>
      <w:r>
        <w:drawing>
          <wp:inline>
            <wp:extent cx="1085215" cy="511810"/>
            <wp:docPr id="131" name="Picut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45"/>
                    <a:stretch/>
                  </pic:blipFill>
                  <pic:spPr>
                    <a:xfrm>
                      <a:ext cx="1085215" cy="511810"/>
                    </a:xfrm>
                    <a:prstGeom prst="rect"/>
                  </pic:spPr>
                </pic:pic>
              </a:graphicData>
            </a:graphic>
          </wp:inline>
        </w:drawing>
      </w:r>
    </w:p>
    <w:p>
      <w:pPr>
        <w:widowControl w:val="0"/>
        <w:spacing w:after="219" w:line="1" w:lineRule="exact"/>
      </w:pPr>
    </w:p>
    <w:p>
      <w:pPr>
        <w:pStyle w:val="Style13"/>
        <w:keepNext/>
        <w:keepLines/>
        <w:widowControl w:val="0"/>
        <w:shd w:val="clear" w:color="auto" w:fill="auto"/>
        <w:bidi w:val="0"/>
        <w:spacing w:before="0" w:after="0" w:line="240" w:lineRule="auto"/>
        <w:ind w:left="0" w:right="0" w:firstLine="0"/>
        <w:jc w:val="center"/>
      </w:pPr>
      <w:bookmarkStart w:id="706" w:name="bookmark706"/>
      <w:bookmarkStart w:id="707" w:name="bookmark707"/>
      <w:bookmarkStart w:id="708" w:name="bookmark708"/>
      <w:r>
        <w:rPr>
          <w:color w:val="000000"/>
          <w:spacing w:val="0"/>
          <w:w w:val="100"/>
          <w:position w:val="0"/>
        </w:rPr>
        <w:t>母公司现金流量表</w:t>
      </w:r>
      <w:bookmarkEnd w:id="706"/>
      <w:bookmarkEnd w:id="707"/>
      <w:bookmarkEnd w:id="708"/>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72"/>
        <w:gridCol w:w="1531"/>
        <w:gridCol w:w="2117"/>
        <w:gridCol w:w="2117"/>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752,524,033.90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1,123, </w:t>
            </w:r>
            <w:r>
              <w:rPr>
                <w:color w:val="000000"/>
                <w:spacing w:val="0"/>
                <w:w w:val="100"/>
                <w:position w:val="0"/>
              </w:rPr>
              <w:t>261,868.56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1,828, </w:t>
            </w:r>
            <w:r>
              <w:rPr>
                <w:color w:val="000000"/>
                <w:spacing w:val="0"/>
                <w:w w:val="100"/>
                <w:position w:val="0"/>
              </w:rPr>
              <w:t xml:space="preserve">553. </w:t>
            </w: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63,310,303.51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130,322,415.22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817,662,890.83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1,253, 584, </w:t>
            </w:r>
            <w:r>
              <w:rPr>
                <w:color w:val="000000"/>
                <w:spacing w:val="0"/>
                <w:w w:val="100"/>
                <w:position w:val="0"/>
              </w:rPr>
              <w:t xml:space="preserve">283. </w:t>
            </w:r>
            <w:r>
              <w:rPr>
                <w:color w:val="000000"/>
                <w:spacing w:val="0"/>
                <w:w w:val="100"/>
                <w:position w:val="0"/>
              </w:rPr>
              <w:t>78</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907,146,420.62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927,480,873.85</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31,897,371.43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34,723,036.76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1,256, </w:t>
            </w:r>
            <w:r>
              <w:rPr>
                <w:color w:val="000000"/>
                <w:spacing w:val="0"/>
                <w:w w:val="100"/>
                <w:position w:val="0"/>
              </w:rPr>
              <w:t xml:space="preserve">375. </w:t>
            </w:r>
            <w:r>
              <w:rPr>
                <w:color w:val="000000"/>
                <w:spacing w:val="0"/>
                <w:w w:val="100"/>
                <w:position w:val="0"/>
              </w:rPr>
              <w:t>64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6,077, </w:t>
            </w:r>
            <w:r>
              <w:rPr>
                <w:color w:val="000000"/>
                <w:spacing w:val="0"/>
                <w:w w:val="100"/>
                <w:position w:val="0"/>
              </w:rPr>
              <w:t xml:space="preserve">595. </w:t>
            </w:r>
            <w:r>
              <w:rPr>
                <w:color w:val="000000"/>
                <w:spacing w:val="0"/>
                <w:w w:val="100"/>
                <w:position w:val="0"/>
              </w:rPr>
              <w:t>03</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294,541,321.53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170,489,153.05</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1,234, 841, </w:t>
            </w:r>
            <w:r>
              <w:rPr>
                <w:color w:val="000000"/>
                <w:spacing w:val="0"/>
                <w:w w:val="100"/>
                <w:position w:val="0"/>
              </w:rPr>
              <w:t xml:space="preserve">489. </w:t>
            </w:r>
            <w:r>
              <w:rPr>
                <w:color w:val="000000"/>
                <w:spacing w:val="0"/>
                <w:w w:val="100"/>
                <w:position w:val="0"/>
              </w:rPr>
              <w:t>22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1,138, 770, </w:t>
            </w:r>
            <w:r>
              <w:rPr>
                <w:color w:val="000000"/>
                <w:spacing w:val="0"/>
                <w:w w:val="100"/>
                <w:position w:val="0"/>
              </w:rPr>
              <w:t xml:space="preserve">658. </w:t>
            </w:r>
            <w:r>
              <w:rPr>
                <w:color w:val="000000"/>
                <w:spacing w:val="0"/>
                <w:w w:val="100"/>
                <w:position w:val="0"/>
              </w:rPr>
              <w:t>69</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-417,178,598.39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114,813,625.09</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265,320,116.40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15,300,000.00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99,168,433.77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41,986,753.00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10,501,374.06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4,165,852.39</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2,462, </w:t>
            </w:r>
            <w:r>
              <w:rPr>
                <w:color w:val="000000"/>
                <w:spacing w:val="0"/>
                <w:w w:val="100"/>
                <w:position w:val="0"/>
              </w:rPr>
              <w:t>191,075.26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47,677,661.97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2,837, 180, </w:t>
            </w:r>
            <w:r>
              <w:rPr>
                <w:color w:val="000000"/>
                <w:spacing w:val="0"/>
                <w:w w:val="100"/>
                <w:position w:val="0"/>
              </w:rPr>
              <w:t xml:space="preserve">999.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109,130,267.36</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7,502,275.52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2,779,710. </w:t>
            </w:r>
            <w:r>
              <w:rPr>
                <w:color w:val="000000"/>
                <w:spacing w:val="0"/>
                <w:w w:val="100"/>
                <w:position w:val="0"/>
              </w:rPr>
              <w:t>34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33,400,000.00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6,300,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2,350,559,110.01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40,000,000.00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2,391,461,385.53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49,079,710.34</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445,719,613.96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60,050,557.02</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967,559,110.01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156,700,000.00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52,336,504.06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71,500,000.00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1,019, </w:t>
            </w:r>
            <w:r>
              <w:rPr>
                <w:color w:val="000000"/>
                <w:spacing w:val="0"/>
                <w:w w:val="100"/>
                <w:position w:val="0"/>
              </w:rPr>
              <w:t xml:space="preserve">895,614. </w:t>
            </w:r>
            <w:r>
              <w:rPr>
                <w:color w:val="000000"/>
                <w:spacing w:val="0"/>
                <w:w w:val="100"/>
                <w:position w:val="0"/>
              </w:rPr>
              <w:t>07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228,200,000.00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974,152,810.01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296,700,000.00</w:t>
            </w:r>
          </w:p>
        </w:tc>
      </w:tr>
    </w:tbl>
    <w:p>
      <w:pPr>
        <w:sectPr>
          <w:footnotePr>
            <w:pos w:val="pageBottom"/>
            <w:numFmt w:val="decimal"/>
            <w:numRestart w:val="continuous"/>
          </w:footnotePr>
          <w:pgSz w:w="11900" w:h="16840"/>
          <w:pgMar w:top="514" w:right="1254" w:bottom="1392" w:left="1790" w:header="0" w:footer="3" w:gutter="0"/>
          <w:cols w:space="720"/>
          <w:noEndnote/>
          <w:rtlGutter w:val="0"/>
          <w:docGrid w:linePitch="360"/>
        </w:sectPr>
      </w:pPr>
    </w:p>
    <w:p>
      <w:pPr>
        <w:widowControl w:val="0"/>
        <w:jc w:val="left"/>
        <w:rPr>
          <w:sz w:val="2"/>
          <w:szCs w:val="2"/>
        </w:rPr>
      </w:pPr>
      <w:r>
        <w:drawing>
          <wp:inline>
            <wp:extent cx="1085215" cy="511810"/>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47"/>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15,414,953.94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17,203,669.85</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14,964,773.38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44,275,858.78</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1,004,532, </w:t>
            </w:r>
            <w:r>
              <w:rPr>
                <w:color w:val="000000"/>
                <w:spacing w:val="0"/>
                <w:w w:val="100"/>
                <w:position w:val="0"/>
              </w:rPr>
              <w:t xml:space="preserve">537. </w:t>
            </w:r>
            <w:r>
              <w:rPr>
                <w:color w:val="000000"/>
                <w:spacing w:val="0"/>
                <w:w w:val="100"/>
                <w:position w:val="0"/>
              </w:rPr>
              <w:t>33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358,179,528.63</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15,363,076.74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-129,979,528.63</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297,875.15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-275,832.94</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44,201,967.46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44,608,820.54</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306,221,533.30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261,612,712.76</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350,423,500.76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306,221,533.30</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514" w:right="1273" w:bottom="1392" w:left="1785" w:header="0" w:footer="3" w:gutter="0"/>
          <w:cols w:space="720"/>
          <w:noEndnote/>
          <w:rtlGutter w:val="0"/>
          <w:docGrid w:linePitch="360"/>
        </w:sectPr>
      </w:pPr>
      <w:r>
        <w:rPr>
          <w:color w:val="000000"/>
          <w:spacing w:val="0"/>
          <w:w w:val="100"/>
          <w:position w:val="0"/>
          <w:sz w:val="20"/>
          <w:szCs w:val="20"/>
        </w:rPr>
        <w:t>公司负责人：唐颖主管会计工作负责人：郑慧美会计机构负责人：方倩</w:t>
      </w:r>
    </w:p>
    <w:p>
      <w:pPr>
        <w:widowControl w:val="0"/>
        <w:jc w:val="left"/>
        <w:rPr>
          <w:sz w:val="2"/>
          <w:szCs w:val="2"/>
        </w:rPr>
      </w:pPr>
      <w:r>
        <w:drawing>
          <wp:inline>
            <wp:extent cx="1078865" cy="511810"/>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49"/>
                    <a:stretch/>
                  </pic:blipFill>
                  <pic:spPr>
                    <a:xfrm>
                      <a:ext cx="1078865" cy="511810"/>
                    </a:xfrm>
                    <a:prstGeom prst="rect"/>
                  </pic:spPr>
                </pic:pic>
              </a:graphicData>
            </a:graphic>
          </wp:inline>
        </w:drawing>
      </w:r>
    </w:p>
    <w:p>
      <w:pPr>
        <w:widowControl w:val="0"/>
        <w:spacing w:after="239" w:line="1" w:lineRule="exact"/>
      </w:pPr>
    </w:p>
    <w:p>
      <w:pPr>
        <w:pStyle w:val="Style13"/>
        <w:keepNext/>
        <w:keepLines/>
        <w:widowControl w:val="0"/>
        <w:shd w:val="clear" w:color="auto" w:fill="auto"/>
        <w:bidi w:val="0"/>
        <w:spacing w:before="0" w:after="0" w:line="240" w:lineRule="auto"/>
        <w:ind w:left="0" w:right="0" w:firstLine="0"/>
        <w:jc w:val="center"/>
      </w:pPr>
      <w:bookmarkStart w:id="709" w:name="bookmark709"/>
      <w:bookmarkStart w:id="710" w:name="bookmark710"/>
      <w:bookmarkStart w:id="711" w:name="bookmark711"/>
      <w:r>
        <w:rPr>
          <w:color w:val="000000"/>
          <w:spacing w:val="0"/>
          <w:w w:val="100"/>
          <w:position w:val="0"/>
        </w:rPr>
        <w:t>合并所有者权益变动表</w:t>
      </w:r>
      <w:bookmarkEnd w:id="709"/>
      <w:bookmarkEnd w:id="710"/>
      <w:bookmarkEnd w:id="711"/>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760" w:firstLine="0"/>
        <w:jc w:val="right"/>
      </w:pPr>
      <w:r>
        <w:rPr>
          <w:color w:val="000000"/>
          <w:spacing w:val="0"/>
          <w:w w:val="100"/>
          <w:position w:val="0"/>
        </w:rPr>
        <w:t>单位:元币种:人民币</w:t>
      </w:r>
    </w:p>
    <w:tbl>
      <w:tblPr>
        <w:tblOverlap w:val="never"/>
        <w:jc w:val="center"/>
        <w:tblLayout w:type="fixed"/>
      </w:tblPr>
      <w:tblGrid>
        <w:gridCol w:w="1565"/>
        <w:gridCol w:w="1416"/>
        <w:gridCol w:w="1416"/>
        <w:gridCol w:w="1277"/>
        <w:gridCol w:w="1277"/>
        <w:gridCol w:w="994"/>
        <w:gridCol w:w="1416"/>
        <w:gridCol w:w="1560"/>
        <w:gridCol w:w="1416"/>
        <w:gridCol w:w="1560"/>
        <w:gridCol w:w="1512"/>
      </w:tblGrid>
      <w:tr>
        <w:trPr>
          <w:trHeight w:val="25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7420" w:right="0" w:firstLine="0"/>
              <w:jc w:val="left"/>
              <w:rPr>
                <w:sz w:val="15"/>
                <w:szCs w:val="15"/>
              </w:rPr>
            </w:pPr>
            <w:r>
              <w:rPr>
                <w:rFonts w:ascii="Book Antiqua" w:eastAsia="Book Antiqua" w:hAnsi="Book Antiqua" w:cs="Book Antiqua"/>
                <w:color w:val="000000"/>
                <w:spacing w:val="0"/>
                <w:w w:val="100"/>
                <w:position w:val="0"/>
                <w:sz w:val="15"/>
                <w:szCs w:val="15"/>
              </w:rPr>
              <w:t>2021</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实收资本（或股本）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324,552,361.80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3,312,413, </w:t>
            </w:r>
            <w:r>
              <w:rPr>
                <w:rFonts w:ascii="Book Antiqua" w:eastAsia="Book Antiqua" w:hAnsi="Book Antiqua" w:cs="Book Antiqua"/>
                <w:color w:val="000000"/>
                <w:spacing w:val="0"/>
                <w:w w:val="100"/>
                <w:position w:val="0"/>
                <w:sz w:val="15"/>
                <w:szCs w:val="15"/>
              </w:rPr>
              <w:t>844.00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46, 381, </w:t>
            </w:r>
            <w:r>
              <w:rPr>
                <w:rFonts w:ascii="Book Antiqua" w:eastAsia="Book Antiqua" w:hAnsi="Book Antiqua" w:cs="Book Antiqua"/>
                <w:color w:val="000000"/>
                <w:spacing w:val="0"/>
                <w:w w:val="100"/>
                <w:position w:val="0"/>
                <w:sz w:val="15"/>
                <w:szCs w:val="15"/>
              </w:rPr>
              <w:t>115.52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489, </w:t>
            </w:r>
            <w:r>
              <w:rPr>
                <w:rFonts w:ascii="Book Antiqua" w:eastAsia="Book Antiqua" w:hAnsi="Book Antiqua" w:cs="Book Antiqua"/>
                <w:color w:val="000000"/>
                <w:spacing w:val="0"/>
                <w:w w:val="100"/>
                <w:position w:val="0"/>
                <w:sz w:val="15"/>
                <w:szCs w:val="15"/>
              </w:rPr>
              <w:t>932.</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 xml:space="preserve">002. </w:t>
            </w:r>
            <w:r>
              <w:rPr>
                <w:rFonts w:ascii="Book Antiqua" w:eastAsia="Book Antiqua" w:hAnsi="Book Antiqua" w:cs="Book Antiqua"/>
                <w:color w:val="000000"/>
                <w:spacing w:val="0"/>
                <w:w w:val="100"/>
                <w:position w:val="0"/>
                <w:sz w:val="15"/>
                <w:szCs w:val="15"/>
              </w:rPr>
              <w:t>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-1,089, 112,820. </w:t>
            </w:r>
            <w:r>
              <w:rPr>
                <w:rFonts w:ascii="Book Antiqua" w:eastAsia="Book Antiqua" w:hAnsi="Book Antiqua" w:cs="Book Antiqua"/>
                <w:color w:val="000000"/>
                <w:spacing w:val="0"/>
                <w:w w:val="100"/>
                <w:position w:val="0"/>
                <w:sz w:val="15"/>
                <w:szCs w:val="15"/>
              </w:rPr>
              <w:t>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3, 643, 575, </w:t>
            </w:r>
            <w:r>
              <w:rPr>
                <w:rFonts w:ascii="Book Antiqua" w:eastAsia="Book Antiqua" w:hAnsi="Book Antiqua" w:cs="Book Antiqua"/>
                <w:color w:val="000000"/>
                <w:spacing w:val="0"/>
                <w:w w:val="100"/>
                <w:position w:val="0"/>
                <w:sz w:val="15"/>
                <w:szCs w:val="15"/>
              </w:rPr>
              <w:t xml:space="preserve">340. </w:t>
            </w:r>
            <w:r>
              <w:rPr>
                <w:rFonts w:ascii="Book Antiqua" w:eastAsia="Book Antiqua" w:hAnsi="Book Antiqua" w:cs="Book Antiqua"/>
                <w:color w:val="000000"/>
                <w:spacing w:val="0"/>
                <w:w w:val="100"/>
                <w:position w:val="0"/>
                <w:sz w:val="15"/>
                <w:szCs w:val="15"/>
              </w:rPr>
              <w:t>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101,721,879.53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3, 745, 297, </w:t>
            </w:r>
            <w:r>
              <w:rPr>
                <w:rFonts w:ascii="Book Antiqua" w:eastAsia="Book Antiqua" w:hAnsi="Book Antiqua" w:cs="Book Antiqua"/>
                <w:color w:val="000000"/>
                <w:spacing w:val="0"/>
                <w:w w:val="100"/>
                <w:position w:val="0"/>
                <w:sz w:val="15"/>
                <w:szCs w:val="15"/>
              </w:rPr>
              <w:t xml:space="preserve">220. </w:t>
            </w:r>
            <w:r>
              <w:rPr>
                <w:rFonts w:ascii="Book Antiqua" w:eastAsia="Book Antiqua" w:hAnsi="Book Antiqua" w:cs="Book Antiqua"/>
                <w:color w:val="000000"/>
                <w:spacing w:val="0"/>
                <w:w w:val="100"/>
                <w:position w:val="0"/>
                <w:sz w:val="15"/>
                <w:szCs w:val="15"/>
              </w:rPr>
              <w:t>15</w:t>
            </w: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6" w:lineRule="exact"/>
              <w:ind w:left="0" w:right="0"/>
              <w:jc w:val="left"/>
              <w:rPr>
                <w:sz w:val="15"/>
                <w:szCs w:val="15"/>
              </w:rPr>
            </w:pPr>
            <w:r>
              <w:rPr>
                <w:color w:val="000000"/>
                <w:spacing w:val="0"/>
                <w:w w:val="100"/>
                <w:position w:val="0"/>
                <w:sz w:val="15"/>
                <w:szCs w:val="15"/>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324,552,361.80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3,312,413, </w:t>
            </w:r>
            <w:r>
              <w:rPr>
                <w:rFonts w:ascii="Book Antiqua" w:eastAsia="Book Antiqua" w:hAnsi="Book Antiqua" w:cs="Book Antiqua"/>
                <w:color w:val="000000"/>
                <w:spacing w:val="0"/>
                <w:w w:val="100"/>
                <w:position w:val="0"/>
                <w:sz w:val="15"/>
                <w:szCs w:val="15"/>
              </w:rPr>
              <w:t>844.00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46, 381, </w:t>
            </w:r>
            <w:r>
              <w:rPr>
                <w:rFonts w:ascii="Book Antiqua" w:eastAsia="Book Antiqua" w:hAnsi="Book Antiqua" w:cs="Book Antiqua"/>
                <w:color w:val="000000"/>
                <w:spacing w:val="0"/>
                <w:w w:val="100"/>
                <w:position w:val="0"/>
                <w:sz w:val="15"/>
                <w:szCs w:val="15"/>
              </w:rPr>
              <w:t>115.52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489, </w:t>
            </w:r>
            <w:r>
              <w:rPr>
                <w:rFonts w:ascii="Book Antiqua" w:eastAsia="Book Antiqua" w:hAnsi="Book Antiqua" w:cs="Book Antiqua"/>
                <w:color w:val="000000"/>
                <w:spacing w:val="0"/>
                <w:w w:val="100"/>
                <w:position w:val="0"/>
                <w:sz w:val="15"/>
                <w:szCs w:val="15"/>
              </w:rPr>
              <w:t>932.</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 xml:space="preserve">002. </w:t>
            </w:r>
            <w:r>
              <w:rPr>
                <w:rFonts w:ascii="Book Antiqua" w:eastAsia="Book Antiqua" w:hAnsi="Book Antiqua" w:cs="Book Antiqua"/>
                <w:color w:val="000000"/>
                <w:spacing w:val="0"/>
                <w:w w:val="100"/>
                <w:position w:val="0"/>
                <w:sz w:val="15"/>
                <w:szCs w:val="15"/>
              </w:rPr>
              <w:t>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-1,089, 112,820. </w:t>
            </w:r>
            <w:r>
              <w:rPr>
                <w:rFonts w:ascii="Book Antiqua" w:eastAsia="Book Antiqua" w:hAnsi="Book Antiqua" w:cs="Book Antiqua"/>
                <w:color w:val="000000"/>
                <w:spacing w:val="0"/>
                <w:w w:val="100"/>
                <w:position w:val="0"/>
                <w:sz w:val="15"/>
                <w:szCs w:val="15"/>
              </w:rPr>
              <w:t>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3, 643, 575, </w:t>
            </w:r>
            <w:r>
              <w:rPr>
                <w:rFonts w:ascii="Book Antiqua" w:eastAsia="Book Antiqua" w:hAnsi="Book Antiqua" w:cs="Book Antiqua"/>
                <w:color w:val="000000"/>
                <w:spacing w:val="0"/>
                <w:w w:val="100"/>
                <w:position w:val="0"/>
                <w:sz w:val="15"/>
                <w:szCs w:val="15"/>
              </w:rPr>
              <w:t xml:space="preserve">340. </w:t>
            </w:r>
            <w:r>
              <w:rPr>
                <w:rFonts w:ascii="Book Antiqua" w:eastAsia="Book Antiqua" w:hAnsi="Book Antiqua" w:cs="Book Antiqua"/>
                <w:color w:val="000000"/>
                <w:spacing w:val="0"/>
                <w:w w:val="100"/>
                <w:position w:val="0"/>
                <w:sz w:val="15"/>
                <w:szCs w:val="15"/>
              </w:rPr>
              <w:t>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101,721,879.53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3, 745, 297, </w:t>
            </w:r>
            <w:r>
              <w:rPr>
                <w:rFonts w:ascii="Book Antiqua" w:eastAsia="Book Antiqua" w:hAnsi="Book Antiqua" w:cs="Book Antiqua"/>
                <w:color w:val="000000"/>
                <w:spacing w:val="0"/>
                <w:w w:val="100"/>
                <w:position w:val="0"/>
                <w:sz w:val="15"/>
                <w:szCs w:val="15"/>
              </w:rPr>
              <w:t xml:space="preserve">220. </w:t>
            </w:r>
            <w:r>
              <w:rPr>
                <w:rFonts w:ascii="Book Antiqua" w:eastAsia="Book Antiqua" w:hAnsi="Book Antiqua" w:cs="Book Antiqua"/>
                <w:color w:val="000000"/>
                <w:spacing w:val="0"/>
                <w:w w:val="100"/>
                <w:position w:val="0"/>
                <w:sz w:val="15"/>
                <w:szCs w:val="15"/>
              </w:rPr>
              <w:t>15</w:t>
            </w:r>
          </w:p>
        </w:tc>
      </w:tr>
      <w:tr>
        <w:trPr>
          <w:trHeight w:val="59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金额（减少以</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w:t>
            </w:r>
            <w:r>
              <w:rPr>
                <w:rFonts w:ascii="Book Antiqua" w:eastAsia="Book Antiqua" w:hAnsi="Book Antiqua" w:cs="Book Antiqua"/>
                <w:color w:val="000000"/>
                <w:spacing w:val="0"/>
                <w:w w:val="100"/>
                <w:position w:val="0"/>
                <w:sz w:val="15"/>
                <w:szCs w:val="15"/>
              </w:rPr>
              <w:t xml:space="preserve">126, </w:t>
            </w:r>
            <w:r>
              <w:rPr>
                <w:rFonts w:ascii="Book Antiqua" w:eastAsia="Book Antiqua" w:hAnsi="Book Antiqua" w:cs="Book Antiqua"/>
                <w:color w:val="000000"/>
                <w:spacing w:val="0"/>
                <w:w w:val="100"/>
                <w:position w:val="0"/>
                <w:sz w:val="15"/>
                <w:szCs w:val="15"/>
              </w:rPr>
              <w:t>752.80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-18,824,777.75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-26,694,611.46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294,383,714.38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298,206,795.29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-1,740,642.14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296,466,153.15</w:t>
            </w:r>
          </w:p>
        </w:tc>
      </w:tr>
      <w:tr>
        <w:trPr>
          <w:trHeight w:val="40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-1,920, 000.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294, 383, </w:t>
            </w:r>
            <w:r>
              <w:rPr>
                <w:rFonts w:ascii="Book Antiqua" w:eastAsia="Book Antiqua" w:hAnsi="Book Antiqua" w:cs="Book Antiqua"/>
                <w:color w:val="000000"/>
                <w:spacing w:val="0"/>
                <w:w w:val="100"/>
                <w:position w:val="0"/>
                <w:sz w:val="15"/>
                <w:szCs w:val="15"/>
              </w:rPr>
              <w:t xml:space="preserve">714.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292,463,714. </w:t>
            </w:r>
            <w:r>
              <w:rPr>
                <w:rFonts w:ascii="Book Antiqua" w:eastAsia="Book Antiqua" w:hAnsi="Book Antiqua" w:cs="Book Antiqua"/>
                <w:color w:val="000000"/>
                <w:spacing w:val="0"/>
                <w:w w:val="100"/>
                <w:position w:val="0"/>
                <w:sz w:val="15"/>
                <w:szCs w:val="15"/>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10, 193,</w:t>
            </w:r>
            <w:r>
              <w:rPr>
                <w:rFonts w:ascii="Book Antiqua" w:eastAsia="Book Antiqua" w:hAnsi="Book Antiqua" w:cs="Book Antiqua"/>
                <w:color w:val="000000"/>
                <w:spacing w:val="0"/>
                <w:w w:val="100"/>
                <w:position w:val="0"/>
                <w:sz w:val="15"/>
                <w:szCs w:val="15"/>
              </w:rPr>
              <w:t xml:space="preserve">102. </w:t>
            </w:r>
            <w:r>
              <w:rPr>
                <w:rFonts w:ascii="Book Antiqua" w:eastAsia="Book Antiqua" w:hAnsi="Book Antiqua" w:cs="Book Antiqua"/>
                <w:color w:val="000000"/>
                <w:spacing w:val="0"/>
                <w:w w:val="100"/>
                <w:position w:val="0"/>
                <w:sz w:val="15"/>
                <w:szCs w:val="15"/>
              </w:rPr>
              <w:t>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302,656,816.94</w:t>
            </w: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4, 616, </w:t>
            </w:r>
            <w:r>
              <w:rPr>
                <w:rFonts w:ascii="Book Antiqua" w:eastAsia="Book Antiqua" w:hAnsi="Book Antiqua" w:cs="Book Antiqua"/>
                <w:color w:val="000000"/>
                <w:spacing w:val="0"/>
                <w:w w:val="100"/>
                <w:position w:val="0"/>
                <w:sz w:val="15"/>
                <w:szCs w:val="15"/>
              </w:rPr>
              <w:t xml:space="preserve">046. </w:t>
            </w:r>
            <w:r>
              <w:rPr>
                <w:rFonts w:ascii="Book Antiqua" w:eastAsia="Book Antiqua" w:hAnsi="Book Antiqua" w:cs="Book Antiqua"/>
                <w:color w:val="000000"/>
                <w:spacing w:val="0"/>
                <w:w w:val="100"/>
                <w:position w:val="0"/>
                <w:sz w:val="15"/>
                <w:szCs w:val="15"/>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4, 616, </w:t>
            </w:r>
            <w:r>
              <w:rPr>
                <w:rFonts w:ascii="Book Antiqua" w:eastAsia="Book Antiqua" w:hAnsi="Book Antiqua" w:cs="Book Antiqua"/>
                <w:color w:val="000000"/>
                <w:spacing w:val="0"/>
                <w:w w:val="100"/>
                <w:position w:val="0"/>
                <w:sz w:val="15"/>
                <w:szCs w:val="15"/>
              </w:rPr>
              <w:t xml:space="preserve">046. </w:t>
            </w:r>
            <w:r>
              <w:rPr>
                <w:rFonts w:ascii="Book Antiqua" w:eastAsia="Book Antiqua" w:hAnsi="Book Antiqua" w:cs="Book Antiqua"/>
                <w:color w:val="000000"/>
                <w:spacing w:val="0"/>
                <w:w w:val="100"/>
                <w:position w:val="0"/>
                <w:sz w:val="15"/>
                <w:szCs w:val="15"/>
              </w:rPr>
              <w:t>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11, 439, </w:t>
            </w:r>
            <w:r>
              <w:rPr>
                <w:rFonts w:ascii="Book Antiqua" w:eastAsia="Book Antiqua" w:hAnsi="Book Antiqua" w:cs="Book Antiqua"/>
                <w:color w:val="000000"/>
                <w:spacing w:val="0"/>
                <w:w w:val="100"/>
                <w:position w:val="0"/>
                <w:sz w:val="15"/>
                <w:szCs w:val="15"/>
              </w:rPr>
              <w:t xml:space="preserve">932. </w:t>
            </w:r>
            <w:r>
              <w:rPr>
                <w:rFonts w:ascii="Book Antiqua" w:eastAsia="Book Antiqua" w:hAnsi="Book Antiqua" w:cs="Book Antiqua"/>
                <w:color w:val="000000"/>
                <w:spacing w:val="0"/>
                <w:w w:val="100"/>
                <w:position w:val="0"/>
                <w:sz w:val="15"/>
                <w:szCs w:val="15"/>
              </w:rPr>
              <w:t>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16, 055, </w:t>
            </w:r>
            <w:r>
              <w:rPr>
                <w:rFonts w:ascii="Book Antiqua" w:eastAsia="Book Antiqua" w:hAnsi="Book Antiqua" w:cs="Book Antiqua"/>
                <w:color w:val="000000"/>
                <w:spacing w:val="0"/>
                <w:w w:val="100"/>
                <w:position w:val="0"/>
                <w:sz w:val="15"/>
                <w:szCs w:val="15"/>
              </w:rPr>
              <w:t xml:space="preserve">979. </w:t>
            </w:r>
            <w:r>
              <w:rPr>
                <w:rFonts w:ascii="Book Antiqua" w:eastAsia="Book Antiqua" w:hAnsi="Book Antiqua" w:cs="Book Antiqua"/>
                <w:color w:val="000000"/>
                <w:spacing w:val="0"/>
                <w:w w:val="100"/>
                <w:position w:val="0"/>
                <w:sz w:val="15"/>
                <w:szCs w:val="15"/>
              </w:rPr>
              <w:t>76</w:t>
            </w: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11, 400,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11, 400,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73"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4, 616, </w:t>
            </w:r>
            <w:r>
              <w:rPr>
                <w:rFonts w:ascii="Book Antiqua" w:eastAsia="Book Antiqua" w:hAnsi="Book Antiqua" w:cs="Book Antiqua"/>
                <w:color w:val="000000"/>
                <w:spacing w:val="0"/>
                <w:w w:val="100"/>
                <w:position w:val="0"/>
                <w:sz w:val="15"/>
                <w:szCs w:val="15"/>
              </w:rPr>
              <w:t xml:space="preserve">046. </w:t>
            </w:r>
            <w:r>
              <w:rPr>
                <w:rFonts w:ascii="Book Antiqua" w:eastAsia="Book Antiqua" w:hAnsi="Book Antiqua" w:cs="Book Antiqua"/>
                <w:color w:val="000000"/>
                <w:spacing w:val="0"/>
                <w:w w:val="100"/>
                <w:position w:val="0"/>
                <w:sz w:val="15"/>
                <w:szCs w:val="15"/>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4, 616, </w:t>
            </w:r>
            <w:r>
              <w:rPr>
                <w:rFonts w:ascii="Book Antiqua" w:eastAsia="Book Antiqua" w:hAnsi="Book Antiqua" w:cs="Book Antiqua"/>
                <w:color w:val="000000"/>
                <w:spacing w:val="0"/>
                <w:w w:val="100"/>
                <w:position w:val="0"/>
                <w:sz w:val="15"/>
                <w:szCs w:val="15"/>
              </w:rPr>
              <w:t xml:space="preserve">046. </w:t>
            </w:r>
            <w:r>
              <w:rPr>
                <w:rFonts w:ascii="Book Antiqua" w:eastAsia="Book Antiqua" w:hAnsi="Book Antiqua" w:cs="Book Antiqua"/>
                <w:color w:val="000000"/>
                <w:spacing w:val="0"/>
                <w:w w:val="100"/>
                <w:position w:val="0"/>
                <w:sz w:val="15"/>
                <w:szCs w:val="15"/>
              </w:rPr>
              <w:t>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39, </w:t>
            </w:r>
            <w:r>
              <w:rPr>
                <w:rFonts w:ascii="Book Antiqua" w:eastAsia="Book Antiqua" w:hAnsi="Book Antiqua" w:cs="Book Antiqua"/>
                <w:color w:val="000000"/>
                <w:spacing w:val="0"/>
                <w:w w:val="100"/>
                <w:position w:val="0"/>
                <w:sz w:val="15"/>
                <w:szCs w:val="15"/>
              </w:rPr>
              <w:t xml:space="preserve">932. </w:t>
            </w:r>
            <w:r>
              <w:rPr>
                <w:rFonts w:ascii="Book Antiqua" w:eastAsia="Book Antiqua" w:hAnsi="Book Antiqua" w:cs="Book Antiqua"/>
                <w:color w:val="000000"/>
                <w:spacing w:val="0"/>
                <w:w w:val="100"/>
                <w:position w:val="0"/>
                <w:sz w:val="15"/>
                <w:szCs w:val="15"/>
              </w:rPr>
              <w:t>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4, 655, </w:t>
            </w:r>
            <w:r>
              <w:rPr>
                <w:rFonts w:ascii="Book Antiqua" w:eastAsia="Book Antiqua" w:hAnsi="Book Antiqua" w:cs="Book Antiqua"/>
                <w:color w:val="000000"/>
                <w:spacing w:val="0"/>
                <w:w w:val="100"/>
                <w:position w:val="0"/>
                <w:sz w:val="15"/>
                <w:szCs w:val="15"/>
              </w:rPr>
              <w:t xml:space="preserve">979. </w:t>
            </w:r>
            <w:r>
              <w:rPr>
                <w:rFonts w:ascii="Book Antiqua" w:eastAsia="Book Antiqua" w:hAnsi="Book Antiqua" w:cs="Book Antiqua"/>
                <w:color w:val="000000"/>
                <w:spacing w:val="0"/>
                <w:w w:val="100"/>
                <w:position w:val="0"/>
                <w:sz w:val="15"/>
                <w:szCs w:val="15"/>
              </w:rPr>
              <w:t>76</w:t>
            </w: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w:t>
            </w:r>
            <w:r>
              <w:rPr>
                <w:rFonts w:ascii="Book Antiqua" w:eastAsia="Book Antiqua" w:hAnsi="Book Antiqua" w:cs="Book Antiqua"/>
                <w:color w:val="000000"/>
                <w:spacing w:val="0"/>
                <w:w w:val="100"/>
                <w:position w:val="0"/>
                <w:sz w:val="15"/>
                <w:szCs w:val="15"/>
              </w:rPr>
              <w:t xml:space="preserve">126, </w:t>
            </w:r>
            <w:r>
              <w:rPr>
                <w:rFonts w:ascii="Book Antiqua" w:eastAsia="Book Antiqua" w:hAnsi="Book Antiqua" w:cs="Book Antiqua"/>
                <w:color w:val="000000"/>
                <w:spacing w:val="0"/>
                <w:w w:val="100"/>
                <w:position w:val="0"/>
                <w:sz w:val="15"/>
                <w:szCs w:val="15"/>
              </w:rPr>
              <w:t>752.80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Book Antiqua" w:eastAsia="Book Antiqua" w:hAnsi="Book Antiqua" w:cs="Book Antiqua"/>
                <w:color w:val="000000"/>
                <w:spacing w:val="0"/>
                <w:w w:val="100"/>
                <w:position w:val="0"/>
                <w:sz w:val="15"/>
                <w:szCs w:val="15"/>
              </w:rPr>
              <w:t>43,</w:t>
            </w:r>
            <w:r>
              <w:rPr>
                <w:rFonts w:ascii="Book Antiqua" w:eastAsia="Book Antiqua" w:hAnsi="Book Antiqua" w:cs="Book Antiqua"/>
                <w:color w:val="000000"/>
                <w:spacing w:val="0"/>
                <w:w w:val="100"/>
                <w:position w:val="0"/>
                <w:sz w:val="15"/>
                <w:szCs w:val="15"/>
              </w:rPr>
              <w:t xml:space="preserve">129. </w:t>
            </w:r>
            <w:r>
              <w:rPr>
                <w:rFonts w:ascii="Book Antiqua" w:eastAsia="Book Antiqua" w:hAnsi="Book Antiqua" w:cs="Book Antiqua"/>
                <w:color w:val="000000"/>
                <w:spacing w:val="0"/>
                <w:w w:val="100"/>
                <w:position w:val="0"/>
                <w:sz w:val="15"/>
                <w:szCs w:val="15"/>
              </w:rPr>
              <w:t>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083, </w:t>
            </w:r>
            <w:r>
              <w:rPr>
                <w:rFonts w:ascii="Book Antiqua" w:eastAsia="Book Antiqua" w:hAnsi="Book Antiqua" w:cs="Book Antiqua"/>
                <w:color w:val="000000"/>
                <w:spacing w:val="0"/>
                <w:w w:val="100"/>
                <w:position w:val="0"/>
                <w:sz w:val="15"/>
                <w:szCs w:val="15"/>
              </w:rPr>
              <w:t xml:space="preserve">620.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-3.00</w:t>
            </w:r>
          </w:p>
        </w:tc>
      </w:tr>
      <w:tr>
        <w:trPr>
          <w:trHeight w:val="408"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511" w:right="673" w:bottom="1386" w:left="759" w:header="0" w:footer="3" w:gutter="0"/>
          <w:cols w:space="720"/>
          <w:noEndnote/>
          <w:rtlGutter w:val="0"/>
          <w:docGrid w:linePitch="360"/>
        </w:sectPr>
      </w:pPr>
    </w:p>
    <w:tbl>
      <w:tblPr>
        <w:tblOverlap w:val="never"/>
        <w:jc w:val="center"/>
        <w:tblLayout w:type="fixed"/>
      </w:tblPr>
      <w:tblGrid>
        <w:gridCol w:w="1565"/>
        <w:gridCol w:w="1416"/>
        <w:gridCol w:w="1416"/>
        <w:gridCol w:w="1277"/>
        <w:gridCol w:w="1277"/>
        <w:gridCol w:w="994"/>
        <w:gridCol w:w="1416"/>
        <w:gridCol w:w="1560"/>
        <w:gridCol w:w="1416"/>
        <w:gridCol w:w="1560"/>
        <w:gridCol w:w="1512"/>
      </w:tblGrid>
      <w:tr>
        <w:trPr>
          <w:trHeight w:val="40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2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w:t>
            </w:r>
            <w:r>
              <w:rPr>
                <w:rFonts w:ascii="Book Antiqua" w:eastAsia="Book Antiqua" w:hAnsi="Book Antiqua" w:cs="Book Antiqua"/>
                <w:color w:val="000000"/>
                <w:spacing w:val="0"/>
                <w:w w:val="100"/>
                <w:position w:val="0"/>
                <w:sz w:val="15"/>
                <w:szCs w:val="15"/>
              </w:rPr>
              <w:t xml:space="preserve">126, </w:t>
            </w:r>
            <w:r>
              <w:rPr>
                <w:rFonts w:ascii="Book Antiqua" w:eastAsia="Book Antiqua" w:hAnsi="Book Antiqua" w:cs="Book Antiqua"/>
                <w:color w:val="000000"/>
                <w:spacing w:val="0"/>
                <w:w w:val="100"/>
                <w:position w:val="0"/>
                <w:sz w:val="15"/>
                <w:szCs w:val="15"/>
              </w:rPr>
              <w:t>752.80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rPr>
                <w:sz w:val="15"/>
                <w:szCs w:val="15"/>
              </w:rPr>
            </w:pPr>
            <w:r>
              <w:rPr>
                <w:rFonts w:ascii="Book Antiqua" w:eastAsia="Book Antiqua" w:hAnsi="Book Antiqua" w:cs="Book Antiqua"/>
                <w:color w:val="000000"/>
                <w:spacing w:val="0"/>
                <w:w w:val="100"/>
                <w:position w:val="0"/>
                <w:sz w:val="15"/>
                <w:szCs w:val="15"/>
              </w:rPr>
              <w:t>43,</w:t>
            </w:r>
            <w:r>
              <w:rPr>
                <w:rFonts w:ascii="Book Antiqua" w:eastAsia="Book Antiqua" w:hAnsi="Book Antiqua" w:cs="Book Antiqua"/>
                <w:color w:val="000000"/>
                <w:spacing w:val="0"/>
                <w:w w:val="100"/>
                <w:position w:val="0"/>
                <w:sz w:val="15"/>
                <w:szCs w:val="15"/>
              </w:rPr>
              <w:t xml:space="preserve">129. </w:t>
            </w:r>
            <w:r>
              <w:rPr>
                <w:rFonts w:ascii="Book Antiqua" w:eastAsia="Book Antiqua" w:hAnsi="Book Antiqua" w:cs="Book Antiqua"/>
                <w:color w:val="000000"/>
                <w:spacing w:val="0"/>
                <w:w w:val="100"/>
                <w:position w:val="0"/>
                <w:sz w:val="15"/>
                <w:szCs w:val="15"/>
              </w:rPr>
              <w:t>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083, </w:t>
            </w:r>
            <w:r>
              <w:rPr>
                <w:rFonts w:ascii="Book Antiqua" w:eastAsia="Book Antiqua" w:hAnsi="Book Antiqua" w:cs="Book Antiqua"/>
                <w:color w:val="000000"/>
                <w:spacing w:val="0"/>
                <w:w w:val="100"/>
                <w:position w:val="0"/>
                <w:sz w:val="15"/>
                <w:szCs w:val="15"/>
              </w:rPr>
              <w:t xml:space="preserve">620.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-3.00</w:t>
            </w: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lef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lef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-23, 483,954.53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-24,610, 991.46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1,127, </w:t>
            </w:r>
            <w:r>
              <w:rPr>
                <w:rFonts w:ascii="Book Antiqua" w:eastAsia="Book Antiqua" w:hAnsi="Book Antiqua" w:cs="Book Antiqua"/>
                <w:color w:val="000000"/>
                <w:spacing w:val="0"/>
                <w:w w:val="100"/>
                <w:position w:val="0"/>
                <w:sz w:val="15"/>
                <w:szCs w:val="15"/>
              </w:rPr>
              <w:t>036.93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-23, </w:t>
            </w:r>
            <w:r>
              <w:rPr>
                <w:rFonts w:ascii="Book Antiqua" w:eastAsia="Book Antiqua" w:hAnsi="Book Antiqua" w:cs="Book Antiqua"/>
                <w:color w:val="000000"/>
                <w:spacing w:val="0"/>
                <w:w w:val="100"/>
                <w:position w:val="0"/>
                <w:sz w:val="15"/>
                <w:szCs w:val="15"/>
              </w:rPr>
              <w:t xml:space="preserve">373, </w:t>
            </w:r>
            <w:r>
              <w:rPr>
                <w:rFonts w:ascii="Book Antiqua" w:eastAsia="Book Antiqua" w:hAnsi="Book Antiqua" w:cs="Book Antiqua"/>
                <w:color w:val="000000"/>
                <w:spacing w:val="0"/>
                <w:w w:val="100"/>
                <w:position w:val="0"/>
                <w:sz w:val="15"/>
                <w:szCs w:val="15"/>
              </w:rPr>
              <w:t>677.48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-22, </w:t>
            </w:r>
            <w:r>
              <w:rPr>
                <w:rFonts w:ascii="Book Antiqua" w:eastAsia="Book Antiqua" w:hAnsi="Book Antiqua" w:cs="Book Antiqua"/>
                <w:color w:val="000000"/>
                <w:spacing w:val="0"/>
                <w:w w:val="100"/>
                <w:position w:val="0"/>
                <w:sz w:val="15"/>
                <w:szCs w:val="15"/>
              </w:rPr>
              <w:t xml:space="preserve">246, </w:t>
            </w:r>
            <w:r>
              <w:rPr>
                <w:rFonts w:ascii="Book Antiqua" w:eastAsia="Book Antiqua" w:hAnsi="Book Antiqua" w:cs="Book Antiqua"/>
                <w:color w:val="000000"/>
                <w:spacing w:val="0"/>
                <w:w w:val="100"/>
                <w:position w:val="0"/>
                <w:sz w:val="15"/>
                <w:szCs w:val="15"/>
              </w:rPr>
              <w:t xml:space="preserve">640. </w:t>
            </w:r>
            <w:r>
              <w:rPr>
                <w:rFonts w:ascii="Book Antiqua" w:eastAsia="Book Antiqua" w:hAnsi="Book Antiqua" w:cs="Book Antiqua"/>
                <w:color w:val="000000"/>
                <w:spacing w:val="0"/>
                <w:w w:val="100"/>
                <w:position w:val="0"/>
                <w:sz w:val="15"/>
                <w:szCs w:val="15"/>
              </w:rPr>
              <w:t>55</w:t>
            </w:r>
          </w:p>
        </w:tc>
      </w:tr>
      <w:tr>
        <w:trPr>
          <w:trHeight w:val="21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322,425,609.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3, 293, 589, </w:t>
            </w:r>
            <w:r>
              <w:rPr>
                <w:rFonts w:ascii="Book Antiqua" w:eastAsia="Book Antiqua" w:hAnsi="Book Antiqua" w:cs="Book Antiqua"/>
                <w:color w:val="000000"/>
                <w:spacing w:val="0"/>
                <w:w w:val="100"/>
                <w:position w:val="0"/>
                <w:sz w:val="15"/>
                <w:szCs w:val="15"/>
              </w:rPr>
              <w:t xml:space="preserve">066. </w:t>
            </w:r>
            <w:r>
              <w:rPr>
                <w:rFonts w:ascii="Book Antiqua" w:eastAsia="Book Antiqua" w:hAnsi="Book Antiqua" w:cs="Book Antiqua"/>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19, 686, </w:t>
            </w:r>
            <w:r>
              <w:rPr>
                <w:rFonts w:ascii="Book Antiqua" w:eastAsia="Book Antiqua" w:hAnsi="Book Antiqua" w:cs="Book Antiqua"/>
                <w:color w:val="000000"/>
                <w:spacing w:val="0"/>
                <w:w w:val="100"/>
                <w:position w:val="0"/>
                <w:sz w:val="15"/>
                <w:szCs w:val="15"/>
              </w:rPr>
              <w:t xml:space="preserve">504. </w:t>
            </w:r>
            <w:r>
              <w:rPr>
                <w:rFonts w:ascii="Book Antiqua" w:eastAsia="Book Antiqua" w:hAnsi="Book Antiqua" w:cs="Book Antiqua"/>
                <w:color w:val="000000"/>
                <w:spacing w:val="0"/>
                <w:w w:val="100"/>
                <w:position w:val="0"/>
                <w:sz w:val="15"/>
                <w:szCs w:val="15"/>
              </w:rPr>
              <w:t>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-9,409, 932.</w:t>
            </w:r>
            <w:r>
              <w:rPr>
                <w:rFonts w:ascii="Book Antiqua" w:eastAsia="Book Antiqua" w:hAnsi="Book Antiqua" w:cs="Book Antiqua"/>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 xml:space="preserve">002. </w:t>
            </w:r>
            <w:r>
              <w:rPr>
                <w:rFonts w:ascii="Book Antiqua" w:eastAsia="Book Antiqua" w:hAnsi="Book Antiqua" w:cs="Book Antiqua"/>
                <w:color w:val="000000"/>
                <w:spacing w:val="0"/>
                <w:w w:val="100"/>
                <w:position w:val="0"/>
                <w:sz w:val="15"/>
                <w:szCs w:val="15"/>
              </w:rPr>
              <w:t>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-794, </w:t>
            </w:r>
            <w:r>
              <w:rPr>
                <w:rFonts w:ascii="Book Antiqua" w:eastAsia="Book Antiqua" w:hAnsi="Book Antiqua" w:cs="Book Antiqua"/>
                <w:color w:val="000000"/>
                <w:spacing w:val="0"/>
                <w:w w:val="100"/>
                <w:position w:val="0"/>
                <w:sz w:val="15"/>
                <w:szCs w:val="15"/>
              </w:rPr>
              <w:t xml:space="preserve">729, </w:t>
            </w:r>
            <w:r>
              <w:rPr>
                <w:rFonts w:ascii="Book Antiqua" w:eastAsia="Book Antiqua" w:hAnsi="Book Antiqua" w:cs="Book Antiqua"/>
                <w:color w:val="000000"/>
                <w:spacing w:val="0"/>
                <w:w w:val="100"/>
                <w:position w:val="0"/>
                <w:sz w:val="15"/>
                <w:szCs w:val="15"/>
              </w:rPr>
              <w:t xml:space="preserve">106. </w:t>
            </w:r>
            <w:r>
              <w:rPr>
                <w:rFonts w:ascii="Book Antiqua" w:eastAsia="Book Antiqua" w:hAnsi="Book Antiqua" w:cs="Book Antiqua"/>
                <w:color w:val="000000"/>
                <w:spacing w:val="0"/>
                <w:w w:val="100"/>
                <w:position w:val="0"/>
                <w:sz w:val="15"/>
                <w:szCs w:val="15"/>
              </w:rPr>
              <w:t>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3, 941,782, </w:t>
            </w:r>
            <w:r>
              <w:rPr>
                <w:rFonts w:ascii="Book Antiqua" w:eastAsia="Book Antiqua" w:hAnsi="Book Antiqua" w:cs="Book Antiqua"/>
                <w:color w:val="000000"/>
                <w:spacing w:val="0"/>
                <w:w w:val="100"/>
                <w:position w:val="0"/>
                <w:sz w:val="15"/>
                <w:szCs w:val="15"/>
              </w:rPr>
              <w:t>135.91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99, 981, </w:t>
            </w:r>
            <w:r>
              <w:rPr>
                <w:rFonts w:ascii="Book Antiqua" w:eastAsia="Book Antiqua" w:hAnsi="Book Antiqua" w:cs="Book Antiqua"/>
                <w:color w:val="000000"/>
                <w:spacing w:val="0"/>
                <w:w w:val="100"/>
                <w:position w:val="0"/>
                <w:sz w:val="15"/>
                <w:szCs w:val="15"/>
              </w:rPr>
              <w:t xml:space="preserve">237. </w:t>
            </w:r>
            <w:r>
              <w:rPr>
                <w:rFonts w:ascii="Book Antiqua" w:eastAsia="Book Antiqua" w:hAnsi="Book Antiqua" w:cs="Book Antiqua"/>
                <w:color w:val="000000"/>
                <w:spacing w:val="0"/>
                <w:w w:val="100"/>
                <w:position w:val="0"/>
                <w:sz w:val="15"/>
                <w:szCs w:val="15"/>
              </w:rPr>
              <w:t>39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4, 041, 763, </w:t>
            </w:r>
            <w:r>
              <w:rPr>
                <w:rFonts w:ascii="Book Antiqua" w:eastAsia="Book Antiqua" w:hAnsi="Book Antiqua" w:cs="Book Antiqua"/>
                <w:color w:val="000000"/>
                <w:spacing w:val="0"/>
                <w:w w:val="100"/>
                <w:position w:val="0"/>
                <w:sz w:val="15"/>
                <w:szCs w:val="15"/>
              </w:rPr>
              <w:t xml:space="preserve">373. </w:t>
            </w:r>
            <w:r>
              <w:rPr>
                <w:rFonts w:ascii="Book Antiqua" w:eastAsia="Book Antiqua" w:hAnsi="Book Antiqua" w:cs="Book Antiqua"/>
                <w:color w:val="000000"/>
                <w:spacing w:val="0"/>
                <w:w w:val="100"/>
                <w:position w:val="0"/>
                <w:sz w:val="15"/>
                <w:szCs w:val="15"/>
              </w:rPr>
              <w:t>30</w:t>
            </w:r>
          </w:p>
        </w:tc>
      </w:tr>
    </w:tbl>
    <w:p>
      <w:pPr>
        <w:widowControl w:val="0"/>
        <w:spacing w:after="519" w:line="1" w:lineRule="exact"/>
      </w:pPr>
    </w:p>
    <w:tbl>
      <w:tblPr>
        <w:tblOverlap w:val="never"/>
        <w:jc w:val="center"/>
        <w:tblLayout w:type="fixed"/>
      </w:tblPr>
      <w:tblGrid>
        <w:gridCol w:w="1430"/>
        <w:gridCol w:w="1416"/>
        <w:gridCol w:w="1416"/>
        <w:gridCol w:w="1190"/>
        <w:gridCol w:w="1210"/>
        <w:gridCol w:w="994"/>
        <w:gridCol w:w="1272"/>
        <w:gridCol w:w="1560"/>
        <w:gridCol w:w="1565"/>
        <w:gridCol w:w="1267"/>
        <w:gridCol w:w="1426"/>
      </w:tblGrid>
      <w:tr>
        <w:trPr>
          <w:trHeight w:val="25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0"/>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7160" w:right="0" w:firstLine="0"/>
              <w:jc w:val="left"/>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485" w:hRule="exact"/>
        </w:trPr>
        <w:tc>
          <w:tcPr>
            <w:vMerge/>
            <w:tcBorders>
              <w:left w:val="single" w:sz="4"/>
            </w:tcBorders>
            <w:shd w:val="clear" w:color="auto" w:fill="FFFFFF"/>
            <w:vAlign w:val="center"/>
          </w:tcPr>
          <w:p>
            <w:pPr/>
          </w:p>
        </w:tc>
        <w:tc>
          <w:tcPr>
            <w:gridSpan w:val="8"/>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实收资本（或股 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1, 325, 192, </w:t>
            </w:r>
            <w:r>
              <w:rPr>
                <w:rFonts w:ascii="Book Antiqua" w:eastAsia="Book Antiqua" w:hAnsi="Book Antiqua" w:cs="Book Antiqua"/>
                <w:color w:val="000000"/>
                <w:spacing w:val="0"/>
                <w:w w:val="100"/>
                <w:position w:val="0"/>
                <w:sz w:val="15"/>
                <w:szCs w:val="15"/>
              </w:rPr>
              <w:t>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3, 308, 703, </w:t>
            </w:r>
            <w:r>
              <w:rPr>
                <w:rFonts w:ascii="Book Antiqua" w:eastAsia="Book Antiqua" w:hAnsi="Book Antiqua" w:cs="Book Antiqua"/>
                <w:color w:val="000000"/>
                <w:spacing w:val="0"/>
                <w:w w:val="100"/>
                <w:position w:val="0"/>
                <w:sz w:val="15"/>
                <w:szCs w:val="15"/>
              </w:rPr>
              <w:t>969.</w:t>
            </w: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45, 128, </w:t>
            </w:r>
            <w:r>
              <w:rPr>
                <w:rFonts w:ascii="Book Antiqua" w:eastAsia="Book Antiqua" w:hAnsi="Book Antiqua" w:cs="Book Antiqua"/>
                <w:color w:val="000000"/>
                <w:spacing w:val="0"/>
                <w:w w:val="100"/>
                <w:position w:val="0"/>
                <w:sz w:val="15"/>
                <w:szCs w:val="15"/>
              </w:rPr>
              <w:t xml:space="preserve">291. </w:t>
            </w:r>
            <w:r>
              <w:rPr>
                <w:rFonts w:ascii="Book Antiqua" w:eastAsia="Book Antiqua" w:hAnsi="Book Antiqua" w:cs="Book Antiqua"/>
                <w:color w:val="000000"/>
                <w:spacing w:val="0"/>
                <w:w w:val="100"/>
                <w:position w:val="0"/>
                <w:sz w:val="15"/>
                <w:szCs w:val="15"/>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494, </w:t>
            </w:r>
            <w:r>
              <w:rPr>
                <w:rFonts w:ascii="Book Antiqua" w:eastAsia="Book Antiqua" w:hAnsi="Book Antiqua" w:cs="Book Antiqua"/>
                <w:color w:val="000000"/>
                <w:spacing w:val="0"/>
                <w:w w:val="100"/>
                <w:position w:val="0"/>
                <w:sz w:val="15"/>
                <w:szCs w:val="15"/>
              </w:rPr>
              <w:t xml:space="preserve">117. </w:t>
            </w:r>
            <w:r>
              <w:rPr>
                <w:rFonts w:ascii="Book Antiqua" w:eastAsia="Book Antiqua" w:hAnsi="Book Antiqua" w:cs="Book Antiqua"/>
                <w:color w:val="000000"/>
                <w:spacing w:val="0"/>
                <w:w w:val="100"/>
                <w:position w:val="0"/>
                <w:sz w:val="15"/>
                <w:szCs w:val="15"/>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149, 486, </w:t>
            </w:r>
            <w:r>
              <w:rPr>
                <w:rFonts w:ascii="Book Antiqua" w:eastAsia="Book Antiqua" w:hAnsi="Book Antiqua" w:cs="Book Antiqua"/>
                <w:color w:val="000000"/>
                <w:spacing w:val="0"/>
                <w:w w:val="100"/>
                <w:position w:val="0"/>
                <w:sz w:val="15"/>
                <w:szCs w:val="15"/>
              </w:rPr>
              <w:t>674.</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w:t>
            </w:r>
            <w:r>
              <w:rPr>
                <w:rFonts w:ascii="Book Antiqua" w:eastAsia="Book Antiqua" w:hAnsi="Book Antiqua" w:cs="Book Antiqua"/>
                <w:color w:val="000000"/>
                <w:spacing w:val="0"/>
                <w:w w:val="100"/>
                <w:position w:val="0"/>
                <w:sz w:val="15"/>
                <w:szCs w:val="15"/>
              </w:rPr>
              <w:t xml:space="preserve">184, 429, </w:t>
            </w:r>
            <w:r>
              <w:rPr>
                <w:rFonts w:ascii="Book Antiqua" w:eastAsia="Book Antiqua" w:hAnsi="Book Antiqua" w:cs="Book Antiqua"/>
                <w:color w:val="000000"/>
                <w:spacing w:val="0"/>
                <w:w w:val="100"/>
                <w:position w:val="0"/>
                <w:sz w:val="15"/>
                <w:szCs w:val="15"/>
              </w:rPr>
              <w:t xml:space="preserve">379. </w:t>
            </w:r>
            <w:r>
              <w:rPr>
                <w:rFonts w:ascii="Book Antiqua" w:eastAsia="Book Antiqua" w:hAnsi="Book Antiqua" w:cs="Book Antiqua"/>
                <w:color w:val="000000"/>
                <w:spacing w:val="0"/>
                <w:w w:val="100"/>
                <w:position w:val="0"/>
                <w:sz w:val="15"/>
                <w:szCs w:val="15"/>
              </w:rPr>
              <w:t>86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3, 546, </w:t>
            </w:r>
            <w:r>
              <w:rPr>
                <w:rFonts w:ascii="Book Antiqua" w:eastAsia="Book Antiqua" w:hAnsi="Book Antiqua" w:cs="Book Antiqua"/>
                <w:color w:val="000000"/>
                <w:spacing w:val="0"/>
                <w:w w:val="100"/>
                <w:position w:val="0"/>
                <w:sz w:val="15"/>
                <w:szCs w:val="15"/>
              </w:rPr>
              <w:t xml:space="preserve">331,216. </w:t>
            </w:r>
            <w:r>
              <w:rPr>
                <w:rFonts w:ascii="Book Antiqua" w:eastAsia="Book Antiqua" w:hAnsi="Book Antiqua" w:cs="Book Antiqua"/>
                <w:color w:val="000000"/>
                <w:spacing w:val="0"/>
                <w:w w:val="100"/>
                <w:position w:val="0"/>
                <w:sz w:val="15"/>
                <w:szCs w:val="15"/>
              </w:rPr>
              <w:t>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95, 978, </w:t>
            </w:r>
            <w:r>
              <w:rPr>
                <w:rFonts w:ascii="Book Antiqua" w:eastAsia="Book Antiqua" w:hAnsi="Book Antiqua" w:cs="Book Antiqua"/>
                <w:color w:val="000000"/>
                <w:spacing w:val="0"/>
                <w:w w:val="100"/>
                <w:position w:val="0"/>
                <w:sz w:val="15"/>
                <w:szCs w:val="15"/>
              </w:rPr>
              <w:t xml:space="preserve">609. </w:t>
            </w:r>
            <w:r>
              <w:rPr>
                <w:rFonts w:ascii="Book Antiqua" w:eastAsia="Book Antiqua" w:hAnsi="Book Antiqua" w:cs="Book Antiqua"/>
                <w:color w:val="000000"/>
                <w:spacing w:val="0"/>
                <w:w w:val="100"/>
                <w:position w:val="0"/>
                <w:sz w:val="15"/>
                <w:szCs w:val="15"/>
              </w:rPr>
              <w:t>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3, 642, 309, </w:t>
            </w:r>
            <w:r>
              <w:rPr>
                <w:rFonts w:ascii="Book Antiqua" w:eastAsia="Book Antiqua" w:hAnsi="Book Antiqua" w:cs="Book Antiqua"/>
                <w:color w:val="000000"/>
                <w:spacing w:val="0"/>
                <w:w w:val="100"/>
                <w:position w:val="0"/>
                <w:sz w:val="15"/>
                <w:szCs w:val="15"/>
              </w:rPr>
              <w:t xml:space="preserve">826. </w:t>
            </w:r>
            <w:r>
              <w:rPr>
                <w:rFonts w:ascii="Book Antiqua" w:eastAsia="Book Antiqua" w:hAnsi="Book Antiqua" w:cs="Book Antiqua"/>
                <w:color w:val="000000"/>
                <w:spacing w:val="0"/>
                <w:w w:val="100"/>
                <w:position w:val="0"/>
                <w:sz w:val="15"/>
                <w:szCs w:val="15"/>
              </w:rPr>
              <w:t>01</w:t>
            </w: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力口：会计政策变更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06" w:lineRule="exact"/>
              <w:ind w:left="0" w:right="0"/>
              <w:jc w:val="left"/>
              <w:rPr>
                <w:sz w:val="15"/>
                <w:szCs w:val="15"/>
              </w:rPr>
            </w:pPr>
            <w:r>
              <w:rPr>
                <w:color w:val="000000"/>
                <w:spacing w:val="0"/>
                <w:w w:val="100"/>
                <w:position w:val="0"/>
                <w:sz w:val="15"/>
                <w:szCs w:val="15"/>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1, 325, 192, </w:t>
            </w:r>
            <w:r>
              <w:rPr>
                <w:rFonts w:ascii="Book Antiqua" w:eastAsia="Book Antiqua" w:hAnsi="Book Antiqua" w:cs="Book Antiqua"/>
                <w:color w:val="000000"/>
                <w:spacing w:val="0"/>
                <w:w w:val="100"/>
                <w:position w:val="0"/>
                <w:sz w:val="15"/>
                <w:szCs w:val="15"/>
              </w:rPr>
              <w:t>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3, 308, 703, </w:t>
            </w:r>
            <w:r>
              <w:rPr>
                <w:rFonts w:ascii="Book Antiqua" w:eastAsia="Book Antiqua" w:hAnsi="Book Antiqua" w:cs="Book Antiqua"/>
                <w:color w:val="000000"/>
                <w:spacing w:val="0"/>
                <w:w w:val="100"/>
                <w:position w:val="0"/>
                <w:sz w:val="15"/>
                <w:szCs w:val="15"/>
              </w:rPr>
              <w:t>969.</w:t>
            </w: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45, 128, </w:t>
            </w:r>
            <w:r>
              <w:rPr>
                <w:rFonts w:ascii="Book Antiqua" w:eastAsia="Book Antiqua" w:hAnsi="Book Antiqua" w:cs="Book Antiqua"/>
                <w:color w:val="000000"/>
                <w:spacing w:val="0"/>
                <w:w w:val="100"/>
                <w:position w:val="0"/>
                <w:sz w:val="15"/>
                <w:szCs w:val="15"/>
              </w:rPr>
              <w:t xml:space="preserve">291. </w:t>
            </w:r>
            <w:r>
              <w:rPr>
                <w:rFonts w:ascii="Book Antiqua" w:eastAsia="Book Antiqua" w:hAnsi="Book Antiqua" w:cs="Book Antiqua"/>
                <w:color w:val="000000"/>
                <w:spacing w:val="0"/>
                <w:w w:val="100"/>
                <w:position w:val="0"/>
                <w:sz w:val="15"/>
                <w:szCs w:val="15"/>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494, </w:t>
            </w:r>
            <w:r>
              <w:rPr>
                <w:rFonts w:ascii="Book Antiqua" w:eastAsia="Book Antiqua" w:hAnsi="Book Antiqua" w:cs="Book Antiqua"/>
                <w:color w:val="000000"/>
                <w:spacing w:val="0"/>
                <w:w w:val="100"/>
                <w:position w:val="0"/>
                <w:sz w:val="15"/>
                <w:szCs w:val="15"/>
              </w:rPr>
              <w:t xml:space="preserve">117. </w:t>
            </w:r>
            <w:r>
              <w:rPr>
                <w:rFonts w:ascii="Book Antiqua" w:eastAsia="Book Antiqua" w:hAnsi="Book Antiqua" w:cs="Book Antiqua"/>
                <w:color w:val="000000"/>
                <w:spacing w:val="0"/>
                <w:w w:val="100"/>
                <w:position w:val="0"/>
                <w:sz w:val="15"/>
                <w:szCs w:val="15"/>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149, 486, </w:t>
            </w:r>
            <w:r>
              <w:rPr>
                <w:rFonts w:ascii="Book Antiqua" w:eastAsia="Book Antiqua" w:hAnsi="Book Antiqua" w:cs="Book Antiqua"/>
                <w:color w:val="000000"/>
                <w:spacing w:val="0"/>
                <w:w w:val="100"/>
                <w:position w:val="0"/>
                <w:sz w:val="15"/>
                <w:szCs w:val="15"/>
              </w:rPr>
              <w:t>674.</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w:t>
            </w:r>
            <w:r>
              <w:rPr>
                <w:rFonts w:ascii="Book Antiqua" w:eastAsia="Book Antiqua" w:hAnsi="Book Antiqua" w:cs="Book Antiqua"/>
                <w:color w:val="000000"/>
                <w:spacing w:val="0"/>
                <w:w w:val="100"/>
                <w:position w:val="0"/>
                <w:sz w:val="15"/>
                <w:szCs w:val="15"/>
              </w:rPr>
              <w:t xml:space="preserve">184, 429, </w:t>
            </w:r>
            <w:r>
              <w:rPr>
                <w:rFonts w:ascii="Book Antiqua" w:eastAsia="Book Antiqua" w:hAnsi="Book Antiqua" w:cs="Book Antiqua"/>
                <w:color w:val="000000"/>
                <w:spacing w:val="0"/>
                <w:w w:val="100"/>
                <w:position w:val="0"/>
                <w:sz w:val="15"/>
                <w:szCs w:val="15"/>
              </w:rPr>
              <w:t xml:space="preserve">379. </w:t>
            </w:r>
            <w:r>
              <w:rPr>
                <w:rFonts w:ascii="Book Antiqua" w:eastAsia="Book Antiqua" w:hAnsi="Book Antiqua" w:cs="Book Antiqua"/>
                <w:color w:val="000000"/>
                <w:spacing w:val="0"/>
                <w:w w:val="100"/>
                <w:position w:val="0"/>
                <w:sz w:val="15"/>
                <w:szCs w:val="15"/>
              </w:rPr>
              <w:t>86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3, 546, </w:t>
            </w:r>
            <w:r>
              <w:rPr>
                <w:rFonts w:ascii="Book Antiqua" w:eastAsia="Book Antiqua" w:hAnsi="Book Antiqua" w:cs="Book Antiqua"/>
                <w:color w:val="000000"/>
                <w:spacing w:val="0"/>
                <w:w w:val="100"/>
                <w:position w:val="0"/>
                <w:sz w:val="15"/>
                <w:szCs w:val="15"/>
              </w:rPr>
              <w:t xml:space="preserve">331,216. </w:t>
            </w:r>
            <w:r>
              <w:rPr>
                <w:rFonts w:ascii="Book Antiqua" w:eastAsia="Book Antiqua" w:hAnsi="Book Antiqua" w:cs="Book Antiqua"/>
                <w:color w:val="000000"/>
                <w:spacing w:val="0"/>
                <w:w w:val="100"/>
                <w:position w:val="0"/>
                <w:sz w:val="15"/>
                <w:szCs w:val="15"/>
              </w:rPr>
              <w:t>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95, 978, </w:t>
            </w:r>
            <w:r>
              <w:rPr>
                <w:rFonts w:ascii="Book Antiqua" w:eastAsia="Book Antiqua" w:hAnsi="Book Antiqua" w:cs="Book Antiqua"/>
                <w:color w:val="000000"/>
                <w:spacing w:val="0"/>
                <w:w w:val="100"/>
                <w:position w:val="0"/>
                <w:sz w:val="15"/>
                <w:szCs w:val="15"/>
              </w:rPr>
              <w:t xml:space="preserve">609. </w:t>
            </w:r>
            <w:r>
              <w:rPr>
                <w:rFonts w:ascii="Book Antiqua" w:eastAsia="Book Antiqua" w:hAnsi="Book Antiqua" w:cs="Book Antiqua"/>
                <w:color w:val="000000"/>
                <w:spacing w:val="0"/>
                <w:w w:val="100"/>
                <w:position w:val="0"/>
                <w:sz w:val="15"/>
                <w:szCs w:val="15"/>
              </w:rPr>
              <w:t>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3, 642, 309, </w:t>
            </w:r>
            <w:r>
              <w:rPr>
                <w:rFonts w:ascii="Book Antiqua" w:eastAsia="Book Antiqua" w:hAnsi="Book Antiqua" w:cs="Book Antiqua"/>
                <w:color w:val="000000"/>
                <w:spacing w:val="0"/>
                <w:w w:val="100"/>
                <w:position w:val="0"/>
                <w:sz w:val="15"/>
                <w:szCs w:val="15"/>
              </w:rPr>
              <w:t xml:space="preserve">826. </w:t>
            </w:r>
            <w:r>
              <w:rPr>
                <w:rFonts w:ascii="Book Antiqua" w:eastAsia="Book Antiqua" w:hAnsi="Book Antiqua" w:cs="Book Antiqua"/>
                <w:color w:val="000000"/>
                <w:spacing w:val="0"/>
                <w:w w:val="100"/>
                <w:position w:val="0"/>
                <w:sz w:val="15"/>
                <w:szCs w:val="15"/>
              </w:rPr>
              <w:t>01</w:t>
            </w:r>
          </w:p>
        </w:tc>
      </w:tr>
      <w:tr>
        <w:trPr>
          <w:trHeight w:val="59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三、本期增减变动</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金额（减少以</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3,709,874.89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1,252,824.13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4,185.58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106,328.77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95, 316, </w:t>
            </w:r>
            <w:r>
              <w:rPr>
                <w:rFonts w:ascii="Book Antiqua" w:eastAsia="Book Antiqua" w:hAnsi="Book Antiqua" w:cs="Book Antiqua"/>
                <w:color w:val="000000"/>
                <w:spacing w:val="0"/>
                <w:w w:val="100"/>
                <w:position w:val="0"/>
                <w:sz w:val="15"/>
                <w:szCs w:val="15"/>
              </w:rPr>
              <w:t xml:space="preserve">559. </w:t>
            </w:r>
            <w:r>
              <w:rPr>
                <w:rFonts w:ascii="Book Antiqua" w:eastAsia="Book Antiqua" w:hAnsi="Book Antiqua" w:cs="Book Antiqua"/>
                <w:color w:val="000000"/>
                <w:spacing w:val="0"/>
                <w:w w:val="100"/>
                <w:position w:val="0"/>
                <w:sz w:val="15"/>
                <w:szCs w:val="15"/>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97,244,124.46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5,743,269.68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102,987,394.14</w:t>
            </w: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94, 359,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5"/>
                <w:szCs w:val="15"/>
              </w:rPr>
            </w:pPr>
            <w:r>
              <w:rPr>
                <w:rFonts w:ascii="Book Antiqua" w:eastAsia="Book Antiqua" w:hAnsi="Book Antiqua" w:cs="Book Antiqua"/>
                <w:color w:val="000000"/>
                <w:spacing w:val="0"/>
                <w:w w:val="100"/>
                <w:position w:val="0"/>
                <w:sz w:val="15"/>
                <w:szCs w:val="15"/>
              </w:rPr>
              <w:t xml:space="preserve">94, 359,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5, 743, </w:t>
            </w:r>
            <w:r>
              <w:rPr>
                <w:rFonts w:ascii="Book Antiqua" w:eastAsia="Book Antiqua" w:hAnsi="Book Antiqua" w:cs="Book Antiqua"/>
                <w:color w:val="000000"/>
                <w:spacing w:val="0"/>
                <w:w w:val="100"/>
                <w:position w:val="0"/>
                <w:sz w:val="15"/>
                <w:szCs w:val="15"/>
              </w:rPr>
              <w:t xml:space="preserve">269. </w:t>
            </w:r>
            <w:r>
              <w:rPr>
                <w:rFonts w:ascii="Book Antiqua" w:eastAsia="Book Antiqua" w:hAnsi="Book Antiqua" w:cs="Book Antiqua"/>
                <w:color w:val="000000"/>
                <w:spacing w:val="0"/>
                <w:w w:val="100"/>
                <w:position w:val="0"/>
                <w:sz w:val="15"/>
                <w:szCs w:val="15"/>
              </w:rPr>
              <w:t>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100,102,870.13</w:t>
            </w: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both"/>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 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both"/>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809, </w:t>
            </w:r>
            <w:r>
              <w:rPr>
                <w:rFonts w:ascii="Book Antiqua" w:eastAsia="Book Antiqua" w:hAnsi="Book Antiqua" w:cs="Book Antiqua"/>
                <w:color w:val="000000"/>
                <w:spacing w:val="0"/>
                <w:w w:val="100"/>
                <w:position w:val="0"/>
                <w:sz w:val="15"/>
                <w:szCs w:val="15"/>
              </w:rPr>
              <w:t xml:space="preserve">999. </w:t>
            </w:r>
            <w:r>
              <w:rPr>
                <w:rFonts w:ascii="Book Antiqua" w:eastAsia="Book Antiqua" w:hAnsi="Book Antiqua" w:cs="Book Antiqua"/>
                <w:color w:val="000000"/>
                <w:spacing w:val="0"/>
                <w:w w:val="100"/>
                <w:position w:val="0"/>
                <w:sz w:val="15"/>
                <w:szCs w:val="15"/>
              </w:rPr>
              <w:t>00</w:t>
            </w:r>
          </w:p>
        </w:tc>
      </w:tr>
      <w:tr>
        <w:trPr>
          <w:trHeight w:val="21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30"/>
        <w:gridCol w:w="1416"/>
        <w:gridCol w:w="1416"/>
        <w:gridCol w:w="1190"/>
        <w:gridCol w:w="1210"/>
        <w:gridCol w:w="994"/>
        <w:gridCol w:w="1272"/>
        <w:gridCol w:w="1560"/>
        <w:gridCol w:w="1565"/>
        <w:gridCol w:w="1267"/>
        <w:gridCol w:w="1426"/>
      </w:tblGrid>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0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-640, 000.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049,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689,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11"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4"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 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16"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-640, 000.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049,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689,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0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 xml:space="preserve">3, 949, </w:t>
            </w:r>
            <w:r>
              <w:rPr>
                <w:rFonts w:ascii="Book Antiqua" w:eastAsia="Book Antiqua" w:hAnsi="Book Antiqua" w:cs="Book Antiqua"/>
                <w:color w:val="000000"/>
                <w:spacing w:val="0"/>
                <w:w w:val="100"/>
                <w:position w:val="0"/>
                <w:sz w:val="15"/>
                <w:szCs w:val="15"/>
              </w:rPr>
              <w:t xml:space="preserve">475. </w:t>
            </w:r>
            <w:r>
              <w:rPr>
                <w:rFonts w:ascii="Book Antiqua" w:eastAsia="Book Antiqua" w:hAnsi="Book Antiqua" w:cs="Book Antiqua"/>
                <w:color w:val="000000"/>
                <w:spacing w:val="0"/>
                <w:w w:val="100"/>
                <w:position w:val="0"/>
                <w:sz w:val="15"/>
                <w:szCs w:val="15"/>
              </w:rPr>
              <w:t>89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2, 942, </w:t>
            </w:r>
            <w:r>
              <w:rPr>
                <w:rFonts w:ascii="Book Antiqua" w:eastAsia="Book Antiqua" w:hAnsi="Book Antiqua" w:cs="Book Antiqua"/>
                <w:color w:val="000000"/>
                <w:spacing w:val="0"/>
                <w:w w:val="100"/>
                <w:position w:val="0"/>
                <w:sz w:val="15"/>
                <w:szCs w:val="15"/>
              </w:rPr>
              <w:t xml:space="preserve">424. </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4,185. </w:t>
            </w:r>
            <w:r>
              <w:rPr>
                <w:rFonts w:ascii="Book Antiqua" w:eastAsia="Book Antiqua" w:hAnsi="Book Antiqua" w:cs="Book Antiqua"/>
                <w:color w:val="000000"/>
                <w:spacing w:val="0"/>
                <w:w w:val="100"/>
                <w:position w:val="0"/>
                <w:sz w:val="15"/>
                <w:szCs w:val="15"/>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106, </w:t>
            </w:r>
            <w:r>
              <w:rPr>
                <w:rFonts w:ascii="Book Antiqua" w:eastAsia="Book Antiqua" w:hAnsi="Book Antiqua" w:cs="Book Antiqua"/>
                <w:color w:val="000000"/>
                <w:spacing w:val="0"/>
                <w:w w:val="100"/>
                <w:position w:val="0"/>
                <w:sz w:val="15"/>
                <w:szCs w:val="15"/>
              </w:rPr>
              <w:t xml:space="preserve">328. </w:t>
            </w:r>
            <w:r>
              <w:rPr>
                <w:rFonts w:ascii="Book Antiqua" w:eastAsia="Book Antiqua" w:hAnsi="Book Antiqua" w:cs="Book Antiqua"/>
                <w:color w:val="000000"/>
                <w:spacing w:val="0"/>
                <w:w w:val="100"/>
                <w:position w:val="0"/>
                <w:sz w:val="15"/>
                <w:szCs w:val="15"/>
              </w:rPr>
              <w:t>77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956,958.90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2, 074, </w:t>
            </w:r>
            <w:r>
              <w:rPr>
                <w:rFonts w:ascii="Book Antiqua" w:eastAsia="Book Antiqua" w:hAnsi="Book Antiqua" w:cs="Book Antiqua"/>
                <w:color w:val="000000"/>
                <w:spacing w:val="0"/>
                <w:w w:val="100"/>
                <w:position w:val="0"/>
                <w:sz w:val="15"/>
                <w:szCs w:val="15"/>
              </w:rPr>
              <w:t xml:space="preserve">525. </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2, 074, </w:t>
            </w:r>
            <w:r>
              <w:rPr>
                <w:rFonts w:ascii="Book Antiqua" w:eastAsia="Book Antiqua" w:hAnsi="Book Antiqua" w:cs="Book Antiqua"/>
                <w:color w:val="000000"/>
                <w:spacing w:val="0"/>
                <w:w w:val="100"/>
                <w:position w:val="0"/>
                <w:sz w:val="15"/>
                <w:szCs w:val="15"/>
              </w:rPr>
              <w:t xml:space="preserve">525. </w:t>
            </w:r>
            <w:r>
              <w:rPr>
                <w:rFonts w:ascii="Book Antiqua" w:eastAsia="Book Antiqua" w:hAnsi="Book Antiqua" w:cs="Book Antiqua"/>
                <w:color w:val="000000"/>
                <w:spacing w:val="0"/>
                <w:w w:val="100"/>
                <w:position w:val="0"/>
                <w:sz w:val="15"/>
                <w:szCs w:val="15"/>
              </w:rPr>
              <w:t>01</w:t>
            </w:r>
          </w:p>
        </w:tc>
      </w:tr>
      <w:tr>
        <w:trPr>
          <w:trHeight w:val="21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1,324, 552, </w:t>
            </w:r>
            <w:r>
              <w:rPr>
                <w:rFonts w:ascii="Book Antiqua" w:eastAsia="Book Antiqua" w:hAnsi="Book Antiqua" w:cs="Book Antiqua"/>
                <w:color w:val="000000"/>
                <w:spacing w:val="0"/>
                <w:w w:val="100"/>
                <w:position w:val="0"/>
                <w:sz w:val="15"/>
                <w:szCs w:val="15"/>
              </w:rPr>
              <w:t>361.80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3,312,413, </w:t>
            </w:r>
            <w:r>
              <w:rPr>
                <w:rFonts w:ascii="Book Antiqua" w:eastAsia="Book Antiqua" w:hAnsi="Book Antiqua" w:cs="Book Antiqua"/>
                <w:color w:val="000000"/>
                <w:spacing w:val="0"/>
                <w:w w:val="100"/>
                <w:position w:val="0"/>
                <w:sz w:val="15"/>
                <w:szCs w:val="15"/>
              </w:rPr>
              <w:t>844.00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46, 381,</w:t>
            </w:r>
            <w:r>
              <w:rPr>
                <w:rFonts w:ascii="Book Antiqua" w:eastAsia="Book Antiqua" w:hAnsi="Book Antiqua" w:cs="Book Antiqua"/>
                <w:color w:val="000000"/>
                <w:spacing w:val="0"/>
                <w:w w:val="100"/>
                <w:position w:val="0"/>
                <w:sz w:val="15"/>
                <w:szCs w:val="15"/>
              </w:rPr>
              <w:t xml:space="preserve">115. </w:t>
            </w:r>
            <w:r>
              <w:rPr>
                <w:rFonts w:ascii="Book Antiqua" w:eastAsia="Book Antiqua" w:hAnsi="Book Antiqua" w:cs="Book Antiqua"/>
                <w:color w:val="000000"/>
                <w:spacing w:val="0"/>
                <w:w w:val="100"/>
                <w:position w:val="0"/>
                <w:sz w:val="15"/>
                <w:szCs w:val="15"/>
              </w:rPr>
              <w:t>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489, </w:t>
            </w:r>
            <w:r>
              <w:rPr>
                <w:rFonts w:ascii="Book Antiqua" w:eastAsia="Book Antiqua" w:hAnsi="Book Antiqua" w:cs="Book Antiqua"/>
                <w:color w:val="000000"/>
                <w:spacing w:val="0"/>
                <w:w w:val="100"/>
                <w:position w:val="0"/>
                <w:sz w:val="15"/>
                <w:szCs w:val="15"/>
              </w:rPr>
              <w:t>932.</w:t>
            </w:r>
            <w:r>
              <w:rPr>
                <w:rFonts w:ascii="Book Antiqua" w:eastAsia="Book Antiqua" w:hAnsi="Book Antiqua" w:cs="Book Antiqua"/>
                <w:color w:val="000000"/>
                <w:spacing w:val="0"/>
                <w:w w:val="100"/>
                <w:position w:val="0"/>
                <w:sz w:val="15"/>
                <w:szCs w:val="15"/>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002.95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-1,089, 112,820. </w:t>
            </w:r>
            <w:r>
              <w:rPr>
                <w:rFonts w:ascii="Book Antiqua" w:eastAsia="Book Antiqua" w:hAnsi="Book Antiqua" w:cs="Book Antiqua"/>
                <w:color w:val="000000"/>
                <w:spacing w:val="0"/>
                <w:w w:val="100"/>
                <w:position w:val="0"/>
                <w:sz w:val="15"/>
                <w:szCs w:val="15"/>
              </w:rPr>
              <w:t>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3, 643, 575, </w:t>
            </w:r>
            <w:r>
              <w:rPr>
                <w:rFonts w:ascii="Book Antiqua" w:eastAsia="Book Antiqua" w:hAnsi="Book Antiqua" w:cs="Book Antiqua"/>
                <w:color w:val="000000"/>
                <w:spacing w:val="0"/>
                <w:w w:val="100"/>
                <w:position w:val="0"/>
                <w:sz w:val="15"/>
                <w:szCs w:val="15"/>
              </w:rPr>
              <w:t xml:space="preserve">340. </w:t>
            </w:r>
            <w:r>
              <w:rPr>
                <w:rFonts w:ascii="Book Antiqua" w:eastAsia="Book Antiqua" w:hAnsi="Book Antiqua" w:cs="Book Antiqua"/>
                <w:color w:val="000000"/>
                <w:spacing w:val="0"/>
                <w:w w:val="100"/>
                <w:position w:val="0"/>
                <w:sz w:val="15"/>
                <w:szCs w:val="15"/>
              </w:rPr>
              <w:t>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101,721,879.53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3, 745, 297, </w:t>
            </w:r>
            <w:r>
              <w:rPr>
                <w:rFonts w:ascii="Book Antiqua" w:eastAsia="Book Antiqua" w:hAnsi="Book Antiqua" w:cs="Book Antiqua"/>
                <w:color w:val="000000"/>
                <w:spacing w:val="0"/>
                <w:w w:val="100"/>
                <w:position w:val="0"/>
                <w:sz w:val="15"/>
                <w:szCs w:val="15"/>
              </w:rPr>
              <w:t xml:space="preserve">220. </w:t>
            </w:r>
            <w:r>
              <w:rPr>
                <w:rFonts w:ascii="Book Antiqua" w:eastAsia="Book Antiqua" w:hAnsi="Book Antiqua" w:cs="Book Antiqua"/>
                <w:color w:val="000000"/>
                <w:spacing w:val="0"/>
                <w:w w:val="100"/>
                <w:position w:val="0"/>
                <w:sz w:val="15"/>
                <w:szCs w:val="15"/>
              </w:rPr>
              <w:t>15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公司负责人：唐颖主管会计工作负责人：郑慧美会计机构负责人：方倩</w:t>
      </w:r>
      <w:r>
        <w:br w:type="page"/>
      </w:r>
    </w:p>
    <w:p>
      <w:pPr>
        <w:pStyle w:val="Style13"/>
        <w:keepNext/>
        <w:keepLines/>
        <w:widowControl w:val="0"/>
        <w:shd w:val="clear" w:color="auto" w:fill="auto"/>
        <w:bidi w:val="0"/>
        <w:spacing w:before="0" w:after="40" w:line="240" w:lineRule="auto"/>
        <w:ind w:left="0" w:right="0" w:firstLine="0"/>
        <w:jc w:val="center"/>
      </w:pPr>
      <w:bookmarkStart w:id="712" w:name="bookmark712"/>
      <w:bookmarkStart w:id="713" w:name="bookmark713"/>
      <w:bookmarkStart w:id="714" w:name="bookmark714"/>
      <w:r>
        <w:rPr>
          <w:color w:val="000000"/>
          <w:spacing w:val="0"/>
          <w:w w:val="100"/>
          <w:position w:val="0"/>
        </w:rPr>
        <w:t>母公司所有者权益变动表</w:t>
      </w:r>
      <w:bookmarkEnd w:id="712"/>
      <w:bookmarkEnd w:id="713"/>
      <w:bookmarkEnd w:id="714"/>
    </w:p>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p>
      <w:pPr>
        <w:pStyle w:val="Style5"/>
        <w:keepNext w:val="0"/>
        <w:keepLines w:val="0"/>
        <w:widowControl w:val="0"/>
        <w:shd w:val="clear" w:color="auto" w:fill="auto"/>
        <w:bidi w:val="0"/>
        <w:spacing w:before="0" w:after="40" w:line="240" w:lineRule="auto"/>
        <w:ind w:left="0" w:right="280" w:firstLine="0"/>
        <w:jc w:val="right"/>
      </w:pPr>
      <w:r>
        <w:rPr>
          <w:color w:val="000000"/>
          <w:spacing w:val="0"/>
          <w:w w:val="100"/>
          <w:position w:val="0"/>
        </w:rPr>
        <w:t>单位:元币种:人民币</w:t>
      </w:r>
    </w:p>
    <w:tbl>
      <w:tblPr>
        <w:tblOverlap w:val="never"/>
        <w:jc w:val="center"/>
        <w:tblLayout w:type="fixed"/>
      </w:tblPr>
      <w:tblGrid>
        <w:gridCol w:w="2270"/>
        <w:gridCol w:w="1416"/>
        <w:gridCol w:w="1560"/>
        <w:gridCol w:w="1627"/>
        <w:gridCol w:w="1512"/>
        <w:gridCol w:w="1531"/>
        <w:gridCol w:w="1512"/>
        <w:gridCol w:w="1502"/>
        <w:gridCol w:w="1526"/>
      </w:tblGrid>
      <w:tr>
        <w:trPr>
          <w:trHeight w:val="25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8"/>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2021</w:t>
            </w:r>
            <w:r>
              <w:rPr>
                <w:color w:val="000000"/>
                <w:spacing w:val="0"/>
                <w:w w:val="100"/>
                <w:position w:val="0"/>
                <w:sz w:val="16"/>
                <w:szCs w:val="16"/>
              </w:rPr>
              <w:t>年度</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实收资本（或 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减：库存股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专项储备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所有者权益合计</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324,552,361.80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3,350,919, </w:t>
            </w:r>
            <w:r>
              <w:rPr>
                <w:rFonts w:ascii="Book Antiqua" w:eastAsia="Book Antiqua" w:hAnsi="Book Antiqua" w:cs="Book Antiqua"/>
                <w:color w:val="000000"/>
                <w:spacing w:val="0"/>
                <w:w w:val="100"/>
                <w:position w:val="0"/>
                <w:sz w:val="15"/>
                <w:szCs w:val="15"/>
              </w:rPr>
              <w:t>688.</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46, 381,</w:t>
            </w:r>
            <w:r>
              <w:rPr>
                <w:rFonts w:ascii="Book Antiqua" w:eastAsia="Book Antiqua" w:hAnsi="Book Antiqua" w:cs="Book Antiqua"/>
                <w:color w:val="000000"/>
                <w:spacing w:val="0"/>
                <w:w w:val="100"/>
                <w:position w:val="0"/>
                <w:sz w:val="15"/>
                <w:szCs w:val="15"/>
              </w:rPr>
              <w:t xml:space="preserve">115. </w:t>
            </w:r>
            <w:r>
              <w:rPr>
                <w:rFonts w:ascii="Book Antiqua" w:eastAsia="Book Antiqua" w:hAnsi="Book Antiqua" w:cs="Book Antiqua"/>
                <w:color w:val="000000"/>
                <w:spacing w:val="0"/>
                <w:w w:val="100"/>
                <w:position w:val="0"/>
                <w:sz w:val="15"/>
                <w:szCs w:val="15"/>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500,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002.95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-1,303, 067,903. </w:t>
            </w:r>
            <w:r>
              <w:rPr>
                <w:rFonts w:ascii="Book Antiqua" w:eastAsia="Book Antiqua" w:hAnsi="Book Antiqua" w:cs="Book Antiqua"/>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3, 468,116, </w:t>
            </w:r>
            <w:r>
              <w:rPr>
                <w:rFonts w:ascii="Book Antiqua" w:eastAsia="Book Antiqua" w:hAnsi="Book Antiqua" w:cs="Book Antiqua"/>
                <w:color w:val="000000"/>
                <w:spacing w:val="0"/>
                <w:w w:val="100"/>
                <w:position w:val="0"/>
                <w:sz w:val="15"/>
                <w:szCs w:val="15"/>
              </w:rPr>
              <w:t xml:space="preserve">033. </w:t>
            </w:r>
            <w:r>
              <w:rPr>
                <w:rFonts w:ascii="Book Antiqua" w:eastAsia="Book Antiqua" w:hAnsi="Book Antiqua" w:cs="Book Antiqua"/>
                <w:color w:val="000000"/>
                <w:spacing w:val="0"/>
                <w:w w:val="100"/>
                <w:position w:val="0"/>
                <w:sz w:val="15"/>
                <w:szCs w:val="15"/>
              </w:rPr>
              <w:t>75</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324,552,361.80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3,350,919, </w:t>
            </w:r>
            <w:r>
              <w:rPr>
                <w:rFonts w:ascii="Book Antiqua" w:eastAsia="Book Antiqua" w:hAnsi="Book Antiqua" w:cs="Book Antiqua"/>
                <w:color w:val="000000"/>
                <w:spacing w:val="0"/>
                <w:w w:val="100"/>
                <w:position w:val="0"/>
                <w:sz w:val="15"/>
                <w:szCs w:val="15"/>
              </w:rPr>
              <w:t>688.</w:t>
            </w:r>
            <w:r>
              <w:rPr>
                <w:rFonts w:ascii="Book Antiqua" w:eastAsia="Book Antiqua" w:hAnsi="Book Antiqua" w:cs="Book Antiqua"/>
                <w:color w:val="000000"/>
                <w:spacing w:val="0"/>
                <w:w w:val="100"/>
                <w:position w:val="0"/>
                <w:sz w:val="15"/>
                <w:szCs w:val="15"/>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46, 381,</w:t>
            </w:r>
            <w:r>
              <w:rPr>
                <w:rFonts w:ascii="Book Antiqua" w:eastAsia="Book Antiqua" w:hAnsi="Book Antiqua" w:cs="Book Antiqua"/>
                <w:color w:val="000000"/>
                <w:spacing w:val="0"/>
                <w:w w:val="100"/>
                <w:position w:val="0"/>
                <w:sz w:val="15"/>
                <w:szCs w:val="15"/>
              </w:rPr>
              <w:t xml:space="preserve">115. </w:t>
            </w:r>
            <w:r>
              <w:rPr>
                <w:rFonts w:ascii="Book Antiqua" w:eastAsia="Book Antiqua" w:hAnsi="Book Antiqua" w:cs="Book Antiqua"/>
                <w:color w:val="000000"/>
                <w:spacing w:val="0"/>
                <w:w w:val="100"/>
                <w:position w:val="0"/>
                <w:sz w:val="15"/>
                <w:szCs w:val="15"/>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500,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002.95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-1,303, 067,903. </w:t>
            </w:r>
            <w:r>
              <w:rPr>
                <w:rFonts w:ascii="Book Antiqua" w:eastAsia="Book Antiqua" w:hAnsi="Book Antiqua" w:cs="Book Antiqua"/>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3, 468,116, </w:t>
            </w:r>
            <w:r>
              <w:rPr>
                <w:rFonts w:ascii="Book Antiqua" w:eastAsia="Book Antiqua" w:hAnsi="Book Antiqua" w:cs="Book Antiqua"/>
                <w:color w:val="000000"/>
                <w:spacing w:val="0"/>
                <w:w w:val="100"/>
                <w:position w:val="0"/>
                <w:sz w:val="15"/>
                <w:szCs w:val="15"/>
              </w:rPr>
              <w:t xml:space="preserve">033. </w:t>
            </w:r>
            <w:r>
              <w:rPr>
                <w:rFonts w:ascii="Book Antiqua" w:eastAsia="Book Antiqua" w:hAnsi="Book Antiqua" w:cs="Book Antiqua"/>
                <w:color w:val="000000"/>
                <w:spacing w:val="0"/>
                <w:w w:val="100"/>
                <w:position w:val="0"/>
                <w:sz w:val="15"/>
                <w:szCs w:val="15"/>
              </w:rPr>
              <w:t>75</w:t>
            </w:r>
          </w:p>
        </w:tc>
      </w:tr>
      <w:tr>
        <w:trPr>
          <w:trHeight w:val="48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三、本期增减变动金额 （减少以"一”号填列）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w:t>
            </w:r>
            <w:r>
              <w:rPr>
                <w:rFonts w:ascii="Book Antiqua" w:eastAsia="Book Antiqua" w:hAnsi="Book Antiqua" w:cs="Book Antiqua"/>
                <w:color w:val="000000"/>
                <w:spacing w:val="0"/>
                <w:w w:val="100"/>
                <w:position w:val="0"/>
                <w:sz w:val="15"/>
                <w:szCs w:val="15"/>
              </w:rPr>
              <w:t xml:space="preserve">126, </w:t>
            </w:r>
            <w:r>
              <w:rPr>
                <w:rFonts w:ascii="Book Antiqua" w:eastAsia="Book Antiqua" w:hAnsi="Book Antiqua" w:cs="Book Antiqua"/>
                <w:color w:val="000000"/>
                <w:spacing w:val="0"/>
                <w:w w:val="100"/>
                <w:position w:val="0"/>
                <w:sz w:val="15"/>
                <w:szCs w:val="15"/>
              </w:rPr>
              <w:t>752.80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-19,050, 369.97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 xml:space="preserve">-26, </w:t>
            </w:r>
            <w:r>
              <w:rPr>
                <w:rFonts w:ascii="Book Antiqua" w:eastAsia="Book Antiqua" w:hAnsi="Book Antiqua" w:cs="Book Antiqua"/>
                <w:color w:val="000000"/>
                <w:spacing w:val="0"/>
                <w:w w:val="100"/>
                <w:position w:val="0"/>
                <w:sz w:val="15"/>
                <w:szCs w:val="15"/>
              </w:rPr>
              <w:t xml:space="preserve">694, </w:t>
            </w:r>
            <w:r>
              <w:rPr>
                <w:rFonts w:ascii="Book Antiqua" w:eastAsia="Book Antiqua" w:hAnsi="Book Antiqua" w:cs="Book Antiqua"/>
                <w:color w:val="000000"/>
                <w:spacing w:val="0"/>
                <w:w w:val="100"/>
                <w:position w:val="0"/>
                <w:sz w:val="15"/>
                <w:szCs w:val="15"/>
              </w:rPr>
              <w:t>611.46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46, 743, </w:t>
            </w:r>
            <w:r>
              <w:rPr>
                <w:rFonts w:ascii="Book Antiqua" w:eastAsia="Book Antiqua" w:hAnsi="Book Antiqua" w:cs="Book Antiqua"/>
                <w:color w:val="000000"/>
                <w:spacing w:val="0"/>
                <w:w w:val="100"/>
                <w:position w:val="0"/>
                <w:sz w:val="15"/>
                <w:szCs w:val="15"/>
              </w:rPr>
              <w:t xml:space="preserve">334. </w:t>
            </w:r>
            <w:r>
              <w:rPr>
                <w:rFonts w:ascii="Book Antiqua" w:eastAsia="Book Antiqua" w:hAnsi="Book Antiqua" w:cs="Book Antiqua"/>
                <w:color w:val="000000"/>
                <w:spacing w:val="0"/>
                <w:w w:val="100"/>
                <w:position w:val="0"/>
                <w:sz w:val="15"/>
                <w:szCs w:val="15"/>
              </w:rPr>
              <w:t>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52, 260, </w:t>
            </w:r>
            <w:r>
              <w:rPr>
                <w:rFonts w:ascii="Book Antiqua" w:eastAsia="Book Antiqua" w:hAnsi="Book Antiqua" w:cs="Book Antiqua"/>
                <w:color w:val="000000"/>
                <w:spacing w:val="0"/>
                <w:w w:val="100"/>
                <w:position w:val="0"/>
                <w:sz w:val="15"/>
                <w:szCs w:val="15"/>
              </w:rPr>
              <w:t xml:space="preserve">823. </w:t>
            </w:r>
            <w:r>
              <w:rPr>
                <w:rFonts w:ascii="Book Antiqua" w:eastAsia="Book Antiqua" w:hAnsi="Book Antiqua" w:cs="Book Antiqua"/>
                <w:color w:val="000000"/>
                <w:spacing w:val="0"/>
                <w:w w:val="100"/>
                <w:position w:val="0"/>
                <w:sz w:val="15"/>
                <w:szCs w:val="15"/>
              </w:rPr>
              <w:t>30</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46, 743, </w:t>
            </w:r>
            <w:r>
              <w:rPr>
                <w:rFonts w:ascii="Book Antiqua" w:eastAsia="Book Antiqua" w:hAnsi="Book Antiqua" w:cs="Book Antiqua"/>
                <w:color w:val="000000"/>
                <w:spacing w:val="0"/>
                <w:w w:val="100"/>
                <w:position w:val="0"/>
                <w:sz w:val="15"/>
                <w:szCs w:val="15"/>
              </w:rPr>
              <w:t xml:space="preserve">334. </w:t>
            </w:r>
            <w:r>
              <w:rPr>
                <w:rFonts w:ascii="Book Antiqua" w:eastAsia="Book Antiqua" w:hAnsi="Book Antiqua" w:cs="Book Antiqua"/>
                <w:color w:val="000000"/>
                <w:spacing w:val="0"/>
                <w:w w:val="100"/>
                <w:position w:val="0"/>
                <w:sz w:val="15"/>
                <w:szCs w:val="15"/>
              </w:rPr>
              <w:t>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46, 743, </w:t>
            </w:r>
            <w:r>
              <w:rPr>
                <w:rFonts w:ascii="Book Antiqua" w:eastAsia="Book Antiqua" w:hAnsi="Book Antiqua" w:cs="Book Antiqua"/>
                <w:color w:val="000000"/>
                <w:spacing w:val="0"/>
                <w:w w:val="100"/>
                <w:position w:val="0"/>
                <w:sz w:val="15"/>
                <w:szCs w:val="15"/>
              </w:rPr>
              <w:t xml:space="preserve">334. </w:t>
            </w:r>
            <w:r>
              <w:rPr>
                <w:rFonts w:ascii="Book Antiqua" w:eastAsia="Book Antiqua" w:hAnsi="Book Antiqua" w:cs="Book Antiqua"/>
                <w:color w:val="000000"/>
                <w:spacing w:val="0"/>
                <w:w w:val="100"/>
                <w:position w:val="0"/>
                <w:sz w:val="15"/>
                <w:szCs w:val="15"/>
              </w:rPr>
              <w:t>61</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 xml:space="preserve">089,816. </w:t>
            </w:r>
            <w:r>
              <w:rPr>
                <w:rFonts w:ascii="Book Antiqua" w:eastAsia="Book Antiqua" w:hAnsi="Book Antiqua" w:cs="Book Antiqua"/>
                <w:color w:val="000000"/>
                <w:spacing w:val="0"/>
                <w:w w:val="100"/>
                <w:position w:val="0"/>
                <w:sz w:val="15"/>
                <w:szCs w:val="15"/>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 xml:space="preserve">3, 089, </w:t>
            </w:r>
            <w:r>
              <w:rPr>
                <w:rFonts w:ascii="Book Antiqua" w:eastAsia="Book Antiqua" w:hAnsi="Book Antiqua" w:cs="Book Antiqua"/>
                <w:color w:val="000000"/>
                <w:spacing w:val="0"/>
                <w:w w:val="100"/>
                <w:position w:val="0"/>
                <w:sz w:val="15"/>
                <w:szCs w:val="15"/>
              </w:rPr>
              <w:t xml:space="preserve">816. </w:t>
            </w:r>
            <w:r>
              <w:rPr>
                <w:rFonts w:ascii="Book Antiqua" w:eastAsia="Book Antiqua" w:hAnsi="Book Antiqua" w:cs="Book Antiqua"/>
                <w:color w:val="000000"/>
                <w:spacing w:val="0"/>
                <w:w w:val="100"/>
                <w:position w:val="0"/>
                <w:sz w:val="15"/>
                <w:szCs w:val="15"/>
              </w:rPr>
              <w:t>54</w:t>
            </w: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 xml:space="preserve">089,816. </w:t>
            </w:r>
            <w:r>
              <w:rPr>
                <w:rFonts w:ascii="Book Antiqua" w:eastAsia="Book Antiqua" w:hAnsi="Book Antiqua" w:cs="Book Antiqua"/>
                <w:color w:val="000000"/>
                <w:spacing w:val="0"/>
                <w:w w:val="100"/>
                <w:position w:val="0"/>
                <w:sz w:val="15"/>
                <w:szCs w:val="15"/>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5"/>
                <w:szCs w:val="15"/>
              </w:rPr>
            </w:pPr>
            <w:r>
              <w:rPr>
                <w:rFonts w:ascii="Book Antiqua" w:eastAsia="Book Antiqua" w:hAnsi="Book Antiqua" w:cs="Book Antiqua"/>
                <w:color w:val="000000"/>
                <w:spacing w:val="0"/>
                <w:w w:val="100"/>
                <w:position w:val="0"/>
                <w:sz w:val="15"/>
                <w:szCs w:val="15"/>
              </w:rPr>
              <w:t xml:space="preserve">3, 089, </w:t>
            </w:r>
            <w:r>
              <w:rPr>
                <w:rFonts w:ascii="Book Antiqua" w:eastAsia="Book Antiqua" w:hAnsi="Book Antiqua" w:cs="Book Antiqua"/>
                <w:color w:val="000000"/>
                <w:spacing w:val="0"/>
                <w:w w:val="100"/>
                <w:position w:val="0"/>
                <w:sz w:val="15"/>
                <w:szCs w:val="15"/>
              </w:rPr>
              <w:t xml:space="preserve">816. </w:t>
            </w:r>
            <w:r>
              <w:rPr>
                <w:rFonts w:ascii="Book Antiqua" w:eastAsia="Book Antiqua" w:hAnsi="Book Antiqua" w:cs="Book Antiqua"/>
                <w:color w:val="000000"/>
                <w:spacing w:val="0"/>
                <w:w w:val="100"/>
                <w:position w:val="0"/>
                <w:sz w:val="15"/>
                <w:szCs w:val="15"/>
              </w:rPr>
              <w:t>54</w:t>
            </w: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（四）所有者权益内部结 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w:t>
            </w:r>
            <w:r>
              <w:rPr>
                <w:rFonts w:ascii="Book Antiqua" w:eastAsia="Book Antiqua" w:hAnsi="Book Antiqua" w:cs="Book Antiqua"/>
                <w:color w:val="000000"/>
                <w:spacing w:val="0"/>
                <w:w w:val="100"/>
                <w:position w:val="0"/>
                <w:sz w:val="15"/>
                <w:szCs w:val="15"/>
              </w:rPr>
              <w:t xml:space="preserve">126, </w:t>
            </w:r>
            <w:r>
              <w:rPr>
                <w:rFonts w:ascii="Book Antiqua" w:eastAsia="Book Antiqua" w:hAnsi="Book Antiqua" w:cs="Book Antiqua"/>
                <w:color w:val="000000"/>
                <w:spacing w:val="0"/>
                <w:w w:val="100"/>
                <w:position w:val="0"/>
                <w:sz w:val="15"/>
                <w:szCs w:val="15"/>
              </w:rPr>
              <w:t>752.80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43,</w:t>
            </w:r>
            <w:r>
              <w:rPr>
                <w:rFonts w:ascii="Book Antiqua" w:eastAsia="Book Antiqua" w:hAnsi="Book Antiqua" w:cs="Book Antiqua"/>
                <w:color w:val="000000"/>
                <w:spacing w:val="0"/>
                <w:w w:val="100"/>
                <w:position w:val="0"/>
                <w:sz w:val="15"/>
                <w:szCs w:val="15"/>
              </w:rPr>
              <w:t xml:space="preserve">129. </w:t>
            </w:r>
            <w:r>
              <w:rPr>
                <w:rFonts w:ascii="Book Antiqua" w:eastAsia="Book Antiqua" w:hAnsi="Book Antiqua" w:cs="Book Antiqua"/>
                <w:color w:val="000000"/>
                <w:spacing w:val="0"/>
                <w:w w:val="100"/>
                <w:position w:val="0"/>
                <w:sz w:val="15"/>
                <w:szCs w:val="15"/>
              </w:rPr>
              <w:t>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083, </w:t>
            </w:r>
            <w:r>
              <w:rPr>
                <w:rFonts w:ascii="Book Antiqua" w:eastAsia="Book Antiqua" w:hAnsi="Book Antiqua" w:cs="Book Antiqua"/>
                <w:color w:val="000000"/>
                <w:spacing w:val="0"/>
                <w:w w:val="100"/>
                <w:position w:val="0"/>
                <w:sz w:val="15"/>
                <w:szCs w:val="15"/>
              </w:rPr>
              <w:t xml:space="preserve">620.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.资本公积转增资本</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.盈余公积转增资本</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.设定受益计划变动额 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1416"/>
        <w:gridCol w:w="1560"/>
        <w:gridCol w:w="1627"/>
        <w:gridCol w:w="1512"/>
        <w:gridCol w:w="1531"/>
        <w:gridCol w:w="1512"/>
        <w:gridCol w:w="1502"/>
        <w:gridCol w:w="1526"/>
      </w:tblGrid>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5</w:t>
            </w:r>
            <w:r>
              <w:rPr>
                <w:color w:val="000000"/>
                <w:spacing w:val="0"/>
                <w:w w:val="100"/>
                <w:position w:val="0"/>
                <w:sz w:val="16"/>
                <w:szCs w:val="16"/>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w:t>
            </w:r>
            <w:r>
              <w:rPr>
                <w:rFonts w:ascii="Book Antiqua" w:eastAsia="Book Antiqua" w:hAnsi="Book Antiqua" w:cs="Book Antiqua"/>
                <w:color w:val="000000"/>
                <w:spacing w:val="0"/>
                <w:w w:val="100"/>
                <w:position w:val="0"/>
                <w:sz w:val="15"/>
                <w:szCs w:val="15"/>
              </w:rPr>
              <w:t xml:space="preserve">126, </w:t>
            </w:r>
            <w:r>
              <w:rPr>
                <w:rFonts w:ascii="Book Antiqua" w:eastAsia="Book Antiqua" w:hAnsi="Book Antiqua" w:cs="Book Antiqua"/>
                <w:color w:val="000000"/>
                <w:spacing w:val="0"/>
                <w:w w:val="100"/>
                <w:position w:val="0"/>
                <w:sz w:val="15"/>
                <w:szCs w:val="15"/>
              </w:rPr>
              <w:t>752.80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43,</w:t>
            </w:r>
            <w:r>
              <w:rPr>
                <w:rFonts w:ascii="Book Antiqua" w:eastAsia="Book Antiqua" w:hAnsi="Book Antiqua" w:cs="Book Antiqua"/>
                <w:color w:val="000000"/>
                <w:spacing w:val="0"/>
                <w:w w:val="100"/>
                <w:position w:val="0"/>
                <w:sz w:val="15"/>
                <w:szCs w:val="15"/>
              </w:rPr>
              <w:t xml:space="preserve">129. </w:t>
            </w:r>
            <w:r>
              <w:rPr>
                <w:rFonts w:ascii="Book Antiqua" w:eastAsia="Book Antiqua" w:hAnsi="Book Antiqua" w:cs="Book Antiqua"/>
                <w:color w:val="000000"/>
                <w:spacing w:val="0"/>
                <w:w w:val="100"/>
                <w:position w:val="0"/>
                <w:sz w:val="15"/>
                <w:szCs w:val="15"/>
              </w:rPr>
              <w:t>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-2, </w:t>
            </w:r>
            <w:r>
              <w:rPr>
                <w:rFonts w:ascii="Book Antiqua" w:eastAsia="Book Antiqua" w:hAnsi="Book Antiqua" w:cs="Book Antiqua"/>
                <w:color w:val="000000"/>
                <w:spacing w:val="0"/>
                <w:w w:val="100"/>
                <w:position w:val="0"/>
                <w:sz w:val="15"/>
                <w:szCs w:val="15"/>
              </w:rPr>
              <w:t xml:space="preserve">083, </w:t>
            </w:r>
            <w:r>
              <w:rPr>
                <w:rFonts w:ascii="Book Antiqua" w:eastAsia="Book Antiqua" w:hAnsi="Book Antiqua" w:cs="Book Antiqua"/>
                <w:color w:val="000000"/>
                <w:spacing w:val="0"/>
                <w:w w:val="100"/>
                <w:position w:val="0"/>
                <w:sz w:val="15"/>
                <w:szCs w:val="15"/>
              </w:rPr>
              <w:t xml:space="preserve">620.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-3.00</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72, </w:t>
            </w:r>
            <w:r>
              <w:rPr>
                <w:rFonts w:ascii="Book Antiqua" w:eastAsia="Book Antiqua" w:hAnsi="Book Antiqua" w:cs="Book Antiqua"/>
                <w:color w:val="000000"/>
                <w:spacing w:val="0"/>
                <w:w w:val="100"/>
                <w:position w:val="0"/>
                <w:sz w:val="15"/>
                <w:szCs w:val="15"/>
              </w:rPr>
              <w:t xml:space="preserve">845. </w:t>
            </w:r>
            <w:r>
              <w:rPr>
                <w:rFonts w:ascii="Book Antiqua" w:eastAsia="Book Antiqua" w:hAnsi="Book Antiqua" w:cs="Book Antiqua"/>
                <w:color w:val="000000"/>
                <w:spacing w:val="0"/>
                <w:w w:val="100"/>
                <w:position w:val="0"/>
                <w:sz w:val="15"/>
                <w:szCs w:val="15"/>
              </w:rPr>
              <w:t>23</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5"/>
                <w:szCs w:val="15"/>
              </w:rPr>
            </w:pPr>
            <w:r>
              <w:rPr>
                <w:rFonts w:ascii="Book Antiqua" w:eastAsia="Book Antiqua" w:hAnsi="Book Antiqua" w:cs="Book Antiqua"/>
                <w:color w:val="000000"/>
                <w:spacing w:val="0"/>
                <w:w w:val="100"/>
                <w:position w:val="0"/>
                <w:sz w:val="15"/>
                <w:szCs w:val="15"/>
              </w:rPr>
              <w:t>-22,183,316.31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-24,610, 991.46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2, 427, </w:t>
            </w:r>
            <w:r>
              <w:rPr>
                <w:rFonts w:ascii="Book Antiqua" w:eastAsia="Book Antiqua" w:hAnsi="Book Antiqua" w:cs="Book Antiqua"/>
                <w:color w:val="000000"/>
                <w:spacing w:val="0"/>
                <w:w w:val="100"/>
                <w:position w:val="0"/>
                <w:sz w:val="15"/>
                <w:szCs w:val="15"/>
              </w:rPr>
              <w:t>675.</w:t>
            </w:r>
            <w:r>
              <w:rPr>
                <w:rFonts w:ascii="Book Antiqua" w:eastAsia="Book Antiqua" w:hAnsi="Book Antiqua" w:cs="Book Antiqua"/>
                <w:color w:val="000000"/>
                <w:spacing w:val="0"/>
                <w:w w:val="100"/>
                <w:position w:val="0"/>
                <w:sz w:val="15"/>
                <w:szCs w:val="15"/>
              </w:rPr>
              <w:t>15</w:t>
            </w:r>
          </w:p>
        </w:tc>
      </w:tr>
      <w:tr>
        <w:trPr>
          <w:trHeight w:val="2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322,425,609.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3,331,869, </w:t>
            </w:r>
            <w:r>
              <w:rPr>
                <w:rFonts w:ascii="Book Antiqua" w:eastAsia="Book Antiqua" w:hAnsi="Book Antiqua" w:cs="Book Antiqua"/>
                <w:color w:val="000000"/>
                <w:spacing w:val="0"/>
                <w:w w:val="100"/>
                <w:position w:val="0"/>
                <w:sz w:val="15"/>
                <w:szCs w:val="15"/>
              </w:rPr>
              <w:t>318.13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 xml:space="preserve">19, 686, </w:t>
            </w:r>
            <w:r>
              <w:rPr>
                <w:rFonts w:ascii="Book Antiqua" w:eastAsia="Book Antiqua" w:hAnsi="Book Antiqua" w:cs="Book Antiqua"/>
                <w:color w:val="000000"/>
                <w:spacing w:val="0"/>
                <w:w w:val="100"/>
                <w:position w:val="0"/>
                <w:sz w:val="15"/>
                <w:szCs w:val="15"/>
              </w:rPr>
              <w:t xml:space="preserve">504. </w:t>
            </w:r>
            <w:r>
              <w:rPr>
                <w:rFonts w:ascii="Book Antiqua" w:eastAsia="Book Antiqua" w:hAnsi="Book Antiqua" w:cs="Book Antiqua"/>
                <w:color w:val="000000"/>
                <w:spacing w:val="0"/>
                <w:w w:val="100"/>
                <w:position w:val="0"/>
                <w:sz w:val="15"/>
                <w:szCs w:val="15"/>
              </w:rPr>
              <w:t>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500,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002.95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256, 324, </w:t>
            </w:r>
            <w:r>
              <w:rPr>
                <w:rFonts w:ascii="Book Antiqua" w:eastAsia="Book Antiqua" w:hAnsi="Book Antiqua" w:cs="Book Antiqua"/>
                <w:color w:val="000000"/>
                <w:spacing w:val="0"/>
                <w:w w:val="100"/>
                <w:position w:val="0"/>
                <w:sz w:val="15"/>
                <w:szCs w:val="15"/>
              </w:rPr>
              <w:t xml:space="preserve">568. </w:t>
            </w:r>
            <w:r>
              <w:rPr>
                <w:rFonts w:ascii="Book Antiqua" w:eastAsia="Book Antiqua" w:hAnsi="Book Antiqua" w:cs="Book Antiqua"/>
                <w:color w:val="000000"/>
                <w:spacing w:val="0"/>
                <w:w w:val="100"/>
                <w:position w:val="0"/>
                <w:sz w:val="15"/>
                <w:szCs w:val="15"/>
              </w:rPr>
              <w:t>97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3, 520, 376, </w:t>
            </w:r>
            <w:r>
              <w:rPr>
                <w:rFonts w:ascii="Book Antiqua" w:eastAsia="Book Antiqua" w:hAnsi="Book Antiqua" w:cs="Book Antiqua"/>
                <w:color w:val="000000"/>
                <w:spacing w:val="0"/>
                <w:w w:val="100"/>
                <w:position w:val="0"/>
                <w:sz w:val="15"/>
                <w:szCs w:val="15"/>
              </w:rPr>
              <w:t xml:space="preserve">857. </w:t>
            </w:r>
            <w:r>
              <w:rPr>
                <w:rFonts w:ascii="Book Antiqua" w:eastAsia="Book Antiqua" w:hAnsi="Book Antiqua" w:cs="Book Antiqua"/>
                <w:color w:val="000000"/>
                <w:spacing w:val="0"/>
                <w:w w:val="100"/>
                <w:position w:val="0"/>
                <w:sz w:val="15"/>
                <w:szCs w:val="15"/>
              </w:rPr>
              <w:t>05</w:t>
            </w:r>
          </w:p>
        </w:tc>
      </w:tr>
    </w:tbl>
    <w:p>
      <w:pPr>
        <w:widowControl w:val="0"/>
        <w:spacing w:after="539" w:line="1" w:lineRule="exact"/>
      </w:pPr>
    </w:p>
    <w:tbl>
      <w:tblPr>
        <w:tblOverlap w:val="never"/>
        <w:jc w:val="center"/>
        <w:tblLayout w:type="fixed"/>
      </w:tblPr>
      <w:tblGrid>
        <w:gridCol w:w="2414"/>
        <w:gridCol w:w="1416"/>
        <w:gridCol w:w="1579"/>
        <w:gridCol w:w="1334"/>
        <w:gridCol w:w="1512"/>
        <w:gridCol w:w="1526"/>
        <w:gridCol w:w="1512"/>
        <w:gridCol w:w="1502"/>
        <w:gridCol w:w="1526"/>
      </w:tblGrid>
      <w:tr>
        <w:trPr>
          <w:trHeight w:val="216"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8"/>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2020</w:t>
            </w:r>
            <w:r>
              <w:rPr>
                <w:color w:val="000000"/>
                <w:spacing w:val="0"/>
                <w:w w:val="100"/>
                <w:position w:val="0"/>
                <w:sz w:val="15"/>
                <w:szCs w:val="15"/>
              </w:rPr>
              <w:t>年度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实收资本（或股 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其他综合收益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未分配利润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所有者权益合计</w:t>
            </w: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1,325,192,361.80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348,019,812.21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45, 128, </w:t>
            </w:r>
            <w:r>
              <w:rPr>
                <w:rFonts w:ascii="Book Antiqua" w:eastAsia="Book Antiqua" w:hAnsi="Book Antiqua" w:cs="Book Antiqua"/>
                <w:color w:val="000000"/>
                <w:spacing w:val="0"/>
                <w:w w:val="100"/>
                <w:position w:val="0"/>
                <w:sz w:val="15"/>
                <w:szCs w:val="15"/>
              </w:rPr>
              <w:t xml:space="preserve">291. </w:t>
            </w:r>
            <w:r>
              <w:rPr>
                <w:rFonts w:ascii="Book Antiqua" w:eastAsia="Book Antiqua" w:hAnsi="Book Antiqua" w:cs="Book Antiqua"/>
                <w:color w:val="000000"/>
                <w:spacing w:val="0"/>
                <w:w w:val="100"/>
                <w:position w:val="0"/>
                <w:sz w:val="15"/>
                <w:szCs w:val="15"/>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149, 486, </w:t>
            </w:r>
            <w:r>
              <w:rPr>
                <w:rFonts w:ascii="Book Antiqua" w:eastAsia="Book Antiqua" w:hAnsi="Book Antiqua" w:cs="Book Antiqua"/>
                <w:color w:val="000000"/>
                <w:spacing w:val="0"/>
                <w:w w:val="100"/>
                <w:position w:val="0"/>
                <w:sz w:val="15"/>
                <w:szCs w:val="15"/>
              </w:rPr>
              <w:t>674.</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262,951, </w:t>
            </w:r>
            <w:r>
              <w:rPr>
                <w:rFonts w:ascii="Book Antiqua" w:eastAsia="Book Antiqua" w:hAnsi="Book Antiqua" w:cs="Book Antiqua"/>
                <w:color w:val="000000"/>
                <w:spacing w:val="0"/>
                <w:w w:val="100"/>
                <w:position w:val="0"/>
                <w:sz w:val="15"/>
                <w:szCs w:val="15"/>
              </w:rPr>
              <w:t>564.97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3,507, 118, </w:t>
            </w:r>
            <w:r>
              <w:rPr>
                <w:rFonts w:ascii="Book Antiqua" w:eastAsia="Book Antiqua" w:hAnsi="Book Antiqua" w:cs="Book Antiqua"/>
                <w:color w:val="000000"/>
                <w:spacing w:val="0"/>
                <w:w w:val="100"/>
                <w:position w:val="0"/>
                <w:sz w:val="15"/>
                <w:szCs w:val="15"/>
              </w:rPr>
              <w:t>991.83</w:t>
            </w: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1,325,192,361.80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348,019,812.21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45, 128, </w:t>
            </w:r>
            <w:r>
              <w:rPr>
                <w:rFonts w:ascii="Book Antiqua" w:eastAsia="Book Antiqua" w:hAnsi="Book Antiqua" w:cs="Book Antiqua"/>
                <w:color w:val="000000"/>
                <w:spacing w:val="0"/>
                <w:w w:val="100"/>
                <w:position w:val="0"/>
                <w:sz w:val="15"/>
                <w:szCs w:val="15"/>
              </w:rPr>
              <w:t xml:space="preserve">291. </w:t>
            </w:r>
            <w:r>
              <w:rPr>
                <w:rFonts w:ascii="Book Antiqua" w:eastAsia="Book Antiqua" w:hAnsi="Book Antiqua" w:cs="Book Antiqua"/>
                <w:color w:val="000000"/>
                <w:spacing w:val="0"/>
                <w:w w:val="100"/>
                <w:position w:val="0"/>
                <w:sz w:val="15"/>
                <w:szCs w:val="15"/>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149, 486, </w:t>
            </w:r>
            <w:r>
              <w:rPr>
                <w:rFonts w:ascii="Book Antiqua" w:eastAsia="Book Antiqua" w:hAnsi="Book Antiqua" w:cs="Book Antiqua"/>
                <w:color w:val="000000"/>
                <w:spacing w:val="0"/>
                <w:w w:val="100"/>
                <w:position w:val="0"/>
                <w:sz w:val="15"/>
                <w:szCs w:val="15"/>
              </w:rPr>
              <w:t>674.</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262,951, </w:t>
            </w:r>
            <w:r>
              <w:rPr>
                <w:rFonts w:ascii="Book Antiqua" w:eastAsia="Book Antiqua" w:hAnsi="Book Antiqua" w:cs="Book Antiqua"/>
                <w:color w:val="000000"/>
                <w:spacing w:val="0"/>
                <w:w w:val="100"/>
                <w:position w:val="0"/>
                <w:sz w:val="15"/>
                <w:szCs w:val="15"/>
              </w:rPr>
              <w:t>564.97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5"/>
                <w:szCs w:val="15"/>
              </w:rPr>
            </w:pPr>
            <w:r>
              <w:rPr>
                <w:rFonts w:ascii="Book Antiqua" w:eastAsia="Book Antiqua" w:hAnsi="Book Antiqua" w:cs="Book Antiqua"/>
                <w:color w:val="000000"/>
                <w:spacing w:val="0"/>
                <w:w w:val="100"/>
                <w:position w:val="0"/>
                <w:sz w:val="15"/>
                <w:szCs w:val="15"/>
              </w:rPr>
              <w:t xml:space="preserve">3,507, 118, </w:t>
            </w:r>
            <w:r>
              <w:rPr>
                <w:rFonts w:ascii="Book Antiqua" w:eastAsia="Book Antiqua" w:hAnsi="Book Antiqua" w:cs="Book Antiqua"/>
                <w:color w:val="000000"/>
                <w:spacing w:val="0"/>
                <w:w w:val="100"/>
                <w:position w:val="0"/>
                <w:sz w:val="15"/>
                <w:szCs w:val="15"/>
              </w:rPr>
              <w:t>991.83</w:t>
            </w:r>
          </w:p>
        </w:tc>
      </w:tr>
      <w:tr>
        <w:trPr>
          <w:trHeight w:val="40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三、本期增减变动金额（减少以</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 xml:space="preserve">2, 899, </w:t>
            </w:r>
            <w:r>
              <w:rPr>
                <w:rFonts w:ascii="Book Antiqua" w:eastAsia="Book Antiqua" w:hAnsi="Book Antiqua" w:cs="Book Antiqua"/>
                <w:color w:val="000000"/>
                <w:spacing w:val="0"/>
                <w:w w:val="100"/>
                <w:position w:val="0"/>
                <w:sz w:val="15"/>
                <w:szCs w:val="15"/>
              </w:rPr>
              <w:t xml:space="preserve">875. </w:t>
            </w:r>
            <w:r>
              <w:rPr>
                <w:rFonts w:ascii="Book Antiqua" w:eastAsia="Book Antiqua" w:hAnsi="Book Antiqua" w:cs="Book Antiqua"/>
                <w:color w:val="000000"/>
                <w:spacing w:val="0"/>
                <w:w w:val="100"/>
                <w:position w:val="0"/>
                <w:sz w:val="15"/>
                <w:szCs w:val="15"/>
              </w:rPr>
              <w:t>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1, 252, </w:t>
            </w:r>
            <w:r>
              <w:rPr>
                <w:rFonts w:ascii="Book Antiqua" w:eastAsia="Book Antiqua" w:hAnsi="Book Antiqua" w:cs="Book Antiqua"/>
                <w:color w:val="000000"/>
                <w:spacing w:val="0"/>
                <w:w w:val="100"/>
                <w:position w:val="0"/>
                <w:sz w:val="15"/>
                <w:szCs w:val="15"/>
              </w:rPr>
              <w:t xml:space="preserve">824. </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106, </w:t>
            </w:r>
            <w:r>
              <w:rPr>
                <w:rFonts w:ascii="Book Antiqua" w:eastAsia="Book Antiqua" w:hAnsi="Book Antiqua" w:cs="Book Antiqua"/>
                <w:color w:val="000000"/>
                <w:spacing w:val="0"/>
                <w:w w:val="100"/>
                <w:position w:val="0"/>
                <w:sz w:val="15"/>
                <w:szCs w:val="15"/>
              </w:rPr>
              <w:t xml:space="preserve">328. </w:t>
            </w:r>
            <w:r>
              <w:rPr>
                <w:rFonts w:ascii="Book Antiqua" w:eastAsia="Book Antiqua" w:hAnsi="Book Antiqua" w:cs="Book Antiqua"/>
                <w:color w:val="000000"/>
                <w:spacing w:val="0"/>
                <w:w w:val="100"/>
                <w:position w:val="0"/>
                <w:sz w:val="15"/>
                <w:szCs w:val="15"/>
              </w:rPr>
              <w:t>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-40,116,338.61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 xml:space="preserve">-39, </w:t>
            </w:r>
            <w:r>
              <w:rPr>
                <w:rFonts w:ascii="Book Antiqua" w:eastAsia="Book Antiqua" w:hAnsi="Book Antiqua" w:cs="Book Antiqua"/>
                <w:color w:val="000000"/>
                <w:spacing w:val="0"/>
                <w:w w:val="100"/>
                <w:position w:val="0"/>
                <w:sz w:val="15"/>
                <w:szCs w:val="15"/>
              </w:rPr>
              <w:t xml:space="preserve">002, </w:t>
            </w:r>
            <w:r>
              <w:rPr>
                <w:rFonts w:ascii="Book Antiqua" w:eastAsia="Book Antiqua" w:hAnsi="Book Antiqua" w:cs="Book Antiqua"/>
                <w:color w:val="000000"/>
                <w:spacing w:val="0"/>
                <w:w w:val="100"/>
                <w:position w:val="0"/>
                <w:sz w:val="15"/>
                <w:szCs w:val="15"/>
              </w:rPr>
              <w:t xml:space="preserve">958. </w:t>
            </w:r>
            <w:r>
              <w:rPr>
                <w:rFonts w:ascii="Book Antiqua" w:eastAsia="Book Antiqua" w:hAnsi="Book Antiqua" w:cs="Book Antiqua"/>
                <w:color w:val="000000"/>
                <w:spacing w:val="0"/>
                <w:w w:val="100"/>
                <w:position w:val="0"/>
                <w:sz w:val="15"/>
                <w:szCs w:val="15"/>
              </w:rPr>
              <w:t>08</w:t>
            </w: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5"/>
                <w:szCs w:val="15"/>
              </w:rPr>
            </w:pPr>
            <w:r>
              <w:rPr>
                <w:rFonts w:ascii="Book Antiqua" w:eastAsia="Book Antiqua" w:hAnsi="Book Antiqua" w:cs="Book Antiqua"/>
                <w:color w:val="000000"/>
                <w:spacing w:val="0"/>
                <w:w w:val="100"/>
                <w:position w:val="0"/>
                <w:sz w:val="15"/>
                <w:szCs w:val="15"/>
              </w:rPr>
              <w:t xml:space="preserve">-41, </w:t>
            </w:r>
            <w:r>
              <w:rPr>
                <w:rFonts w:ascii="Book Antiqua" w:eastAsia="Book Antiqua" w:hAnsi="Book Antiqua" w:cs="Book Antiqua"/>
                <w:color w:val="000000"/>
                <w:spacing w:val="0"/>
                <w:w w:val="100"/>
                <w:position w:val="0"/>
                <w:sz w:val="15"/>
                <w:szCs w:val="15"/>
              </w:rPr>
              <w:t xml:space="preserve">073, </w:t>
            </w:r>
            <w:r>
              <w:rPr>
                <w:rFonts w:ascii="Book Antiqua" w:eastAsia="Book Antiqua" w:hAnsi="Book Antiqua" w:cs="Book Antiqua"/>
                <w:color w:val="000000"/>
                <w:spacing w:val="0"/>
                <w:w w:val="100"/>
                <w:position w:val="0"/>
                <w:sz w:val="15"/>
                <w:szCs w:val="15"/>
              </w:rPr>
              <w:t xml:space="preserve">297. </w:t>
            </w:r>
            <w:r>
              <w:rPr>
                <w:rFonts w:ascii="Book Antiqua" w:eastAsia="Book Antiqua" w:hAnsi="Book Antiqua" w:cs="Book Antiqua"/>
                <w:color w:val="000000"/>
                <w:spacing w:val="0"/>
                <w:w w:val="100"/>
                <w:position w:val="0"/>
                <w:sz w:val="15"/>
                <w:szCs w:val="15"/>
              </w:rPr>
              <w:t>51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5"/>
                <w:szCs w:val="15"/>
              </w:rPr>
            </w:pPr>
            <w:r>
              <w:rPr>
                <w:rFonts w:ascii="Book Antiqua" w:eastAsia="Book Antiqua" w:hAnsi="Book Antiqua" w:cs="Book Antiqua"/>
                <w:color w:val="000000"/>
                <w:spacing w:val="0"/>
                <w:w w:val="100"/>
                <w:position w:val="0"/>
                <w:sz w:val="15"/>
                <w:szCs w:val="15"/>
              </w:rPr>
              <w:t xml:space="preserve">-41, </w:t>
            </w:r>
            <w:r>
              <w:rPr>
                <w:rFonts w:ascii="Book Antiqua" w:eastAsia="Book Antiqua" w:hAnsi="Book Antiqua" w:cs="Book Antiqua"/>
                <w:color w:val="000000"/>
                <w:spacing w:val="0"/>
                <w:w w:val="100"/>
                <w:position w:val="0"/>
                <w:sz w:val="15"/>
                <w:szCs w:val="15"/>
              </w:rPr>
              <w:t xml:space="preserve">073, </w:t>
            </w:r>
            <w:r>
              <w:rPr>
                <w:rFonts w:ascii="Book Antiqua" w:eastAsia="Book Antiqua" w:hAnsi="Book Antiqua" w:cs="Book Antiqua"/>
                <w:color w:val="000000"/>
                <w:spacing w:val="0"/>
                <w:w w:val="100"/>
                <w:position w:val="0"/>
                <w:sz w:val="15"/>
                <w:szCs w:val="15"/>
              </w:rPr>
              <w:t xml:space="preserve">297. </w:t>
            </w:r>
            <w:r>
              <w:rPr>
                <w:rFonts w:ascii="Book Antiqua" w:eastAsia="Book Antiqua" w:hAnsi="Book Antiqua" w:cs="Book Antiqua"/>
                <w:color w:val="000000"/>
                <w:spacing w:val="0"/>
                <w:w w:val="100"/>
                <w:position w:val="0"/>
                <w:sz w:val="15"/>
                <w:szCs w:val="15"/>
              </w:rPr>
              <w:t>51</w:t>
            </w: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02"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-640,000.00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049,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689,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left"/>
              <w:rPr>
                <w:sz w:val="15"/>
                <w:szCs w:val="15"/>
              </w:rPr>
            </w:pPr>
            <w:r>
              <w:rPr>
                <w:rFonts w:ascii="Book Antiqua" w:eastAsia="Book Antiqua" w:hAnsi="Book Antiqua" w:cs="Book Antiqua"/>
                <w:color w:val="000000"/>
                <w:spacing w:val="0"/>
                <w:w w:val="100"/>
                <w:position w:val="0"/>
                <w:sz w:val="15"/>
                <w:szCs w:val="15"/>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-640,000.00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049,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689, </w:t>
            </w:r>
            <w:r>
              <w:rPr>
                <w:rFonts w:ascii="Book Antiqua" w:eastAsia="Book Antiqua" w:hAnsi="Book Antiqua" w:cs="Book Antiqua"/>
                <w:color w:val="000000"/>
                <w:spacing w:val="0"/>
                <w:w w:val="100"/>
                <w:position w:val="0"/>
                <w:sz w:val="15"/>
                <w:szCs w:val="15"/>
              </w:rPr>
              <w:t xml:space="preserve">600.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59" w:right="673" w:bottom="1800" w:left="759" w:header="0" w:footer="3" w:gutter="0"/>
          <w:cols w:space="720"/>
          <w:noEndnote/>
          <w:rtlGutter w:val="0"/>
          <w:docGrid w:linePitch="360"/>
        </w:sectPr>
      </w:pPr>
    </w:p>
    <w:p>
      <w:pPr>
        <w:widowControl w:val="0"/>
        <w:jc w:val="left"/>
        <w:rPr>
          <w:sz w:val="2"/>
          <w:szCs w:val="2"/>
        </w:rPr>
      </w:pPr>
      <w:r>
        <w:drawing>
          <wp:inline>
            <wp:extent cx="1078865" cy="511810"/>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51"/>
                    <a:stretch/>
                  </pic:blipFill>
                  <pic:spPr>
                    <a:xfrm>
                      <a:ext cx="1078865" cy="511810"/>
                    </a:xfrm>
                    <a:prstGeom prst="rect"/>
                  </pic:spPr>
                </pic:pic>
              </a:graphicData>
            </a:graphic>
          </wp:inline>
        </w:drawing>
      </w:r>
    </w:p>
    <w:tbl>
      <w:tblPr>
        <w:tblOverlap w:val="never"/>
        <w:jc w:val="center"/>
        <w:tblLayout w:type="fixed"/>
      </w:tblPr>
      <w:tblGrid>
        <w:gridCol w:w="2414"/>
        <w:gridCol w:w="1416"/>
        <w:gridCol w:w="1579"/>
        <w:gridCol w:w="1334"/>
        <w:gridCol w:w="1512"/>
        <w:gridCol w:w="1526"/>
        <w:gridCol w:w="1512"/>
        <w:gridCol w:w="1502"/>
        <w:gridCol w:w="1526"/>
      </w:tblGrid>
      <w:tr>
        <w:trPr>
          <w:trHeight w:val="21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5"/>
                <w:szCs w:val="15"/>
              </w:rPr>
            </w:pPr>
            <w:r>
              <w:rPr>
                <w:rFonts w:ascii="Book Antiqua" w:eastAsia="Book Antiqua" w:hAnsi="Book Antiqua" w:cs="Book Antiqua"/>
                <w:color w:val="000000"/>
                <w:spacing w:val="0"/>
                <w:w w:val="100"/>
                <w:position w:val="0"/>
                <w:sz w:val="15"/>
                <w:szCs w:val="15"/>
              </w:rPr>
              <w:t xml:space="preserve">599, </w:t>
            </w:r>
            <w:r>
              <w:rPr>
                <w:rFonts w:ascii="Book Antiqua" w:eastAsia="Book Antiqua" w:hAnsi="Book Antiqua" w:cs="Book Antiqua"/>
                <w:color w:val="000000"/>
                <w:spacing w:val="0"/>
                <w:w w:val="100"/>
                <w:position w:val="0"/>
                <w:sz w:val="15"/>
                <w:szCs w:val="15"/>
              </w:rPr>
              <w:t xml:space="preserve">889. </w:t>
            </w:r>
            <w:r>
              <w:rPr>
                <w:rFonts w:ascii="Book Antiqua" w:eastAsia="Book Antiqua" w:hAnsi="Book Antiqua" w:cs="Book Antiqua"/>
                <w:color w:val="000000"/>
                <w:spacing w:val="0"/>
                <w:w w:val="100"/>
                <w:position w:val="0"/>
                <w:sz w:val="15"/>
                <w:szCs w:val="15"/>
              </w:rPr>
              <w:t>03</w:t>
            </w: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 xml:space="preserve">3, 949, </w:t>
            </w:r>
            <w:r>
              <w:rPr>
                <w:rFonts w:ascii="Book Antiqua" w:eastAsia="Book Antiqua" w:hAnsi="Book Antiqua" w:cs="Book Antiqua"/>
                <w:color w:val="000000"/>
                <w:spacing w:val="0"/>
                <w:w w:val="100"/>
                <w:position w:val="0"/>
                <w:sz w:val="15"/>
                <w:szCs w:val="15"/>
              </w:rPr>
              <w:t xml:space="preserve">475. </w:t>
            </w:r>
            <w:r>
              <w:rPr>
                <w:rFonts w:ascii="Book Antiqua" w:eastAsia="Book Antiqua" w:hAnsi="Book Antiqua" w:cs="Book Antiqua"/>
                <w:color w:val="000000"/>
                <w:spacing w:val="0"/>
                <w:w w:val="100"/>
                <w:position w:val="0"/>
                <w:sz w:val="15"/>
                <w:szCs w:val="15"/>
              </w:rPr>
              <w:t>89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2, 942, </w:t>
            </w:r>
            <w:r>
              <w:rPr>
                <w:rFonts w:ascii="Book Antiqua" w:eastAsia="Book Antiqua" w:hAnsi="Book Antiqua" w:cs="Book Antiqua"/>
                <w:color w:val="000000"/>
                <w:spacing w:val="0"/>
                <w:w w:val="100"/>
                <w:position w:val="0"/>
                <w:sz w:val="15"/>
                <w:szCs w:val="15"/>
              </w:rPr>
              <w:t xml:space="preserve">424. </w:t>
            </w:r>
            <w:r>
              <w:rPr>
                <w:rFonts w:ascii="Book Antiqua" w:eastAsia="Book Antiqua" w:hAnsi="Book Antiqua" w:cs="Book Antiqua"/>
                <w:color w:val="000000"/>
                <w:spacing w:val="0"/>
                <w:w w:val="100"/>
                <w:position w:val="0"/>
                <w:sz w:val="15"/>
                <w:szCs w:val="15"/>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106, </w:t>
            </w:r>
            <w:r>
              <w:rPr>
                <w:rFonts w:ascii="Book Antiqua" w:eastAsia="Book Antiqua" w:hAnsi="Book Antiqua" w:cs="Book Antiqua"/>
                <w:color w:val="000000"/>
                <w:spacing w:val="0"/>
                <w:w w:val="100"/>
                <w:position w:val="0"/>
                <w:sz w:val="15"/>
                <w:szCs w:val="15"/>
              </w:rPr>
              <w:t xml:space="preserve">328. </w:t>
            </w:r>
            <w:r>
              <w:rPr>
                <w:rFonts w:ascii="Book Antiqua" w:eastAsia="Book Antiqua" w:hAnsi="Book Antiqua" w:cs="Book Antiqua"/>
                <w:color w:val="000000"/>
                <w:spacing w:val="0"/>
                <w:w w:val="100"/>
                <w:position w:val="0"/>
                <w:sz w:val="15"/>
                <w:szCs w:val="15"/>
              </w:rPr>
              <w:t>77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956,958.90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2, 070, </w:t>
            </w:r>
            <w:r>
              <w:rPr>
                <w:rFonts w:ascii="Book Antiqua" w:eastAsia="Book Antiqua" w:hAnsi="Book Antiqua" w:cs="Book Antiqua"/>
                <w:color w:val="000000"/>
                <w:spacing w:val="0"/>
                <w:w w:val="100"/>
                <w:position w:val="0"/>
                <w:sz w:val="15"/>
                <w:szCs w:val="15"/>
              </w:rPr>
              <w:t xml:space="preserve">339. </w:t>
            </w:r>
            <w:r>
              <w:rPr>
                <w:rFonts w:ascii="Book Antiqua" w:eastAsia="Book Antiqua" w:hAnsi="Book Antiqua" w:cs="Book Antiqua"/>
                <w:color w:val="000000"/>
                <w:spacing w:val="0"/>
                <w:w w:val="100"/>
                <w:position w:val="0"/>
                <w:sz w:val="15"/>
                <w:szCs w:val="15"/>
              </w:rPr>
              <w:t>43</w:t>
            </w:r>
          </w:p>
        </w:tc>
      </w:tr>
      <w:tr>
        <w:trPr>
          <w:trHeight w:val="21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1,324, 552, </w:t>
            </w:r>
            <w:r>
              <w:rPr>
                <w:rFonts w:ascii="Book Antiqua" w:eastAsia="Book Antiqua" w:hAnsi="Book Antiqua" w:cs="Book Antiqua"/>
                <w:color w:val="000000"/>
                <w:spacing w:val="0"/>
                <w:w w:val="100"/>
                <w:position w:val="0"/>
                <w:sz w:val="15"/>
                <w:szCs w:val="15"/>
              </w:rPr>
              <w:t>361.80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3, 350, 919, </w:t>
            </w:r>
            <w:r>
              <w:rPr>
                <w:rFonts w:ascii="Book Antiqua" w:eastAsia="Book Antiqua" w:hAnsi="Book Antiqua" w:cs="Book Antiqua"/>
                <w:color w:val="000000"/>
                <w:spacing w:val="0"/>
                <w:w w:val="100"/>
                <w:position w:val="0"/>
                <w:sz w:val="15"/>
                <w:szCs w:val="15"/>
              </w:rPr>
              <w:t xml:space="preserve">688. </w:t>
            </w:r>
            <w:r>
              <w:rPr>
                <w:rFonts w:ascii="Book Antiqua" w:eastAsia="Book Antiqua" w:hAnsi="Book Antiqua" w:cs="Book Antiqua"/>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46, 381,</w:t>
            </w:r>
            <w:r>
              <w:rPr>
                <w:rFonts w:ascii="Book Antiqua" w:eastAsia="Book Antiqua" w:hAnsi="Book Antiqua" w:cs="Book Antiqua"/>
                <w:color w:val="000000"/>
                <w:spacing w:val="0"/>
                <w:w w:val="100"/>
                <w:position w:val="0"/>
                <w:sz w:val="15"/>
                <w:szCs w:val="15"/>
              </w:rPr>
              <w:t xml:space="preserve">115. </w:t>
            </w:r>
            <w:r>
              <w:rPr>
                <w:rFonts w:ascii="Book Antiqua" w:eastAsia="Book Antiqua" w:hAnsi="Book Antiqua" w:cs="Book Antiqua"/>
                <w:color w:val="000000"/>
                <w:spacing w:val="0"/>
                <w:w w:val="100"/>
                <w:position w:val="0"/>
                <w:sz w:val="15"/>
                <w:szCs w:val="15"/>
              </w:rPr>
              <w:t>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500,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149, 593, </w:t>
            </w:r>
            <w:r>
              <w:rPr>
                <w:rFonts w:ascii="Book Antiqua" w:eastAsia="Book Antiqua" w:hAnsi="Book Antiqua" w:cs="Book Antiqua"/>
                <w:color w:val="000000"/>
                <w:spacing w:val="0"/>
                <w:w w:val="100"/>
                <w:position w:val="0"/>
                <w:sz w:val="15"/>
                <w:szCs w:val="15"/>
              </w:rPr>
              <w:t>002.95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 xml:space="preserve">303, 067, </w:t>
            </w:r>
            <w:r>
              <w:rPr>
                <w:rFonts w:ascii="Book Antiqua" w:eastAsia="Book Antiqua" w:hAnsi="Book Antiqua" w:cs="Book Antiqua"/>
                <w:color w:val="000000"/>
                <w:spacing w:val="0"/>
                <w:w w:val="100"/>
                <w:position w:val="0"/>
                <w:sz w:val="15"/>
                <w:szCs w:val="15"/>
              </w:rPr>
              <w:t xml:space="preserve">903. </w:t>
            </w:r>
            <w:r>
              <w:rPr>
                <w:rFonts w:ascii="Book Antiqua" w:eastAsia="Book Antiqua" w:hAnsi="Book Antiqua" w:cs="Book Antiqua"/>
                <w:color w:val="000000"/>
                <w:spacing w:val="0"/>
                <w:w w:val="100"/>
                <w:position w:val="0"/>
                <w:sz w:val="15"/>
                <w:szCs w:val="15"/>
              </w:rPr>
              <w:t>58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3,468, </w:t>
            </w:r>
            <w:r>
              <w:rPr>
                <w:rFonts w:ascii="Book Antiqua" w:eastAsia="Book Antiqua" w:hAnsi="Book Antiqua" w:cs="Book Antiqua"/>
                <w:color w:val="000000"/>
                <w:spacing w:val="0"/>
                <w:w w:val="100"/>
                <w:position w:val="0"/>
                <w:sz w:val="15"/>
                <w:szCs w:val="15"/>
              </w:rPr>
              <w:t xml:space="preserve">116,033. </w:t>
            </w:r>
            <w:r>
              <w:rPr>
                <w:rFonts w:ascii="Book Antiqua" w:eastAsia="Book Antiqua" w:hAnsi="Book Antiqua" w:cs="Book Antiqua"/>
                <w:color w:val="000000"/>
                <w:spacing w:val="0"/>
                <w:w w:val="100"/>
                <w:position w:val="0"/>
                <w:sz w:val="15"/>
                <w:szCs w:val="15"/>
              </w:rPr>
              <w:t>75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20"/>
        <w:jc w:val="left"/>
        <w:sectPr>
          <w:footnotePr>
            <w:pos w:val="pageBottom"/>
            <w:numFmt w:val="decimal"/>
            <w:numRestart w:val="continuous"/>
          </w:footnotePr>
          <w:pgSz w:w="16840" w:h="11900" w:orient="landscape"/>
          <w:pgMar w:top="511" w:right="1216" w:bottom="1386" w:left="1302" w:header="0" w:footer="3" w:gutter="0"/>
          <w:cols w:space="720"/>
          <w:noEndnote/>
          <w:rtlGutter w:val="0"/>
          <w:docGrid w:linePitch="360"/>
        </w:sectPr>
      </w:pPr>
      <w:r>
        <w:rPr>
          <w:color w:val="000000"/>
          <w:spacing w:val="0"/>
          <w:w w:val="100"/>
          <w:position w:val="0"/>
        </w:rPr>
        <w:t>公司负责人：唐颖主管会计工作负责人：郑慧美会计机构负责人：方倩</w:t>
      </w:r>
    </w:p>
    <w:p>
      <w:pPr>
        <w:pStyle w:val="Style13"/>
        <w:keepNext/>
        <w:keepLines/>
        <w:widowControl w:val="0"/>
        <w:shd w:val="clear" w:color="auto" w:fill="auto"/>
        <w:tabs>
          <w:tab w:pos="483" w:val="left"/>
        </w:tabs>
        <w:bidi w:val="0"/>
        <w:spacing w:before="0" w:after="10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三</w:t>
      </w:r>
      <w:bookmarkEnd w:id="717"/>
      <w:r>
        <w:rPr>
          <w:color w:val="000000"/>
          <w:spacing w:val="0"/>
          <w:w w:val="100"/>
          <w:position w:val="0"/>
        </w:rPr>
        <w:t>、</w:t>
        <w:tab/>
        <w:t>公司基本情况</w:t>
      </w:r>
      <w:bookmarkEnd w:id="715"/>
      <w:bookmarkEnd w:id="716"/>
      <w:bookmarkEnd w:id="718"/>
    </w:p>
    <w:p>
      <w:pPr>
        <w:pStyle w:val="Style13"/>
        <w:keepNext/>
        <w:keepLines/>
        <w:widowControl w:val="0"/>
        <w:numPr>
          <w:ilvl w:val="0"/>
          <w:numId w:val="37"/>
        </w:numPr>
        <w:shd w:val="clear" w:color="auto" w:fill="auto"/>
        <w:tabs>
          <w:tab w:pos="417" w:val="left"/>
        </w:tabs>
        <w:bidi w:val="0"/>
        <w:spacing w:before="0" w:after="100" w:line="240" w:lineRule="auto"/>
        <w:ind w:left="0" w:right="0" w:firstLine="0"/>
        <w:jc w:val="left"/>
      </w:pPr>
      <w:bookmarkStart w:id="715" w:name="bookmark715"/>
      <w:bookmarkStart w:id="716" w:name="bookmark716"/>
      <w:bookmarkStart w:id="719" w:name="bookmark719"/>
      <w:bookmarkStart w:id="720" w:name="bookmark720"/>
      <w:bookmarkEnd w:id="719"/>
      <w:r>
        <w:rPr>
          <w:color w:val="000000"/>
          <w:spacing w:val="0"/>
          <w:w w:val="100"/>
          <w:position w:val="0"/>
        </w:rPr>
        <w:t>公司概况</w:t>
      </w:r>
      <w:bookmarkEnd w:id="715"/>
      <w:bookmarkEnd w:id="716"/>
      <w:bookmarkEnd w:id="72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浙文互联集团股份有限公司（以下简称“浙文互联”、“公司”或“本公司”），原名科达集 团股份有限公司，</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月原大股东山东科达集团有限公司将其持有的科达股份</w:t>
      </w:r>
      <w:r>
        <w:rPr>
          <w:color w:val="000000"/>
          <w:spacing w:val="0"/>
          <w:w w:val="100"/>
          <w:position w:val="0"/>
        </w:rPr>
        <w:t>8000</w:t>
      </w:r>
      <w:r>
        <w:rPr>
          <w:color w:val="000000"/>
          <w:spacing w:val="0"/>
          <w:w w:val="100"/>
          <w:position w:val="0"/>
        </w:rPr>
        <w:t>万股股 份通过协议转让的方式转让予杭州浙文互联企业管理合伙企业（有限合伙），相关过户登记手续 已于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23</w:t>
      </w:r>
      <w:r>
        <w:rPr>
          <w:color w:val="000000"/>
          <w:spacing w:val="0"/>
          <w:w w:val="100"/>
          <w:position w:val="0"/>
        </w:rPr>
        <w:t>日办理完毕。</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日，公司完成了名称变更的工商变更登记 手续。公司于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日将注册地址由山东省广饶县大王经济技术开发区，迁址到浙江省 杭州市临安区锦南街道九州街</w:t>
      </w:r>
      <w:r>
        <w:rPr>
          <w:color w:val="000000"/>
          <w:spacing w:val="0"/>
          <w:w w:val="100"/>
          <w:position w:val="0"/>
        </w:rPr>
        <w:t>88</w:t>
      </w:r>
      <w:r>
        <w:rPr>
          <w:color w:val="000000"/>
          <w:spacing w:val="0"/>
          <w:w w:val="100"/>
          <w:position w:val="0"/>
        </w:rPr>
        <w:t>号。主要经营活动：互联网营销业务。法定代表人：唐颖。</w:t>
      </w:r>
    </w:p>
    <w:p>
      <w:pPr>
        <w:pStyle w:val="Style5"/>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本公司财务报表已于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日经公司董事会批准报出。</w:t>
      </w:r>
    </w:p>
    <w:p>
      <w:pPr>
        <w:pStyle w:val="Style13"/>
        <w:keepNext/>
        <w:keepLines/>
        <w:widowControl w:val="0"/>
        <w:numPr>
          <w:ilvl w:val="0"/>
          <w:numId w:val="37"/>
        </w:numPr>
        <w:shd w:val="clear" w:color="auto" w:fill="auto"/>
        <w:tabs>
          <w:tab w:pos="417" w:val="left"/>
        </w:tabs>
        <w:bidi w:val="0"/>
        <w:spacing w:before="0" w:after="100" w:line="240" w:lineRule="auto"/>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合并财务报表范围</w:t>
      </w:r>
      <w:bookmarkEnd w:id="721"/>
      <w:bookmarkEnd w:id="722"/>
      <w:bookmarkEnd w:id="7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本公司本年度纳入合并财务报表范围的主体及子公司相关情况，详见本附注九“在其他主体 中的权益”。本公司本年度合并范围变动详见本附注八“合并范围的变更”。</w:t>
      </w:r>
    </w:p>
    <w:p>
      <w:pPr>
        <w:pStyle w:val="Style13"/>
        <w:keepNext/>
        <w:keepLines/>
        <w:widowControl w:val="0"/>
        <w:shd w:val="clear" w:color="auto" w:fill="auto"/>
        <w:tabs>
          <w:tab w:pos="483" w:val="left"/>
        </w:tabs>
        <w:bidi w:val="0"/>
        <w:spacing w:before="0" w:after="10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四</w:t>
      </w:r>
      <w:bookmarkEnd w:id="727"/>
      <w:r>
        <w:rPr>
          <w:color w:val="000000"/>
          <w:spacing w:val="0"/>
          <w:w w:val="100"/>
          <w:position w:val="0"/>
        </w:rPr>
        <w:t>、</w:t>
        <w:tab/>
        <w:t>财务报表的编制基础</w:t>
      </w:r>
      <w:bookmarkEnd w:id="725"/>
      <w:bookmarkEnd w:id="726"/>
      <w:bookmarkEnd w:id="728"/>
    </w:p>
    <w:p>
      <w:pPr>
        <w:pStyle w:val="Style13"/>
        <w:keepNext/>
        <w:keepLines/>
        <w:widowControl w:val="0"/>
        <w:numPr>
          <w:ilvl w:val="0"/>
          <w:numId w:val="39"/>
        </w:numPr>
        <w:shd w:val="clear" w:color="auto" w:fill="auto"/>
        <w:tabs>
          <w:tab w:pos="417" w:val="left"/>
        </w:tabs>
        <w:bidi w:val="0"/>
        <w:spacing w:before="0" w:after="0" w:line="240" w:lineRule="auto"/>
        <w:ind w:left="0" w:right="0" w:firstLine="0"/>
        <w:jc w:val="left"/>
      </w:pPr>
      <w:bookmarkStart w:id="725" w:name="bookmark725"/>
      <w:bookmarkStart w:id="726" w:name="bookmark726"/>
      <w:bookmarkStart w:id="729" w:name="bookmark729"/>
      <w:bookmarkStart w:id="730" w:name="bookmark730"/>
      <w:bookmarkEnd w:id="729"/>
      <w:r>
        <w:rPr>
          <w:color w:val="000000"/>
          <w:spacing w:val="0"/>
          <w:w w:val="100"/>
          <w:position w:val="0"/>
        </w:rPr>
        <w:t>编制基础</w:t>
      </w:r>
      <w:bookmarkEnd w:id="725"/>
      <w:bookmarkEnd w:id="726"/>
      <w:bookmarkEnd w:id="730"/>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本公司财务报表以持续经营假设为基础，根据实际发生的交易和事项，按照财政部发布的《企 业会计准则一基本准则》（财政部令第</w:t>
      </w:r>
      <w:r>
        <w:rPr>
          <w:color w:val="000000"/>
          <w:spacing w:val="0"/>
          <w:w w:val="100"/>
          <w:position w:val="0"/>
        </w:rPr>
        <w:t>33</w:t>
      </w:r>
      <w:r>
        <w:rPr>
          <w:color w:val="000000"/>
          <w:spacing w:val="0"/>
          <w:w w:val="100"/>
          <w:position w:val="0"/>
        </w:rPr>
        <w:t>号发布、财政部令第</w:t>
      </w:r>
      <w:r>
        <w:rPr>
          <w:color w:val="000000"/>
          <w:spacing w:val="0"/>
          <w:w w:val="100"/>
          <w:position w:val="0"/>
        </w:rPr>
        <w:t>76</w:t>
      </w:r>
      <w:r>
        <w:rPr>
          <w:color w:val="000000"/>
          <w:spacing w:val="0"/>
          <w:w w:val="100"/>
          <w:position w:val="0"/>
        </w:rPr>
        <w:t>号修订）、于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 xml:space="preserve">15 </w:t>
      </w:r>
      <w:r>
        <w:rPr>
          <w:color w:val="000000"/>
          <w:spacing w:val="0"/>
          <w:w w:val="100"/>
          <w:position w:val="0"/>
        </w:rPr>
        <w:t>日及其后颁布和修订的</w:t>
      </w:r>
      <w:r>
        <w:rPr>
          <w:color w:val="000000"/>
          <w:spacing w:val="0"/>
          <w:w w:val="100"/>
          <w:position w:val="0"/>
        </w:rPr>
        <w:t>42</w:t>
      </w:r>
      <w:r>
        <w:rPr>
          <w:color w:val="000000"/>
          <w:spacing w:val="0"/>
          <w:w w:val="100"/>
          <w:position w:val="0"/>
        </w:rPr>
        <w:t>项具体会计准则、企业会计准则应用指南、企业会计准则解释及其他相 关规定（以下合称“企业会计准则”）编制。</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此外，本公司还按照《公开发行证券的公司信息披露编报规则第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 定（</w:t>
      </w:r>
      <w:r>
        <w:rPr>
          <w:color w:val="000000"/>
          <w:spacing w:val="0"/>
          <w:w w:val="100"/>
          <w:position w:val="0"/>
        </w:rPr>
        <w:t>2014</w:t>
      </w:r>
      <w:r>
        <w:rPr>
          <w:color w:val="000000"/>
          <w:spacing w:val="0"/>
          <w:w w:val="100"/>
          <w:position w:val="0"/>
        </w:rPr>
        <w:t>年修订）》披露有关财务信息。</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根据企业会计准则的相关规定，本公司会计核算以权责发生制为基础。除某些金融工具以公 允价值计量外，本财务报表以历史成本作为计量基础。资产如果发生减值，则按照相关规定计提 相应的减值准备。</w:t>
      </w:r>
    </w:p>
    <w:p>
      <w:pPr>
        <w:pStyle w:val="Style13"/>
        <w:keepNext/>
        <w:keepLines/>
        <w:widowControl w:val="0"/>
        <w:numPr>
          <w:ilvl w:val="0"/>
          <w:numId w:val="39"/>
        </w:numPr>
        <w:shd w:val="clear" w:color="auto" w:fill="auto"/>
        <w:tabs>
          <w:tab w:pos="417" w:val="left"/>
        </w:tabs>
        <w:bidi w:val="0"/>
        <w:spacing w:before="0" w:after="100" w:line="240" w:lineRule="auto"/>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持续经营</w:t>
      </w:r>
      <w:bookmarkEnd w:id="731"/>
      <w:bookmarkEnd w:id="732"/>
      <w:bookmarkEnd w:id="7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公司自本报告期末至少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13"/>
        <w:keepNext/>
        <w:keepLines/>
        <w:widowControl w:val="0"/>
        <w:shd w:val="clear" w:color="auto" w:fill="auto"/>
        <w:tabs>
          <w:tab w:pos="483" w:val="left"/>
        </w:tabs>
        <w:bidi w:val="0"/>
        <w:spacing w:before="0" w:after="10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五</w:t>
      </w:r>
      <w:bookmarkEnd w:id="737"/>
      <w:r>
        <w:rPr>
          <w:color w:val="000000"/>
          <w:spacing w:val="0"/>
          <w:w w:val="100"/>
          <w:position w:val="0"/>
        </w:rPr>
        <w:t>、</w:t>
        <w:tab/>
        <w:t>重要会计政策及会计估计</w:t>
      </w:r>
      <w:bookmarkEnd w:id="735"/>
      <w:bookmarkEnd w:id="736"/>
      <w:bookmarkEnd w:id="7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537" w:right="1771" w:bottom="1537" w:left="12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153"/>
                    <a:stretch/>
                  </pic:blipFill>
                  <pic:spPr>
                    <a:xfrm>
                      <a:ext cx="1085215" cy="511810"/>
                    </a:xfrm>
                    <a:prstGeom prst="rect"/>
                  </pic:spPr>
                </pic:pic>
              </a:graphicData>
            </a:graphic>
          </wp:inline>
        </w:drawing>
      </w:r>
    </w:p>
    <w:p>
      <w:pPr>
        <w:widowControl w:val="0"/>
        <w:spacing w:after="99" w:line="1" w:lineRule="exact"/>
      </w:pPr>
    </w:p>
    <w:p>
      <w:pPr>
        <w:pStyle w:val="Style13"/>
        <w:keepNext/>
        <w:keepLines/>
        <w:widowControl w:val="0"/>
        <w:numPr>
          <w:ilvl w:val="0"/>
          <w:numId w:val="41"/>
        </w:numPr>
        <w:shd w:val="clear" w:color="auto" w:fill="auto"/>
        <w:bidi w:val="0"/>
        <w:spacing w:before="0" w:after="0" w:line="240" w:lineRule="auto"/>
        <w:ind w:left="0" w:right="0" w:firstLine="0"/>
        <w:jc w:val="left"/>
      </w:pPr>
      <w:bookmarkStart w:id="739" w:name="bookmark739"/>
      <w:bookmarkStart w:id="740" w:name="bookmark740"/>
      <w:bookmarkStart w:id="741" w:name="bookmark741"/>
      <w:bookmarkStart w:id="742" w:name="bookmark742"/>
      <w:bookmarkEnd w:id="741"/>
      <w:r>
        <w:rPr>
          <w:color w:val="000000"/>
          <w:spacing w:val="0"/>
          <w:w w:val="100"/>
          <w:position w:val="0"/>
        </w:rPr>
        <w:t>遵循企业会计准则的声明</w:t>
      </w:r>
      <w:bookmarkEnd w:id="739"/>
      <w:bookmarkEnd w:id="740"/>
      <w:bookmarkEnd w:id="742"/>
    </w:p>
    <w:p>
      <w:pPr>
        <w:pStyle w:val="Style5"/>
        <w:keepNext w:val="0"/>
        <w:keepLines w:val="0"/>
        <w:widowControl w:val="0"/>
        <w:shd w:val="clear" w:color="auto" w:fill="auto"/>
        <w:bidi w:val="0"/>
        <w:spacing w:before="0" w:after="500" w:line="413" w:lineRule="exact"/>
        <w:ind w:left="0" w:right="0" w:firstLine="440"/>
        <w:jc w:val="both"/>
      </w:pPr>
      <w:r>
        <w:rPr>
          <w:color w:val="000000"/>
          <w:spacing w:val="0"/>
          <w:w w:val="100"/>
          <w:position w:val="0"/>
        </w:rPr>
        <w:t>本公司编制的财务报表符合企业会计准则的要求，真实、完整地反映了本公司于</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日的公司及合并财务状况以及</w:t>
      </w:r>
      <w:r>
        <w:rPr>
          <w:color w:val="000000"/>
          <w:spacing w:val="0"/>
          <w:w w:val="100"/>
          <w:position w:val="0"/>
        </w:rPr>
        <w:t>2021</w:t>
      </w:r>
      <w:r>
        <w:rPr>
          <w:color w:val="000000"/>
          <w:spacing w:val="0"/>
          <w:w w:val="100"/>
          <w:position w:val="0"/>
        </w:rPr>
        <w:t>年度的公司及合并经营成果、公司及合并所有者权益变 动和公司及合并现金流量。</w:t>
      </w:r>
    </w:p>
    <w:p>
      <w:pPr>
        <w:pStyle w:val="Style13"/>
        <w:keepNext/>
        <w:keepLines/>
        <w:widowControl w:val="0"/>
        <w:numPr>
          <w:ilvl w:val="0"/>
          <w:numId w:val="41"/>
        </w:numPr>
        <w:shd w:val="clear" w:color="auto" w:fill="auto"/>
        <w:tabs>
          <w:tab w:pos="426" w:val="left"/>
        </w:tabs>
        <w:bidi w:val="0"/>
        <w:spacing w:before="0" w:after="10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会计期间</w:t>
      </w:r>
      <w:bookmarkEnd w:id="743"/>
      <w:bookmarkEnd w:id="744"/>
      <w:bookmarkEnd w:id="746"/>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本公司的会计年度为公历年度，即每年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13"/>
        <w:keepNext/>
        <w:keepLines/>
        <w:widowControl w:val="0"/>
        <w:numPr>
          <w:ilvl w:val="0"/>
          <w:numId w:val="41"/>
        </w:numPr>
        <w:shd w:val="clear" w:color="auto" w:fill="auto"/>
        <w:tabs>
          <w:tab w:pos="426" w:val="left"/>
        </w:tabs>
        <w:bidi w:val="0"/>
        <w:spacing w:before="0" w:after="10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营业周期</w:t>
      </w:r>
      <w:bookmarkEnd w:id="747"/>
      <w:bookmarkEnd w:id="748"/>
      <w:bookmarkEnd w:id="7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正常营业周期是指本公司从购买用于经营的资产起至实现现金或现金等价物的期间。本公司 以</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13"/>
        <w:keepNext/>
        <w:keepLines/>
        <w:widowControl w:val="0"/>
        <w:numPr>
          <w:ilvl w:val="0"/>
          <w:numId w:val="41"/>
        </w:numPr>
        <w:shd w:val="clear" w:color="auto" w:fill="auto"/>
        <w:tabs>
          <w:tab w:pos="426" w:val="left"/>
        </w:tabs>
        <w:bidi w:val="0"/>
        <w:spacing w:before="0" w:after="100" w:line="240" w:lineRule="auto"/>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记账本位币</w:t>
      </w:r>
      <w:bookmarkEnd w:id="751"/>
      <w:bookmarkEnd w:id="752"/>
      <w:bookmarkEnd w:id="754"/>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本公司以人民币为记账本位币。本公司编制本财务报表时所采用的货币为人民币。</w:t>
      </w:r>
    </w:p>
    <w:p>
      <w:pPr>
        <w:pStyle w:val="Style13"/>
        <w:keepNext/>
        <w:keepLines/>
        <w:widowControl w:val="0"/>
        <w:numPr>
          <w:ilvl w:val="0"/>
          <w:numId w:val="41"/>
        </w:numPr>
        <w:shd w:val="clear" w:color="auto" w:fill="auto"/>
        <w:tabs>
          <w:tab w:pos="426" w:val="left"/>
        </w:tabs>
        <w:bidi w:val="0"/>
        <w:spacing w:before="0" w:after="10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同一控制下和非同一控制下企业合并的会计处理方法</w:t>
      </w:r>
      <w:bookmarkEnd w:id="755"/>
      <w:bookmarkEnd w:id="756"/>
      <w:bookmarkEnd w:id="7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企业合并分为同一控制下的企业合并和非同一控制下的企业合并。</w:t>
      </w:r>
    </w:p>
    <w:p>
      <w:pPr>
        <w:pStyle w:val="Style5"/>
        <w:keepNext w:val="0"/>
        <w:keepLines w:val="0"/>
        <w:widowControl w:val="0"/>
        <w:numPr>
          <w:ilvl w:val="0"/>
          <w:numId w:val="43"/>
        </w:numPr>
        <w:shd w:val="clear" w:color="auto" w:fill="auto"/>
        <w:tabs>
          <w:tab w:pos="923" w:val="left"/>
        </w:tabs>
        <w:bidi w:val="0"/>
        <w:spacing w:before="0" w:after="0" w:line="408" w:lineRule="exact"/>
        <w:ind w:left="0" w:right="0" w:firstLine="440"/>
        <w:jc w:val="left"/>
      </w:pPr>
      <w:bookmarkStart w:id="759" w:name="bookmark759"/>
      <w:bookmarkEnd w:id="759"/>
      <w:r>
        <w:rPr>
          <w:color w:val="000000"/>
          <w:spacing w:val="0"/>
          <w:w w:val="100"/>
          <w:position w:val="0"/>
        </w:rPr>
        <w:t>同一控制下的企业合并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在企业合并中取得的资产和负债，按合并日其在被合并方的账面价值计量。合并方取得的净 资产账面价值与支付的合并对价的账面价值/发行股份面值总额的差额，调整资本公积中的股本溢 价，股本溢价不足冲减的则调整留存收益。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进行企业合并发生的各项直接费用，于发生时计入当期损益。</w:t>
      </w:r>
    </w:p>
    <w:p>
      <w:pPr>
        <w:pStyle w:val="Style5"/>
        <w:keepNext w:val="0"/>
        <w:keepLines w:val="0"/>
        <w:widowControl w:val="0"/>
        <w:numPr>
          <w:ilvl w:val="0"/>
          <w:numId w:val="43"/>
        </w:numPr>
        <w:shd w:val="clear" w:color="auto" w:fill="auto"/>
        <w:tabs>
          <w:tab w:pos="923" w:val="left"/>
        </w:tabs>
        <w:bidi w:val="0"/>
        <w:spacing w:before="0" w:after="0" w:line="408" w:lineRule="exact"/>
        <w:ind w:left="0" w:right="0" w:firstLine="440"/>
        <w:jc w:val="both"/>
      </w:pPr>
      <w:bookmarkStart w:id="760" w:name="bookmark760"/>
      <w:bookmarkEnd w:id="760"/>
      <w:r>
        <w:rPr>
          <w:color w:val="000000"/>
          <w:spacing w:val="0"/>
          <w:w w:val="100"/>
          <w:position w:val="0"/>
        </w:rPr>
        <w:t>非同一控制下的企业合并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参与合并的企业在合并前后不受同一方或相同的多方最终控制，为非同一控制下的企业合并。</w:t>
      </w:r>
    </w:p>
    <w:p>
      <w:pPr>
        <w:pStyle w:val="Style5"/>
        <w:keepNext w:val="0"/>
        <w:keepLines w:val="0"/>
        <w:widowControl w:val="0"/>
        <w:shd w:val="clear" w:color="auto" w:fill="auto"/>
        <w:bidi w:val="0"/>
        <w:spacing w:before="0" w:after="100" w:line="408" w:lineRule="exact"/>
        <w:ind w:left="0" w:right="0" w:firstLine="440"/>
        <w:jc w:val="both"/>
        <w:sectPr>
          <w:footnotePr>
            <w:pos w:val="pageBottom"/>
            <w:numFmt w:val="decimal"/>
            <w:numRestart w:val="continuous"/>
          </w:footnotePr>
          <w:pgSz w:w="11900" w:h="16840"/>
          <w:pgMar w:top="514" w:right="1666" w:bottom="1392" w:left="1254" w:header="0" w:footer="3" w:gutter="0"/>
          <w:cols w:space="720"/>
          <w:noEndnote/>
          <w:rtlGutter w:val="0"/>
          <w:docGrid w:linePitch="360"/>
        </w:sectPr>
      </w:pPr>
      <w:r>
        <w:rPr>
          <w:color w:val="000000"/>
          <w:spacing w:val="0"/>
          <w:w w:val="100"/>
          <w:position w:val="0"/>
        </w:rPr>
        <w:t>合并成本指购买方为取得被购买方的控制权而付出的资产、发生或承担的负债和发行的权益 性工具的公允价值。购买方为企业合并发生的审计、法律服务、评估咨询等中介费用以及其他相 关管理费用，于发生时计入当期损益。通过多次交易分步实现非同一控制下的企业合并的，合并 成本为购买日支付的对价与购买日之前已经持有的被购买方的股权在购买日的公允价值之和。对 于购买日之前已经持有的被购买方的股权，按照购买日的公允价值进行重新计量，公允价值与其 账面价值之间的差额计入当期投资收益；购买日之前已经持有的被购买方的股权涉及其他综合收 益的，与其相关的其他综合收益转为购买日当期投资收益。</w:t>
      </w:r>
    </w:p>
    <w:p>
      <w:pPr>
        <w:widowControl w:val="0"/>
        <w:jc w:val="left"/>
        <w:rPr>
          <w:sz w:val="2"/>
          <w:szCs w:val="2"/>
        </w:rPr>
      </w:pPr>
      <w:r>
        <w:drawing>
          <wp:inline>
            <wp:extent cx="1078865" cy="51181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55"/>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购买方在合并中所取得的被购买方符合确认条件的可辨认资产、负债及或有负债在购买日以 公允价值计量。合并成本大于合并中取得的被购买方可辨认净资产公允价值份额的差额，作为一 项资产确认为商誉并按成本进行初始计量。合并成本小于合并中取得的被购买方可辨认净资产公 允价值份额的，首先对取得的被购买方各项可辨认资产、负债及或有负债的公允价值以及合并成 本的计量进行复核，复核后合并成本仍小于合并中取得的被购买方可辨认净资产公允价值份额的， 计入当期损益。</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因企业合并形成的商誉在合并财务报表中单独列报，并按照成本扣除累计减值准备后的金额 计量。商誉至少在每年年度终了进行减值测试。</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761" w:name="bookmark761"/>
      <w:bookmarkStart w:id="762" w:name="bookmark762"/>
      <w:bookmarkStart w:id="763" w:name="bookmark763"/>
      <w:bookmarkStart w:id="764" w:name="bookmark764"/>
      <w:bookmarkEnd w:id="763"/>
      <w:r>
        <w:rPr>
          <w:color w:val="000000"/>
          <w:spacing w:val="0"/>
          <w:w w:val="100"/>
          <w:position w:val="0"/>
        </w:rPr>
        <w:t>合并财务报表的编制方法</w:t>
      </w:r>
      <w:bookmarkEnd w:id="761"/>
      <w:bookmarkEnd w:id="762"/>
      <w:bookmarkEnd w:id="7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通过参与被投资方的相关活动而享有可变回报，并且有能力运用对被投资方的权力影响其回报金 额。子公司，是指被本公司控制的主体。</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本公司通过同一控制下的企业合并取得的子公司以及业务，编制合并财务报表时，无论该项 企业合并发生在报告期的任一时点，视同合并后的报告主体自最终控制方开始控制时点一直存在， 调整合并资产负债表所有有关项目的期初数，同时对比较报表的相关项目进行调整，其自报告期 最早期间期初起的经营成果和现金流量已适当地包括在合并利润表和合并现金流量表中。</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对于通过非同一控制下的企业合并取得的子公司以及业务，其自购买日（取得控制权的日期） 起的经营成果及现金流量已经适当地包括在合并利润表和合并现金流量表中，不调整合并财务报 表的期初数和对比数。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对于本公司处置的子公司，处置日（丧失控制权的日期）前的经营成果和现金流量已经适当地 包括在合并利润表和合并现金流量表中。</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子公司所采用的会计政策和会计期间应与本公司保持一致，不一致的，按照本公司统一的会 计政策和会计期间进行调整。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本公司与子公司之间以及子公司相互之间的所有重大账目及交易在合并时抵销。</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子公司所有者权益中不属于母公司的份额作为少数股东权益，在合并资产负债表中所有者权 益项目下以“少数股东权益”项目列示。子公司当期净损益中属于少数股东权益的份额，在合并 利润表中净利润项目下以“少数股东损益”项目列示。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子公司当期综合收益中属于少数股东权益的份额，在合并利润表中综合收益总额项目下以“归 属于少数股东的综合收益总额”项目列示。</w:t>
      </w:r>
    </w:p>
    <w:p>
      <w:pPr>
        <w:pStyle w:val="Style5"/>
        <w:keepNext w:val="0"/>
        <w:keepLines w:val="0"/>
        <w:widowControl w:val="0"/>
        <w:shd w:val="clear" w:color="auto" w:fill="auto"/>
        <w:bidi w:val="0"/>
        <w:spacing w:before="0" w:after="300" w:line="410" w:lineRule="exact"/>
        <w:ind w:left="0" w:right="0" w:firstLine="440"/>
        <w:jc w:val="both"/>
        <w:sectPr>
          <w:footnotePr>
            <w:pos w:val="pageBottom"/>
            <w:numFmt w:val="decimal"/>
            <w:numRestart w:val="continuous"/>
          </w:footnotePr>
          <w:pgSz w:w="11900" w:h="16840"/>
          <w:pgMar w:top="514" w:right="1666" w:bottom="1392" w:left="1254" w:header="0" w:footer="3" w:gutter="0"/>
          <w:cols w:space="720"/>
          <w:noEndnote/>
          <w:rtlGutter w:val="0"/>
          <w:docGrid w:linePitch="360"/>
        </w:sectPr>
      </w:pPr>
      <w:r>
        <w:rPr>
          <w:color w:val="000000"/>
          <w:spacing w:val="0"/>
          <w:w w:val="100"/>
          <w:position w:val="0"/>
        </w:rPr>
        <w:t>少数股东分担的子公司的当期亏损超过了少数股东在该子公司期初所有者权益中所享有的份 额的，其余额仍冲减少数股东权益。</w:t>
      </w:r>
    </w:p>
    <w:p>
      <w:pPr>
        <w:widowControl w:val="0"/>
        <w:jc w:val="left"/>
        <w:rPr>
          <w:sz w:val="2"/>
          <w:szCs w:val="2"/>
        </w:rPr>
      </w:pPr>
      <w:r>
        <w:drawing>
          <wp:inline>
            <wp:extent cx="1078865" cy="511810"/>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57"/>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对于购买子公司少数股权或因处置部分股权投资但没有丧失对该子公司控制权的交易，作为 权益性交易核算，调整母公司所有者权益和少数股东权益的账面价值以反映其在子公司中相关权 益的变化。少数股东权益的调整额与支付/收到对价的公允价值之间的差额调整资本公积(资本溢 价或股本溢价)，资本公积不足冲减的，调整留存收益。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因处置部分股权投资或其他原因丧失了对原有子公司控制权的，在编制合并财务报表时，对 于剩余股权按照其在丧失控制权日的公允价值进行重新计量。处置股权取得的对价与剩余股权公 允价值之和，减去按原持股比例计算应享有原子公司自购买日开始持续计算的净资产的份额之间 的差额，计入丧失控制权当期的投资收益，同时冲减商誉。与原有子公司股权投资相关的其他综 合收益等，在丧失控制权时转为当期投资收益。</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对于通过多次交易分步处置对子公司股权投资直至丧失控制权的，处置对子公司股权投资的 各项交易的条款、条件以及经济影响符合以下一种或多种情况，通常表明该多次交易事项为一揽 子交易：</w:t>
      </w:r>
      <w:r>
        <w:rPr>
          <w:color w:val="000000"/>
          <w:spacing w:val="0"/>
          <w:w w:val="100"/>
          <w:position w:val="0"/>
        </w:rPr>
        <w:t>(1)</w:t>
      </w:r>
      <w:r>
        <w:rPr>
          <w:color w:val="000000"/>
          <w:spacing w:val="0"/>
          <w:w w:val="100"/>
          <w:position w:val="0"/>
        </w:rPr>
        <w:t>这些交易是同时或者在考虑了彼此影响的情况下订立的；</w:t>
      </w:r>
      <w:r>
        <w:rPr>
          <w:color w:val="000000"/>
          <w:spacing w:val="0"/>
          <w:w w:val="100"/>
          <w:position w:val="0"/>
        </w:rPr>
        <w:t>(2)</w:t>
      </w:r>
      <w:r>
        <w:rPr>
          <w:color w:val="000000"/>
          <w:spacing w:val="0"/>
          <w:w w:val="100"/>
          <w:position w:val="0"/>
        </w:rPr>
        <w:t>这些交易整体才能达成 一项完整的商业结果；</w:t>
      </w:r>
      <w:r>
        <w:rPr>
          <w:color w:val="000000"/>
          <w:spacing w:val="0"/>
          <w:w w:val="100"/>
          <w:position w:val="0"/>
        </w:rPr>
        <w:t xml:space="preserve">(3) </w:t>
      </w:r>
      <w:r>
        <w:rPr>
          <w:color w:val="000000"/>
          <w:spacing w:val="0"/>
          <w:w w:val="100"/>
          <w:position w:val="0"/>
        </w:rPr>
        <w:t>一项交易的发生取决于其他至少一项交易的发生；</w:t>
      </w:r>
      <w:r>
        <w:rPr>
          <w:color w:val="000000"/>
          <w:spacing w:val="0"/>
          <w:w w:val="100"/>
          <w:position w:val="0"/>
        </w:rPr>
        <w:t xml:space="preserve">(4) </w:t>
      </w:r>
      <w:r>
        <w:rPr>
          <w:color w:val="000000"/>
          <w:spacing w:val="0"/>
          <w:w w:val="100"/>
          <w:position w:val="0"/>
        </w:rPr>
        <w:t>一项交易单独考 虑时是不经济的，但是和其他交易一并考虑时是经济的。处置对子公司股权投资直至丧失控制权 的各项交易属于一揽子交易的，将各项交易作为一项处置子公司并丧失控制权的交易进行会计处 理，在丧失控制权之前每一次处置价款与处置投资对应的享有该子公司净资产份额的差额，在合 并财务报表中确认为其他综合收益，在丧失控制权时一并转入丧失控制权当期的损益。处置对子 公司股权投资直至丧失控制权的各项交易不属于一揽子交易的，将各项交易作为独立的交易进行 会计处理。</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765" w:name="bookmark765"/>
      <w:bookmarkStart w:id="766" w:name="bookmark766"/>
      <w:bookmarkStart w:id="767" w:name="bookmark767"/>
      <w:bookmarkStart w:id="768" w:name="bookmark768"/>
      <w:bookmarkEnd w:id="767"/>
      <w:r>
        <w:rPr>
          <w:color w:val="000000"/>
          <w:spacing w:val="0"/>
          <w:w w:val="100"/>
          <w:position w:val="0"/>
        </w:rPr>
        <w:t>合营安排分类及共同经营会计处理方法</w:t>
      </w:r>
      <w:bookmarkEnd w:id="765"/>
      <w:bookmarkEnd w:id="766"/>
      <w:bookmarkEnd w:id="7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合营安排指一项由两个或两个以上的参与方共同控制的安排。共同控制，是指按照相关约定 对某项安排所共有的控制，并且该安排的相关活动必须经过分享控制权的参与方一致同意后才能 决策。</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本公司根据在合营安排中享有的权利和承担的义务确定合营安排的分类。合营安排分为共同 经营和合营企业。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共同经营，是指合营方享有该安排相关资产且承担该安排相关负债的合营安排。本公司确认 其与共同经营中利益份额相关的下列项目，并按照相关企业会计准则的规定进行会计处理：</w:t>
      </w:r>
    </w:p>
    <w:p>
      <w:pPr>
        <w:pStyle w:val="Style5"/>
        <w:keepNext w:val="0"/>
        <w:keepLines w:val="0"/>
        <w:widowControl w:val="0"/>
        <w:numPr>
          <w:ilvl w:val="0"/>
          <w:numId w:val="45"/>
        </w:numPr>
        <w:shd w:val="clear" w:color="auto" w:fill="auto"/>
        <w:tabs>
          <w:tab w:pos="818" w:val="left"/>
        </w:tabs>
        <w:bidi w:val="0"/>
        <w:spacing w:before="0" w:after="0" w:line="410" w:lineRule="exact"/>
        <w:ind w:left="0" w:right="0" w:firstLine="440"/>
        <w:jc w:val="both"/>
      </w:pPr>
      <w:bookmarkStart w:id="769" w:name="bookmark769"/>
      <w:bookmarkEnd w:id="769"/>
      <w:r>
        <w:rPr>
          <w:color w:val="000000"/>
          <w:spacing w:val="0"/>
          <w:w w:val="100"/>
          <w:position w:val="0"/>
        </w:rPr>
        <w:t>确认单独所持有的资产，以及按其份额确认共同持有的资产；</w:t>
      </w:r>
    </w:p>
    <w:p>
      <w:pPr>
        <w:pStyle w:val="Style5"/>
        <w:keepNext w:val="0"/>
        <w:keepLines w:val="0"/>
        <w:widowControl w:val="0"/>
        <w:numPr>
          <w:ilvl w:val="0"/>
          <w:numId w:val="45"/>
        </w:numPr>
        <w:shd w:val="clear" w:color="auto" w:fill="auto"/>
        <w:tabs>
          <w:tab w:pos="818" w:val="left"/>
        </w:tabs>
        <w:bidi w:val="0"/>
        <w:spacing w:before="0" w:after="0" w:line="410" w:lineRule="exact"/>
        <w:ind w:left="0" w:right="0" w:firstLine="440"/>
        <w:jc w:val="both"/>
      </w:pPr>
      <w:bookmarkStart w:id="770" w:name="bookmark770"/>
      <w:bookmarkEnd w:id="770"/>
      <w:r>
        <w:rPr>
          <w:color w:val="000000"/>
          <w:spacing w:val="0"/>
          <w:w w:val="100"/>
          <w:position w:val="0"/>
        </w:rPr>
        <w:t>确认单独所承担的负债，以及按其份额确认共同承担的负债；</w:t>
      </w:r>
    </w:p>
    <w:p>
      <w:pPr>
        <w:pStyle w:val="Style5"/>
        <w:keepNext w:val="0"/>
        <w:keepLines w:val="0"/>
        <w:widowControl w:val="0"/>
        <w:numPr>
          <w:ilvl w:val="0"/>
          <w:numId w:val="45"/>
        </w:numPr>
        <w:shd w:val="clear" w:color="auto" w:fill="auto"/>
        <w:tabs>
          <w:tab w:pos="818" w:val="left"/>
        </w:tabs>
        <w:bidi w:val="0"/>
        <w:spacing w:before="0" w:after="0" w:line="410" w:lineRule="exact"/>
        <w:ind w:left="0" w:right="0" w:firstLine="440"/>
        <w:jc w:val="both"/>
      </w:pPr>
      <w:bookmarkStart w:id="771" w:name="bookmark771"/>
      <w:bookmarkEnd w:id="771"/>
      <w:r>
        <w:rPr>
          <w:color w:val="000000"/>
          <w:spacing w:val="0"/>
          <w:w w:val="100"/>
          <w:position w:val="0"/>
        </w:rPr>
        <w:t>确认出售其享有的共同经营产出份额所产生的收入；</w:t>
      </w:r>
    </w:p>
    <w:p>
      <w:pPr>
        <w:pStyle w:val="Style5"/>
        <w:keepNext w:val="0"/>
        <w:keepLines w:val="0"/>
        <w:widowControl w:val="0"/>
        <w:numPr>
          <w:ilvl w:val="0"/>
          <w:numId w:val="45"/>
        </w:numPr>
        <w:shd w:val="clear" w:color="auto" w:fill="auto"/>
        <w:tabs>
          <w:tab w:pos="818" w:val="left"/>
        </w:tabs>
        <w:bidi w:val="0"/>
        <w:spacing w:before="0" w:after="0" w:line="410" w:lineRule="exact"/>
        <w:ind w:left="0" w:right="0" w:firstLine="440"/>
        <w:jc w:val="both"/>
      </w:pPr>
      <w:bookmarkStart w:id="772" w:name="bookmark772"/>
      <w:bookmarkEnd w:id="772"/>
      <w:r>
        <w:rPr>
          <w:color w:val="000000"/>
          <w:spacing w:val="0"/>
          <w:w w:val="100"/>
          <w:position w:val="0"/>
        </w:rPr>
        <w:t>按其份额确认共同经营因出售产出所产生的收入；</w:t>
      </w:r>
    </w:p>
    <w:p>
      <w:pPr>
        <w:pStyle w:val="Style5"/>
        <w:keepNext w:val="0"/>
        <w:keepLines w:val="0"/>
        <w:widowControl w:val="0"/>
        <w:numPr>
          <w:ilvl w:val="0"/>
          <w:numId w:val="45"/>
        </w:numPr>
        <w:shd w:val="clear" w:color="auto" w:fill="auto"/>
        <w:tabs>
          <w:tab w:pos="818" w:val="left"/>
        </w:tabs>
        <w:bidi w:val="0"/>
        <w:spacing w:before="0" w:after="40" w:line="410"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bookmarkStart w:id="773" w:name="bookmark773"/>
      <w:bookmarkEnd w:id="773"/>
      <w:r>
        <w:rPr>
          <w:color w:val="000000"/>
          <w:spacing w:val="0"/>
          <w:w w:val="100"/>
          <w:position w:val="0"/>
        </w:rPr>
        <w:t>确认单独所发生的费用，以及按其份额确认共同经营发生的费用。</w:t>
      </w:r>
    </w:p>
    <w:p>
      <w:pPr>
        <w:widowControl w:val="0"/>
        <w:jc w:val="left"/>
        <w:rPr>
          <w:sz w:val="2"/>
          <w:szCs w:val="2"/>
        </w:rPr>
      </w:pPr>
      <w:r>
        <w:drawing>
          <wp:inline>
            <wp:extent cx="1078865" cy="511810"/>
            <wp:docPr id="138" name="Picutre 138"/>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59"/>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760" w:line="413" w:lineRule="exact"/>
        <w:ind w:left="0" w:right="0" w:firstLine="440"/>
        <w:jc w:val="both"/>
      </w:pPr>
      <w:r>
        <w:rPr>
          <w:color w:val="000000"/>
          <w:spacing w:val="0"/>
          <w:w w:val="100"/>
          <w:position w:val="0"/>
        </w:rPr>
        <w:t>合营企业，是指合营方仅对该安排的净资产享有权利的合营安排。本公司对于合营企业的长 期股权投资采用权益法核算。</w:t>
      </w:r>
    </w:p>
    <w:p>
      <w:pPr>
        <w:pStyle w:val="Style13"/>
        <w:keepNext/>
        <w:keepLines/>
        <w:widowControl w:val="0"/>
        <w:numPr>
          <w:ilvl w:val="0"/>
          <w:numId w:val="41"/>
        </w:numPr>
        <w:shd w:val="clear" w:color="auto" w:fill="auto"/>
        <w:tabs>
          <w:tab w:pos="419" w:val="left"/>
        </w:tabs>
        <w:bidi w:val="0"/>
        <w:spacing w:before="0" w:after="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现金及现金等价物的确定标准</w:t>
      </w:r>
      <w:bookmarkEnd w:id="774"/>
      <w:bookmarkEnd w:id="775"/>
      <w:bookmarkEnd w:id="777"/>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本公司现金流量表之现金指库存现金以及可以随时用于支付的存款。现金流量表之现金等价 物指持有期限短（一般是指从购买日起三个月内到期）、流动性强、易于转换为已知金额现金、 价值变动风险很小的投资。</w:t>
      </w:r>
    </w:p>
    <w:p>
      <w:pPr>
        <w:pStyle w:val="Style13"/>
        <w:keepNext/>
        <w:keepLines/>
        <w:widowControl w:val="0"/>
        <w:numPr>
          <w:ilvl w:val="0"/>
          <w:numId w:val="41"/>
        </w:numPr>
        <w:shd w:val="clear" w:color="auto" w:fill="auto"/>
        <w:tabs>
          <w:tab w:pos="419" w:val="left"/>
        </w:tabs>
        <w:bidi w:val="0"/>
        <w:spacing w:before="0" w:after="100" w:line="240" w:lineRule="auto"/>
        <w:ind w:left="0" w:right="0" w:firstLine="0"/>
        <w:jc w:val="left"/>
      </w:pPr>
      <w:bookmarkStart w:id="778" w:name="bookmark778"/>
      <w:bookmarkStart w:id="779" w:name="bookmark779"/>
      <w:bookmarkStart w:id="780" w:name="bookmark780"/>
      <w:bookmarkStart w:id="781" w:name="bookmark781"/>
      <w:bookmarkEnd w:id="780"/>
      <w:r>
        <w:rPr>
          <w:color w:val="000000"/>
          <w:spacing w:val="0"/>
          <w:w w:val="100"/>
          <w:position w:val="0"/>
        </w:rPr>
        <w:t>外币业务和外币报表折算</w:t>
      </w:r>
      <w:bookmarkEnd w:id="778"/>
      <w:bookmarkEnd w:id="779"/>
      <w:bookmarkEnd w:id="7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tabs>
          <w:tab w:pos="1165" w:val="left"/>
        </w:tabs>
        <w:bidi w:val="0"/>
        <w:spacing w:before="0" w:after="0" w:line="408" w:lineRule="exact"/>
        <w:ind w:left="0" w:right="0" w:firstLine="440"/>
        <w:jc w:val="left"/>
      </w:pPr>
      <w:bookmarkStart w:id="782" w:name="bookmark782"/>
      <w:r>
        <w:rPr>
          <w:color w:val="000000"/>
          <w:spacing w:val="0"/>
          <w:w w:val="100"/>
          <w:position w:val="0"/>
        </w:rPr>
        <w:t>（</w:t>
      </w:r>
      <w:bookmarkEnd w:id="782"/>
      <w:r>
        <w:rPr>
          <w:color w:val="000000"/>
          <w:spacing w:val="0"/>
          <w:w w:val="100"/>
          <w:position w:val="0"/>
        </w:rPr>
        <w:t>1）</w:t>
        <w:tab/>
      </w:r>
      <w:r>
        <w:rPr>
          <w:color w:val="000000"/>
          <w:spacing w:val="0"/>
          <w:w w:val="100"/>
          <w:position w:val="0"/>
        </w:rPr>
        <w:t>外币业务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外币交易在初始确认时采用交易发生日的即期汇率折算，于资产负债表日，外币货币性项目 采用该日即期汇率折算为人民币，因该日的即期汇率与初始确认时或者前一资产负债表日即期汇 率不同而产生的汇兑差额，除：</w:t>
      </w:r>
      <w:r>
        <w:rPr>
          <w:color w:val="000000"/>
          <w:spacing w:val="0"/>
          <w:w w:val="100"/>
          <w:position w:val="0"/>
        </w:rPr>
        <w:t>（1）</w:t>
      </w:r>
      <w:r>
        <w:rPr>
          <w:color w:val="000000"/>
          <w:spacing w:val="0"/>
          <w:w w:val="100"/>
          <w:position w:val="0"/>
        </w:rPr>
        <w:t>符合资本化条件的外币专门借款的汇兑差额在资本化期间予以 资本化计入相关资产的成本；</w:t>
      </w:r>
      <w:r>
        <w:rPr>
          <w:color w:val="000000"/>
          <w:spacing w:val="0"/>
          <w:w w:val="100"/>
          <w:position w:val="0"/>
        </w:rPr>
        <w:t>（2）</w:t>
      </w:r>
      <w:r>
        <w:rPr>
          <w:color w:val="000000"/>
          <w:spacing w:val="0"/>
          <w:w w:val="100"/>
          <w:position w:val="0"/>
        </w:rPr>
        <w:t>为了规避外汇风险进行套期的套期工具的汇兑差额按套期会计方 法处理；</w:t>
      </w:r>
      <w:r>
        <w:rPr>
          <w:color w:val="000000"/>
          <w:spacing w:val="0"/>
          <w:w w:val="100"/>
          <w:position w:val="0"/>
        </w:rPr>
        <w:t>（3）</w:t>
      </w:r>
      <w:r>
        <w:rPr>
          <w:color w:val="000000"/>
          <w:spacing w:val="0"/>
          <w:w w:val="100"/>
          <w:position w:val="0"/>
        </w:rPr>
        <w:t>可供出售外币非货币性项目（如股票）产生的汇兑差额以及可供出售货币性项目除摊余 成本之外的其他账面余额变动产生的汇兑差额确认为其他综合收益外，均计入当期损益。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编制合并财务报表涉及境外经营的，如有实质上构成对境外经营净投资的外币货币性项目， 因汇率变动而产生的汇兑差额，列入其他综合收益中的“外币报表折算差额”项目；处置境外经 营时，计入处置当期损益。</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以历史成本计量的外币非货币性项目仍以交易发生日的即期汇率折算的记账本位币金额计量。 以公允价值计量的外币非货币性项目，采用公允价值确定日的即期汇率折算，折算后的记账本位 币金额与原记账本位币金额的差额，作为公允价值变动（含汇率变动）处理，计入当期损益或确认 为其他综合收益。</w:t>
      </w:r>
    </w:p>
    <w:p>
      <w:pPr>
        <w:pStyle w:val="Style13"/>
        <w:keepNext/>
        <w:keepLines/>
        <w:widowControl w:val="0"/>
        <w:numPr>
          <w:ilvl w:val="0"/>
          <w:numId w:val="41"/>
        </w:numPr>
        <w:shd w:val="clear" w:color="auto" w:fill="auto"/>
        <w:tabs>
          <w:tab w:pos="419" w:val="left"/>
        </w:tabs>
        <w:bidi w:val="0"/>
        <w:spacing w:before="0" w:after="100" w:line="240" w:lineRule="auto"/>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金融工具</w:t>
      </w:r>
      <w:bookmarkEnd w:id="783"/>
      <w:bookmarkEnd w:id="784"/>
      <w:bookmarkEnd w:id="7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金融工具，是指形成一方的金融资产并形成其他方的金融负债或权益工具的合同。当本公司 成为金融工具合同的一方时，确认相关的金融资产或金融负债。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（1）</w:t>
      </w:r>
      <w:r>
        <w:rPr>
          <w:color w:val="000000"/>
          <w:spacing w:val="0"/>
          <w:w w:val="100"/>
          <w:position w:val="0"/>
        </w:rPr>
        <w:t>金融资产</w:t>
      </w:r>
    </w:p>
    <w:p>
      <w:pPr>
        <w:pStyle w:val="Style5"/>
        <w:keepNext w:val="0"/>
        <w:keepLines w:val="0"/>
        <w:widowControl w:val="0"/>
        <w:shd w:val="clear" w:color="auto" w:fill="auto"/>
        <w:bidi w:val="0"/>
        <w:spacing w:before="0" w:after="0" w:line="410" w:lineRule="exact"/>
        <w:ind w:left="0" w:right="0" w:firstLine="440"/>
        <w:jc w:val="both"/>
      </w:pPr>
      <w:bookmarkStart w:id="787" w:name="bookmark787"/>
      <w:r>
        <w:rPr>
          <w:color w:val="000000"/>
          <w:spacing w:val="0"/>
          <w:w w:val="100"/>
          <w:position w:val="0"/>
        </w:rPr>
        <w:t>1</w:t>
      </w:r>
      <w:bookmarkEnd w:id="787"/>
      <w:r>
        <w:rPr>
          <w:color w:val="000000"/>
          <w:spacing w:val="0"/>
          <w:w w:val="100"/>
          <w:position w:val="0"/>
        </w:rPr>
        <w:t>）</w:t>
      </w:r>
      <w:r>
        <w:rPr>
          <w:color w:val="000000"/>
          <w:spacing w:val="0"/>
          <w:w w:val="100"/>
          <w:position w:val="0"/>
        </w:rPr>
        <w:t>分类和计量</w:t>
      </w:r>
    </w:p>
    <w:p>
      <w:pPr>
        <w:pStyle w:val="Style5"/>
        <w:keepNext w:val="0"/>
        <w:keepLines w:val="0"/>
        <w:widowControl w:val="0"/>
        <w:shd w:val="clear" w:color="auto" w:fill="auto"/>
        <w:bidi w:val="0"/>
        <w:spacing w:before="0" w:after="300" w:line="410" w:lineRule="exact"/>
        <w:ind w:left="0" w:right="0" w:firstLine="440"/>
        <w:jc w:val="both"/>
        <w:sectPr>
          <w:footnotePr>
            <w:pos w:val="pageBottom"/>
            <w:numFmt w:val="decimal"/>
            <w:numRestart w:val="continuous"/>
          </w:footnotePr>
          <w:pgSz w:w="11900" w:h="16840"/>
          <w:pgMar w:top="514" w:right="1560" w:bottom="1392" w:left="1254" w:header="0" w:footer="3" w:gutter="0"/>
          <w:cols w:space="720"/>
          <w:noEndnote/>
          <w:rtlGutter w:val="0"/>
          <w:docGrid w:linePitch="360"/>
        </w:sectPr>
      </w:pPr>
      <w:r>
        <w:rPr>
          <w:color w:val="000000"/>
          <w:spacing w:val="0"/>
          <w:w w:val="100"/>
          <w:position w:val="0"/>
        </w:rPr>
        <w:t xml:space="preserve">本公司根据管理金融资产的业务模式和金融资产的合同现金流量特征，将金融资产划分为： </w:t>
      </w:r>
      <w:r>
        <w:rPr>
          <w:color w:val="000000"/>
          <w:spacing w:val="0"/>
          <w:w w:val="100"/>
          <w:position w:val="0"/>
        </w:rPr>
        <w:t>a）</w:t>
      </w:r>
      <w:r>
        <w:rPr>
          <w:color w:val="000000"/>
          <w:spacing w:val="0"/>
          <w:w w:val="100"/>
          <w:position w:val="0"/>
        </w:rPr>
        <w:t>以摊余成本计量的金融资产；</w:t>
      </w:r>
      <w:r>
        <w:rPr>
          <w:color w:val="000000"/>
          <w:spacing w:val="0"/>
          <w:w w:val="100"/>
          <w:position w:val="0"/>
        </w:rPr>
        <w:t>b）</w:t>
      </w:r>
      <w:r>
        <w:rPr>
          <w:color w:val="000000"/>
          <w:spacing w:val="0"/>
          <w:w w:val="100"/>
          <w:position w:val="0"/>
        </w:rPr>
        <w:t>以公允价值计量且其变动计入其他综合收益的金融资产；</w:t>
      </w:r>
      <w:r>
        <w:rPr>
          <w:color w:val="000000"/>
          <w:spacing w:val="0"/>
          <w:w w:val="100"/>
          <w:position w:val="0"/>
        </w:rPr>
        <w:t xml:space="preserve">c） </w:t>
      </w:r>
      <w:r>
        <w:rPr>
          <w:color w:val="000000"/>
          <w:spacing w:val="0"/>
          <w:w w:val="100"/>
          <w:position w:val="0"/>
        </w:rPr>
        <w:t>以公允价值计量且其变动计入当期损益的金融资产。</w:t>
      </w:r>
    </w:p>
    <w:p>
      <w:pPr>
        <w:widowControl w:val="0"/>
        <w:jc w:val="left"/>
        <w:rPr>
          <w:sz w:val="2"/>
          <w:szCs w:val="2"/>
        </w:rPr>
      </w:pPr>
      <w:r>
        <w:drawing>
          <wp:inline>
            <wp:extent cx="1078865" cy="511810"/>
            <wp:docPr id="139" name="Picutre 139"/>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61"/>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本公司按照预期有权收取的对价金额作为初始确认金额。</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债务工具</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本公司持有的债务工具是指从发行方角度分析符合金融负债定义的工具，分别采用以下三种 方式进行计量：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以摊余成本计量：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本公司管理此类金融资产的业务模式为以收取合同现金流量为目标，且此类金融资产的合同 现金流量特征与基本借贷安排相一致，即在特定日期产生的现金流量，仅为对本金和以未偿付本 金金额为基础的利息的支付。本公司对于此类金融资产按照实际利率法确认利息收入。此类金融 资产主要包括货币资金、应收票据、应收账款、其他应收款、债权投资和长期应收款等。本公司 将自资产负债表日起一年内（含一年）到期的债权投资和长期应收款，列示为一年内到期的非流动 资产；取得时期限在一年内（含一年）的债权投资列示为其他流动资产。</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以公允价值计量且其变动计入其他综合收益：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本公司管理此类金融资产的业务模式为既以收取合同现金流量为目标又以出售为目标，且此 类金融资产的合同现金流量特征与基本借贷安排相一致。此类金融资产按照公允价值计量且其变 动计入其他综合收益，但减值损失或利得、汇兑损益和按照实际利率法计算的利息收入计入当期 损益。此类金融资产主要包括应收款项融资和其他债权投资，自资产负债表日起一年内（含一年） 到期的其他债权投资，列示为一年内到期的非流动资产；取得时期限在一年内（含一年）的其他债 权投资列示为其他流动资产。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以公允价值计量且其变动计入当期损益：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本公司将持有的未划分为以摊余成本计量和以公允价值计量且其变动计入其他综合收益的债 务工具，以公允价值计量且其变动计入当期损益，列示为交易性金融资产。在初始确认时，本公 司为了消除或显著减少会计错配，将部分金融资产指定为以公允价值计量且其变动计入当期损益 的金融资产。自资产负债表日起超过一年到期且预期持有超过一年的，列示为其他非流动金融资 产。</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权益工具</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本公司将对其没有控制、共同控制和重大影响的权益工具投资按照公允价值计量且其变动计 入当期损益，列示为交易性金融资产；自资产负债表日起预期持有超过一年的，列示为其他非流 动金融资产。</w:t>
      </w:r>
    </w:p>
    <w:p>
      <w:pPr>
        <w:pStyle w:val="Style5"/>
        <w:keepNext w:val="0"/>
        <w:keepLines w:val="0"/>
        <w:widowControl w:val="0"/>
        <w:shd w:val="clear" w:color="auto" w:fill="auto"/>
        <w:bidi w:val="0"/>
        <w:spacing w:before="0" w:after="160" w:line="411" w:lineRule="exact"/>
        <w:ind w:left="0" w:right="0" w:firstLine="440"/>
        <w:jc w:val="both"/>
      </w:pPr>
      <w:r>
        <w:rPr>
          <w:color w:val="000000"/>
          <w:spacing w:val="0"/>
          <w:w w:val="100"/>
          <w:position w:val="0"/>
        </w:rPr>
        <w:t>此外，本公司将部分非交易性权益工具投资指定为以公允价值计量且其变动计入其他综合收 益的金融资产，列示为其他权益工具投资。该类金融资产的相关股利收入计入当期损益。</w:t>
      </w:r>
    </w:p>
    <w:p>
      <w:pPr>
        <w:pStyle w:val="Style5"/>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514" w:right="1771" w:bottom="1392" w:left="1249" w:header="0" w:footer="3" w:gutter="0"/>
          <w:cols w:space="720"/>
          <w:noEndnote/>
          <w:rtlGutter w:val="0"/>
          <w:docGrid w:linePitch="360"/>
        </w:sectPr>
      </w:pPr>
      <w:bookmarkStart w:id="788" w:name="bookmark788"/>
      <w:r>
        <w:rPr>
          <w:color w:val="000000"/>
          <w:spacing w:val="0"/>
          <w:w w:val="100"/>
          <w:position w:val="0"/>
        </w:rPr>
        <w:t>2</w:t>
      </w:r>
      <w:bookmarkEnd w:id="788"/>
      <w:r>
        <w:rPr>
          <w:color w:val="000000"/>
          <w:spacing w:val="0"/>
          <w:w w:val="100"/>
          <w:position w:val="0"/>
        </w:rPr>
        <w:t>）</w:t>
      </w:r>
      <w:r>
        <w:rPr>
          <w:color w:val="000000"/>
          <w:spacing w:val="0"/>
          <w:w w:val="100"/>
          <w:position w:val="0"/>
        </w:rPr>
        <w:t>减值</w:t>
      </w:r>
    </w:p>
    <w:p>
      <w:pPr>
        <w:widowControl w:val="0"/>
        <w:jc w:val="left"/>
        <w:rPr>
          <w:sz w:val="2"/>
          <w:szCs w:val="2"/>
        </w:rPr>
      </w:pPr>
      <w:r>
        <w:drawing>
          <wp:inline>
            <wp:extent cx="1078865" cy="511810"/>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63"/>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本公司对于以摊余成本计量的金融资产、以公允价值计量且其变动计入其他综合收益的债务 工具投资和财务担保合同等，以预期信用损失为基础确认损失准备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于每个资产负债表日，本公司对于处于不同阶段的金融工具的预期信用损失分别进行计量。 金融工具自初始确认后信用风险未显著增加的，处于第一阶段，本公司按照未来</w:t>
      </w:r>
      <w:r>
        <w:rPr>
          <w:color w:val="000000"/>
          <w:spacing w:val="0"/>
          <w:w w:val="100"/>
          <w:position w:val="0"/>
        </w:rPr>
        <w:t>12</w:t>
      </w:r>
      <w:r>
        <w:rPr>
          <w:color w:val="000000"/>
          <w:spacing w:val="0"/>
          <w:w w:val="100"/>
          <w:position w:val="0"/>
        </w:rPr>
        <w:t>个月内的预期 信用损失计量损失准备；金融工具自初始确认后信用风险已显著增加但尚未发生信用减值的，处 于第二阶段，本公司按照该工具整个存续期的预期信用损失计量损失准备；金融工具自初始确认 后已经发生信用减值的，处于第三阶段，本公司按照该工具整个存续期的预期信用损失计量损失 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对于在资产负债表日具有较低信用风险的金融工具，本公司假设其信用风险自初始确认后并 未显著增加，按照未来</w:t>
      </w:r>
      <w:r>
        <w:rPr>
          <w:color w:val="000000"/>
          <w:spacing w:val="0"/>
          <w:w w:val="100"/>
          <w:position w:val="0"/>
        </w:rPr>
        <w:t>12</w:t>
      </w:r>
      <w:r>
        <w:rPr>
          <w:color w:val="000000"/>
          <w:spacing w:val="0"/>
          <w:w w:val="100"/>
          <w:position w:val="0"/>
        </w:rPr>
        <w:t>个月内的预期信用损失计量损失准备。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本公司对于处于第一阶段和第二阶段、以及较低信用风险的金融工具，按照其未扣除减值准 备的账面余额和实际利率计算利息收入。对于处于第三阶段的金融工具，按照其账面余额减己计 提减值准备后的摊余成本和实际利率计算利息收入。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a）</w:t>
      </w:r>
      <w:r>
        <w:rPr>
          <w:color w:val="000000"/>
          <w:spacing w:val="0"/>
          <w:w w:val="100"/>
          <w:position w:val="0"/>
        </w:rPr>
        <w:t>对于应收票据、应收账款和应收款项融资，无论是否存在重大融资成分，本公司均按照整 个存续期的预期信用损失计量损失准备。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当单项应收票据、应收账款和应收款项融资无法以合理成本评估预期信用损失的信息时，本 公司依据信用风险特征将应收票据、应收账款和应收款项融资划分为若干组合，在组合基础上计 算预期信用损失，确定组合的依据如下：</w:t>
      </w:r>
    </w:p>
    <w:p>
      <w:pPr>
        <w:pStyle w:val="Style5"/>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应收票据和应收款项融资确定组合的依据如下：</w:t>
      </w:r>
    </w:p>
    <w:tbl>
      <w:tblPr>
        <w:tblOverlap w:val="never"/>
        <w:jc w:val="center"/>
        <w:tblLayout w:type="fixed"/>
      </w:tblPr>
      <w:tblGrid>
        <w:gridCol w:w="2707"/>
        <w:gridCol w:w="5986"/>
      </w:tblGrid>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3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应收票据组合</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银行承兑汇票</w:t>
            </w:r>
          </w:p>
        </w:tc>
      </w:tr>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应收票据组合</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left"/>
            </w:pPr>
            <w:r>
              <w:rPr>
                <w:color w:val="000000"/>
                <w:spacing w:val="0"/>
                <w:w w:val="100"/>
                <w:position w:val="0"/>
              </w:rPr>
              <w:t>商业承兑汇票</w:t>
            </w:r>
          </w:p>
        </w:tc>
      </w:tr>
      <w:tr>
        <w:trPr>
          <w:trHeight w:val="43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应收款项融资组合</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left"/>
            </w:pPr>
            <w:r>
              <w:rPr>
                <w:color w:val="000000"/>
                <w:spacing w:val="0"/>
                <w:w w:val="100"/>
                <w:position w:val="0"/>
              </w:rPr>
              <w:t>银行承兑汇票</w:t>
            </w:r>
          </w:p>
        </w:tc>
      </w:tr>
      <w:tr>
        <w:trPr>
          <w:trHeight w:val="509" w:hRule="exact"/>
        </w:trPr>
        <w:tc>
          <w:tcPr>
            <w:gridSpan w:val="2"/>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具体组合计量预期信用损失的方法：</w:t>
            </w:r>
          </w:p>
        </w:tc>
      </w:tr>
      <w:tr>
        <w:trPr>
          <w:trHeight w:val="43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项目</w:t>
            </w:r>
          </w:p>
        </w:tc>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95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银行承兑汇票</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475" w:lineRule="exact"/>
              <w:ind w:left="600" w:right="0" w:firstLine="0"/>
              <w:jc w:val="left"/>
            </w:pPr>
            <w:r>
              <w:rPr>
                <w:color w:val="000000"/>
                <w:spacing w:val="0"/>
                <w:w w:val="100"/>
                <w:position w:val="0"/>
              </w:rPr>
              <w:t>参考历史信用损失经验，结合当前状况以及对未来经济 状况的预测，通过违约风险敞口和整个存续期预期信用 损失率，该组合预期信用损失率</w:t>
            </w:r>
          </w:p>
          <w:p>
            <w:pPr>
              <w:pStyle w:val="Style8"/>
              <w:keepNext w:val="0"/>
              <w:keepLines w:val="0"/>
              <w:widowControl w:val="0"/>
              <w:shd w:val="clear" w:color="auto" w:fill="auto"/>
              <w:bidi w:val="0"/>
              <w:spacing w:before="0" w:after="0" w:line="475" w:lineRule="exact"/>
              <w:ind w:left="0" w:right="0" w:firstLine="600"/>
              <w:jc w:val="left"/>
            </w:pPr>
            <w:r>
              <w:rPr>
                <w:color w:val="000000"/>
                <w:spacing w:val="0"/>
                <w:w w:val="100"/>
                <w:position w:val="0"/>
              </w:rPr>
              <w:t>为</w:t>
            </w:r>
            <w:r>
              <w:rPr>
                <w:color w:val="000000"/>
                <w:spacing w:val="0"/>
                <w:w w:val="100"/>
                <w:position w:val="0"/>
              </w:rPr>
              <w:t>0%</w:t>
            </w:r>
          </w:p>
        </w:tc>
      </w:tr>
    </w:tbl>
    <w:p>
      <w:pPr>
        <w:sectPr>
          <w:footnotePr>
            <w:pos w:val="pageBottom"/>
            <w:numFmt w:val="decimal"/>
            <w:numRestart w:val="continuous"/>
          </w:footnotePr>
          <w:pgSz w:w="11900" w:h="16840"/>
          <w:pgMar w:top="514" w:right="1771" w:bottom="1392" w:left="1254" w:header="0" w:footer="3" w:gutter="0"/>
          <w:cols w:space="720"/>
          <w:noEndnote/>
          <w:rtlGutter w:val="0"/>
          <w:docGrid w:linePitch="360"/>
        </w:sectPr>
      </w:pPr>
    </w:p>
    <w:p>
      <w:pPr>
        <w:widowControl w:val="0"/>
        <w:jc w:val="left"/>
        <w:rPr>
          <w:sz w:val="2"/>
          <w:szCs w:val="2"/>
        </w:rPr>
      </w:pPr>
      <w:r>
        <w:drawing>
          <wp:inline>
            <wp:extent cx="1078865" cy="511810"/>
            <wp:docPr id="141" name="Picutre 141"/>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65"/>
                    <a:stretch/>
                  </pic:blipFill>
                  <pic:spPr>
                    <a:xfrm>
                      <a:ext cx="1078865" cy="511810"/>
                    </a:xfrm>
                    <a:prstGeom prst="rect"/>
                  </pic:spPr>
                </pic:pic>
              </a:graphicData>
            </a:graphic>
          </wp:inline>
        </w:drawing>
      </w:r>
    </w:p>
    <w:p>
      <w:pPr>
        <w:widowControl w:val="0"/>
        <w:spacing w:after="399" w:line="1" w:lineRule="exact"/>
      </w:pPr>
    </w:p>
    <w:p>
      <w:pPr>
        <w:pStyle w:val="Style5"/>
        <w:keepNext w:val="0"/>
        <w:keepLines w:val="0"/>
        <w:widowControl w:val="0"/>
        <w:shd w:val="clear" w:color="auto" w:fill="auto"/>
        <w:bidi w:val="0"/>
        <w:spacing w:before="0" w:after="40" w:line="408" w:lineRule="exact"/>
        <w:ind w:left="3340" w:right="0" w:firstLine="0"/>
        <w:jc w:val="left"/>
      </w:pPr>
      <w:r>
        <w:rPr>
          <w:color w:val="000000"/>
          <w:spacing w:val="0"/>
          <w:w w:val="100"/>
          <w:position w:val="0"/>
        </w:rPr>
        <w:t>参考历史信用损失经验，结合当前状况以及对未来经济</w:t>
      </w:r>
    </w:p>
    <w:p>
      <w:pPr>
        <w:pStyle w:val="Style5"/>
        <w:keepNext w:val="0"/>
        <w:keepLines w:val="0"/>
        <w:widowControl w:val="0"/>
        <w:shd w:val="clear" w:color="auto" w:fill="auto"/>
        <w:tabs>
          <w:tab w:pos="2400" w:val="left"/>
        </w:tabs>
        <w:bidi w:val="0"/>
        <w:spacing w:before="0" w:after="40" w:line="408" w:lineRule="exact"/>
        <w:ind w:left="0" w:right="0" w:firstLine="0"/>
        <w:jc w:val="center"/>
      </w:pPr>
      <w:r>
        <w:rPr>
          <w:color w:val="000000"/>
          <w:spacing w:val="0"/>
          <w:w w:val="100"/>
          <w:position w:val="0"/>
        </w:rPr>
        <w:t>商业承兑汇票</w:t>
        <w:tab/>
        <w:t>状况的预测，通过违约风险敞口和整个存续期预期信用</w:t>
      </w:r>
    </w:p>
    <w:p>
      <w:pPr>
        <w:pStyle w:val="Style5"/>
        <w:keepNext w:val="0"/>
        <w:keepLines w:val="0"/>
        <w:widowControl w:val="0"/>
        <w:shd w:val="clear" w:color="auto" w:fill="auto"/>
        <w:bidi w:val="0"/>
        <w:spacing w:before="0" w:after="100" w:line="408" w:lineRule="exact"/>
        <w:ind w:left="0" w:right="0" w:firstLine="0"/>
        <w:jc w:val="center"/>
      </w:pPr>
      <w:r>
        <w:rPr>
          <w:color w:val="000000"/>
          <w:spacing w:val="0"/>
          <w:w w:val="100"/>
          <w:position w:val="0"/>
        </w:rPr>
        <w:t>损失率，计算预期信用损失</w:t>
      </w:r>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w:t>
      </w:r>
      <w:r>
        <w:rPr>
          <w:color w:val="000000"/>
          <w:spacing w:val="0"/>
          <w:w w:val="100"/>
          <w:position w:val="0"/>
        </w:rPr>
        <w:t>应收账款确定组合的依据如下:</w:t>
      </w:r>
    </w:p>
    <w:p>
      <w:pPr>
        <w:pStyle w:val="Style5"/>
        <w:keepNext w:val="0"/>
        <w:keepLines w:val="0"/>
        <w:widowControl w:val="0"/>
        <w:shd w:val="clear" w:color="auto" w:fill="auto"/>
        <w:bidi w:val="0"/>
        <w:spacing w:before="0" w:after="160" w:line="408" w:lineRule="exact"/>
        <w:ind w:left="0" w:right="0" w:firstLine="460"/>
        <w:jc w:val="both"/>
      </w:pPr>
      <w:r>
        <w:rPr>
          <w:color w:val="000000"/>
          <w:spacing w:val="0"/>
          <w:w w:val="100"/>
          <w:position w:val="0"/>
        </w:rPr>
        <w:t>对于不含重大融资成分的应收款项，本公司按照相当于整个存续期内的预期信用损失金额计 量损失准备。对于包含重大融资成分的应收款项和租赁应收款，本公司选择始终按照相当于存续 期内预期信用损失的金额计量损失准备。除了单项评估信用风险的应收账款外，基于其信用风</w:t>
      </w:r>
    </w:p>
    <w:tbl>
      <w:tblPr>
        <w:tblOverlap w:val="never"/>
        <w:jc w:val="center"/>
        <w:tblLayout w:type="fixed"/>
      </w:tblPr>
      <w:tblGrid>
        <w:gridCol w:w="3197"/>
        <w:gridCol w:w="5506"/>
      </w:tblGrid>
      <w:tr>
        <w:trPr>
          <w:trHeight w:val="408"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险特征，将其划分为不同组合：</w:t>
            </w:r>
          </w:p>
        </w:tc>
      </w:tr>
      <w:tr>
        <w:trPr>
          <w:trHeight w:val="43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3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应收账款组合</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路桥及房地产行业的应收款项</w:t>
            </w:r>
          </w:p>
        </w:tc>
      </w:tr>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应收账款组合</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互联网营销行业的应收款项</w:t>
            </w:r>
          </w:p>
        </w:tc>
      </w:tr>
      <w:tr>
        <w:trPr>
          <w:trHeight w:val="427"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应收账款组合</w:t>
            </w:r>
            <w:r>
              <w:rPr>
                <w:color w:val="000000"/>
                <w:spacing w:val="0"/>
                <w:w w:val="100"/>
                <w:position w:val="0"/>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政府部门的应收款项</w:t>
            </w:r>
          </w:p>
        </w:tc>
      </w:tr>
      <w:tr>
        <w:trPr>
          <w:trHeight w:val="461"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应收账款组合</w:t>
            </w:r>
            <w:r>
              <w:rPr>
                <w:color w:val="000000"/>
                <w:spacing w:val="0"/>
                <w:w w:val="100"/>
                <w:position w:val="0"/>
              </w:rPr>
              <w:t>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风险较低应收合并范围内关联方的款项</w:t>
            </w:r>
          </w:p>
        </w:tc>
      </w:tr>
    </w:tbl>
    <w:p>
      <w:pPr>
        <w:pStyle w:val="Style19"/>
        <w:keepNext w:val="0"/>
        <w:keepLines w:val="0"/>
        <w:widowControl w:val="0"/>
        <w:shd w:val="clear" w:color="auto" w:fill="auto"/>
        <w:bidi w:val="0"/>
        <w:spacing w:before="0" w:after="0" w:line="408" w:lineRule="exact"/>
        <w:ind w:left="0" w:right="0" w:firstLine="0"/>
        <w:jc w:val="left"/>
        <w:rPr>
          <w:sz w:val="20"/>
          <w:szCs w:val="20"/>
        </w:rPr>
      </w:pPr>
      <w:r>
        <w:rPr>
          <w:color w:val="000000"/>
          <w:spacing w:val="0"/>
          <w:w w:val="100"/>
          <w:position w:val="0"/>
          <w:sz w:val="20"/>
          <w:szCs w:val="20"/>
        </w:rPr>
        <w:t>对于划分为组合的应收账款，本公司参考历史信用损失经验，结合当前状况以及对未来经济 状况的预测，编制应收账款账龄与整个存续期预期信用损失率对照表，计算预期信用损失。</w:t>
      </w:r>
    </w:p>
    <w:p>
      <w:pPr>
        <w:pStyle w:val="Style5"/>
        <w:keepNext w:val="0"/>
        <w:keepLines w:val="0"/>
        <w:widowControl w:val="0"/>
        <w:shd w:val="clear" w:color="auto" w:fill="auto"/>
        <w:bidi w:val="0"/>
        <w:spacing w:before="0" w:after="160" w:line="408" w:lineRule="exact"/>
        <w:ind w:left="0" w:right="0" w:firstLine="460"/>
        <w:jc w:val="both"/>
      </w:pPr>
      <w:r>
        <w:rPr>
          <w:color w:val="000000"/>
          <w:spacing w:val="0"/>
          <w:w w:val="100"/>
          <w:position w:val="0"/>
        </w:rPr>
        <w:t>其中：对于划分为组合</w:t>
      </w:r>
      <w:r>
        <w:rPr>
          <w:color w:val="000000"/>
          <w:spacing w:val="0"/>
          <w:w w:val="100"/>
          <w:position w:val="0"/>
        </w:rPr>
        <w:t>1</w:t>
      </w:r>
      <w:r>
        <w:rPr>
          <w:color w:val="000000"/>
          <w:spacing w:val="0"/>
          <w:w w:val="100"/>
          <w:position w:val="0"/>
        </w:rPr>
        <w:t>、组合</w:t>
      </w:r>
      <w:r>
        <w:rPr>
          <w:color w:val="000000"/>
          <w:spacing w:val="0"/>
          <w:w w:val="100"/>
          <w:position w:val="0"/>
        </w:rPr>
        <w:t>2</w:t>
      </w:r>
      <w:r>
        <w:rPr>
          <w:color w:val="000000"/>
          <w:spacing w:val="0"/>
          <w:w w:val="100"/>
          <w:position w:val="0"/>
        </w:rPr>
        <w:t>、组合</w:t>
      </w:r>
      <w:r>
        <w:rPr>
          <w:color w:val="000000"/>
          <w:spacing w:val="0"/>
          <w:w w:val="100"/>
          <w:position w:val="0"/>
        </w:rPr>
        <w:t>3</w:t>
      </w:r>
      <w:r>
        <w:rPr>
          <w:color w:val="000000"/>
          <w:spacing w:val="0"/>
          <w:w w:val="100"/>
          <w:position w:val="0"/>
        </w:rPr>
        <w:t>的应收账款，本公司参考历史信用损失经验，结合 当前状况以及对未来经济状况的预测，编制应收账款账龄与整个存续期预期信用损失率对照表， 计算预期信用损失；对于划分为组合</w:t>
      </w:r>
      <w:r>
        <w:rPr>
          <w:color w:val="000000"/>
          <w:spacing w:val="0"/>
          <w:w w:val="100"/>
          <w:position w:val="0"/>
        </w:rPr>
        <w:t>4</w:t>
      </w:r>
      <w:r>
        <w:rPr>
          <w:color w:val="000000"/>
          <w:spacing w:val="0"/>
          <w:w w:val="100"/>
          <w:position w:val="0"/>
        </w:rPr>
        <w:t>的应收账款，参考历史信用损失经验，结合当前状况以及 对未来经济状况的预测，通过违约风险敞口和整个存续期预期信用损失率，该组合预期信用损失 率为</w:t>
      </w:r>
      <w:r>
        <w:rPr>
          <w:color w:val="000000"/>
          <w:spacing w:val="0"/>
          <w:w w:val="100"/>
          <w:position w:val="0"/>
        </w:rPr>
        <w:t>0%</w:t>
      </w:r>
      <w:r>
        <w:rPr>
          <w:color w:val="000000"/>
          <w:spacing w:val="0"/>
          <w:w w:val="100"/>
          <w:position w:val="0"/>
        </w:rPr>
        <w:t>。</w:t>
      </w:r>
      <w:r>
        <w:rPr>
          <w:color w:val="000000"/>
          <w:spacing w:val="0"/>
          <w:w w:val="100"/>
          <w:position w:val="0"/>
        </w:rPr>
        <w:t>b）</w:t>
      </w:r>
      <w:r>
        <w:rPr>
          <w:color w:val="000000"/>
          <w:spacing w:val="0"/>
          <w:w w:val="100"/>
          <w:position w:val="0"/>
        </w:rPr>
        <w:t>当单项其他应收款、长期应收款无法以合理成本评估预期信用损失的信息时，本公 司依据信用风险特征将其他应收款、长期应收款划分为若干组合，在组合基础上计算预期信用损 失，确定组合的依据如下：</w:t>
      </w:r>
    </w:p>
    <w:tbl>
      <w:tblPr>
        <w:tblOverlap w:val="never"/>
        <w:jc w:val="center"/>
        <w:tblLayout w:type="fixed"/>
      </w:tblPr>
      <w:tblGrid>
        <w:gridCol w:w="3187"/>
        <w:gridCol w:w="5506"/>
      </w:tblGrid>
      <w:tr>
        <w:trPr>
          <w:trHeight w:val="46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5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风险较低应收合并范围内关联方的款项</w:t>
            </w:r>
          </w:p>
        </w:tc>
      </w:tr>
      <w:tr>
        <w:trPr>
          <w:trHeight w:val="45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保证金、押金</w:t>
            </w:r>
          </w:p>
        </w:tc>
      </w:tr>
      <w:tr>
        <w:trPr>
          <w:trHeight w:val="45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r>
      <w:tr>
        <w:trPr>
          <w:trHeight w:val="45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其他应收款组合</w:t>
            </w:r>
            <w:r>
              <w:rPr>
                <w:color w:val="000000"/>
                <w:spacing w:val="0"/>
                <w:w w:val="100"/>
                <w:position w:val="0"/>
              </w:rPr>
              <w:t>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备用金</w:t>
            </w:r>
          </w:p>
        </w:tc>
      </w:tr>
      <w:tr>
        <w:trPr>
          <w:trHeight w:val="45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其他应收款组合</w:t>
            </w:r>
            <w:r>
              <w:rPr>
                <w:color w:val="000000"/>
                <w:spacing w:val="0"/>
                <w:w w:val="100"/>
                <w:position w:val="0"/>
              </w:rPr>
              <w:t>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974"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长期应收款组合</w:t>
            </w:r>
            <w:r>
              <w:rPr>
                <w:color w:val="000000"/>
                <w:spacing w:val="0"/>
                <w:w w:val="100"/>
                <w:position w:val="0"/>
              </w:rPr>
              <w:t>1</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240" w:line="240" w:lineRule="auto"/>
              <w:ind w:left="0" w:right="0" w:firstLine="680"/>
              <w:jc w:val="left"/>
            </w:pPr>
            <w:r>
              <w:rPr>
                <w:color w:val="000000"/>
                <w:spacing w:val="0"/>
                <w:w w:val="100"/>
                <w:position w:val="0"/>
              </w:rPr>
              <w:t>分期收款提供劳务</w:t>
            </w:r>
            <w:r>
              <w:rPr>
                <w:color w:val="000000"/>
                <w:spacing w:val="0"/>
                <w:w w:val="100"/>
                <w:position w:val="0"/>
              </w:rPr>
              <w:t>-BT</w:t>
            </w:r>
            <w:r>
              <w:rPr>
                <w:color w:val="000000"/>
                <w:spacing w:val="0"/>
                <w:w w:val="100"/>
                <w:position w:val="0"/>
              </w:rPr>
              <w:t>投资建设期项目（政府部门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的应收款项）</w:t>
            </w:r>
          </w:p>
        </w:tc>
      </w:tr>
    </w:tbl>
    <w:p>
      <w:pPr>
        <w:pStyle w:val="Style19"/>
        <w:keepNext w:val="0"/>
        <w:keepLines w:val="0"/>
        <w:widowControl w:val="0"/>
        <w:shd w:val="clear" w:color="auto" w:fill="auto"/>
        <w:bidi w:val="0"/>
        <w:spacing w:before="0" w:after="0" w:line="240" w:lineRule="auto"/>
        <w:ind w:left="0" w:right="0" w:firstLine="0"/>
        <w:jc w:val="center"/>
        <w:rPr>
          <w:sz w:val="20"/>
          <w:szCs w:val="20"/>
        </w:rPr>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sz w:val="20"/>
          <w:szCs w:val="20"/>
        </w:rPr>
        <w:t>具体组合及计量预期信用损失的方法</w:t>
      </w:r>
    </w:p>
    <w:p>
      <w:pPr>
        <w:widowControl w:val="0"/>
        <w:jc w:val="left"/>
        <w:rPr>
          <w:sz w:val="2"/>
          <w:szCs w:val="2"/>
        </w:rPr>
      </w:pPr>
      <w:r>
        <w:drawing>
          <wp:inline>
            <wp:extent cx="1078865" cy="511810"/>
            <wp:docPr id="142" name="Picutre 142"/>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167"/>
                    <a:stretch/>
                  </pic:blipFill>
                  <pic:spPr>
                    <a:xfrm>
                      <a:ext cx="1078865" cy="511810"/>
                    </a:xfrm>
                    <a:prstGeom prst="rect"/>
                  </pic:spPr>
                </pic:pic>
              </a:graphicData>
            </a:graphic>
          </wp:inline>
        </w:drawing>
      </w:r>
    </w:p>
    <w:p>
      <w:pPr>
        <w:widowControl w:val="0"/>
        <w:spacing w:after="119" w:line="1" w:lineRule="exact"/>
      </w:pPr>
    </w:p>
    <w:tbl>
      <w:tblPr>
        <w:tblOverlap w:val="never"/>
        <w:jc w:val="center"/>
        <w:tblLayout w:type="fixed"/>
      </w:tblPr>
      <w:tblGrid>
        <w:gridCol w:w="3149"/>
        <w:gridCol w:w="5458"/>
      </w:tblGrid>
      <w:tr>
        <w:trPr>
          <w:trHeight w:val="46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83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1" w:lineRule="exact"/>
              <w:ind w:left="0" w:right="0" w:firstLine="460"/>
              <w:jc w:val="both"/>
            </w:pPr>
            <w:r>
              <w:rPr>
                <w:color w:val="000000"/>
                <w:spacing w:val="0"/>
                <w:w w:val="100"/>
                <w:position w:val="0"/>
              </w:rPr>
              <w:t>参考历史信用损失经验，结合当前状况以及对未来经 济状况的预测，通过违约风险敞口和整个存续期预期信用 损失率，该组合预期信用损失率为</w:t>
            </w:r>
            <w:r>
              <w:rPr>
                <w:color w:val="000000"/>
                <w:spacing w:val="0"/>
                <w:w w:val="100"/>
                <w:position w:val="0"/>
              </w:rPr>
              <w:t>0%</w:t>
            </w:r>
          </w:p>
        </w:tc>
      </w:tr>
      <w:tr>
        <w:trPr>
          <w:trHeight w:val="183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1" w:lineRule="exact"/>
              <w:ind w:left="0" w:right="0" w:firstLine="460"/>
              <w:jc w:val="both"/>
            </w:pPr>
            <w:r>
              <w:rPr>
                <w:color w:val="000000"/>
                <w:spacing w:val="0"/>
                <w:w w:val="100"/>
                <w:position w:val="0"/>
              </w:rPr>
              <w:t xml:space="preserve">参考历史信用损失经验，结合当前状况以及对未来经 济状况的预测，通过违约风险敞口和整个存续期预期信用 损失率，该组合预期信用损失率为 </w:t>
            </w:r>
            <w:r>
              <w:rPr>
                <w:color w:val="000000"/>
                <w:spacing w:val="0"/>
                <w:w w:val="100"/>
                <w:position w:val="0"/>
              </w:rPr>
              <w:t>1%</w:t>
            </w:r>
          </w:p>
        </w:tc>
      </w:tr>
      <w:tr>
        <w:trPr>
          <w:trHeight w:val="45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3</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6" w:lineRule="exact"/>
              <w:ind w:left="0" w:right="0" w:firstLine="460"/>
              <w:jc w:val="both"/>
            </w:pPr>
            <w:r>
              <w:rPr>
                <w:color w:val="000000"/>
                <w:spacing w:val="0"/>
                <w:w w:val="100"/>
                <w:position w:val="0"/>
              </w:rPr>
              <w:t>参考历史信用损失经验，结合当前状况以及对未来经 济状况的预测，编制其他应收款账龄与整个存续期预期信 用损失率对照表，计算预期信用损失</w:t>
            </w:r>
          </w:p>
        </w:tc>
      </w:tr>
      <w:tr>
        <w:trPr>
          <w:trHeight w:val="45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4</w:t>
            </w:r>
          </w:p>
        </w:tc>
        <w:tc>
          <w:tcPr>
            <w:vMerge/>
            <w:tcBorders>
              <w:left w:val="single" w:sz="4"/>
            </w:tcBorders>
            <w:shd w:val="clear" w:color="auto" w:fill="FFFFFF"/>
            <w:vAlign w:val="top"/>
          </w:tcPr>
          <w:p>
            <w:pPr/>
          </w:p>
        </w:tc>
      </w:tr>
      <w:tr>
        <w:trPr>
          <w:trHeight w:val="523"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其他应收款组合</w:t>
            </w:r>
            <w:r>
              <w:rPr>
                <w:color w:val="000000"/>
                <w:spacing w:val="0"/>
                <w:w w:val="100"/>
                <w:position w:val="0"/>
              </w:rPr>
              <w:t>5</w:t>
            </w:r>
          </w:p>
        </w:tc>
        <w:tc>
          <w:tcPr>
            <w:vMerge/>
            <w:tcBorders>
              <w:left w:val="single" w:sz="4"/>
            </w:tcBorders>
            <w:shd w:val="clear" w:color="auto" w:fill="FFFFFF"/>
            <w:vAlign w:val="top"/>
          </w:tcPr>
          <w:p>
            <w:pPr/>
          </w:p>
        </w:tc>
      </w:tr>
      <w:tr>
        <w:trPr>
          <w:trHeight w:val="229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长期应收款组合</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480" w:lineRule="exact"/>
              <w:ind w:left="0" w:right="180" w:firstLine="0"/>
              <w:jc w:val="right"/>
            </w:pPr>
            <w:r>
              <w:rPr>
                <w:color w:val="000000"/>
                <w:spacing w:val="0"/>
                <w:w w:val="100"/>
                <w:position w:val="0"/>
              </w:rPr>
              <w:t>参考历史信用损失经验，结合当前状况以及对未来 经济状况的预测，编制长期应收款账龄与整个存续期预</w:t>
            </w:r>
          </w:p>
          <w:p>
            <w:pPr>
              <w:pStyle w:val="Style8"/>
              <w:keepNext w:val="0"/>
              <w:keepLines w:val="0"/>
              <w:widowControl w:val="0"/>
              <w:shd w:val="clear" w:color="auto" w:fill="auto"/>
              <w:bidi w:val="0"/>
              <w:spacing w:before="0" w:after="0" w:line="480" w:lineRule="exact"/>
              <w:ind w:left="0" w:right="0" w:firstLine="0"/>
              <w:jc w:val="center"/>
            </w:pPr>
            <w:r>
              <w:rPr>
                <w:color w:val="000000"/>
                <w:spacing w:val="0"/>
                <w:w w:val="100"/>
                <w:position w:val="0"/>
              </w:rPr>
              <w:t>期信用损失率对照表，计算预期信用损失</w:t>
            </w:r>
          </w:p>
        </w:tc>
      </w:tr>
    </w:tbl>
    <w:p>
      <w:pPr>
        <w:pStyle w:val="Style19"/>
        <w:keepNext w:val="0"/>
        <w:keepLines w:val="0"/>
        <w:widowControl w:val="0"/>
        <w:shd w:val="clear" w:color="auto" w:fill="auto"/>
        <w:bidi w:val="0"/>
        <w:spacing w:before="0" w:after="0" w:line="422" w:lineRule="exact"/>
        <w:ind w:left="0" w:right="0" w:firstLine="0"/>
        <w:jc w:val="distribute"/>
        <w:rPr>
          <w:sz w:val="20"/>
          <w:szCs w:val="20"/>
        </w:rPr>
      </w:pPr>
      <w:r>
        <w:rPr>
          <w:color w:val="000000"/>
          <w:spacing w:val="0"/>
          <w:w w:val="100"/>
          <w:position w:val="0"/>
          <w:sz w:val="20"/>
          <w:szCs w:val="20"/>
        </w:rPr>
        <w:t>c）</w:t>
      </w:r>
      <w:r>
        <w:rPr>
          <w:color w:val="000000"/>
          <w:spacing w:val="0"/>
          <w:w w:val="100"/>
          <w:position w:val="0"/>
          <w:sz w:val="20"/>
          <w:szCs w:val="20"/>
        </w:rPr>
        <w:t>本公司将计提或转回的应收款项损失准备计入当期损益。对于持有的以公允价值计量且其 变动计入其他综合收益的债务工具，本公司在将减值损失或利得计入当期损益的同时调整其他综 合收益。</w:t>
      </w:r>
    </w:p>
    <w:p>
      <w:pPr>
        <w:pStyle w:val="Style5"/>
        <w:keepNext w:val="0"/>
        <w:keepLines w:val="0"/>
        <w:widowControl w:val="0"/>
        <w:shd w:val="clear" w:color="auto" w:fill="auto"/>
        <w:bidi w:val="0"/>
        <w:spacing w:before="0" w:after="0" w:line="409" w:lineRule="exact"/>
        <w:ind w:left="0" w:right="0" w:firstLine="440"/>
        <w:jc w:val="left"/>
      </w:pPr>
      <w:bookmarkStart w:id="789" w:name="bookmark789"/>
      <w:r>
        <w:rPr>
          <w:color w:val="000000"/>
          <w:spacing w:val="0"/>
          <w:w w:val="100"/>
          <w:position w:val="0"/>
        </w:rPr>
        <w:t>3</w:t>
      </w:r>
      <w:bookmarkEnd w:id="789"/>
      <w:r>
        <w:rPr>
          <w:color w:val="000000"/>
          <w:spacing w:val="0"/>
          <w:w w:val="100"/>
          <w:position w:val="0"/>
        </w:rPr>
        <w:t>）</w:t>
      </w:r>
      <w:r>
        <w:rPr>
          <w:color w:val="000000"/>
          <w:spacing w:val="0"/>
          <w:w w:val="100"/>
          <w:position w:val="0"/>
        </w:rPr>
        <w:t>终止确认</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金融资产满足下列条件之一的，予以终止确认：</w:t>
      </w:r>
      <w:r>
        <w:rPr>
          <w:color w:val="000000"/>
          <w:spacing w:val="0"/>
          <w:w w:val="100"/>
          <w:position w:val="0"/>
        </w:rPr>
        <w:t>a）</w:t>
      </w:r>
      <w:r>
        <w:rPr>
          <w:color w:val="000000"/>
          <w:spacing w:val="0"/>
          <w:w w:val="100"/>
          <w:position w:val="0"/>
        </w:rPr>
        <w:t>收取该金融资产现金流量的合同权利终 止；</w:t>
      </w:r>
      <w:r>
        <w:rPr>
          <w:color w:val="000000"/>
          <w:spacing w:val="0"/>
          <w:w w:val="100"/>
          <w:position w:val="0"/>
        </w:rPr>
        <w:t>b）</w:t>
      </w:r>
      <w:r>
        <w:rPr>
          <w:color w:val="000000"/>
          <w:spacing w:val="0"/>
          <w:w w:val="100"/>
          <w:position w:val="0"/>
        </w:rPr>
        <w:t xml:space="preserve">该金融资产已转移，且本公司将金融资产所有权上几乎所有的风险和报酬转移给转入方; </w:t>
      </w:r>
      <w:r>
        <w:rPr>
          <w:color w:val="000000"/>
          <w:spacing w:val="0"/>
          <w:w w:val="100"/>
          <w:position w:val="0"/>
        </w:rPr>
        <w:t>c）</w:t>
      </w:r>
      <w:r>
        <w:rPr>
          <w:color w:val="000000"/>
          <w:spacing w:val="0"/>
          <w:w w:val="100"/>
          <w:position w:val="0"/>
        </w:rPr>
        <w:t>该金融资产已转移，虽然本公司既没有转移也没有保留金融资产所有权上几乎所有的风险和 报酬，但是放弃了对该金融资产控制。</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其他权益工具投资终止确认时，其账面价值与收到的对价以及原直接计入其他综合收益的公 允价值变动累计额之和的差额，计入留存收益；其余金融资产终止确认时，其账面价值与收到的 对价以及原直接计入其他综合收益的公允价值变动累计额之和的差额，计入当期损益。</w:t>
      </w:r>
    </w:p>
    <w:p>
      <w:pPr>
        <w:pStyle w:val="Style5"/>
        <w:keepNext w:val="0"/>
        <w:keepLines w:val="0"/>
        <w:widowControl w:val="0"/>
        <w:shd w:val="clear" w:color="auto" w:fill="auto"/>
        <w:bidi w:val="0"/>
        <w:spacing w:before="0" w:after="0" w:line="409" w:lineRule="exact"/>
        <w:ind w:left="0" w:right="0" w:firstLine="440"/>
        <w:jc w:val="left"/>
      </w:pPr>
      <w:bookmarkStart w:id="790" w:name="bookmark790"/>
      <w:r>
        <w:rPr>
          <w:color w:val="000000"/>
          <w:spacing w:val="0"/>
          <w:w w:val="100"/>
          <w:position w:val="0"/>
        </w:rPr>
        <w:t>（</w:t>
      </w:r>
      <w:bookmarkEnd w:id="790"/>
      <w:r>
        <w:rPr>
          <w:color w:val="000000"/>
          <w:spacing w:val="0"/>
          <w:w w:val="100"/>
          <w:position w:val="0"/>
        </w:rPr>
        <w:t>2）</w:t>
      </w:r>
      <w:r>
        <w:rPr>
          <w:color w:val="000000"/>
          <w:spacing w:val="0"/>
          <w:w w:val="100"/>
          <w:position w:val="0"/>
        </w:rPr>
        <w:t>金融负债</w:t>
      </w:r>
    </w:p>
    <w:p>
      <w:pPr>
        <w:pStyle w:val="Style5"/>
        <w:keepNext w:val="0"/>
        <w:keepLines w:val="0"/>
        <w:widowControl w:val="0"/>
        <w:shd w:val="clear" w:color="auto" w:fill="auto"/>
        <w:bidi w:val="0"/>
        <w:spacing w:before="0" w:after="60" w:line="409" w:lineRule="exact"/>
        <w:ind w:left="0" w:right="0" w:firstLine="440"/>
        <w:jc w:val="left"/>
        <w:sectPr>
          <w:footnotePr>
            <w:pos w:val="pageBottom"/>
            <w:numFmt w:val="decimal"/>
            <w:numRestart w:val="continuous"/>
          </w:footnotePr>
          <w:pgSz w:w="11900" w:h="16840"/>
          <w:pgMar w:top="514" w:right="1666" w:bottom="1392" w:left="1254" w:header="0" w:footer="3" w:gutter="0"/>
          <w:cols w:space="720"/>
          <w:noEndnote/>
          <w:rtlGutter w:val="0"/>
          <w:docGrid w:linePitch="360"/>
        </w:sectPr>
      </w:pPr>
      <w:r>
        <w:rPr>
          <w:color w:val="000000"/>
          <w:spacing w:val="0"/>
          <w:w w:val="100"/>
          <w:position w:val="0"/>
        </w:rPr>
        <w:t xml:space="preserve">金融负债于初始确认时分类为以摊余成本计量的金融负债和以公允价值计量且其变动计入当 </w:t>
      </w:r>
      <w:r>
        <w:rPr>
          <w:color w:val="000000"/>
          <w:spacing w:val="0"/>
          <w:w w:val="100"/>
          <w:position w:val="0"/>
        </w:rPr>
        <w:t>期损益的金融负债。</w:t>
      </w:r>
    </w:p>
    <w:p>
      <w:pPr>
        <w:widowControl w:val="0"/>
        <w:jc w:val="left"/>
        <w:rPr>
          <w:sz w:val="2"/>
          <w:szCs w:val="2"/>
        </w:rPr>
      </w:pPr>
      <w:r>
        <w:drawing>
          <wp:inline>
            <wp:extent cx="1078865" cy="511810"/>
            <wp:docPr id="143" name="Picut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69"/>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本公司的金融负债主要为以摊余成本计量的金融负债，包括应付票据、应付账款、其他应付 款、借款及应付债券等。该类金融负债按其公允价值扣除交易费用后的金额进行初始计量，并采 用实际利率法进行后续计量。期限在一年以下(含一年)的，列示为流动负债；期限在一年以上 但自资产负债表日起一年内(含一年)到期的，列示为一年内到期的非流动负债；其余列示为非 流动负债。</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当金融负债的现时义务全部或部分已经解除时，本公司终止确认该金融负债或义务已解除的 部分。终止确认部分的账面价值与支付的对价之间的差额，计入当期损益。</w:t>
      </w:r>
    </w:p>
    <w:p>
      <w:pPr>
        <w:pStyle w:val="Style5"/>
        <w:keepNext w:val="0"/>
        <w:keepLines w:val="0"/>
        <w:widowControl w:val="0"/>
        <w:numPr>
          <w:ilvl w:val="0"/>
          <w:numId w:val="43"/>
        </w:numPr>
        <w:shd w:val="clear" w:color="auto" w:fill="auto"/>
        <w:bidi w:val="0"/>
        <w:spacing w:before="0" w:after="0" w:line="411" w:lineRule="exact"/>
        <w:ind w:left="0" w:right="0" w:firstLine="440"/>
        <w:jc w:val="both"/>
      </w:pPr>
      <w:bookmarkStart w:id="791" w:name="bookmark791"/>
      <w:bookmarkEnd w:id="791"/>
      <w:r>
        <w:rPr>
          <w:color w:val="000000"/>
          <w:spacing w:val="0"/>
          <w:w w:val="100"/>
          <w:position w:val="0"/>
        </w:rPr>
        <w:t>金融工具的公允价值确定</w:t>
      </w:r>
    </w:p>
    <w:p>
      <w:pPr>
        <w:pStyle w:val="Style5"/>
        <w:keepNext w:val="0"/>
        <w:keepLines w:val="0"/>
        <w:widowControl w:val="0"/>
        <w:shd w:val="clear" w:color="auto" w:fill="auto"/>
        <w:bidi w:val="0"/>
        <w:spacing w:before="0" w:after="500" w:line="411" w:lineRule="exact"/>
        <w:ind w:left="0" w:right="0" w:firstLine="220"/>
        <w:jc w:val="both"/>
      </w:pPr>
      <w:r>
        <w:rPr>
          <w:color w:val="000000"/>
          <w:spacing w:val="0"/>
          <w:w w:val="100"/>
          <w:position w:val="0"/>
        </w:rPr>
        <w:t>存在活跃市场的金融工具，以活跃市场中的报价确定其公允价值。不存在活跃市场的金融工具， 采用估值技术确定其公允价值。在估值时，本公司采用在当前情况下适用并且有足够可利用数据 和其他信息支持的估值技术，选择与市场参与者在相关资产或负债的交易中所考虑的资产或负债 特征相一致的输入值，并尽可能优先使用相关可观察输入值。在相关可观察输入值无法取得或取 得不切实可行的情况下，使用不可观察输入值。</w:t>
      </w:r>
    </w:p>
    <w:p>
      <w:pPr>
        <w:pStyle w:val="Style13"/>
        <w:keepNext/>
        <w:keepLines/>
        <w:widowControl w:val="0"/>
        <w:numPr>
          <w:ilvl w:val="0"/>
          <w:numId w:val="41"/>
        </w:numPr>
        <w:shd w:val="clear" w:color="auto" w:fill="auto"/>
        <w:bidi w:val="0"/>
        <w:spacing w:before="0" w:line="240" w:lineRule="auto"/>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存货</w:t>
      </w:r>
      <w:bookmarkEnd w:id="792"/>
      <w:bookmarkEnd w:id="793"/>
      <w:bookmarkEnd w:id="7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numPr>
          <w:ilvl w:val="0"/>
          <w:numId w:val="47"/>
        </w:numPr>
        <w:shd w:val="clear" w:color="auto" w:fill="auto"/>
        <w:tabs>
          <w:tab w:pos="853" w:val="left"/>
        </w:tabs>
        <w:bidi w:val="0"/>
        <w:spacing w:before="0" w:after="0" w:line="410" w:lineRule="exact"/>
        <w:ind w:left="0" w:right="0" w:firstLine="440"/>
        <w:jc w:val="both"/>
      </w:pPr>
      <w:bookmarkStart w:id="796" w:name="bookmark796"/>
      <w:bookmarkEnd w:id="796"/>
      <w:r>
        <w:rPr>
          <w:color w:val="000000"/>
          <w:spacing w:val="0"/>
          <w:w w:val="100"/>
          <w:position w:val="0"/>
        </w:rPr>
        <w:t>存货的分类：存货主要分为原材料、工程施工、库存商品、开发产品、开发成本、委托加 工物资、低值易耗品等。</w:t>
      </w:r>
    </w:p>
    <w:p>
      <w:pPr>
        <w:pStyle w:val="Style5"/>
        <w:keepNext w:val="0"/>
        <w:keepLines w:val="0"/>
        <w:widowControl w:val="0"/>
        <w:numPr>
          <w:ilvl w:val="0"/>
          <w:numId w:val="47"/>
        </w:numPr>
        <w:shd w:val="clear" w:color="auto" w:fill="auto"/>
        <w:tabs>
          <w:tab w:pos="857" w:val="left"/>
        </w:tabs>
        <w:bidi w:val="0"/>
        <w:spacing w:before="0" w:after="0" w:line="410" w:lineRule="exact"/>
        <w:ind w:left="0" w:right="0" w:firstLine="440"/>
        <w:jc w:val="both"/>
      </w:pPr>
      <w:bookmarkStart w:id="797" w:name="bookmark797"/>
      <w:bookmarkEnd w:id="797"/>
      <w:r>
        <w:rPr>
          <w:color w:val="000000"/>
          <w:spacing w:val="0"/>
          <w:w w:val="100"/>
          <w:position w:val="0"/>
        </w:rPr>
        <w:t>存货取得和发出的计价方法：存货在取得时按实际成本计价；存货发出时，采用加权平均 法确定发出存货的实际成本。</w:t>
      </w:r>
    </w:p>
    <w:p>
      <w:pPr>
        <w:pStyle w:val="Style5"/>
        <w:keepNext w:val="0"/>
        <w:keepLines w:val="0"/>
        <w:widowControl w:val="0"/>
        <w:numPr>
          <w:ilvl w:val="0"/>
          <w:numId w:val="47"/>
        </w:numPr>
        <w:shd w:val="clear" w:color="auto" w:fill="auto"/>
        <w:tabs>
          <w:tab w:pos="841" w:val="left"/>
        </w:tabs>
        <w:bidi w:val="0"/>
        <w:spacing w:before="0" w:after="0" w:line="410" w:lineRule="exact"/>
        <w:ind w:left="0" w:right="0" w:firstLine="440"/>
        <w:jc w:val="both"/>
      </w:pPr>
      <w:bookmarkStart w:id="798" w:name="bookmark798"/>
      <w:bookmarkEnd w:id="798"/>
      <w:r>
        <w:rPr>
          <w:color w:val="000000"/>
          <w:spacing w:val="0"/>
          <w:w w:val="100"/>
          <w:position w:val="0"/>
        </w:rPr>
        <w:t>存货可变现净值的确定依据及存货跌价准备的计提方法</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资产负债表日，存货按照成本与可变现净值孰低计量。当其可变现净值低于成本时，提取存 货跌价准备。可变现净值是指在日常活动中，存货的估计售价减去至完工时估计将要发生的成本、 估计的销售费用以及相关税费后的金额。在确定存货的可变现净值时，以取得的确凿证据为基础， 同时考虑持有存货的目的以及资产负债表日后事项的影响。</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存货按单个存货项目的成本高于其可变现净值的差额提取存货跌价准备，对于数量繁多、单 价较低的存货，按存货类别计提存货跌价准备；对与在同一地区生产和销售的产品系列相关、具 有相同或类似最终用途或目的，且难以与其他项目分开计量的存货，合并计提存货跌价准备。</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5"/>
        <w:keepNext w:val="0"/>
        <w:keepLines w:val="0"/>
        <w:widowControl w:val="0"/>
        <w:numPr>
          <w:ilvl w:val="0"/>
          <w:numId w:val="47"/>
        </w:numPr>
        <w:shd w:val="clear" w:color="auto" w:fill="auto"/>
        <w:tabs>
          <w:tab w:pos="841" w:val="left"/>
        </w:tabs>
        <w:bidi w:val="0"/>
        <w:spacing w:before="0" w:after="0" w:line="410" w:lineRule="exact"/>
        <w:ind w:left="0" w:right="0" w:firstLine="440"/>
        <w:jc w:val="both"/>
      </w:pPr>
      <w:bookmarkStart w:id="799" w:name="bookmark799"/>
      <w:bookmarkEnd w:id="799"/>
      <w:r>
        <w:rPr>
          <w:color w:val="000000"/>
          <w:spacing w:val="0"/>
          <w:w w:val="100"/>
          <w:position w:val="0"/>
        </w:rPr>
        <w:t>存货的盘存制度为永续盘存制。</w:t>
      </w:r>
    </w:p>
    <w:p>
      <w:pPr>
        <w:pStyle w:val="Style5"/>
        <w:keepNext w:val="0"/>
        <w:keepLines w:val="0"/>
        <w:widowControl w:val="0"/>
        <w:numPr>
          <w:ilvl w:val="0"/>
          <w:numId w:val="47"/>
        </w:numPr>
        <w:shd w:val="clear" w:color="auto" w:fill="auto"/>
        <w:tabs>
          <w:tab w:pos="857" w:val="left"/>
        </w:tabs>
        <w:bidi w:val="0"/>
        <w:spacing w:before="0" w:after="0" w:line="410" w:lineRule="exact"/>
        <w:ind w:left="0" w:right="0" w:firstLine="440"/>
        <w:jc w:val="both"/>
      </w:pPr>
      <w:bookmarkStart w:id="800" w:name="bookmark800"/>
      <w:bookmarkEnd w:id="800"/>
      <w:r>
        <w:rPr>
          <w:color w:val="000000"/>
          <w:spacing w:val="0"/>
          <w:w w:val="100"/>
          <w:position w:val="0"/>
        </w:rPr>
        <w:t>低值易耗品和包装物的摊销方法：低值易耗品采用一次转销法进行摊销,周转材料采用 分次摊销法进行摊销。</w:t>
      </w:r>
    </w:p>
    <w:p>
      <w:pPr>
        <w:pStyle w:val="Style5"/>
        <w:keepNext w:val="0"/>
        <w:keepLines w:val="0"/>
        <w:widowControl w:val="0"/>
        <w:numPr>
          <w:ilvl w:val="0"/>
          <w:numId w:val="47"/>
        </w:numPr>
        <w:shd w:val="clear" w:color="auto" w:fill="auto"/>
        <w:tabs>
          <w:tab w:pos="841" w:val="left"/>
        </w:tabs>
        <w:bidi w:val="0"/>
        <w:spacing w:before="0" w:after="80" w:line="410"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bookmarkStart w:id="801" w:name="bookmark801"/>
      <w:bookmarkEnd w:id="801"/>
      <w:r>
        <w:rPr>
          <w:color w:val="000000"/>
          <w:spacing w:val="0"/>
          <w:w w:val="100"/>
          <w:position w:val="0"/>
        </w:rPr>
        <w:t>工程施工计量方法</w:t>
      </w:r>
    </w:p>
    <w:p>
      <w:pPr>
        <w:widowControl w:val="0"/>
        <w:jc w:val="left"/>
        <w:rPr>
          <w:sz w:val="2"/>
          <w:szCs w:val="2"/>
        </w:rPr>
      </w:pPr>
      <w:r>
        <w:drawing>
          <wp:inline>
            <wp:extent cx="1078865" cy="511810"/>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71"/>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工程施工的计量和报表列示:建造合同工程按累计已发生的成本和累计已确认的毛利(亏损) 减己办理结算的价款金额计价。工程施工以实际成本核算，包括直接材料费、直接人工费、施工 机械费、其他直接费及相应的施工间接成本等。工程累计已发生的成本和累计已确认的毛利(亏 损)以及应办理结算价款的金额在工程未完工前或工程未经审价前分别在工程施工与工程结算项 目内核算。</w:t>
      </w:r>
    </w:p>
    <w:p>
      <w:pPr>
        <w:pStyle w:val="Style13"/>
        <w:keepNext/>
        <w:keepLines/>
        <w:widowControl w:val="0"/>
        <w:numPr>
          <w:ilvl w:val="0"/>
          <w:numId w:val="41"/>
        </w:numPr>
        <w:shd w:val="clear" w:color="auto" w:fill="auto"/>
        <w:tabs>
          <w:tab w:pos="419" w:val="left"/>
        </w:tabs>
        <w:bidi w:val="0"/>
        <w:spacing w:before="0" w:after="100" w:line="240" w:lineRule="auto"/>
        <w:ind w:left="0" w:right="0" w:firstLine="0"/>
        <w:jc w:val="both"/>
      </w:pPr>
      <w:bookmarkStart w:id="802" w:name="bookmark802"/>
      <w:bookmarkStart w:id="803" w:name="bookmark803"/>
      <w:bookmarkStart w:id="804" w:name="bookmark804"/>
      <w:bookmarkStart w:id="805" w:name="bookmark805"/>
      <w:bookmarkEnd w:id="804"/>
      <w:r>
        <w:rPr>
          <w:color w:val="000000"/>
          <w:spacing w:val="0"/>
          <w:w w:val="100"/>
          <w:position w:val="0"/>
        </w:rPr>
        <w:t>合同资产</w:t>
      </w:r>
      <w:bookmarkEnd w:id="802"/>
      <w:bookmarkEnd w:id="803"/>
      <w:bookmarkEnd w:id="805"/>
    </w:p>
    <w:p>
      <w:pPr>
        <w:pStyle w:val="Style13"/>
        <w:keepNext/>
        <w:keepLines/>
        <w:widowControl w:val="0"/>
        <w:numPr>
          <w:ilvl w:val="0"/>
          <w:numId w:val="49"/>
        </w:numPr>
        <w:shd w:val="clear" w:color="auto" w:fill="auto"/>
        <w:tabs>
          <w:tab w:pos="419" w:val="left"/>
        </w:tabs>
        <w:bidi w:val="0"/>
        <w:spacing w:before="0" w:after="100" w:line="240" w:lineRule="auto"/>
        <w:ind w:left="0" w:right="0" w:firstLine="0"/>
        <w:jc w:val="both"/>
      </w:pPr>
      <w:bookmarkStart w:id="802" w:name="bookmark802"/>
      <w:bookmarkStart w:id="803" w:name="bookmark803"/>
      <w:bookmarkStart w:id="806" w:name="bookmark806"/>
      <w:bookmarkStart w:id="807" w:name="bookmark807"/>
      <w:bookmarkEnd w:id="806"/>
      <w:r>
        <w:rPr>
          <w:color w:val="000000"/>
          <w:spacing w:val="0"/>
          <w:w w:val="100"/>
          <w:position w:val="0"/>
        </w:rPr>
        <w:t>.</w:t>
      </w:r>
      <w:r>
        <w:rPr>
          <w:color w:val="000000"/>
          <w:spacing w:val="0"/>
          <w:w w:val="100"/>
          <w:position w:val="0"/>
        </w:rPr>
        <w:t>合同资产的确认方法及标准</w:t>
      </w:r>
      <w:bookmarkEnd w:id="802"/>
      <w:bookmarkEnd w:id="803"/>
      <w:bookmarkEnd w:id="80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500" w:line="411" w:lineRule="exact"/>
        <w:ind w:left="0" w:right="0" w:firstLine="440"/>
        <w:jc w:val="both"/>
      </w:pPr>
      <w:r>
        <w:rPr>
          <w:color w:val="000000"/>
          <w:spacing w:val="0"/>
          <w:w w:val="100"/>
          <w:position w:val="0"/>
        </w:rPr>
        <w:t>在本公司与客户的合同中，本公司有权就已向客户转让商品、提供的相关服务而收取合同价 款，与此同时承担将商品或服务转移给客户的履约义务。当客户实际支付合同对价或在该对价到 期应付之前，本公司已经向客户转移了商品或服务，则应当将因已转让商品或服务而有权收取对 价的权利列示为合同资产，在取得无条件收款权时确认为应收账款；反之，将本公司已收或应收 客户对价而应向客户转移商品或服务的义务列示为合同负债。当本公司履行向客户转让商品或提 供服务的义务时，合同负债确认为收入。本公司对于同一合同下的合同资产和合同负债以净额列 示。</w:t>
      </w:r>
    </w:p>
    <w:p>
      <w:pPr>
        <w:pStyle w:val="Style13"/>
        <w:keepNext/>
        <w:keepLines/>
        <w:widowControl w:val="0"/>
        <w:numPr>
          <w:ilvl w:val="0"/>
          <w:numId w:val="49"/>
        </w:numPr>
        <w:shd w:val="clear" w:color="auto" w:fill="auto"/>
        <w:tabs>
          <w:tab w:pos="419" w:val="left"/>
        </w:tabs>
        <w:bidi w:val="0"/>
        <w:spacing w:before="0" w:after="100" w:line="240" w:lineRule="auto"/>
        <w:ind w:left="0" w:right="0" w:firstLine="0"/>
        <w:jc w:val="both"/>
      </w:pPr>
      <w:bookmarkStart w:id="808" w:name="bookmark808"/>
      <w:bookmarkStart w:id="809" w:name="bookmark809"/>
      <w:bookmarkStart w:id="810" w:name="bookmark810"/>
      <w:bookmarkStart w:id="811" w:name="bookmark811"/>
      <w:bookmarkEnd w:id="810"/>
      <w:r>
        <w:rPr>
          <w:color w:val="000000"/>
          <w:spacing w:val="0"/>
          <w:w w:val="100"/>
          <w:position w:val="0"/>
        </w:rPr>
        <w:t>.</w:t>
      </w:r>
      <w:r>
        <w:rPr>
          <w:color w:val="000000"/>
          <w:spacing w:val="0"/>
          <w:w w:val="100"/>
          <w:position w:val="0"/>
        </w:rPr>
        <w:t>合同资产预期信用损失的确定方法及会计处理方法</w:t>
      </w:r>
      <w:bookmarkEnd w:id="808"/>
      <w:bookmarkEnd w:id="809"/>
      <w:bookmarkEnd w:id="81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对于合同资产，无论是否存在重大融资成分，本公司均按照整个存续期的预期信用损失计量 损失准备。本公司将计提或转回的合同资产损失准备计入当期损益。当单项合同资产无法以合理 成本评估预期信用损失的信息时，本公司依据信用风险特征将合同资产划分为若干组合，在组合 基础上计算预期信用损失。</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对于划分为组合的合同资产，本公司参考历史信用损失经验，结合当前状况以及对未来经济 状况的预测，通过违约风险敞口和整个存续期预期信用损失率，计算预期信用损失。</w:t>
      </w:r>
    </w:p>
    <w:p>
      <w:pPr>
        <w:pStyle w:val="Style13"/>
        <w:keepNext/>
        <w:keepLines/>
        <w:widowControl w:val="0"/>
        <w:numPr>
          <w:ilvl w:val="0"/>
          <w:numId w:val="41"/>
        </w:numPr>
        <w:shd w:val="clear" w:color="auto" w:fill="auto"/>
        <w:tabs>
          <w:tab w:pos="419" w:val="left"/>
        </w:tabs>
        <w:bidi w:val="0"/>
        <w:spacing w:before="0" w:after="100" w:line="240" w:lineRule="auto"/>
        <w:ind w:left="0" w:right="0" w:firstLine="0"/>
        <w:jc w:val="both"/>
      </w:pPr>
      <w:bookmarkStart w:id="812" w:name="bookmark812"/>
      <w:bookmarkStart w:id="813" w:name="bookmark813"/>
      <w:bookmarkStart w:id="814" w:name="bookmark814"/>
      <w:bookmarkStart w:id="815" w:name="bookmark815"/>
      <w:bookmarkEnd w:id="814"/>
      <w:r>
        <w:rPr>
          <w:color w:val="000000"/>
          <w:spacing w:val="0"/>
          <w:w w:val="100"/>
          <w:position w:val="0"/>
        </w:rPr>
        <w:t>长期股权投资</w:t>
      </w:r>
      <w:bookmarkEnd w:id="812"/>
      <w:bookmarkEnd w:id="813"/>
      <w:bookmarkEnd w:id="81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长期股权投资包括对子公司、联营企业和合营企业的权益性投资。</w:t>
      </w:r>
    </w:p>
    <w:p>
      <w:pPr>
        <w:pStyle w:val="Style5"/>
        <w:keepNext w:val="0"/>
        <w:keepLines w:val="0"/>
        <w:widowControl w:val="0"/>
        <w:numPr>
          <w:ilvl w:val="0"/>
          <w:numId w:val="51"/>
        </w:numPr>
        <w:shd w:val="clear" w:color="auto" w:fill="auto"/>
        <w:bidi w:val="0"/>
        <w:spacing w:before="0" w:after="0" w:line="410" w:lineRule="exact"/>
        <w:ind w:left="0" w:right="0" w:firstLine="440"/>
        <w:jc w:val="both"/>
      </w:pPr>
      <w:bookmarkStart w:id="816" w:name="bookmark816"/>
      <w:bookmarkEnd w:id="816"/>
      <w:r>
        <w:rPr>
          <w:color w:val="000000"/>
          <w:spacing w:val="0"/>
          <w:w w:val="100"/>
          <w:position w:val="0"/>
        </w:rPr>
        <w:t>初始投资成本的确定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对于企业合并形成的长期股权投资，按照下列规定确定其初始投资成本：</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同一控制下的企业合并，本公司以支付现金、转让非现金资产或承担债务方式作为合并对价 的，应当在合并日按照被合并方所有者权益在最终控制方合并财务报表中的账面价值的份额作为 长期股权投资的初始投资成本。长期股权投资初始投资成本与支付的现金、转让的非现金资产以 及所承担债务账面价值之间的差额，应当调整资本公积；资本公积不足冲减的，调整留存收益。</w:t>
      </w:r>
    </w:p>
    <w:p>
      <w:pPr>
        <w:pStyle w:val="Style5"/>
        <w:keepNext w:val="0"/>
        <w:keepLines w:val="0"/>
        <w:widowControl w:val="0"/>
        <w:shd w:val="clear" w:color="auto" w:fill="auto"/>
        <w:bidi w:val="0"/>
        <w:spacing w:before="0" w:after="100" w:line="410"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本公司以发行权益性证券作为合并对价的，应当在合并日按照被合并方所有者权益在最终控</w:t>
      </w:r>
    </w:p>
    <w:p>
      <w:pPr>
        <w:widowControl w:val="0"/>
        <w:jc w:val="left"/>
        <w:rPr>
          <w:sz w:val="2"/>
          <w:szCs w:val="2"/>
        </w:rPr>
      </w:pPr>
      <w:r>
        <w:drawing>
          <wp:inline>
            <wp:extent cx="1078865" cy="51181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73"/>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制方合并财务报表中的账面价值的份额作为长期股权投资的初始投资成本。按照发行股份的面值 总额作为股本，长期股权投资初始投资成本与所发行股份面值总额之间的差额，应当调整资本公 积；资本公积不足冲减的，调整留存收益。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通过多次交易分步取得同一控制下被合并方的股权，最终形成同一控制下企业合并的，应分 别是否属于“一揽子交易”进行处理：属于“一揽子交易”的，将各项交易作为一项取得控制权 的交易进行会计处理。不属于“一揽子交易”的，在合并日按照应享有被合并方股东权益/所有者 权益在最终控制方合并财务报表中的账面价值的份额作为长期股权投资的初始投资成本，长期股 权投资初始投资成本与达到合并前的长期股权投资账面价值加上合并日进一步取得股份新支付对 价的账面价值之和的差额，调整资本公积；资本公积不足冲减的，调整留存收益。合并日之前持 有的股权投资因采用权益法核算而确认的其他综合收益，暂不进行会计处理。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通过非同一控制下的企业合并取得的长期股权投资，按照合并成本作为长期股权投资的初始 投资成本。通过多次交易分步取得被购买方的股权，最终形成非同一控制下的企业合并的，应分 别是否属于“一揽子交易”进行处理：属于“一揽子交易”的，将各项交易作为一项取得控制权 的交易进行会计处理。不属于“一揽子交易”的，按照原持有被购买方的股权投资账面价值加上 新增投资成本之和，作为改按成本法核算的长期股权投资的初始投资成本。原持有的股权采用权 益法核算的，相关其他综合收益暂不进行会计处理。原持有股权投资其公允价值与账面价值之间 的差额，以及原计入其他综合收益的累计公允价值变动转入当期损益。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除企业合并形成的长期股权投资以外，其他方式取得的长期股权投资，按成本进行初始计量。</w:t>
      </w:r>
    </w:p>
    <w:p>
      <w:pPr>
        <w:pStyle w:val="Style5"/>
        <w:keepNext w:val="0"/>
        <w:keepLines w:val="0"/>
        <w:widowControl w:val="0"/>
        <w:numPr>
          <w:ilvl w:val="0"/>
          <w:numId w:val="51"/>
        </w:numPr>
        <w:shd w:val="clear" w:color="auto" w:fill="auto"/>
        <w:bidi w:val="0"/>
        <w:spacing w:before="0" w:after="0" w:line="409" w:lineRule="exact"/>
        <w:ind w:left="0" w:right="0" w:firstLine="440"/>
        <w:jc w:val="both"/>
      </w:pPr>
      <w:bookmarkStart w:id="817" w:name="bookmark817"/>
      <w:bookmarkEnd w:id="817"/>
      <w:r>
        <w:rPr>
          <w:color w:val="000000"/>
          <w:spacing w:val="0"/>
          <w:w w:val="100"/>
          <w:position w:val="0"/>
        </w:rPr>
        <w:t>后续计量及损益确认方法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成本法核算的长期股权投资：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本公司对子公司的长期股权投资，采用成本法进行核算；子公司是指本公司能够对其实施控 制的被投资单位。</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采用成本法核算时，长期股权投资按初始投资成本计价，除取得投资时实际支付的价款或者 对价中包含的已宣告但尚未发放的现金股利或者利润外，当期投资收益按照享有被投资单位宣告 发放的现金股利或利润确认。追加或收回投资时调整长期股权投资的成本。</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权益法核算的长期股权投资：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本公司对联营企业和合营企业的投资采用权益法核算。联营企业是指本公司能够对其施加重 大影响的被投资单位，合营企业是指本公司与其他投资方对其实施共同控制的被投资单位。</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5"/>
        <w:keepNext w:val="0"/>
        <w:keepLines w:val="0"/>
        <w:widowControl w:val="0"/>
        <w:shd w:val="clear" w:color="auto" w:fill="auto"/>
        <w:bidi w:val="0"/>
        <w:spacing w:before="0" w:after="0" w:line="409" w:lineRule="exact"/>
        <w:ind w:left="0" w:right="0" w:firstLine="440"/>
        <w:jc w:val="both"/>
        <w:sectPr>
          <w:footnotePr>
            <w:pos w:val="pageBottom"/>
            <w:numFmt w:val="decimal"/>
            <w:numRestart w:val="continuous"/>
          </w:footnotePr>
          <w:pgSz w:w="11900" w:h="16840"/>
          <w:pgMar w:top="514" w:right="1666" w:bottom="1392" w:left="1254" w:header="0" w:footer="3" w:gutter="0"/>
          <w:cols w:space="720"/>
          <w:noEndnote/>
          <w:rtlGutter w:val="0"/>
          <w:docGrid w:linePitch="360"/>
        </w:sectPr>
      </w:pPr>
      <w:r>
        <w:rPr>
          <w:color w:val="000000"/>
          <w:spacing w:val="0"/>
          <w:w w:val="100"/>
          <w:position w:val="0"/>
        </w:rPr>
        <w:t>采用权益法核算时，当期投资损益为应享有或应分担的被投资单位当年实现的净损益的份额。 在确认应享有被投资单位净损益的份额时，以取得投资时被投资单位各项可辨认资产等的公允价 值为基础，并按照本公司的会计政策及会计期间，对被投资单位的净利润进行调整后确认。对于</w:t>
      </w:r>
    </w:p>
    <w:p>
      <w:pPr>
        <w:widowControl w:val="0"/>
        <w:jc w:val="left"/>
        <w:rPr>
          <w:sz w:val="2"/>
          <w:szCs w:val="2"/>
        </w:rPr>
      </w:pPr>
      <w:r>
        <w:drawing>
          <wp:inline>
            <wp:extent cx="1078865" cy="511810"/>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75"/>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6" w:lineRule="exact"/>
        <w:ind w:left="0" w:right="0" w:firstLine="0"/>
        <w:jc w:val="both"/>
      </w:pPr>
      <w:r>
        <w:rPr>
          <w:color w:val="000000"/>
          <w:spacing w:val="0"/>
          <w:w w:val="100"/>
          <w:position w:val="0"/>
        </w:rPr>
        <w:t>本公司与联营企业及合营企业之间发生的未实现内部交易损益按照持股比例计算属于本公司的部 分予以抵销，在此基础上确认投资损益。但本公司与被投资单位发生的未实现内部交易损失，属 于所转让资产减值损失的，不予以抵销。</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本公司对取得长期股权投资后应享有的被投资单位其他综合收益的份额，确认为其他综合收 益，同时调整长期股权投资的账面价值；本公司按照被投资单位宣告分派的利润或现金股利计算 应享有的部分，相应减少长期股权投资的账面价值；本公司对被投资单位除净损益、其他综合收 益和利润分配以外所有者权益的其他变动，相应调整长期股权投资的账面价值并计入所有者权益。</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5"/>
        <w:keepNext w:val="0"/>
        <w:keepLines w:val="0"/>
        <w:widowControl w:val="0"/>
        <w:numPr>
          <w:ilvl w:val="0"/>
          <w:numId w:val="51"/>
        </w:numPr>
        <w:shd w:val="clear" w:color="auto" w:fill="auto"/>
        <w:bidi w:val="0"/>
        <w:spacing w:before="0" w:after="0" w:line="408" w:lineRule="exact"/>
        <w:ind w:left="0" w:right="0" w:firstLine="440"/>
        <w:jc w:val="left"/>
      </w:pPr>
      <w:bookmarkStart w:id="818" w:name="bookmark818"/>
      <w:bookmarkEnd w:id="818"/>
      <w:r>
        <w:rPr>
          <w:color w:val="000000"/>
          <w:spacing w:val="0"/>
          <w:w w:val="100"/>
          <w:position w:val="0"/>
        </w:rPr>
        <w:t>确定对被投资单位具有控制、共同控制、重大影响的判断标准</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控制是指本公司拥有对被投资方的权力，通过参与被投资方的相关活动而享有可变回报，并 且有能力运用对被投资方的权力影响其回报金额。共同控制，是指按照相关约定对某项安排所共 有的控制，并且该安排的相关活动必须经过分享控制权的参与方一致同意后才能决策。重大影响 是指本公司对被投资单位的财务和经营政策有参与决策的权力，但并不能够控制或者与其他方一 起共同控制这些政策的制定。在确定能否对被投资单位实施控制或施加重大影响时，已考虑本公 司和其他方持有的被投资单位当期可转换公司债券、当期可执行认股权证等潜在表决权因素。</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投资性房地产</w:t>
      </w:r>
      <w:bookmarkEnd w:id="819"/>
      <w:bookmarkEnd w:id="820"/>
      <w:bookmarkEnd w:id="822"/>
    </w:p>
    <w:p>
      <w:pPr>
        <w:pStyle w:val="Style13"/>
        <w:keepNext/>
        <w:keepLines/>
        <w:widowControl w:val="0"/>
        <w:numPr>
          <w:ilvl w:val="0"/>
          <w:numId w:val="53"/>
        </w:numPr>
        <w:shd w:val="clear" w:color="auto" w:fill="auto"/>
        <w:bidi w:val="0"/>
        <w:spacing w:before="0" w:after="100" w:line="240" w:lineRule="auto"/>
        <w:ind w:left="0" w:right="0" w:firstLine="0"/>
        <w:jc w:val="left"/>
      </w:pPr>
      <w:bookmarkStart w:id="819" w:name="bookmark819"/>
      <w:bookmarkStart w:id="820" w:name="bookmark820"/>
      <w:bookmarkStart w:id="823" w:name="bookmark823"/>
      <w:bookmarkStart w:id="824" w:name="bookmark824"/>
      <w:bookmarkEnd w:id="823"/>
      <w:r>
        <w:rPr>
          <w:color w:val="000000"/>
          <w:spacing w:val="0"/>
          <w:w w:val="100"/>
          <w:position w:val="0"/>
        </w:rPr>
        <w:t>.</w:t>
      </w:r>
      <w:r>
        <w:rPr>
          <w:color w:val="000000"/>
          <w:spacing w:val="0"/>
          <w:w w:val="100"/>
          <w:position w:val="0"/>
        </w:rPr>
        <w:t>如果采用成本计量模式的：</w:t>
      </w:r>
      <w:bookmarkEnd w:id="819"/>
      <w:bookmarkEnd w:id="820"/>
      <w:bookmarkEnd w:id="8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投资性房地产是指为赚取租金或资本增值，或两者兼有而持有的房地产。包括已出租的土地 使用权、持有并准备增值后转让的土地使用权、已出租的建筑物等。</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投资性房地产按成本进行初始计量。与投资性房地产有关的后续支出，如果与该资产有关的 经济利益很可能流入且其成本能可靠地计量，则计入投资性房地产成本。其他后续支出，在发生 时计入当期损益。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本公司采用成本模式对投资性房地产进行后续计量，并按照与房屋建筑物或土地使用权一致 的政策进行折旧或摊销。</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自用房地产或存货转换为投资性房地产或投资性房地产转换为自用房地产时，按转换前的账 面价值作为转换后的入账价值。</w:t>
      </w:r>
    </w:p>
    <w:p>
      <w:pPr>
        <w:pStyle w:val="Style5"/>
        <w:keepNext w:val="0"/>
        <w:keepLines w:val="0"/>
        <w:widowControl w:val="0"/>
        <w:shd w:val="clear" w:color="auto" w:fill="auto"/>
        <w:bidi w:val="0"/>
        <w:spacing w:before="0" w:after="100" w:line="409" w:lineRule="exact"/>
        <w:ind w:left="0" w:right="0" w:firstLine="440"/>
        <w:jc w:val="both"/>
        <w:sectPr>
          <w:footnotePr>
            <w:pos w:val="pageBottom"/>
            <w:numFmt w:val="decimal"/>
            <w:numRestart w:val="continuous"/>
          </w:footnotePr>
          <w:pgSz w:w="11900" w:h="16840"/>
          <w:pgMar w:top="514" w:right="1666" w:bottom="1392" w:left="1254" w:header="0" w:footer="3" w:gutter="0"/>
          <w:cols w:space="720"/>
          <w:noEndnote/>
          <w:rtlGutter w:val="0"/>
          <w:docGrid w:linePitch="360"/>
        </w:sectPr>
      </w:pPr>
      <w:r>
        <w:rPr>
          <w:color w:val="000000"/>
          <w:spacing w:val="0"/>
          <w:w w:val="100"/>
          <w:position w:val="0"/>
        </w:rPr>
        <w:t>投资性房地产出售、转让、报废或毁损的处置收入扣除其账面价值和相关税费后的差额计入 当期损益。</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固定资产</w:t>
      </w:r>
      <w:bookmarkEnd w:id="825"/>
      <w:bookmarkEnd w:id="826"/>
      <w:bookmarkEnd w:id="828"/>
    </w:p>
    <w:p>
      <w:pPr>
        <w:pStyle w:val="Style13"/>
        <w:keepNext/>
        <w:keepLines/>
        <w:widowControl w:val="0"/>
        <w:numPr>
          <w:ilvl w:val="0"/>
          <w:numId w:val="55"/>
        </w:numPr>
        <w:shd w:val="clear" w:color="auto" w:fill="auto"/>
        <w:bidi w:val="0"/>
        <w:spacing w:before="0" w:after="100" w:line="240" w:lineRule="auto"/>
        <w:ind w:left="0" w:right="0" w:firstLine="0"/>
        <w:jc w:val="left"/>
      </w:pPr>
      <w:bookmarkStart w:id="825" w:name="bookmark825"/>
      <w:bookmarkStart w:id="826" w:name="bookmark826"/>
      <w:bookmarkStart w:id="829" w:name="bookmark829"/>
      <w:bookmarkStart w:id="830" w:name="bookmark830"/>
      <w:bookmarkEnd w:id="829"/>
      <w:r>
        <w:rPr>
          <w:color w:val="000000"/>
          <w:spacing w:val="0"/>
          <w:w w:val="100"/>
          <w:position w:val="0"/>
        </w:rPr>
        <w:t>.</w:t>
      </w:r>
      <w:r>
        <w:rPr>
          <w:color w:val="000000"/>
          <w:spacing w:val="0"/>
          <w:w w:val="100"/>
          <w:position w:val="0"/>
        </w:rPr>
        <w:t>确认条件</w:t>
      </w:r>
      <w:bookmarkEnd w:id="825"/>
      <w:bookmarkEnd w:id="826"/>
      <w:bookmarkEnd w:id="8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 xml:space="preserve">固定资产是指为生产商品、提供劳务、出租或经营管理持有的，使用寿命超过一个会计年度 </w:t>
      </w:r>
      <w:r>
        <w:rPr>
          <w:color w:val="000000"/>
          <w:spacing w:val="0"/>
          <w:w w:val="100"/>
          <w:position w:val="0"/>
        </w:rPr>
        <w:t xml:space="preserve">的有形资产。固定资产仅在与其有关的经济利益很可能流入本公司，且其成本能够可靠地计量时 </w:t>
      </w:r>
      <w:r>
        <w:rPr>
          <w:color w:val="000000"/>
          <w:spacing w:val="0"/>
          <w:w w:val="100"/>
          <w:position w:val="0"/>
        </w:rPr>
        <w:t>才予以确认。固定资产按成本并考虑预计弃置费用因素的影响进行初始计量。</w:t>
      </w:r>
    </w:p>
    <w:p>
      <w:pPr>
        <w:pStyle w:val="Style5"/>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 xml:space="preserve">与固定资产有关的后续支出，如果与该固定资产有关的经济利益很可能流入且其成本能可靠 </w:t>
      </w:r>
      <w:r>
        <w:rPr>
          <w:color w:val="000000"/>
          <w:spacing w:val="0"/>
          <w:w w:val="100"/>
          <w:position w:val="0"/>
        </w:rPr>
        <w:t xml:space="preserve">地计量，则计入固定资产成本，并终止确认被替换部分的账面价值。除此以外的其他后续支出， </w:t>
      </w:r>
      <w:r>
        <w:rPr>
          <w:color w:val="000000"/>
          <w:spacing w:val="0"/>
          <w:w w:val="100"/>
          <w:position w:val="0"/>
        </w:rPr>
        <w:t>在发生时计入当期损益。</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(2).</w:t>
      </w:r>
      <w:r>
        <w:rPr>
          <w:b/>
          <w:bCs/>
          <w:color w:val="000000"/>
          <w:spacing w:val="0"/>
          <w:w w:val="100"/>
          <w:position w:val="0"/>
          <w:sz w:val="20"/>
          <w:szCs w:val="20"/>
        </w:rPr>
        <w:t>折旧方法</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3.17%-10.00%</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9.50%-10.00%</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9.50%-25.00%</w:t>
            </w: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电子设备及其 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0-5%</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11.88%-33.33%</w:t>
            </w:r>
          </w:p>
        </w:tc>
      </w:tr>
    </w:tbl>
    <w:p>
      <w:pPr>
        <w:widowControl w:val="0"/>
        <w:spacing w:after="599" w:line="1" w:lineRule="exact"/>
      </w:pPr>
    </w:p>
    <w:p>
      <w:pPr>
        <w:pStyle w:val="Style13"/>
        <w:keepNext/>
        <w:keepLines/>
        <w:widowControl w:val="0"/>
        <w:numPr>
          <w:ilvl w:val="0"/>
          <w:numId w:val="49"/>
        </w:numPr>
        <w:shd w:val="clear" w:color="auto" w:fill="auto"/>
        <w:tabs>
          <w:tab w:pos="430" w:val="left"/>
        </w:tabs>
        <w:bidi w:val="0"/>
        <w:spacing w:before="0" w:after="100" w:line="240" w:lineRule="auto"/>
        <w:ind w:left="0" w:right="0" w:firstLine="0"/>
        <w:jc w:val="left"/>
      </w:pPr>
      <w:bookmarkStart w:id="831" w:name="bookmark831"/>
      <w:bookmarkStart w:id="832" w:name="bookmark832"/>
      <w:bookmarkStart w:id="833" w:name="bookmark833"/>
      <w:bookmarkStart w:id="834" w:name="bookmark834"/>
      <w:bookmarkEnd w:id="833"/>
      <w:r>
        <w:rPr>
          <w:color w:val="000000"/>
          <w:spacing w:val="0"/>
          <w:w w:val="100"/>
          <w:position w:val="0"/>
        </w:rPr>
        <w:t>.</w:t>
      </w:r>
      <w:r>
        <w:rPr>
          <w:color w:val="000000"/>
          <w:spacing w:val="0"/>
          <w:w w:val="100"/>
          <w:position w:val="0"/>
        </w:rPr>
        <w:t>融资租入固定资产的认定依据、计价和折旧方法</w:t>
      </w:r>
      <w:bookmarkEnd w:id="831"/>
      <w:bookmarkEnd w:id="832"/>
      <w:bookmarkEnd w:id="834"/>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49"/>
        </w:numPr>
        <w:shd w:val="clear" w:color="auto" w:fill="auto"/>
        <w:tabs>
          <w:tab w:pos="430" w:val="left"/>
        </w:tabs>
        <w:bidi w:val="0"/>
        <w:spacing w:before="0" w:after="0" w:line="240" w:lineRule="auto"/>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w:t>
      </w:r>
      <w:r>
        <w:rPr>
          <w:color w:val="000000"/>
          <w:spacing w:val="0"/>
          <w:w w:val="100"/>
          <w:position w:val="0"/>
        </w:rPr>
        <w:t>其他说明</w:t>
      </w:r>
      <w:bookmarkEnd w:id="835"/>
      <w:bookmarkEnd w:id="836"/>
      <w:bookmarkEnd w:id="838"/>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本公司至少于年度终了对固定资产的使用寿命、预计净残值和折旧方法进行复核，如发生改 变则作为会计估计变更处理。</w:t>
      </w:r>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当固定资产处于处置状态或预期通过使用或处置不能产生经济利益时，终止确认该固定资产。 固定资产出售、转让、报废或毁损的处置收入扣除其账面价值和相关税费后的差额计入当期损益。</w:t>
      </w:r>
    </w:p>
    <w:p>
      <w:pPr>
        <w:pStyle w:val="Style13"/>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在建工程</w:t>
      </w:r>
      <w:bookmarkEnd w:id="839"/>
      <w:bookmarkEnd w:id="840"/>
      <w:bookmarkEnd w:id="8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在建工程按实际成本计量，实际成本包括在建期间发生的各项工程支出、工程达到预定可使 用状态前的资本化的借款费用以及其他相关费用等。在建工程在达到预定可使用状态时结转为固 定资产。</w:t>
      </w:r>
    </w:p>
    <w:p>
      <w:pPr>
        <w:pStyle w:val="Style13"/>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借款费用</w:t>
      </w:r>
      <w:bookmarkEnd w:id="843"/>
      <w:bookmarkEnd w:id="844"/>
      <w:bookmarkEnd w:id="8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 xml:space="preserve">可直接归属于符合资本化条件的资产的购建或者生产的借款费用，在资产支出已经发生、借 款费用已经发生、为使资产达到预定可使用或可销售状态所必要的购建或生产活动已经开始时， 开始资本化；当构建或者生产的符合资本化条件的资产达到预定可使用状态或者可销售状态时， 停止资本化。如果符合资本化条件的资产在购建或生产过程中发生非正常中断、并且中断时间连 </w:t>
      </w:r>
      <w:r>
        <w:rPr>
          <w:color w:val="000000"/>
          <w:spacing w:val="0"/>
          <w:w w:val="100"/>
          <w:position w:val="0"/>
        </w:rPr>
        <w:t>续超过</w:t>
      </w:r>
      <w:r>
        <w:rPr>
          <w:color w:val="000000"/>
          <w:spacing w:val="0"/>
          <w:w w:val="100"/>
          <w:position w:val="0"/>
        </w:rPr>
        <w:t>3</w:t>
      </w:r>
      <w:r>
        <w:rPr>
          <w:color w:val="000000"/>
          <w:spacing w:val="0"/>
          <w:w w:val="100"/>
          <w:position w:val="0"/>
        </w:rPr>
        <w:t xml:space="preserve">个月的，暂停借款费用的资本化，直至资产的购建或生产活动重新开始。其余借款费用 </w:t>
      </w:r>
      <w:r>
        <w:rPr>
          <w:color w:val="000000"/>
          <w:spacing w:val="0"/>
          <w:w w:val="100"/>
          <w:position w:val="0"/>
        </w:rPr>
        <w:t>在发生当期确认为费用。</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 xml:space="preserve">专门借款当期实际发生的利息费用，减去尚未动用的借款资金存入银行取得的利息收入或进 </w:t>
      </w:r>
      <w:r>
        <w:rPr>
          <w:color w:val="000000"/>
          <w:spacing w:val="0"/>
          <w:w w:val="100"/>
          <w:position w:val="0"/>
        </w:rPr>
        <w:t xml:space="preserve">行暂时性投资取得的投资收益后的金额予以资本化；一般借款根据累计资产支出超过专门借款部 </w:t>
      </w:r>
      <w:r>
        <w:rPr>
          <w:color w:val="000000"/>
          <w:spacing w:val="0"/>
          <w:w w:val="100"/>
          <w:position w:val="0"/>
        </w:rPr>
        <w:t xml:space="preserve">分的资产支出加权平均数乘以所占用一般借款的资本化率，确定资本化金额。资本化率根据一般 </w:t>
      </w:r>
      <w:r>
        <w:rPr>
          <w:color w:val="000000"/>
          <w:spacing w:val="0"/>
          <w:w w:val="100"/>
          <w:position w:val="0"/>
        </w:rPr>
        <w:t>借款的加权平均利率计算确定。</w:t>
      </w:r>
    </w:p>
    <w:p>
      <w:pPr>
        <w:pStyle w:val="Style5"/>
        <w:keepNext w:val="0"/>
        <w:keepLines w:val="0"/>
        <w:widowControl w:val="0"/>
        <w:shd w:val="clear" w:color="auto" w:fill="auto"/>
        <w:bidi w:val="0"/>
        <w:spacing w:before="0" w:after="480" w:line="240" w:lineRule="auto"/>
        <w:ind w:left="0" w:right="0" w:firstLine="440"/>
        <w:jc w:val="both"/>
      </w:pPr>
      <w:r>
        <w:rPr>
          <w:color w:val="000000"/>
          <w:spacing w:val="0"/>
          <w:w w:val="100"/>
          <w:position w:val="0"/>
        </w:rPr>
        <w:t xml:space="preserve">资本化期间内，外币专门借款的汇兑差额全部予以资本化；外币一般借款的汇兑差额计入当 </w:t>
      </w:r>
      <w:r>
        <w:rPr>
          <w:color w:val="000000"/>
          <w:spacing w:val="0"/>
          <w:w w:val="100"/>
          <w:position w:val="0"/>
        </w:rPr>
        <w:t>期损益。</w:t>
      </w:r>
    </w:p>
    <w:p>
      <w:pPr>
        <w:pStyle w:val="Style13"/>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使用权资产</w:t>
      </w:r>
      <w:bookmarkEnd w:id="847"/>
      <w:bookmarkEnd w:id="848"/>
      <w:bookmarkEnd w:id="8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numPr>
          <w:ilvl w:val="0"/>
          <w:numId w:val="57"/>
        </w:numPr>
        <w:shd w:val="clear" w:color="auto" w:fill="auto"/>
        <w:bidi w:val="0"/>
        <w:spacing w:before="0" w:after="0" w:line="408" w:lineRule="exact"/>
        <w:ind w:left="0" w:right="0" w:firstLine="440"/>
        <w:jc w:val="left"/>
      </w:pPr>
      <w:bookmarkStart w:id="851" w:name="bookmark851"/>
      <w:bookmarkEnd w:id="851"/>
      <w:r>
        <w:rPr>
          <w:color w:val="000000"/>
          <w:spacing w:val="0"/>
          <w:w w:val="100"/>
          <w:position w:val="0"/>
        </w:rPr>
        <w:t>使用权资产确认条件</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本集团使用权资产是指本集团作为承租人可在租赁期内使用租赁资产的权利。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在租赁期开始日，使用权资产按照成本进行初始计量。该成本包括：租赁负债的初始计量金 额；在租赁期开始日或之前支付的租赁付款额，存在租赁激励的，扣除已享受的租赁激励相关金 额；本集团作为承租人发生的初始直接费用；本集团作为承租人为拆卸及移除租赁资产、复原租 赁资产所在场地或将租赁资产恢复至租赁条款约定状态预计将发生的成本。本集团作为承租人按 照《企业会计准则第</w:t>
      </w:r>
      <w:r>
        <w:rPr>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或有事项》对拆除复原等成本进行确认和计量。后续就租赁负债 的任何重新计量作出调整。</w:t>
      </w:r>
    </w:p>
    <w:p>
      <w:pPr>
        <w:pStyle w:val="Style5"/>
        <w:keepNext w:val="0"/>
        <w:keepLines w:val="0"/>
        <w:widowControl w:val="0"/>
        <w:numPr>
          <w:ilvl w:val="0"/>
          <w:numId w:val="57"/>
        </w:numPr>
        <w:shd w:val="clear" w:color="auto" w:fill="auto"/>
        <w:bidi w:val="0"/>
        <w:spacing w:before="0" w:after="0" w:line="408" w:lineRule="exact"/>
        <w:ind w:left="0" w:right="0" w:firstLine="440"/>
        <w:jc w:val="both"/>
      </w:pPr>
      <w:bookmarkStart w:id="852" w:name="bookmark852"/>
      <w:bookmarkEnd w:id="852"/>
      <w:r>
        <w:rPr>
          <w:color w:val="000000"/>
          <w:spacing w:val="0"/>
          <w:w w:val="100"/>
          <w:position w:val="0"/>
        </w:rPr>
        <w:t>使用权资产的折旧方法</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本集团采用直线法计提折旧。本集团作为承租人能够合理确定租赁期届满时取得租赁资产所 有权的，在租赁资产剩余使用寿命内计提折旧。无法合理确定租赁期届满时能够取得租赁资产所 有权的，在租赁期与租赁资产剩余使用寿命两者孰短的期间内计提折旧。</w:t>
      </w:r>
    </w:p>
    <w:p>
      <w:pPr>
        <w:pStyle w:val="Style13"/>
        <w:keepNext/>
        <w:keepLines/>
        <w:widowControl w:val="0"/>
        <w:numPr>
          <w:ilvl w:val="0"/>
          <w:numId w:val="41"/>
        </w:numPr>
        <w:shd w:val="clear" w:color="auto" w:fill="auto"/>
        <w:tabs>
          <w:tab w:pos="430" w:val="left"/>
        </w:tabs>
        <w:bidi w:val="0"/>
        <w:spacing w:before="0" w:after="100" w:line="240" w:lineRule="auto"/>
        <w:ind w:left="0" w:right="0" w:firstLine="0"/>
        <w:jc w:val="left"/>
      </w:pPr>
      <w:bookmarkStart w:id="853" w:name="bookmark853"/>
      <w:bookmarkStart w:id="854" w:name="bookmark854"/>
      <w:bookmarkStart w:id="855" w:name="bookmark855"/>
      <w:bookmarkStart w:id="856" w:name="bookmark856"/>
      <w:bookmarkEnd w:id="855"/>
      <w:r>
        <w:rPr>
          <w:color w:val="000000"/>
          <w:spacing w:val="0"/>
          <w:w w:val="100"/>
          <w:position w:val="0"/>
        </w:rPr>
        <w:t>无形资产</w:t>
      </w:r>
      <w:bookmarkEnd w:id="853"/>
      <w:bookmarkEnd w:id="854"/>
      <w:bookmarkEnd w:id="856"/>
    </w:p>
    <w:p>
      <w:pPr>
        <w:pStyle w:val="Style13"/>
        <w:keepNext/>
        <w:keepLines/>
        <w:widowControl w:val="0"/>
        <w:numPr>
          <w:ilvl w:val="0"/>
          <w:numId w:val="59"/>
        </w:numPr>
        <w:shd w:val="clear" w:color="auto" w:fill="auto"/>
        <w:bidi w:val="0"/>
        <w:spacing w:before="0" w:after="100" w:line="240" w:lineRule="auto"/>
        <w:ind w:left="0" w:right="0" w:firstLine="0"/>
        <w:jc w:val="left"/>
      </w:pPr>
      <w:bookmarkStart w:id="853" w:name="bookmark853"/>
      <w:bookmarkStart w:id="854" w:name="bookmark854"/>
      <w:bookmarkStart w:id="857" w:name="bookmark857"/>
      <w:bookmarkStart w:id="858" w:name="bookmark858"/>
      <w:bookmarkEnd w:id="857"/>
      <w:r>
        <w:rPr>
          <w:color w:val="000000"/>
          <w:spacing w:val="0"/>
          <w:w w:val="100"/>
          <w:position w:val="0"/>
        </w:rPr>
        <w:t>.</w:t>
      </w:r>
      <w:r>
        <w:rPr>
          <w:color w:val="000000"/>
          <w:spacing w:val="0"/>
          <w:w w:val="100"/>
          <w:position w:val="0"/>
        </w:rPr>
        <w:t>计价方法、使用寿命、减值测试</w:t>
      </w:r>
      <w:bookmarkEnd w:id="853"/>
      <w:bookmarkEnd w:id="854"/>
      <w:bookmarkEnd w:id="8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无形资产是指本公司拥有或者控制的没有实物形态的可辨认非货币性资产。包括专利权、非 专利技术、土地使用权、知识产权、计算机软件等。</w:t>
      </w:r>
    </w:p>
    <w:p>
      <w:pPr>
        <w:pStyle w:val="Style5"/>
        <w:keepNext w:val="0"/>
        <w:keepLines w:val="0"/>
        <w:widowControl w:val="0"/>
        <w:shd w:val="clear" w:color="auto" w:fill="auto"/>
        <w:bidi w:val="0"/>
        <w:spacing w:before="0" w:after="160" w:line="410" w:lineRule="exact"/>
        <w:ind w:left="0" w:right="0" w:firstLine="440"/>
        <w:jc w:val="both"/>
        <w:sectPr>
          <w:footnotePr>
            <w:pos w:val="pageBottom"/>
            <w:numFmt w:val="decimal"/>
            <w:numRestart w:val="continuous"/>
          </w:footnotePr>
          <w:pgSz w:w="11900" w:h="16840"/>
          <w:pgMar w:top="1450" w:right="1666" w:bottom="1704" w:left="1254" w:header="0" w:footer="3" w:gutter="0"/>
          <w:cols w:space="720"/>
          <w:noEndnote/>
          <w:rtlGutter w:val="0"/>
          <w:docGrid w:linePitch="360"/>
        </w:sectPr>
      </w:pPr>
      <w:r>
        <w:rPr>
          <w:color w:val="000000"/>
          <w:spacing w:val="0"/>
          <w:w w:val="100"/>
          <w:position w:val="0"/>
        </w:rPr>
        <w:t>无形资产按成本进行初始计量。公司确定无形资产的使用寿命时，对于源自合同性权利或其 他法定权利取得的无形资产，其使用寿命不超过合同性权利或其他法定权利的期限；对于没有明 确的合同或法律规定的无形资产，公司综合各方面情况，如聘请相关专家进行论证或与同行业的 情况进行比较以及公司的历史经验等，来确定无形资产为公司带来未来经济利益的期限，如果经 过这些努力确实无法合理确定无形资产为公司带来经济利益期限，再将其作为使用寿命不确定的 无形资产。使用寿命有限的无形资产自可供使用时起，对其原值减去预计净残值和己计提的减值</w:t>
      </w:r>
    </w:p>
    <w:p>
      <w:pPr>
        <w:widowControl w:val="0"/>
        <w:jc w:val="left"/>
        <w:rPr>
          <w:sz w:val="2"/>
          <w:szCs w:val="2"/>
        </w:rPr>
      </w:pPr>
      <w:r>
        <w:drawing>
          <wp:inline>
            <wp:extent cx="1078865" cy="511810"/>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77"/>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0"/>
        <w:jc w:val="both"/>
      </w:pPr>
      <w:r>
        <w:rPr>
          <w:color w:val="000000"/>
          <w:spacing w:val="0"/>
          <w:w w:val="100"/>
          <w:position w:val="0"/>
        </w:rPr>
        <w:t>准备累计金额在其预计使用寿命内采用直线法分期平均摊销。使用寿命不确定的无形资产不予摊 销。</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期末，对使用寿命有限的无形资产的使用寿命和摊销方法进行复核，必要时进行调整。本公 司根据可获得的情况判断，有确凿证据表明无法合理估计其使用寿命的无形资产，才作为使用寿 命不确定的无形资产。期末对使用寿命不确定的无形资产的使用寿命进行重新复核，如果有证据 表明该无形资产为企业带来经济利益的期限是可预见的，则估计其使用寿命并按照使用寿命有限 的无形资产的摊销政策进行摊销。</w:t>
      </w:r>
    </w:p>
    <w:p>
      <w:pPr>
        <w:pStyle w:val="Style13"/>
        <w:keepNext/>
        <w:keepLines/>
        <w:widowControl w:val="0"/>
        <w:numPr>
          <w:ilvl w:val="0"/>
          <w:numId w:val="59"/>
        </w:numPr>
        <w:shd w:val="clear" w:color="auto" w:fill="auto"/>
        <w:bidi w:val="0"/>
        <w:spacing w:before="0" w:after="10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w:t>
      </w:r>
      <w:r>
        <w:rPr>
          <w:color w:val="000000"/>
          <w:spacing w:val="0"/>
          <w:w w:val="100"/>
          <w:position w:val="0"/>
        </w:rPr>
        <w:t>内部研究开发支出会计政策</w:t>
      </w:r>
      <w:bookmarkEnd w:id="859"/>
      <w:bookmarkEnd w:id="860"/>
      <w:bookmarkEnd w:id="8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本公司内部研究开发项目的支出分为研究阶段支出与开发阶段支出。</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本公司研究阶段的支出全部费用化，于发生时计入当期损益。</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5"/>
        <w:keepNext w:val="0"/>
        <w:keepLines w:val="0"/>
        <w:widowControl w:val="0"/>
        <w:numPr>
          <w:ilvl w:val="0"/>
          <w:numId w:val="61"/>
        </w:numPr>
        <w:shd w:val="clear" w:color="auto" w:fill="auto"/>
        <w:tabs>
          <w:tab w:pos="1260" w:val="left"/>
        </w:tabs>
        <w:bidi w:val="0"/>
        <w:spacing w:before="0" w:after="0" w:line="406" w:lineRule="exact"/>
        <w:ind w:left="0" w:right="0" w:firstLine="640"/>
        <w:jc w:val="both"/>
      </w:pPr>
      <w:bookmarkStart w:id="863" w:name="bookmark863"/>
      <w:bookmarkEnd w:id="863"/>
      <w:r>
        <w:rPr>
          <w:color w:val="000000"/>
          <w:spacing w:val="0"/>
          <w:w w:val="100"/>
          <w:position w:val="0"/>
        </w:rPr>
        <w:t>完成该无形资产以使其能够使用或出售在技术上具有可行性；</w:t>
      </w:r>
    </w:p>
    <w:p>
      <w:pPr>
        <w:pStyle w:val="Style5"/>
        <w:keepNext w:val="0"/>
        <w:keepLines w:val="0"/>
        <w:widowControl w:val="0"/>
        <w:numPr>
          <w:ilvl w:val="0"/>
          <w:numId w:val="61"/>
        </w:numPr>
        <w:shd w:val="clear" w:color="auto" w:fill="auto"/>
        <w:tabs>
          <w:tab w:pos="1260" w:val="left"/>
        </w:tabs>
        <w:bidi w:val="0"/>
        <w:spacing w:before="0" w:after="0" w:line="406" w:lineRule="exact"/>
        <w:ind w:left="0" w:right="0" w:firstLine="640"/>
        <w:jc w:val="both"/>
      </w:pPr>
      <w:bookmarkStart w:id="864" w:name="bookmark864"/>
      <w:bookmarkEnd w:id="864"/>
      <w:r>
        <w:rPr>
          <w:color w:val="000000"/>
          <w:spacing w:val="0"/>
          <w:w w:val="100"/>
          <w:position w:val="0"/>
        </w:rPr>
        <w:t>具有完成该无形资产并使用或出售的意图；</w:t>
      </w:r>
    </w:p>
    <w:p>
      <w:pPr>
        <w:pStyle w:val="Style5"/>
        <w:keepNext w:val="0"/>
        <w:keepLines w:val="0"/>
        <w:widowControl w:val="0"/>
        <w:numPr>
          <w:ilvl w:val="0"/>
          <w:numId w:val="61"/>
        </w:numPr>
        <w:shd w:val="clear" w:color="auto" w:fill="auto"/>
        <w:tabs>
          <w:tab w:pos="1260" w:val="left"/>
        </w:tabs>
        <w:bidi w:val="0"/>
        <w:spacing w:before="0" w:after="0" w:line="406" w:lineRule="exact"/>
        <w:ind w:left="0" w:right="0" w:firstLine="640"/>
        <w:jc w:val="both"/>
      </w:pPr>
      <w:bookmarkStart w:id="865" w:name="bookmark865"/>
      <w:bookmarkEnd w:id="865"/>
      <w:r>
        <w:rPr>
          <w:color w:val="000000"/>
          <w:spacing w:val="0"/>
          <w:w w:val="100"/>
          <w:position w:val="0"/>
        </w:rPr>
        <w:t>运用该无形资产生产的产品存在市场或无形资产自身存在市场；</w:t>
      </w:r>
    </w:p>
    <w:p>
      <w:pPr>
        <w:pStyle w:val="Style5"/>
        <w:keepNext w:val="0"/>
        <w:keepLines w:val="0"/>
        <w:widowControl w:val="0"/>
        <w:numPr>
          <w:ilvl w:val="0"/>
          <w:numId w:val="61"/>
        </w:numPr>
        <w:shd w:val="clear" w:color="auto" w:fill="auto"/>
        <w:tabs>
          <w:tab w:pos="1260" w:val="left"/>
        </w:tabs>
        <w:bidi w:val="0"/>
        <w:spacing w:before="0" w:after="0" w:line="406" w:lineRule="exact"/>
        <w:ind w:left="0" w:right="0" w:firstLine="640"/>
        <w:jc w:val="both"/>
      </w:pPr>
      <w:bookmarkStart w:id="866" w:name="bookmark866"/>
      <w:bookmarkEnd w:id="866"/>
      <w:r>
        <w:rPr>
          <w:color w:val="000000"/>
          <w:spacing w:val="0"/>
          <w:w w:val="100"/>
          <w:position w:val="0"/>
        </w:rPr>
        <w:t>有足够的技术、财务资源和其他资源支持，以完成该无形资产的开发，并有能力使 用或出售该无形资产；</w:t>
      </w:r>
    </w:p>
    <w:p>
      <w:pPr>
        <w:pStyle w:val="Style5"/>
        <w:keepNext w:val="0"/>
        <w:keepLines w:val="0"/>
        <w:widowControl w:val="0"/>
        <w:numPr>
          <w:ilvl w:val="0"/>
          <w:numId w:val="61"/>
        </w:numPr>
        <w:shd w:val="clear" w:color="auto" w:fill="auto"/>
        <w:tabs>
          <w:tab w:pos="1260" w:val="left"/>
        </w:tabs>
        <w:bidi w:val="0"/>
        <w:spacing w:before="0" w:after="0" w:line="406" w:lineRule="exact"/>
        <w:ind w:left="0" w:right="0" w:firstLine="640"/>
        <w:jc w:val="left"/>
      </w:pPr>
      <w:bookmarkStart w:id="867" w:name="bookmark867"/>
      <w:bookmarkEnd w:id="867"/>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无法区分研究阶段支出和开发阶段支出的，将发生的研发支出全部费用化，计入当期损益。</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868" w:name="bookmark868"/>
      <w:bookmarkStart w:id="869" w:name="bookmark869"/>
      <w:bookmarkStart w:id="870" w:name="bookmark870"/>
      <w:bookmarkStart w:id="871" w:name="bookmark871"/>
      <w:bookmarkEnd w:id="870"/>
      <w:r>
        <w:rPr>
          <w:color w:val="000000"/>
          <w:spacing w:val="0"/>
          <w:w w:val="100"/>
          <w:position w:val="0"/>
        </w:rPr>
        <w:t>长期资产减值</w:t>
      </w:r>
      <w:bookmarkEnd w:id="868"/>
      <w:bookmarkEnd w:id="869"/>
      <w:bookmarkEnd w:id="8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对于固定资产、在建工程、使用寿命有限的无形资产、采用成本模式计量的投资性房地产及 对子公司、合营企业、联营企业的长期股权投资等非流动非金融资产，本公司于资产负债表日判 断是否存在减值迹象。如存在减值迹象的，则估计其可收回金额，进行减值测试。商誉、使用寿 命不确定的无形资产和尚未达到可使用状态的无形资产，无论是否存在减值迹象，每年均进行减 值测试。</w:t>
      </w:r>
    </w:p>
    <w:p>
      <w:pPr>
        <w:pStyle w:val="Style5"/>
        <w:keepNext w:val="0"/>
        <w:keepLines w:val="0"/>
        <w:widowControl w:val="0"/>
        <w:shd w:val="clear" w:color="auto" w:fill="auto"/>
        <w:bidi w:val="0"/>
        <w:spacing w:before="0" w:after="40" w:line="408"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w:t>
      </w:r>
    </w:p>
    <w:p>
      <w:pPr>
        <w:widowControl w:val="0"/>
        <w:jc w:val="left"/>
        <w:rPr>
          <w:sz w:val="2"/>
          <w:szCs w:val="2"/>
        </w:rPr>
      </w:pPr>
      <w:r>
        <w:drawing>
          <wp:inline>
            <wp:extent cx="1078865" cy="511810"/>
            <wp:docPr id="148" name="Picutre 148"/>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79"/>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5"/>
        <w:keepNext w:val="0"/>
        <w:keepLines w:val="0"/>
        <w:widowControl w:val="0"/>
        <w:shd w:val="clear" w:color="auto" w:fill="auto"/>
        <w:bidi w:val="0"/>
        <w:spacing w:before="0" w:after="480" w:line="409" w:lineRule="exact"/>
        <w:ind w:left="0" w:right="0" w:firstLine="440"/>
        <w:jc w:val="left"/>
      </w:pPr>
      <w:r>
        <w:rPr>
          <w:color w:val="000000"/>
          <w:spacing w:val="0"/>
          <w:w w:val="100"/>
          <w:position w:val="0"/>
        </w:rPr>
        <w:t>上述资产减值损失一经确认，以后期间不予转回价值得以恢复的部分。</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长期待摊费用</w:t>
      </w:r>
      <w:bookmarkEnd w:id="872"/>
      <w:bookmarkEnd w:id="873"/>
      <w:bookmarkEnd w:id="8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长期待摊费用是指公司已经支出，但应由本期和以后各期分别负担的分摊期限在</w:t>
      </w:r>
      <w:r>
        <w:rPr>
          <w:color w:val="000000"/>
          <w:spacing w:val="0"/>
          <w:w w:val="100"/>
          <w:position w:val="0"/>
        </w:rPr>
        <w:t>1</w:t>
      </w:r>
      <w:r>
        <w:rPr>
          <w:color w:val="000000"/>
          <w:spacing w:val="0"/>
          <w:w w:val="100"/>
          <w:position w:val="0"/>
        </w:rPr>
        <w:t>年以上的 各项费用。按实际支出入账，在项目受益期内平均摊销。</w:t>
      </w:r>
    </w:p>
    <w:p>
      <w:pPr>
        <w:pStyle w:val="Style5"/>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如果长期待摊费用项目不能使公司在以后会计期间受益的，将尚未摊销的该项目的摊余价值 全部转入当期损益。</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职工薪酬</w:t>
      </w:r>
      <w:bookmarkEnd w:id="876"/>
      <w:bookmarkEnd w:id="877"/>
      <w:bookmarkEnd w:id="879"/>
    </w:p>
    <w:p>
      <w:pPr>
        <w:pStyle w:val="Style13"/>
        <w:keepNext/>
        <w:keepLines/>
        <w:widowControl w:val="0"/>
        <w:numPr>
          <w:ilvl w:val="0"/>
          <w:numId w:val="63"/>
        </w:numPr>
        <w:shd w:val="clear" w:color="auto" w:fill="auto"/>
        <w:tabs>
          <w:tab w:pos="426" w:val="left"/>
        </w:tabs>
        <w:bidi w:val="0"/>
        <w:spacing w:before="0" w:after="100" w:line="240" w:lineRule="auto"/>
        <w:ind w:left="0" w:right="0" w:firstLine="0"/>
        <w:jc w:val="left"/>
      </w:pPr>
      <w:bookmarkStart w:id="876" w:name="bookmark876"/>
      <w:bookmarkStart w:id="877" w:name="bookmark877"/>
      <w:bookmarkStart w:id="880" w:name="bookmark880"/>
      <w:bookmarkStart w:id="881" w:name="bookmark881"/>
      <w:bookmarkEnd w:id="880"/>
      <w:r>
        <w:rPr>
          <w:color w:val="000000"/>
          <w:spacing w:val="0"/>
          <w:w w:val="100"/>
          <w:position w:val="0"/>
        </w:rPr>
        <w:t>.</w:t>
      </w:r>
      <w:r>
        <w:rPr>
          <w:color w:val="000000"/>
          <w:spacing w:val="0"/>
          <w:w w:val="100"/>
          <w:position w:val="0"/>
        </w:rPr>
        <w:t>短期薪酬的会计处理方法</w:t>
      </w:r>
      <w:bookmarkEnd w:id="876"/>
      <w:bookmarkEnd w:id="877"/>
      <w:bookmarkEnd w:id="8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短期薪酬，是指本公司在职工提供相关服务的年度报告期间结束后十二个月内需要全部予以 支付的职工薪酬，因解除与职工的劳动关系给予的补偿除外。短期薪酬具体包括：职工工资、奖 金、津贴和补贴，职工福利费，医疗保险费、工伤保险费和生育保险费等社会保险费，住房公积 金，工会经费和职工教育经费，短期带薪缺勤，短期利润分享计划，非货币性福利以及其他短期 薪酬。</w:t>
      </w:r>
    </w:p>
    <w:p>
      <w:pPr>
        <w:pStyle w:val="Style5"/>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本公司在职工为其提供服务的会计期间，将实际发生的短期薪酬确认为负债，并计入当期损 益或相关资产成本。</w:t>
      </w:r>
    </w:p>
    <w:p>
      <w:pPr>
        <w:pStyle w:val="Style13"/>
        <w:keepNext/>
        <w:keepLines/>
        <w:widowControl w:val="0"/>
        <w:numPr>
          <w:ilvl w:val="0"/>
          <w:numId w:val="63"/>
        </w:numPr>
        <w:shd w:val="clear" w:color="auto" w:fill="auto"/>
        <w:tabs>
          <w:tab w:pos="426" w:val="left"/>
        </w:tabs>
        <w:bidi w:val="0"/>
        <w:spacing w:before="0" w:after="100" w:line="240" w:lineRule="auto"/>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w:t>
      </w:r>
      <w:r>
        <w:rPr>
          <w:color w:val="000000"/>
          <w:spacing w:val="0"/>
          <w:w w:val="100"/>
          <w:position w:val="0"/>
        </w:rPr>
        <w:t>离职后福利的会计处理方法</w:t>
      </w:r>
      <w:bookmarkEnd w:id="882"/>
      <w:bookmarkEnd w:id="883"/>
      <w:bookmarkEnd w:id="88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本公司离职后福利主要包括设定提存计划。</w:t>
      </w:r>
    </w:p>
    <w:p>
      <w:pPr>
        <w:pStyle w:val="Style5"/>
        <w:keepNext w:val="0"/>
        <w:keepLines w:val="0"/>
        <w:widowControl w:val="0"/>
        <w:shd w:val="clear" w:color="auto" w:fill="auto"/>
        <w:bidi w:val="0"/>
        <w:spacing w:before="0" w:after="300" w:line="410"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离职后福利计划，是指本公司与职工就离职后福利达成的协议，或者本公司为向职工提供离 职后福利制定的规章或办法等。其中，设定提存计划，是指向独立的基金缴存固定费用后，本公 司不再承担进一步支付义务的离职后福利计划。</w:t>
      </w:r>
    </w:p>
    <w:p>
      <w:pPr>
        <w:widowControl w:val="0"/>
        <w:jc w:val="left"/>
        <w:rPr>
          <w:sz w:val="2"/>
          <w:szCs w:val="2"/>
        </w:rPr>
      </w:pPr>
      <w:r>
        <w:drawing>
          <wp:inline>
            <wp:extent cx="1078865" cy="511810"/>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81"/>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本公司的职工参加由政府机构设立的养老保险，本公司在职工为其提供服务的会计期间，将 根据设定提存计划计算的应缴存金额确认为负债，并计入当期损益或相关资产成本。</w:t>
      </w:r>
    </w:p>
    <w:p>
      <w:pPr>
        <w:pStyle w:val="Style13"/>
        <w:keepNext/>
        <w:keepLines/>
        <w:widowControl w:val="0"/>
        <w:numPr>
          <w:ilvl w:val="0"/>
          <w:numId w:val="63"/>
        </w:numPr>
        <w:shd w:val="clear" w:color="auto" w:fill="auto"/>
        <w:tabs>
          <w:tab w:pos="430" w:val="left"/>
        </w:tabs>
        <w:bidi w:val="0"/>
        <w:spacing w:before="0" w:after="100" w:line="240" w:lineRule="auto"/>
        <w:ind w:left="0" w:right="0" w:firstLine="0"/>
        <w:jc w:val="left"/>
      </w:pPr>
      <w:bookmarkStart w:id="886" w:name="bookmark886"/>
      <w:bookmarkStart w:id="887" w:name="bookmark887"/>
      <w:bookmarkStart w:id="888" w:name="bookmark888"/>
      <w:bookmarkStart w:id="889" w:name="bookmark889"/>
      <w:bookmarkEnd w:id="888"/>
      <w:r>
        <w:rPr>
          <w:color w:val="000000"/>
          <w:spacing w:val="0"/>
          <w:w w:val="100"/>
          <w:position w:val="0"/>
        </w:rPr>
        <w:t>.</w:t>
      </w:r>
      <w:r>
        <w:rPr>
          <w:color w:val="000000"/>
          <w:spacing w:val="0"/>
          <w:w w:val="100"/>
          <w:position w:val="0"/>
        </w:rPr>
        <w:t>辞退福利的会计处理方法</w:t>
      </w:r>
      <w:bookmarkEnd w:id="886"/>
      <w:bookmarkEnd w:id="887"/>
      <w:bookmarkEnd w:id="8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辞退福利，是指本公司在职工劳动合同到期之前解除与职工的劳动关系，或者为鼓励职工自 愿接受裁减而给予职工的补偿。</w:t>
      </w:r>
    </w:p>
    <w:p>
      <w:pPr>
        <w:pStyle w:val="Style5"/>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本公司向职工提供辞退福利的，在下列两者孰早日确认辞退福利产生的职工薪酬负债，并计 入当期损益：</w:t>
      </w:r>
      <w:r>
        <w:rPr>
          <w:color w:val="000000"/>
          <w:spacing w:val="0"/>
          <w:w w:val="100"/>
          <w:position w:val="0"/>
        </w:rPr>
        <w:t>1)</w:t>
      </w:r>
      <w:r>
        <w:rPr>
          <w:color w:val="000000"/>
          <w:spacing w:val="0"/>
          <w:w w:val="100"/>
          <w:position w:val="0"/>
        </w:rPr>
        <w:t>本公司不能单方面撤回因解除劳动关系计划或裁减建议所提供的辞退福利时；</w:t>
      </w:r>
      <w:r>
        <w:rPr>
          <w:color w:val="000000"/>
          <w:spacing w:val="0"/>
          <w:w w:val="100"/>
          <w:position w:val="0"/>
        </w:rPr>
        <w:t xml:space="preserve">2) </w:t>
      </w:r>
      <w:r>
        <w:rPr>
          <w:color w:val="000000"/>
          <w:spacing w:val="0"/>
          <w:w w:val="100"/>
          <w:position w:val="0"/>
        </w:rPr>
        <w:t>本公司确认与涉及支付辞退福利的重组相关的成本或费用时。</w:t>
      </w:r>
    </w:p>
    <w:p>
      <w:pPr>
        <w:pStyle w:val="Style13"/>
        <w:keepNext/>
        <w:keepLines/>
        <w:widowControl w:val="0"/>
        <w:numPr>
          <w:ilvl w:val="0"/>
          <w:numId w:val="63"/>
        </w:numPr>
        <w:shd w:val="clear" w:color="auto" w:fill="auto"/>
        <w:tabs>
          <w:tab w:pos="430" w:val="left"/>
        </w:tabs>
        <w:bidi w:val="0"/>
        <w:spacing w:before="0" w:after="100" w:line="240" w:lineRule="auto"/>
        <w:ind w:left="0" w:right="0" w:firstLine="0"/>
        <w:jc w:val="left"/>
      </w:pPr>
      <w:bookmarkStart w:id="890" w:name="bookmark890"/>
      <w:bookmarkStart w:id="891" w:name="bookmark891"/>
      <w:bookmarkStart w:id="892" w:name="bookmark892"/>
      <w:bookmarkStart w:id="893" w:name="bookmark893"/>
      <w:bookmarkEnd w:id="892"/>
      <w:r>
        <w:rPr>
          <w:color w:val="000000"/>
          <w:spacing w:val="0"/>
          <w:w w:val="100"/>
          <w:position w:val="0"/>
        </w:rPr>
        <w:t>.</w:t>
      </w:r>
      <w:r>
        <w:rPr>
          <w:color w:val="000000"/>
          <w:spacing w:val="0"/>
          <w:w w:val="100"/>
          <w:position w:val="0"/>
        </w:rPr>
        <w:t>其他长期职工福利的会计处理方法</w:t>
      </w:r>
      <w:bookmarkEnd w:id="890"/>
      <w:bookmarkEnd w:id="891"/>
      <w:bookmarkEnd w:id="8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其他长期职工福利，是指除短期薪酬、离职后福利、辞退福利之外所有的职工薪酬，包括长 期带薪缺勤、长期残疾福利、长期利润分享计划等。</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本公司向职工提供的其他长期职工福利，符合设定提存计划条件的，按照上述关于设定提存 计划的有关规定进行处理。除此之外，本公司按照关于设定受益计划的有关规定，确认和计量其 他长期职工福利净负债或净资产。在报告期末，本公司将其他长期职工福利产生的职工薪酬成本 确认为下列组成部分：</w:t>
      </w:r>
    </w:p>
    <w:p>
      <w:pPr>
        <w:pStyle w:val="Style5"/>
        <w:keepNext w:val="0"/>
        <w:keepLines w:val="0"/>
        <w:widowControl w:val="0"/>
        <w:numPr>
          <w:ilvl w:val="0"/>
          <w:numId w:val="65"/>
        </w:numPr>
        <w:shd w:val="clear" w:color="auto" w:fill="auto"/>
        <w:tabs>
          <w:tab w:pos="813" w:val="left"/>
        </w:tabs>
        <w:bidi w:val="0"/>
        <w:spacing w:before="0" w:after="0" w:line="412" w:lineRule="exact"/>
        <w:ind w:left="0" w:right="0" w:firstLine="440"/>
        <w:jc w:val="both"/>
      </w:pPr>
      <w:bookmarkStart w:id="894" w:name="bookmark894"/>
      <w:bookmarkEnd w:id="894"/>
      <w:r>
        <w:rPr>
          <w:color w:val="000000"/>
          <w:spacing w:val="0"/>
          <w:w w:val="100"/>
          <w:position w:val="0"/>
        </w:rPr>
        <w:t>服务成本。</w:t>
      </w:r>
    </w:p>
    <w:p>
      <w:pPr>
        <w:pStyle w:val="Style5"/>
        <w:keepNext w:val="0"/>
        <w:keepLines w:val="0"/>
        <w:widowControl w:val="0"/>
        <w:numPr>
          <w:ilvl w:val="0"/>
          <w:numId w:val="65"/>
        </w:numPr>
        <w:shd w:val="clear" w:color="auto" w:fill="auto"/>
        <w:tabs>
          <w:tab w:pos="827" w:val="left"/>
        </w:tabs>
        <w:bidi w:val="0"/>
        <w:spacing w:before="0" w:after="0" w:line="412" w:lineRule="exact"/>
        <w:ind w:left="0" w:right="0" w:firstLine="440"/>
        <w:jc w:val="left"/>
      </w:pPr>
      <w:bookmarkStart w:id="895" w:name="bookmark895"/>
      <w:bookmarkEnd w:id="895"/>
      <w:r>
        <w:rPr>
          <w:color w:val="000000"/>
          <w:spacing w:val="0"/>
          <w:w w:val="100"/>
          <w:position w:val="0"/>
        </w:rPr>
        <w:t>其他长期职工福利净负债或净资产的利息净额。</w:t>
      </w:r>
    </w:p>
    <w:p>
      <w:pPr>
        <w:pStyle w:val="Style5"/>
        <w:keepNext w:val="0"/>
        <w:keepLines w:val="0"/>
        <w:widowControl w:val="0"/>
        <w:numPr>
          <w:ilvl w:val="0"/>
          <w:numId w:val="65"/>
        </w:numPr>
        <w:shd w:val="clear" w:color="auto" w:fill="auto"/>
        <w:tabs>
          <w:tab w:pos="827" w:val="left"/>
        </w:tabs>
        <w:bidi w:val="0"/>
        <w:spacing w:before="0" w:after="0" w:line="412" w:lineRule="exact"/>
        <w:ind w:left="0" w:right="0" w:firstLine="440"/>
        <w:jc w:val="left"/>
      </w:pPr>
      <w:bookmarkStart w:id="896" w:name="bookmark896"/>
      <w:bookmarkEnd w:id="896"/>
      <w:r>
        <w:rPr>
          <w:color w:val="000000"/>
          <w:spacing w:val="0"/>
          <w:w w:val="100"/>
          <w:position w:val="0"/>
        </w:rPr>
        <w:t>重新计量其他长期职工福利净负债或净资产所产生的变动。</w:t>
      </w:r>
    </w:p>
    <w:p>
      <w:pPr>
        <w:pStyle w:val="Style5"/>
        <w:keepNext w:val="0"/>
        <w:keepLines w:val="0"/>
        <w:widowControl w:val="0"/>
        <w:shd w:val="clear" w:color="auto" w:fill="auto"/>
        <w:bidi w:val="0"/>
        <w:spacing w:before="0" w:after="500" w:line="412" w:lineRule="exact"/>
        <w:ind w:left="0" w:right="0" w:firstLine="440"/>
        <w:jc w:val="left"/>
      </w:pPr>
      <w:r>
        <w:rPr>
          <w:color w:val="000000"/>
          <w:spacing w:val="0"/>
          <w:w w:val="100"/>
          <w:position w:val="0"/>
        </w:rPr>
        <w:t>上述项目的总净额计入当期损益或相关资产成本。</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预计负债</w:t>
      </w:r>
      <w:bookmarkEnd w:id="897"/>
      <w:bookmarkEnd w:id="898"/>
      <w:bookmarkEnd w:id="9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当与产品质量保证/亏损合同/重组义务等或有事项相关的义务是本公司承担的现时义务，且 履行该义务很可能导致经济利益流出，以及该义务的金额能够可靠地计量，则确认为预计负债。</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相关现时义务所需支出的最佳估计数对预计负债进行计量。如果货币时间价值影响重大，则以预 计未来现金流出折现后的金额确定最佳估计数。</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5"/>
        <w:keepNext w:val="0"/>
        <w:keepLines w:val="0"/>
        <w:widowControl w:val="0"/>
        <w:shd w:val="clear" w:color="auto" w:fill="auto"/>
        <w:bidi w:val="0"/>
        <w:spacing w:before="0" w:after="100" w:line="407"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(1)</w:t>
      </w:r>
      <w:r>
        <w:rPr>
          <w:color w:val="000000"/>
          <w:spacing w:val="0"/>
          <w:w w:val="100"/>
          <w:position w:val="0"/>
        </w:rPr>
        <w:t>亏损合同</w:t>
      </w:r>
    </w:p>
    <w:p>
      <w:pPr>
        <w:widowControl w:val="0"/>
        <w:jc w:val="left"/>
        <w:rPr>
          <w:sz w:val="2"/>
          <w:szCs w:val="2"/>
        </w:rPr>
      </w:pPr>
      <w:r>
        <w:drawing>
          <wp:inline>
            <wp:extent cx="1078865" cy="511810"/>
            <wp:docPr id="150" name="Picut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83"/>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亏损合同是履行合同义务不可避免会发生的成本超过预期经济利益的合同。待执行合同变成 亏损合同，且该亏损合同产生的义务满足上述预计负债的确认条件的，将合同预计损失超过合同 标的资产已确认的减值损失（如有）的部分，确认为预计负债。</w:t>
      </w:r>
    </w:p>
    <w:p>
      <w:pPr>
        <w:pStyle w:val="Style5"/>
        <w:keepNext w:val="0"/>
        <w:keepLines w:val="0"/>
        <w:widowControl w:val="0"/>
        <w:shd w:val="clear" w:color="auto" w:fill="auto"/>
        <w:bidi w:val="0"/>
        <w:spacing w:before="0" w:after="0" w:line="407" w:lineRule="exact"/>
        <w:ind w:left="0" w:right="0" w:firstLine="440"/>
        <w:jc w:val="both"/>
      </w:pPr>
      <w:bookmarkStart w:id="901" w:name="bookmark901"/>
      <w:r>
        <w:rPr>
          <w:color w:val="000000"/>
          <w:spacing w:val="0"/>
          <w:w w:val="100"/>
          <w:position w:val="0"/>
        </w:rPr>
        <w:t>（</w:t>
      </w:r>
      <w:bookmarkEnd w:id="901"/>
      <w:r>
        <w:rPr>
          <w:color w:val="000000"/>
          <w:spacing w:val="0"/>
          <w:w w:val="100"/>
          <w:position w:val="0"/>
        </w:rPr>
        <w:t>2）</w:t>
      </w:r>
      <w:r>
        <w:rPr>
          <w:color w:val="000000"/>
          <w:spacing w:val="0"/>
          <w:w w:val="100"/>
          <w:position w:val="0"/>
        </w:rPr>
        <w:t>重组义务</w:t>
      </w:r>
    </w:p>
    <w:p>
      <w:pPr>
        <w:pStyle w:val="Style5"/>
        <w:keepNext w:val="0"/>
        <w:keepLines w:val="0"/>
        <w:widowControl w:val="0"/>
        <w:shd w:val="clear" w:color="auto" w:fill="auto"/>
        <w:bidi w:val="0"/>
        <w:spacing w:before="0" w:after="480" w:line="407" w:lineRule="exact"/>
        <w:ind w:left="0" w:right="0" w:firstLine="440"/>
        <w:jc w:val="both"/>
      </w:pPr>
      <w:r>
        <w:rPr>
          <w:color w:val="000000"/>
          <w:spacing w:val="0"/>
          <w:w w:val="100"/>
          <w:position w:val="0"/>
        </w:rPr>
        <w:t>对于有详细、正式并且已经对外公告的重组计划，在满足前述预计负债的确认条件的情况下， 按照与重组有关的直接支出确定预计负债金额。对于出售部分业务的重组义务，只有在本公司承 诺出售部分业务（即签订了约束性出售协议时），才确认与重组相关的义务。</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收入</w:t>
      </w:r>
      <w:bookmarkEnd w:id="902"/>
      <w:bookmarkEnd w:id="903"/>
      <w:bookmarkEnd w:id="905"/>
    </w:p>
    <w:p>
      <w:pPr>
        <w:pStyle w:val="Style13"/>
        <w:keepNext/>
        <w:keepLines/>
        <w:widowControl w:val="0"/>
        <w:shd w:val="clear" w:color="auto" w:fill="auto"/>
        <w:bidi w:val="0"/>
        <w:spacing w:before="0" w:after="100" w:line="240" w:lineRule="auto"/>
        <w:ind w:left="0" w:right="0" w:firstLine="0"/>
        <w:jc w:val="left"/>
      </w:pPr>
      <w:bookmarkStart w:id="902" w:name="bookmark902"/>
      <w:bookmarkStart w:id="903" w:name="bookmark903"/>
      <w:bookmarkStart w:id="906" w:name="bookmark906"/>
      <w:bookmarkStart w:id="907" w:name="bookmark907"/>
      <w:r>
        <w:rPr>
          <w:color w:val="000000"/>
          <w:spacing w:val="0"/>
          <w:w w:val="100"/>
          <w:position w:val="0"/>
        </w:rPr>
        <w:t>（</w:t>
      </w:r>
      <w:bookmarkEnd w:id="906"/>
      <w:r>
        <w:rPr>
          <w:color w:val="000000"/>
          <w:spacing w:val="0"/>
          <w:w w:val="100"/>
          <w:position w:val="0"/>
        </w:rPr>
        <w:t>1）.</w:t>
      </w:r>
      <w:r>
        <w:rPr>
          <w:color w:val="000000"/>
          <w:spacing w:val="0"/>
          <w:w w:val="100"/>
          <w:position w:val="0"/>
        </w:rPr>
        <w:t>收入确认和计量所采用的会计政策</w:t>
      </w:r>
      <w:bookmarkEnd w:id="902"/>
      <w:bookmarkEnd w:id="903"/>
      <w:bookmarkEnd w:id="9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收入是本公司在日常活动中形成的、会导致股东权益增加且与股东投入资本无关的经济利益 的总流入。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本公司在履行了合同中的履约义务，即在客户取得相关商品或服务控制权时，按照分摊至该 项履约义务的交易价格确认收入。履约义务，是指合同中本公司向客户转让可明确区分商品或服 务的承诺。交易价格，是指本公司因向客户转让商品或服务而预期有权收取的对价金额，但不包 含代第三方收取的款项以及本公司预期将退还给客户的款项。</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满足下列条件之一的，属于在某一时间段内履行的履约义务，本公司按照履约进度，在一段 时间内确认收入：①客户在本公司履约的同时即取得并消耗本公司履约所带来的经济利益；②客 户能够控制本公司履约过程中在建的商品；③本公司履约过程中所产出的商品具有不可替代用途， 且本公司在整个合同期间内有权就累计至今已完成的履约部分收取款项。否则，本公司在客户取 得相关商品或服务控制权的时点确认收入。</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对于在某一时间段内履行的履约义务，本公司主要采用投入法确定履约进度，即根据本公司 为履行履约义务的投入确定履约进度。当履约进度不能合理确定时，已经发生的成本预计能够得 到补偿的，本公司按照已经发生的成本金额确认收入，直到履约进度能够合理确定为止。</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或服务的单独售价的相对比例，将交易价格分摊至各单项履约义务。但在有确凿证据表明合同折 扣或可变对价仅与合同中一项或多项（而非全部）履约义务相关的，本公司将该合同折扣或可变对 价分摊至相关一项或多项履约义务。单独售价，是指本公司向客户单独销售商品或服务的价格。 单独售价无法直接观察的，本公司综合考虑能够合理取得的全部相关信息，并最大限度地采用可 观察的输入值估计单独售价。</w:t>
      </w:r>
    </w:p>
    <w:p>
      <w:pPr>
        <w:pStyle w:val="Style5"/>
        <w:keepNext w:val="0"/>
        <w:keepLines w:val="0"/>
        <w:widowControl w:val="0"/>
        <w:shd w:val="clear" w:color="auto" w:fill="auto"/>
        <w:bidi w:val="0"/>
        <w:spacing w:before="0" w:after="100" w:line="408" w:lineRule="exact"/>
        <w:ind w:left="0" w:right="0" w:firstLine="440"/>
        <w:jc w:val="both"/>
        <w:sectPr>
          <w:footnotePr>
            <w:pos w:val="pageBottom"/>
            <w:numFmt w:val="decimal"/>
            <w:numRestart w:val="continuous"/>
          </w:footnotePr>
          <w:pgSz w:w="11900" w:h="16840"/>
          <w:pgMar w:top="514" w:right="1666" w:bottom="1392" w:left="1254" w:header="0" w:footer="3" w:gutter="0"/>
          <w:cols w:space="720"/>
          <w:noEndnote/>
          <w:rtlGutter w:val="0"/>
          <w:docGrid w:linePitch="360"/>
        </w:sectPr>
      </w:pPr>
      <w:r>
        <w:rPr>
          <w:color w:val="000000"/>
          <w:spacing w:val="0"/>
          <w:w w:val="100"/>
          <w:position w:val="0"/>
        </w:rPr>
        <w:t>对于附有质量保证条款的销售，如果该质量保证在向客户保证所销售商品或服务符合既定标 准之外提供了一项单独的服务，该质量保证构成单项履约义务。否则，本公司按照《企业会计准 则第</w:t>
      </w:r>
      <w:r>
        <w:rPr>
          <w:color w:val="000000"/>
          <w:spacing w:val="0"/>
          <w:w w:val="100"/>
          <w:position w:val="0"/>
        </w:rPr>
        <w:t>13</w:t>
      </w:r>
      <w:r>
        <w:rPr>
          <w:color w:val="000000"/>
          <w:spacing w:val="0"/>
          <w:w w:val="100"/>
          <w:position w:val="0"/>
        </w:rPr>
        <w:t>号一或有事项》规定对质量保证责任进行会计处理。</w:t>
      </w:r>
    </w:p>
    <w:p>
      <w:pPr>
        <w:widowControl w:val="0"/>
        <w:jc w:val="left"/>
        <w:rPr>
          <w:sz w:val="2"/>
          <w:szCs w:val="2"/>
        </w:rPr>
      </w:pPr>
      <w:r>
        <w:drawing>
          <wp:inline>
            <wp:extent cx="1078865" cy="511810"/>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85"/>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合同中存在重大融资成分的，本公司按照假定客户在取得商品或服务控制权时即以现金支付 的应付金额确定交易价格。该交易价格与合同对价之间的差额，在合同期间内采用实际利率法摊 销。合同开始日，本公司预计客户取得商品或服务控制权与客户支付价款间隔不超过一年的，不 考虑合同中存在的重大融资成分。</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本公司根据在向客户转让商品或服务前是否拥有对该商品或服务的控制权，来判断从事交易 时本公司的身份是主要责任人还是代理人。本公司在向客户转让商品或服务前能够控制该商品或 服务的，本公司为主要责任人，按照已收或应收对价总额确认收入；否则，本公司为代理人，按 照预期有权收取的佣金或手续费的金额确认收入，该金额按照已收或应收对价总额扣除应支付给 其他相关方的价款后的净额，或者按照既定的佣金金额或比例等确定。</w:t>
      </w:r>
    </w:p>
    <w:p>
      <w:pPr>
        <w:pStyle w:val="Style5"/>
        <w:keepNext w:val="0"/>
        <w:keepLines w:val="0"/>
        <w:widowControl w:val="0"/>
        <w:shd w:val="clear" w:color="auto" w:fill="auto"/>
        <w:bidi w:val="0"/>
        <w:spacing w:before="0" w:after="120" w:line="410" w:lineRule="exact"/>
        <w:ind w:left="0" w:right="0" w:firstLine="440"/>
        <w:jc w:val="both"/>
      </w:pPr>
      <w:r>
        <w:rPr>
          <w:color w:val="000000"/>
          <w:spacing w:val="0"/>
          <w:w w:val="100"/>
          <w:position w:val="0"/>
        </w:rPr>
        <w:t>本公司向客户预收销售商品或服务款项的，首先将该款项确认为负债，待履行了相关履约义 务时再转为收入。</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与本公司取得收入的主要活动相关的具体会计政策描述如下：</w:t>
      </w:r>
    </w:p>
    <w:p>
      <w:pPr>
        <w:pStyle w:val="Style5"/>
        <w:keepNext w:val="0"/>
        <w:keepLines w:val="0"/>
        <w:widowControl w:val="0"/>
        <w:shd w:val="clear" w:color="auto" w:fill="auto"/>
        <w:tabs>
          <w:tab w:pos="907" w:val="left"/>
        </w:tabs>
        <w:bidi w:val="0"/>
        <w:spacing w:before="0" w:after="0" w:line="407" w:lineRule="exact"/>
        <w:ind w:left="0" w:right="0" w:firstLine="440"/>
        <w:jc w:val="both"/>
      </w:pPr>
      <w:bookmarkStart w:id="908" w:name="bookmark908"/>
      <w:r>
        <w:rPr>
          <w:color w:val="000000"/>
          <w:spacing w:val="0"/>
          <w:w w:val="100"/>
          <w:position w:val="0"/>
        </w:rPr>
        <w:t>（</w:t>
      </w:r>
      <w:bookmarkEnd w:id="908"/>
      <w:r>
        <w:rPr>
          <w:color w:val="000000"/>
          <w:spacing w:val="0"/>
          <w:w w:val="100"/>
          <w:position w:val="0"/>
        </w:rPr>
        <w:t>1）</w:t>
        <w:tab/>
      </w:r>
      <w:r>
        <w:rPr>
          <w:color w:val="000000"/>
          <w:spacing w:val="0"/>
          <w:w w:val="100"/>
          <w:position w:val="0"/>
        </w:rPr>
        <w:t>互联网广告投放收入确认</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公司承接业务后，按照客户要求选择媒体并与其签订广告投放合同，与客户沟通确定投放方 案或与媒体沟通编制媒介排期表，公司根据经客户确认的投放方案或媒介排期表执行广告发布， 按照广告投放方案或广告排期的执行进度确认收入。</w:t>
      </w:r>
    </w:p>
    <w:p>
      <w:pPr>
        <w:pStyle w:val="Style5"/>
        <w:keepNext w:val="0"/>
        <w:keepLines w:val="0"/>
        <w:widowControl w:val="0"/>
        <w:shd w:val="clear" w:color="auto" w:fill="auto"/>
        <w:tabs>
          <w:tab w:pos="907" w:val="left"/>
        </w:tabs>
        <w:bidi w:val="0"/>
        <w:spacing w:before="0" w:after="0" w:line="407" w:lineRule="exact"/>
        <w:ind w:left="0" w:right="0" w:firstLine="440"/>
        <w:jc w:val="both"/>
      </w:pPr>
      <w:bookmarkStart w:id="909" w:name="bookmark909"/>
      <w:r>
        <w:rPr>
          <w:color w:val="000000"/>
          <w:spacing w:val="0"/>
          <w:w w:val="100"/>
          <w:position w:val="0"/>
        </w:rPr>
        <w:t>（</w:t>
      </w:r>
      <w:bookmarkEnd w:id="909"/>
      <w:r>
        <w:rPr>
          <w:color w:val="000000"/>
          <w:spacing w:val="0"/>
          <w:w w:val="100"/>
          <w:position w:val="0"/>
        </w:rPr>
        <w:t>2）</w:t>
        <w:tab/>
      </w:r>
      <w:r>
        <w:rPr>
          <w:color w:val="000000"/>
          <w:spacing w:val="0"/>
          <w:w w:val="100"/>
          <w:position w:val="0"/>
        </w:rPr>
        <w:t>营销推广及公关传播等服务收入确认</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公司为客户提供公关、传播、推广服务，公司与客户协商确定营销推广内容并签署合同，公 司根据合同约定为客户提供相关服务，公司在提供服务的同时客户可以消耗服务，公司根据合同 服务期分阶段确认收入。对于单纯提供创意设计、视频制作等服务，服务完成后一次交付成果的， 按时点法确认收入。</w:t>
      </w:r>
    </w:p>
    <w:p>
      <w:pPr>
        <w:pStyle w:val="Style5"/>
        <w:keepNext w:val="0"/>
        <w:keepLines w:val="0"/>
        <w:widowControl w:val="0"/>
        <w:shd w:val="clear" w:color="auto" w:fill="auto"/>
        <w:tabs>
          <w:tab w:pos="907" w:val="left"/>
        </w:tabs>
        <w:bidi w:val="0"/>
        <w:spacing w:before="0" w:after="0" w:line="407" w:lineRule="exact"/>
        <w:ind w:left="0" w:right="0" w:firstLine="440"/>
        <w:jc w:val="both"/>
      </w:pPr>
      <w:bookmarkStart w:id="910" w:name="bookmark910"/>
      <w:r>
        <w:rPr>
          <w:color w:val="000000"/>
          <w:spacing w:val="0"/>
          <w:w w:val="100"/>
          <w:position w:val="0"/>
        </w:rPr>
        <w:t>（</w:t>
      </w:r>
      <w:bookmarkEnd w:id="910"/>
      <w:r>
        <w:rPr>
          <w:color w:val="000000"/>
          <w:spacing w:val="0"/>
          <w:w w:val="100"/>
          <w:position w:val="0"/>
        </w:rPr>
        <w:t>3）</w:t>
        <w:tab/>
      </w:r>
      <w:r>
        <w:rPr>
          <w:color w:val="000000"/>
          <w:spacing w:val="0"/>
          <w:w w:val="100"/>
          <w:position w:val="0"/>
        </w:rPr>
        <w:t>搜索导航服务收入确认</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公司与客户协商确定网址导航服务内容，根据双方约定的结算方式，在服务完成并经双方确 认后确认收入。</w:t>
      </w:r>
    </w:p>
    <w:p>
      <w:pPr>
        <w:pStyle w:val="Style5"/>
        <w:keepNext w:val="0"/>
        <w:keepLines w:val="0"/>
        <w:widowControl w:val="0"/>
        <w:shd w:val="clear" w:color="auto" w:fill="auto"/>
        <w:tabs>
          <w:tab w:pos="907" w:val="left"/>
        </w:tabs>
        <w:bidi w:val="0"/>
        <w:spacing w:before="0" w:after="0" w:line="407" w:lineRule="exact"/>
        <w:ind w:left="0" w:right="0" w:firstLine="440"/>
        <w:jc w:val="both"/>
      </w:pPr>
      <w:bookmarkStart w:id="911" w:name="bookmark911"/>
      <w:r>
        <w:rPr>
          <w:color w:val="000000"/>
          <w:spacing w:val="0"/>
          <w:w w:val="100"/>
          <w:position w:val="0"/>
        </w:rPr>
        <w:t>（</w:t>
      </w:r>
      <w:bookmarkEnd w:id="911"/>
      <w:r>
        <w:rPr>
          <w:color w:val="000000"/>
          <w:spacing w:val="0"/>
          <w:w w:val="100"/>
          <w:position w:val="0"/>
        </w:rPr>
        <w:t>4）</w:t>
        <w:tab/>
      </w:r>
      <w:r>
        <w:rPr>
          <w:color w:val="000000"/>
          <w:spacing w:val="0"/>
          <w:w w:val="100"/>
          <w:position w:val="0"/>
        </w:rPr>
        <w:t>互联网调查服务收入确认</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公司根据客户要求制定调查方案，搜集样本信息，整合调查数据，提交分析报告，对于实时 提供数据以及中间分批次提供数据的，按服务完成进度并经双方确认后确认收入。对于服务完成 后最终提供服务成果的，如果不符合合格收款权的情况下，按时点法确认收入。</w:t>
      </w:r>
    </w:p>
    <w:p>
      <w:pPr>
        <w:pStyle w:val="Style5"/>
        <w:keepNext w:val="0"/>
        <w:keepLines w:val="0"/>
        <w:widowControl w:val="0"/>
        <w:shd w:val="clear" w:color="auto" w:fill="auto"/>
        <w:tabs>
          <w:tab w:pos="907" w:val="left"/>
        </w:tabs>
        <w:bidi w:val="0"/>
        <w:spacing w:before="0" w:after="0" w:line="407" w:lineRule="exact"/>
        <w:ind w:left="0" w:right="0" w:firstLine="440"/>
        <w:jc w:val="both"/>
      </w:pPr>
      <w:bookmarkStart w:id="912" w:name="bookmark912"/>
      <w:r>
        <w:rPr>
          <w:color w:val="000000"/>
          <w:spacing w:val="0"/>
          <w:w w:val="100"/>
          <w:position w:val="0"/>
        </w:rPr>
        <w:t>（</w:t>
      </w:r>
      <w:bookmarkEnd w:id="912"/>
      <w:r>
        <w:rPr>
          <w:color w:val="000000"/>
          <w:spacing w:val="0"/>
          <w:w w:val="100"/>
          <w:position w:val="0"/>
        </w:rPr>
        <w:t>5）</w:t>
        <w:tab/>
      </w:r>
      <w:r>
        <w:rPr>
          <w:color w:val="000000"/>
          <w:spacing w:val="0"/>
          <w:w w:val="100"/>
          <w:position w:val="0"/>
        </w:rPr>
        <w:t>房地产开发业务的收入</w:t>
      </w:r>
    </w:p>
    <w:p>
      <w:pPr>
        <w:pStyle w:val="Style5"/>
        <w:keepNext w:val="0"/>
        <w:keepLines w:val="0"/>
        <w:widowControl w:val="0"/>
        <w:shd w:val="clear" w:color="auto" w:fill="auto"/>
        <w:bidi w:val="0"/>
        <w:spacing w:before="0" w:after="500" w:line="407" w:lineRule="exact"/>
        <w:ind w:left="0" w:right="0" w:firstLine="440"/>
        <w:jc w:val="both"/>
      </w:pPr>
      <w:r>
        <w:rPr>
          <w:color w:val="000000"/>
          <w:spacing w:val="0"/>
          <w:w w:val="100"/>
          <w:position w:val="0"/>
        </w:rPr>
        <w:t>本公司房地产开发业务的收入于将物业的控制权转移给客户时确认，收入于客户获得实物所 有权或已完工物业的法定所有权且本公司已获得现时收款权并很可能收回对价时确认。</w:t>
      </w:r>
    </w:p>
    <w:p>
      <w:pPr>
        <w:pStyle w:val="Style13"/>
        <w:keepNext/>
        <w:keepLines/>
        <w:widowControl w:val="0"/>
        <w:shd w:val="clear" w:color="auto" w:fill="auto"/>
        <w:bidi w:val="0"/>
        <w:spacing w:before="0" w:after="120" w:line="240" w:lineRule="auto"/>
        <w:ind w:left="0" w:right="0" w:firstLine="0"/>
        <w:jc w:val="left"/>
      </w:pPr>
      <w:bookmarkStart w:id="913" w:name="bookmark913"/>
      <w:bookmarkStart w:id="914" w:name="bookmark914"/>
      <w:bookmarkStart w:id="915" w:name="bookmark915"/>
      <w:r>
        <w:rPr>
          <w:color w:val="000000"/>
          <w:spacing w:val="0"/>
          <w:w w:val="100"/>
          <w:position w:val="0"/>
        </w:rPr>
        <w:t>（2）,</w:t>
      </w:r>
      <w:r>
        <w:rPr>
          <w:color w:val="000000"/>
          <w:spacing w:val="0"/>
          <w:w w:val="100"/>
          <w:position w:val="0"/>
        </w:rPr>
        <w:t>同类业务采用不同经营模式导致收入确认会计政策存在差异的情况</w:t>
      </w:r>
      <w:bookmarkEnd w:id="913"/>
      <w:bookmarkEnd w:id="914"/>
      <w:bookmarkEnd w:id="915"/>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78865" cy="511810"/>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87"/>
                    <a:stretch/>
                  </pic:blipFill>
                  <pic:spPr>
                    <a:xfrm>
                      <a:ext cx="1078865" cy="511810"/>
                    </a:xfrm>
                    <a:prstGeom prst="rect"/>
                  </pic:spPr>
                </pic:pic>
              </a:graphicData>
            </a:graphic>
          </wp:inline>
        </w:drawing>
      </w:r>
    </w:p>
    <w:p>
      <w:pPr>
        <w:widowControl w:val="0"/>
        <w:spacing w:after="459" w:line="1" w:lineRule="exact"/>
      </w:pP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政府补助</w:t>
      </w:r>
      <w:bookmarkEnd w:id="916"/>
      <w:bookmarkEnd w:id="917"/>
      <w:bookmarkEnd w:id="9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政府补助是指本公司从政府无偿取得货币性资产或非货币性资产，不包括政府以投资者身份 向本公司投入的资本。政府补助分为与资产相关的政府补助和与收益相关的政府补助。</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政府补助为货币性资产的，按照收到或应收的金额计量。政府补助为非货币性资产的，按照 公允价值计量；公允价值不能够可靠取得的，按照名义金额计量。按照名义金额计量的政府补助， 直接计入当期损益。</w:t>
      </w:r>
    </w:p>
    <w:p>
      <w:pPr>
        <w:pStyle w:val="Style5"/>
        <w:keepNext w:val="0"/>
        <w:keepLines w:val="0"/>
        <w:widowControl w:val="0"/>
        <w:shd w:val="clear" w:color="auto" w:fill="auto"/>
        <w:tabs>
          <w:tab w:pos="923" w:val="left"/>
        </w:tabs>
        <w:bidi w:val="0"/>
        <w:spacing w:before="0" w:after="0" w:line="409" w:lineRule="exact"/>
        <w:ind w:left="0" w:right="0" w:firstLine="440"/>
        <w:jc w:val="left"/>
      </w:pPr>
      <w:bookmarkStart w:id="920" w:name="bookmark920"/>
      <w:r>
        <w:rPr>
          <w:color w:val="000000"/>
          <w:spacing w:val="0"/>
          <w:w w:val="100"/>
          <w:position w:val="0"/>
        </w:rPr>
        <w:t>（</w:t>
      </w:r>
      <w:bookmarkEnd w:id="920"/>
      <w:r>
        <w:rPr>
          <w:color w:val="000000"/>
          <w:spacing w:val="0"/>
          <w:w w:val="100"/>
          <w:position w:val="0"/>
        </w:rPr>
        <w:t>1）</w:t>
        <w:tab/>
      </w:r>
      <w:r>
        <w:rPr>
          <w:color w:val="000000"/>
          <w:spacing w:val="0"/>
          <w:w w:val="100"/>
          <w:position w:val="0"/>
        </w:rPr>
        <w:t>本公司区分与资产相关政府补助和与收益相关政府补助的具体标准：</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本公司将所取得的用于购建或以其他方式形成长期资产的政府补助界定为与资产相关的政府 补助；除与资产相关的政府补助之外的其他政府补助界定为与收益相关的政府补助。</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对于同时包含与资产相关部分和与收益相关部分的政府补助，本公司区分不同部分分别进行 会计处理；难以区分的，整体归类为与收益相关的政府补助。</w:t>
      </w:r>
    </w:p>
    <w:p>
      <w:pPr>
        <w:pStyle w:val="Style5"/>
        <w:keepNext w:val="0"/>
        <w:keepLines w:val="0"/>
        <w:widowControl w:val="0"/>
        <w:shd w:val="clear" w:color="auto" w:fill="auto"/>
        <w:tabs>
          <w:tab w:pos="923" w:val="left"/>
        </w:tabs>
        <w:bidi w:val="0"/>
        <w:spacing w:before="0" w:after="0" w:line="409" w:lineRule="exact"/>
        <w:ind w:left="0" w:right="0" w:firstLine="440"/>
        <w:jc w:val="both"/>
      </w:pPr>
      <w:bookmarkStart w:id="921" w:name="bookmark921"/>
      <w:r>
        <w:rPr>
          <w:color w:val="000000"/>
          <w:spacing w:val="0"/>
          <w:w w:val="100"/>
          <w:position w:val="0"/>
        </w:rPr>
        <w:t>（</w:t>
      </w:r>
      <w:bookmarkEnd w:id="921"/>
      <w:r>
        <w:rPr>
          <w:color w:val="000000"/>
          <w:spacing w:val="0"/>
          <w:w w:val="100"/>
          <w:position w:val="0"/>
        </w:rPr>
        <w:t>2）</w:t>
        <w:tab/>
      </w:r>
      <w:r>
        <w:rPr>
          <w:color w:val="000000"/>
          <w:spacing w:val="0"/>
          <w:w w:val="100"/>
          <w:position w:val="0"/>
        </w:rPr>
        <w:t>本公司政府补助采用总额法核算。</w:t>
      </w:r>
    </w:p>
    <w:p>
      <w:pPr>
        <w:pStyle w:val="Style5"/>
        <w:keepNext w:val="0"/>
        <w:keepLines w:val="0"/>
        <w:widowControl w:val="0"/>
        <w:shd w:val="clear" w:color="auto" w:fill="auto"/>
        <w:tabs>
          <w:tab w:pos="923" w:val="left"/>
        </w:tabs>
        <w:bidi w:val="0"/>
        <w:spacing w:before="0" w:after="0" w:line="409" w:lineRule="exact"/>
        <w:ind w:left="0" w:right="0" w:firstLine="440"/>
        <w:jc w:val="both"/>
      </w:pPr>
      <w:bookmarkStart w:id="922" w:name="bookmark922"/>
      <w:r>
        <w:rPr>
          <w:color w:val="000000"/>
          <w:spacing w:val="0"/>
          <w:w w:val="100"/>
          <w:position w:val="0"/>
        </w:rPr>
        <w:t>（</w:t>
      </w:r>
      <w:bookmarkEnd w:id="922"/>
      <w:r>
        <w:rPr>
          <w:color w:val="000000"/>
          <w:spacing w:val="0"/>
          <w:w w:val="100"/>
          <w:position w:val="0"/>
        </w:rPr>
        <w:t>3）</w:t>
        <w:tab/>
      </w:r>
      <w:r>
        <w:rPr>
          <w:color w:val="000000"/>
          <w:spacing w:val="0"/>
          <w:w w:val="100"/>
          <w:position w:val="0"/>
        </w:rPr>
        <w:t>与资产相关的政府补助的确认和计量方法：</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与资产相关的政府补助确认为递延收益，在相关资产使用寿命内按照合理、系统的方法分期 计入损益。相关资产在使用寿命结束前被出售、转让、报废或发生毁损的，将尚未分配的相关递 延收益余额转入资产处置当期的损益。</w:t>
      </w:r>
    </w:p>
    <w:p>
      <w:pPr>
        <w:pStyle w:val="Style5"/>
        <w:keepNext w:val="0"/>
        <w:keepLines w:val="0"/>
        <w:widowControl w:val="0"/>
        <w:shd w:val="clear" w:color="auto" w:fill="auto"/>
        <w:tabs>
          <w:tab w:pos="923" w:val="left"/>
        </w:tabs>
        <w:bidi w:val="0"/>
        <w:spacing w:before="0" w:after="0" w:line="409" w:lineRule="exact"/>
        <w:ind w:left="0" w:right="0" w:firstLine="440"/>
        <w:jc w:val="left"/>
      </w:pPr>
      <w:bookmarkStart w:id="923" w:name="bookmark923"/>
      <w:r>
        <w:rPr>
          <w:color w:val="000000"/>
          <w:spacing w:val="0"/>
          <w:w w:val="100"/>
          <w:position w:val="0"/>
        </w:rPr>
        <w:t>（</w:t>
      </w:r>
      <w:bookmarkEnd w:id="923"/>
      <w:r>
        <w:rPr>
          <w:color w:val="000000"/>
          <w:spacing w:val="0"/>
          <w:w w:val="100"/>
          <w:position w:val="0"/>
        </w:rPr>
        <w:t>4）</w:t>
        <w:tab/>
      </w:r>
      <w:r>
        <w:rPr>
          <w:color w:val="000000"/>
          <w:spacing w:val="0"/>
          <w:w w:val="100"/>
          <w:position w:val="0"/>
        </w:rPr>
        <w:t>与收益相关的政府补助的确认和计量方法：</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与收益相关的政府补助，本公司分情况按照以下规定进行会计处理：</w:t>
      </w:r>
    </w:p>
    <w:p>
      <w:pPr>
        <w:pStyle w:val="Style5"/>
        <w:keepNext w:val="0"/>
        <w:keepLines w:val="0"/>
        <w:widowControl w:val="0"/>
        <w:shd w:val="clear" w:color="auto" w:fill="auto"/>
        <w:tabs>
          <w:tab w:pos="806" w:val="left"/>
        </w:tabs>
        <w:bidi w:val="0"/>
        <w:spacing w:before="0" w:after="0" w:line="409" w:lineRule="exact"/>
        <w:ind w:left="0" w:right="0" w:firstLine="440"/>
        <w:jc w:val="both"/>
      </w:pPr>
      <w:bookmarkStart w:id="924" w:name="bookmark924"/>
      <w:r>
        <w:rPr>
          <w:color w:val="000000"/>
          <w:spacing w:val="0"/>
          <w:w w:val="100"/>
          <w:position w:val="0"/>
        </w:rPr>
        <w:t>1</w:t>
      </w:r>
      <w:bookmarkEnd w:id="924"/>
      <w:r>
        <w:rPr>
          <w:color w:val="000000"/>
          <w:spacing w:val="0"/>
          <w:w w:val="100"/>
          <w:position w:val="0"/>
        </w:rPr>
        <w:t>）</w:t>
        <w:tab/>
      </w:r>
      <w:r>
        <w:rPr>
          <w:color w:val="000000"/>
          <w:spacing w:val="0"/>
          <w:w w:val="100"/>
          <w:position w:val="0"/>
        </w:rPr>
        <w:t>用于补偿本公司以后期间的相关成本费用或损失的，确认为递延收益，并在确认相关成本 费用或损失的期间，计入当期损益或冲减相关成本；</w:t>
      </w:r>
    </w:p>
    <w:p>
      <w:pPr>
        <w:pStyle w:val="Style5"/>
        <w:keepNext w:val="0"/>
        <w:keepLines w:val="0"/>
        <w:widowControl w:val="0"/>
        <w:shd w:val="clear" w:color="auto" w:fill="auto"/>
        <w:tabs>
          <w:tab w:pos="827" w:val="left"/>
        </w:tabs>
        <w:bidi w:val="0"/>
        <w:spacing w:before="0" w:after="0" w:line="409" w:lineRule="exact"/>
        <w:ind w:left="0" w:right="0" w:firstLine="440"/>
        <w:jc w:val="both"/>
      </w:pPr>
      <w:bookmarkStart w:id="925" w:name="bookmark925"/>
      <w:r>
        <w:rPr>
          <w:color w:val="000000"/>
          <w:spacing w:val="0"/>
          <w:w w:val="100"/>
          <w:position w:val="0"/>
        </w:rPr>
        <w:t>2</w:t>
      </w:r>
      <w:bookmarkEnd w:id="925"/>
      <w:r>
        <w:rPr>
          <w:color w:val="000000"/>
          <w:spacing w:val="0"/>
          <w:w w:val="100"/>
          <w:position w:val="0"/>
        </w:rPr>
        <w:t>）</w:t>
        <w:tab/>
      </w:r>
      <w:r>
        <w:rPr>
          <w:color w:val="000000"/>
          <w:spacing w:val="0"/>
          <w:w w:val="100"/>
          <w:position w:val="0"/>
        </w:rPr>
        <w:t>用于补偿本公司已发生的相关成本费用或损失的，直接计入当期损益或冲减相关成本。</w:t>
      </w:r>
    </w:p>
    <w:p>
      <w:pPr>
        <w:pStyle w:val="Style5"/>
        <w:keepNext w:val="0"/>
        <w:keepLines w:val="0"/>
        <w:widowControl w:val="0"/>
        <w:shd w:val="clear" w:color="auto" w:fill="auto"/>
        <w:tabs>
          <w:tab w:pos="1011" w:val="left"/>
        </w:tabs>
        <w:bidi w:val="0"/>
        <w:spacing w:before="0" w:after="0" w:line="409" w:lineRule="exact"/>
        <w:ind w:left="0" w:right="0" w:firstLine="440"/>
        <w:jc w:val="both"/>
      </w:pPr>
      <w:bookmarkStart w:id="926" w:name="bookmark926"/>
      <w:r>
        <w:rPr>
          <w:color w:val="000000"/>
          <w:spacing w:val="0"/>
          <w:w w:val="100"/>
          <w:position w:val="0"/>
        </w:rPr>
        <w:t>（</w:t>
      </w:r>
      <w:bookmarkEnd w:id="926"/>
      <w:r>
        <w:rPr>
          <w:color w:val="000000"/>
          <w:spacing w:val="0"/>
          <w:w w:val="100"/>
          <w:position w:val="0"/>
        </w:rPr>
        <w:t>5）</w:t>
        <w:tab/>
      </w:r>
      <w:r>
        <w:rPr>
          <w:color w:val="000000"/>
          <w:spacing w:val="0"/>
          <w:w w:val="100"/>
          <w:position w:val="0"/>
        </w:rPr>
        <w:t>与本公司日常活动相关的政府补助，按照经济业务实质，计入其他收益或冲减相关成本 费用。与本公司日常活动无关的政府补助，计入营业外收支。已确认的政府补助需要退回的，本 公司在需要退回的当期分情况按照以下规定进行会计处理：</w:t>
      </w:r>
    </w:p>
    <w:p>
      <w:pPr>
        <w:pStyle w:val="Style5"/>
        <w:keepNext w:val="0"/>
        <w:keepLines w:val="0"/>
        <w:widowControl w:val="0"/>
        <w:shd w:val="clear" w:color="auto" w:fill="auto"/>
        <w:tabs>
          <w:tab w:pos="813" w:val="left"/>
        </w:tabs>
        <w:bidi w:val="0"/>
        <w:spacing w:before="0" w:after="0" w:line="409" w:lineRule="exact"/>
        <w:ind w:left="0" w:right="0" w:firstLine="440"/>
        <w:jc w:val="left"/>
      </w:pPr>
      <w:bookmarkStart w:id="927" w:name="bookmark927"/>
      <w:r>
        <w:rPr>
          <w:color w:val="000000"/>
          <w:spacing w:val="0"/>
          <w:w w:val="100"/>
          <w:position w:val="0"/>
        </w:rPr>
        <w:t>1</w:t>
      </w:r>
      <w:bookmarkEnd w:id="927"/>
      <w:r>
        <w:rPr>
          <w:color w:val="000000"/>
          <w:spacing w:val="0"/>
          <w:w w:val="100"/>
          <w:position w:val="0"/>
        </w:rPr>
        <w:t>）</w:t>
        <w:tab/>
      </w:r>
      <w:r>
        <w:rPr>
          <w:color w:val="000000"/>
          <w:spacing w:val="0"/>
          <w:w w:val="100"/>
          <w:position w:val="0"/>
        </w:rPr>
        <w:t>初始确认时冲减相关资产账面价值的，调整资产账面价值；</w:t>
      </w:r>
    </w:p>
    <w:p>
      <w:pPr>
        <w:pStyle w:val="Style5"/>
        <w:keepNext w:val="0"/>
        <w:keepLines w:val="0"/>
        <w:widowControl w:val="0"/>
        <w:shd w:val="clear" w:color="auto" w:fill="auto"/>
        <w:tabs>
          <w:tab w:pos="827" w:val="left"/>
        </w:tabs>
        <w:bidi w:val="0"/>
        <w:spacing w:before="0" w:after="0" w:line="409" w:lineRule="exact"/>
        <w:ind w:left="0" w:right="0" w:firstLine="440"/>
        <w:jc w:val="left"/>
      </w:pPr>
      <w:bookmarkStart w:id="928" w:name="bookmark928"/>
      <w:r>
        <w:rPr>
          <w:color w:val="000000"/>
          <w:spacing w:val="0"/>
          <w:w w:val="100"/>
          <w:position w:val="0"/>
        </w:rPr>
        <w:t>2</w:t>
      </w:r>
      <w:bookmarkEnd w:id="928"/>
      <w:r>
        <w:rPr>
          <w:color w:val="000000"/>
          <w:spacing w:val="0"/>
          <w:w w:val="100"/>
          <w:position w:val="0"/>
        </w:rPr>
        <w:t>）</w:t>
        <w:tab/>
      </w:r>
      <w:r>
        <w:rPr>
          <w:color w:val="000000"/>
          <w:spacing w:val="0"/>
          <w:w w:val="100"/>
          <w:position w:val="0"/>
        </w:rPr>
        <w:t>存在相关递延收益的，冲减相关递延收益账面余额，超出部分计入当期损益；</w:t>
      </w:r>
    </w:p>
    <w:p>
      <w:pPr>
        <w:pStyle w:val="Style5"/>
        <w:keepNext w:val="0"/>
        <w:keepLines w:val="0"/>
        <w:widowControl w:val="0"/>
        <w:shd w:val="clear" w:color="auto" w:fill="auto"/>
        <w:tabs>
          <w:tab w:pos="827" w:val="left"/>
        </w:tabs>
        <w:bidi w:val="0"/>
        <w:spacing w:before="0" w:after="0" w:line="409" w:lineRule="exact"/>
        <w:ind w:left="0" w:right="0" w:firstLine="440"/>
        <w:jc w:val="left"/>
      </w:pPr>
      <w:bookmarkStart w:id="929" w:name="bookmark929"/>
      <w:r>
        <w:rPr>
          <w:color w:val="000000"/>
          <w:spacing w:val="0"/>
          <w:w w:val="100"/>
          <w:position w:val="0"/>
        </w:rPr>
        <w:t>3</w:t>
      </w:r>
      <w:bookmarkEnd w:id="929"/>
      <w:r>
        <w:rPr>
          <w:color w:val="000000"/>
          <w:spacing w:val="0"/>
          <w:w w:val="100"/>
          <w:position w:val="0"/>
        </w:rPr>
        <w:t>）</w:t>
        <w:tab/>
      </w:r>
      <w:r>
        <w:rPr>
          <w:color w:val="000000"/>
          <w:spacing w:val="0"/>
          <w:w w:val="100"/>
          <w:position w:val="0"/>
        </w:rPr>
        <w:t>属于其他情况的，直接计入当期损益。</w:t>
      </w:r>
    </w:p>
    <w:p>
      <w:pPr>
        <w:pStyle w:val="Style5"/>
        <w:keepNext w:val="0"/>
        <w:keepLines w:val="0"/>
        <w:widowControl w:val="0"/>
        <w:shd w:val="clear" w:color="auto" w:fill="auto"/>
        <w:tabs>
          <w:tab w:pos="923" w:val="left"/>
        </w:tabs>
        <w:bidi w:val="0"/>
        <w:spacing w:before="0" w:after="0" w:line="409" w:lineRule="exact"/>
        <w:ind w:left="0" w:right="0" w:firstLine="440"/>
        <w:jc w:val="left"/>
      </w:pPr>
      <w:bookmarkStart w:id="930" w:name="bookmark930"/>
      <w:r>
        <w:rPr>
          <w:color w:val="000000"/>
          <w:spacing w:val="0"/>
          <w:w w:val="100"/>
          <w:position w:val="0"/>
        </w:rPr>
        <w:t>（</w:t>
      </w:r>
      <w:bookmarkEnd w:id="930"/>
      <w:r>
        <w:rPr>
          <w:color w:val="000000"/>
          <w:spacing w:val="0"/>
          <w:w w:val="100"/>
          <w:position w:val="0"/>
        </w:rPr>
        <w:t>6）</w:t>
        <w:tab/>
      </w:r>
      <w:r>
        <w:rPr>
          <w:color w:val="000000"/>
          <w:spacing w:val="0"/>
          <w:w w:val="100"/>
          <w:position w:val="0"/>
        </w:rPr>
        <w:t>本公司涉及的各项政府补助的确认时点：</w:t>
      </w:r>
    </w:p>
    <w:p>
      <w:pPr>
        <w:pStyle w:val="Style5"/>
        <w:keepNext w:val="0"/>
        <w:keepLines w:val="0"/>
        <w:widowControl w:val="0"/>
        <w:shd w:val="clear" w:color="auto" w:fill="auto"/>
        <w:bidi w:val="0"/>
        <w:spacing w:before="0" w:after="0" w:line="409"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本公司对于政府补助通常在实际收到时，按照实收金额予以确认和计量。但对于期末有确凿 证据表明能够符合财政扶持政策规定的相关条件预计能够收到财政扶持资金，按照应收的金额计 量。按照应收金额计量的政府补助应同时符合以下条件：</w:t>
      </w:r>
      <w:r>
        <w:rPr>
          <w:color w:val="000000"/>
          <w:spacing w:val="0"/>
          <w:w w:val="100"/>
          <w:position w:val="0"/>
        </w:rPr>
        <w:t>1）</w:t>
      </w:r>
      <w:r>
        <w:rPr>
          <w:color w:val="000000"/>
          <w:spacing w:val="0"/>
          <w:w w:val="100"/>
          <w:position w:val="0"/>
        </w:rPr>
        <w:t>应收补助款的金额已经过有权政府部 门发文确认，或者可根据正式发布的财政资金管理办法的有关规定自行合理测算，且预计其金额</w:t>
      </w:r>
    </w:p>
    <w:p>
      <w:pPr>
        <w:widowControl w:val="0"/>
        <w:jc w:val="left"/>
        <w:rPr>
          <w:sz w:val="2"/>
          <w:szCs w:val="2"/>
        </w:rPr>
      </w:pPr>
      <w:r>
        <w:drawing>
          <wp:inline>
            <wp:extent cx="1085215" cy="511810"/>
            <wp:docPr id="153" name="Picut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89"/>
                    <a:stretch/>
                  </pic:blipFill>
                  <pic:spPr>
                    <a:xfrm>
                      <a:ext cx="1085215" cy="511810"/>
                    </a:xfrm>
                    <a:prstGeom prst="rect"/>
                  </pic:spPr>
                </pic:pic>
              </a:graphicData>
            </a:graphic>
          </wp:inline>
        </w:drawing>
      </w:r>
    </w:p>
    <w:p>
      <w:pPr>
        <w:pStyle w:val="Style5"/>
        <w:keepNext w:val="0"/>
        <w:keepLines w:val="0"/>
        <w:widowControl w:val="0"/>
        <w:shd w:val="clear" w:color="auto" w:fill="auto"/>
        <w:bidi w:val="0"/>
        <w:spacing w:before="0" w:after="500" w:line="409" w:lineRule="exact"/>
        <w:ind w:left="0" w:right="0" w:firstLine="0"/>
        <w:jc w:val="both"/>
      </w:pPr>
      <w:r>
        <w:rPr>
          <w:color w:val="000000"/>
          <w:spacing w:val="0"/>
          <w:w w:val="100"/>
          <w:position w:val="0"/>
        </w:rPr>
        <w:t>不存在重大不确定性；</w:t>
      </w:r>
      <w:r>
        <w:rPr>
          <w:color w:val="000000"/>
          <w:spacing w:val="0"/>
          <w:w w:val="100"/>
          <w:position w:val="0"/>
        </w:rPr>
        <w:t>2）</w:t>
      </w:r>
      <w:r>
        <w:rPr>
          <w:color w:val="000000"/>
          <w:spacing w:val="0"/>
          <w:w w:val="100"/>
          <w:position w:val="0"/>
        </w:rPr>
        <w:t>所依据的是当地财政部门正式发布并按照《政府信息公开条例》的规定 予以主动公开的财政扶持项目及其财政资金管理办法，且该管理办法应当是普惠性的（任何符合 规定条件的企业均可申请），而不是专门针对特定企业制定的；</w:t>
      </w:r>
      <w:r>
        <w:rPr>
          <w:color w:val="000000"/>
          <w:spacing w:val="0"/>
          <w:w w:val="100"/>
          <w:position w:val="0"/>
        </w:rPr>
        <w:t>3）</w:t>
      </w:r>
      <w:r>
        <w:rPr>
          <w:color w:val="000000"/>
          <w:spacing w:val="0"/>
          <w:w w:val="100"/>
          <w:position w:val="0"/>
        </w:rPr>
        <w:t>相关的补助款批文中已明确承 诺了拨付期限，且该款项的拨付是有相应财政预算作为保障的，因而可以合理保证其可在规定期 限内收到；</w:t>
      </w:r>
      <w:r>
        <w:rPr>
          <w:color w:val="000000"/>
          <w:spacing w:val="0"/>
          <w:w w:val="100"/>
          <w:position w:val="0"/>
        </w:rPr>
        <w:t>4）</w:t>
      </w:r>
      <w:r>
        <w:rPr>
          <w:color w:val="000000"/>
          <w:spacing w:val="0"/>
          <w:w w:val="100"/>
          <w:position w:val="0"/>
        </w:rPr>
        <w:t>根据本公司和该补助事项的具体情况，应满足的其他相关条件（如有）。</w:t>
      </w:r>
    </w:p>
    <w:p>
      <w:pPr>
        <w:pStyle w:val="Style13"/>
        <w:keepNext/>
        <w:keepLines/>
        <w:widowControl w:val="0"/>
        <w:numPr>
          <w:ilvl w:val="0"/>
          <w:numId w:val="41"/>
        </w:numPr>
        <w:shd w:val="clear" w:color="auto" w:fill="auto"/>
        <w:bidi w:val="0"/>
        <w:spacing w:before="0" w:line="240" w:lineRule="auto"/>
        <w:ind w:left="0" w:right="0" w:firstLine="0"/>
        <w:jc w:val="both"/>
      </w:pPr>
      <w:bookmarkStart w:id="931" w:name="bookmark931"/>
      <w:bookmarkStart w:id="932" w:name="bookmark932"/>
      <w:bookmarkStart w:id="933" w:name="bookmark933"/>
      <w:bookmarkStart w:id="934" w:name="bookmark934"/>
      <w:bookmarkEnd w:id="933"/>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31"/>
      <w:bookmarkEnd w:id="932"/>
      <w:bookmarkEnd w:id="93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所得税费用包括当期所得税和递延所得税。</w:t>
      </w:r>
    </w:p>
    <w:p>
      <w:pPr>
        <w:pStyle w:val="Style5"/>
        <w:keepNext w:val="0"/>
        <w:keepLines w:val="0"/>
        <w:widowControl w:val="0"/>
        <w:shd w:val="clear" w:color="auto" w:fill="auto"/>
        <w:tabs>
          <w:tab w:pos="880" w:val="left"/>
        </w:tabs>
        <w:bidi w:val="0"/>
        <w:spacing w:before="0" w:after="0" w:line="410" w:lineRule="exact"/>
        <w:ind w:left="0" w:right="0" w:firstLine="440"/>
        <w:jc w:val="left"/>
      </w:pPr>
      <w:bookmarkStart w:id="935" w:name="bookmark935"/>
      <w:r>
        <w:rPr>
          <w:color w:val="000000"/>
          <w:spacing w:val="0"/>
          <w:w w:val="100"/>
          <w:position w:val="0"/>
        </w:rPr>
        <w:t>（</w:t>
      </w:r>
      <w:bookmarkEnd w:id="935"/>
      <w:r>
        <w:rPr>
          <w:color w:val="000000"/>
          <w:spacing w:val="0"/>
          <w:w w:val="100"/>
          <w:position w:val="0"/>
        </w:rPr>
        <w:t>1）</w:t>
        <w:tab/>
      </w:r>
      <w:r>
        <w:rPr>
          <w:color w:val="000000"/>
          <w:spacing w:val="0"/>
          <w:w w:val="100"/>
          <w:position w:val="0"/>
        </w:rPr>
        <w:t>当期所得税</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资产负债表日，对于当期和以前期间形成的当期所得税负债（或资产），以按照税法规定计算 的预期应交纳（或返还）的所得税金额计量。</w:t>
      </w:r>
    </w:p>
    <w:p>
      <w:pPr>
        <w:pStyle w:val="Style5"/>
        <w:keepNext w:val="0"/>
        <w:keepLines w:val="0"/>
        <w:widowControl w:val="0"/>
        <w:shd w:val="clear" w:color="auto" w:fill="auto"/>
        <w:tabs>
          <w:tab w:pos="880" w:val="left"/>
        </w:tabs>
        <w:bidi w:val="0"/>
        <w:spacing w:before="0" w:after="0" w:line="410" w:lineRule="exact"/>
        <w:ind w:left="0" w:right="0" w:firstLine="440"/>
        <w:jc w:val="both"/>
      </w:pPr>
      <w:bookmarkStart w:id="936" w:name="bookmark936"/>
      <w:r>
        <w:rPr>
          <w:color w:val="000000"/>
          <w:spacing w:val="0"/>
          <w:w w:val="100"/>
          <w:position w:val="0"/>
        </w:rPr>
        <w:t>（</w:t>
      </w:r>
      <w:bookmarkEnd w:id="936"/>
      <w:r>
        <w:rPr>
          <w:color w:val="000000"/>
          <w:spacing w:val="0"/>
          <w:w w:val="100"/>
          <w:position w:val="0"/>
        </w:rPr>
        <w:t>2）</w:t>
        <w:tab/>
      </w:r>
      <w:r>
        <w:rPr>
          <w:color w:val="000000"/>
          <w:spacing w:val="0"/>
          <w:w w:val="100"/>
          <w:position w:val="0"/>
        </w:rPr>
        <w:t>递延所得税资产及递延所得税负债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对于某些资产、负债项目的账面价值与其计税基础之间的差额，以及未作为资产和负债确认 但按照税法规定可以确定其计税基础的项目的账面价值与计税基础之间的差额产生的暂时性差异， 采用资产负债表债务法确认递延所得税资产及递延所得税负债。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一般情况下所有暂时性差异均确认相关的递延所得税。但对于可抵扣暂时性差异，本公司以 很可能取得用来抵扣可抵扣暂时性差异的应纳税所得额为限，确认相关的递延所得税资产。此外， 与商誉的初始确认相关的，以及与既不是企业合并、发生时也不影响会计利润和应纳税所得额（或 可抵扣亏损）的交易中产生的资产或负债的初始确认有关的暂时性差异，不予确认有关的递延所得 税资产或负债。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对于能够结转以后年度的可抵扣亏损及税款抵减，以很可能获得用来抵扣可抵扣亏损和税款 抵减的未来应纳税所得额为限，确认相应的递延所得税资产。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本公司确认与子公司、联营企业及合营企业投资相关的应纳税暂时性差异产生的递延所得税 负债，除非本公司能够控制暂时性差异转回的时间，而且该暂时性差异在可预见的未来很可能不 会转回。对于与子公司、联营企业及合营企业投资相关的可抵扣暂时性差异，只有当暂时性差异 在可预见的未来很可能转回，且未来很可能获得用来抵扣可抵扣暂时性差异的应纳税所得额时， 本公司才确认递延所得税资产。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5"/>
        <w:keepNext w:val="0"/>
        <w:keepLines w:val="0"/>
        <w:widowControl w:val="0"/>
        <w:shd w:val="clear" w:color="auto" w:fill="auto"/>
        <w:bidi w:val="0"/>
        <w:spacing w:before="0" w:after="80" w:line="410" w:lineRule="exact"/>
        <w:ind w:left="0" w:right="0" w:firstLine="440"/>
        <w:jc w:val="both"/>
        <w:sectPr>
          <w:footnotePr>
            <w:pos w:val="pageBottom"/>
            <w:numFmt w:val="decimal"/>
            <w:numRestart w:val="continuous"/>
          </w:footnotePr>
          <w:pgSz w:w="11900" w:h="16840"/>
          <w:pgMar w:top="514" w:right="1560" w:bottom="1392" w:left="1254" w:header="0" w:footer="3" w:gutter="0"/>
          <w:cols w:space="720"/>
          <w:noEndnote/>
          <w:rtlGutter w:val="0"/>
          <w:docGrid w:linePitch="360"/>
        </w:sectPr>
      </w:pPr>
      <w:r>
        <w:rPr>
          <w:color w:val="000000"/>
          <w:spacing w:val="0"/>
          <w:w w:val="100"/>
          <w:position w:val="0"/>
        </w:rPr>
        <w:t>除与直接计入其他综合收益或股东权益/所有者权益的交易和事项相关的当期所得税和递延 所得税计入其他综合收益或股东权益/所有者权益，以及企业合并产生的递延所得税调整商誉的账 面价值外，其余当期所得税和递延所得税费用或收益计入当期损益。</w:t>
      </w:r>
    </w:p>
    <w:p>
      <w:pPr>
        <w:widowControl w:val="0"/>
        <w:jc w:val="left"/>
        <w:rPr>
          <w:sz w:val="2"/>
          <w:szCs w:val="2"/>
        </w:rPr>
      </w:pPr>
      <w:r>
        <w:drawing>
          <wp:inline>
            <wp:extent cx="1078865" cy="511810"/>
            <wp:docPr id="154" name="Picutre 154"/>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91"/>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资产负债表日，对递延所得税资产的账面价值进行复核，如果未来很可能无法获得足够的应 纳税所得额用以抵扣递延所得税资产的利益，则减记递延所得税资产的账面价值。在很可能获得 足够的应纳税所得额时，减记的金额予以转回。</w:t>
      </w:r>
    </w:p>
    <w:p>
      <w:pPr>
        <w:pStyle w:val="Style5"/>
        <w:keepNext w:val="0"/>
        <w:keepLines w:val="0"/>
        <w:widowControl w:val="0"/>
        <w:numPr>
          <w:ilvl w:val="0"/>
          <w:numId w:val="59"/>
        </w:numPr>
        <w:shd w:val="clear" w:color="auto" w:fill="auto"/>
        <w:bidi w:val="0"/>
        <w:spacing w:before="0" w:after="0" w:line="408" w:lineRule="exact"/>
        <w:ind w:left="0" w:right="0" w:firstLine="440"/>
        <w:jc w:val="both"/>
      </w:pPr>
      <w:bookmarkStart w:id="937" w:name="bookmark937"/>
      <w:bookmarkEnd w:id="937"/>
      <w:r>
        <w:rPr>
          <w:color w:val="000000"/>
          <w:spacing w:val="0"/>
          <w:w w:val="100"/>
          <w:position w:val="0"/>
        </w:rPr>
        <w:t>所得税的抵销</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当本公司拥有以净额结算的法定权利，且意图以净额结算或取得资产、清偿负债同时进行时， 本公司当期所得税资产及当期所得税负债以抵销后的净额列报。</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13"/>
        <w:keepNext/>
        <w:keepLines/>
        <w:widowControl w:val="0"/>
        <w:numPr>
          <w:ilvl w:val="0"/>
          <w:numId w:val="41"/>
        </w:numPr>
        <w:shd w:val="clear" w:color="auto" w:fill="auto"/>
        <w:bidi w:val="0"/>
        <w:spacing w:before="0" w:after="100" w:line="240" w:lineRule="auto"/>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租赁</w:t>
      </w:r>
      <w:bookmarkEnd w:id="938"/>
      <w:bookmarkEnd w:id="939"/>
      <w:bookmarkEnd w:id="941"/>
    </w:p>
    <w:p>
      <w:pPr>
        <w:pStyle w:val="Style13"/>
        <w:keepNext/>
        <w:keepLines/>
        <w:widowControl w:val="0"/>
        <w:numPr>
          <w:ilvl w:val="0"/>
          <w:numId w:val="67"/>
        </w:numPr>
        <w:shd w:val="clear" w:color="auto" w:fill="auto"/>
        <w:bidi w:val="0"/>
        <w:spacing w:before="0" w:after="100" w:line="240" w:lineRule="auto"/>
        <w:ind w:left="0" w:right="0" w:firstLine="0"/>
        <w:jc w:val="left"/>
      </w:pPr>
      <w:bookmarkStart w:id="938" w:name="bookmark938"/>
      <w:bookmarkStart w:id="939" w:name="bookmark939"/>
      <w:bookmarkStart w:id="942" w:name="bookmark942"/>
      <w:bookmarkStart w:id="943" w:name="bookmark943"/>
      <w:bookmarkEnd w:id="942"/>
      <w:r>
        <w:rPr>
          <w:color w:val="000000"/>
          <w:spacing w:val="0"/>
          <w:w w:val="100"/>
          <w:position w:val="0"/>
        </w:rPr>
        <w:t>.</w:t>
      </w:r>
      <w:r>
        <w:rPr>
          <w:color w:val="000000"/>
          <w:spacing w:val="0"/>
          <w:w w:val="100"/>
          <w:position w:val="0"/>
        </w:rPr>
        <w:t>经营租赁的会计处理方法</w:t>
      </w:r>
      <w:bookmarkEnd w:id="938"/>
      <w:bookmarkEnd w:id="939"/>
      <w:bookmarkEnd w:id="9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在合同开始日，本公司评估合同是否为租赁或者包含租赁，如果合同中一方让渡了在一定期 间内控制一项或多项已识别资产使用的权利以换取对价，则该合同为租赁或者包含租赁。为确定 合同是否让渡了在一定期间内控制已识别资产使用的权利，本公司评估合同中的客户是否有权获 得在使用期间内因使用已识别资产所产生的几乎全部经济利益，并有权在该使用期间主导已识别 资产的使用。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合同中同时包含多项单独租赁的，本公司将合同予以分拆，并分别各项单独租赁进行会计处 理。同时符合下列条件的，使用已识别资产的权利构成合同中的一项单独租赁：</w:t>
      </w:r>
    </w:p>
    <w:p>
      <w:pPr>
        <w:pStyle w:val="Style5"/>
        <w:keepNext w:val="0"/>
        <w:keepLines w:val="0"/>
        <w:widowControl w:val="0"/>
        <w:numPr>
          <w:ilvl w:val="0"/>
          <w:numId w:val="69"/>
        </w:numPr>
        <w:shd w:val="clear" w:color="auto" w:fill="auto"/>
        <w:tabs>
          <w:tab w:pos="807" w:val="left"/>
        </w:tabs>
        <w:bidi w:val="0"/>
        <w:spacing w:before="0" w:after="0" w:line="409" w:lineRule="exact"/>
        <w:ind w:left="0" w:right="0" w:firstLine="440"/>
        <w:jc w:val="left"/>
      </w:pPr>
      <w:bookmarkStart w:id="944" w:name="bookmark944"/>
      <w:bookmarkEnd w:id="944"/>
      <w:r>
        <w:rPr>
          <w:color w:val="000000"/>
          <w:spacing w:val="0"/>
          <w:w w:val="100"/>
          <w:position w:val="0"/>
        </w:rPr>
        <w:t>承租人可从单独使用该资产或将其与易于获得的其他资源一起使用中获利；</w:t>
      </w:r>
    </w:p>
    <w:p>
      <w:pPr>
        <w:pStyle w:val="Style5"/>
        <w:keepNext w:val="0"/>
        <w:keepLines w:val="0"/>
        <w:widowControl w:val="0"/>
        <w:numPr>
          <w:ilvl w:val="0"/>
          <w:numId w:val="69"/>
        </w:numPr>
        <w:shd w:val="clear" w:color="auto" w:fill="auto"/>
        <w:tabs>
          <w:tab w:pos="821" w:val="left"/>
        </w:tabs>
        <w:bidi w:val="0"/>
        <w:spacing w:before="0" w:after="0" w:line="409" w:lineRule="exact"/>
        <w:ind w:left="0" w:right="0" w:firstLine="440"/>
        <w:jc w:val="left"/>
      </w:pPr>
      <w:bookmarkStart w:id="945" w:name="bookmark945"/>
      <w:bookmarkEnd w:id="945"/>
      <w:r>
        <w:rPr>
          <w:color w:val="000000"/>
          <w:spacing w:val="0"/>
          <w:w w:val="100"/>
          <w:position w:val="0"/>
        </w:rPr>
        <w:t>该资产与合同中的其他资产不存在高度依赖或高度关联关系。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合同中同时包含租赁和非租赁部分的，本公司作为出租人和承租人时，将租赁和非租赁部分 分拆后进行会计处理。</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(1)</w:t>
      </w:r>
      <w:r>
        <w:rPr>
          <w:color w:val="000000"/>
          <w:spacing w:val="0"/>
          <w:w w:val="100"/>
          <w:position w:val="0"/>
        </w:rPr>
        <w:t>作为承租人</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本公司租赁资产的类别主要包括房屋及建筑物、运输设备、土地使用权及其他。</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 xml:space="preserve">(a </w:t>
      </w:r>
      <w:r>
        <w:rPr>
          <w:color w:val="000000"/>
          <w:spacing w:val="0"/>
          <w:w w:val="100"/>
          <w:position w:val="0"/>
        </w:rPr>
        <w:t>)初始计量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在租赁期开始日，本公司将其可在租赁期内使用租赁资产的权利确认为使用权资产，将尚未 支付的租赁付款额的现值确认为租赁负债，短期租赁和低价值资产租赁除外。在计算租赁付款额 的现值时，本公司采用租赁内含利率作为折现率；无法确定租赁内含利率的，采用承租人增量借 款利率作为折现率。</w:t>
      </w:r>
    </w:p>
    <w:p>
      <w:pPr>
        <w:pStyle w:val="Style5"/>
        <w:keepNext w:val="0"/>
        <w:keepLines w:val="0"/>
        <w:widowControl w:val="0"/>
        <w:shd w:val="clear" w:color="auto" w:fill="auto"/>
        <w:bidi w:val="0"/>
        <w:spacing w:before="0" w:after="40" w:line="409"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租赁期是本公司有权使用租赁资产且不可撤销的期间。本公司有续租选择权，即有权选择续 租该资产，且合理确定将行使该选择权的，租赁期还包含续租选择权涵盖的期间。本公司有终止</w:t>
      </w:r>
    </w:p>
    <w:p>
      <w:pPr>
        <w:widowControl w:val="0"/>
        <w:jc w:val="left"/>
        <w:rPr>
          <w:sz w:val="2"/>
          <w:szCs w:val="2"/>
        </w:rPr>
      </w:pPr>
      <w:r>
        <w:drawing>
          <wp:inline>
            <wp:extent cx="1078865" cy="511810"/>
            <wp:docPr id="155" name="Picutre 155"/>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93"/>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租赁选择权，即有权选择终止租赁该资产，但合理确定将不会行使该选择权的，租赁期包含终止 租赁选择权涵盖的期间。发生本公司可控范围内的重大事件或变化，且影响本公司是否合理确定 将行使相应选择权的，本公司对其是否合理确定将行使续租选择权、购买选择权或不行使终止租 赁选择权进行重新评估。</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(b </w:t>
      </w:r>
      <w:r>
        <w:rPr>
          <w:color w:val="000000"/>
          <w:spacing w:val="0"/>
          <w:w w:val="100"/>
          <w:position w:val="0"/>
        </w:rPr>
        <w:t>)后续计量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本公司采用年限平均法对使用权资产计提折旧。能够合理确定租赁期届满时取得租赁资产所 有权的，本公司在租赁资产剩余使用寿命内计提折旧。无法合理确定租赁期届满时能够取得租赁 资产所有权的，本公司在租赁期与租赁资产剩余使用寿命两者孰短的期间内计提折旧。</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本公司按照固定的周期性利率计算租赁负债在租赁期内各期间的利息费用，并计入当期损益。</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未纳入租赁负债计量的可变租赁付款额于实际发生时计入当期损益。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行权情况发生变化时，本公司按照变动后的租赁付款额的现值重新计量租赁负债，并相应调整使 用权资产的账面价值。使用权资产账面价值已调减至零，但租赁负债仍需进一步调减的，本公司 将剩余金额计入当期损益。</w:t>
      </w:r>
    </w:p>
    <w:p>
      <w:pPr>
        <w:pStyle w:val="Style5"/>
        <w:keepNext w:val="0"/>
        <w:keepLines w:val="0"/>
        <w:widowControl w:val="0"/>
        <w:numPr>
          <w:ilvl w:val="0"/>
          <w:numId w:val="71"/>
        </w:numPr>
        <w:shd w:val="clear" w:color="auto" w:fill="auto"/>
        <w:tabs>
          <w:tab w:pos="865" w:val="left"/>
        </w:tabs>
        <w:bidi w:val="0"/>
        <w:spacing w:before="0" w:after="0" w:line="408" w:lineRule="exact"/>
        <w:ind w:left="0" w:right="0" w:firstLine="440"/>
        <w:jc w:val="both"/>
      </w:pPr>
      <w:bookmarkStart w:id="946" w:name="bookmark946"/>
      <w:bookmarkEnd w:id="946"/>
      <w:r>
        <w:rPr>
          <w:color w:val="000000"/>
          <w:spacing w:val="0"/>
          <w:w w:val="100"/>
          <w:position w:val="0"/>
        </w:rPr>
        <w:t>租赁变更</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租赁变更是原合同条款之外的租赁范围、租赁对价、租赁期限的变更，包括增加或终止一项 或多项租赁资产的使用权，延长或缩短合同规定的租赁期等。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租赁发生变更且同时符合下列条件的，本公司将该租赁变更作为一项单独租赁进行会计处理:</w:t>
      </w:r>
    </w:p>
    <w:p>
      <w:pPr>
        <w:pStyle w:val="Style5"/>
        <w:keepNext w:val="0"/>
        <w:keepLines w:val="0"/>
        <w:widowControl w:val="0"/>
        <w:numPr>
          <w:ilvl w:val="0"/>
          <w:numId w:val="73"/>
        </w:numPr>
        <w:shd w:val="clear" w:color="auto" w:fill="auto"/>
        <w:tabs>
          <w:tab w:pos="812" w:val="left"/>
        </w:tabs>
        <w:bidi w:val="0"/>
        <w:spacing w:before="0" w:after="0" w:line="408" w:lineRule="exact"/>
        <w:ind w:left="0" w:right="0" w:firstLine="440"/>
        <w:jc w:val="left"/>
      </w:pPr>
      <w:bookmarkStart w:id="947" w:name="bookmark947"/>
      <w:bookmarkEnd w:id="947"/>
      <w:r>
        <w:rPr>
          <w:color w:val="000000"/>
          <w:spacing w:val="0"/>
          <w:w w:val="100"/>
          <w:position w:val="0"/>
        </w:rPr>
        <w:t>该租赁变更通过增加一项或多项租赁资产的使用权而扩大了租赁范围；</w:t>
      </w:r>
    </w:p>
    <w:p>
      <w:pPr>
        <w:pStyle w:val="Style5"/>
        <w:keepNext w:val="0"/>
        <w:keepLines w:val="0"/>
        <w:widowControl w:val="0"/>
        <w:numPr>
          <w:ilvl w:val="0"/>
          <w:numId w:val="73"/>
        </w:numPr>
        <w:shd w:val="clear" w:color="auto" w:fill="auto"/>
        <w:tabs>
          <w:tab w:pos="827" w:val="left"/>
        </w:tabs>
        <w:bidi w:val="0"/>
        <w:spacing w:before="0" w:after="0" w:line="408" w:lineRule="exact"/>
        <w:ind w:left="0" w:right="0" w:firstLine="440"/>
        <w:jc w:val="left"/>
      </w:pPr>
      <w:bookmarkStart w:id="948" w:name="bookmark948"/>
      <w:bookmarkEnd w:id="948"/>
      <w:r>
        <w:rPr>
          <w:color w:val="000000"/>
          <w:spacing w:val="0"/>
          <w:w w:val="100"/>
          <w:position w:val="0"/>
        </w:rPr>
        <w:t>增加的对价与租赁范围扩大部分的单独价格按该合同情况调整后的金额相当。</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租赁变更未作为一项单独租赁进行会计处理的，在租赁变更生效日，本公司重新确定租赁期， 并采用修订后的折现率对变更后的租赁付款额进行折现，以重新计量租赁负债。在计算变更后租 赁付款额的现值时，本公司采用剩余租赁期间的租赁内含利率作为折现率；无法确定剩余租赁期 间的租赁内含利率的，采用租赁变更生效日的本公司增量借款利率作为折现率。</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就上述租赁负债调整的影响，本公司区分以下情形进行会计处理：</w:t>
      </w:r>
    </w:p>
    <w:p>
      <w:pPr>
        <w:pStyle w:val="Style5"/>
        <w:keepNext w:val="0"/>
        <w:keepLines w:val="0"/>
        <w:widowControl w:val="0"/>
        <w:numPr>
          <w:ilvl w:val="0"/>
          <w:numId w:val="75"/>
        </w:numPr>
        <w:shd w:val="clear" w:color="auto" w:fill="auto"/>
        <w:tabs>
          <w:tab w:pos="804" w:val="left"/>
        </w:tabs>
        <w:bidi w:val="0"/>
        <w:spacing w:before="0" w:after="0" w:line="410" w:lineRule="exact"/>
        <w:ind w:left="0" w:right="0" w:firstLine="440"/>
        <w:jc w:val="both"/>
      </w:pPr>
      <w:bookmarkStart w:id="949" w:name="bookmark949"/>
      <w:bookmarkEnd w:id="949"/>
      <w:r>
        <w:rPr>
          <w:color w:val="000000"/>
          <w:spacing w:val="0"/>
          <w:w w:val="100"/>
          <w:position w:val="0"/>
        </w:rPr>
        <w:t>租赁变更导致租赁范围缩小或租赁期缩短的，本公司调减使用权资产的账面价值，以反映 租赁的部分终止或完全终止。本公司将部分终止或完全终止租赁的相关利得或损失计入当期损益。</w:t>
      </w:r>
    </w:p>
    <w:p>
      <w:pPr>
        <w:pStyle w:val="Style5"/>
        <w:keepNext w:val="0"/>
        <w:keepLines w:val="0"/>
        <w:widowControl w:val="0"/>
        <w:numPr>
          <w:ilvl w:val="0"/>
          <w:numId w:val="75"/>
        </w:numPr>
        <w:shd w:val="clear" w:color="auto" w:fill="auto"/>
        <w:tabs>
          <w:tab w:pos="827" w:val="left"/>
        </w:tabs>
        <w:bidi w:val="0"/>
        <w:spacing w:before="0" w:after="0" w:line="410" w:lineRule="exact"/>
        <w:ind w:left="0" w:right="0" w:firstLine="440"/>
        <w:jc w:val="left"/>
      </w:pPr>
      <w:bookmarkStart w:id="950" w:name="bookmark950"/>
      <w:bookmarkEnd w:id="950"/>
      <w:r>
        <w:rPr>
          <w:color w:val="000000"/>
          <w:spacing w:val="0"/>
          <w:w w:val="100"/>
          <w:position w:val="0"/>
        </w:rPr>
        <w:t>其他租赁变更，本公司相应调整使用权资产的账面价值。</w:t>
      </w:r>
    </w:p>
    <w:p>
      <w:pPr>
        <w:pStyle w:val="Style5"/>
        <w:keepNext w:val="0"/>
        <w:keepLines w:val="0"/>
        <w:widowControl w:val="0"/>
        <w:numPr>
          <w:ilvl w:val="0"/>
          <w:numId w:val="77"/>
        </w:numPr>
        <w:shd w:val="clear" w:color="auto" w:fill="auto"/>
        <w:tabs>
          <w:tab w:pos="865" w:val="left"/>
        </w:tabs>
        <w:bidi w:val="0"/>
        <w:spacing w:before="0" w:after="0" w:line="410" w:lineRule="exact"/>
        <w:ind w:left="0" w:right="0" w:firstLine="440"/>
        <w:jc w:val="left"/>
      </w:pPr>
      <w:bookmarkStart w:id="951" w:name="bookmark951"/>
      <w:bookmarkEnd w:id="951"/>
      <w:r>
        <w:rPr>
          <w:color w:val="000000"/>
          <w:spacing w:val="0"/>
          <w:w w:val="100"/>
          <w:position w:val="0"/>
        </w:rPr>
        <w:t>短期租赁和低价值资产租赁</w:t>
      </w:r>
    </w:p>
    <w:p>
      <w:pPr>
        <w:pStyle w:val="Style5"/>
        <w:keepNext w:val="0"/>
        <w:keepLines w:val="0"/>
        <w:widowControl w:val="0"/>
        <w:shd w:val="clear" w:color="auto" w:fill="auto"/>
        <w:bidi w:val="0"/>
        <w:spacing w:before="0" w:after="0" w:line="410" w:lineRule="exact"/>
        <w:ind w:left="0" w:right="0" w:firstLine="440"/>
        <w:jc w:val="both"/>
        <w:sectPr>
          <w:footnotePr>
            <w:pos w:val="pageBottom"/>
            <w:numFmt w:val="decimal"/>
            <w:numRestart w:val="continuous"/>
          </w:footnotePr>
          <w:pgSz w:w="11900" w:h="16840"/>
          <w:pgMar w:top="514" w:right="1665" w:bottom="1392" w:left="1249" w:header="0" w:footer="3" w:gutter="0"/>
          <w:cols w:space="720"/>
          <w:noEndnote/>
          <w:rtlGutter w:val="0"/>
          <w:docGrid w:linePitch="360"/>
        </w:sectPr>
      </w:pPr>
      <w:r>
        <w:rPr>
          <w:color w:val="000000"/>
          <w:spacing w:val="0"/>
          <w:w w:val="100"/>
          <w:position w:val="0"/>
        </w:rPr>
        <w:t>本公司将在租赁期开始日，租赁期不超过</w:t>
      </w:r>
      <w:r>
        <w:rPr>
          <w:color w:val="000000"/>
          <w:spacing w:val="0"/>
          <w:w w:val="100"/>
          <w:position w:val="0"/>
        </w:rPr>
        <w:t>12</w:t>
      </w:r>
      <w:r>
        <w:rPr>
          <w:color w:val="000000"/>
          <w:spacing w:val="0"/>
          <w:w w:val="100"/>
          <w:position w:val="0"/>
        </w:rPr>
        <w:t>个月，且不包含购买选择权的租赁认定为短期租 赁；将单项租赁资产为全新资产时价值较低的租赁认定为低价值资产租赁。本公司转租或预期转 租租赁资产的，原租赁不认定为低价值资产租赁。本公司对短期租赁和低价值资产租赁选择不确</w:t>
      </w:r>
    </w:p>
    <w:p>
      <w:pPr>
        <w:pStyle w:val="Style5"/>
        <w:keepNext w:val="0"/>
        <w:keepLines w:val="0"/>
        <w:widowControl w:val="0"/>
        <w:shd w:val="clear" w:color="auto" w:fill="auto"/>
        <w:bidi w:val="0"/>
        <w:spacing w:before="0" w:after="0" w:line="403" w:lineRule="exact"/>
        <w:ind w:left="0" w:right="0" w:firstLine="0"/>
        <w:jc w:val="both"/>
      </w:pPr>
      <w:r>
        <w:rPr>
          <w:color w:val="000000"/>
          <w:spacing w:val="0"/>
          <w:w w:val="100"/>
          <w:position w:val="0"/>
        </w:rPr>
        <w:t>认使用权资产和租赁负债。在租赁期内各个期间按照直线法计入相关的资产成本或当期损益，或 有租金在实际发生时计入当期损益。</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（2）</w:t>
      </w:r>
      <w:r>
        <w:rPr>
          <w:color w:val="000000"/>
          <w:spacing w:val="0"/>
          <w:w w:val="100"/>
          <w:position w:val="0"/>
        </w:rPr>
        <w:t>本公司作为出租人</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租赁开始日实质上转移了与租赁资产所有权有关的几乎全部风险和报酬的租赁为融资租赁， 除此之外的均为经营租赁。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1）</w:t>
      </w:r>
      <w:r>
        <w:rPr>
          <w:color w:val="000000"/>
          <w:spacing w:val="0"/>
          <w:w w:val="100"/>
          <w:position w:val="0"/>
        </w:rPr>
        <w:t>经营租赁</w:t>
      </w:r>
    </w:p>
    <w:p>
      <w:pPr>
        <w:pStyle w:val="Style5"/>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经营租赁的租金收入在租赁期内的各个期间按直线法确认为当期损益。与经营租赁有关的初 始直接费用于发生时予以资本化，在整个租赁期间内按照与确认租金收入相同的基础分期计入当 期损益。本公司取得的与经营租赁有关的未计入租赁收款额的可变租赁付款额，于实际发生时计 入当期损益。</w:t>
      </w:r>
    </w:p>
    <w:p>
      <w:pPr>
        <w:pStyle w:val="Style13"/>
        <w:keepNext/>
        <w:keepLines/>
        <w:widowControl w:val="0"/>
        <w:shd w:val="clear" w:color="auto" w:fill="auto"/>
        <w:bidi w:val="0"/>
        <w:spacing w:before="0" w:after="100" w:line="240" w:lineRule="auto"/>
        <w:ind w:left="0" w:right="0" w:firstLine="0"/>
        <w:jc w:val="left"/>
      </w:pPr>
      <w:bookmarkStart w:id="952" w:name="bookmark952"/>
      <w:bookmarkStart w:id="953" w:name="bookmark953"/>
      <w:bookmarkStart w:id="954" w:name="bookmark954"/>
      <w:r>
        <w:rPr>
          <w:color w:val="000000"/>
          <w:spacing w:val="0"/>
          <w:w w:val="100"/>
          <w:position w:val="0"/>
        </w:rPr>
        <w:t>（2）.</w:t>
      </w:r>
      <w:r>
        <w:rPr>
          <w:color w:val="000000"/>
          <w:spacing w:val="0"/>
          <w:w w:val="100"/>
          <w:position w:val="0"/>
        </w:rPr>
        <w:t>融资租赁的会计处理方法</w:t>
      </w:r>
      <w:bookmarkEnd w:id="952"/>
      <w:bookmarkEnd w:id="953"/>
      <w:bookmarkEnd w:id="9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在租赁期开始日，本公司对融资租赁确认应收融资租赁款，并终止确认融资租赁资产。本公 司对应收融资租赁款进行初始计量时，以租赁投资净额作为应收融资租赁款的入账价值。租赁投 资净额为未担保余值和租赁期开始日尚未收到的租赁收款额按照租赁内含利率折现的现值之和。</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本公司将应收融资租赁款列示为长期应收款，自资产负债表日起一年内（含一年）收取的应收 融资租赁款列示为一年内到期的非流动资产。</w:t>
      </w:r>
    </w:p>
    <w:p>
      <w:pPr>
        <w:pStyle w:val="Style13"/>
        <w:keepNext/>
        <w:keepLines/>
        <w:widowControl w:val="0"/>
        <w:numPr>
          <w:ilvl w:val="0"/>
          <w:numId w:val="41"/>
        </w:numPr>
        <w:shd w:val="clear" w:color="auto" w:fill="auto"/>
        <w:tabs>
          <w:tab w:pos="445" w:val="left"/>
        </w:tabs>
        <w:bidi w:val="0"/>
        <w:spacing w:before="0" w:after="100" w:line="240" w:lineRule="auto"/>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其他重要的会计政策和会计估计</w:t>
      </w:r>
      <w:bookmarkEnd w:id="955"/>
      <w:bookmarkEnd w:id="956"/>
      <w:bookmarkEnd w:id="9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回购本公司股份</w:t>
      </w:r>
    </w:p>
    <w:p>
      <w:pPr>
        <w:pStyle w:val="Style5"/>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回购本公司股份支付的对价和交易费用减少股东权益，回购、出售或注销本公司股份时，不 确认利得或损失。</w:t>
      </w:r>
    </w:p>
    <w:p>
      <w:pPr>
        <w:pStyle w:val="Style5"/>
        <w:keepNext w:val="0"/>
        <w:keepLines w:val="0"/>
        <w:widowControl w:val="0"/>
        <w:shd w:val="clear" w:color="auto" w:fill="auto"/>
        <w:tabs>
          <w:tab w:pos="810" w:val="left"/>
        </w:tabs>
        <w:bidi w:val="0"/>
        <w:spacing w:before="0" w:after="0" w:line="442" w:lineRule="exact"/>
        <w:ind w:left="0" w:right="0" w:firstLine="440"/>
        <w:jc w:val="both"/>
      </w:pPr>
      <w:bookmarkStart w:id="959" w:name="bookmark959"/>
      <w:r>
        <w:rPr>
          <w:color w:val="000000"/>
          <w:spacing w:val="0"/>
          <w:w w:val="100"/>
          <w:position w:val="0"/>
        </w:rPr>
        <w:t>1</w:t>
      </w:r>
      <w:bookmarkEnd w:id="959"/>
      <w:r>
        <w:rPr>
          <w:color w:val="000000"/>
          <w:spacing w:val="0"/>
          <w:w w:val="100"/>
          <w:position w:val="0"/>
        </w:rPr>
        <w:t>）</w:t>
        <w:tab/>
      </w:r>
      <w:r>
        <w:rPr>
          <w:color w:val="000000"/>
          <w:spacing w:val="0"/>
          <w:w w:val="100"/>
          <w:position w:val="0"/>
        </w:rPr>
        <w:t>本公司回购的股份在注销或者转让之前，作为库存股管理，回购股份的全部支出转作库存 股成本。</w:t>
      </w:r>
    </w:p>
    <w:p>
      <w:pPr>
        <w:pStyle w:val="Style5"/>
        <w:keepNext w:val="0"/>
        <w:keepLines w:val="0"/>
        <w:widowControl w:val="0"/>
        <w:shd w:val="clear" w:color="auto" w:fill="auto"/>
        <w:tabs>
          <w:tab w:pos="810" w:val="left"/>
        </w:tabs>
        <w:bidi w:val="0"/>
        <w:spacing w:before="0" w:after="0" w:line="410" w:lineRule="exact"/>
        <w:ind w:left="0" w:right="0" w:firstLine="440"/>
        <w:jc w:val="both"/>
      </w:pPr>
      <w:bookmarkStart w:id="960" w:name="bookmark960"/>
      <w:r>
        <w:rPr>
          <w:color w:val="000000"/>
          <w:spacing w:val="0"/>
          <w:w w:val="100"/>
          <w:position w:val="0"/>
        </w:rPr>
        <w:t>2</w:t>
      </w:r>
      <w:bookmarkEnd w:id="960"/>
      <w:r>
        <w:rPr>
          <w:color w:val="000000"/>
          <w:spacing w:val="0"/>
          <w:w w:val="100"/>
          <w:position w:val="0"/>
        </w:rPr>
        <w:t>）</w:t>
        <w:tab/>
      </w:r>
      <w:r>
        <w:rPr>
          <w:color w:val="000000"/>
          <w:spacing w:val="0"/>
          <w:w w:val="100"/>
          <w:position w:val="0"/>
        </w:rPr>
        <w:t>库存股转让时，转让收入高于库存股成本的部分，增加资本公积（股本溢价）；低于库存 股成本的部分，依次冲减资本公积（股本溢价）、盈余公积、未分配利润。</w:t>
      </w:r>
    </w:p>
    <w:p>
      <w:pPr>
        <w:pStyle w:val="Style5"/>
        <w:keepNext w:val="0"/>
        <w:keepLines w:val="0"/>
        <w:widowControl w:val="0"/>
        <w:shd w:val="clear" w:color="auto" w:fill="auto"/>
        <w:tabs>
          <w:tab w:pos="810" w:val="left"/>
        </w:tabs>
        <w:bidi w:val="0"/>
        <w:spacing w:before="0" w:after="480" w:line="410" w:lineRule="exact"/>
        <w:ind w:left="0" w:right="0" w:firstLine="440"/>
        <w:jc w:val="both"/>
      </w:pPr>
      <w:bookmarkStart w:id="961" w:name="bookmark961"/>
      <w:r>
        <w:rPr>
          <w:color w:val="000000"/>
          <w:spacing w:val="0"/>
          <w:w w:val="100"/>
          <w:position w:val="0"/>
        </w:rPr>
        <w:t>3</w:t>
      </w:r>
      <w:bookmarkEnd w:id="961"/>
      <w:r>
        <w:rPr>
          <w:color w:val="000000"/>
          <w:spacing w:val="0"/>
          <w:w w:val="100"/>
          <w:position w:val="0"/>
        </w:rPr>
        <w:t>）</w:t>
        <w:tab/>
      </w:r>
      <w:r>
        <w:rPr>
          <w:color w:val="000000"/>
          <w:spacing w:val="0"/>
          <w:w w:val="100"/>
          <w:position w:val="0"/>
        </w:rPr>
        <w:t>本公司回购其普通股形成的库存股不参与公司利润分配，将其作为在资产负债表中股东权 益的备抵项目列示。</w:t>
      </w:r>
    </w:p>
    <w:p>
      <w:pPr>
        <w:pStyle w:val="Style13"/>
        <w:keepNext/>
        <w:keepLines/>
        <w:widowControl w:val="0"/>
        <w:numPr>
          <w:ilvl w:val="0"/>
          <w:numId w:val="41"/>
        </w:numPr>
        <w:shd w:val="clear" w:color="auto" w:fill="auto"/>
        <w:tabs>
          <w:tab w:pos="445" w:val="left"/>
        </w:tabs>
        <w:bidi w:val="0"/>
        <w:spacing w:before="0" w:after="100" w:line="240" w:lineRule="auto"/>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重要会计政策和会计估计的变更</w:t>
      </w:r>
      <w:bookmarkEnd w:id="962"/>
      <w:bookmarkEnd w:id="963"/>
      <w:bookmarkEnd w:id="965"/>
    </w:p>
    <w:p>
      <w:pPr>
        <w:pStyle w:val="Style13"/>
        <w:keepNext/>
        <w:keepLines/>
        <w:widowControl w:val="0"/>
        <w:shd w:val="clear" w:color="auto" w:fill="auto"/>
        <w:bidi w:val="0"/>
        <w:spacing w:before="0" w:after="100" w:line="240" w:lineRule="auto"/>
        <w:ind w:left="0" w:right="0" w:firstLine="0"/>
        <w:jc w:val="left"/>
      </w:pPr>
      <w:bookmarkStart w:id="962" w:name="bookmark962"/>
      <w:bookmarkStart w:id="963" w:name="bookmark963"/>
      <w:bookmarkStart w:id="966" w:name="bookmark966"/>
      <w:bookmarkStart w:id="967" w:name="bookmark967"/>
      <w:r>
        <w:rPr>
          <w:color w:val="000000"/>
          <w:spacing w:val="0"/>
          <w:w w:val="100"/>
          <w:position w:val="0"/>
        </w:rPr>
        <w:t>（</w:t>
      </w:r>
      <w:bookmarkEnd w:id="966"/>
      <w:r>
        <w:rPr>
          <w:color w:val="000000"/>
          <w:spacing w:val="0"/>
          <w:w w:val="100"/>
          <w:position w:val="0"/>
        </w:rPr>
        <w:t>1）.</w:t>
      </w:r>
      <w:r>
        <w:rPr>
          <w:color w:val="000000"/>
          <w:spacing w:val="0"/>
          <w:w w:val="100"/>
          <w:position w:val="0"/>
        </w:rPr>
        <w:t>重要会计政策变更</w:t>
      </w:r>
      <w:bookmarkEnd w:id="962"/>
      <w:bookmarkEnd w:id="963"/>
      <w:bookmarkEnd w:id="9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85"/>
        <w:gridCol w:w="2976"/>
        <w:gridCol w:w="2976"/>
      </w:tblGrid>
      <w:tr>
        <w:trPr>
          <w:trHeight w:val="57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备注（受重要影响的报表项目 名称和金额）</w:t>
            </w:r>
          </w:p>
        </w:tc>
      </w:tr>
    </w:tbl>
    <w:tbl>
      <w:tblPr>
        <w:tblOverlap w:val="never"/>
        <w:jc w:val="center"/>
        <w:tblLayout w:type="fixed"/>
      </w:tblPr>
      <w:tblGrid>
        <w:gridCol w:w="2885"/>
        <w:gridCol w:w="2976"/>
        <w:gridCol w:w="2976"/>
      </w:tblGrid>
      <w:tr>
        <w:trPr>
          <w:trHeight w:val="30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3" w:lineRule="exact"/>
              <w:ind w:left="0" w:right="0" w:firstLine="0"/>
              <w:jc w:val="left"/>
            </w:pPr>
            <w:r>
              <w:rPr>
                <w:color w:val="000000"/>
                <w:spacing w:val="0"/>
                <w:w w:val="100"/>
                <w:position w:val="0"/>
              </w:rPr>
              <w:t>财政部于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7 </w:t>
            </w:r>
            <w:r>
              <w:rPr>
                <w:color w:val="000000"/>
                <w:spacing w:val="0"/>
                <w:w w:val="100"/>
                <w:position w:val="0"/>
              </w:rPr>
              <w:t>日修订印发了《企业会计准 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 【</w:t>
            </w:r>
            <w:r>
              <w:rPr>
                <w:color w:val="000000"/>
                <w:spacing w:val="0"/>
                <w:w w:val="100"/>
                <w:position w:val="0"/>
              </w:rPr>
              <w:t>2018</w:t>
            </w:r>
            <w:r>
              <w:rPr>
                <w:color w:val="000000"/>
                <w:spacing w:val="0"/>
                <w:w w:val="100"/>
                <w:position w:val="0"/>
              </w:rPr>
              <w:t>】</w:t>
            </w:r>
            <w:r>
              <w:rPr>
                <w:color w:val="000000"/>
                <w:spacing w:val="0"/>
                <w:w w:val="100"/>
                <w:position w:val="0"/>
              </w:rPr>
              <w:t>35</w:t>
            </w:r>
            <w:r>
              <w:rPr>
                <w:color w:val="000000"/>
                <w:spacing w:val="0"/>
                <w:w w:val="100"/>
                <w:position w:val="0"/>
              </w:rPr>
              <w:t>号），要求在境 内外同时上市的企业以及在 境外上市并采用国际财务报 告准则或企业会计准则编制 财务报表的企业，自</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日起施行；其他 执行企业会计准则的企业自 </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经本公司管理层批准</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详见下文</w:t>
            </w:r>
          </w:p>
        </w:tc>
      </w:tr>
      <w:tr>
        <w:trPr>
          <w:trHeight w:val="269" w:hRule="exact"/>
        </w:trPr>
        <w:tc>
          <w:tcPr>
            <w:gridSpan w:val="3"/>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租赁准则的执行要求按照《企业会计准则第</w:t>
      </w:r>
      <w:r>
        <w:rPr>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租赁》的通知财会〔</w:t>
      </w:r>
      <w:r>
        <w:rPr>
          <w:color w:val="000000"/>
          <w:spacing w:val="0"/>
          <w:w w:val="100"/>
          <w:position w:val="0"/>
          <w:sz w:val="20"/>
          <w:szCs w:val="20"/>
        </w:rPr>
        <w:t>2018） 35</w:t>
      </w:r>
      <w:r>
        <w:rPr>
          <w:color w:val="000000"/>
          <w:spacing w:val="0"/>
          <w:w w:val="100"/>
          <w:position w:val="0"/>
          <w:sz w:val="20"/>
          <w:szCs w:val="20"/>
        </w:rPr>
        <w:t>号文件</w:t>
      </w:r>
    </w:p>
    <w:p>
      <w:pPr>
        <w:pStyle w:val="Style5"/>
        <w:keepNext w:val="0"/>
        <w:keepLines w:val="0"/>
        <w:widowControl w:val="0"/>
        <w:shd w:val="clear" w:color="auto" w:fill="auto"/>
        <w:bidi w:val="0"/>
        <w:spacing w:before="0" w:after="0" w:line="413" w:lineRule="exact"/>
        <w:ind w:left="0" w:right="0" w:firstLine="0"/>
        <w:jc w:val="both"/>
      </w:pPr>
      <w:r>
        <w:rPr>
          <w:color w:val="000000"/>
          <w:spacing w:val="0"/>
          <w:w w:val="100"/>
          <w:position w:val="0"/>
        </w:rPr>
        <w:t>执行。该准则规定承租人可以选择对租赁进行衔接会计处理，并一致应用于其作为承租人的所有 租赁：</w:t>
      </w:r>
    </w:p>
    <w:p>
      <w:pPr>
        <w:pStyle w:val="Style5"/>
        <w:keepNext w:val="0"/>
        <w:keepLines w:val="0"/>
        <w:widowControl w:val="0"/>
        <w:shd w:val="clear" w:color="auto" w:fill="auto"/>
        <w:tabs>
          <w:tab w:pos="1126" w:val="left"/>
        </w:tabs>
        <w:bidi w:val="0"/>
        <w:spacing w:before="0" w:after="0" w:line="408" w:lineRule="exact"/>
        <w:ind w:left="0" w:right="0" w:firstLine="440"/>
        <w:jc w:val="both"/>
      </w:pPr>
      <w:bookmarkStart w:id="968" w:name="bookmark968"/>
      <w:r>
        <w:rPr>
          <w:color w:val="000000"/>
          <w:spacing w:val="0"/>
          <w:w w:val="100"/>
          <w:position w:val="0"/>
        </w:rPr>
        <w:t>（</w:t>
      </w:r>
      <w:bookmarkEnd w:id="968"/>
      <w:r>
        <w:rPr>
          <w:color w:val="000000"/>
          <w:spacing w:val="0"/>
          <w:w w:val="100"/>
          <w:position w:val="0"/>
        </w:rPr>
        <w:t>一）</w:t>
        <w:tab/>
        <w:t>按照《企业会计准则第</w:t>
      </w:r>
      <w:r>
        <w:rPr>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 追溯调整法处理。</w:t>
      </w:r>
    </w:p>
    <w:p>
      <w:pPr>
        <w:pStyle w:val="Style5"/>
        <w:keepNext w:val="0"/>
        <w:keepLines w:val="0"/>
        <w:widowControl w:val="0"/>
        <w:shd w:val="clear" w:color="auto" w:fill="auto"/>
        <w:tabs>
          <w:tab w:pos="1126" w:val="left"/>
        </w:tabs>
        <w:bidi w:val="0"/>
        <w:spacing w:before="0" w:after="0" w:line="408" w:lineRule="exact"/>
        <w:ind w:left="0" w:right="0" w:firstLine="440"/>
        <w:jc w:val="both"/>
      </w:pPr>
      <w:bookmarkStart w:id="969" w:name="bookmark969"/>
      <w:r>
        <w:rPr>
          <w:color w:val="000000"/>
          <w:spacing w:val="0"/>
          <w:w w:val="100"/>
          <w:position w:val="0"/>
        </w:rPr>
        <w:t>（</w:t>
      </w:r>
      <w:bookmarkEnd w:id="969"/>
      <w:r>
        <w:rPr>
          <w:color w:val="000000"/>
          <w:spacing w:val="0"/>
          <w:w w:val="100"/>
          <w:position w:val="0"/>
        </w:rPr>
        <w:t>二）</w:t>
        <w:tab/>
        <w:t>根据首次执行本准则的累积影响数，调整首次执行本准则当年年初留存收益及财务报 表其他相关项目金额，不调整可比期间信息。采用该方法时，应当按照下列规定进行衔接处理：</w:t>
      </w:r>
    </w:p>
    <w:p>
      <w:pPr>
        <w:pStyle w:val="Style5"/>
        <w:keepNext w:val="0"/>
        <w:keepLines w:val="0"/>
        <w:widowControl w:val="0"/>
        <w:numPr>
          <w:ilvl w:val="0"/>
          <w:numId w:val="79"/>
        </w:numPr>
        <w:shd w:val="clear" w:color="auto" w:fill="auto"/>
        <w:tabs>
          <w:tab w:pos="771" w:val="left"/>
        </w:tabs>
        <w:bidi w:val="0"/>
        <w:spacing w:before="0" w:after="0" w:line="408" w:lineRule="exact"/>
        <w:ind w:left="0" w:right="0" w:firstLine="440"/>
        <w:jc w:val="both"/>
      </w:pPr>
      <w:bookmarkStart w:id="970" w:name="bookmark970"/>
      <w:bookmarkEnd w:id="970"/>
      <w:r>
        <w:rPr>
          <w:color w:val="000000"/>
          <w:spacing w:val="0"/>
          <w:w w:val="100"/>
          <w:position w:val="0"/>
        </w:rPr>
        <w:t>对于首次执行日前的融资租赁，承租人在首次执行日应当按照融资租入资产和应付融资 租赁款的原账面价值，分别计量使用权资产和租赁负债。</w:t>
      </w:r>
    </w:p>
    <w:p>
      <w:pPr>
        <w:pStyle w:val="Style5"/>
        <w:keepNext w:val="0"/>
        <w:keepLines w:val="0"/>
        <w:widowControl w:val="0"/>
        <w:numPr>
          <w:ilvl w:val="0"/>
          <w:numId w:val="79"/>
        </w:numPr>
        <w:shd w:val="clear" w:color="auto" w:fill="auto"/>
        <w:tabs>
          <w:tab w:pos="771" w:val="left"/>
        </w:tabs>
        <w:bidi w:val="0"/>
        <w:spacing w:before="0" w:after="0" w:line="408" w:lineRule="exact"/>
        <w:ind w:left="0" w:right="0" w:firstLine="440"/>
        <w:jc w:val="both"/>
      </w:pPr>
      <w:bookmarkStart w:id="971" w:name="bookmark971"/>
      <w:bookmarkEnd w:id="971"/>
      <w:r>
        <w:rPr>
          <w:color w:val="000000"/>
          <w:spacing w:val="0"/>
          <w:w w:val="100"/>
          <w:position w:val="0"/>
        </w:rPr>
        <w:t>对于首次执行日前的经营租赁，承租人在首次执行日应当根据剩余租赁付款额按首次执 行日承租人增量借款利率折现的现值计量租赁负债，并根据每项租赁选择按照下列两者之一计量 使用权资产：</w:t>
      </w:r>
    </w:p>
    <w:p>
      <w:pPr>
        <w:pStyle w:val="Style5"/>
        <w:keepNext w:val="0"/>
        <w:keepLines w:val="0"/>
        <w:widowControl w:val="0"/>
        <w:shd w:val="clear" w:color="auto" w:fill="auto"/>
        <w:tabs>
          <w:tab w:pos="1021" w:val="left"/>
        </w:tabs>
        <w:bidi w:val="0"/>
        <w:spacing w:before="0" w:after="0" w:line="410" w:lineRule="exact"/>
        <w:ind w:left="0" w:right="0" w:firstLine="440"/>
        <w:jc w:val="both"/>
      </w:pPr>
      <w:bookmarkStart w:id="972" w:name="bookmark972"/>
      <w:r>
        <w:rPr>
          <w:color w:val="000000"/>
          <w:spacing w:val="0"/>
          <w:w w:val="100"/>
          <w:position w:val="0"/>
        </w:rPr>
        <w:t>（</w:t>
      </w:r>
      <w:bookmarkEnd w:id="972"/>
      <w:r>
        <w:rPr>
          <w:color w:val="000000"/>
          <w:spacing w:val="0"/>
          <w:w w:val="100"/>
          <w:position w:val="0"/>
        </w:rPr>
        <w:t>1）</w:t>
        <w:tab/>
      </w:r>
      <w:r>
        <w:rPr>
          <w:color w:val="000000"/>
          <w:spacing w:val="0"/>
          <w:w w:val="100"/>
          <w:position w:val="0"/>
        </w:rPr>
        <w:t>假设自租赁期开始日即采用本准则的账面价值（采用首次执行日的承租人增量借款利率 作为折现率）；</w:t>
      </w:r>
    </w:p>
    <w:p>
      <w:pPr>
        <w:pStyle w:val="Style5"/>
        <w:keepNext w:val="0"/>
        <w:keepLines w:val="0"/>
        <w:widowControl w:val="0"/>
        <w:shd w:val="clear" w:color="auto" w:fill="auto"/>
        <w:tabs>
          <w:tab w:pos="923" w:val="left"/>
        </w:tabs>
        <w:bidi w:val="0"/>
        <w:spacing w:before="0" w:after="0" w:line="410" w:lineRule="exact"/>
        <w:ind w:left="0" w:right="0" w:firstLine="440"/>
        <w:jc w:val="both"/>
      </w:pPr>
      <w:bookmarkStart w:id="973" w:name="bookmark973"/>
      <w:r>
        <w:rPr>
          <w:color w:val="000000"/>
          <w:spacing w:val="0"/>
          <w:w w:val="100"/>
          <w:position w:val="0"/>
        </w:rPr>
        <w:t>（</w:t>
      </w:r>
      <w:bookmarkEnd w:id="973"/>
      <w:r>
        <w:rPr>
          <w:color w:val="000000"/>
          <w:spacing w:val="0"/>
          <w:w w:val="100"/>
          <w:position w:val="0"/>
        </w:rPr>
        <w:t>2）</w:t>
        <w:tab/>
      </w:r>
      <w:r>
        <w:rPr>
          <w:color w:val="000000"/>
          <w:spacing w:val="0"/>
          <w:w w:val="100"/>
          <w:position w:val="0"/>
        </w:rPr>
        <w:t>与租赁负债相等的金额，并根据预付租金进行必要调整。</w:t>
      </w:r>
    </w:p>
    <w:p>
      <w:pPr>
        <w:pStyle w:val="Style5"/>
        <w:keepNext w:val="0"/>
        <w:keepLines w:val="0"/>
        <w:widowControl w:val="0"/>
        <w:numPr>
          <w:ilvl w:val="0"/>
          <w:numId w:val="79"/>
        </w:numPr>
        <w:shd w:val="clear" w:color="auto" w:fill="auto"/>
        <w:tabs>
          <w:tab w:pos="771" w:val="left"/>
        </w:tabs>
        <w:bidi w:val="0"/>
        <w:spacing w:before="0" w:after="0" w:line="410" w:lineRule="exact"/>
        <w:ind w:left="0" w:right="0" w:firstLine="440"/>
        <w:jc w:val="both"/>
      </w:pPr>
      <w:bookmarkStart w:id="974" w:name="bookmark974"/>
      <w:bookmarkEnd w:id="974"/>
      <w:r>
        <w:rPr>
          <w:color w:val="000000"/>
          <w:spacing w:val="0"/>
          <w:w w:val="100"/>
          <w:position w:val="0"/>
        </w:rPr>
        <w:t>在首次执行日，承租人应当按照《企业会计准则第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资产减值》的规定，对使用 权资产进行减值测试并进行相应会计处理。</w:t>
      </w:r>
    </w:p>
    <w:p>
      <w:pPr>
        <w:pStyle w:val="Style5"/>
        <w:keepNext w:val="0"/>
        <w:keepLines w:val="0"/>
        <w:widowControl w:val="0"/>
        <w:shd w:val="clear" w:color="auto" w:fill="auto"/>
        <w:bidi w:val="0"/>
        <w:spacing w:before="0" w:after="480" w:line="415" w:lineRule="exact"/>
        <w:ind w:left="0" w:right="0" w:firstLine="44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日执行新租赁准则，对会计政策的相关内容进行调整，本公司选择首 次执行新租赁准则的累积影响数调整首次执行当年年初（即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日）留存收益及财务 报表其他相关项目金额，对可比期间信息不予调整。</w:t>
      </w:r>
    </w:p>
    <w:p>
      <w:pPr>
        <w:pStyle w:val="Style13"/>
        <w:keepNext/>
        <w:keepLines/>
        <w:widowControl w:val="0"/>
        <w:shd w:val="clear" w:color="auto" w:fill="auto"/>
        <w:tabs>
          <w:tab w:pos="430" w:val="left"/>
        </w:tabs>
        <w:bidi w:val="0"/>
        <w:spacing w:before="0" w:after="100" w:line="240" w:lineRule="auto"/>
        <w:ind w:left="0" w:right="0" w:firstLine="0"/>
        <w:jc w:val="both"/>
      </w:pPr>
      <w:bookmarkStart w:id="975" w:name="bookmark975"/>
      <w:bookmarkStart w:id="976" w:name="bookmark976"/>
      <w:bookmarkStart w:id="977" w:name="bookmark977"/>
      <w:bookmarkStart w:id="978" w:name="bookmark978"/>
      <w:r>
        <w:rPr>
          <w:color w:val="000000"/>
          <w:spacing w:val="0"/>
          <w:w w:val="100"/>
          <w:position w:val="0"/>
        </w:rPr>
        <w:t>（</w:t>
      </w:r>
      <w:bookmarkEnd w:id="977"/>
      <w:r>
        <w:rPr>
          <w:color w:val="000000"/>
          <w:spacing w:val="0"/>
          <w:w w:val="100"/>
          <w:position w:val="0"/>
        </w:rPr>
        <w:t>2）</w:t>
        <w:tab/>
        <w:t>.</w:t>
      </w:r>
      <w:r>
        <w:rPr>
          <w:color w:val="000000"/>
          <w:spacing w:val="0"/>
          <w:w w:val="100"/>
          <w:position w:val="0"/>
        </w:rPr>
        <w:t>重要会计估计变更</w:t>
      </w:r>
      <w:bookmarkEnd w:id="975"/>
      <w:bookmarkEnd w:id="976"/>
      <w:bookmarkEnd w:id="978"/>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30" w:val="left"/>
        </w:tabs>
        <w:bidi w:val="0"/>
        <w:spacing w:before="0" w:after="100" w:line="240" w:lineRule="auto"/>
        <w:ind w:left="0" w:right="0" w:firstLine="0"/>
        <w:jc w:val="both"/>
      </w:pPr>
      <w:bookmarkStart w:id="979" w:name="bookmark979"/>
      <w:bookmarkStart w:id="980" w:name="bookmark980"/>
      <w:bookmarkStart w:id="981" w:name="bookmark981"/>
      <w:bookmarkStart w:id="982" w:name="bookmark982"/>
      <w:r>
        <w:rPr>
          <w:color w:val="000000"/>
          <w:spacing w:val="0"/>
          <w:w w:val="100"/>
          <w:position w:val="0"/>
        </w:rPr>
        <w:t>（</w:t>
      </w:r>
      <w:bookmarkEnd w:id="981"/>
      <w:r>
        <w:rPr>
          <w:color w:val="000000"/>
          <w:spacing w:val="0"/>
          <w:w w:val="100"/>
          <w:position w:val="0"/>
        </w:rPr>
        <w:t>3）</w:t>
        <w:tab/>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979"/>
      <w:bookmarkEnd w:id="980"/>
      <w:bookmarkEnd w:id="98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417" w:right="1771" w:bottom="1787" w:left="1254" w:header="0" w:footer="3" w:gutter="0"/>
          <w:cols w:space="720"/>
          <w:noEndnote/>
          <w:rtlGutter w:val="0"/>
          <w:docGrid w:linePitch="360"/>
        </w:sectPr>
      </w:pPr>
      <w:r>
        <w:rPr>
          <w:color w:val="000000"/>
          <w:spacing w:val="0"/>
          <w:w w:val="100"/>
          <w:position w:val="0"/>
        </w:rPr>
        <w:t>合并资产负债表</w:t>
      </w:r>
    </w:p>
    <w:tbl>
      <w:tblPr>
        <w:tblOverlap w:val="never"/>
        <w:jc w:val="center"/>
        <w:tblLayout w:type="fixed"/>
      </w:tblPr>
      <w:tblGrid>
        <w:gridCol w:w="3130"/>
        <w:gridCol w:w="1968"/>
        <w:gridCol w:w="1896"/>
        <w:gridCol w:w="1886"/>
      </w:tblGrid>
      <w:tr>
        <w:trPr>
          <w:trHeight w:val="379"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24"/>
                <w:szCs w:val="24"/>
              </w:rPr>
            </w:pPr>
            <w:r>
              <w:rPr>
                <w:color w:val="256BAA"/>
                <w:spacing w:val="0"/>
                <w:w w:val="100"/>
                <w:position w:val="0"/>
                <w:sz w:val="24"/>
                <w:szCs w:val="24"/>
              </w:rPr>
              <w:t>之^溺支</w:t>
            </w:r>
            <w:r>
              <w:rPr>
                <w:color w:val="014E97"/>
                <w:spacing w:val="0"/>
                <w:w w:val="100"/>
                <w:position w:val="0"/>
                <w:sz w:val="24"/>
                <w:szCs w:val="24"/>
              </w:rPr>
              <w:t>至黑</w:t>
            </w:r>
          </w:p>
          <w:p>
            <w:pPr>
              <w:pStyle w:val="Style8"/>
              <w:keepNext w:val="0"/>
              <w:keepLines w:val="0"/>
              <w:widowControl w:val="0"/>
              <w:shd w:val="clear" w:color="auto" w:fill="auto"/>
              <w:bidi w:val="0"/>
              <w:spacing w:before="0" w:after="0" w:line="240" w:lineRule="auto"/>
              <w:ind w:left="0" w:right="0" w:firstLine="860"/>
              <w:jc w:val="left"/>
              <w:rPr>
                <w:sz w:val="8"/>
                <w:szCs w:val="8"/>
              </w:rPr>
            </w:pPr>
            <w:r>
              <w:rPr>
                <w:rFonts w:ascii="Arial" w:eastAsia="Arial" w:hAnsi="Arial" w:cs="Arial"/>
                <w:b/>
                <w:bCs/>
                <w:color w:val="5B5B5B"/>
                <w:spacing w:val="0"/>
                <w:w w:val="100"/>
                <w:position w:val="0"/>
                <w:sz w:val="8"/>
                <w:szCs w:val="8"/>
              </w:rPr>
              <w:t>ZMEWEN INTERACTIVE</w:t>
            </w:r>
          </w:p>
        </w:tc>
        <w:tc>
          <w:tcPr>
            <w:gridSpan w:val="2"/>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浙文互联集团股份有限公司</w:t>
            </w:r>
            <w:r>
              <w:rPr>
                <w:rFonts w:ascii="Calibri" w:eastAsia="Calibri" w:hAnsi="Calibri" w:cs="Calibri"/>
                <w:color w:val="000000"/>
                <w:spacing w:val="0"/>
                <w:w w:val="100"/>
                <w:position w:val="0"/>
                <w:sz w:val="18"/>
                <w:szCs w:val="18"/>
              </w:rPr>
              <w:t>2021</w:t>
            </w:r>
            <w:r>
              <w:rPr>
                <w:color w:val="000000"/>
                <w:spacing w:val="0"/>
                <w:w w:val="100"/>
                <w:position w:val="0"/>
                <w:sz w:val="16"/>
                <w:szCs w:val="16"/>
              </w:rPr>
              <w:t>年年度报告</w:t>
            </w:r>
          </w:p>
        </w:tc>
      </w:tr>
      <w:tr>
        <w:trPr>
          <w:trHeight w:val="600" w:hRule="exact"/>
        </w:trPr>
        <w:tc>
          <w:tcPr>
            <w:gridSpan w:val="4"/>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939,267,778.01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939,267,778.01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7,615,232.65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7,615,232.65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110,014,157.49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110,014,157.49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3,287, 449, </w:t>
            </w:r>
            <w:r>
              <w:rPr>
                <w:color w:val="000000"/>
                <w:spacing w:val="0"/>
                <w:w w:val="100"/>
                <w:position w:val="0"/>
              </w:rPr>
              <w:t xml:space="preserve">043. </w:t>
            </w:r>
            <w:r>
              <w:rPr>
                <w:color w:val="000000"/>
                <w:spacing w:val="0"/>
                <w:w w:val="100"/>
                <w:position w:val="0"/>
              </w:rPr>
              <w:t>26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3,287, 449, </w:t>
            </w:r>
            <w:r>
              <w:rPr>
                <w:color w:val="000000"/>
                <w:spacing w:val="0"/>
                <w:w w:val="100"/>
                <w:position w:val="0"/>
              </w:rPr>
              <w:t xml:space="preserve">043. </w:t>
            </w:r>
            <w:r>
              <w:rPr>
                <w:color w:val="000000"/>
                <w:spacing w:val="0"/>
                <w:w w:val="100"/>
                <w:position w:val="0"/>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170,198,836.98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170,198,836.98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46,385,992.90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46,385,992.90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151,214,008.93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151,214,008.93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存货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568,206,998.18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568,206,998.18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149,752,787.78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149,752,787.78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5,430, 104, </w:t>
            </w:r>
            <w:r>
              <w:rPr>
                <w:color w:val="000000"/>
                <w:spacing w:val="0"/>
                <w:w w:val="100"/>
                <w:position w:val="0"/>
              </w:rPr>
              <w:t xml:space="preserve">836. </w:t>
            </w:r>
            <w:r>
              <w:rPr>
                <w:color w:val="000000"/>
                <w:spacing w:val="0"/>
                <w:w w:val="100"/>
                <w:position w:val="0"/>
              </w:rPr>
              <w:t>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5,430, 104, </w:t>
            </w:r>
            <w:r>
              <w:rPr>
                <w:color w:val="000000"/>
                <w:spacing w:val="0"/>
                <w:w w:val="100"/>
                <w:position w:val="0"/>
              </w:rPr>
              <w:t xml:space="preserve">836.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87,504,995.31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87,504,995.31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73,514,544.73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73,514,544.73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97,355,381.78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97,355,381.78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57,067,746.05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57,067,746.05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12,609,552.15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12,609,552.15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48,066,892.99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48,066,892.99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71,080,122.79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71,080,122.79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商誉</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1,139, 351, </w:t>
            </w:r>
            <w:r>
              <w:rPr>
                <w:color w:val="000000"/>
                <w:spacing w:val="0"/>
                <w:w w:val="100"/>
                <w:position w:val="0"/>
              </w:rPr>
              <w:t xml:space="preserve">129. </w:t>
            </w:r>
            <w:r>
              <w:rPr>
                <w:color w:val="000000"/>
                <w:spacing w:val="0"/>
                <w:w w:val="100"/>
                <w:position w:val="0"/>
              </w:rPr>
              <w:t>49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1,139, 351, </w:t>
            </w:r>
            <w:r>
              <w:rPr>
                <w:color w:val="000000"/>
                <w:spacing w:val="0"/>
                <w:w w:val="100"/>
                <w:position w:val="0"/>
              </w:rPr>
              <w:t xml:space="preserve">129.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7,988,711.27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7,988,711.27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33,946,322.86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33,946,322.86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998,580.00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998,580.00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1,581,417, </w:t>
            </w:r>
            <w:r>
              <w:rPr>
                <w:color w:val="000000"/>
                <w:spacing w:val="0"/>
                <w:w w:val="100"/>
                <w:position w:val="0"/>
              </w:rPr>
              <w:t xml:space="preserve">086. </w:t>
            </w:r>
            <w:r>
              <w:rPr>
                <w:color w:val="000000"/>
                <w:spacing w:val="0"/>
                <w:w w:val="100"/>
                <w:position w:val="0"/>
              </w:rPr>
              <w:t>43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1,629, 483, </w:t>
            </w:r>
            <w:r>
              <w:rPr>
                <w:color w:val="000000"/>
                <w:spacing w:val="0"/>
                <w:w w:val="100"/>
                <w:position w:val="0"/>
              </w:rPr>
              <w:t xml:space="preserve">979. </w:t>
            </w:r>
            <w:r>
              <w:rPr>
                <w:color w:val="000000"/>
                <w:spacing w:val="0"/>
                <w:w w:val="100"/>
                <w:position w:val="0"/>
              </w:rPr>
              <w:t>42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48,066,892.99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7,011,521,922.61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7,059, </w:t>
            </w:r>
            <w:r>
              <w:rPr>
                <w:color w:val="000000"/>
                <w:spacing w:val="0"/>
                <w:w w:val="100"/>
                <w:position w:val="0"/>
              </w:rPr>
              <w:t>588,815.60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48,066,892.99</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流动负债：</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短期借款</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357,884,845.54</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357,884,845.54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735" w:right="1781" w:bottom="1361" w:left="1240" w:header="0" w:footer="3" w:gutter="0"/>
          <w:cols w:space="720"/>
          <w:noEndnote/>
          <w:rtlGutter w:val="0"/>
          <w:docGrid w:linePitch="360"/>
        </w:sectPr>
      </w:pPr>
    </w:p>
    <w:p>
      <w:pPr>
        <w:widowControl w:val="0"/>
        <w:jc w:val="left"/>
        <w:rPr>
          <w:sz w:val="2"/>
          <w:szCs w:val="2"/>
        </w:rPr>
      </w:pPr>
      <w:r>
        <w:drawing>
          <wp:inline>
            <wp:extent cx="1078865" cy="511810"/>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195"/>
                    <a:stretch/>
                  </pic:blipFill>
                  <pic:spPr>
                    <a:xfrm>
                      <a:ext cx="1078865" cy="511810"/>
                    </a:xfrm>
                    <a:prstGeom prst="rect"/>
                  </pic:spPr>
                </pic:pic>
              </a:graphicData>
            </a:graphic>
          </wp:inline>
        </w:drawing>
      </w:r>
    </w:p>
    <w:p>
      <w:pPr>
        <w:widowControl w:val="0"/>
        <w:spacing w:after="119" w:line="1" w:lineRule="exact"/>
      </w:pP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112,650,000.00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112,650,000.00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2,019, 036, </w:t>
            </w:r>
            <w:r>
              <w:rPr>
                <w:color w:val="000000"/>
                <w:spacing w:val="0"/>
                <w:w w:val="100"/>
                <w:position w:val="0"/>
              </w:rPr>
              <w:t xml:space="preserve">848. </w:t>
            </w:r>
            <w:r>
              <w:rPr>
                <w:color w:val="000000"/>
                <w:spacing w:val="0"/>
                <w:w w:val="100"/>
                <w:position w:val="0"/>
              </w:rPr>
              <w:t>55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2,019, 036, </w:t>
            </w:r>
            <w:r>
              <w:rPr>
                <w:color w:val="000000"/>
                <w:spacing w:val="0"/>
                <w:w w:val="100"/>
                <w:position w:val="0"/>
              </w:rPr>
              <w:t xml:space="preserve">848.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274,964,521.99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274,964,521.99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65,848,995.02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65,848,995.02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161,181,893.96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161,181,893.96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55,637,268.49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55,637,268.49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295,218.30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295,218.30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175,138,847.06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175,636,989.94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498,142.88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21,429,438.34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21,429,438.34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3,243, 772, </w:t>
            </w:r>
            <w:r>
              <w:rPr>
                <w:color w:val="000000"/>
                <w:spacing w:val="0"/>
                <w:w w:val="100"/>
                <w:position w:val="0"/>
              </w:rPr>
              <w:t xml:space="preserve">658. </w:t>
            </w:r>
            <w:r>
              <w:rPr>
                <w:color w:val="000000"/>
                <w:spacing w:val="0"/>
                <w:w w:val="100"/>
                <w:position w:val="0"/>
              </w:rPr>
              <w:t>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3,244, 270, </w:t>
            </w:r>
            <w:r>
              <w:rPr>
                <w:color w:val="000000"/>
                <w:spacing w:val="0"/>
                <w:w w:val="100"/>
                <w:position w:val="0"/>
              </w:rPr>
              <w:t>801.83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498,142.88</w:t>
            </w:r>
          </w:p>
        </w:tc>
      </w:tr>
      <w:tr>
        <w:trPr>
          <w:trHeight w:val="278"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47,568,750.11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47,568,750.11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6,267, </w:t>
            </w:r>
            <w:r>
              <w:rPr>
                <w:color w:val="000000"/>
                <w:spacing w:val="0"/>
                <w:w w:val="100"/>
                <w:position w:val="0"/>
              </w:rPr>
              <w:t>901.82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6,267, </w:t>
            </w:r>
            <w:r>
              <w:rPr>
                <w:color w:val="000000"/>
                <w:spacing w:val="0"/>
                <w:w w:val="100"/>
                <w:position w:val="0"/>
              </w:rPr>
              <w:t>901.82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12,560,656.79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12,560,656.79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22,452,043.51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70,020,793.62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47,568,750.11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3,266, 224, </w:t>
            </w:r>
            <w:r>
              <w:rPr>
                <w:color w:val="000000"/>
                <w:spacing w:val="0"/>
                <w:w w:val="100"/>
                <w:position w:val="0"/>
              </w:rPr>
              <w:t xml:space="preserve">702. </w:t>
            </w:r>
            <w:r>
              <w:rPr>
                <w:color w:val="000000"/>
                <w:spacing w:val="0"/>
                <w:w w:val="100"/>
                <w:position w:val="0"/>
              </w:rPr>
              <w:t>46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3,314, </w:t>
            </w:r>
            <w:r>
              <w:rPr>
                <w:color w:val="000000"/>
                <w:spacing w:val="0"/>
                <w:w w:val="100"/>
                <w:position w:val="0"/>
              </w:rPr>
              <w:t>291,595.45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48,066,892.99</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1,324, 552, </w:t>
            </w:r>
            <w:r>
              <w:rPr>
                <w:color w:val="000000"/>
                <w:spacing w:val="0"/>
                <w:w w:val="100"/>
                <w:position w:val="0"/>
              </w:rPr>
              <w:t>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1,324, 552, </w:t>
            </w:r>
            <w:r>
              <w:rPr>
                <w:color w:val="000000"/>
                <w:spacing w:val="0"/>
                <w:w w:val="100"/>
                <w:position w:val="0"/>
              </w:rPr>
              <w:t>361.80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3,312,413, </w:t>
            </w:r>
            <w:r>
              <w:rPr>
                <w:color w:val="000000"/>
                <w:spacing w:val="0"/>
                <w:w w:val="100"/>
                <w:position w:val="0"/>
              </w:rPr>
              <w:t xml:space="preserve">844. </w:t>
            </w:r>
            <w:r>
              <w:rPr>
                <w:color w:val="000000"/>
                <w:spacing w:val="0"/>
                <w:w w:val="100"/>
                <w:position w:val="0"/>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3,312,413, </w:t>
            </w:r>
            <w:r>
              <w:rPr>
                <w:color w:val="000000"/>
                <w:spacing w:val="0"/>
                <w:w w:val="100"/>
                <w:position w:val="0"/>
              </w:rPr>
              <w:t xml:space="preserve">844.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46,381,115.52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46,381,115.52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-7,489,932.10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-7,489,932.10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149,593,002.95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149,593,002.95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1799" w:bottom="1392" w:left="1273" w:header="0" w:footer="3" w:gutter="0"/>
          <w:cols w:space="720"/>
          <w:noEndnote/>
          <w:rtlGutter w:val="0"/>
          <w:docGrid w:linePitch="360"/>
        </w:sectPr>
      </w:pPr>
    </w:p>
    <w:p>
      <w:pPr>
        <w:widowControl w:val="0"/>
        <w:jc w:val="left"/>
        <w:rPr>
          <w:sz w:val="2"/>
          <w:szCs w:val="2"/>
        </w:rPr>
      </w:pPr>
      <w:r>
        <w:drawing>
          <wp:inline>
            <wp:extent cx="1078865" cy="511810"/>
            <wp:docPr id="157" name="Picut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197"/>
                    <a:stretch/>
                  </pic:blipFill>
                  <pic:spPr>
                    <a:xfrm>
                      <a:ext cx="1078865" cy="511810"/>
                    </a:xfrm>
                    <a:prstGeom prst="rect"/>
                  </pic:spPr>
                </pic:pic>
              </a:graphicData>
            </a:graphic>
          </wp:inline>
        </w:drawing>
      </w:r>
    </w:p>
    <w:p>
      <w:pPr>
        <w:widowControl w:val="0"/>
        <w:spacing w:after="119" w:line="1" w:lineRule="exact"/>
      </w:pPr>
    </w:p>
    <w:tbl>
      <w:tblPr>
        <w:tblOverlap w:val="never"/>
        <w:jc w:val="center"/>
        <w:tblLayout w:type="fixed"/>
      </w:tblPr>
      <w:tblGrid>
        <w:gridCol w:w="3096"/>
        <w:gridCol w:w="1968"/>
        <w:gridCol w:w="1896"/>
        <w:gridCol w:w="1867"/>
      </w:tblGrid>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0"/>
              <w:jc w:val="right"/>
            </w:pPr>
            <w:r>
              <w:rPr>
                <w:color w:val="000000"/>
                <w:spacing w:val="0"/>
                <w:w w:val="100"/>
                <w:position w:val="0"/>
              </w:rPr>
              <w:t>-</w:t>
            </w:r>
          </w:p>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1,089,112, </w:t>
            </w:r>
            <w:r>
              <w:rPr>
                <w:color w:val="000000"/>
                <w:spacing w:val="0"/>
                <w:w w:val="100"/>
                <w:position w:val="0"/>
              </w:rPr>
              <w:t xml:space="preserve">820. </w:t>
            </w:r>
            <w:r>
              <w:rPr>
                <w:color w:val="000000"/>
                <w:spacing w:val="0"/>
                <w:w w:val="100"/>
                <w:position w:val="0"/>
              </w:rPr>
              <w:t>51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0"/>
              <w:jc w:val="right"/>
            </w:pPr>
            <w:r>
              <w:rPr>
                <w:color w:val="000000"/>
                <w:spacing w:val="0"/>
                <w:w w:val="100"/>
                <w:position w:val="0"/>
              </w:rPr>
              <w: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1,089, 112, </w:t>
            </w:r>
            <w:r>
              <w:rPr>
                <w:color w:val="000000"/>
                <w:spacing w:val="0"/>
                <w:w w:val="100"/>
                <w:position w:val="0"/>
              </w:rPr>
              <w:t xml:space="preserve">820. </w:t>
            </w: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3,643,575, </w:t>
            </w:r>
            <w:r>
              <w:rPr>
                <w:color w:val="000000"/>
                <w:spacing w:val="0"/>
                <w:w w:val="100"/>
                <w:position w:val="0"/>
              </w:rPr>
              <w:t xml:space="preserve">340. </w:t>
            </w:r>
            <w:r>
              <w:rPr>
                <w:color w:val="000000"/>
                <w:spacing w:val="0"/>
                <w:w w:val="100"/>
                <w:position w:val="0"/>
              </w:rPr>
              <w:t>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3,643, 575, </w:t>
            </w:r>
            <w:r>
              <w:rPr>
                <w:color w:val="000000"/>
                <w:spacing w:val="0"/>
                <w:w w:val="100"/>
                <w:position w:val="0"/>
              </w:rPr>
              <w:t xml:space="preserve">340. </w:t>
            </w:r>
            <w:r>
              <w:rPr>
                <w:color w:val="000000"/>
                <w:spacing w:val="0"/>
                <w:w w:val="100"/>
                <w:position w:val="0"/>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101,721,879.53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101,721,879.53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3,745, 297, </w:t>
            </w:r>
            <w:r>
              <w:rPr>
                <w:color w:val="000000"/>
                <w:spacing w:val="0"/>
                <w:w w:val="100"/>
                <w:position w:val="0"/>
              </w:rPr>
              <w:t xml:space="preserve">220. </w:t>
            </w:r>
            <w:r>
              <w:rPr>
                <w:color w:val="000000"/>
                <w:spacing w:val="0"/>
                <w:w w:val="100"/>
                <w:position w:val="0"/>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3,745, 297, </w:t>
            </w:r>
            <w:r>
              <w:rPr>
                <w:color w:val="000000"/>
                <w:spacing w:val="0"/>
                <w:w w:val="100"/>
                <w:position w:val="0"/>
              </w:rPr>
              <w:t xml:space="preserve">220.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7,011,521,922.61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7,059, </w:t>
            </w:r>
            <w:r>
              <w:rPr>
                <w:color w:val="000000"/>
                <w:spacing w:val="0"/>
                <w:w w:val="100"/>
                <w:position w:val="0"/>
              </w:rPr>
              <w:t>588,815.60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48,066,892.99</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440" w:line="409" w:lineRule="exact"/>
        <w:ind w:left="0" w:right="0" w:firstLine="440"/>
        <w:jc w:val="both"/>
      </w:pPr>
      <w:r>
        <w:rPr>
          <w:color w:val="000000"/>
          <w:spacing w:val="0"/>
          <w:w w:val="100"/>
          <w:position w:val="0"/>
        </w:rPr>
        <w:t>根据中华人民共和国财政部于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日发布的《关于修订印发〈企业会计准则第</w:t>
      </w:r>
      <w:r>
        <w:rPr>
          <w:color w:val="000000"/>
          <w:spacing w:val="0"/>
          <w:w w:val="100"/>
          <w:position w:val="0"/>
        </w:rPr>
        <w:t xml:space="preserve">21 </w:t>
      </w:r>
      <w:r>
        <w:rPr>
          <w:color w:val="000000"/>
          <w:spacing w:val="0"/>
          <w:w w:val="100"/>
          <w:position w:val="0"/>
        </w:rPr>
        <w:t>号一租赁＞ 的通知》（财会〔</w:t>
      </w:r>
      <w:r>
        <w:rPr>
          <w:color w:val="000000"/>
          <w:spacing w:val="0"/>
          <w:w w:val="100"/>
          <w:position w:val="0"/>
        </w:rPr>
        <w:t>2018） 35</w:t>
      </w:r>
      <w:r>
        <w:rPr>
          <w:color w:val="000000"/>
          <w:spacing w:val="0"/>
          <w:w w:val="100"/>
          <w:position w:val="0"/>
        </w:rPr>
        <w:t>号）</w:t>
      </w:r>
      <w:r>
        <w:rPr>
          <w:color w:val="000000"/>
          <w:spacing w:val="0"/>
          <w:w w:val="100"/>
          <w:position w:val="0"/>
        </w:rPr>
        <w:t>：</w:t>
      </w:r>
      <w:r>
        <w:rPr>
          <w:color w:val="000000"/>
          <w:spacing w:val="0"/>
          <w:w w:val="100"/>
          <w:position w:val="0"/>
        </w:rPr>
        <w:t>要求在境内外同时上市的企业以及在境外上市并采 用国际财务报告准则或企业会计准则编制财务报表的企业，自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日起施行；其他执行 企业会计准则的企业自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日起施行。根据前述规定，公司自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 新租赁准则。</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母公司资产负债表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345,259,419.83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345,259,419.83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5,949, </w:t>
            </w:r>
            <w:r>
              <w:rPr>
                <w:color w:val="000000"/>
                <w:spacing w:val="0"/>
                <w:w w:val="100"/>
                <w:position w:val="0"/>
              </w:rPr>
              <w:t xml:space="preserve">300. </w:t>
            </w:r>
            <w:r>
              <w:rPr>
                <w:color w:val="000000"/>
                <w:spacing w:val="0"/>
                <w:w w:val="100"/>
                <w:position w:val="0"/>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5,949, </w:t>
            </w:r>
            <w:r>
              <w:rPr>
                <w:color w:val="000000"/>
                <w:spacing w:val="0"/>
                <w:w w:val="100"/>
                <w:position w:val="0"/>
              </w:rPr>
              <w:t xml:space="preserve">300.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604,782,496.07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604,782,496.07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4,599, </w:t>
            </w:r>
            <w:r>
              <w:rPr>
                <w:color w:val="000000"/>
                <w:spacing w:val="0"/>
                <w:w w:val="100"/>
                <w:position w:val="0"/>
              </w:rPr>
              <w:t xml:space="preserve">362. </w:t>
            </w:r>
            <w:r>
              <w:rPr>
                <w:color w:val="000000"/>
                <w:spacing w:val="0"/>
                <w:w w:val="100"/>
                <w:position w:val="0"/>
              </w:rPr>
              <w:t>86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4,599, </w:t>
            </w:r>
            <w:r>
              <w:rPr>
                <w:color w:val="000000"/>
                <w:spacing w:val="0"/>
                <w:w w:val="100"/>
                <w:position w:val="0"/>
              </w:rPr>
              <w:t xml:space="preserve">362. </w:t>
            </w:r>
            <w:r>
              <w:rPr>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753,763,497.57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753,763,497.57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149,819,620.18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149,819,620.18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504,495.81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504,495.81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17,283,394.41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17,283,394.41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1,732, </w:t>
            </w:r>
            <w:r>
              <w:rPr>
                <w:color w:val="000000"/>
                <w:spacing w:val="0"/>
                <w:w w:val="100"/>
                <w:position w:val="0"/>
              </w:rPr>
              <w:t xml:space="preserve">141,966. </w:t>
            </w:r>
            <w:r>
              <w:rPr>
                <w:color w:val="000000"/>
                <w:spacing w:val="0"/>
                <w:w w:val="100"/>
                <w:position w:val="0"/>
              </w:rPr>
              <w:t>55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1,732, 141, </w:t>
            </w:r>
            <w:r>
              <w:rPr>
                <w:color w:val="000000"/>
                <w:spacing w:val="0"/>
                <w:w w:val="100"/>
                <w:position w:val="0"/>
              </w:rPr>
              <w:t xml:space="preserve">966. </w:t>
            </w:r>
            <w:r>
              <w:rPr>
                <w:color w:val="000000"/>
                <w:spacing w:val="0"/>
                <w:w w:val="100"/>
                <w:position w:val="0"/>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87,504,995.31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87,504,995.31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2,865, 295, </w:t>
            </w:r>
            <w:r>
              <w:rPr>
                <w:color w:val="000000"/>
                <w:spacing w:val="0"/>
                <w:w w:val="100"/>
                <w:position w:val="0"/>
              </w:rPr>
              <w:t xml:space="preserve">821. </w:t>
            </w:r>
            <w:r>
              <w:rPr>
                <w:color w:val="000000"/>
                <w:spacing w:val="0"/>
                <w:w w:val="100"/>
                <w:position w:val="0"/>
              </w:rPr>
              <w:t>50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2,865, 295, </w:t>
            </w:r>
            <w:r>
              <w:rPr>
                <w:color w:val="000000"/>
                <w:spacing w:val="0"/>
                <w:w w:val="100"/>
                <w:position w:val="0"/>
              </w:rPr>
              <w:t>821.50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82,000,000.00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17,391,976.99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17,391,976.99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5,628, </w:t>
            </w:r>
            <w:r>
              <w:rPr>
                <w:color w:val="000000"/>
                <w:spacing w:val="0"/>
                <w:w w:val="100"/>
                <w:position w:val="0"/>
              </w:rPr>
              <w:t xml:space="preserve">466. </w:t>
            </w:r>
            <w:r>
              <w:rPr>
                <w:color w:val="000000"/>
                <w:spacing w:val="0"/>
                <w:w w:val="100"/>
                <w:position w:val="0"/>
              </w:rPr>
              <w:t>80</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5,628, </w:t>
            </w:r>
            <w:r>
              <w:rPr>
                <w:color w:val="000000"/>
                <w:spacing w:val="0"/>
                <w:w w:val="100"/>
                <w:position w:val="0"/>
              </w:rPr>
              <w:t xml:space="preserve">466. </w:t>
            </w:r>
            <w:r>
              <w:rPr>
                <w:color w:val="000000"/>
                <w:spacing w:val="0"/>
                <w:w w:val="100"/>
                <w:position w:val="0"/>
              </w:rPr>
              <w:t>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1771" w:bottom="1392" w:left="1254" w:header="0" w:footer="3" w:gutter="0"/>
          <w:cols w:space="720"/>
          <w:noEndnote/>
          <w:rtlGutter w:val="0"/>
          <w:docGrid w:linePitch="360"/>
        </w:sectPr>
      </w:pPr>
    </w:p>
    <w:p>
      <w:pPr>
        <w:widowControl w:val="0"/>
        <w:jc w:val="left"/>
        <w:rPr>
          <w:sz w:val="2"/>
          <w:szCs w:val="2"/>
        </w:rPr>
      </w:pPr>
      <w:r>
        <w:drawing>
          <wp:inline>
            <wp:extent cx="1078865" cy="511810"/>
            <wp:docPr id="158" name="Picut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99"/>
                    <a:stretch/>
                  </pic:blipFill>
                  <pic:spPr>
                    <a:xfrm>
                      <a:ext cx="1078865" cy="511810"/>
                    </a:xfrm>
                    <a:prstGeom prst="rect"/>
                  </pic:spPr>
                </pic:pic>
              </a:graphicData>
            </a:graphic>
          </wp:inline>
        </w:drawing>
      </w:r>
    </w:p>
    <w:p>
      <w:pPr>
        <w:widowControl w:val="0"/>
        <w:spacing w:after="119" w:line="1" w:lineRule="exact"/>
      </w:pP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18,438,881.49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18,438,881.49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2,681,058.87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2,681,058.87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7,960, </w:t>
            </w:r>
            <w:r>
              <w:rPr>
                <w:color w:val="000000"/>
                <w:spacing w:val="0"/>
                <w:w w:val="100"/>
                <w:position w:val="0"/>
              </w:rPr>
              <w:t xml:space="preserve">189. </w:t>
            </w:r>
            <w:r>
              <w:rPr>
                <w:color w:val="000000"/>
                <w:spacing w:val="0"/>
                <w:w w:val="100"/>
                <w:position w:val="0"/>
              </w:rPr>
              <w:t>99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7,960, </w:t>
            </w:r>
            <w:r>
              <w:rPr>
                <w:color w:val="000000"/>
                <w:spacing w:val="0"/>
                <w:w w:val="100"/>
                <w:position w:val="0"/>
              </w:rPr>
              <w:t xml:space="preserve">189. </w:t>
            </w:r>
            <w:r>
              <w:rPr>
                <w:color w:val="000000"/>
                <w:spacing w:val="0"/>
                <w:w w:val="100"/>
                <w:position w:val="0"/>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21,182,143.42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21,182,143.42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998,580.00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998,580.00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3,090, 643, </w:t>
            </w:r>
            <w:r>
              <w:rPr>
                <w:color w:val="000000"/>
                <w:spacing w:val="0"/>
                <w:w w:val="100"/>
                <w:position w:val="0"/>
              </w:rPr>
              <w:t xml:space="preserve">232. </w:t>
            </w:r>
            <w:r>
              <w:rPr>
                <w:color w:val="000000"/>
                <w:spacing w:val="0"/>
                <w:w w:val="100"/>
                <w:position w:val="0"/>
              </w:rPr>
              <w:t>88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3,109, 082, </w:t>
            </w:r>
            <w:r>
              <w:rPr>
                <w:color w:val="000000"/>
                <w:spacing w:val="0"/>
                <w:w w:val="100"/>
                <w:position w:val="0"/>
              </w:rPr>
              <w:t>114.37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18,438,881.49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4,822, 785, </w:t>
            </w:r>
            <w:r>
              <w:rPr>
                <w:color w:val="000000"/>
                <w:spacing w:val="0"/>
                <w:w w:val="100"/>
                <w:position w:val="0"/>
              </w:rPr>
              <w:t xml:space="preserve">199. </w:t>
            </w:r>
            <w:r>
              <w:rPr>
                <w:color w:val="000000"/>
                <w:spacing w:val="0"/>
                <w:w w:val="100"/>
                <w:position w:val="0"/>
              </w:rPr>
              <w:t>43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4,841, 224, </w:t>
            </w:r>
            <w:r>
              <w:rPr>
                <w:color w:val="000000"/>
                <w:spacing w:val="0"/>
                <w:w w:val="100"/>
                <w:position w:val="0"/>
              </w:rPr>
              <w:t xml:space="preserve">080. </w:t>
            </w:r>
            <w:r>
              <w:rPr>
                <w:color w:val="000000"/>
                <w:spacing w:val="0"/>
                <w:w w:val="100"/>
                <w:position w:val="0"/>
              </w:rPr>
              <w:t>92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18,438,881.49</w:t>
            </w:r>
          </w:p>
        </w:tc>
      </w:tr>
      <w:tr>
        <w:trPr>
          <w:trHeight w:val="278"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56,779,475.93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56,779,475.93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112,650,000.00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112,650,000.00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563,687,075.67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563,687,075.67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5,479, </w:t>
            </w:r>
            <w:r>
              <w:rPr>
                <w:color w:val="000000"/>
                <w:spacing w:val="0"/>
                <w:w w:val="100"/>
                <w:position w:val="0"/>
              </w:rPr>
              <w:t xml:space="preserve">909. </w:t>
            </w:r>
            <w:r>
              <w:rPr>
                <w:color w:val="000000"/>
                <w:spacing w:val="0"/>
                <w:w w:val="100"/>
                <w:position w:val="0"/>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5,479, </w:t>
            </w:r>
            <w:r>
              <w:rPr>
                <w:color w:val="000000"/>
                <w:spacing w:val="0"/>
                <w:w w:val="100"/>
                <w:position w:val="0"/>
              </w:rPr>
              <w:t xml:space="preserve">909. </w:t>
            </w:r>
            <w:r>
              <w:rPr>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4,099, </w:t>
            </w:r>
            <w:r>
              <w:rPr>
                <w:color w:val="000000"/>
                <w:spacing w:val="0"/>
                <w:w w:val="100"/>
                <w:position w:val="0"/>
              </w:rPr>
              <w:t xml:space="preserve">147. </w:t>
            </w:r>
            <w:r>
              <w:rPr>
                <w:color w:val="000000"/>
                <w:spacing w:val="0"/>
                <w:w w:val="100"/>
                <w:position w:val="0"/>
              </w:rPr>
              <w:t>70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4,099, </w:t>
            </w:r>
            <w:r>
              <w:rPr>
                <w:color w:val="000000"/>
                <w:spacing w:val="0"/>
                <w:w w:val="100"/>
                <w:position w:val="0"/>
              </w:rPr>
              <w:t xml:space="preserve">147. </w:t>
            </w:r>
            <w:r>
              <w:rPr>
                <w:color w:val="000000"/>
                <w:spacing w:val="0"/>
                <w:w w:val="100"/>
                <w:position w:val="0"/>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97,065,192.74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97,065,192.74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335,228,863.93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335,228,863.93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175,138,847.06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175,138,847.06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165,703.14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165,703.14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1,350, </w:t>
            </w:r>
            <w:r>
              <w:rPr>
                <w:color w:val="000000"/>
                <w:spacing w:val="0"/>
                <w:w w:val="100"/>
                <w:position w:val="0"/>
              </w:rPr>
              <w:t>294,215.56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1,350, </w:t>
            </w:r>
            <w:r>
              <w:rPr>
                <w:color w:val="000000"/>
                <w:spacing w:val="0"/>
                <w:w w:val="100"/>
                <w:position w:val="0"/>
              </w:rPr>
              <w:t>294,215.56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18,438,881.49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18,438,881.49</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751,465.22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751,465.22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both"/>
            </w:pPr>
            <w:r>
              <w:rPr>
                <w:color w:val="000000"/>
                <w:spacing w:val="0"/>
                <w:w w:val="100"/>
                <w:position w:val="0"/>
              </w:rPr>
              <w:t xml:space="preserve">4,374, </w:t>
            </w:r>
            <w:r>
              <w:rPr>
                <w:color w:val="000000"/>
                <w:spacing w:val="0"/>
                <w:w w:val="100"/>
                <w:position w:val="0"/>
              </w:rPr>
              <w:t xml:space="preserve">950. </w:t>
            </w:r>
            <w:r>
              <w:rPr>
                <w:color w:val="000000"/>
                <w:spacing w:val="0"/>
                <w:w w:val="100"/>
                <w:position w:val="0"/>
              </w:rPr>
              <w:t>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22,813,831.61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18,438,881.49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1,354, 669, </w:t>
            </w:r>
            <w:r>
              <w:rPr>
                <w:color w:val="000000"/>
                <w:spacing w:val="0"/>
                <w:w w:val="100"/>
                <w:position w:val="0"/>
              </w:rPr>
              <w:t xml:space="preserve">165. </w:t>
            </w:r>
            <w:r>
              <w:rPr>
                <w:color w:val="000000"/>
                <w:spacing w:val="0"/>
                <w:w w:val="100"/>
                <w:position w:val="0"/>
              </w:rPr>
              <w:t>68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1,373, 108, </w:t>
            </w:r>
            <w:r>
              <w:rPr>
                <w:color w:val="000000"/>
                <w:spacing w:val="0"/>
                <w:w w:val="100"/>
                <w:position w:val="0"/>
              </w:rPr>
              <w:t xml:space="preserve">047. </w:t>
            </w:r>
            <w:r>
              <w:rPr>
                <w:color w:val="000000"/>
                <w:spacing w:val="0"/>
                <w:w w:val="100"/>
                <w:position w:val="0"/>
              </w:rPr>
              <w:t>17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18,438,881.49</w:t>
            </w:r>
          </w:p>
        </w:tc>
      </w:tr>
      <w:tr>
        <w:trPr>
          <w:trHeight w:val="283" w:hRule="exact"/>
        </w:trPr>
        <w:tc>
          <w:tcPr>
            <w:gridSpan w:val="4"/>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1,324, 552, </w:t>
            </w:r>
            <w:r>
              <w:rPr>
                <w:color w:val="000000"/>
                <w:spacing w:val="0"/>
                <w:w w:val="100"/>
                <w:position w:val="0"/>
              </w:rPr>
              <w:t>361.80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1,324, 552, </w:t>
            </w:r>
            <w:r>
              <w:rPr>
                <w:color w:val="000000"/>
                <w:spacing w:val="0"/>
                <w:w w:val="100"/>
                <w:position w:val="0"/>
              </w:rPr>
              <w:t>361.80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3,350, 919, </w:t>
            </w:r>
            <w:r>
              <w:rPr>
                <w:color w:val="000000"/>
                <w:spacing w:val="0"/>
                <w:w w:val="100"/>
                <w:position w:val="0"/>
              </w:rPr>
              <w:t xml:space="preserve">688. </w:t>
            </w:r>
            <w:r>
              <w:rPr>
                <w:color w:val="000000"/>
                <w:spacing w:val="0"/>
                <w:w w:val="100"/>
                <w:position w:val="0"/>
              </w:rPr>
              <w:t>10</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3,350,919, </w:t>
            </w:r>
            <w:r>
              <w:rPr>
                <w:color w:val="000000"/>
                <w:spacing w:val="0"/>
                <w:w w:val="100"/>
                <w:position w:val="0"/>
              </w:rPr>
              <w:t xml:space="preserve">688. </w:t>
            </w:r>
            <w:r>
              <w:rPr>
                <w:color w:val="000000"/>
                <w:spacing w:val="0"/>
                <w:w w:val="100"/>
                <w:position w:val="0"/>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1790" w:bottom="1392" w:left="1273" w:header="0" w:footer="3" w:gutter="0"/>
          <w:cols w:space="720"/>
          <w:noEndnote/>
          <w:rtlGutter w:val="0"/>
          <w:docGrid w:linePitch="360"/>
        </w:sectPr>
      </w:pPr>
    </w:p>
    <w:p>
      <w:pPr>
        <w:widowControl w:val="0"/>
        <w:jc w:val="left"/>
        <w:rPr>
          <w:sz w:val="2"/>
          <w:szCs w:val="2"/>
        </w:rPr>
      </w:pPr>
      <w:r>
        <w:drawing>
          <wp:inline>
            <wp:extent cx="1078865" cy="511810"/>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201"/>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46,381,115.52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46,381,115.52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-7,500,000.00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149,593,002.95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149,593,002.95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-1,303,067,903.58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0"/>
              <w:jc w:val="right"/>
            </w:pPr>
            <w:r>
              <w:rPr>
                <w:color w:val="000000"/>
                <w:spacing w:val="0"/>
                <w:w w:val="100"/>
                <w:position w:val="0"/>
              </w:rPr>
              <w:t>-</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1,303, 067, </w:t>
            </w:r>
            <w:r>
              <w:rPr>
                <w:color w:val="000000"/>
                <w:spacing w:val="0"/>
                <w:w w:val="100"/>
                <w:position w:val="0"/>
              </w:rPr>
              <w:t xml:space="preserve">903.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3,468,116, </w:t>
            </w:r>
            <w:r>
              <w:rPr>
                <w:color w:val="000000"/>
                <w:spacing w:val="0"/>
                <w:w w:val="100"/>
                <w:position w:val="0"/>
              </w:rPr>
              <w:t xml:space="preserve">033. </w:t>
            </w:r>
            <w:r>
              <w:rPr>
                <w:color w:val="000000"/>
                <w:spacing w:val="0"/>
                <w:w w:val="100"/>
                <w:position w:val="0"/>
              </w:rPr>
              <w:t>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3,468, 116, </w:t>
            </w:r>
            <w:r>
              <w:rPr>
                <w:color w:val="000000"/>
                <w:spacing w:val="0"/>
                <w:w w:val="100"/>
                <w:position w:val="0"/>
              </w:rPr>
              <w:t>033.75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4,822, 785, </w:t>
            </w:r>
            <w:r>
              <w:rPr>
                <w:color w:val="000000"/>
                <w:spacing w:val="0"/>
                <w:w w:val="100"/>
                <w:position w:val="0"/>
              </w:rPr>
              <w:t xml:space="preserve">199. </w:t>
            </w:r>
            <w:r>
              <w:rPr>
                <w:color w:val="000000"/>
                <w:spacing w:val="0"/>
                <w:w w:val="100"/>
                <w:position w:val="0"/>
              </w:rPr>
              <w:t>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4,841, 224, </w:t>
            </w:r>
            <w:r>
              <w:rPr>
                <w:color w:val="000000"/>
                <w:spacing w:val="0"/>
                <w:w w:val="100"/>
                <w:position w:val="0"/>
              </w:rPr>
              <w:t xml:space="preserve">080.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18,438,881.49</w:t>
            </w:r>
          </w:p>
        </w:tc>
      </w:tr>
    </w:tbl>
    <w:p>
      <w:pPr>
        <w:pStyle w:val="Style1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各项目调整情况的说明:</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根据中华人民共和国财政部于</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日发布的《关于修订印发〈企业会计准则第</w:t>
      </w:r>
      <w:r>
        <w:rPr>
          <w:color w:val="000000"/>
          <w:spacing w:val="0"/>
          <w:w w:val="100"/>
          <w:position w:val="0"/>
        </w:rPr>
        <w:t xml:space="preserve">21 </w:t>
      </w:r>
      <w:r>
        <w:rPr>
          <w:color w:val="000000"/>
          <w:spacing w:val="0"/>
          <w:w w:val="100"/>
          <w:position w:val="0"/>
        </w:rPr>
        <w:t>号一租赁＞ 的通知》（财会〔</w:t>
      </w:r>
      <w:r>
        <w:rPr>
          <w:color w:val="000000"/>
          <w:spacing w:val="0"/>
          <w:w w:val="100"/>
          <w:position w:val="0"/>
        </w:rPr>
        <w:t>2018） 35</w:t>
      </w:r>
      <w:r>
        <w:rPr>
          <w:color w:val="000000"/>
          <w:spacing w:val="0"/>
          <w:w w:val="100"/>
          <w:position w:val="0"/>
        </w:rPr>
        <w:t>号）</w:t>
      </w:r>
      <w:r>
        <w:rPr>
          <w:color w:val="000000"/>
          <w:spacing w:val="0"/>
          <w:w w:val="100"/>
          <w:position w:val="0"/>
        </w:rPr>
        <w:t>：</w:t>
      </w:r>
      <w:r>
        <w:rPr>
          <w:color w:val="000000"/>
          <w:spacing w:val="0"/>
          <w:w w:val="100"/>
          <w:position w:val="0"/>
        </w:rPr>
        <w:t>要求在境内外同时上市的企业以及在境外上市并采 用国际财务报告准则或企业会计准则编制财务报表的企业，自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日起施行；其他执行 企业会计准则的企业自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日起施行。根据前述规定，公司自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 新租赁准则。</w:t>
      </w:r>
    </w:p>
    <w:p>
      <w:pPr>
        <w:pStyle w:val="Style13"/>
        <w:keepNext/>
        <w:keepLines/>
        <w:widowControl w:val="0"/>
        <w:shd w:val="clear" w:color="auto" w:fill="auto"/>
        <w:bidi w:val="0"/>
        <w:spacing w:before="0" w:after="10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六</w:t>
      </w:r>
      <w:bookmarkEnd w:id="985"/>
      <w:r>
        <w:rPr>
          <w:color w:val="000000"/>
          <w:spacing w:val="0"/>
          <w:w w:val="100"/>
          <w:position w:val="0"/>
        </w:rPr>
        <w:t>、税项</w:t>
      </w:r>
      <w:bookmarkEnd w:id="983"/>
      <w:bookmarkEnd w:id="984"/>
      <w:bookmarkEnd w:id="986"/>
    </w:p>
    <w:p>
      <w:pPr>
        <w:pStyle w:val="Style13"/>
        <w:keepNext/>
        <w:keepLines/>
        <w:widowControl w:val="0"/>
        <w:numPr>
          <w:ilvl w:val="0"/>
          <w:numId w:val="81"/>
        </w:numPr>
        <w:shd w:val="clear" w:color="auto" w:fill="auto"/>
        <w:bidi w:val="0"/>
        <w:spacing w:before="0" w:after="100" w:line="240" w:lineRule="auto"/>
        <w:ind w:left="0" w:right="0" w:firstLine="0"/>
        <w:jc w:val="left"/>
      </w:pPr>
      <w:bookmarkStart w:id="983" w:name="bookmark983"/>
      <w:bookmarkStart w:id="984" w:name="bookmark984"/>
      <w:bookmarkStart w:id="987" w:name="bookmark987"/>
      <w:bookmarkStart w:id="988" w:name="bookmark988"/>
      <w:bookmarkEnd w:id="987"/>
      <w:r>
        <w:rPr>
          <w:color w:val="000000"/>
          <w:spacing w:val="0"/>
          <w:w w:val="100"/>
          <w:position w:val="0"/>
        </w:rPr>
        <w:t>主要税种及税率</w:t>
      </w:r>
      <w:bookmarkEnd w:id="983"/>
      <w:bookmarkEnd w:id="984"/>
      <w:bookmarkEnd w:id="9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color w:val="000000"/>
                <w:spacing w:val="0"/>
                <w:w w:val="100"/>
                <w:position w:val="0"/>
              </w:rPr>
              <w:t xml:space="preserve">、 </w:t>
            </w:r>
            <w:r>
              <w:rPr>
                <w:color w:val="000000"/>
                <w:spacing w:val="0"/>
                <w:w w:val="100"/>
                <w:position w:val="0"/>
              </w:rPr>
              <w:t>9%</w:t>
            </w:r>
            <w:r>
              <w:rPr>
                <w:color w:val="000000"/>
                <w:spacing w:val="0"/>
                <w:w w:val="100"/>
                <w:position w:val="0"/>
              </w:rPr>
              <w:t xml:space="preserve">、 </w:t>
            </w:r>
            <w:r>
              <w:rPr>
                <w:color w:val="000000"/>
                <w:spacing w:val="0"/>
                <w:w w:val="100"/>
                <w:position w:val="0"/>
              </w:rPr>
              <w:t>6%</w:t>
            </w:r>
            <w:r>
              <w:rPr>
                <w:color w:val="000000"/>
                <w:spacing w:val="0"/>
                <w:w w:val="100"/>
                <w:position w:val="0"/>
              </w:rPr>
              <w:t xml:space="preserve">、 </w:t>
            </w:r>
            <w:r>
              <w:rPr>
                <w:color w:val="000000"/>
                <w:spacing w:val="0"/>
                <w:w w:val="100"/>
                <w:position w:val="0"/>
              </w:rPr>
              <w:t>5%</w:t>
            </w:r>
            <w:r>
              <w:rPr>
                <w:color w:val="000000"/>
                <w:spacing w:val="0"/>
                <w:w w:val="100"/>
                <w:position w:val="0"/>
              </w:rPr>
              <w:t xml:space="preserve">、 </w:t>
            </w:r>
            <w:r>
              <w:rPr>
                <w:color w:val="000000"/>
                <w:spacing w:val="0"/>
                <w:w w:val="100"/>
                <w:position w:val="0"/>
              </w:rPr>
              <w:t>3%</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pos="845" w:val="left"/>
              </w:tabs>
              <w:bidi w:val="0"/>
              <w:spacing w:before="0" w:after="0" w:line="240" w:lineRule="auto"/>
              <w:ind w:left="0" w:right="0" w:firstLine="0"/>
              <w:jc w:val="left"/>
            </w:pPr>
            <w:r>
              <w:rPr>
                <w:color w:val="000000"/>
                <w:spacing w:val="0"/>
                <w:w w:val="100"/>
                <w:position w:val="0"/>
              </w:rPr>
              <w:t>7%</w:t>
            </w:r>
            <w:r>
              <w:rPr>
                <w:color w:val="000000"/>
                <w:spacing w:val="0"/>
                <w:w w:val="100"/>
                <w:position w:val="0"/>
              </w:rPr>
              <w:t xml:space="preserve">、 </w:t>
            </w:r>
            <w:r>
              <w:rPr>
                <w:color w:val="000000"/>
                <w:spacing w:val="0"/>
                <w:w w:val="100"/>
                <w:position w:val="0"/>
              </w:rPr>
              <w:t>5%</w:t>
            </w:r>
            <w:r>
              <w:rPr>
                <w:color w:val="000000"/>
                <w:spacing w:val="0"/>
                <w:w w:val="100"/>
                <w:position w:val="0"/>
              </w:rPr>
              <w:t>、</w:t>
              <w:tab/>
            </w:r>
            <w:r>
              <w:rPr>
                <w:color w:val="000000"/>
                <w:spacing w:val="0"/>
                <w:w w:val="100"/>
                <w:position w:val="0"/>
              </w:rPr>
              <w:t>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color w:val="000000"/>
                <w:spacing w:val="0"/>
                <w:w w:val="100"/>
                <w:position w:val="0"/>
              </w:rPr>
              <w:t>、</w:t>
            </w:r>
            <w:r>
              <w:rPr>
                <w:color w:val="000000"/>
                <w:spacing w:val="0"/>
                <w:w w:val="100"/>
                <w:position w:val="0"/>
              </w:rPr>
              <w:t>16.5%</w:t>
            </w:r>
            <w:r>
              <w:rPr>
                <w:color w:val="000000"/>
                <w:spacing w:val="0"/>
                <w:w w:val="100"/>
                <w:position w:val="0"/>
              </w:rPr>
              <w:t>、</w:t>
            </w:r>
            <w:r>
              <w:rPr>
                <w:color w:val="000000"/>
                <w:spacing w:val="0"/>
                <w:w w:val="100"/>
                <w:position w:val="0"/>
              </w:rPr>
              <w:t>15%</w:t>
            </w:r>
            <w:r>
              <w:rPr>
                <w:color w:val="000000"/>
                <w:spacing w:val="0"/>
                <w:w w:val="100"/>
                <w:position w:val="0"/>
              </w:rPr>
              <w:t>、</w:t>
            </w:r>
            <w:r>
              <w:rPr>
                <w:color w:val="000000"/>
                <w:spacing w:val="0"/>
                <w:w w:val="100"/>
                <w:position w:val="0"/>
              </w:rPr>
              <w:t>10%</w:t>
            </w:r>
            <w:r>
              <w:rPr>
                <w:color w:val="000000"/>
                <w:spacing w:val="0"/>
                <w:w w:val="100"/>
                <w:position w:val="0"/>
              </w:rPr>
              <w:t>、</w:t>
            </w:r>
            <w:r>
              <w:rPr>
                <w:color w:val="000000"/>
                <w:spacing w:val="0"/>
                <w:w w:val="100"/>
                <w:position w:val="0"/>
              </w:rPr>
              <w:t>2.5%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w:t>
            </w:r>
            <w:r>
              <w:rPr>
                <w:color w:val="000000"/>
                <w:spacing w:val="0"/>
                <w:w w:val="100"/>
                <w:position w:val="0"/>
              </w:rPr>
              <w:t>1%</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1"/>
        </w:numPr>
        <w:shd w:val="clear" w:color="auto" w:fill="auto"/>
        <w:bidi w:val="0"/>
        <w:spacing w:before="0" w:after="10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税收优惠</w:t>
      </w:r>
      <w:bookmarkEnd w:id="989"/>
      <w:bookmarkEnd w:id="990"/>
      <w:bookmarkEnd w:id="9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日，广州华邑品牌数字营销有限公司取得广东省科学技术厅、广东省财政厅、 国家税务总局广东省税务局联合核发的《高新技术企业证书》（证书编号：</w:t>
      </w:r>
      <w:r>
        <w:rPr>
          <w:color w:val="000000"/>
          <w:spacing w:val="0"/>
          <w:w w:val="100"/>
          <w:position w:val="0"/>
        </w:rPr>
        <w:t xml:space="preserve">GR201944003583）， </w:t>
      </w:r>
      <w:r>
        <w:rPr>
          <w:color w:val="000000"/>
          <w:spacing w:val="0"/>
          <w:w w:val="100"/>
          <w:position w:val="0"/>
        </w:rPr>
        <w:t>有效期为</w:t>
      </w:r>
      <w:r>
        <w:rPr>
          <w:color w:val="000000"/>
          <w:spacing w:val="0"/>
          <w:w w:val="100"/>
          <w:position w:val="0"/>
        </w:rPr>
        <w:t>3</w:t>
      </w:r>
      <w:r>
        <w:rPr>
          <w:color w:val="000000"/>
          <w:spacing w:val="0"/>
          <w:w w:val="100"/>
          <w:position w:val="0"/>
        </w:rPr>
        <w:t>年，本期按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bidi w:val="0"/>
        <w:spacing w:before="0" w:after="100" w:line="408" w:lineRule="exact"/>
        <w:ind w:left="0" w:right="0" w:firstLine="440"/>
        <w:jc w:val="both"/>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15</w:t>
      </w:r>
      <w:r>
        <w:rPr>
          <w:color w:val="000000"/>
          <w:spacing w:val="0"/>
          <w:w w:val="100"/>
          <w:position w:val="0"/>
        </w:rPr>
        <w:t>日，北京派瑞威行互联技术有限公司取得北京市科学技术委员会、北京市财 政局、国家税务总局北京市税务局联合核发的《高新技术企业证书》（证书编号</w:t>
      </w:r>
      <w:r>
        <w:rPr>
          <w:color w:val="000000"/>
          <w:spacing w:val="0"/>
          <w:w w:val="100"/>
          <w:position w:val="0"/>
        </w:rPr>
        <w:t>:</w:t>
      </w:r>
      <w:r>
        <w:rPr>
          <w:color w:val="000000"/>
          <w:spacing w:val="0"/>
          <w:w w:val="100"/>
          <w:position w:val="0"/>
        </w:rPr>
        <w:t xml:space="preserve">GR201911002206）， </w:t>
      </w:r>
      <w:r>
        <w:rPr>
          <w:color w:val="000000"/>
          <w:spacing w:val="0"/>
          <w:w w:val="100"/>
          <w:position w:val="0"/>
        </w:rPr>
        <w:t>有效期为</w:t>
      </w:r>
      <w:r>
        <w:rPr>
          <w:color w:val="000000"/>
          <w:spacing w:val="0"/>
          <w:w w:val="100"/>
          <w:position w:val="0"/>
        </w:rPr>
        <w:t>3</w:t>
      </w:r>
      <w:r>
        <w:rPr>
          <w:color w:val="000000"/>
          <w:spacing w:val="0"/>
          <w:w w:val="100"/>
          <w:position w:val="0"/>
        </w:rPr>
        <w:t>年，本期按</w:t>
      </w:r>
      <w:r>
        <w:rPr>
          <w:color w:val="000000"/>
          <w:spacing w:val="0"/>
          <w:w w:val="100"/>
          <w:position w:val="0"/>
        </w:rPr>
        <w:t>15%</w:t>
      </w:r>
      <w:r>
        <w:rPr>
          <w:color w:val="000000"/>
          <w:spacing w:val="0"/>
          <w:w w:val="100"/>
          <w:position w:val="0"/>
        </w:rPr>
        <w:t>的税率计缴企业所得税。</w:t>
      </w:r>
    </w:p>
    <w:p>
      <w:pPr>
        <w:widowControl w:val="0"/>
        <w:jc w:val="left"/>
        <w:rPr>
          <w:sz w:val="2"/>
          <w:szCs w:val="2"/>
        </w:rPr>
      </w:pPr>
      <w:r>
        <w:drawing>
          <wp:inline>
            <wp:extent cx="1078865" cy="511810"/>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203"/>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日，北京鑫宇创世科技有限公司取得北京市科学技术委员会、北京市财政 局、国家税务总局北京市税务局联合核发的《高新技术企业证书》（证书编号：</w:t>
      </w:r>
      <w:r>
        <w:rPr>
          <w:color w:val="000000"/>
          <w:spacing w:val="0"/>
          <w:w w:val="100"/>
          <w:position w:val="0"/>
        </w:rPr>
        <w:t xml:space="preserve">GR202111000077）， </w:t>
      </w:r>
      <w:r>
        <w:rPr>
          <w:color w:val="000000"/>
          <w:spacing w:val="0"/>
          <w:w w:val="100"/>
          <w:position w:val="0"/>
        </w:rPr>
        <w:t>有效期为</w:t>
      </w:r>
      <w:r>
        <w:rPr>
          <w:color w:val="000000"/>
          <w:spacing w:val="0"/>
          <w:w w:val="100"/>
          <w:position w:val="0"/>
        </w:rPr>
        <w:t>3</w:t>
      </w:r>
      <w:r>
        <w:rPr>
          <w:color w:val="000000"/>
          <w:spacing w:val="0"/>
          <w:w w:val="100"/>
          <w:position w:val="0"/>
        </w:rPr>
        <w:t>年，本期按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15</w:t>
      </w:r>
      <w:r>
        <w:rPr>
          <w:color w:val="000000"/>
          <w:spacing w:val="0"/>
          <w:w w:val="100"/>
          <w:position w:val="0"/>
        </w:rPr>
        <w:t>日，北京智阅网络科技有限公司取得北京市科学技术委员会、北京市财政厅、 国家税务总局北京市税务局联合核发的《高新技术企业证书》（证书编号：</w:t>
      </w:r>
      <w:r>
        <w:rPr>
          <w:color w:val="000000"/>
          <w:spacing w:val="0"/>
          <w:w w:val="100"/>
          <w:position w:val="0"/>
        </w:rPr>
        <w:t xml:space="preserve">GR201911000949）， </w:t>
      </w:r>
      <w:r>
        <w:rPr>
          <w:color w:val="000000"/>
          <w:spacing w:val="0"/>
          <w:w w:val="100"/>
          <w:position w:val="0"/>
        </w:rPr>
        <w:t>有效期为</w:t>
      </w:r>
      <w:r>
        <w:rPr>
          <w:color w:val="000000"/>
          <w:spacing w:val="0"/>
          <w:w w:val="100"/>
          <w:position w:val="0"/>
        </w:rPr>
        <w:t>3</w:t>
      </w:r>
      <w:r>
        <w:rPr>
          <w:color w:val="000000"/>
          <w:spacing w:val="0"/>
          <w:w w:val="100"/>
          <w:position w:val="0"/>
        </w:rPr>
        <w:t>年，本期按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14</w:t>
      </w:r>
      <w:r>
        <w:rPr>
          <w:color w:val="000000"/>
          <w:spacing w:val="0"/>
          <w:w w:val="100"/>
          <w:position w:val="0"/>
        </w:rPr>
        <w:t>日，北京爱创天博营销科技有限公司取得北京市科学技术委员会、北京市财 政局、国家税务总局北京市税务局联合核发的《高新技术企业证书》（证书编号</w:t>
      </w:r>
      <w:r>
        <w:rPr>
          <w:color w:val="000000"/>
          <w:spacing w:val="0"/>
          <w:w w:val="100"/>
          <w:position w:val="0"/>
        </w:rPr>
        <w:t>:</w:t>
      </w:r>
      <w:r>
        <w:rPr>
          <w:color w:val="000000"/>
          <w:spacing w:val="0"/>
          <w:w w:val="100"/>
          <w:position w:val="0"/>
        </w:rPr>
        <w:t xml:space="preserve">GR202111000380）， </w:t>
      </w:r>
      <w:r>
        <w:rPr>
          <w:color w:val="000000"/>
          <w:spacing w:val="0"/>
          <w:w w:val="100"/>
          <w:position w:val="0"/>
        </w:rPr>
        <w:t>有效期为</w:t>
      </w:r>
      <w:r>
        <w:rPr>
          <w:color w:val="000000"/>
          <w:spacing w:val="0"/>
          <w:w w:val="100"/>
          <w:position w:val="0"/>
        </w:rPr>
        <w:t>3</w:t>
      </w:r>
      <w:r>
        <w:rPr>
          <w:color w:val="000000"/>
          <w:spacing w:val="0"/>
          <w:w w:val="100"/>
          <w:position w:val="0"/>
        </w:rPr>
        <w:t>年，本期按</w:t>
      </w:r>
      <w:r>
        <w:rPr>
          <w:color w:val="000000"/>
          <w:spacing w:val="0"/>
          <w:w w:val="100"/>
          <w:position w:val="0"/>
        </w:rPr>
        <w:t>15%</w:t>
      </w:r>
      <w:r>
        <w:rPr>
          <w:color w:val="000000"/>
          <w:spacing w:val="0"/>
          <w:w w:val="100"/>
          <w:position w:val="0"/>
        </w:rPr>
        <w:t>的税率计缴企业所得税。</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根据《关于实施小型微利企业普惠性所得税减免政策有关问题的公告》（国家税务总局公告 </w:t>
      </w:r>
      <w:r>
        <w:rPr>
          <w:color w:val="000000"/>
          <w:spacing w:val="0"/>
          <w:w w:val="100"/>
          <w:position w:val="0"/>
        </w:rPr>
        <w:t>2019</w:t>
      </w:r>
      <w:r>
        <w:rPr>
          <w:color w:val="000000"/>
          <w:spacing w:val="0"/>
          <w:w w:val="100"/>
          <w:position w:val="0"/>
        </w:rPr>
        <w:t>年第</w:t>
      </w:r>
      <w:r>
        <w:rPr>
          <w:color w:val="000000"/>
          <w:spacing w:val="0"/>
          <w:w w:val="100"/>
          <w:position w:val="0"/>
        </w:rPr>
        <w:t>2</w:t>
      </w:r>
      <w:r>
        <w:rPr>
          <w:color w:val="000000"/>
          <w:spacing w:val="0"/>
          <w:w w:val="100"/>
          <w:position w:val="0"/>
        </w:rPr>
        <w:t>号）规定：自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 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的税率缴纳企业所得税；对年应纳 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 企业所得税。根据《财政部税务总局关于实施小微企业和个体工商户所得税优惠政策的公告》（财 政部 税务总局公告</w:t>
      </w:r>
      <w:r>
        <w:rPr>
          <w:color w:val="000000"/>
          <w:spacing w:val="0"/>
          <w:w w:val="100"/>
          <w:position w:val="0"/>
        </w:rPr>
        <w:t>2021</w:t>
      </w:r>
      <w:r>
        <w:rPr>
          <w:color w:val="000000"/>
          <w:spacing w:val="0"/>
          <w:w w:val="100"/>
          <w:position w:val="0"/>
        </w:rPr>
        <w:t>年第</w:t>
      </w:r>
      <w:r>
        <w:rPr>
          <w:color w:val="000000"/>
          <w:spacing w:val="0"/>
          <w:w w:val="100"/>
          <w:position w:val="0"/>
        </w:rPr>
        <w:t>12</w:t>
      </w:r>
      <w:r>
        <w:rPr>
          <w:color w:val="000000"/>
          <w:spacing w:val="0"/>
          <w:w w:val="100"/>
          <w:position w:val="0"/>
        </w:rPr>
        <w:t>号）规定：对小型微利企业年应纳税所得额不超过</w:t>
      </w:r>
      <w:r>
        <w:rPr>
          <w:color w:val="000000"/>
          <w:spacing w:val="0"/>
          <w:w w:val="100"/>
          <w:position w:val="0"/>
        </w:rPr>
        <w:t>100</w:t>
      </w:r>
      <w:r>
        <w:rPr>
          <w:color w:val="000000"/>
          <w:spacing w:val="0"/>
          <w:w w:val="100"/>
          <w:position w:val="0"/>
        </w:rPr>
        <w:t>万元的部 分，在《财政部 税务总局关于实施小微企业普惠性税收减免政策的通知》（财税〔</w:t>
      </w:r>
      <w:r>
        <w:rPr>
          <w:color w:val="000000"/>
          <w:spacing w:val="0"/>
          <w:w w:val="100"/>
          <w:position w:val="0"/>
        </w:rPr>
        <w:t>2019） 13</w:t>
      </w:r>
      <w:r>
        <w:rPr>
          <w:color w:val="000000"/>
          <w:spacing w:val="0"/>
          <w:w w:val="100"/>
          <w:position w:val="0"/>
        </w:rPr>
        <w:t>号） 第二条规定的优惠政策基础上，再减半征收企业所得税。本公告执行期限为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日至 </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本公司符合条件的小型微利企业，根据年应纳税所得额相应适用</w:t>
      </w:r>
      <w:r>
        <w:rPr>
          <w:color w:val="000000"/>
          <w:spacing w:val="0"/>
          <w:w w:val="100"/>
          <w:position w:val="0"/>
        </w:rPr>
        <w:t>2.5%</w:t>
      </w:r>
      <w:r>
        <w:rPr>
          <w:color w:val="000000"/>
          <w:spacing w:val="0"/>
          <w:w w:val="100"/>
          <w:position w:val="0"/>
        </w:rPr>
        <w:t>、</w:t>
      </w:r>
      <w:r>
        <w:rPr>
          <w:color w:val="000000"/>
          <w:spacing w:val="0"/>
          <w:w w:val="100"/>
          <w:position w:val="0"/>
        </w:rPr>
        <w:t>10%</w:t>
      </w:r>
      <w:r>
        <w:rPr>
          <w:color w:val="000000"/>
          <w:spacing w:val="0"/>
          <w:w w:val="100"/>
          <w:position w:val="0"/>
        </w:rPr>
        <w:t>的企业所得税税 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根据财政部、税务总局、海关总署《关于深化增值税改革有关政策的公告》（财政部税务总 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号）的规定，自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日，允许生产、 生活性服务业纳税人按照当期可抵扣进项税额加计</w:t>
      </w:r>
      <w:r>
        <w:rPr>
          <w:color w:val="000000"/>
          <w:spacing w:val="0"/>
          <w:w w:val="100"/>
          <w:position w:val="0"/>
        </w:rPr>
        <w:t>10%</w:t>
      </w:r>
      <w:r>
        <w:rPr>
          <w:color w:val="000000"/>
          <w:spacing w:val="0"/>
          <w:w w:val="100"/>
          <w:position w:val="0"/>
        </w:rPr>
        <w:t>抵减应纳税额。</w:t>
      </w:r>
    </w:p>
    <w:p>
      <w:pPr>
        <w:pStyle w:val="Style5"/>
        <w:keepNext w:val="0"/>
        <w:keepLines w:val="0"/>
        <w:widowControl w:val="0"/>
        <w:shd w:val="clear" w:color="auto" w:fill="auto"/>
        <w:tabs>
          <w:tab w:pos="4819" w:val="left"/>
        </w:tabs>
        <w:bidi w:val="0"/>
        <w:spacing w:before="0" w:after="0" w:line="409" w:lineRule="exact"/>
        <w:ind w:left="0" w:right="0" w:firstLine="440"/>
        <w:jc w:val="both"/>
      </w:pPr>
      <w:r>
        <w:rPr>
          <w:color w:val="000000"/>
          <w:spacing w:val="0"/>
          <w:w w:val="100"/>
          <w:position w:val="0"/>
        </w:rPr>
        <w:t>根据《财政部税务总局关于延续实施应对疫情部分税费优惠政策的公告》（财政部税务 总局公告</w:t>
      </w:r>
      <w:r>
        <w:rPr>
          <w:color w:val="000000"/>
          <w:spacing w:val="0"/>
          <w:w w:val="100"/>
          <w:position w:val="0"/>
        </w:rPr>
        <w:t>2021</w:t>
      </w:r>
      <w:r>
        <w:rPr>
          <w:color w:val="000000"/>
          <w:spacing w:val="0"/>
          <w:w w:val="100"/>
          <w:position w:val="0"/>
        </w:rPr>
        <w:t>年第</w:t>
      </w:r>
      <w:r>
        <w:rPr>
          <w:color w:val="000000"/>
          <w:spacing w:val="0"/>
          <w:w w:val="100"/>
          <w:position w:val="0"/>
        </w:rPr>
        <w:t>7</w:t>
      </w:r>
      <w:r>
        <w:rPr>
          <w:color w:val="000000"/>
          <w:spacing w:val="0"/>
          <w:w w:val="100"/>
          <w:position w:val="0"/>
        </w:rPr>
        <w:t>号）第二条规定，《财政部</w:t>
        <w:tab/>
        <w:t>税务总局关于电影等行业税费支持政策的公</w:t>
      </w:r>
    </w:p>
    <w:p>
      <w:pPr>
        <w:pStyle w:val="Style5"/>
        <w:keepNext w:val="0"/>
        <w:keepLines w:val="0"/>
        <w:widowControl w:val="0"/>
        <w:shd w:val="clear" w:color="auto" w:fill="auto"/>
        <w:bidi w:val="0"/>
        <w:spacing w:before="0" w:after="520" w:line="409" w:lineRule="exact"/>
        <w:ind w:left="0" w:right="0" w:firstLine="0"/>
        <w:jc w:val="both"/>
      </w:pPr>
      <w:r>
        <w:rPr>
          <w:color w:val="000000"/>
          <w:spacing w:val="0"/>
          <w:w w:val="100"/>
          <w:position w:val="0"/>
        </w:rPr>
        <w:t>告》（财政部税务总局公告</w:t>
      </w:r>
      <w:r>
        <w:rPr>
          <w:color w:val="000000"/>
          <w:spacing w:val="0"/>
          <w:w w:val="100"/>
          <w:position w:val="0"/>
        </w:rPr>
        <w:t>2020</w:t>
      </w:r>
      <w:r>
        <w:rPr>
          <w:color w:val="000000"/>
          <w:spacing w:val="0"/>
          <w:w w:val="100"/>
          <w:position w:val="0"/>
        </w:rPr>
        <w:t>年第</w:t>
      </w:r>
      <w:r>
        <w:rPr>
          <w:color w:val="000000"/>
          <w:spacing w:val="0"/>
          <w:w w:val="100"/>
          <w:position w:val="0"/>
        </w:rPr>
        <w:t>25</w:t>
      </w:r>
      <w:r>
        <w:rPr>
          <w:color w:val="000000"/>
          <w:spacing w:val="0"/>
          <w:w w:val="100"/>
          <w:position w:val="0"/>
        </w:rPr>
        <w:t>号）规定的自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免征文化事业建设费的税费优惠政策，执行期限延长至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3"/>
        <w:keepNext/>
        <w:keepLines/>
        <w:widowControl w:val="0"/>
        <w:shd w:val="clear" w:color="auto" w:fill="auto"/>
        <w:bidi w:val="0"/>
        <w:spacing w:before="0" w:after="100" w:line="240" w:lineRule="auto"/>
        <w:ind w:left="0" w:right="0" w:firstLine="0"/>
        <w:jc w:val="both"/>
      </w:pPr>
      <w:bookmarkStart w:id="993" w:name="bookmark993"/>
      <w:bookmarkStart w:id="994" w:name="bookmark994"/>
      <w:bookmarkStart w:id="995" w:name="bookmark995"/>
      <w:bookmarkStart w:id="996" w:name="bookmark996"/>
      <w:r>
        <w:rPr>
          <w:color w:val="000000"/>
          <w:spacing w:val="0"/>
          <w:w w:val="100"/>
          <w:position w:val="0"/>
        </w:rPr>
        <w:t>七</w:t>
      </w:r>
      <w:bookmarkEnd w:id="995"/>
      <w:r>
        <w:rPr>
          <w:color w:val="000000"/>
          <w:spacing w:val="0"/>
          <w:w w:val="100"/>
          <w:position w:val="0"/>
        </w:rPr>
        <w:t>、合并财务报表项目注释</w:t>
      </w:r>
      <w:bookmarkEnd w:id="993"/>
      <w:bookmarkEnd w:id="994"/>
      <w:bookmarkEnd w:id="996"/>
    </w:p>
    <w:p>
      <w:pPr>
        <w:pStyle w:val="Style13"/>
        <w:keepNext/>
        <w:keepLines/>
        <w:widowControl w:val="0"/>
        <w:shd w:val="clear" w:color="auto" w:fill="auto"/>
        <w:bidi w:val="0"/>
        <w:spacing w:before="0" w:after="100" w:line="240" w:lineRule="auto"/>
        <w:ind w:left="0" w:right="0" w:firstLine="0"/>
        <w:jc w:val="both"/>
      </w:pPr>
      <w:bookmarkStart w:id="993" w:name="bookmark993"/>
      <w:bookmarkStart w:id="994" w:name="bookmark994"/>
      <w:bookmarkStart w:id="997" w:name="bookmark997"/>
      <w:bookmarkStart w:id="998" w:name="bookmark998"/>
      <w:r>
        <w:rPr>
          <w:color w:val="000000"/>
          <w:spacing w:val="0"/>
          <w:w w:val="100"/>
          <w:position w:val="0"/>
        </w:rPr>
        <w:t>1</w:t>
      </w:r>
      <w:bookmarkEnd w:id="997"/>
      <w:r>
        <w:rPr>
          <w:color w:val="000000"/>
          <w:spacing w:val="0"/>
          <w:w w:val="100"/>
          <w:position w:val="0"/>
        </w:rPr>
        <w:t>、货币资金</w:t>
      </w:r>
      <w:bookmarkEnd w:id="993"/>
      <w:bookmarkEnd w:id="994"/>
      <w:bookmarkEnd w:id="998"/>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10,972.34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36,381.03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922,376,731.35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860,358,895.88</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6,089, </w:t>
            </w:r>
            <w:r>
              <w:rPr>
                <w:color w:val="000000"/>
                <w:spacing w:val="0"/>
                <w:w w:val="100"/>
                <w:position w:val="0"/>
              </w:rPr>
              <w:t xml:space="preserve">725. </w:t>
            </w:r>
            <w:r>
              <w:rPr>
                <w:color w:val="000000"/>
                <w:spacing w:val="0"/>
                <w:w w:val="100"/>
                <w:position w:val="0"/>
              </w:rPr>
              <w:t>12</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78,872,501.10</w:t>
            </w:r>
          </w:p>
        </w:tc>
      </w:tr>
    </w:tbl>
    <w:p>
      <w:pPr>
        <w:sectPr>
          <w:footnotePr>
            <w:pos w:val="pageBottom"/>
            <w:numFmt w:val="decimal"/>
            <w:numRestart w:val="continuous"/>
          </w:footnotePr>
          <w:pgSz w:w="11900" w:h="16840"/>
          <w:pgMar w:top="514" w:right="1771" w:bottom="1392" w:left="1254" w:header="0" w:footer="3" w:gutter="0"/>
          <w:cols w:space="720"/>
          <w:noEndnote/>
          <w:rtlGutter w:val="0"/>
          <w:docGrid w:linePitch="360"/>
        </w:sectPr>
      </w:pPr>
    </w:p>
    <w:p>
      <w:pPr>
        <w:widowControl w:val="0"/>
        <w:jc w:val="left"/>
        <w:rPr>
          <w:sz w:val="2"/>
          <w:szCs w:val="2"/>
        </w:rPr>
      </w:pPr>
      <w:r>
        <w:drawing>
          <wp:inline>
            <wp:extent cx="1078865" cy="511810"/>
            <wp:docPr id="161" name="Picutre 161"/>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205"/>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928,477,428.81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939,267,778.01</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公司期末其他货币资金主要为按揭房款保证金和农民工工资保证金等。</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对使用有限制的款项明细如下：</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36"/>
        <w:gridCol w:w="2976"/>
        <w:gridCol w:w="2270"/>
      </w:tblGrid>
      <w:tr>
        <w:trPr>
          <w:trHeight w:val="494"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是否计入其他货币资金</w:t>
            </w:r>
          </w:p>
        </w:tc>
      </w:tr>
      <w:tr>
        <w:trPr>
          <w:trHeight w:val="461"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按揭房款保证金等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6, 039, </w:t>
            </w:r>
            <w:r>
              <w:rPr>
                <w:color w:val="000000"/>
                <w:spacing w:val="0"/>
                <w:w w:val="100"/>
                <w:position w:val="0"/>
                <w:sz w:val="16"/>
                <w:szCs w:val="16"/>
              </w:rPr>
              <w:t xml:space="preserve">695.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r>
      <w:tr>
        <w:trPr>
          <w:trHeight w:val="46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冻结的银行存款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7, 580, </w:t>
            </w:r>
            <w:r>
              <w:rPr>
                <w:color w:val="000000"/>
                <w:spacing w:val="0"/>
                <w:w w:val="100"/>
                <w:position w:val="0"/>
                <w:sz w:val="16"/>
                <w:szCs w:val="16"/>
              </w:rPr>
              <w:t xml:space="preserve">532.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否</w:t>
            </w:r>
          </w:p>
        </w:tc>
      </w:tr>
      <w:tr>
        <w:trPr>
          <w:trHeight w:val="49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13, 620, </w:t>
            </w:r>
            <w:r>
              <w:rPr>
                <w:color w:val="000000"/>
                <w:spacing w:val="0"/>
                <w:w w:val="100"/>
                <w:position w:val="0"/>
                <w:sz w:val="16"/>
                <w:szCs w:val="16"/>
              </w:rPr>
              <w:t xml:space="preserve">227. </w:t>
            </w: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0"/>
        <w:jc w:val="left"/>
      </w:pPr>
      <w:bookmarkStart w:id="1000" w:name="bookmark1000"/>
      <w:bookmarkStart w:id="1001" w:name="bookmark1001"/>
      <w:bookmarkStart w:id="1002" w:name="bookmark1002"/>
      <w:bookmarkStart w:id="999" w:name="bookmark999"/>
      <w:r>
        <w:rPr>
          <w:color w:val="000000"/>
          <w:spacing w:val="0"/>
          <w:w w:val="100"/>
          <w:position w:val="0"/>
        </w:rPr>
        <w:t>2</w:t>
      </w:r>
      <w:bookmarkEnd w:id="1001"/>
      <w:r>
        <w:rPr>
          <w:color w:val="000000"/>
          <w:spacing w:val="0"/>
          <w:w w:val="100"/>
          <w:position w:val="0"/>
        </w:rPr>
        <w:t>、交易性金融资产</w:t>
      </w:r>
      <w:bookmarkEnd w:id="1000"/>
      <w:bookmarkEnd w:id="1002"/>
      <w:bookmarkEnd w:id="9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562"/>
        <w:gridCol w:w="2621"/>
        <w:gridCol w:w="265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2,651,814.57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7,615,232.65</w:t>
            </w:r>
          </w:p>
        </w:tc>
      </w:tr>
      <w:tr>
        <w:trPr>
          <w:trHeight w:val="283" w:hRule="exact"/>
        </w:trPr>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2,651,814.57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7,615,232.65</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2,651,814.57</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7,615,232.65</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3</w:t>
      </w:r>
      <w:bookmarkEnd w:id="1005"/>
      <w:r>
        <w:rPr>
          <w:color w:val="000000"/>
          <w:spacing w:val="0"/>
          <w:w w:val="100"/>
          <w:position w:val="0"/>
        </w:rPr>
        <w:t>、应收票据</w:t>
      </w:r>
      <w:bookmarkEnd w:id="1003"/>
      <w:bookmarkEnd w:id="1004"/>
      <w:bookmarkEnd w:id="1006"/>
    </w:p>
    <w:p>
      <w:pPr>
        <w:pStyle w:val="Style13"/>
        <w:keepNext/>
        <w:keepLines/>
        <w:widowControl w:val="0"/>
        <w:numPr>
          <w:ilvl w:val="0"/>
          <w:numId w:val="83"/>
        </w:numPr>
        <w:shd w:val="clear" w:color="auto" w:fill="auto"/>
        <w:bidi w:val="0"/>
        <w:spacing w:before="0" w:after="100" w:line="240" w:lineRule="auto"/>
        <w:ind w:left="0" w:right="0" w:firstLine="0"/>
        <w:jc w:val="left"/>
      </w:pPr>
      <w:bookmarkStart w:id="1003" w:name="bookmark1003"/>
      <w:bookmarkStart w:id="1004" w:name="bookmark1004"/>
      <w:bookmarkStart w:id="1007" w:name="bookmark1007"/>
      <w:bookmarkStart w:id="1008" w:name="bookmark1008"/>
      <w:bookmarkEnd w:id="1007"/>
      <w:r>
        <w:rPr>
          <w:color w:val="000000"/>
          <w:spacing w:val="0"/>
          <w:w w:val="100"/>
          <w:position w:val="0"/>
        </w:rPr>
        <w:t>.</w:t>
      </w:r>
      <w:r>
        <w:rPr>
          <w:color w:val="000000"/>
          <w:spacing w:val="0"/>
          <w:w w:val="100"/>
          <w:position w:val="0"/>
        </w:rPr>
        <w:t>应收票据分类列示</w:t>
      </w:r>
      <w:bookmarkEnd w:id="1003"/>
      <w:bookmarkEnd w:id="1004"/>
      <w:bookmarkEnd w:id="10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918"/>
        <w:gridCol w:w="3048"/>
        <w:gridCol w:w="2870"/>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2,450, </w:t>
            </w:r>
            <w:r>
              <w:rPr>
                <w:color w:val="000000"/>
                <w:spacing w:val="0"/>
                <w:w w:val="100"/>
                <w:position w:val="0"/>
              </w:rPr>
              <w:t xml:space="preserve">922.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5,949, </w:t>
            </w:r>
            <w:r>
              <w:rPr>
                <w:color w:val="000000"/>
                <w:spacing w:val="0"/>
                <w:w w:val="100"/>
                <w:position w:val="0"/>
              </w:rPr>
              <w:t xml:space="preserve">300.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92,088,766.44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104,064,857.49</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94,539,689.10</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110,014,157.49</w:t>
            </w:r>
          </w:p>
        </w:tc>
      </w:tr>
    </w:tbl>
    <w:p>
      <w:pPr>
        <w:widowControl w:val="0"/>
        <w:spacing w:after="339" w:line="1" w:lineRule="exact"/>
      </w:pPr>
    </w:p>
    <w:p>
      <w:pPr>
        <w:pStyle w:val="Style13"/>
        <w:keepNext/>
        <w:keepLines/>
        <w:widowControl w:val="0"/>
        <w:numPr>
          <w:ilvl w:val="0"/>
          <w:numId w:val="83"/>
        </w:numPr>
        <w:shd w:val="clear" w:color="auto" w:fill="auto"/>
        <w:tabs>
          <w:tab w:pos="430" w:val="left"/>
        </w:tabs>
        <w:bidi w:val="0"/>
        <w:spacing w:before="0" w:after="100" w:line="240" w:lineRule="auto"/>
        <w:ind w:left="0" w:right="0" w:firstLine="0"/>
        <w:jc w:val="left"/>
      </w:pPr>
      <w:bookmarkStart w:id="1009" w:name="bookmark1009"/>
      <w:bookmarkStart w:id="1010" w:name="bookmark1010"/>
      <w:bookmarkStart w:id="1011" w:name="bookmark1011"/>
      <w:bookmarkStart w:id="1012" w:name="bookmark1012"/>
      <w:bookmarkEnd w:id="1011"/>
      <w:r>
        <w:rPr>
          <w:color w:val="000000"/>
          <w:spacing w:val="0"/>
          <w:w w:val="100"/>
          <w:position w:val="0"/>
        </w:rPr>
        <w:t>,</w:t>
      </w:r>
      <w:r>
        <w:rPr>
          <w:color w:val="000000"/>
          <w:spacing w:val="0"/>
          <w:w w:val="100"/>
          <w:position w:val="0"/>
        </w:rPr>
        <w:t>期末公司已质押的应收票据</w:t>
      </w:r>
      <w:bookmarkEnd w:id="1009"/>
      <w:bookmarkEnd w:id="1010"/>
      <w:bookmarkEnd w:id="101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83"/>
        </w:numPr>
        <w:shd w:val="clear" w:color="auto" w:fill="auto"/>
        <w:tabs>
          <w:tab w:pos="430" w:val="left"/>
        </w:tabs>
        <w:bidi w:val="0"/>
        <w:spacing w:before="0" w:after="100" w:line="240" w:lineRule="auto"/>
        <w:ind w:left="0" w:right="0" w:firstLine="0"/>
        <w:jc w:val="left"/>
      </w:pPr>
      <w:bookmarkStart w:id="1013" w:name="bookmark1013"/>
      <w:bookmarkEnd w:id="1013"/>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514" w:right="1771" w:bottom="1392" w:left="1254" w:header="0" w:footer="3" w:gutter="0"/>
          <w:cols w:space="720"/>
          <w:noEndnote/>
          <w:rtlGutter w:val="0"/>
          <w:docGrid w:linePitch="360"/>
        </w:sectPr>
      </w:pPr>
      <w:r>
        <w:rPr>
          <w:color w:val="000000"/>
          <w:spacing w:val="0"/>
          <w:w w:val="100"/>
          <w:position w:val="0"/>
        </w:rPr>
        <w:t>"适用口不适用</w:t>
      </w:r>
    </w:p>
    <w:p>
      <w:pPr>
        <w:widowControl w:val="0"/>
        <w:jc w:val="center"/>
        <w:rPr>
          <w:sz w:val="2"/>
          <w:szCs w:val="2"/>
        </w:rPr>
      </w:pPr>
      <w:r>
        <w:drawing>
          <wp:inline>
            <wp:extent cx="1078865" cy="511810"/>
            <wp:docPr id="162" name="Picutre 162"/>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207"/>
                    <a:stretch/>
                  </pic:blipFill>
                  <pic:spPr>
                    <a:xfrm>
                      <a:ext cx="1078865" cy="511810"/>
                    </a:xfrm>
                    <a:prstGeom prst="rect"/>
                  </pic:spPr>
                </pic:pic>
              </a:graphicData>
            </a:graphic>
          </wp:inline>
        </w:drawing>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08"/>
        <w:gridCol w:w="2976"/>
        <w:gridCol w:w="3053"/>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60,602,956.00</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60,602,956.00</w:t>
            </w:r>
          </w:p>
        </w:tc>
      </w:tr>
    </w:tbl>
    <w:p>
      <w:pPr>
        <w:widowControl w:val="0"/>
        <w:spacing w:after="559" w:line="1" w:lineRule="exact"/>
      </w:pPr>
    </w:p>
    <w:p>
      <w:pPr>
        <w:pStyle w:val="Style13"/>
        <w:keepNext/>
        <w:keepLines/>
        <w:widowControl w:val="0"/>
        <w:numPr>
          <w:ilvl w:val="0"/>
          <w:numId w:val="83"/>
        </w:numPr>
        <w:shd w:val="clear" w:color="auto" w:fill="auto"/>
        <w:tabs>
          <w:tab w:pos="1670" w:val="left"/>
        </w:tabs>
        <w:bidi w:val="0"/>
        <w:spacing w:before="0" w:after="100" w:line="240" w:lineRule="auto"/>
        <w:ind w:left="1240" w:right="0" w:firstLine="0"/>
        <w:jc w:val="both"/>
      </w:pPr>
      <w:bookmarkStart w:id="1014" w:name="bookmark1014"/>
      <w:bookmarkStart w:id="1015" w:name="bookmark1015"/>
      <w:bookmarkStart w:id="1016" w:name="bookmark1016"/>
      <w:bookmarkStart w:id="1017" w:name="bookmark1017"/>
      <w:bookmarkEnd w:id="1016"/>
      <w:r>
        <w:rPr>
          <w:color w:val="000000"/>
          <w:spacing w:val="0"/>
          <w:w w:val="100"/>
          <w:position w:val="0"/>
        </w:rPr>
        <w:t>.</w:t>
      </w:r>
      <w:r>
        <w:rPr>
          <w:color w:val="000000"/>
          <w:spacing w:val="0"/>
          <w:w w:val="100"/>
          <w:position w:val="0"/>
        </w:rPr>
        <w:t>期末公司因出票人未履约而将其转应收账款的票据</w:t>
      </w:r>
      <w:bookmarkEnd w:id="1014"/>
      <w:bookmarkEnd w:id="1015"/>
      <w:bookmarkEnd w:id="1017"/>
    </w:p>
    <w:p>
      <w:pPr>
        <w:pStyle w:val="Style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83"/>
        </w:numPr>
        <w:shd w:val="clear" w:color="auto" w:fill="auto"/>
        <w:tabs>
          <w:tab w:pos="1670" w:val="left"/>
        </w:tabs>
        <w:bidi w:val="0"/>
        <w:spacing w:before="0" w:after="100" w:line="240" w:lineRule="auto"/>
        <w:ind w:left="1240" w:right="0" w:firstLine="0"/>
        <w:jc w:val="left"/>
      </w:pPr>
      <w:bookmarkStart w:id="1018" w:name="bookmark1018"/>
      <w:bookmarkEnd w:id="1018"/>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66"/>
        <w:gridCol w:w="1963"/>
        <w:gridCol w:w="1200"/>
        <w:gridCol w:w="1565"/>
        <w:gridCol w:w="1046"/>
        <w:gridCol w:w="1397"/>
      </w:tblGrid>
      <w:tr>
        <w:trPr>
          <w:trHeight w:val="27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gridSpan w:val="5"/>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价值</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计提比例</w:t>
            </w:r>
          </w:p>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按单项计提坏账准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6"/>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按组合计提坏账准 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95, 469, </w:t>
            </w:r>
            <w:r>
              <w:rPr>
                <w:color w:val="000000"/>
                <w:spacing w:val="0"/>
                <w:w w:val="100"/>
                <w:position w:val="0"/>
                <w:sz w:val="16"/>
                <w:szCs w:val="16"/>
              </w:rPr>
              <w:t xml:space="preserve">878. </w:t>
            </w:r>
            <w:r>
              <w:rPr>
                <w:color w:val="000000"/>
                <w:spacing w:val="0"/>
                <w:w w:val="100"/>
                <w:position w:val="0"/>
                <w:sz w:val="16"/>
                <w:szCs w:val="16"/>
              </w:rPr>
              <w:t>66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930, </w:t>
            </w:r>
            <w:r>
              <w:rPr>
                <w:color w:val="000000"/>
                <w:spacing w:val="0"/>
                <w:w w:val="100"/>
                <w:position w:val="0"/>
                <w:sz w:val="16"/>
                <w:szCs w:val="16"/>
              </w:rPr>
              <w:t xml:space="preserve">189.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0.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94, 539, </w:t>
            </w:r>
            <w:r>
              <w:rPr>
                <w:color w:val="000000"/>
                <w:spacing w:val="0"/>
                <w:w w:val="100"/>
                <w:position w:val="0"/>
                <w:sz w:val="16"/>
                <w:szCs w:val="16"/>
              </w:rPr>
              <w:t xml:space="preserve">689. </w:t>
            </w:r>
            <w:r>
              <w:rPr>
                <w:color w:val="000000"/>
                <w:spacing w:val="0"/>
                <w:w w:val="100"/>
                <w:position w:val="0"/>
                <w:sz w:val="16"/>
                <w:szCs w:val="16"/>
              </w:rPr>
              <w:t>10</w:t>
            </w:r>
          </w:p>
        </w:tc>
      </w:tr>
      <w:tr>
        <w:trPr>
          <w:trHeight w:val="240" w:hRule="exact"/>
        </w:trPr>
        <w:tc>
          <w:tcPr>
            <w:gridSpan w:val="6"/>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银行承兑汇票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2, 450, </w:t>
            </w:r>
            <w:r>
              <w:rPr>
                <w:color w:val="000000"/>
                <w:spacing w:val="0"/>
                <w:w w:val="100"/>
                <w:position w:val="0"/>
                <w:sz w:val="16"/>
                <w:szCs w:val="16"/>
              </w:rPr>
              <w:t xml:space="preserve">922.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2, 450, </w:t>
            </w:r>
            <w:r>
              <w:rPr>
                <w:color w:val="000000"/>
                <w:spacing w:val="0"/>
                <w:w w:val="100"/>
                <w:position w:val="0"/>
                <w:sz w:val="16"/>
                <w:szCs w:val="16"/>
              </w:rPr>
              <w:t xml:space="preserve">922. </w:t>
            </w:r>
            <w:r>
              <w:rPr>
                <w:color w:val="000000"/>
                <w:spacing w:val="0"/>
                <w:w w:val="100"/>
                <w:position w:val="0"/>
                <w:sz w:val="16"/>
                <w:szCs w:val="16"/>
              </w:rPr>
              <w:t>66</w:t>
            </w:r>
          </w:p>
        </w:tc>
      </w:tr>
      <w:tr>
        <w:trPr>
          <w:trHeight w:val="24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商业承兑汇票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93,018, </w:t>
            </w:r>
            <w:r>
              <w:rPr>
                <w:color w:val="000000"/>
                <w:spacing w:val="0"/>
                <w:w w:val="100"/>
                <w:position w:val="0"/>
                <w:sz w:val="16"/>
                <w:szCs w:val="16"/>
              </w:rPr>
              <w:t xml:space="preserve">956.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930, </w:t>
            </w:r>
            <w:r>
              <w:rPr>
                <w:color w:val="000000"/>
                <w:spacing w:val="0"/>
                <w:w w:val="100"/>
                <w:position w:val="0"/>
                <w:sz w:val="16"/>
                <w:szCs w:val="16"/>
              </w:rPr>
              <w:t xml:space="preserve">189.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92, 088, </w:t>
            </w:r>
            <w:r>
              <w:rPr>
                <w:color w:val="000000"/>
                <w:spacing w:val="0"/>
                <w:w w:val="100"/>
                <w:position w:val="0"/>
                <w:sz w:val="16"/>
                <w:szCs w:val="16"/>
              </w:rPr>
              <w:t xml:space="preserve">766. </w:t>
            </w:r>
            <w:r>
              <w:rPr>
                <w:color w:val="000000"/>
                <w:spacing w:val="0"/>
                <w:w w:val="100"/>
                <w:position w:val="0"/>
                <w:sz w:val="16"/>
                <w:szCs w:val="16"/>
              </w:rPr>
              <w:t>44</w:t>
            </w:r>
          </w:p>
        </w:tc>
      </w:tr>
      <w:tr>
        <w:trPr>
          <w:trHeight w:val="2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95, 469, </w:t>
            </w:r>
            <w:r>
              <w:rPr>
                <w:color w:val="000000"/>
                <w:spacing w:val="0"/>
                <w:w w:val="100"/>
                <w:position w:val="0"/>
                <w:sz w:val="16"/>
                <w:szCs w:val="16"/>
              </w:rPr>
              <w:t xml:space="preserve">878.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930, </w:t>
            </w:r>
            <w:r>
              <w:rPr>
                <w:color w:val="000000"/>
                <w:spacing w:val="0"/>
                <w:w w:val="100"/>
                <w:position w:val="0"/>
                <w:sz w:val="16"/>
                <w:szCs w:val="16"/>
              </w:rPr>
              <w:t xml:space="preserve">189.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94, 539, </w:t>
            </w:r>
            <w:r>
              <w:rPr>
                <w:color w:val="000000"/>
                <w:spacing w:val="0"/>
                <w:w w:val="100"/>
                <w:position w:val="0"/>
                <w:sz w:val="16"/>
                <w:szCs w:val="16"/>
              </w:rPr>
              <w:t xml:space="preserve">689. </w:t>
            </w:r>
            <w:r>
              <w:rPr>
                <w:color w:val="000000"/>
                <w:spacing w:val="0"/>
                <w:w w:val="100"/>
                <w:position w:val="0"/>
                <w:sz w:val="16"/>
                <w:szCs w:val="16"/>
              </w:rPr>
              <w:t>10</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0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组合计提项目：商业承兑汇票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93,018,956.00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930,189.56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93,018,956.00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930,189.56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w:t>
            </w:r>
          </w:p>
        </w:tc>
      </w:tr>
    </w:tbl>
    <w:p>
      <w:pPr>
        <w:widowControl w:val="0"/>
        <w:spacing w:after="239" w:line="1" w:lineRule="exact"/>
      </w:pPr>
    </w:p>
    <w:p>
      <w:pPr>
        <w:pStyle w:val="Style5"/>
        <w:keepNext w:val="0"/>
        <w:keepLines w:val="0"/>
        <w:widowControl w:val="0"/>
        <w:shd w:val="clear" w:color="auto" w:fill="auto"/>
        <w:bidi w:val="0"/>
        <w:spacing w:before="0" w:after="0" w:line="264" w:lineRule="exact"/>
        <w:ind w:left="124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6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3"/>
        </w:numPr>
        <w:shd w:val="clear" w:color="auto" w:fill="auto"/>
        <w:bidi w:val="0"/>
        <w:spacing w:before="0" w:after="100" w:line="240" w:lineRule="auto"/>
        <w:ind w:left="1240" w:right="0" w:firstLine="0"/>
        <w:jc w:val="both"/>
      </w:pPr>
      <w:bookmarkStart w:id="1019" w:name="bookmark1019"/>
      <w:bookmarkStart w:id="1020" w:name="bookmark1020"/>
      <w:bookmarkStart w:id="1021" w:name="bookmark1021"/>
      <w:bookmarkStart w:id="1022" w:name="bookmark1022"/>
      <w:bookmarkEnd w:id="1021"/>
      <w:r>
        <w:rPr>
          <w:color w:val="000000"/>
          <w:spacing w:val="0"/>
          <w:w w:val="100"/>
          <w:position w:val="0"/>
        </w:rPr>
        <w:t>.</w:t>
      </w:r>
      <w:r>
        <w:rPr>
          <w:color w:val="000000"/>
          <w:spacing w:val="0"/>
          <w:w w:val="100"/>
          <w:position w:val="0"/>
        </w:rPr>
        <w:t>坏账准备的情况</w:t>
      </w:r>
      <w:bookmarkEnd w:id="1019"/>
      <w:bookmarkEnd w:id="1020"/>
      <w:bookmarkEnd w:id="1022"/>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7780" w:right="0" w:firstLine="0"/>
        <w:jc w:val="left"/>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单位：元 币种：人民币</w:t>
      </w:r>
    </w:p>
    <w:p>
      <w:pPr>
        <w:widowControl w:val="0"/>
        <w:jc w:val="center"/>
        <w:rPr>
          <w:sz w:val="2"/>
          <w:szCs w:val="2"/>
        </w:rPr>
      </w:pPr>
      <w:r>
        <w:drawing>
          <wp:inline>
            <wp:extent cx="1078865" cy="511810"/>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209"/>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1656"/>
        <w:gridCol w:w="1488"/>
        <w:gridCol w:w="1507"/>
        <w:gridCol w:w="1392"/>
        <w:gridCol w:w="1392"/>
        <w:gridCol w:w="1402"/>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1,051, </w:t>
            </w:r>
            <w:r>
              <w:rPr>
                <w:color w:val="000000"/>
                <w:spacing w:val="0"/>
                <w:w w:val="100"/>
                <w:position w:val="0"/>
              </w:rPr>
              <w:t xml:space="preserve">160. </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120,970.62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930,189.56</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1,051, </w:t>
            </w:r>
            <w:r>
              <w:rPr>
                <w:color w:val="000000"/>
                <w:spacing w:val="0"/>
                <w:w w:val="100"/>
                <w:position w:val="0"/>
              </w:rPr>
              <w:t xml:space="preserve">160. </w:t>
            </w: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120,970.62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930,189.56</w:t>
            </w:r>
          </w:p>
        </w:tc>
      </w:tr>
    </w:tbl>
    <w:p>
      <w:pPr>
        <w:widowControl w:val="0"/>
        <w:spacing w:after="279" w:line="1" w:lineRule="exact"/>
      </w:pPr>
    </w:p>
    <w:p>
      <w:pPr>
        <w:pStyle w:val="Style5"/>
        <w:keepNext w:val="0"/>
        <w:keepLines w:val="0"/>
        <w:widowControl w:val="0"/>
        <w:shd w:val="clear" w:color="auto" w:fill="auto"/>
        <w:bidi w:val="0"/>
        <w:spacing w:before="0" w:after="340" w:line="264" w:lineRule="exact"/>
        <w:ind w:left="1240" w:right="0" w:firstLine="0"/>
        <w:jc w:val="both"/>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3"/>
        </w:numPr>
        <w:shd w:val="clear" w:color="auto" w:fill="auto"/>
        <w:bidi w:val="0"/>
        <w:spacing w:before="0" w:after="100" w:line="240" w:lineRule="auto"/>
        <w:ind w:left="1240" w:right="0" w:firstLine="0"/>
        <w:jc w:val="both"/>
      </w:pPr>
      <w:bookmarkStart w:id="1023" w:name="bookmark1023"/>
      <w:bookmarkStart w:id="1024" w:name="bookmark1024"/>
      <w:bookmarkStart w:id="1025" w:name="bookmark1025"/>
      <w:bookmarkStart w:id="1026" w:name="bookmark1026"/>
      <w:bookmarkEnd w:id="1025"/>
      <w:r>
        <w:rPr>
          <w:color w:val="000000"/>
          <w:spacing w:val="0"/>
          <w:w w:val="100"/>
          <w:position w:val="0"/>
        </w:rPr>
        <w:t>.</w:t>
      </w:r>
      <w:r>
        <w:rPr>
          <w:color w:val="000000"/>
          <w:spacing w:val="0"/>
          <w:w w:val="100"/>
          <w:position w:val="0"/>
        </w:rPr>
        <w:t>本期实际核销的应收票据情况</w:t>
      </w:r>
      <w:bookmarkEnd w:id="1023"/>
      <w:bookmarkEnd w:id="1024"/>
      <w:bookmarkEnd w:id="1026"/>
    </w:p>
    <w:p>
      <w:pPr>
        <w:pStyle w:val="Style5"/>
        <w:keepNext w:val="0"/>
        <w:keepLines w:val="0"/>
        <w:widowControl w:val="0"/>
        <w:shd w:val="clear" w:color="auto" w:fill="auto"/>
        <w:bidi w:val="0"/>
        <w:spacing w:before="0" w:after="28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027" w:name="bookmark1027"/>
      <w:bookmarkStart w:id="1028" w:name="bookmark1028"/>
      <w:bookmarkStart w:id="1029" w:name="bookmark1029"/>
      <w:bookmarkStart w:id="1030" w:name="bookmark1030"/>
      <w:r>
        <w:rPr>
          <w:color w:val="000000"/>
          <w:spacing w:val="0"/>
          <w:w w:val="100"/>
          <w:position w:val="0"/>
        </w:rPr>
        <w:t>4</w:t>
      </w:r>
      <w:bookmarkEnd w:id="1029"/>
      <w:r>
        <w:rPr>
          <w:color w:val="000000"/>
          <w:spacing w:val="0"/>
          <w:w w:val="100"/>
          <w:position w:val="0"/>
        </w:rPr>
        <w:t>、应收账款</w:t>
      </w:r>
      <w:bookmarkEnd w:id="1027"/>
      <w:bookmarkEnd w:id="1028"/>
      <w:bookmarkEnd w:id="1030"/>
    </w:p>
    <w:p>
      <w:pPr>
        <w:pStyle w:val="Style13"/>
        <w:keepNext/>
        <w:keepLines/>
        <w:widowControl w:val="0"/>
        <w:numPr>
          <w:ilvl w:val="0"/>
          <w:numId w:val="85"/>
        </w:numPr>
        <w:shd w:val="clear" w:color="auto" w:fill="auto"/>
        <w:bidi w:val="0"/>
        <w:spacing w:before="0" w:after="100" w:line="240" w:lineRule="auto"/>
        <w:ind w:left="1240" w:right="0" w:firstLine="0"/>
        <w:jc w:val="both"/>
      </w:pPr>
      <w:bookmarkStart w:id="1027" w:name="bookmark1027"/>
      <w:bookmarkStart w:id="1028" w:name="bookmark1028"/>
      <w:bookmarkStart w:id="1031" w:name="bookmark1031"/>
      <w:bookmarkStart w:id="1032" w:name="bookmark1032"/>
      <w:bookmarkEnd w:id="1031"/>
      <w:r>
        <w:rPr>
          <w:color w:val="000000"/>
          <w:spacing w:val="0"/>
          <w:w w:val="100"/>
          <w:position w:val="0"/>
        </w:rPr>
        <w:t>.</w:t>
      </w:r>
      <w:r>
        <w:rPr>
          <w:color w:val="000000"/>
          <w:spacing w:val="0"/>
          <w:w w:val="100"/>
          <w:position w:val="0"/>
        </w:rPr>
        <w:t>按账龄披露</w:t>
      </w:r>
      <w:bookmarkEnd w:id="1027"/>
      <w:bookmarkEnd w:id="1028"/>
      <w:bookmarkEnd w:id="1032"/>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700" w:right="0" w:firstLine="0"/>
              <w:jc w:val="left"/>
            </w:pPr>
            <w:r>
              <w:rPr>
                <w:color w:val="000000"/>
                <w:spacing w:val="0"/>
                <w:w w:val="100"/>
                <w:position w:val="0"/>
              </w:rPr>
              <w:t xml:space="preserve">3,884, </w:t>
            </w:r>
            <w:r>
              <w:rPr>
                <w:color w:val="000000"/>
                <w:spacing w:val="0"/>
                <w:w w:val="100"/>
                <w:position w:val="0"/>
              </w:rPr>
              <w:t>762,317.78</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100,604,680.26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58,840,439.34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900" w:right="0" w:firstLine="0"/>
              <w:jc w:val="left"/>
            </w:pPr>
            <w:r>
              <w:rPr>
                <w:color w:val="000000"/>
                <w:spacing w:val="0"/>
                <w:w w:val="100"/>
                <w:position w:val="0"/>
              </w:rPr>
              <w:t>119,807,273.87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58,254,124.95</w:t>
            </w:r>
          </w:p>
        </w:tc>
      </w:tr>
      <w:tr>
        <w:trPr>
          <w:trHeight w:val="28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700" w:right="0" w:firstLine="0"/>
              <w:jc w:val="left"/>
            </w:pPr>
            <w:r>
              <w:rPr>
                <w:color w:val="000000"/>
                <w:spacing w:val="0"/>
                <w:w w:val="100"/>
                <w:position w:val="0"/>
              </w:rPr>
              <w:t xml:space="preserve">4,222, 268, </w:t>
            </w:r>
            <w:r>
              <w:rPr>
                <w:color w:val="000000"/>
                <w:spacing w:val="0"/>
                <w:w w:val="100"/>
                <w:position w:val="0"/>
              </w:rPr>
              <w:t xml:space="preserve">836. </w:t>
            </w:r>
            <w:r>
              <w:rPr>
                <w:color w:val="000000"/>
                <w:spacing w:val="0"/>
                <w:w w:val="100"/>
                <w:position w:val="0"/>
              </w:rPr>
              <w:t>20</w:t>
            </w:r>
          </w:p>
        </w:tc>
      </w:tr>
    </w:tbl>
    <w:p>
      <w:pPr>
        <w:widowControl w:val="0"/>
        <w:spacing w:after="339" w:line="1" w:lineRule="exact"/>
      </w:pPr>
    </w:p>
    <w:p>
      <w:pPr>
        <w:pStyle w:val="Style13"/>
        <w:keepNext/>
        <w:keepLines/>
        <w:widowControl w:val="0"/>
        <w:numPr>
          <w:ilvl w:val="0"/>
          <w:numId w:val="85"/>
        </w:numPr>
        <w:shd w:val="clear" w:color="auto" w:fill="auto"/>
        <w:bidi w:val="0"/>
        <w:spacing w:before="0" w:after="100" w:line="240" w:lineRule="auto"/>
        <w:ind w:left="124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w:t>
      </w:r>
      <w:r>
        <w:rPr>
          <w:color w:val="000000"/>
          <w:spacing w:val="0"/>
          <w:w w:val="100"/>
          <w:position w:val="0"/>
        </w:rPr>
        <w:t>按坏账计提方法分类披露</w:t>
      </w:r>
      <w:bookmarkEnd w:id="1033"/>
      <w:bookmarkEnd w:id="1034"/>
      <w:bookmarkEnd w:id="103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单位：元币种：人民币</w:t>
      </w:r>
    </w:p>
    <w:tbl>
      <w:tblPr>
        <w:tblOverlap w:val="never"/>
        <w:jc w:val="center"/>
        <w:tblLayout w:type="fixed"/>
      </w:tblPr>
      <w:tblGrid>
        <w:gridCol w:w="571"/>
        <w:gridCol w:w="1421"/>
        <w:gridCol w:w="566"/>
        <w:gridCol w:w="994"/>
        <w:gridCol w:w="715"/>
        <w:gridCol w:w="1560"/>
        <w:gridCol w:w="1411"/>
        <w:gridCol w:w="710"/>
        <w:gridCol w:w="1277"/>
        <w:gridCol w:w="710"/>
        <w:gridCol w:w="1416"/>
      </w:tblGrid>
      <w:tr>
        <w:trPr>
          <w:trHeight w:val="27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账面</w:t>
            </w:r>
          </w:p>
          <w:p>
            <w:pPr>
              <w:pStyle w:val="Style8"/>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p>
        </w:tc>
        <w:tc>
          <w:tcPr>
            <w:vMerge/>
            <w:tcBorders>
              <w:left w:val="single" w:sz="4"/>
              <w:right w:val="single" w:sz="4"/>
            </w:tcBorders>
            <w:shd w:val="clear" w:color="auto" w:fill="FFFFFF"/>
            <w:vAlign w:val="center"/>
          </w:tcPr>
          <w:p>
            <w:pPr/>
          </w:p>
        </w:tc>
      </w:tr>
      <w:tr>
        <w:trPr>
          <w:trHeight w:val="98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3" w:lineRule="exact"/>
              <w:ind w:left="0" w:right="0" w:firstLine="0"/>
              <w:jc w:val="both"/>
              <w:rPr>
                <w:sz w:val="15"/>
                <w:szCs w:val="15"/>
              </w:rPr>
            </w:pPr>
            <w:r>
              <w:rPr>
                <w:color w:val="000000"/>
                <w:spacing w:val="0"/>
                <w:w w:val="100"/>
                <w:position w:val="0"/>
                <w:sz w:val="15"/>
                <w:szCs w:val="15"/>
              </w:rPr>
              <w:t>按单 项计 提坏 账准 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99,458, </w:t>
            </w:r>
            <w:r>
              <w:rPr>
                <w:rFonts w:ascii="Book Antiqua" w:eastAsia="Book Antiqua" w:hAnsi="Book Antiqua" w:cs="Book Antiqua"/>
                <w:color w:val="000000"/>
                <w:spacing w:val="0"/>
                <w:w w:val="100"/>
                <w:position w:val="0"/>
                <w:sz w:val="15"/>
                <w:szCs w:val="15"/>
              </w:rPr>
              <w:t>751.23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99,428,751</w:t>
            </w:r>
          </w:p>
          <w:p>
            <w:pPr>
              <w:pStyle w:val="Style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99.97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5"/>
                <w:szCs w:val="15"/>
              </w:rPr>
            </w:pPr>
            <w:r>
              <w:rPr>
                <w:rFonts w:ascii="Book Antiqua" w:eastAsia="Book Antiqua" w:hAnsi="Book Antiqua" w:cs="Book Antiqua"/>
                <w:color w:val="000000"/>
                <w:spacing w:val="0"/>
                <w:w w:val="100"/>
                <w:position w:val="0"/>
                <w:sz w:val="15"/>
                <w:szCs w:val="15"/>
              </w:rPr>
              <w:t xml:space="preserve">30,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101,967,572.80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97,737,572.80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95.85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4, 230,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r>
      <w:tr>
        <w:trPr>
          <w:trHeight w:val="202" w:hRule="exact"/>
        </w:trPr>
        <w:tc>
          <w:tcPr>
            <w:gridSpan w:val="11"/>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98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按组 合计 提坏 账准</w:t>
            </w:r>
          </w:p>
          <w:p>
            <w:pPr>
              <w:pStyle w:val="Style8"/>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4,122,810, </w:t>
            </w:r>
            <w:r>
              <w:rPr>
                <w:rFonts w:ascii="Book Antiqua" w:eastAsia="Book Antiqua" w:hAnsi="Book Antiqua" w:cs="Book Antiqua"/>
                <w:color w:val="000000"/>
                <w:spacing w:val="0"/>
                <w:w w:val="100"/>
                <w:position w:val="0"/>
                <w:sz w:val="15"/>
                <w:szCs w:val="15"/>
              </w:rPr>
              <w:t xml:space="preserve">084. </w:t>
            </w:r>
            <w:r>
              <w:rPr>
                <w:rFonts w:ascii="Book Antiqua" w:eastAsia="Book Antiqua" w:hAnsi="Book Antiqua" w:cs="Book Antiqua"/>
                <w:color w:val="000000"/>
                <w:spacing w:val="0"/>
                <w:w w:val="100"/>
                <w:position w:val="0"/>
                <w:sz w:val="15"/>
                <w:szCs w:val="15"/>
              </w:rPr>
              <w:t>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97.6</w:t>
            </w:r>
          </w:p>
          <w:p>
            <w:pPr>
              <w:pStyle w:val="Style8"/>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63,175, 510</w:t>
            </w:r>
          </w:p>
          <w:p>
            <w:pPr>
              <w:pStyle w:val="Style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48.24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4,059,634,574.96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3, 341, </w:t>
            </w:r>
            <w:r>
              <w:rPr>
                <w:rFonts w:ascii="Book Antiqua" w:eastAsia="Book Antiqua" w:hAnsi="Book Antiqua" w:cs="Book Antiqua"/>
                <w:color w:val="000000"/>
                <w:spacing w:val="0"/>
                <w:w w:val="100"/>
                <w:position w:val="0"/>
                <w:sz w:val="15"/>
                <w:szCs w:val="15"/>
              </w:rPr>
              <w:t xml:space="preserve">718,411. </w:t>
            </w:r>
            <w:r>
              <w:rPr>
                <w:rFonts w:ascii="Book Antiqua" w:eastAsia="Book Antiqua" w:hAnsi="Book Antiqua" w:cs="Book Antiqua"/>
                <w:color w:val="000000"/>
                <w:spacing w:val="0"/>
                <w:w w:val="100"/>
                <w:position w:val="0"/>
                <w:sz w:val="15"/>
                <w:szCs w:val="15"/>
              </w:rPr>
              <w:t>7</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97.04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58,499,368.44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33.79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3,283,219,043.2</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w:t>
            </w:r>
          </w:p>
        </w:tc>
      </w:tr>
      <w:tr>
        <w:trPr>
          <w:trHeight w:val="206" w:hRule="exact"/>
        </w:trPr>
        <w:tc>
          <w:tcPr>
            <w:gridSpan w:val="11"/>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797"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路桥</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及房</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地产</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行业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22,847,742.04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0.54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9,988,272.</w:t>
            </w:r>
          </w:p>
          <w:p>
            <w:pPr>
              <w:pStyle w:val="Style8"/>
              <w:keepNext w:val="0"/>
              <w:keepLines w:val="0"/>
              <w:widowControl w:val="0"/>
              <w:shd w:val="clear" w:color="auto" w:fill="auto"/>
              <w:bidi w:val="0"/>
              <w:spacing w:before="0" w:after="0" w:line="240" w:lineRule="auto"/>
              <w:ind w:left="0" w:right="0" w:firstLine="720"/>
              <w:jc w:val="left"/>
              <w:rPr>
                <w:sz w:val="15"/>
                <w:szCs w:val="15"/>
              </w:rPr>
            </w:pPr>
            <w:r>
              <w:rPr>
                <w:rFonts w:ascii="Book Antiqua" w:eastAsia="Book Antiqua" w:hAnsi="Book Antiqua" w:cs="Book Antiqua"/>
                <w:color w:val="000000"/>
                <w:spacing w:val="0"/>
                <w:w w:val="100"/>
                <w:position w:val="0"/>
                <w:sz w:val="15"/>
                <w:szCs w:val="15"/>
              </w:rPr>
              <w:t>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43.72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5"/>
                <w:szCs w:val="15"/>
              </w:rPr>
            </w:pPr>
            <w:r>
              <w:rPr>
                <w:rFonts w:ascii="Book Antiqua" w:eastAsia="Book Antiqua" w:hAnsi="Book Antiqua" w:cs="Book Antiqua"/>
                <w:color w:val="000000"/>
                <w:spacing w:val="0"/>
                <w:w w:val="100"/>
                <w:position w:val="0"/>
                <w:sz w:val="15"/>
                <w:szCs w:val="15"/>
              </w:rPr>
              <w:t>12,859,469.52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32,653,809.35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9,507,587.66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29.12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23,146,221.69</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211"/>
                    <a:stretch/>
                  </pic:blipFill>
                  <pic:spPr>
                    <a:xfrm>
                      <a:ext cx="1078865" cy="511810"/>
                    </a:xfrm>
                    <a:prstGeom prst="rect"/>
                  </pic:spPr>
                </pic:pic>
              </a:graphicData>
            </a:graphic>
          </wp:inline>
        </w:drawing>
      </w:r>
    </w:p>
    <w:p>
      <w:pPr>
        <w:widowControl w:val="0"/>
        <w:spacing w:after="119" w:line="1" w:lineRule="exact"/>
      </w:pPr>
    </w:p>
    <w:tbl>
      <w:tblPr>
        <w:tblOverlap w:val="never"/>
        <w:jc w:val="center"/>
        <w:tblLayout w:type="fixed"/>
      </w:tblPr>
      <w:tblGrid>
        <w:gridCol w:w="571"/>
        <w:gridCol w:w="1421"/>
        <w:gridCol w:w="566"/>
        <w:gridCol w:w="994"/>
        <w:gridCol w:w="715"/>
        <w:gridCol w:w="1560"/>
        <w:gridCol w:w="1411"/>
        <w:gridCol w:w="710"/>
        <w:gridCol w:w="1277"/>
        <w:gridCol w:w="710"/>
        <w:gridCol w:w="1416"/>
      </w:tblGrid>
      <w:tr>
        <w:trPr>
          <w:trHeight w:val="79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互联 网营 销行 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3, 943, 824, </w:t>
            </w:r>
            <w:r>
              <w:rPr>
                <w:rFonts w:ascii="Book Antiqua" w:eastAsia="Book Antiqua" w:hAnsi="Book Antiqua" w:cs="Book Antiqua"/>
                <w:color w:val="000000"/>
                <w:spacing w:val="0"/>
                <w:w w:val="100"/>
                <w:position w:val="0"/>
                <w:sz w:val="15"/>
                <w:szCs w:val="15"/>
              </w:rPr>
              <w:t xml:space="preserve">298. </w:t>
            </w:r>
            <w:r>
              <w:rPr>
                <w:rFonts w:ascii="Book Antiqua" w:eastAsia="Book Antiqua" w:hAnsi="Book Antiqua" w:cs="Book Antiqua"/>
                <w:color w:val="000000"/>
                <w:spacing w:val="0"/>
                <w:w w:val="100"/>
                <w:position w:val="0"/>
                <w:sz w:val="15"/>
                <w:szCs w:val="15"/>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93.4</w:t>
            </w:r>
          </w:p>
          <w:p>
            <w:pPr>
              <w:pStyle w:val="Style8"/>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48,034,078</w:t>
            </w:r>
          </w:p>
          <w:p>
            <w:pPr>
              <w:pStyle w:val="Style8"/>
              <w:keepNext w:val="0"/>
              <w:keepLines w:val="0"/>
              <w:widowControl w:val="0"/>
              <w:shd w:val="clear" w:color="auto" w:fill="auto"/>
              <w:bidi w:val="0"/>
              <w:spacing w:before="0" w:after="0" w:line="240" w:lineRule="auto"/>
              <w:ind w:left="0" w:right="0" w:firstLine="660"/>
              <w:jc w:val="left"/>
              <w:rPr>
                <w:sz w:val="15"/>
                <w:szCs w:val="15"/>
              </w:rPr>
            </w:pPr>
            <w:r>
              <w:rPr>
                <w:rFonts w:ascii="Book Antiqua" w:eastAsia="Book Antiqua" w:hAnsi="Book Antiqua" w:cs="Book Antiqua"/>
                <w:color w:val="000000"/>
                <w:spacing w:val="0"/>
                <w:w w:val="100"/>
                <w:position w:val="0"/>
                <w:sz w:val="15"/>
                <w:szCs w:val="15"/>
              </w:rPr>
              <w:t>.65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1.22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3,895,790,219.61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3,116,998,493.1</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90.51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42,661,975.17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3,074,336,517.9</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w:t>
            </w: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政府 部门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 xml:space="preserve">156,138, </w:t>
            </w:r>
            <w:r>
              <w:rPr>
                <w:rFonts w:ascii="Book Antiqua" w:eastAsia="Book Antiqua" w:hAnsi="Book Antiqua" w:cs="Book Antiqua"/>
                <w:color w:val="000000"/>
                <w:spacing w:val="0"/>
                <w:w w:val="100"/>
                <w:position w:val="0"/>
                <w:sz w:val="15"/>
                <w:szCs w:val="15"/>
              </w:rPr>
              <w:t xml:space="preserve">044. </w:t>
            </w:r>
            <w:r>
              <w:rPr>
                <w:rFonts w:ascii="Book Antiqua" w:eastAsia="Book Antiqua" w:hAnsi="Book Antiqua" w:cs="Book Antiqua"/>
                <w:color w:val="000000"/>
                <w:spacing w:val="0"/>
                <w:w w:val="100"/>
                <w:position w:val="0"/>
                <w:sz w:val="15"/>
                <w:szCs w:val="15"/>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70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5,153,</w:t>
            </w:r>
            <w:r>
              <w:rPr>
                <w:rFonts w:ascii="Book Antiqua" w:eastAsia="Book Antiqua" w:hAnsi="Book Antiqua" w:cs="Book Antiqua"/>
                <w:color w:val="000000"/>
                <w:spacing w:val="0"/>
                <w:w w:val="100"/>
                <w:position w:val="0"/>
                <w:sz w:val="15"/>
                <w:szCs w:val="15"/>
              </w:rPr>
              <w:t>158.</w:t>
            </w:r>
          </w:p>
          <w:p>
            <w:pPr>
              <w:pStyle w:val="Style8"/>
              <w:keepNext w:val="0"/>
              <w:keepLines w:val="0"/>
              <w:widowControl w:val="0"/>
              <w:shd w:val="clear" w:color="auto" w:fill="auto"/>
              <w:bidi w:val="0"/>
              <w:spacing w:before="0" w:after="0" w:line="240" w:lineRule="auto"/>
              <w:ind w:left="0" w:right="0" w:firstLine="720"/>
              <w:jc w:val="left"/>
              <w:rPr>
                <w:sz w:val="15"/>
                <w:szCs w:val="15"/>
              </w:rPr>
            </w:pPr>
            <w:r>
              <w:rPr>
                <w:rFonts w:ascii="Book Antiqua" w:eastAsia="Book Antiqua" w:hAnsi="Book Antiqua" w:cs="Book Antiqua"/>
                <w:color w:val="000000"/>
                <w:spacing w:val="0"/>
                <w:w w:val="100"/>
                <w:position w:val="0"/>
                <w:sz w:val="15"/>
                <w:szCs w:val="15"/>
              </w:rPr>
              <w:t>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3.30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 xml:space="preserve">150, 984, </w:t>
            </w:r>
            <w:r>
              <w:rPr>
                <w:rFonts w:ascii="Book Antiqua" w:eastAsia="Book Antiqua" w:hAnsi="Book Antiqua" w:cs="Book Antiqua"/>
                <w:color w:val="000000"/>
                <w:spacing w:val="0"/>
                <w:w w:val="100"/>
                <w:position w:val="0"/>
                <w:sz w:val="15"/>
                <w:szCs w:val="15"/>
              </w:rPr>
              <w:t xml:space="preserve">885. </w:t>
            </w:r>
            <w:r>
              <w:rPr>
                <w:rFonts w:ascii="Book Antiqua" w:eastAsia="Book Antiqua" w:hAnsi="Book Antiqua" w:cs="Book Antiqua"/>
                <w:color w:val="000000"/>
                <w:spacing w:val="0"/>
                <w:w w:val="100"/>
                <w:position w:val="0"/>
                <w:sz w:val="15"/>
                <w:szCs w:val="15"/>
              </w:rPr>
              <w:t>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192, 066,</w:t>
            </w:r>
            <w:r>
              <w:rPr>
                <w:rFonts w:ascii="Book Antiqua" w:eastAsia="Book Antiqua" w:hAnsi="Book Antiqua" w:cs="Book Antiqua"/>
                <w:color w:val="000000"/>
                <w:spacing w:val="0"/>
                <w:w w:val="100"/>
                <w:position w:val="0"/>
                <w:sz w:val="15"/>
                <w:szCs w:val="15"/>
              </w:rPr>
              <w:t xml:space="preserve">109. </w:t>
            </w:r>
            <w:r>
              <w:rPr>
                <w:rFonts w:ascii="Book Antiqua" w:eastAsia="Book Antiqua" w:hAnsi="Book Antiqua" w:cs="Book Antiqua"/>
                <w:color w:val="000000"/>
                <w:spacing w:val="0"/>
                <w:w w:val="100"/>
                <w:position w:val="0"/>
                <w:sz w:val="15"/>
                <w:szCs w:val="15"/>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6, 329, </w:t>
            </w:r>
            <w:r>
              <w:rPr>
                <w:rFonts w:ascii="Book Antiqua" w:eastAsia="Book Antiqua" w:hAnsi="Book Antiqua" w:cs="Book Antiqua"/>
                <w:color w:val="000000"/>
                <w:spacing w:val="0"/>
                <w:w w:val="100"/>
                <w:position w:val="0"/>
                <w:sz w:val="15"/>
                <w:szCs w:val="15"/>
              </w:rPr>
              <w:t xml:space="preserve">805. </w:t>
            </w:r>
            <w:r>
              <w:rPr>
                <w:rFonts w:ascii="Book Antiqua" w:eastAsia="Book Antiqua" w:hAnsi="Book Antiqua" w:cs="Book Antiqua"/>
                <w:color w:val="000000"/>
                <w:spacing w:val="0"/>
                <w:w w:val="100"/>
                <w:position w:val="0"/>
                <w:sz w:val="15"/>
                <w:szCs w:val="15"/>
              </w:rPr>
              <w:t>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185, 736, </w:t>
            </w:r>
            <w:r>
              <w:rPr>
                <w:rFonts w:ascii="Book Antiqua" w:eastAsia="Book Antiqua" w:hAnsi="Book Antiqua" w:cs="Book Antiqua"/>
                <w:color w:val="000000"/>
                <w:spacing w:val="0"/>
                <w:w w:val="100"/>
                <w:position w:val="0"/>
                <w:sz w:val="15"/>
                <w:szCs w:val="15"/>
              </w:rPr>
              <w:t xml:space="preserve">303. </w:t>
            </w:r>
            <w:r>
              <w:rPr>
                <w:rFonts w:ascii="Book Antiqua" w:eastAsia="Book Antiqua" w:hAnsi="Book Antiqua" w:cs="Book Antiqua"/>
                <w:color w:val="000000"/>
                <w:spacing w:val="0"/>
                <w:w w:val="100"/>
                <w:position w:val="0"/>
                <w:sz w:val="15"/>
                <w:szCs w:val="15"/>
              </w:rPr>
              <w:t>61</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4, 222, 268, </w:t>
            </w:r>
            <w:r>
              <w:rPr>
                <w:rFonts w:ascii="Book Antiqua" w:eastAsia="Book Antiqua" w:hAnsi="Book Antiqua" w:cs="Book Antiqua"/>
                <w:color w:val="000000"/>
                <w:spacing w:val="0"/>
                <w:w w:val="100"/>
                <w:position w:val="0"/>
                <w:sz w:val="15"/>
                <w:szCs w:val="15"/>
              </w:rPr>
              <w:t xml:space="preserve">836. </w:t>
            </w:r>
            <w:r>
              <w:rPr>
                <w:rFonts w:ascii="Book Antiqua" w:eastAsia="Book Antiqua" w:hAnsi="Book Antiqua" w:cs="Book Antiqua"/>
                <w:color w:val="000000"/>
                <w:spacing w:val="0"/>
                <w:w w:val="100"/>
                <w:position w:val="0"/>
                <w:sz w:val="15"/>
                <w:szCs w:val="15"/>
              </w:rPr>
              <w:t>20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162, 604, 26</w:t>
            </w:r>
          </w:p>
          <w:p>
            <w:pPr>
              <w:pStyle w:val="Style8"/>
              <w:keepNext w:val="0"/>
              <w:keepLines w:val="0"/>
              <w:widowControl w:val="0"/>
              <w:shd w:val="clear" w:color="auto" w:fill="auto"/>
              <w:bidi w:val="0"/>
              <w:spacing w:before="0" w:after="0" w:line="240" w:lineRule="auto"/>
              <w:ind w:left="0" w:right="0" w:firstLine="58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24</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rFonts w:ascii="Book Antiqua" w:eastAsia="Book Antiqua" w:hAnsi="Book Antiqua" w:cs="Book Antiqua"/>
                <w:color w:val="000000"/>
                <w:spacing w:val="0"/>
                <w:w w:val="100"/>
                <w:position w:val="0"/>
                <w:sz w:val="15"/>
                <w:szCs w:val="15"/>
              </w:rPr>
              <w:t xml:space="preserve">4, 059,664, </w:t>
            </w:r>
            <w:r>
              <w:rPr>
                <w:rFonts w:ascii="Book Antiqua" w:eastAsia="Book Antiqua" w:hAnsi="Book Antiqua" w:cs="Book Antiqua"/>
                <w:color w:val="000000"/>
                <w:spacing w:val="0"/>
                <w:w w:val="100"/>
                <w:position w:val="0"/>
                <w:sz w:val="15"/>
                <w:szCs w:val="15"/>
              </w:rPr>
              <w:t>574.96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3, 443, 685, </w:t>
            </w:r>
            <w:r>
              <w:rPr>
                <w:rFonts w:ascii="Book Antiqua" w:eastAsia="Book Antiqua" w:hAnsi="Book Antiqua" w:cs="Book Antiqua"/>
                <w:color w:val="000000"/>
                <w:spacing w:val="0"/>
                <w:w w:val="100"/>
                <w:position w:val="0"/>
                <w:sz w:val="15"/>
                <w:szCs w:val="15"/>
              </w:rPr>
              <w:t xml:space="preserve">984. </w:t>
            </w:r>
            <w:r>
              <w:rPr>
                <w:rFonts w:ascii="Book Antiqua" w:eastAsia="Book Antiqua" w:hAnsi="Book Antiqua" w:cs="Book Antiqua"/>
                <w:color w:val="000000"/>
                <w:spacing w:val="0"/>
                <w:w w:val="100"/>
                <w:position w:val="0"/>
                <w:sz w:val="15"/>
                <w:szCs w:val="15"/>
              </w:rPr>
              <w:t>5</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156, 236, </w:t>
            </w:r>
            <w:r>
              <w:rPr>
                <w:rFonts w:ascii="Book Antiqua" w:eastAsia="Book Antiqua" w:hAnsi="Book Antiqua" w:cs="Book Antiqua"/>
                <w:color w:val="000000"/>
                <w:spacing w:val="0"/>
                <w:w w:val="100"/>
                <w:position w:val="0"/>
                <w:sz w:val="15"/>
                <w:szCs w:val="15"/>
              </w:rPr>
              <w:t xml:space="preserve">941. </w:t>
            </w:r>
            <w:r>
              <w:rPr>
                <w:rFonts w:ascii="Book Antiqua" w:eastAsia="Book Antiqua" w:hAnsi="Book Antiqua" w:cs="Book Antiqua"/>
                <w:color w:val="000000"/>
                <w:spacing w:val="0"/>
                <w:w w:val="100"/>
                <w:position w:val="0"/>
                <w:sz w:val="15"/>
                <w:szCs w:val="15"/>
              </w:rPr>
              <w:t>24</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 xml:space="preserve">3, 287, 449, </w:t>
            </w:r>
            <w:r>
              <w:rPr>
                <w:rFonts w:ascii="Book Antiqua" w:eastAsia="Book Antiqua" w:hAnsi="Book Antiqua" w:cs="Book Antiqua"/>
                <w:color w:val="000000"/>
                <w:spacing w:val="0"/>
                <w:w w:val="100"/>
                <w:position w:val="0"/>
                <w:sz w:val="15"/>
                <w:szCs w:val="15"/>
              </w:rPr>
              <w:t xml:space="preserve">043. </w:t>
            </w:r>
            <w:r>
              <w:rPr>
                <w:rFonts w:ascii="Book Antiqua" w:eastAsia="Book Antiqua" w:hAnsi="Book Antiqua" w:cs="Book Antiqua"/>
                <w:color w:val="000000"/>
                <w:spacing w:val="0"/>
                <w:w w:val="100"/>
                <w:position w:val="0"/>
                <w:sz w:val="15"/>
                <w:szCs w:val="15"/>
              </w:rPr>
              <w:t>2</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w:t>
            </w:r>
          </w:p>
        </w:tc>
      </w:tr>
    </w:tbl>
    <w:p>
      <w:pPr>
        <w:widowControl w:val="0"/>
        <w:spacing w:after="55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50"/>
        <w:gridCol w:w="1656"/>
        <w:gridCol w:w="1661"/>
        <w:gridCol w:w="1656"/>
        <w:gridCol w:w="1814"/>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上海比亚迪电动车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30,645,935.56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30,645,935.56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上海雨鸿文化传播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25,775,421.06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25,775,421.06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深圳市金立通信设 备有限公司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15,232,794.48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15,232,794.48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上汽通用汽车销售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7,223, </w:t>
            </w:r>
            <w:r>
              <w:rPr>
                <w:color w:val="000000"/>
                <w:spacing w:val="0"/>
                <w:w w:val="100"/>
                <w:position w:val="0"/>
              </w:rPr>
              <w:t xml:space="preserve">306. </w:t>
            </w:r>
            <w:r>
              <w:rPr>
                <w:color w:val="000000"/>
                <w:spacing w:val="0"/>
                <w:w w:val="100"/>
                <w:position w:val="0"/>
              </w:rPr>
              <w:t>68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7,223, </w:t>
            </w:r>
            <w:r>
              <w:rPr>
                <w:color w:val="000000"/>
                <w:spacing w:val="0"/>
                <w:w w:val="100"/>
                <w:position w:val="0"/>
              </w:rPr>
              <w:t xml:space="preserve">306. </w:t>
            </w:r>
            <w:r>
              <w:rPr>
                <w:color w:val="000000"/>
                <w:spacing w:val="0"/>
                <w:w w:val="100"/>
                <w:position w:val="0"/>
              </w:rPr>
              <w:t>68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北京人人车旧机动 车经纪有限公司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6,699, </w:t>
            </w:r>
            <w:r>
              <w:rPr>
                <w:color w:val="000000"/>
                <w:spacing w:val="0"/>
                <w:w w:val="100"/>
                <w:position w:val="0"/>
              </w:rPr>
              <w:t xml:space="preserve">669. </w:t>
            </w:r>
            <w:r>
              <w:rPr>
                <w:color w:val="000000"/>
                <w:spacing w:val="0"/>
                <w:w w:val="100"/>
                <w:position w:val="0"/>
              </w:rPr>
              <w:t>93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6,699, </w:t>
            </w:r>
            <w:r>
              <w:rPr>
                <w:color w:val="000000"/>
                <w:spacing w:val="0"/>
                <w:w w:val="100"/>
                <w:position w:val="0"/>
              </w:rPr>
              <w:t xml:space="preserve">669. </w:t>
            </w:r>
            <w:r>
              <w:rPr>
                <w:color w:val="000000"/>
                <w:spacing w:val="0"/>
                <w:w w:val="100"/>
                <w:position w:val="0"/>
              </w:rPr>
              <w:t>93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杭州探索文化传媒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3,325,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3,325,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上海隆辰文化传播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2,215, </w:t>
            </w:r>
            <w:r>
              <w:rPr>
                <w:color w:val="000000"/>
                <w:spacing w:val="0"/>
                <w:w w:val="100"/>
                <w:position w:val="0"/>
              </w:rPr>
              <w:t xml:space="preserve">000. </w:t>
            </w:r>
            <w:r>
              <w:rPr>
                <w:color w:val="000000"/>
                <w:spacing w:val="0"/>
                <w:w w:val="100"/>
                <w:position w:val="0"/>
              </w:rPr>
              <w:t>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2,215, </w:t>
            </w:r>
            <w:r>
              <w:rPr>
                <w:color w:val="000000"/>
                <w:spacing w:val="0"/>
                <w:w w:val="100"/>
                <w:position w:val="0"/>
              </w:rPr>
              <w:t xml:space="preserve">000. </w:t>
            </w:r>
            <w:r>
              <w:rPr>
                <w:color w:val="000000"/>
                <w:spacing w:val="0"/>
                <w:w w:val="100"/>
                <w:position w:val="0"/>
              </w:rPr>
              <w:t>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杭州家娱互动网络 科技有限公司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江苏赛麟汽车科技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1,251,678.82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1,251,678.82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东莞市骏逸网络科 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1,250,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杭州锐硕网络科技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3,559, </w:t>
            </w:r>
            <w:r>
              <w:rPr>
                <w:color w:val="000000"/>
                <w:spacing w:val="0"/>
                <w:w w:val="100"/>
                <w:position w:val="0"/>
              </w:rPr>
              <w:t xml:space="preserve">944. </w:t>
            </w:r>
            <w:r>
              <w:rPr>
                <w:color w:val="000000"/>
                <w:spacing w:val="0"/>
                <w:w w:val="100"/>
                <w:position w:val="0"/>
              </w:rPr>
              <w:t>69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3,529, </w:t>
            </w:r>
            <w:r>
              <w:rPr>
                <w:color w:val="000000"/>
                <w:spacing w:val="0"/>
                <w:w w:val="100"/>
                <w:position w:val="0"/>
              </w:rPr>
              <w:t xml:space="preserve">944. </w:t>
            </w:r>
            <w:r>
              <w:rPr>
                <w:color w:val="000000"/>
                <w:spacing w:val="0"/>
                <w:w w:val="100"/>
                <w:position w:val="0"/>
              </w:rPr>
              <w:t>69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预计无法全部收 回</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99,458,751.23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pPr>
            <w:r>
              <w:rPr>
                <w:color w:val="000000"/>
                <w:spacing w:val="0"/>
                <w:w w:val="100"/>
                <w:position w:val="0"/>
              </w:rPr>
              <w:t>99,428,751.23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124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组合计提项目：路桥及房地产行业</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377,716.00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18,885.80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9,530,778.71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953,077.87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213"/>
                    <a:stretch/>
                  </pic:blipFill>
                  <pic:spPr>
                    <a:xfrm>
                      <a:ext cx="1078865" cy="511810"/>
                    </a:xfrm>
                    <a:prstGeom prst="rect"/>
                  </pic:spPr>
                </pic:pic>
              </a:graphicData>
            </a:graphic>
          </wp:inline>
        </w:drawing>
      </w:r>
    </w:p>
    <w:p>
      <w:pPr>
        <w:widowControl w:val="0"/>
        <w:spacing w:after="119" w:line="1" w:lineRule="exact"/>
      </w:pPr>
    </w:p>
    <w:tbl>
      <w:tblPr>
        <w:tblOverlap w:val="never"/>
        <w:jc w:val="center"/>
        <w:tblLayout w:type="fixed"/>
      </w:tblPr>
      <w:tblGrid>
        <w:gridCol w:w="2045"/>
        <w:gridCol w:w="2256"/>
        <w:gridCol w:w="2290"/>
        <w:gridCol w:w="2246"/>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61,154.07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12,230.81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20.00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6,456, </w:t>
            </w:r>
            <w:r>
              <w:rPr>
                <w:color w:val="000000"/>
                <w:spacing w:val="0"/>
                <w:w w:val="100"/>
                <w:position w:val="0"/>
              </w:rPr>
              <w:t xml:space="preserve">692. </w:t>
            </w:r>
            <w:r>
              <w:rPr>
                <w:color w:val="000000"/>
                <w:spacing w:val="0"/>
                <w:w w:val="100"/>
                <w:position w:val="0"/>
              </w:rPr>
              <w:t>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2,582, </w:t>
            </w:r>
            <w:r>
              <w:rPr>
                <w:color w:val="000000"/>
                <w:spacing w:val="0"/>
                <w:w w:val="100"/>
                <w:position w:val="0"/>
              </w:rPr>
              <w:t>676.81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6,421,401.23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6,421,401.23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22,847,742.04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9,988, </w:t>
            </w:r>
            <w:r>
              <w:rPr>
                <w:color w:val="000000"/>
                <w:spacing w:val="0"/>
                <w:w w:val="100"/>
                <w:position w:val="0"/>
              </w:rPr>
              <w:t xml:space="preserve">272. </w:t>
            </w: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43.72</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60" w:line="408" w:lineRule="exact"/>
        <w:ind w:left="1240" w:right="0" w:firstLine="440"/>
        <w:jc w:val="both"/>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p>
      <w:pPr>
        <w:pStyle w:val="Style5"/>
        <w:keepNext w:val="0"/>
        <w:keepLines w:val="0"/>
        <w:widowControl w:val="0"/>
        <w:shd w:val="clear" w:color="auto" w:fill="auto"/>
        <w:bidi w:val="0"/>
        <w:spacing w:before="0" w:after="40" w:line="408" w:lineRule="exact"/>
        <w:ind w:left="1240" w:right="0" w:firstLine="0"/>
        <w:jc w:val="left"/>
      </w:pPr>
      <w:r>
        <w:rPr>
          <w:color w:val="000000"/>
          <w:spacing w:val="0"/>
          <w:w w:val="100"/>
          <w:position w:val="0"/>
        </w:rPr>
        <w:t>组合计提项目：互联网营销行业</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3,884, 384, </w:t>
            </w:r>
            <w:r>
              <w:rPr>
                <w:color w:val="000000"/>
                <w:spacing w:val="0"/>
                <w:w w:val="100"/>
                <w:position w:val="0"/>
              </w:rPr>
              <w:t>601.81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38,843,846.00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44,446,276.93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4,444, </w:t>
            </w:r>
            <w:r>
              <w:rPr>
                <w:color w:val="000000"/>
                <w:spacing w:val="0"/>
                <w:w w:val="100"/>
                <w:position w:val="0"/>
              </w:rPr>
              <w:t>627.71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12,809,768.23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2,561,953.65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2,183, </w:t>
            </w:r>
            <w:r>
              <w:rPr>
                <w:color w:val="000000"/>
                <w:spacing w:val="0"/>
                <w:w w:val="100"/>
                <w:position w:val="0"/>
              </w:rPr>
              <w:t>651.29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2,183, </w:t>
            </w:r>
            <w:r>
              <w:rPr>
                <w:color w:val="000000"/>
                <w:spacing w:val="0"/>
                <w:w w:val="100"/>
                <w:position w:val="0"/>
              </w:rPr>
              <w:t>651.29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3,943, 824, </w:t>
            </w:r>
            <w:r>
              <w:rPr>
                <w:color w:val="000000"/>
                <w:spacing w:val="0"/>
                <w:w w:val="100"/>
                <w:position w:val="0"/>
              </w:rPr>
              <w:t xml:space="preserve">298.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48,034,078.65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1.22</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60" w:line="410" w:lineRule="exact"/>
        <w:ind w:left="1240" w:right="0" w:firstLine="440"/>
        <w:jc w:val="both"/>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p>
      <w:pPr>
        <w:pStyle w:val="Style5"/>
        <w:keepNext w:val="0"/>
        <w:keepLines w:val="0"/>
        <w:widowControl w:val="0"/>
        <w:shd w:val="clear" w:color="auto" w:fill="auto"/>
        <w:bidi w:val="0"/>
        <w:spacing w:before="0" w:after="40" w:line="410" w:lineRule="exact"/>
        <w:ind w:left="1240" w:right="0" w:firstLine="0"/>
        <w:jc w:val="left"/>
      </w:pPr>
      <w:r>
        <w:rPr>
          <w:color w:val="000000"/>
          <w:spacing w:val="0"/>
          <w:w w:val="100"/>
          <w:position w:val="0"/>
        </w:rPr>
        <w:t>组合计提项目：政府部门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46,627,624.59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932,552.49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41,830,488.84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836,609.78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9,684, </w:t>
            </w:r>
            <w:r>
              <w:rPr>
                <w:color w:val="000000"/>
                <w:spacing w:val="0"/>
                <w:w w:val="100"/>
                <w:position w:val="0"/>
              </w:rPr>
              <w:t xml:space="preserve">244. </w:t>
            </w:r>
            <w:r>
              <w:rPr>
                <w:color w:val="000000"/>
                <w:spacing w:val="0"/>
                <w:w w:val="100"/>
                <w:position w:val="0"/>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484,212.22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10,945,994.48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547,299.72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47,049,692.52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2,352, </w:t>
            </w:r>
            <w:r>
              <w:rPr>
                <w:color w:val="000000"/>
                <w:spacing w:val="0"/>
                <w:w w:val="100"/>
                <w:position w:val="0"/>
              </w:rPr>
              <w:t xml:space="preserve">484.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5.00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156,138,044.67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pPr>
            <w:r>
              <w:rPr>
                <w:color w:val="000000"/>
                <w:spacing w:val="0"/>
                <w:w w:val="100"/>
                <w:position w:val="0"/>
              </w:rPr>
              <w:t xml:space="preserve">5,153, </w:t>
            </w:r>
            <w:r>
              <w:rPr>
                <w:color w:val="000000"/>
                <w:spacing w:val="0"/>
                <w:w w:val="100"/>
                <w:position w:val="0"/>
              </w:rPr>
              <w:t>158.84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3.30</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80" w:line="408" w:lineRule="exact"/>
        <w:ind w:left="1240" w:right="0" w:firstLine="440"/>
        <w:jc w:val="both"/>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p>
      <w:pPr>
        <w:widowControl w:val="0"/>
        <w:jc w:val="center"/>
        <w:rPr>
          <w:sz w:val="2"/>
          <w:szCs w:val="2"/>
        </w:rPr>
      </w:pPr>
      <w:r>
        <w:drawing>
          <wp:inline>
            <wp:extent cx="1078865" cy="511810"/>
            <wp:docPr id="166" name="Picutre 166"/>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215"/>
                    <a:stretch/>
                  </pic:blipFill>
                  <pic:spPr>
                    <a:xfrm>
                      <a:ext cx="1078865" cy="511810"/>
                    </a:xfrm>
                    <a:prstGeom prst="rect"/>
                  </pic:spPr>
                </pic:pic>
              </a:graphicData>
            </a:graphic>
          </wp:inline>
        </w:drawing>
      </w:r>
    </w:p>
    <w:p>
      <w:pPr>
        <w:widowControl w:val="0"/>
        <w:spacing w:after="359" w:line="1" w:lineRule="exact"/>
      </w:pPr>
    </w:p>
    <w:p>
      <w:pPr>
        <w:pStyle w:val="Style5"/>
        <w:keepNext w:val="0"/>
        <w:keepLines w:val="0"/>
        <w:widowControl w:val="0"/>
        <w:shd w:val="clear" w:color="auto" w:fill="auto"/>
        <w:bidi w:val="0"/>
        <w:spacing w:before="0" w:after="360" w:line="269" w:lineRule="exact"/>
        <w:ind w:left="124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5"/>
        </w:numPr>
        <w:shd w:val="clear" w:color="auto" w:fill="auto"/>
        <w:bidi w:val="0"/>
        <w:spacing w:before="0" w:after="100" w:line="240" w:lineRule="auto"/>
        <w:ind w:left="1240" w:right="0" w:firstLine="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w:t>
      </w:r>
      <w:r>
        <w:rPr>
          <w:color w:val="000000"/>
          <w:spacing w:val="0"/>
          <w:w w:val="100"/>
          <w:position w:val="0"/>
        </w:rPr>
        <w:t>坏账准备的情况</w:t>
      </w:r>
      <w:bookmarkEnd w:id="1037"/>
      <w:bookmarkEnd w:id="1038"/>
      <w:bookmarkEnd w:id="1040"/>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042"/>
        <w:gridCol w:w="1483"/>
        <w:gridCol w:w="1397"/>
        <w:gridCol w:w="806"/>
        <w:gridCol w:w="1306"/>
        <w:gridCol w:w="1306"/>
        <w:gridCol w:w="1498"/>
      </w:tblGrid>
      <w:tr>
        <w:trPr>
          <w:trHeight w:val="25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4"/>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本期变动金额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收回或 转回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转销或核销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其他变动</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应收账款 坏账准备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156,236, </w:t>
            </w:r>
            <w:r>
              <w:rPr>
                <w:color w:val="000000"/>
                <w:spacing w:val="0"/>
                <w:w w:val="100"/>
                <w:position w:val="0"/>
                <w:sz w:val="16"/>
                <w:szCs w:val="16"/>
              </w:rPr>
              <w:t xml:space="preserve">941. </w:t>
            </w:r>
            <w:r>
              <w:rPr>
                <w:color w:val="000000"/>
                <w:spacing w:val="0"/>
                <w:w w:val="100"/>
                <w:position w:val="0"/>
                <w:sz w:val="16"/>
                <w:szCs w:val="16"/>
              </w:rPr>
              <w:t>24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488,012.09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4,295, </w:t>
            </w:r>
            <w:r>
              <w:rPr>
                <w:color w:val="000000"/>
                <w:spacing w:val="0"/>
                <w:w w:val="100"/>
                <w:position w:val="0"/>
                <w:sz w:val="16"/>
                <w:szCs w:val="16"/>
              </w:rPr>
              <w:t xml:space="preserve">686. </w:t>
            </w:r>
            <w:r>
              <w:rPr>
                <w:color w:val="000000"/>
                <w:spacing w:val="0"/>
                <w:w w:val="100"/>
                <w:position w:val="0"/>
                <w:sz w:val="16"/>
                <w:szCs w:val="16"/>
              </w:rPr>
              <w:t>87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2, 825, </w:t>
            </w:r>
            <w:r>
              <w:rPr>
                <w:color w:val="000000"/>
                <w:spacing w:val="0"/>
                <w:w w:val="100"/>
                <w:position w:val="0"/>
                <w:sz w:val="16"/>
                <w:szCs w:val="16"/>
              </w:rPr>
              <w:t xml:space="preserve">005. </w:t>
            </w:r>
            <w:r>
              <w:rPr>
                <w:color w:val="000000"/>
                <w:spacing w:val="0"/>
                <w:w w:val="100"/>
                <w:position w:val="0"/>
                <w:sz w:val="16"/>
                <w:szCs w:val="16"/>
              </w:rPr>
              <w:t>22</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162, 604, </w:t>
            </w:r>
            <w:r>
              <w:rPr>
                <w:color w:val="000000"/>
                <w:spacing w:val="0"/>
                <w:w w:val="100"/>
                <w:position w:val="0"/>
                <w:sz w:val="16"/>
                <w:szCs w:val="16"/>
              </w:rPr>
              <w:t>261.24</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156,236, </w:t>
            </w:r>
            <w:r>
              <w:rPr>
                <w:color w:val="000000"/>
                <w:spacing w:val="0"/>
                <w:w w:val="100"/>
                <w:position w:val="0"/>
                <w:sz w:val="16"/>
                <w:szCs w:val="16"/>
              </w:rPr>
              <w:t xml:space="preserve">941. </w:t>
            </w:r>
            <w:r>
              <w:rPr>
                <w:color w:val="000000"/>
                <w:spacing w:val="0"/>
                <w:w w:val="100"/>
                <w:position w:val="0"/>
                <w:sz w:val="16"/>
                <w:szCs w:val="16"/>
              </w:rPr>
              <w:t>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 </w:t>
            </w:r>
            <w:r>
              <w:rPr>
                <w:color w:val="000000"/>
                <w:spacing w:val="0"/>
                <w:w w:val="100"/>
                <w:position w:val="0"/>
                <w:sz w:val="16"/>
                <w:szCs w:val="16"/>
              </w:rPr>
              <w:t>488,012.09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4,295, </w:t>
            </w:r>
            <w:r>
              <w:rPr>
                <w:color w:val="000000"/>
                <w:spacing w:val="0"/>
                <w:w w:val="100"/>
                <w:position w:val="0"/>
                <w:sz w:val="16"/>
                <w:szCs w:val="16"/>
              </w:rPr>
              <w:t xml:space="preserve">686.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2, 825, </w:t>
            </w:r>
            <w:r>
              <w:rPr>
                <w:color w:val="000000"/>
                <w:spacing w:val="0"/>
                <w:w w:val="100"/>
                <w:position w:val="0"/>
                <w:sz w:val="16"/>
                <w:szCs w:val="16"/>
              </w:rPr>
              <w:t xml:space="preserve">005. </w:t>
            </w:r>
            <w:r>
              <w:rPr>
                <w:color w:val="000000"/>
                <w:spacing w:val="0"/>
                <w:w w:val="100"/>
                <w:position w:val="0"/>
                <w:sz w:val="16"/>
                <w:szCs w:val="16"/>
              </w:rPr>
              <w:t>22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162, 604, </w:t>
            </w:r>
            <w:r>
              <w:rPr>
                <w:color w:val="000000"/>
                <w:spacing w:val="0"/>
                <w:w w:val="100"/>
                <w:position w:val="0"/>
                <w:sz w:val="16"/>
                <w:szCs w:val="16"/>
              </w:rPr>
              <w:t>261.24</w:t>
            </w:r>
          </w:p>
        </w:tc>
      </w:tr>
    </w:tbl>
    <w:p>
      <w:pPr>
        <w:widowControl w:val="0"/>
        <w:spacing w:after="259" w:line="1" w:lineRule="exact"/>
      </w:pPr>
    </w:p>
    <w:p>
      <w:pPr>
        <w:pStyle w:val="Style5"/>
        <w:keepNext w:val="0"/>
        <w:keepLines w:val="0"/>
        <w:widowControl w:val="0"/>
        <w:shd w:val="clear" w:color="auto" w:fill="auto"/>
        <w:bidi w:val="0"/>
        <w:spacing w:before="0" w:after="360" w:line="264" w:lineRule="exact"/>
        <w:ind w:left="124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5"/>
        </w:numPr>
        <w:shd w:val="clear" w:color="auto" w:fill="auto"/>
        <w:bidi w:val="0"/>
        <w:spacing w:before="0" w:after="100" w:line="240" w:lineRule="auto"/>
        <w:ind w:left="124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w:t>
      </w:r>
      <w:r>
        <w:rPr>
          <w:color w:val="000000"/>
          <w:spacing w:val="0"/>
          <w:w w:val="100"/>
          <w:position w:val="0"/>
        </w:rPr>
        <w:t>本期实际核销的应收账款情况</w:t>
      </w:r>
      <w:bookmarkEnd w:id="1041"/>
      <w:bookmarkEnd w:id="1042"/>
      <w:bookmarkEnd w:id="1044"/>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4,295, </w:t>
            </w:r>
            <w:r>
              <w:rPr>
                <w:color w:val="000000"/>
                <w:spacing w:val="0"/>
                <w:w w:val="100"/>
                <w:position w:val="0"/>
              </w:rPr>
              <w:t xml:space="preserve">686. </w:t>
            </w:r>
            <w:r>
              <w:rPr>
                <w:color w:val="000000"/>
                <w:spacing w:val="0"/>
                <w:w w:val="100"/>
                <w:position w:val="0"/>
              </w:rPr>
              <w:t>87</w:t>
            </w:r>
          </w:p>
        </w:tc>
      </w:tr>
    </w:tbl>
    <w:p>
      <w:pPr>
        <w:widowControl w:val="0"/>
        <w:spacing w:after="259" w:line="1" w:lineRule="exact"/>
      </w:pPr>
    </w:p>
    <w:p>
      <w:pPr>
        <w:pStyle w:val="Style5"/>
        <w:keepNext w:val="0"/>
        <w:keepLines w:val="0"/>
        <w:widowControl w:val="0"/>
        <w:shd w:val="clear" w:color="auto" w:fill="auto"/>
        <w:bidi w:val="0"/>
        <w:spacing w:before="0" w:after="0" w:line="278" w:lineRule="exact"/>
        <w:ind w:left="1240" w:right="0" w:firstLine="0"/>
        <w:jc w:val="left"/>
      </w:pPr>
      <w:r>
        <w:rPr>
          <w:color w:val="000000"/>
          <w:spacing w:val="0"/>
          <w:w w:val="100"/>
          <w:position w:val="0"/>
        </w:rPr>
        <w:t>其中重要的应收账款核销情况 "适用口不适用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344"/>
        <w:gridCol w:w="1339"/>
        <w:gridCol w:w="1397"/>
        <w:gridCol w:w="1339"/>
        <w:gridCol w:w="1704"/>
        <w:gridCol w:w="1714"/>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款项是否由关联 交易产生</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重庆力帆资</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产管理有限</w:t>
            </w:r>
          </w:p>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2,983, </w:t>
            </w:r>
            <w:r>
              <w:rPr>
                <w:color w:val="000000"/>
                <w:spacing w:val="0"/>
                <w:w w:val="100"/>
                <w:position w:val="0"/>
              </w:rPr>
              <w:t xml:space="preserve">297. </w:t>
            </w:r>
            <w:r>
              <w:rPr>
                <w:color w:val="000000"/>
                <w:spacing w:val="0"/>
                <w:w w:val="100"/>
                <w:position w:val="0"/>
              </w:rPr>
              <w:t>40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20" w:right="0" w:firstLine="0"/>
              <w:jc w:val="center"/>
            </w:pPr>
            <w:r>
              <w:rPr>
                <w:color w:val="000000"/>
                <w:spacing w:val="0"/>
                <w:w w:val="100"/>
                <w:position w:val="0"/>
              </w:rPr>
              <w:t>无法收回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已审批</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2,983, </w:t>
            </w:r>
            <w:r>
              <w:rPr>
                <w:color w:val="000000"/>
                <w:spacing w:val="0"/>
                <w:w w:val="100"/>
                <w:position w:val="0"/>
              </w:rPr>
              <w:t xml:space="preserve">297. </w:t>
            </w:r>
            <w:r>
              <w:rPr>
                <w:color w:val="000000"/>
                <w:spacing w:val="0"/>
                <w:w w:val="100"/>
                <w:position w:val="0"/>
              </w:rPr>
              <w:t>40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5"/>
        </w:numPr>
        <w:shd w:val="clear" w:color="auto" w:fill="auto"/>
        <w:tabs>
          <w:tab w:pos="1670" w:val="left"/>
        </w:tabs>
        <w:bidi w:val="0"/>
        <w:spacing w:before="0" w:after="100" w:line="240" w:lineRule="auto"/>
        <w:ind w:left="124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w:t>
      </w:r>
      <w:r>
        <w:rPr>
          <w:color w:val="000000"/>
          <w:spacing w:val="0"/>
          <w:w w:val="100"/>
          <w:position w:val="0"/>
        </w:rPr>
        <w:t>按欠款方归集的期末余额前五名的应收账款情况</w:t>
      </w:r>
      <w:bookmarkEnd w:id="1045"/>
      <w:bookmarkEnd w:id="1046"/>
      <w:bookmarkEnd w:id="1048"/>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260" w:line="408" w:lineRule="exact"/>
        <w:ind w:left="0" w:right="0" w:firstLine="0"/>
        <w:jc w:val="center"/>
      </w:pPr>
      <w:r>
        <w:rPr>
          <w:color w:val="000000"/>
          <w:spacing w:val="0"/>
          <w:w w:val="100"/>
          <w:position w:val="0"/>
        </w:rPr>
        <w:t>本公司按欠款方归集的期末余额前五名应收账款汇总金额</w:t>
      </w:r>
      <w:r>
        <w:rPr>
          <w:color w:val="000000"/>
          <w:spacing w:val="0"/>
          <w:w w:val="100"/>
          <w:position w:val="0"/>
        </w:rPr>
        <w:t>136,8810,464.49</w:t>
      </w:r>
      <w:r>
        <w:rPr>
          <w:color w:val="000000"/>
          <w:spacing w:val="0"/>
          <w:w w:val="100"/>
          <w:position w:val="0"/>
        </w:rPr>
        <w:t>元，占应收账款</w:t>
        <w:br/>
        <w:t>期末余额合计数的比例为</w:t>
      </w:r>
      <w:r>
        <w:rPr>
          <w:color w:val="000000"/>
          <w:spacing w:val="0"/>
          <w:w w:val="100"/>
          <w:position w:val="0"/>
        </w:rPr>
        <w:t>32.42%</w:t>
      </w:r>
      <w:r>
        <w:rPr>
          <w:color w:val="000000"/>
          <w:spacing w:val="0"/>
          <w:w w:val="100"/>
          <w:position w:val="0"/>
        </w:rPr>
        <w:t>，相应计提的坏账准备期末余额汇总金额</w:t>
      </w:r>
      <w:r>
        <w:rPr>
          <w:color w:val="000000"/>
          <w:spacing w:val="0"/>
          <w:w w:val="100"/>
          <w:position w:val="0"/>
        </w:rPr>
        <w:t>13,801,970.92</w:t>
      </w:r>
      <w:r>
        <w:rPr>
          <w:color w:val="000000"/>
          <w:spacing w:val="0"/>
          <w:w w:val="100"/>
          <w:position w:val="0"/>
        </w:rPr>
        <w:t>元。</w:t>
      </w:r>
    </w:p>
    <w:p>
      <w:pPr>
        <w:pStyle w:val="Style13"/>
        <w:keepNext/>
        <w:keepLines/>
        <w:widowControl w:val="0"/>
        <w:numPr>
          <w:ilvl w:val="0"/>
          <w:numId w:val="85"/>
        </w:numPr>
        <w:shd w:val="clear" w:color="auto" w:fill="auto"/>
        <w:tabs>
          <w:tab w:pos="1670" w:val="left"/>
        </w:tabs>
        <w:bidi w:val="0"/>
        <w:spacing w:before="0" w:after="100" w:line="240" w:lineRule="auto"/>
        <w:ind w:left="124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w:t>
      </w:r>
      <w:r>
        <w:rPr>
          <w:color w:val="000000"/>
          <w:spacing w:val="0"/>
          <w:w w:val="100"/>
          <w:position w:val="0"/>
        </w:rPr>
        <w:t>因金融资产转移而终止确认的应收账款</w:t>
      </w:r>
      <w:bookmarkEnd w:id="1049"/>
      <w:bookmarkEnd w:id="1050"/>
      <w:bookmarkEnd w:id="1052"/>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85"/>
        </w:numPr>
        <w:shd w:val="clear" w:color="auto" w:fill="auto"/>
        <w:tabs>
          <w:tab w:pos="1670" w:val="left"/>
        </w:tabs>
        <w:bidi w:val="0"/>
        <w:spacing w:before="0" w:after="100" w:line="240" w:lineRule="auto"/>
        <w:ind w:left="124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w:t>
      </w:r>
      <w:r>
        <w:rPr>
          <w:color w:val="000000"/>
          <w:spacing w:val="0"/>
          <w:w w:val="100"/>
          <w:position w:val="0"/>
        </w:rPr>
        <w:t>转移应收账款且继续涉入形成的资产、负债金额</w:t>
      </w:r>
      <w:bookmarkEnd w:id="1053"/>
      <w:bookmarkEnd w:id="1054"/>
      <w:bookmarkEnd w:id="105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1240" w:right="0" w:firstLine="0"/>
        <w:jc w:val="both"/>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"适用 口不适用</w:t>
      </w:r>
    </w:p>
    <w:p>
      <w:pPr>
        <w:widowControl w:val="0"/>
        <w:jc w:val="center"/>
        <w:rPr>
          <w:sz w:val="2"/>
          <w:szCs w:val="2"/>
        </w:rPr>
      </w:pPr>
      <w:r>
        <w:drawing>
          <wp:inline>
            <wp:extent cx="1078865" cy="511810"/>
            <wp:docPr id="167" name="Picutre 167"/>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217"/>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480" w:line="410" w:lineRule="exact"/>
        <w:ind w:left="1220" w:right="0" w:firstLine="460"/>
        <w:jc w:val="both"/>
      </w:pPr>
      <w:r>
        <w:rPr>
          <w:color w:val="000000"/>
          <w:spacing w:val="0"/>
          <w:w w:val="100"/>
          <w:position w:val="0"/>
        </w:rPr>
        <w:t>公司子公司北京派瑞威行互联技术有限公司在上海浦东发展银行股份有限公司北京分行办理 应收账款池融资业务，应收账款池由北京字跳网络科技有限公司、淘宝(中国)软件有限公司的 应收账款债权构成，融资额度</w:t>
      </w:r>
      <w:r>
        <w:rPr>
          <w:color w:val="000000"/>
          <w:spacing w:val="0"/>
          <w:w w:val="100"/>
          <w:position w:val="0"/>
        </w:rPr>
        <w:t>10000</w:t>
      </w:r>
      <w:r>
        <w:rPr>
          <w:color w:val="000000"/>
          <w:spacing w:val="0"/>
          <w:w w:val="100"/>
          <w:position w:val="0"/>
        </w:rPr>
        <w:t>万元，额度使用期限</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 本公司为该应收账款池融资业务提供担保。</w:t>
      </w:r>
    </w:p>
    <w:p>
      <w:pPr>
        <w:pStyle w:val="Style13"/>
        <w:keepNext/>
        <w:keepLines/>
        <w:widowControl w:val="0"/>
        <w:shd w:val="clear" w:color="auto" w:fill="auto"/>
        <w:bidi w:val="0"/>
        <w:spacing w:before="0" w:after="100" w:line="240" w:lineRule="auto"/>
        <w:ind w:left="1220" w:right="0" w:firstLine="0"/>
        <w:jc w:val="left"/>
      </w:pPr>
      <w:bookmarkStart w:id="1057" w:name="bookmark1057"/>
      <w:bookmarkStart w:id="1058" w:name="bookmark1058"/>
      <w:bookmarkStart w:id="1059" w:name="bookmark1059"/>
      <w:bookmarkStart w:id="1060" w:name="bookmark1060"/>
      <w:r>
        <w:rPr>
          <w:color w:val="000000"/>
          <w:spacing w:val="0"/>
          <w:w w:val="100"/>
          <w:position w:val="0"/>
        </w:rPr>
        <w:t>5</w:t>
      </w:r>
      <w:bookmarkEnd w:id="1059"/>
      <w:r>
        <w:rPr>
          <w:color w:val="000000"/>
          <w:spacing w:val="0"/>
          <w:w w:val="100"/>
          <w:position w:val="0"/>
        </w:rPr>
        <w:t>、应收款项融资</w:t>
      </w:r>
      <w:bookmarkEnd w:id="1057"/>
      <w:bookmarkEnd w:id="1058"/>
      <w:bookmarkEnd w:id="1060"/>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163,106,177.42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170,198,836.98</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163,106,177.42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170,198,836.98</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应收款项融资本期增减变动及公允价值变动情况：</w:t>
      </w:r>
    </w:p>
    <w:p>
      <w:pPr>
        <w:pStyle w:val="Style5"/>
        <w:keepNext w:val="0"/>
        <w:keepLines w:val="0"/>
        <w:widowControl w:val="0"/>
        <w:shd w:val="clear" w:color="auto" w:fill="auto"/>
        <w:bidi w:val="0"/>
        <w:spacing w:before="0" w:after="300" w:line="240" w:lineRule="auto"/>
        <w:ind w:left="12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00" w:line="240" w:lineRule="auto"/>
        <w:ind w:left="12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680" w:right="0" w:firstLine="0"/>
        <w:jc w:val="left"/>
      </w:pPr>
      <w:r>
        <w:rPr>
          <w:color w:val="000000"/>
          <w:spacing w:val="0"/>
          <w:w w:val="100"/>
          <w:position w:val="0"/>
        </w:rPr>
        <w:t>期末公司已背书或贴现且在资产负债表日尚未到期的银行承兑汇票</w:t>
      </w:r>
    </w:p>
    <w:p>
      <w:pPr>
        <w:pStyle w:val="Style19"/>
        <w:keepNext w:val="0"/>
        <w:keepLines w:val="0"/>
        <w:widowControl w:val="0"/>
        <w:shd w:val="clear" w:color="auto" w:fill="auto"/>
        <w:bidi w:val="0"/>
        <w:spacing w:before="0" w:after="0" w:line="240" w:lineRule="auto"/>
        <w:ind w:left="7853"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024"/>
        <w:gridCol w:w="2837"/>
        <w:gridCol w:w="3043"/>
      </w:tblGrid>
      <w:tr>
        <w:trPr>
          <w:trHeight w:val="269"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期末终止确认金额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期末未终止确认金额</w:t>
            </w:r>
          </w:p>
        </w:tc>
      </w:tr>
      <w:tr>
        <w:trPr>
          <w:trHeight w:val="245"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银行承兑汇票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1,000, 354, </w:t>
            </w:r>
            <w:r>
              <w:rPr>
                <w:color w:val="000000"/>
                <w:spacing w:val="0"/>
                <w:w w:val="100"/>
                <w:position w:val="0"/>
                <w:sz w:val="16"/>
                <w:szCs w:val="16"/>
              </w:rPr>
              <w:t xml:space="preserve">367.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r>
      <w:tr>
        <w:trPr>
          <w:trHeight w:val="269"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 xml:space="preserve">1,000, 354, </w:t>
            </w:r>
            <w:r>
              <w:rPr>
                <w:color w:val="000000"/>
                <w:spacing w:val="0"/>
                <w:w w:val="100"/>
                <w:position w:val="0"/>
                <w:sz w:val="16"/>
                <w:szCs w:val="16"/>
              </w:rPr>
              <w:t xml:space="preserve">367. </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shd w:val="clear" w:color="auto" w:fill="auto"/>
        <w:bidi w:val="0"/>
        <w:spacing w:before="0" w:after="100" w:line="240" w:lineRule="auto"/>
        <w:ind w:left="1220" w:right="0" w:firstLine="0"/>
        <w:jc w:val="left"/>
      </w:pPr>
      <w:bookmarkStart w:id="1061" w:name="bookmark1061"/>
      <w:bookmarkStart w:id="1062" w:name="bookmark1062"/>
      <w:bookmarkStart w:id="1063" w:name="bookmark1063"/>
      <w:bookmarkStart w:id="1064" w:name="bookmark1064"/>
      <w:r>
        <w:rPr>
          <w:color w:val="000000"/>
          <w:spacing w:val="0"/>
          <w:w w:val="100"/>
          <w:position w:val="0"/>
        </w:rPr>
        <w:t>6</w:t>
      </w:r>
      <w:bookmarkEnd w:id="1063"/>
      <w:r>
        <w:rPr>
          <w:color w:val="000000"/>
          <w:spacing w:val="0"/>
          <w:w w:val="100"/>
          <w:position w:val="0"/>
        </w:rPr>
        <w:t>、预付款项</w:t>
      </w:r>
      <w:bookmarkEnd w:id="1061"/>
      <w:bookmarkEnd w:id="1062"/>
      <w:bookmarkEnd w:id="1064"/>
    </w:p>
    <w:p>
      <w:pPr>
        <w:pStyle w:val="Style13"/>
        <w:keepNext/>
        <w:keepLines/>
        <w:widowControl w:val="0"/>
        <w:numPr>
          <w:ilvl w:val="0"/>
          <w:numId w:val="87"/>
        </w:numPr>
        <w:shd w:val="clear" w:color="auto" w:fill="auto"/>
        <w:bidi w:val="0"/>
        <w:spacing w:before="0" w:after="100" w:line="240" w:lineRule="auto"/>
        <w:ind w:left="1220" w:right="0" w:firstLine="0"/>
        <w:jc w:val="left"/>
      </w:pPr>
      <w:bookmarkStart w:id="1061" w:name="bookmark1061"/>
      <w:bookmarkStart w:id="1062" w:name="bookmark1062"/>
      <w:bookmarkStart w:id="1065" w:name="bookmark1065"/>
      <w:bookmarkStart w:id="1066" w:name="bookmark1066"/>
      <w:bookmarkEnd w:id="1065"/>
      <w:r>
        <w:rPr>
          <w:color w:val="000000"/>
          <w:spacing w:val="0"/>
          <w:w w:val="100"/>
          <w:position w:val="0"/>
        </w:rPr>
        <w:t>.</w:t>
      </w:r>
      <w:r>
        <w:rPr>
          <w:color w:val="000000"/>
          <w:spacing w:val="0"/>
          <w:w w:val="100"/>
          <w:position w:val="0"/>
        </w:rPr>
        <w:t>预付款项按账龄列示</w:t>
      </w:r>
      <w:bookmarkEnd w:id="1061"/>
      <w:bookmarkEnd w:id="1062"/>
      <w:bookmarkEnd w:id="1066"/>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239,271,446.55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98.40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45,832,604.08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98.81</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3,849, </w:t>
            </w:r>
            <w:r>
              <w:rPr>
                <w:color w:val="000000"/>
                <w:spacing w:val="0"/>
                <w:w w:val="100"/>
                <w:position w:val="0"/>
              </w:rPr>
              <w:t xml:space="preserve">485. </w:t>
            </w:r>
            <w:r>
              <w:rPr>
                <w:color w:val="000000"/>
                <w:spacing w:val="0"/>
                <w:w w:val="100"/>
                <w:position w:val="0"/>
              </w:rPr>
              <w:t>59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55,338.01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0.12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84,859.61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0.18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36,805.20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413,191.20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0.89</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243,157,737.34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46,385,992.90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19"/>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账龄超过</w:t>
      </w:r>
      <w:r>
        <w:rPr>
          <w:color w:val="000000"/>
          <w:spacing w:val="0"/>
          <w:w w:val="100"/>
          <w:position w:val="0"/>
          <w:sz w:val="20"/>
          <w:szCs w:val="20"/>
        </w:rPr>
        <w:t>1</w:t>
      </w:r>
      <w:r>
        <w:rPr>
          <w:color w:val="000000"/>
          <w:spacing w:val="0"/>
          <w:w w:val="100"/>
          <w:position w:val="0"/>
          <w:sz w:val="20"/>
          <w:szCs w:val="20"/>
        </w:rPr>
        <w:t>年且金额重要的预付款项未及时结算原因的说明: 公司无账龄超过</w:t>
      </w:r>
      <w:r>
        <w:rPr>
          <w:color w:val="000000"/>
          <w:spacing w:val="0"/>
          <w:w w:val="100"/>
          <w:position w:val="0"/>
          <w:sz w:val="20"/>
          <w:szCs w:val="20"/>
        </w:rPr>
        <w:t>1</w:t>
      </w:r>
      <w:r>
        <w:rPr>
          <w:color w:val="000000"/>
          <w:spacing w:val="0"/>
          <w:w w:val="100"/>
          <w:position w:val="0"/>
          <w:sz w:val="20"/>
          <w:szCs w:val="20"/>
        </w:rPr>
        <w:t>年且金额重要的预付款项。</w:t>
      </w:r>
    </w:p>
    <w:p>
      <w:pPr>
        <w:widowControl w:val="0"/>
        <w:spacing w:after="299" w:line="1" w:lineRule="exact"/>
      </w:pPr>
    </w:p>
    <w:p>
      <w:pPr>
        <w:pStyle w:val="Style13"/>
        <w:keepNext/>
        <w:keepLines/>
        <w:widowControl w:val="0"/>
        <w:numPr>
          <w:ilvl w:val="0"/>
          <w:numId w:val="87"/>
        </w:numPr>
        <w:shd w:val="clear" w:color="auto" w:fill="auto"/>
        <w:bidi w:val="0"/>
        <w:spacing w:before="0" w:after="100" w:line="240" w:lineRule="auto"/>
        <w:ind w:left="1220" w:right="0" w:firstLine="0"/>
        <w:jc w:val="left"/>
      </w:pPr>
      <w:bookmarkStart w:id="1067" w:name="bookmark1067"/>
      <w:bookmarkStart w:id="1068" w:name="bookmark1068"/>
      <w:bookmarkStart w:id="1069" w:name="bookmark1069"/>
      <w:bookmarkStart w:id="1070" w:name="bookmark1070"/>
      <w:bookmarkEnd w:id="1069"/>
      <w:r>
        <w:rPr>
          <w:color w:val="000000"/>
          <w:spacing w:val="0"/>
          <w:w w:val="100"/>
          <w:position w:val="0"/>
        </w:rPr>
        <w:t>.</w:t>
      </w:r>
      <w:r>
        <w:rPr>
          <w:color w:val="000000"/>
          <w:spacing w:val="0"/>
          <w:w w:val="100"/>
          <w:position w:val="0"/>
        </w:rPr>
        <w:t>按预付对象归集的期末余额前五名的预付款情况</w:t>
      </w:r>
      <w:bookmarkEnd w:id="1067"/>
      <w:bookmarkEnd w:id="1068"/>
      <w:bookmarkEnd w:id="1070"/>
    </w:p>
    <w:p>
      <w:pPr>
        <w:pStyle w:val="Style5"/>
        <w:keepNext w:val="0"/>
        <w:keepLines w:val="0"/>
        <w:widowControl w:val="0"/>
        <w:shd w:val="clear" w:color="auto" w:fill="auto"/>
        <w:bidi w:val="0"/>
        <w:spacing w:before="0" w:after="100" w:line="240" w:lineRule="auto"/>
        <w:ind w:left="1220" w:right="0" w:firstLine="0"/>
        <w:jc w:val="left"/>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"适用 口不适用</w:t>
      </w:r>
    </w:p>
    <w:p>
      <w:pPr>
        <w:widowControl w:val="0"/>
        <w:jc w:val="center"/>
        <w:rPr>
          <w:sz w:val="2"/>
          <w:szCs w:val="2"/>
        </w:rPr>
      </w:pPr>
      <w:r>
        <w:drawing>
          <wp:inline>
            <wp:extent cx="1078865" cy="511810"/>
            <wp:docPr id="168" name="Picutre 168"/>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219"/>
                    <a:stretch/>
                  </pic:blipFill>
                  <pic:spPr>
                    <a:xfrm>
                      <a:ext cx="1078865" cy="511810"/>
                    </a:xfrm>
                    <a:prstGeom prst="rect"/>
                  </pic:spPr>
                </pic:pic>
              </a:graphicData>
            </a:graphic>
          </wp:inline>
        </w:drawing>
      </w:r>
    </w:p>
    <w:p>
      <w:pPr>
        <w:pStyle w:val="Style5"/>
        <w:keepNext w:val="0"/>
        <w:keepLines w:val="0"/>
        <w:widowControl w:val="0"/>
        <w:shd w:val="clear" w:color="auto" w:fill="auto"/>
        <w:bidi w:val="0"/>
        <w:spacing w:before="0" w:after="460" w:line="408" w:lineRule="exact"/>
        <w:ind w:left="1240" w:right="0" w:firstLine="440"/>
        <w:jc w:val="left"/>
      </w:pPr>
      <w:r>
        <w:rPr>
          <w:color w:val="000000"/>
          <w:spacing w:val="0"/>
          <w:w w:val="100"/>
          <w:position w:val="0"/>
        </w:rPr>
        <w:t>本公司按预付对象归集的期末余额前五名的预付账款汇总金额为</w:t>
      </w:r>
      <w:r>
        <w:rPr>
          <w:color w:val="000000"/>
          <w:spacing w:val="0"/>
          <w:w w:val="100"/>
          <w:position w:val="0"/>
        </w:rPr>
        <w:t xml:space="preserve">171,239, </w:t>
      </w:r>
      <w:r>
        <w:rPr>
          <w:color w:val="000000"/>
          <w:spacing w:val="0"/>
          <w:w w:val="100"/>
          <w:position w:val="0"/>
        </w:rPr>
        <w:t>993.10</w:t>
      </w:r>
      <w:r>
        <w:rPr>
          <w:color w:val="000000"/>
          <w:spacing w:val="0"/>
          <w:w w:val="100"/>
          <w:position w:val="0"/>
        </w:rPr>
        <w:t>元，占预 付账款期末余额合计数的比例为</w:t>
      </w:r>
      <w:r>
        <w:rPr>
          <w:color w:val="000000"/>
          <w:spacing w:val="0"/>
          <w:w w:val="100"/>
          <w:position w:val="0"/>
        </w:rPr>
        <w:t>70.42%</w:t>
      </w:r>
      <w:r>
        <w:rPr>
          <w:color w:val="000000"/>
          <w:spacing w:val="0"/>
          <w:w w:val="100"/>
          <w:position w:val="0"/>
        </w:rPr>
        <w:t>。</w:t>
      </w:r>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071" w:name="bookmark1071"/>
      <w:bookmarkStart w:id="1072" w:name="bookmark1072"/>
      <w:bookmarkStart w:id="1073" w:name="bookmark1073"/>
      <w:bookmarkStart w:id="1074" w:name="bookmark1074"/>
      <w:r>
        <w:rPr>
          <w:color w:val="000000"/>
          <w:spacing w:val="0"/>
          <w:w w:val="100"/>
          <w:position w:val="0"/>
        </w:rPr>
        <w:t>7</w:t>
      </w:r>
      <w:bookmarkEnd w:id="1073"/>
      <w:r>
        <w:rPr>
          <w:color w:val="000000"/>
          <w:spacing w:val="0"/>
          <w:w w:val="100"/>
          <w:position w:val="0"/>
        </w:rPr>
        <w:t>、其他应收款</w:t>
      </w:r>
      <w:bookmarkEnd w:id="1071"/>
      <w:bookmarkEnd w:id="1072"/>
      <w:bookmarkEnd w:id="1074"/>
    </w:p>
    <w:p>
      <w:pPr>
        <w:pStyle w:val="Style13"/>
        <w:keepNext/>
        <w:keepLines/>
        <w:widowControl w:val="0"/>
        <w:shd w:val="clear" w:color="auto" w:fill="auto"/>
        <w:bidi w:val="0"/>
        <w:spacing w:before="0" w:after="100" w:line="240" w:lineRule="auto"/>
        <w:ind w:left="1240" w:right="0" w:firstLine="0"/>
        <w:jc w:val="left"/>
      </w:pPr>
      <w:bookmarkStart w:id="1071" w:name="bookmark1071"/>
      <w:bookmarkStart w:id="1072" w:name="bookmark1072"/>
      <w:bookmarkStart w:id="1075" w:name="bookmark1075"/>
      <w:r>
        <w:rPr>
          <w:color w:val="000000"/>
          <w:spacing w:val="0"/>
          <w:w w:val="100"/>
          <w:position w:val="0"/>
        </w:rPr>
        <w:t>项目列示</w:t>
      </w:r>
      <w:bookmarkEnd w:id="1071"/>
      <w:bookmarkEnd w:id="1072"/>
      <w:bookmarkEnd w:id="1075"/>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561,387,212.75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151,214,008.93</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561,387,212.75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151,214,008.93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076" w:name="bookmark1076"/>
      <w:bookmarkStart w:id="1077" w:name="bookmark1077"/>
      <w:bookmarkStart w:id="1078" w:name="bookmark1078"/>
      <w:r>
        <w:rPr>
          <w:color w:val="000000"/>
          <w:spacing w:val="0"/>
          <w:w w:val="100"/>
          <w:position w:val="0"/>
        </w:rPr>
        <w:t>应收利息</w:t>
      </w:r>
      <w:bookmarkEnd w:id="1076"/>
      <w:bookmarkEnd w:id="1077"/>
      <w:bookmarkEnd w:id="1078"/>
    </w:p>
    <w:p>
      <w:pPr>
        <w:pStyle w:val="Style13"/>
        <w:keepNext/>
        <w:keepLines/>
        <w:widowControl w:val="0"/>
        <w:numPr>
          <w:ilvl w:val="0"/>
          <w:numId w:val="89"/>
        </w:numPr>
        <w:shd w:val="clear" w:color="auto" w:fill="auto"/>
        <w:tabs>
          <w:tab w:pos="1670" w:val="left"/>
        </w:tabs>
        <w:bidi w:val="0"/>
        <w:spacing w:before="0" w:after="100" w:line="240" w:lineRule="auto"/>
        <w:ind w:left="1240" w:right="0" w:firstLine="0"/>
        <w:jc w:val="left"/>
      </w:pPr>
      <w:bookmarkStart w:id="1076" w:name="bookmark1076"/>
      <w:bookmarkStart w:id="1077" w:name="bookmark1077"/>
      <w:bookmarkStart w:id="1079" w:name="bookmark1079"/>
      <w:bookmarkStart w:id="1080" w:name="bookmark1080"/>
      <w:bookmarkEnd w:id="1079"/>
      <w:r>
        <w:rPr>
          <w:color w:val="000000"/>
          <w:spacing w:val="0"/>
          <w:w w:val="100"/>
          <w:position w:val="0"/>
        </w:rPr>
        <w:t>.</w:t>
      </w:r>
      <w:r>
        <w:rPr>
          <w:color w:val="000000"/>
          <w:spacing w:val="0"/>
          <w:w w:val="100"/>
          <w:position w:val="0"/>
        </w:rPr>
        <w:t>应收利息分类</w:t>
      </w:r>
      <w:bookmarkEnd w:id="1076"/>
      <w:bookmarkEnd w:id="1077"/>
      <w:bookmarkEnd w:id="1080"/>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89"/>
        </w:numPr>
        <w:shd w:val="clear" w:color="auto" w:fill="auto"/>
        <w:tabs>
          <w:tab w:pos="1670" w:val="left"/>
        </w:tabs>
        <w:bidi w:val="0"/>
        <w:spacing w:before="0" w:after="100" w:line="240" w:lineRule="auto"/>
        <w:ind w:left="1240" w:right="0" w:firstLine="0"/>
        <w:jc w:val="left"/>
      </w:pPr>
      <w:bookmarkStart w:id="1081" w:name="bookmark1081"/>
      <w:bookmarkEnd w:id="1081"/>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89"/>
        </w:numPr>
        <w:shd w:val="clear" w:color="auto" w:fill="auto"/>
        <w:tabs>
          <w:tab w:pos="1670" w:val="left"/>
        </w:tabs>
        <w:bidi w:val="0"/>
        <w:spacing w:before="0" w:after="100" w:line="240" w:lineRule="auto"/>
        <w:ind w:left="1240" w:right="0" w:firstLine="0"/>
        <w:jc w:val="left"/>
      </w:pPr>
      <w:bookmarkStart w:id="1082" w:name="bookmark1082"/>
      <w:bookmarkEnd w:id="108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8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083" w:name="bookmark1083"/>
      <w:bookmarkStart w:id="1084" w:name="bookmark1084"/>
      <w:bookmarkStart w:id="1085" w:name="bookmark1085"/>
      <w:r>
        <w:rPr>
          <w:color w:val="000000"/>
          <w:spacing w:val="0"/>
          <w:w w:val="100"/>
          <w:position w:val="0"/>
        </w:rPr>
        <w:t>应收股利</w:t>
      </w:r>
      <w:bookmarkEnd w:id="1083"/>
      <w:bookmarkEnd w:id="1084"/>
      <w:bookmarkEnd w:id="1085"/>
    </w:p>
    <w:p>
      <w:pPr>
        <w:pStyle w:val="Style13"/>
        <w:keepNext/>
        <w:keepLines/>
        <w:widowControl w:val="0"/>
        <w:numPr>
          <w:ilvl w:val="0"/>
          <w:numId w:val="91"/>
        </w:numPr>
        <w:shd w:val="clear" w:color="auto" w:fill="auto"/>
        <w:tabs>
          <w:tab w:pos="1670" w:val="left"/>
        </w:tabs>
        <w:bidi w:val="0"/>
        <w:spacing w:before="0" w:after="100" w:line="240" w:lineRule="auto"/>
        <w:ind w:left="1240" w:right="0" w:firstLine="0"/>
        <w:jc w:val="left"/>
      </w:pPr>
      <w:bookmarkStart w:id="1083" w:name="bookmark1083"/>
      <w:bookmarkStart w:id="1084" w:name="bookmark1084"/>
      <w:bookmarkStart w:id="1086" w:name="bookmark1086"/>
      <w:bookmarkStart w:id="1087" w:name="bookmark1087"/>
      <w:bookmarkEnd w:id="1086"/>
      <w:r>
        <w:rPr>
          <w:color w:val="000000"/>
          <w:spacing w:val="0"/>
          <w:w w:val="100"/>
          <w:position w:val="0"/>
        </w:rPr>
        <w:t>.</w:t>
      </w:r>
      <w:r>
        <w:rPr>
          <w:color w:val="000000"/>
          <w:spacing w:val="0"/>
          <w:w w:val="100"/>
          <w:position w:val="0"/>
        </w:rPr>
        <w:t>应收股利</w:t>
      </w:r>
      <w:bookmarkEnd w:id="1083"/>
      <w:bookmarkEnd w:id="1084"/>
      <w:bookmarkEnd w:id="1087"/>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91"/>
        </w:numPr>
        <w:shd w:val="clear" w:color="auto" w:fill="auto"/>
        <w:tabs>
          <w:tab w:pos="1670" w:val="left"/>
        </w:tabs>
        <w:bidi w:val="0"/>
        <w:spacing w:before="0" w:after="100" w:line="240" w:lineRule="auto"/>
        <w:ind w:left="1240" w:right="0" w:firstLine="0"/>
        <w:jc w:val="left"/>
      </w:pPr>
      <w:bookmarkStart w:id="1088" w:name="bookmark1088"/>
      <w:bookmarkEnd w:id="1088"/>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91"/>
        </w:numPr>
        <w:shd w:val="clear" w:color="auto" w:fill="auto"/>
        <w:tabs>
          <w:tab w:pos="1670" w:val="left"/>
        </w:tabs>
        <w:bidi w:val="0"/>
        <w:spacing w:before="0" w:after="100" w:line="240" w:lineRule="auto"/>
        <w:ind w:left="1240" w:right="0" w:firstLine="0"/>
        <w:jc w:val="left"/>
      </w:pPr>
      <w:bookmarkStart w:id="1089" w:name="bookmark1089"/>
      <w:bookmarkEnd w:id="1089"/>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28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090" w:name="bookmark1090"/>
      <w:bookmarkStart w:id="1091" w:name="bookmark1091"/>
      <w:bookmarkStart w:id="1092" w:name="bookmark1092"/>
      <w:r>
        <w:rPr>
          <w:color w:val="000000"/>
          <w:spacing w:val="0"/>
          <w:w w:val="100"/>
          <w:position w:val="0"/>
        </w:rPr>
        <w:t>其他应收款</w:t>
      </w:r>
      <w:bookmarkEnd w:id="1090"/>
      <w:bookmarkEnd w:id="1091"/>
      <w:bookmarkEnd w:id="1092"/>
    </w:p>
    <w:p>
      <w:pPr>
        <w:pStyle w:val="Style13"/>
        <w:keepNext/>
        <w:keepLines/>
        <w:widowControl w:val="0"/>
        <w:numPr>
          <w:ilvl w:val="0"/>
          <w:numId w:val="93"/>
        </w:numPr>
        <w:shd w:val="clear" w:color="auto" w:fill="auto"/>
        <w:bidi w:val="0"/>
        <w:spacing w:before="0" w:after="100" w:line="240" w:lineRule="auto"/>
        <w:ind w:left="1240" w:right="0" w:firstLine="0"/>
        <w:jc w:val="both"/>
      </w:pPr>
      <w:bookmarkStart w:id="1090" w:name="bookmark1090"/>
      <w:bookmarkStart w:id="1091" w:name="bookmark1091"/>
      <w:bookmarkStart w:id="1093" w:name="bookmark1093"/>
      <w:bookmarkStart w:id="1094" w:name="bookmark1094"/>
      <w:bookmarkEnd w:id="1093"/>
      <w:r>
        <w:rPr>
          <w:color w:val="000000"/>
          <w:spacing w:val="0"/>
          <w:w w:val="100"/>
          <w:position w:val="0"/>
        </w:rPr>
        <w:t>.</w:t>
      </w:r>
      <w:r>
        <w:rPr>
          <w:color w:val="000000"/>
          <w:spacing w:val="0"/>
          <w:w w:val="100"/>
          <w:position w:val="0"/>
        </w:rPr>
        <w:t>按账龄披露</w:t>
      </w:r>
      <w:bookmarkEnd w:id="1090"/>
      <w:bookmarkEnd w:id="1091"/>
      <w:bookmarkEnd w:id="1094"/>
    </w:p>
    <w:p>
      <w:pPr>
        <w:pStyle w:val="Style5"/>
        <w:keepNext w:val="0"/>
        <w:keepLines w:val="0"/>
        <w:widowControl w:val="0"/>
        <w:shd w:val="clear" w:color="auto" w:fill="auto"/>
        <w:bidi w:val="0"/>
        <w:spacing w:before="0" w:after="4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1220" w:firstLine="0"/>
        <w:jc w:val="right"/>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单位：元 币种：人民币</w:t>
      </w:r>
    </w:p>
    <w:p>
      <w:pPr>
        <w:widowControl w:val="0"/>
        <w:jc w:val="center"/>
        <w:rPr>
          <w:sz w:val="2"/>
          <w:szCs w:val="2"/>
        </w:rPr>
      </w:pPr>
      <w:r>
        <w:drawing>
          <wp:inline>
            <wp:extent cx="1078865" cy="511810"/>
            <wp:docPr id="169" name="Picutre 169"/>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221"/>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127,677,417.70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60" w:right="0" w:firstLine="0"/>
              <w:jc w:val="left"/>
            </w:pPr>
            <w:r>
              <w:rPr>
                <w:color w:val="000000"/>
                <w:spacing w:val="0"/>
                <w:w w:val="100"/>
                <w:position w:val="0"/>
              </w:rPr>
              <w:t>57,127,487.59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60" w:right="0" w:firstLine="0"/>
              <w:jc w:val="left"/>
            </w:pPr>
            <w:r>
              <w:rPr>
                <w:color w:val="000000"/>
                <w:spacing w:val="0"/>
                <w:w w:val="100"/>
                <w:position w:val="0"/>
              </w:rPr>
              <w:t>92,268,554.76</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167,230,853.05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60" w:right="0" w:firstLine="0"/>
              <w:jc w:val="left"/>
            </w:pPr>
            <w:r>
              <w:rPr>
                <w:color w:val="000000"/>
                <w:spacing w:val="0"/>
                <w:w w:val="100"/>
                <w:position w:val="0"/>
              </w:rPr>
              <w:t>67,314,447.28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60" w:right="0" w:firstLine="0"/>
              <w:jc w:val="left"/>
            </w:pPr>
            <w:r>
              <w:rPr>
                <w:color w:val="000000"/>
                <w:spacing w:val="0"/>
                <w:w w:val="100"/>
                <w:position w:val="0"/>
              </w:rPr>
              <w:t>86,917,614.86</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760" w:right="0" w:firstLine="0"/>
              <w:jc w:val="left"/>
            </w:pPr>
            <w:r>
              <w:rPr>
                <w:color w:val="000000"/>
                <w:spacing w:val="0"/>
                <w:w w:val="100"/>
                <w:position w:val="0"/>
              </w:rPr>
              <w:t>598,536,375.24</w:t>
            </w:r>
          </w:p>
        </w:tc>
      </w:tr>
    </w:tbl>
    <w:p>
      <w:pPr>
        <w:widowControl w:val="0"/>
        <w:spacing w:after="599" w:line="1" w:lineRule="exact"/>
      </w:pPr>
    </w:p>
    <w:p>
      <w:pPr>
        <w:pStyle w:val="Style13"/>
        <w:keepNext/>
        <w:keepLines/>
        <w:widowControl w:val="0"/>
        <w:numPr>
          <w:ilvl w:val="0"/>
          <w:numId w:val="93"/>
        </w:numPr>
        <w:shd w:val="clear" w:color="auto" w:fill="auto"/>
        <w:bidi w:val="0"/>
        <w:spacing w:before="0" w:after="100" w:line="240" w:lineRule="auto"/>
        <w:ind w:left="124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w:t>
      </w:r>
      <w:r>
        <w:rPr>
          <w:color w:val="000000"/>
          <w:spacing w:val="0"/>
          <w:w w:val="100"/>
          <w:position w:val="0"/>
        </w:rPr>
        <w:t>按款项性质分类情况</w:t>
      </w:r>
      <w:bookmarkEnd w:id="1095"/>
      <w:bookmarkEnd w:id="1096"/>
      <w:bookmarkEnd w:id="1098"/>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05"/>
        <w:gridCol w:w="2904"/>
        <w:gridCol w:w="2928"/>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404,517,408.17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21,573,096.58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90,414,444.11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71,529,102.14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3,587, </w:t>
            </w:r>
            <w:r>
              <w:rPr>
                <w:color w:val="000000"/>
                <w:spacing w:val="0"/>
                <w:w w:val="100"/>
                <w:position w:val="0"/>
              </w:rPr>
              <w:t xml:space="preserve">359. </w:t>
            </w:r>
            <w:r>
              <w:rPr>
                <w:color w:val="000000"/>
                <w:spacing w:val="0"/>
                <w:w w:val="100"/>
                <w:position w:val="0"/>
              </w:rPr>
              <w:t>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3,462, </w:t>
            </w:r>
            <w:r>
              <w:rPr>
                <w:color w:val="000000"/>
                <w:spacing w:val="0"/>
                <w:w w:val="100"/>
                <w:position w:val="0"/>
              </w:rPr>
              <w:t xml:space="preserve">086. </w:t>
            </w:r>
            <w:r>
              <w:rPr>
                <w:color w:val="000000"/>
                <w:spacing w:val="0"/>
                <w:w w:val="100"/>
                <w:position w:val="0"/>
              </w:rPr>
              <w:t>24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32,668,183.17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47,867,939.61</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65,912,500.00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28,051,027.40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1,436, </w:t>
            </w:r>
            <w:r>
              <w:rPr>
                <w:color w:val="000000"/>
                <w:spacing w:val="0"/>
                <w:w w:val="100"/>
                <w:position w:val="0"/>
              </w:rPr>
              <w:t xml:space="preserve">480. </w:t>
            </w:r>
            <w:r>
              <w:rPr>
                <w:color w:val="000000"/>
                <w:spacing w:val="0"/>
                <w:w w:val="100"/>
                <w:position w:val="0"/>
              </w:rPr>
              <w:t>13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6,695, </w:t>
            </w:r>
            <w:r>
              <w:rPr>
                <w:color w:val="000000"/>
                <w:spacing w:val="0"/>
                <w:w w:val="100"/>
                <w:position w:val="0"/>
              </w:rPr>
              <w:t>161.40</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598,536,375.24</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179,178,413.37</w:t>
            </w:r>
          </w:p>
        </w:tc>
      </w:tr>
    </w:tbl>
    <w:p>
      <w:pPr>
        <w:widowControl w:val="0"/>
        <w:spacing w:after="339" w:line="1" w:lineRule="exact"/>
      </w:pPr>
    </w:p>
    <w:p>
      <w:pPr>
        <w:pStyle w:val="Style13"/>
        <w:keepNext/>
        <w:keepLines/>
        <w:widowControl w:val="0"/>
        <w:numPr>
          <w:ilvl w:val="0"/>
          <w:numId w:val="93"/>
        </w:numPr>
        <w:shd w:val="clear" w:color="auto" w:fill="auto"/>
        <w:bidi w:val="0"/>
        <w:spacing w:before="0" w:after="100" w:line="240" w:lineRule="auto"/>
        <w:ind w:left="124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w:t>
      </w:r>
      <w:r>
        <w:rPr>
          <w:color w:val="000000"/>
          <w:spacing w:val="0"/>
          <w:w w:val="100"/>
          <w:position w:val="0"/>
        </w:rPr>
        <w:t>坏账准备计提情况</w:t>
      </w:r>
      <w:bookmarkEnd w:id="1099"/>
      <w:bookmarkEnd w:id="1100"/>
      <w:bookmarkEnd w:id="1102"/>
    </w:p>
    <w:p>
      <w:pPr>
        <w:pStyle w:val="Style5"/>
        <w:keepNext w:val="0"/>
        <w:keepLines w:val="0"/>
        <w:widowControl w:val="0"/>
        <w:shd w:val="clear" w:color="auto" w:fill="auto"/>
        <w:bidi w:val="0"/>
        <w:spacing w:before="0" w:after="4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1757"/>
        <w:gridCol w:w="1579"/>
        <w:gridCol w:w="1920"/>
        <w:gridCol w:w="1920"/>
        <w:gridCol w:w="166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7,363, </w:t>
            </w:r>
            <w:r>
              <w:rPr>
                <w:color w:val="000000"/>
                <w:spacing w:val="0"/>
                <w:w w:val="100"/>
                <w:position w:val="0"/>
              </w:rPr>
              <w:t xml:space="preserve">433. </w:t>
            </w: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20,600,971.10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27,964,404.44</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23,000,179.27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-23,000,179.27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316,478.22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316,478.22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-2,371,892.64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11,873,128.91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9,501,236.27</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4,675, </w:t>
            </w:r>
            <w:r>
              <w:rPr>
                <w:color w:val="000000"/>
                <w:spacing w:val="0"/>
                <w:w w:val="100"/>
                <w:position w:val="0"/>
              </w:rPr>
              <w:t xml:space="preserve">062. </w:t>
            </w:r>
            <w:r>
              <w:rPr>
                <w:color w:val="000000"/>
                <w:spacing w:val="0"/>
                <w:w w:val="100"/>
                <w:position w:val="0"/>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32,474,100.01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37,149,162.49</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0" name="Picutre 170"/>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223"/>
                    <a:stretch/>
                  </pic:blipFill>
                  <pic:spPr>
                    <a:xfrm>
                      <a:ext cx="1078865" cy="511810"/>
                    </a:xfrm>
                    <a:prstGeom prst="rect"/>
                  </pic:spPr>
                </pic:pic>
              </a:graphicData>
            </a:graphic>
          </wp:inline>
        </w:drawing>
      </w:r>
    </w:p>
    <w:p>
      <w:pPr>
        <w:widowControl w:val="0"/>
        <w:spacing w:after="99" w:line="1" w:lineRule="exact"/>
      </w:pPr>
    </w:p>
    <w:p>
      <w:pPr>
        <w:pStyle w:val="Style5"/>
        <w:keepNext w:val="0"/>
        <w:keepLines w:val="0"/>
        <w:widowControl w:val="0"/>
        <w:shd w:val="clear" w:color="auto" w:fill="auto"/>
        <w:bidi w:val="0"/>
        <w:spacing w:before="0" w:after="360" w:line="269" w:lineRule="exact"/>
        <w:ind w:left="124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3"/>
        </w:numPr>
        <w:shd w:val="clear" w:color="auto" w:fill="auto"/>
        <w:bidi w:val="0"/>
        <w:spacing w:before="0" w:after="100" w:line="240" w:lineRule="auto"/>
        <w:ind w:left="124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w:t>
      </w:r>
      <w:r>
        <w:rPr>
          <w:color w:val="000000"/>
          <w:spacing w:val="0"/>
          <w:w w:val="100"/>
          <w:position w:val="0"/>
        </w:rPr>
        <w:t>坏账准备的情况</w:t>
      </w:r>
      <w:bookmarkEnd w:id="1103"/>
      <w:bookmarkEnd w:id="1104"/>
      <w:bookmarkEnd w:id="110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907"/>
        <w:gridCol w:w="1397"/>
        <w:gridCol w:w="696"/>
        <w:gridCol w:w="1128"/>
        <w:gridCol w:w="600"/>
        <w:gridCol w:w="1397"/>
        <w:gridCol w:w="1546"/>
        <w:gridCol w:w="1411"/>
      </w:tblGrid>
      <w:tr>
        <w:trPr>
          <w:trHeight w:val="25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5"/>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本期变动金额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收回或转回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转销</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或核</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合并范围变动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其他变动</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其他应 收款坏 账准备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27, 964, </w:t>
            </w:r>
            <w:r>
              <w:rPr>
                <w:color w:val="000000"/>
                <w:spacing w:val="0"/>
                <w:w w:val="100"/>
                <w:position w:val="0"/>
                <w:sz w:val="16"/>
                <w:szCs w:val="16"/>
              </w:rPr>
              <w:t xml:space="preserve">404.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478.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11,514, </w:t>
            </w:r>
            <w:r>
              <w:rPr>
                <w:color w:val="000000"/>
                <w:spacing w:val="0"/>
                <w:w w:val="100"/>
                <w:position w:val="0"/>
                <w:sz w:val="16"/>
                <w:szCs w:val="16"/>
              </w:rPr>
              <w:t>797.91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-2,013, 561.64</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37,149,</w:t>
            </w:r>
            <w:r>
              <w:rPr>
                <w:color w:val="000000"/>
                <w:spacing w:val="0"/>
                <w:w w:val="100"/>
                <w:position w:val="0"/>
                <w:sz w:val="16"/>
                <w:szCs w:val="16"/>
              </w:rPr>
              <w:t>162.49</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27, 964, </w:t>
            </w:r>
            <w:r>
              <w:rPr>
                <w:color w:val="000000"/>
                <w:spacing w:val="0"/>
                <w:w w:val="100"/>
                <w:position w:val="0"/>
                <w:sz w:val="16"/>
                <w:szCs w:val="16"/>
              </w:rPr>
              <w:t xml:space="preserve">404.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316, </w:t>
            </w:r>
            <w:r>
              <w:rPr>
                <w:color w:val="000000"/>
                <w:spacing w:val="0"/>
                <w:w w:val="100"/>
                <w:position w:val="0"/>
                <w:sz w:val="16"/>
                <w:szCs w:val="16"/>
              </w:rPr>
              <w:t xml:space="preserve">478.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11,514, </w:t>
            </w:r>
            <w:r>
              <w:rPr>
                <w:color w:val="000000"/>
                <w:spacing w:val="0"/>
                <w:w w:val="100"/>
                <w:position w:val="0"/>
                <w:sz w:val="16"/>
                <w:szCs w:val="16"/>
              </w:rPr>
              <w:t>797.91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-2,013, 561.64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37,149,</w:t>
            </w:r>
            <w:r>
              <w:rPr>
                <w:color w:val="000000"/>
                <w:spacing w:val="0"/>
                <w:w w:val="100"/>
                <w:position w:val="0"/>
                <w:sz w:val="16"/>
                <w:szCs w:val="16"/>
              </w:rPr>
              <w:t>162.49</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93"/>
        </w:numPr>
        <w:shd w:val="clear" w:color="auto" w:fill="auto"/>
        <w:tabs>
          <w:tab w:pos="1670" w:val="left"/>
        </w:tabs>
        <w:bidi w:val="0"/>
        <w:spacing w:before="0" w:after="100" w:line="240" w:lineRule="auto"/>
        <w:ind w:left="1240" w:right="0" w:firstLine="0"/>
        <w:jc w:val="left"/>
      </w:pPr>
      <w:bookmarkStart w:id="1107" w:name="bookmark1107"/>
      <w:bookmarkEnd w:id="1107"/>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3"/>
        </w:numPr>
        <w:shd w:val="clear" w:color="auto" w:fill="auto"/>
        <w:tabs>
          <w:tab w:pos="1670" w:val="left"/>
        </w:tabs>
        <w:bidi w:val="0"/>
        <w:spacing w:before="0" w:after="100" w:line="240" w:lineRule="auto"/>
        <w:ind w:left="124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w:t>
      </w:r>
      <w:r>
        <w:rPr>
          <w:color w:val="000000"/>
          <w:spacing w:val="0"/>
          <w:w w:val="100"/>
          <w:position w:val="0"/>
        </w:rPr>
        <w:t>按欠款方归集的期末余额前五名的其他应收款情况</w:t>
      </w:r>
      <w:bookmarkEnd w:id="1108"/>
      <w:bookmarkEnd w:id="1109"/>
      <w:bookmarkEnd w:id="1111"/>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 币种：人民币</w:t>
      </w:r>
    </w:p>
    <w:tbl>
      <w:tblPr>
        <w:tblOverlap w:val="never"/>
        <w:jc w:val="center"/>
        <w:tblLayout w:type="fixed"/>
      </w:tblPr>
      <w:tblGrid>
        <w:gridCol w:w="1392"/>
        <w:gridCol w:w="1205"/>
        <w:gridCol w:w="1546"/>
        <w:gridCol w:w="1550"/>
        <w:gridCol w:w="1608"/>
        <w:gridCol w:w="1536"/>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款项的性质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占其他应收款期 末余额合计数的 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jc w:val="left"/>
              <w:rPr>
                <w:sz w:val="16"/>
                <w:szCs w:val="16"/>
              </w:rPr>
            </w:pPr>
            <w:r>
              <w:rPr>
                <w:color w:val="000000"/>
                <w:spacing w:val="0"/>
                <w:w w:val="100"/>
                <w:position w:val="0"/>
                <w:sz w:val="16"/>
                <w:szCs w:val="16"/>
              </w:rPr>
              <w:t>坏账准备</w:t>
            </w:r>
          </w:p>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期末余额</w:t>
            </w:r>
          </w:p>
        </w:tc>
      </w:tr>
      <w:tr>
        <w:trPr>
          <w:trHeight w:val="304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东营科英置</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355, 963, </w:t>
            </w:r>
            <w:r>
              <w:rPr>
                <w:color w:val="000000"/>
                <w:spacing w:val="0"/>
                <w:w w:val="100"/>
                <w:position w:val="0"/>
                <w:sz w:val="16"/>
                <w:szCs w:val="16"/>
              </w:rPr>
              <w:t xml:space="preserve">695.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12,938,690.53</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1-2</w:t>
            </w:r>
            <w:r>
              <w:rPr>
                <w:color w:val="000000"/>
                <w:spacing w:val="0"/>
                <w:w w:val="100"/>
                <w:position w:val="0"/>
                <w:sz w:val="16"/>
                <w:szCs w:val="16"/>
              </w:rPr>
              <w:t>年</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18,874,479.16</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2-3</w:t>
            </w:r>
            <w:r>
              <w:rPr>
                <w:color w:val="000000"/>
                <w:spacing w:val="0"/>
                <w:w w:val="100"/>
                <w:position w:val="0"/>
                <w:sz w:val="16"/>
                <w:szCs w:val="16"/>
              </w:rPr>
              <w:t>年</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63,313,026.77</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3-4</w:t>
            </w:r>
            <w:r>
              <w:rPr>
                <w:color w:val="000000"/>
                <w:spacing w:val="0"/>
                <w:w w:val="100"/>
                <w:position w:val="0"/>
                <w:sz w:val="16"/>
                <w:szCs w:val="16"/>
              </w:rPr>
              <w:t>年</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153,003,618.50</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4-5</w:t>
            </w:r>
            <w:r>
              <w:rPr>
                <w:color w:val="000000"/>
                <w:spacing w:val="0"/>
                <w:w w:val="100"/>
                <w:position w:val="0"/>
                <w:sz w:val="16"/>
                <w:szCs w:val="16"/>
              </w:rPr>
              <w:t>年</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44,904,489.82</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5</w:t>
            </w:r>
            <w:r>
              <w:rPr>
                <w:color w:val="000000"/>
                <w:spacing w:val="0"/>
                <w:w w:val="100"/>
                <w:position w:val="0"/>
                <w:sz w:val="16"/>
                <w:szCs w:val="16"/>
              </w:rPr>
              <w:t>年以上</w:t>
            </w:r>
          </w:p>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 xml:space="preserve">62,929,390.59 </w:t>
            </w:r>
            <w:r>
              <w:rPr>
                <w:color w:val="000000"/>
                <w:spacing w:val="0"/>
                <w:w w:val="100"/>
                <w:position w:val="0"/>
                <w:sz w:val="16"/>
                <w:szCs w:val="16"/>
              </w:rPr>
              <w:t>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59.47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7,119, </w:t>
            </w:r>
            <w:r>
              <w:rPr>
                <w:color w:val="000000"/>
                <w:spacing w:val="0"/>
                <w:w w:val="100"/>
                <w:position w:val="0"/>
                <w:sz w:val="16"/>
                <w:szCs w:val="16"/>
              </w:rPr>
              <w:t>273.91</w:t>
            </w:r>
          </w:p>
        </w:tc>
      </w:tr>
      <w:tr>
        <w:trPr>
          <w:trHeight w:val="94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杭州好望角 引航投资合 伙企业(有限 合伙)</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应收业绩补</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偿款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32, 668,</w:t>
            </w:r>
            <w:r>
              <w:rPr>
                <w:color w:val="000000"/>
                <w:spacing w:val="0"/>
                <w:w w:val="100"/>
                <w:position w:val="0"/>
                <w:sz w:val="16"/>
                <w:szCs w:val="16"/>
              </w:rPr>
              <w:t xml:space="preserve">183.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r>
              <w:rPr>
                <w:color w:val="000000"/>
                <w:spacing w:val="0"/>
                <w:w w:val="100"/>
                <w:position w:val="0"/>
                <w:sz w:val="16"/>
                <w:szCs w:val="16"/>
              </w:rPr>
              <w:t>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5.46</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 </w:t>
            </w:r>
            <w:r>
              <w:rPr>
                <w:color w:val="000000"/>
                <w:spacing w:val="0"/>
                <w:w w:val="100"/>
                <w:position w:val="0"/>
                <w:sz w:val="16"/>
                <w:szCs w:val="16"/>
              </w:rPr>
              <w:t>266,818.32</w:t>
            </w:r>
          </w:p>
        </w:tc>
      </w:tr>
      <w:tr>
        <w:trPr>
          <w:trHeight w:val="4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山东科达集</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团有限公司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滨州置业转 让款</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31,550,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27</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1,577, </w:t>
            </w:r>
            <w:r>
              <w:rPr>
                <w:color w:val="000000"/>
                <w:spacing w:val="0"/>
                <w:w w:val="100"/>
                <w:position w:val="0"/>
                <w:sz w:val="16"/>
                <w:szCs w:val="16"/>
              </w:rPr>
              <w:t xml:space="preserve">500. </w:t>
            </w:r>
            <w:r>
              <w:rPr>
                <w:color w:val="000000"/>
                <w:spacing w:val="0"/>
                <w:w w:val="100"/>
                <w:position w:val="0"/>
                <w:sz w:val="16"/>
                <w:szCs w:val="16"/>
              </w:rPr>
              <w:t>00</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1" name="Picutre 171"/>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225"/>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1392"/>
        <w:gridCol w:w="1205"/>
        <w:gridCol w:w="1546"/>
        <w:gridCol w:w="1550"/>
        <w:gridCol w:w="1608"/>
        <w:gridCol w:w="1536"/>
      </w:tblGrid>
      <w:tr>
        <w:trPr>
          <w:trHeight w:val="211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科达半导体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23,764, </w:t>
            </w:r>
            <w:r>
              <w:rPr>
                <w:color w:val="000000"/>
                <w:spacing w:val="0"/>
                <w:w w:val="100"/>
                <w:position w:val="0"/>
                <w:sz w:val="16"/>
                <w:szCs w:val="16"/>
              </w:rPr>
              <w:t>456.07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 xml:space="preserve">年以内 </w:t>
            </w:r>
            <w:r>
              <w:rPr>
                <w:color w:val="000000"/>
                <w:spacing w:val="0"/>
                <w:w w:val="100"/>
                <w:position w:val="0"/>
                <w:sz w:val="16"/>
                <w:szCs w:val="16"/>
              </w:rPr>
              <w:t xml:space="preserve">764, </w:t>
            </w:r>
            <w:r>
              <w:rPr>
                <w:color w:val="000000"/>
                <w:spacing w:val="0"/>
                <w:w w:val="100"/>
                <w:position w:val="0"/>
                <w:sz w:val="16"/>
                <w:szCs w:val="16"/>
              </w:rPr>
              <w:t xml:space="preserve">276. </w:t>
            </w:r>
            <w:r>
              <w:rPr>
                <w:color w:val="000000"/>
                <w:spacing w:val="0"/>
                <w:w w:val="100"/>
                <w:position w:val="0"/>
                <w:sz w:val="16"/>
                <w:szCs w:val="16"/>
              </w:rPr>
              <w:t xml:space="preserve">80 </w:t>
            </w:r>
            <w:r>
              <w:rPr>
                <w:color w:val="000000"/>
                <w:spacing w:val="0"/>
                <w:w w:val="100"/>
                <w:position w:val="0"/>
                <w:sz w:val="16"/>
                <w:szCs w:val="16"/>
              </w:rPr>
              <w:t>元，</w:t>
            </w:r>
            <w:r>
              <w:rPr>
                <w:color w:val="000000"/>
                <w:spacing w:val="0"/>
                <w:w w:val="100"/>
                <w:position w:val="0"/>
                <w:sz w:val="16"/>
                <w:szCs w:val="16"/>
              </w:rPr>
              <w:t>3-4</w:t>
            </w:r>
            <w:r>
              <w:rPr>
                <w:color w:val="000000"/>
                <w:spacing w:val="0"/>
                <w:w w:val="100"/>
                <w:position w:val="0"/>
                <w:sz w:val="16"/>
                <w:szCs w:val="16"/>
              </w:rPr>
              <w:t xml:space="preserve">年 </w:t>
            </w:r>
            <w:r>
              <w:rPr>
                <w:color w:val="000000"/>
                <w:spacing w:val="0"/>
                <w:w w:val="100"/>
                <w:position w:val="0"/>
                <w:sz w:val="16"/>
                <w:szCs w:val="16"/>
              </w:rPr>
              <w:t xml:space="preserve">1,408,000.00 </w:t>
            </w:r>
            <w:r>
              <w:rPr>
                <w:color w:val="000000"/>
                <w:spacing w:val="0"/>
                <w:w w:val="100"/>
                <w:position w:val="0"/>
                <w:sz w:val="16"/>
                <w:szCs w:val="16"/>
              </w:rPr>
              <w:t>元，</w:t>
            </w:r>
            <w:r>
              <w:rPr>
                <w:color w:val="000000"/>
                <w:spacing w:val="0"/>
                <w:w w:val="100"/>
                <w:position w:val="0"/>
                <w:sz w:val="16"/>
                <w:szCs w:val="16"/>
              </w:rPr>
              <w:t>4-5</w:t>
            </w:r>
            <w:r>
              <w:rPr>
                <w:color w:val="000000"/>
                <w:spacing w:val="0"/>
                <w:w w:val="100"/>
                <w:position w:val="0"/>
                <w:sz w:val="16"/>
                <w:szCs w:val="16"/>
              </w:rPr>
              <w:t xml:space="preserve">年 </w:t>
            </w:r>
            <w:r>
              <w:rPr>
                <w:color w:val="000000"/>
                <w:spacing w:val="0"/>
                <w:w w:val="100"/>
                <w:position w:val="0"/>
                <w:sz w:val="16"/>
                <w:szCs w:val="16"/>
              </w:rPr>
              <w:t xml:space="preserve">17,000,000.00 </w:t>
            </w:r>
            <w:r>
              <w:rPr>
                <w:color w:val="000000"/>
                <w:spacing w:val="0"/>
                <w:w w:val="100"/>
                <w:position w:val="0"/>
                <w:sz w:val="16"/>
                <w:szCs w:val="16"/>
              </w:rPr>
              <w:t>元，</w:t>
            </w:r>
            <w:r>
              <w:rPr>
                <w:color w:val="000000"/>
                <w:spacing w:val="0"/>
                <w:w w:val="100"/>
                <w:position w:val="0"/>
                <w:sz w:val="16"/>
                <w:szCs w:val="16"/>
              </w:rPr>
              <w:t>5</w:t>
            </w:r>
            <w:r>
              <w:rPr>
                <w:color w:val="000000"/>
                <w:spacing w:val="0"/>
                <w:w w:val="100"/>
                <w:position w:val="0"/>
                <w:sz w:val="16"/>
                <w:szCs w:val="16"/>
              </w:rPr>
              <w:t xml:space="preserve">年以上 </w:t>
            </w:r>
            <w:r>
              <w:rPr>
                <w:color w:val="000000"/>
                <w:spacing w:val="0"/>
                <w:w w:val="100"/>
                <w:position w:val="0"/>
                <w:sz w:val="16"/>
                <w:szCs w:val="16"/>
              </w:rPr>
              <w:t xml:space="preserve">4,592,179.27 </w:t>
            </w:r>
            <w:r>
              <w:rPr>
                <w:color w:val="000000"/>
                <w:spacing w:val="0"/>
                <w:w w:val="100"/>
                <w:position w:val="0"/>
                <w:sz w:val="16"/>
                <w:szCs w:val="16"/>
              </w:rPr>
              <w:t>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97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475, </w:t>
            </w:r>
            <w:r>
              <w:rPr>
                <w:color w:val="000000"/>
                <w:spacing w:val="0"/>
                <w:w w:val="100"/>
                <w:position w:val="0"/>
                <w:sz w:val="16"/>
                <w:szCs w:val="16"/>
              </w:rPr>
              <w:t xml:space="preserve">289. </w:t>
            </w:r>
            <w:r>
              <w:rPr>
                <w:color w:val="000000"/>
                <w:spacing w:val="0"/>
                <w:w w:val="100"/>
                <w:position w:val="0"/>
                <w:sz w:val="16"/>
                <w:szCs w:val="16"/>
              </w:rPr>
              <w:t>12</w:t>
            </w: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禾泰企业管 理(山东)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科英置业转 让款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22, 250,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1,112, </w:t>
            </w:r>
            <w:r>
              <w:rPr>
                <w:color w:val="000000"/>
                <w:spacing w:val="0"/>
                <w:w w:val="100"/>
                <w:position w:val="0"/>
                <w:sz w:val="16"/>
                <w:szCs w:val="16"/>
              </w:rPr>
              <w:t xml:space="preserve">500. </w:t>
            </w:r>
            <w:r>
              <w:rPr>
                <w:color w:val="000000"/>
                <w:spacing w:val="0"/>
                <w:w w:val="100"/>
                <w:position w:val="0"/>
                <w:sz w:val="16"/>
                <w:szCs w:val="16"/>
              </w:rPr>
              <w:t>00</w:t>
            </w:r>
          </w:p>
        </w:tc>
      </w:tr>
      <w:tr>
        <w:trPr>
          <w:trHeight w:val="2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466, 196, </w:t>
            </w:r>
            <w:r>
              <w:rPr>
                <w:color w:val="000000"/>
                <w:spacing w:val="0"/>
                <w:w w:val="100"/>
                <w:position w:val="0"/>
                <w:sz w:val="16"/>
                <w:szCs w:val="16"/>
              </w:rPr>
              <w:t xml:space="preserve">334.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 </w:t>
            </w:r>
            <w:r>
              <w:rPr>
                <w:color w:val="000000"/>
                <w:spacing w:val="0"/>
                <w:w w:val="100"/>
                <w:position w:val="0"/>
                <w:sz w:val="16"/>
                <w:szCs w:val="16"/>
              </w:rPr>
              <w:t>551,381.35</w:t>
            </w:r>
          </w:p>
        </w:tc>
      </w:tr>
    </w:tbl>
    <w:p>
      <w:pPr>
        <w:pStyle w:val="Style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说明:</w:t>
      </w:r>
    </w:p>
    <w:p>
      <w:pPr>
        <w:pStyle w:val="Style5"/>
        <w:keepNext w:val="0"/>
        <w:keepLines w:val="0"/>
        <w:widowControl w:val="0"/>
        <w:shd w:val="clear" w:color="auto" w:fill="auto"/>
        <w:bidi w:val="0"/>
        <w:spacing w:before="0" w:after="220" w:line="410" w:lineRule="exact"/>
        <w:ind w:left="1240" w:right="0" w:firstLine="440"/>
        <w:jc w:val="both"/>
      </w:pPr>
      <w:r>
        <w:rPr>
          <w:color w:val="000000"/>
          <w:spacing w:val="0"/>
          <w:w w:val="100"/>
          <w:position w:val="0"/>
        </w:rPr>
        <w:t>东营科英置业有限公司和科达半导体有限公司原为公司的子公司，公司在</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月将持 有的上述两个公司的股权全部转让出上市公司，对两个公司的其他应收款都是在股权转让之前产 生。为保障公司利益，公司与东营科英置业有限公司和科达半导体有限公司在</w:t>
      </w:r>
      <w:r>
        <w:rPr>
          <w:color w:val="000000"/>
          <w:spacing w:val="0"/>
          <w:w w:val="100"/>
          <w:position w:val="0"/>
        </w:rPr>
        <w:t>2021</w:t>
      </w:r>
      <w:r>
        <w:rPr>
          <w:color w:val="000000"/>
          <w:spacing w:val="0"/>
          <w:w w:val="100"/>
          <w:position w:val="0"/>
        </w:rPr>
        <w:t>年签署《还款 协议书》，明确了债权债务和还款计划。根据还款协议，科英置业名下的土地(权证号：东(开) 国用</w:t>
      </w:r>
      <w:r>
        <w:rPr>
          <w:color w:val="000000"/>
          <w:spacing w:val="0"/>
          <w:w w:val="100"/>
          <w:position w:val="0"/>
        </w:rPr>
        <w:t>(2014</w:t>
      </w:r>
      <w:r>
        <w:rPr>
          <w:color w:val="000000"/>
          <w:spacing w:val="0"/>
          <w:w w:val="100"/>
          <w:position w:val="0"/>
        </w:rPr>
        <w:t>)第</w:t>
      </w:r>
      <w:r>
        <w:rPr>
          <w:color w:val="000000"/>
          <w:spacing w:val="0"/>
          <w:w w:val="100"/>
          <w:position w:val="0"/>
        </w:rPr>
        <w:t>045</w:t>
      </w:r>
      <w:r>
        <w:rPr>
          <w:color w:val="000000"/>
          <w:spacing w:val="0"/>
          <w:w w:val="100"/>
          <w:position w:val="0"/>
        </w:rPr>
        <w:t>号)及地上建筑物在科英置业和科达半导体未如期还款时，不得抵押给任何 第三人或设定其他权利限制。如需将上述土地及地上建筑物出售给其他第三人的，所得价款应优 先清偿对科英置业和科达半导体的借款。</w:t>
      </w:r>
    </w:p>
    <w:p>
      <w:pPr>
        <w:pStyle w:val="Style13"/>
        <w:keepNext/>
        <w:keepLines/>
        <w:widowControl w:val="0"/>
        <w:numPr>
          <w:ilvl w:val="0"/>
          <w:numId w:val="93"/>
        </w:numPr>
        <w:shd w:val="clear" w:color="auto" w:fill="auto"/>
        <w:tabs>
          <w:tab w:pos="1670" w:val="left"/>
        </w:tabs>
        <w:bidi w:val="0"/>
        <w:spacing w:before="0" w:after="100" w:line="240" w:lineRule="auto"/>
        <w:ind w:left="1240" w:right="0" w:firstLine="0"/>
        <w:jc w:val="left"/>
      </w:pPr>
      <w:bookmarkStart w:id="1112" w:name="bookmark1112"/>
      <w:bookmarkStart w:id="1113" w:name="bookmark1113"/>
      <w:bookmarkStart w:id="1114" w:name="bookmark1114"/>
      <w:bookmarkStart w:id="1115" w:name="bookmark1115"/>
      <w:bookmarkEnd w:id="1114"/>
      <w:r>
        <w:rPr>
          <w:color w:val="000000"/>
          <w:spacing w:val="0"/>
          <w:w w:val="100"/>
          <w:position w:val="0"/>
        </w:rPr>
        <w:t>,</w:t>
      </w:r>
      <w:r>
        <w:rPr>
          <w:color w:val="000000"/>
          <w:spacing w:val="0"/>
          <w:w w:val="100"/>
          <w:position w:val="0"/>
        </w:rPr>
        <w:t>涉及政府补助的应收款项</w:t>
      </w:r>
      <w:bookmarkEnd w:id="1112"/>
      <w:bookmarkEnd w:id="1113"/>
      <w:bookmarkEnd w:id="1115"/>
    </w:p>
    <w:p>
      <w:pPr>
        <w:pStyle w:val="Style5"/>
        <w:keepNext w:val="0"/>
        <w:keepLines w:val="0"/>
        <w:widowControl w:val="0"/>
        <w:shd w:val="clear" w:color="auto" w:fill="auto"/>
        <w:bidi w:val="0"/>
        <w:spacing w:before="0" w:after="36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3"/>
        </w:numPr>
        <w:shd w:val="clear" w:color="auto" w:fill="auto"/>
        <w:tabs>
          <w:tab w:pos="1670" w:val="left"/>
        </w:tabs>
        <w:bidi w:val="0"/>
        <w:spacing w:before="0" w:after="100" w:line="240" w:lineRule="auto"/>
        <w:ind w:left="1240" w:right="0" w:firstLine="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w:t>
      </w:r>
      <w:r>
        <w:rPr>
          <w:color w:val="000000"/>
          <w:spacing w:val="0"/>
          <w:w w:val="100"/>
          <w:position w:val="0"/>
        </w:rPr>
        <w:t>因金融资产转移而终止确认的其他应收款</w:t>
      </w:r>
      <w:bookmarkEnd w:id="1116"/>
      <w:bookmarkEnd w:id="1117"/>
      <w:bookmarkEnd w:id="1119"/>
    </w:p>
    <w:p>
      <w:pPr>
        <w:pStyle w:val="Style5"/>
        <w:keepNext w:val="0"/>
        <w:keepLines w:val="0"/>
        <w:widowControl w:val="0"/>
        <w:shd w:val="clear" w:color="auto" w:fill="auto"/>
        <w:bidi w:val="0"/>
        <w:spacing w:before="0" w:after="360" w:line="240" w:lineRule="auto"/>
        <w:ind w:left="124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3"/>
        </w:numPr>
        <w:shd w:val="clear" w:color="auto" w:fill="auto"/>
        <w:tabs>
          <w:tab w:pos="1670" w:val="left"/>
        </w:tabs>
        <w:bidi w:val="0"/>
        <w:spacing w:before="0" w:after="100" w:line="240" w:lineRule="auto"/>
        <w:ind w:left="1240" w:right="0" w:firstLine="0"/>
        <w:jc w:val="both"/>
      </w:pPr>
      <w:bookmarkStart w:id="1120" w:name="bookmark1120"/>
      <w:bookmarkStart w:id="1121" w:name="bookmark1121"/>
      <w:bookmarkStart w:id="1122" w:name="bookmark1122"/>
      <w:bookmarkStart w:id="1123" w:name="bookmark1123"/>
      <w:bookmarkEnd w:id="1122"/>
      <w:r>
        <w:rPr>
          <w:color w:val="000000"/>
          <w:spacing w:val="0"/>
          <w:w w:val="100"/>
          <w:position w:val="0"/>
        </w:rPr>
        <w:t>.</w:t>
      </w:r>
      <w:r>
        <w:rPr>
          <w:color w:val="000000"/>
          <w:spacing w:val="0"/>
          <w:w w:val="100"/>
          <w:position w:val="0"/>
        </w:rPr>
        <w:t>转移其他应收款且继续涉入形成的资产、负债的金额</w:t>
      </w:r>
      <w:bookmarkEnd w:id="1120"/>
      <w:bookmarkEnd w:id="1121"/>
      <w:bookmarkEnd w:id="1123"/>
    </w:p>
    <w:p>
      <w:pPr>
        <w:pStyle w:val="Style5"/>
        <w:keepNext w:val="0"/>
        <w:keepLines w:val="0"/>
        <w:widowControl w:val="0"/>
        <w:shd w:val="clear" w:color="auto" w:fill="auto"/>
        <w:tabs>
          <w:tab w:pos="2099" w:val="left"/>
        </w:tabs>
        <w:bidi w:val="0"/>
        <w:spacing w:before="0" w:after="300" w:line="240" w:lineRule="auto"/>
        <w:ind w:left="124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tabs>
          <w:tab w:pos="2099" w:val="left"/>
        </w:tabs>
        <w:bidi w:val="0"/>
        <w:spacing w:before="0" w:after="360" w:line="240" w:lineRule="auto"/>
        <w:ind w:left="124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124" w:name="bookmark1124"/>
      <w:bookmarkStart w:id="1125" w:name="bookmark1125"/>
      <w:bookmarkStart w:id="1126" w:name="bookmark1126"/>
      <w:bookmarkStart w:id="1127" w:name="bookmark1127"/>
      <w:r>
        <w:rPr>
          <w:color w:val="000000"/>
          <w:spacing w:val="0"/>
          <w:w w:val="100"/>
          <w:position w:val="0"/>
        </w:rPr>
        <w:t>8</w:t>
      </w:r>
      <w:bookmarkEnd w:id="1126"/>
      <w:r>
        <w:rPr>
          <w:color w:val="000000"/>
          <w:spacing w:val="0"/>
          <w:w w:val="100"/>
          <w:position w:val="0"/>
        </w:rPr>
        <w:t>、存货</w:t>
      </w:r>
      <w:bookmarkEnd w:id="1124"/>
      <w:bookmarkEnd w:id="1125"/>
      <w:bookmarkEnd w:id="1127"/>
    </w:p>
    <w:p>
      <w:pPr>
        <w:pStyle w:val="Style13"/>
        <w:keepNext/>
        <w:keepLines/>
        <w:widowControl w:val="0"/>
        <w:numPr>
          <w:ilvl w:val="0"/>
          <w:numId w:val="95"/>
        </w:numPr>
        <w:shd w:val="clear" w:color="auto" w:fill="auto"/>
        <w:bidi w:val="0"/>
        <w:spacing w:before="0" w:after="100" w:line="240" w:lineRule="auto"/>
        <w:ind w:left="1240" w:right="0" w:firstLine="0"/>
        <w:jc w:val="both"/>
      </w:pPr>
      <w:bookmarkStart w:id="1124" w:name="bookmark1124"/>
      <w:bookmarkStart w:id="1125" w:name="bookmark1125"/>
      <w:bookmarkStart w:id="1128" w:name="bookmark1128"/>
      <w:bookmarkStart w:id="1129" w:name="bookmark1129"/>
      <w:bookmarkEnd w:id="1128"/>
      <w:r>
        <w:rPr>
          <w:color w:val="000000"/>
          <w:spacing w:val="0"/>
          <w:w w:val="100"/>
          <w:position w:val="0"/>
        </w:rPr>
        <w:t>.</w:t>
      </w:r>
      <w:r>
        <w:rPr>
          <w:color w:val="000000"/>
          <w:spacing w:val="0"/>
          <w:w w:val="100"/>
          <w:position w:val="0"/>
        </w:rPr>
        <w:t>存货分类</w:t>
      </w:r>
      <w:bookmarkEnd w:id="1124"/>
      <w:bookmarkEnd w:id="1125"/>
      <w:bookmarkEnd w:id="1129"/>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1240" w:firstLine="0"/>
        <w:jc w:val="right"/>
      </w:pPr>
      <w:r>
        <w:rPr>
          <w:color w:val="000000"/>
          <w:spacing w:val="0"/>
          <w:w w:val="100"/>
          <w:position w:val="0"/>
        </w:rPr>
        <w:t>单位：元币种：人民币</w:t>
      </w:r>
    </w:p>
    <w:tbl>
      <w:tblPr>
        <w:tblOverlap w:val="never"/>
        <w:jc w:val="center"/>
        <w:tblLayout w:type="fixed"/>
      </w:tblPr>
      <w:tblGrid>
        <w:gridCol w:w="1094"/>
        <w:gridCol w:w="1214"/>
        <w:gridCol w:w="1037"/>
        <w:gridCol w:w="1219"/>
        <w:gridCol w:w="1478"/>
        <w:gridCol w:w="1301"/>
        <w:gridCol w:w="1493"/>
      </w:tblGrid>
      <w:tr>
        <w:trPr>
          <w:trHeight w:val="25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9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存货跌价 准备/合同 履约成本 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存货跌价准备 /合同履约成 本减值准备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账面价值</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899.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899. </w:t>
            </w:r>
            <w:r>
              <w:rPr>
                <w:color w:val="000000"/>
                <w:spacing w:val="0"/>
                <w:w w:val="100"/>
                <w:position w:val="0"/>
                <w:sz w:val="16"/>
                <w:szCs w:val="16"/>
              </w:rPr>
              <w:t>40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3, 181, </w:t>
            </w:r>
            <w:r>
              <w:rPr>
                <w:color w:val="000000"/>
                <w:spacing w:val="0"/>
                <w:w w:val="100"/>
                <w:position w:val="0"/>
                <w:sz w:val="16"/>
                <w:szCs w:val="16"/>
              </w:rPr>
              <w:t xml:space="preserve">193.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3, 181, </w:t>
            </w:r>
            <w:r>
              <w:rPr>
                <w:color w:val="000000"/>
                <w:spacing w:val="0"/>
                <w:w w:val="100"/>
                <w:position w:val="0"/>
                <w:sz w:val="16"/>
                <w:szCs w:val="16"/>
              </w:rPr>
              <w:t xml:space="preserve">193.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46,810.62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46,810.62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3, 430, </w:t>
            </w:r>
            <w:r>
              <w:rPr>
                <w:color w:val="000000"/>
                <w:spacing w:val="0"/>
                <w:w w:val="100"/>
                <w:position w:val="0"/>
                <w:sz w:val="16"/>
                <w:szCs w:val="16"/>
              </w:rPr>
              <w:t xml:space="preserve">688. </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3, 430, </w:t>
            </w:r>
            <w:r>
              <w:rPr>
                <w:color w:val="000000"/>
                <w:spacing w:val="0"/>
                <w:w w:val="100"/>
                <w:position w:val="0"/>
                <w:sz w:val="16"/>
                <w:szCs w:val="16"/>
              </w:rPr>
              <w:t xml:space="preserve">688. </w:t>
            </w:r>
            <w:r>
              <w:rPr>
                <w:color w:val="000000"/>
                <w:spacing w:val="0"/>
                <w:w w:val="100"/>
                <w:position w:val="0"/>
                <w:sz w:val="16"/>
                <w:szCs w:val="16"/>
              </w:rPr>
              <w:t>13</w:t>
            </w:r>
          </w:p>
        </w:tc>
      </w:tr>
      <w:tr>
        <w:trPr>
          <w:trHeight w:val="254"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周转材料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2" name="Picutre 172"/>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227"/>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1094"/>
        <w:gridCol w:w="1214"/>
        <w:gridCol w:w="1037"/>
        <w:gridCol w:w="1219"/>
        <w:gridCol w:w="1478"/>
        <w:gridCol w:w="1301"/>
        <w:gridCol w:w="1493"/>
      </w:tblGrid>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消耗性生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合同履约 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149, 905, </w:t>
            </w:r>
            <w:r>
              <w:rPr>
                <w:color w:val="000000"/>
                <w:spacing w:val="0"/>
                <w:w w:val="100"/>
                <w:position w:val="0"/>
                <w:sz w:val="16"/>
                <w:szCs w:val="16"/>
              </w:rPr>
              <w:t xml:space="preserve">837.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1,166, </w:t>
            </w:r>
            <w:r>
              <w:rPr>
                <w:color w:val="000000"/>
                <w:spacing w:val="0"/>
                <w:w w:val="100"/>
                <w:position w:val="0"/>
                <w:sz w:val="16"/>
                <w:szCs w:val="16"/>
              </w:rPr>
              <w:t xml:space="preserve">504. </w:t>
            </w:r>
            <w:r>
              <w:rPr>
                <w:color w:val="000000"/>
                <w:spacing w:val="0"/>
                <w:w w:val="100"/>
                <w:position w:val="0"/>
                <w:sz w:val="16"/>
                <w:szCs w:val="16"/>
              </w:rPr>
              <w:t>77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148, 739, </w:t>
            </w:r>
            <w:r>
              <w:rPr>
                <w:color w:val="000000"/>
                <w:spacing w:val="0"/>
                <w:w w:val="100"/>
                <w:position w:val="0"/>
                <w:sz w:val="16"/>
                <w:szCs w:val="16"/>
              </w:rPr>
              <w:t xml:space="preserve">333. </w:t>
            </w:r>
            <w:r>
              <w:rPr>
                <w:color w:val="000000"/>
                <w:spacing w:val="0"/>
                <w:w w:val="100"/>
                <w:position w:val="0"/>
                <w:sz w:val="16"/>
                <w:szCs w:val="16"/>
              </w:rPr>
              <w:t>07</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411,727, </w:t>
            </w:r>
            <w:r>
              <w:rPr>
                <w:color w:val="000000"/>
                <w:spacing w:val="0"/>
                <w:w w:val="100"/>
                <w:position w:val="0"/>
                <w:sz w:val="16"/>
                <w:szCs w:val="16"/>
              </w:rPr>
              <w:t xml:space="preserve">737.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411,727, </w:t>
            </w:r>
            <w:r>
              <w:rPr>
                <w:color w:val="000000"/>
                <w:spacing w:val="0"/>
                <w:w w:val="100"/>
                <w:position w:val="0"/>
                <w:sz w:val="16"/>
                <w:szCs w:val="16"/>
              </w:rPr>
              <w:t xml:space="preserve">737. </w:t>
            </w:r>
            <w:r>
              <w:rPr>
                <w:color w:val="000000"/>
                <w:spacing w:val="0"/>
                <w:w w:val="100"/>
                <w:position w:val="0"/>
                <w:sz w:val="16"/>
                <w:szCs w:val="16"/>
              </w:rPr>
              <w:t>69</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委托加工 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1,128, </w:t>
            </w:r>
            <w:r>
              <w:rPr>
                <w:color w:val="000000"/>
                <w:spacing w:val="0"/>
                <w:w w:val="100"/>
                <w:position w:val="0"/>
                <w:sz w:val="16"/>
                <w:szCs w:val="16"/>
              </w:rPr>
              <w:t xml:space="preserve">046.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1, 128, </w:t>
            </w:r>
            <w:r>
              <w:rPr>
                <w:color w:val="000000"/>
                <w:spacing w:val="0"/>
                <w:w w:val="100"/>
                <w:position w:val="0"/>
                <w:sz w:val="16"/>
                <w:szCs w:val="16"/>
              </w:rPr>
              <w:t xml:space="preserve">046. </w:t>
            </w:r>
            <w:r>
              <w:rPr>
                <w:color w:val="000000"/>
                <w:spacing w:val="0"/>
                <w:w w:val="100"/>
                <w:position w:val="0"/>
                <w:sz w:val="16"/>
                <w:szCs w:val="16"/>
              </w:rPr>
              <w:t>29</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136,710.02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136,710.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569, 373, </w:t>
            </w:r>
            <w:r>
              <w:rPr>
                <w:color w:val="000000"/>
                <w:spacing w:val="0"/>
                <w:w w:val="100"/>
                <w:position w:val="0"/>
                <w:sz w:val="16"/>
                <w:szCs w:val="16"/>
              </w:rPr>
              <w:t xml:space="preserve">502.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1,166, </w:t>
            </w:r>
            <w:r>
              <w:rPr>
                <w:color w:val="000000"/>
                <w:spacing w:val="0"/>
                <w:w w:val="100"/>
                <w:position w:val="0"/>
                <w:sz w:val="16"/>
                <w:szCs w:val="16"/>
              </w:rPr>
              <w:t xml:space="preserve">504. </w:t>
            </w:r>
            <w:r>
              <w:rPr>
                <w:color w:val="000000"/>
                <w:spacing w:val="0"/>
                <w:w w:val="100"/>
                <w:position w:val="0"/>
                <w:sz w:val="16"/>
                <w:szCs w:val="16"/>
              </w:rPr>
              <w:t>77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568, 206, </w:t>
            </w:r>
            <w:r>
              <w:rPr>
                <w:color w:val="000000"/>
                <w:spacing w:val="0"/>
                <w:w w:val="100"/>
                <w:position w:val="0"/>
                <w:sz w:val="16"/>
                <w:szCs w:val="16"/>
              </w:rPr>
              <w:t xml:space="preserve">998. </w:t>
            </w:r>
            <w:r>
              <w:rPr>
                <w:color w:val="000000"/>
                <w:spacing w:val="0"/>
                <w:w w:val="100"/>
                <w:position w:val="0"/>
                <w:sz w:val="16"/>
                <w:szCs w:val="16"/>
              </w:rPr>
              <w:t>18</w:t>
            </w:r>
          </w:p>
        </w:tc>
      </w:tr>
    </w:tbl>
    <w:p>
      <w:pPr>
        <w:widowControl w:val="0"/>
        <w:spacing w:after="99" w:line="1" w:lineRule="exact"/>
      </w:pPr>
    </w:p>
    <w:p>
      <w:pPr>
        <w:pStyle w:val="Style5"/>
        <w:keepNext w:val="0"/>
        <w:keepLines w:val="0"/>
        <w:widowControl w:val="0"/>
        <w:shd w:val="clear" w:color="auto" w:fill="auto"/>
        <w:bidi w:val="0"/>
        <w:spacing w:before="0" w:after="500" w:line="406" w:lineRule="exact"/>
        <w:ind w:left="1240" w:right="0" w:firstLine="440"/>
        <w:jc w:val="both"/>
      </w:pPr>
      <w:r>
        <w:rPr>
          <w:color w:val="000000"/>
          <w:spacing w:val="0"/>
          <w:w w:val="100"/>
          <w:position w:val="0"/>
        </w:rPr>
        <w:t>说明：本期存货减少较大的原因是公司本年将子公司</w:t>
      </w:r>
      <w:r>
        <w:rPr>
          <w:color w:val="000000"/>
          <w:spacing w:val="0"/>
          <w:w w:val="100"/>
          <w:position w:val="0"/>
        </w:rPr>
        <w:t>一一</w:t>
      </w:r>
      <w:r>
        <w:rPr>
          <w:color w:val="000000"/>
          <w:spacing w:val="0"/>
          <w:w w:val="100"/>
          <w:position w:val="0"/>
        </w:rPr>
        <w:t>滨州市科达置业有限公司、东营科 英置业有限公司和科达半导体有限公司的全部股权，以及科达农贸市场项目和幼儿园全都转让出 本公司导致。</w:t>
      </w:r>
    </w:p>
    <w:p>
      <w:pPr>
        <w:pStyle w:val="Style13"/>
        <w:keepNext/>
        <w:keepLines/>
        <w:widowControl w:val="0"/>
        <w:numPr>
          <w:ilvl w:val="0"/>
          <w:numId w:val="95"/>
        </w:numPr>
        <w:shd w:val="clear" w:color="auto" w:fill="auto"/>
        <w:bidi w:val="0"/>
        <w:spacing w:before="0" w:after="100" w:line="240" w:lineRule="auto"/>
        <w:ind w:left="1240" w:right="0" w:firstLine="0"/>
        <w:jc w:val="left"/>
      </w:pPr>
      <w:bookmarkStart w:id="1130" w:name="bookmark1130"/>
      <w:bookmarkStart w:id="1131" w:name="bookmark1131"/>
      <w:bookmarkStart w:id="1132" w:name="bookmark1132"/>
      <w:bookmarkStart w:id="1133" w:name="bookmark1133"/>
      <w:bookmarkEnd w:id="1132"/>
      <w:r>
        <w:rPr>
          <w:color w:val="000000"/>
          <w:spacing w:val="0"/>
          <w:w w:val="100"/>
          <w:position w:val="0"/>
        </w:rPr>
        <w:t>.</w:t>
      </w:r>
      <w:r>
        <w:rPr>
          <w:color w:val="000000"/>
          <w:spacing w:val="0"/>
          <w:w w:val="100"/>
          <w:position w:val="0"/>
        </w:rPr>
        <w:t>存货跌价准备及合同履约成本减值准备</w:t>
      </w:r>
      <w:bookmarkEnd w:id="1130"/>
      <w:bookmarkEnd w:id="1131"/>
      <w:bookmarkEnd w:id="1133"/>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240" w:firstLine="0"/>
        <w:jc w:val="right"/>
      </w:pPr>
      <w:r>
        <w:rPr>
          <w:color w:val="000000"/>
          <w:spacing w:val="0"/>
          <w:w w:val="100"/>
          <w:position w:val="0"/>
        </w:rPr>
        <w:t>单位：元币种：人民币</w:t>
      </w:r>
    </w:p>
    <w:tbl>
      <w:tblPr>
        <w:tblOverlap w:val="never"/>
        <w:jc w:val="center"/>
        <w:tblLayout w:type="fixed"/>
      </w:tblPr>
      <w:tblGrid>
        <w:gridCol w:w="1872"/>
        <w:gridCol w:w="1387"/>
        <w:gridCol w:w="917"/>
        <w:gridCol w:w="1162"/>
        <w:gridCol w:w="1171"/>
        <w:gridCol w:w="1570"/>
        <w:gridCol w:w="758"/>
      </w:tblGrid>
      <w:tr>
        <w:trPr>
          <w:trHeight w:val="25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本期减少金额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转回或转销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开发产品</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1, 166, </w:t>
            </w:r>
            <w:r>
              <w:rPr>
                <w:color w:val="000000"/>
                <w:spacing w:val="0"/>
                <w:w w:val="100"/>
                <w:position w:val="0"/>
                <w:sz w:val="16"/>
                <w:szCs w:val="16"/>
              </w:rPr>
              <w:t xml:space="preserve">504.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31,893.29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w:t>
            </w:r>
            <w:r>
              <w:rPr>
                <w:color w:val="000000"/>
                <w:spacing w:val="0"/>
                <w:w w:val="100"/>
                <w:position w:val="0"/>
                <w:sz w:val="16"/>
                <w:szCs w:val="16"/>
              </w:rPr>
              <w:t>134,611.48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1, 166, </w:t>
            </w:r>
            <w:r>
              <w:rPr>
                <w:color w:val="000000"/>
                <w:spacing w:val="0"/>
                <w:w w:val="100"/>
                <w:position w:val="0"/>
                <w:sz w:val="16"/>
                <w:szCs w:val="16"/>
              </w:rPr>
              <w:t xml:space="preserve">504. </w:t>
            </w:r>
            <w:r>
              <w:rPr>
                <w:color w:val="000000"/>
                <w:spacing w:val="0"/>
                <w:w w:val="100"/>
                <w:position w:val="0"/>
                <w:sz w:val="16"/>
                <w:szCs w:val="16"/>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31,893.29</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 </w:t>
            </w:r>
            <w:r>
              <w:rPr>
                <w:color w:val="000000"/>
                <w:spacing w:val="0"/>
                <w:w w:val="100"/>
                <w:position w:val="0"/>
                <w:sz w:val="16"/>
                <w:szCs w:val="16"/>
              </w:rPr>
              <w:t>134,611.48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numPr>
          <w:ilvl w:val="0"/>
          <w:numId w:val="95"/>
        </w:numPr>
        <w:shd w:val="clear" w:color="auto" w:fill="auto"/>
        <w:tabs>
          <w:tab w:pos="1670" w:val="left"/>
        </w:tabs>
        <w:bidi w:val="0"/>
        <w:spacing w:before="0" w:after="100" w:line="240" w:lineRule="auto"/>
        <w:ind w:left="124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w:t>
      </w:r>
      <w:r>
        <w:rPr>
          <w:color w:val="000000"/>
          <w:spacing w:val="0"/>
          <w:w w:val="100"/>
          <w:position w:val="0"/>
        </w:rPr>
        <w:t>存货期末余额含有借款费用资本化金额的说明</w:t>
      </w:r>
      <w:bookmarkEnd w:id="1134"/>
      <w:bookmarkEnd w:id="1135"/>
      <w:bookmarkEnd w:id="1137"/>
    </w:p>
    <w:p>
      <w:pPr>
        <w:pStyle w:val="Style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5"/>
        </w:numPr>
        <w:shd w:val="clear" w:color="auto" w:fill="auto"/>
        <w:tabs>
          <w:tab w:pos="1670" w:val="left"/>
        </w:tabs>
        <w:bidi w:val="0"/>
        <w:spacing w:before="0" w:after="100" w:line="240" w:lineRule="auto"/>
        <w:ind w:left="124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w:t>
      </w:r>
      <w:r>
        <w:rPr>
          <w:color w:val="000000"/>
          <w:spacing w:val="0"/>
          <w:w w:val="100"/>
          <w:position w:val="0"/>
        </w:rPr>
        <w:t>合同履约成本本期摊销金额的说明</w:t>
      </w:r>
      <w:bookmarkEnd w:id="1138"/>
      <w:bookmarkEnd w:id="1139"/>
      <w:bookmarkEnd w:id="1141"/>
    </w:p>
    <w:p>
      <w:pPr>
        <w:pStyle w:val="Style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142" w:name="bookmark1142"/>
      <w:bookmarkStart w:id="1143" w:name="bookmark1143"/>
      <w:bookmarkStart w:id="1144" w:name="bookmark1144"/>
      <w:bookmarkStart w:id="1145" w:name="bookmark1145"/>
      <w:r>
        <w:rPr>
          <w:color w:val="000000"/>
          <w:spacing w:val="0"/>
          <w:w w:val="100"/>
          <w:position w:val="0"/>
        </w:rPr>
        <w:t>9</w:t>
      </w:r>
      <w:bookmarkEnd w:id="1144"/>
      <w:r>
        <w:rPr>
          <w:color w:val="000000"/>
          <w:spacing w:val="0"/>
          <w:w w:val="100"/>
          <w:position w:val="0"/>
        </w:rPr>
        <w:t>、其他流动资产</w:t>
      </w:r>
      <w:bookmarkEnd w:id="1142"/>
      <w:bookmarkEnd w:id="1143"/>
      <w:bookmarkEnd w:id="1145"/>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240" w:firstLine="0"/>
        <w:jc w:val="right"/>
      </w:pPr>
      <w:r>
        <w:rPr>
          <w:color w:val="000000"/>
          <w:spacing w:val="0"/>
          <w:w w:val="100"/>
          <w:position w:val="0"/>
        </w:rPr>
        <w:t>单位：元 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227,722,742.23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135,649,740.96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待摊房租</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21,978.05</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7,156, </w:t>
            </w:r>
            <w:r>
              <w:rPr>
                <w:color w:val="000000"/>
                <w:spacing w:val="0"/>
                <w:w w:val="100"/>
                <w:position w:val="0"/>
              </w:rPr>
              <w:t xml:space="preserve">943.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14,081,068.77</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234,904,685.29</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149,752,787.78</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3" name="Picutre 173"/>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229"/>
                    <a:stretch/>
                  </pic:blipFill>
                  <pic:spPr>
                    <a:xfrm>
                      <a:ext cx="1078865" cy="511810"/>
                    </a:xfrm>
                    <a:prstGeom prst="rect"/>
                  </pic:spPr>
                </pic:pic>
              </a:graphicData>
            </a:graphic>
          </wp:inline>
        </w:drawing>
      </w:r>
    </w:p>
    <w:p>
      <w:pPr>
        <w:widowControl w:val="0"/>
        <w:spacing w:after="99" w:line="1" w:lineRule="exact"/>
      </w:pPr>
    </w:p>
    <w:p>
      <w:pPr>
        <w:pStyle w:val="Style13"/>
        <w:keepNext/>
        <w:keepLines/>
        <w:widowControl w:val="0"/>
        <w:shd w:val="clear" w:color="auto" w:fill="auto"/>
        <w:bidi w:val="0"/>
        <w:spacing w:before="0" w:after="100" w:line="240" w:lineRule="auto"/>
        <w:ind w:left="1240" w:right="0" w:firstLine="0"/>
        <w:jc w:val="both"/>
      </w:pPr>
      <w:bookmarkStart w:id="1146" w:name="bookmark1146"/>
      <w:bookmarkStart w:id="1147" w:name="bookmark1147"/>
      <w:bookmarkStart w:id="1148" w:name="bookmark1148"/>
      <w:bookmarkStart w:id="1149" w:name="bookmark1149"/>
      <w:r>
        <w:rPr>
          <w:color w:val="000000"/>
          <w:spacing w:val="0"/>
          <w:w w:val="100"/>
          <w:position w:val="0"/>
        </w:rPr>
        <w:t>1</w:t>
      </w:r>
      <w:bookmarkEnd w:id="1148"/>
      <w:r>
        <w:rPr>
          <w:color w:val="000000"/>
          <w:spacing w:val="0"/>
          <w:w w:val="100"/>
          <w:position w:val="0"/>
        </w:rPr>
        <w:t>0、长期应收款</w:t>
      </w:r>
      <w:bookmarkEnd w:id="1146"/>
      <w:bookmarkEnd w:id="1147"/>
      <w:bookmarkEnd w:id="1149"/>
    </w:p>
    <w:p>
      <w:pPr>
        <w:pStyle w:val="Style13"/>
        <w:keepNext/>
        <w:keepLines/>
        <w:widowControl w:val="0"/>
        <w:numPr>
          <w:ilvl w:val="0"/>
          <w:numId w:val="97"/>
        </w:numPr>
        <w:shd w:val="clear" w:color="auto" w:fill="auto"/>
        <w:bidi w:val="0"/>
        <w:spacing w:before="0" w:after="100" w:line="240" w:lineRule="auto"/>
        <w:ind w:left="1240" w:right="0" w:firstLine="0"/>
        <w:jc w:val="both"/>
      </w:pPr>
      <w:bookmarkStart w:id="1146" w:name="bookmark1146"/>
      <w:bookmarkStart w:id="1147" w:name="bookmark1147"/>
      <w:bookmarkStart w:id="1150" w:name="bookmark1150"/>
      <w:bookmarkStart w:id="1151" w:name="bookmark1151"/>
      <w:bookmarkEnd w:id="1150"/>
      <w:r>
        <w:rPr>
          <w:color w:val="000000"/>
          <w:spacing w:val="0"/>
          <w:w w:val="100"/>
          <w:position w:val="0"/>
        </w:rPr>
        <w:t>.长期应收款情况</w:t>
      </w:r>
      <w:bookmarkEnd w:id="1146"/>
      <w:bookmarkEnd w:id="1147"/>
      <w:bookmarkEnd w:id="1151"/>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1627"/>
        <w:gridCol w:w="1138"/>
        <w:gridCol w:w="1070"/>
        <w:gridCol w:w="1142"/>
        <w:gridCol w:w="1142"/>
        <w:gridCol w:w="1066"/>
        <w:gridCol w:w="1138"/>
        <w:gridCol w:w="518"/>
      </w:tblGrid>
      <w:tr>
        <w:trPr>
          <w:trHeight w:val="211"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vMerge w:val="restart"/>
            <w:tcBorders>
              <w:top w:val="single" w:sz="4"/>
              <w:left w:val="single" w:sz="4"/>
              <w:right w:val="single" w:sz="4"/>
            </w:tcBorders>
            <w:shd w:val="clear" w:color="auto" w:fill="FFFFFF"/>
            <w:textDirection w:val="tbRlV"/>
            <w:vAlign w:val="top"/>
          </w:tcPr>
          <w:p>
            <w:pPr>
              <w:pStyle w:val="Style82"/>
              <w:keepNext w:val="0"/>
              <w:keepLines w:val="0"/>
              <w:widowControl w:val="0"/>
              <w:shd w:val="clear" w:color="auto" w:fill="auto"/>
              <w:bidi w:val="0"/>
              <w:spacing w:after="0" w:line="240" w:lineRule="auto"/>
              <w:ind w:left="0" w:right="0" w:firstLine="0"/>
              <w:jc w:val="left"/>
              <w:rPr>
                <w:sz w:val="15"/>
                <w:szCs w:val="15"/>
              </w:rPr>
            </w:pPr>
            <w:r>
              <w:rPr>
                <w:color w:val="000000"/>
                <w:spacing w:val="0"/>
                <w:w w:val="100"/>
                <w:position w:val="0"/>
                <w:sz w:val="15"/>
                <w:szCs w:val="15"/>
              </w:rPr>
              <w:t>折现率区间</w:t>
            </w:r>
          </w:p>
        </w:tc>
      </w:tr>
      <w:tr>
        <w:trPr>
          <w:trHeight w:val="7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账面价值</w:t>
            </w:r>
          </w:p>
        </w:tc>
        <w:tc>
          <w:tcPr>
            <w:vMerge/>
            <w:tcBorders>
              <w:left w:val="single" w:sz="4"/>
              <w:right w:val="single" w:sz="4"/>
            </w:tcBorders>
            <w:shd w:val="clear" w:color="auto" w:fill="FFFFFF"/>
            <w:textDirection w:val="tbRlV"/>
            <w:vAlign w:val="top"/>
          </w:tcPr>
          <w:p>
            <w:pP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340"/>
              <w:jc w:val="left"/>
              <w:rPr>
                <w:sz w:val="15"/>
                <w:szCs w:val="15"/>
              </w:rPr>
            </w:pPr>
            <w:r>
              <w:rPr>
                <w:color w:val="000000"/>
                <w:spacing w:val="0"/>
                <w:w w:val="100"/>
                <w:position w:val="0"/>
                <w:sz w:val="15"/>
                <w:szCs w:val="15"/>
              </w:rPr>
              <w:t>其中：未实现融资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分期收款提供劳务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92, </w:t>
            </w:r>
            <w:r>
              <w:rPr>
                <w:rFonts w:ascii="Book Antiqua" w:eastAsia="Book Antiqua" w:hAnsi="Book Antiqua" w:cs="Book Antiqua"/>
                <w:color w:val="000000"/>
                <w:spacing w:val="0"/>
                <w:w w:val="100"/>
                <w:position w:val="0"/>
                <w:sz w:val="15"/>
                <w:szCs w:val="15"/>
              </w:rPr>
              <w:t>017,173.31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4,512, </w:t>
            </w:r>
            <w:r>
              <w:rPr>
                <w:rFonts w:ascii="Book Antiqua" w:eastAsia="Book Antiqua" w:hAnsi="Book Antiqua" w:cs="Book Antiqua"/>
                <w:color w:val="000000"/>
                <w:spacing w:val="0"/>
                <w:w w:val="100"/>
                <w:position w:val="0"/>
                <w:sz w:val="15"/>
                <w:szCs w:val="15"/>
              </w:rPr>
              <w:t>178.00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87,504, </w:t>
            </w:r>
            <w:r>
              <w:rPr>
                <w:rFonts w:ascii="Book Antiqua" w:eastAsia="Book Antiqua" w:hAnsi="Book Antiqua" w:cs="Book Antiqua"/>
                <w:color w:val="000000"/>
                <w:spacing w:val="0"/>
                <w:w w:val="100"/>
                <w:position w:val="0"/>
                <w:sz w:val="15"/>
                <w:szCs w:val="15"/>
              </w:rPr>
              <w:t xml:space="preserve">995. </w:t>
            </w:r>
            <w:r>
              <w:rPr>
                <w:rFonts w:ascii="Book Antiqua" w:eastAsia="Book Antiqua" w:hAnsi="Book Antiqua" w:cs="Book Antiqua"/>
                <w:color w:val="000000"/>
                <w:spacing w:val="0"/>
                <w:w w:val="100"/>
                <w:position w:val="0"/>
                <w:sz w:val="15"/>
                <w:szCs w:val="15"/>
              </w:rPr>
              <w:t>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92, 017,</w:t>
            </w:r>
            <w:r>
              <w:rPr>
                <w:rFonts w:ascii="Book Antiqua" w:eastAsia="Book Antiqua" w:hAnsi="Book Antiqua" w:cs="Book Antiqua"/>
                <w:color w:val="000000"/>
                <w:spacing w:val="0"/>
                <w:w w:val="100"/>
                <w:position w:val="0"/>
                <w:sz w:val="15"/>
                <w:szCs w:val="15"/>
              </w:rPr>
              <w:t xml:space="preserve">173. </w:t>
            </w:r>
            <w:r>
              <w:rPr>
                <w:rFonts w:ascii="Book Antiqua" w:eastAsia="Book Antiqua" w:hAnsi="Book Antiqua" w:cs="Book Antiqua"/>
                <w:color w:val="000000"/>
                <w:spacing w:val="0"/>
                <w:w w:val="100"/>
                <w:position w:val="0"/>
                <w:sz w:val="15"/>
                <w:szCs w:val="15"/>
              </w:rPr>
              <w:t>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4,512, </w:t>
            </w:r>
            <w:r>
              <w:rPr>
                <w:rFonts w:ascii="Book Antiqua" w:eastAsia="Book Antiqua" w:hAnsi="Book Antiqua" w:cs="Book Antiqua"/>
                <w:color w:val="000000"/>
                <w:spacing w:val="0"/>
                <w:w w:val="100"/>
                <w:position w:val="0"/>
                <w:sz w:val="15"/>
                <w:szCs w:val="15"/>
              </w:rPr>
              <w:t>178.00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87,504,995.31</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92, </w:t>
            </w:r>
            <w:r>
              <w:rPr>
                <w:rFonts w:ascii="Book Antiqua" w:eastAsia="Book Antiqua" w:hAnsi="Book Antiqua" w:cs="Book Antiqua"/>
                <w:color w:val="000000"/>
                <w:spacing w:val="0"/>
                <w:w w:val="100"/>
                <w:position w:val="0"/>
                <w:sz w:val="15"/>
                <w:szCs w:val="15"/>
              </w:rPr>
              <w:t>017,173.31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4,512, </w:t>
            </w:r>
            <w:r>
              <w:rPr>
                <w:rFonts w:ascii="Book Antiqua" w:eastAsia="Book Antiqua" w:hAnsi="Book Antiqua" w:cs="Book Antiqua"/>
                <w:color w:val="000000"/>
                <w:spacing w:val="0"/>
                <w:w w:val="100"/>
                <w:position w:val="0"/>
                <w:sz w:val="15"/>
                <w:szCs w:val="15"/>
              </w:rPr>
              <w:t>178.00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87,504, </w:t>
            </w:r>
            <w:r>
              <w:rPr>
                <w:rFonts w:ascii="Book Antiqua" w:eastAsia="Book Antiqua" w:hAnsi="Book Antiqua" w:cs="Book Antiqua"/>
                <w:color w:val="000000"/>
                <w:spacing w:val="0"/>
                <w:w w:val="100"/>
                <w:position w:val="0"/>
                <w:sz w:val="15"/>
                <w:szCs w:val="15"/>
              </w:rPr>
              <w:t xml:space="preserve">995. </w:t>
            </w:r>
            <w:r>
              <w:rPr>
                <w:rFonts w:ascii="Book Antiqua" w:eastAsia="Book Antiqua" w:hAnsi="Book Antiqua" w:cs="Book Antiqua"/>
                <w:color w:val="000000"/>
                <w:spacing w:val="0"/>
                <w:w w:val="100"/>
                <w:position w:val="0"/>
                <w:sz w:val="15"/>
                <w:szCs w:val="15"/>
              </w:rPr>
              <w:t>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92, 017,</w:t>
            </w:r>
            <w:r>
              <w:rPr>
                <w:rFonts w:ascii="Book Antiqua" w:eastAsia="Book Antiqua" w:hAnsi="Book Antiqua" w:cs="Book Antiqua"/>
                <w:color w:val="000000"/>
                <w:spacing w:val="0"/>
                <w:w w:val="100"/>
                <w:position w:val="0"/>
                <w:sz w:val="15"/>
                <w:szCs w:val="15"/>
              </w:rPr>
              <w:t xml:space="preserve">173. </w:t>
            </w:r>
            <w:r>
              <w:rPr>
                <w:rFonts w:ascii="Book Antiqua" w:eastAsia="Book Antiqua" w:hAnsi="Book Antiqua" w:cs="Book Antiqua"/>
                <w:color w:val="000000"/>
                <w:spacing w:val="0"/>
                <w:w w:val="100"/>
                <w:position w:val="0"/>
                <w:sz w:val="15"/>
                <w:szCs w:val="15"/>
              </w:rPr>
              <w:t>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4,512, </w:t>
            </w:r>
            <w:r>
              <w:rPr>
                <w:rFonts w:ascii="Book Antiqua" w:eastAsia="Book Antiqua" w:hAnsi="Book Antiqua" w:cs="Book Antiqua"/>
                <w:color w:val="000000"/>
                <w:spacing w:val="0"/>
                <w:w w:val="100"/>
                <w:position w:val="0"/>
                <w:sz w:val="15"/>
                <w:szCs w:val="15"/>
              </w:rPr>
              <w:t>178.00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87,504,995.31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260" w:firstLine="0"/>
              <w:jc w:val="right"/>
              <w:rPr>
                <w:sz w:val="15"/>
                <w:szCs w:val="15"/>
              </w:rPr>
            </w:pPr>
            <w:r>
              <w:rPr>
                <w:rFonts w:ascii="Book Antiqua" w:eastAsia="Book Antiqua" w:hAnsi="Book Antiqua" w:cs="Book Antiqua"/>
                <w:color w:val="000000"/>
                <w:spacing w:val="0"/>
                <w:w w:val="100"/>
                <w:position w:val="0"/>
                <w:sz w:val="15"/>
                <w:szCs w:val="15"/>
              </w:rPr>
              <w:t>/</w:t>
            </w:r>
          </w:p>
        </w:tc>
      </w:tr>
    </w:tbl>
    <w:p>
      <w:pPr>
        <w:widowControl w:val="0"/>
        <w:spacing w:after="339" w:line="1" w:lineRule="exact"/>
      </w:pPr>
    </w:p>
    <w:p>
      <w:pPr>
        <w:pStyle w:val="Style13"/>
        <w:keepNext/>
        <w:keepLines/>
        <w:widowControl w:val="0"/>
        <w:numPr>
          <w:ilvl w:val="0"/>
          <w:numId w:val="97"/>
        </w:numPr>
        <w:shd w:val="clear" w:color="auto" w:fill="auto"/>
        <w:bidi w:val="0"/>
        <w:spacing w:before="0" w:after="100" w:line="240" w:lineRule="auto"/>
        <w:ind w:left="1240" w:right="0" w:firstLine="0"/>
        <w:jc w:val="both"/>
      </w:pPr>
      <w:bookmarkStart w:id="1152" w:name="bookmark1152"/>
      <w:bookmarkStart w:id="1153" w:name="bookmark1153"/>
      <w:bookmarkStart w:id="1154" w:name="bookmark1154"/>
      <w:bookmarkStart w:id="1155" w:name="bookmark1155"/>
      <w:bookmarkEnd w:id="1154"/>
      <w:r>
        <w:rPr>
          <w:color w:val="000000"/>
          <w:spacing w:val="0"/>
          <w:w w:val="100"/>
          <w:position w:val="0"/>
        </w:rPr>
        <w:t>.</w:t>
      </w:r>
      <w:r>
        <w:rPr>
          <w:color w:val="000000"/>
          <w:spacing w:val="0"/>
          <w:w w:val="100"/>
          <w:position w:val="0"/>
        </w:rPr>
        <w:t>坏账准备计提情况</w:t>
      </w:r>
      <w:bookmarkEnd w:id="1152"/>
      <w:bookmarkEnd w:id="1153"/>
      <w:bookmarkEnd w:id="1155"/>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 币种：人民币</w:t>
      </w:r>
    </w:p>
    <w:tbl>
      <w:tblPr>
        <w:tblOverlap w:val="never"/>
        <w:jc w:val="center"/>
        <w:tblLayout w:type="fixed"/>
      </w:tblPr>
      <w:tblGrid>
        <w:gridCol w:w="1771"/>
        <w:gridCol w:w="1522"/>
        <w:gridCol w:w="1934"/>
        <w:gridCol w:w="1934"/>
        <w:gridCol w:w="1675"/>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第一阶段</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第二阶段</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4" w:lineRule="exact"/>
              <w:ind w:left="0" w:right="0" w:firstLine="0"/>
              <w:jc w:val="center"/>
              <w:rPr>
                <w:sz w:val="16"/>
                <w:szCs w:val="16"/>
              </w:rPr>
            </w:pPr>
            <w:r>
              <w:rPr>
                <w:color w:val="000000"/>
                <w:spacing w:val="0"/>
                <w:w w:val="100"/>
                <w:position w:val="0"/>
                <w:sz w:val="16"/>
                <w:szCs w:val="16"/>
              </w:rPr>
              <w:t>未来</w:t>
            </w:r>
            <w:r>
              <w:rPr>
                <w:color w:val="000000"/>
                <w:spacing w:val="0"/>
                <w:w w:val="100"/>
                <w:position w:val="0"/>
                <w:sz w:val="16"/>
                <w:szCs w:val="16"/>
              </w:rPr>
              <w:t>12</w:t>
            </w:r>
            <w:r>
              <w:rPr>
                <w:color w:val="000000"/>
                <w:spacing w:val="0"/>
                <w:w w:val="100"/>
                <w:position w:val="0"/>
                <w:sz w:val="16"/>
                <w:szCs w:val="16"/>
              </w:rPr>
              <w:t>个月预 期信用损失</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整个存续期预期信用 损失(未发生信用减 值)</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整个存续期预期信用 损失(已发生信用减 值)</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640"/>
              <w:jc w:val="left"/>
              <w:rPr>
                <w:sz w:val="16"/>
                <w:szCs w:val="16"/>
              </w:rPr>
            </w:pPr>
            <w:r>
              <w:rPr>
                <w:color w:val="000000"/>
                <w:spacing w:val="0"/>
                <w:w w:val="100"/>
                <w:position w:val="0"/>
                <w:sz w:val="16"/>
                <w:szCs w:val="16"/>
              </w:rPr>
              <w:t>合计</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1</w:t>
            </w:r>
            <w:r>
              <w:rPr>
                <w:color w:val="000000"/>
                <w:spacing w:val="0"/>
                <w:w w:val="100"/>
                <w:position w:val="0"/>
                <w:sz w:val="16"/>
                <w:szCs w:val="16"/>
              </w:rPr>
              <w:t>月</w:t>
            </w:r>
            <w:r>
              <w:rPr>
                <w:color w:val="000000"/>
                <w:spacing w:val="0"/>
                <w:w w:val="100"/>
                <w:position w:val="0"/>
                <w:sz w:val="16"/>
                <w:szCs w:val="16"/>
              </w:rPr>
              <w:t>1</w:t>
            </w:r>
            <w:r>
              <w:rPr>
                <w:color w:val="000000"/>
                <w:spacing w:val="0"/>
                <w:w w:val="100"/>
                <w:position w:val="0"/>
                <w:sz w:val="16"/>
                <w:szCs w:val="16"/>
              </w:rPr>
              <w:t>日余额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4,512,178.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4,512,178.00</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1</w:t>
            </w:r>
            <w:r>
              <w:rPr>
                <w:color w:val="000000"/>
                <w:spacing w:val="0"/>
                <w:w w:val="100"/>
                <w:position w:val="0"/>
                <w:sz w:val="16"/>
                <w:szCs w:val="16"/>
              </w:rPr>
              <w:t>月</w:t>
            </w:r>
            <w:r>
              <w:rPr>
                <w:color w:val="000000"/>
                <w:spacing w:val="0"/>
                <w:w w:val="100"/>
                <w:position w:val="0"/>
                <w:sz w:val="16"/>
                <w:szCs w:val="16"/>
              </w:rPr>
              <w:t>1</w:t>
            </w:r>
            <w:r>
              <w:rPr>
                <w:color w:val="000000"/>
                <w:spacing w:val="0"/>
                <w:w w:val="100"/>
                <w:position w:val="0"/>
                <w:sz w:val="16"/>
                <w:szCs w:val="16"/>
              </w:rPr>
              <w:t>日余额 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一转入第三阶段</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-92,017,173.31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92,017,173.31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其他变动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-4,512,178.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4,512,178.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r>
      <w:tr>
        <w:trPr>
          <w:trHeight w:val="4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2021</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w:t>
            </w:r>
            <w:r>
              <w:rPr>
                <w:color w:val="000000"/>
                <w:spacing w:val="0"/>
                <w:w w:val="100"/>
                <w:position w:val="0"/>
                <w:sz w:val="16"/>
                <w:szCs w:val="16"/>
              </w:rPr>
              <w:t>31</w:t>
            </w:r>
            <w:r>
              <w:rPr>
                <w:color w:val="000000"/>
                <w:spacing w:val="0"/>
                <w:w w:val="100"/>
                <w:position w:val="0"/>
                <w:sz w:val="16"/>
                <w:szCs w:val="16"/>
              </w:rPr>
              <w:t>日余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4,512,178.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4,512,178.00</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1240" w:right="0" w:firstLine="0"/>
        <w:jc w:val="both"/>
      </w:pPr>
      <w:r>
        <w:rPr>
          <w:color w:val="000000"/>
          <w:spacing w:val="0"/>
          <w:w w:val="100"/>
          <w:position w:val="0"/>
        </w:rPr>
        <w:t>对本期发生损失准备变动的长期应收款账面余额显著变动的情况说明: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97"/>
        </w:numPr>
        <w:shd w:val="clear" w:color="auto" w:fill="auto"/>
        <w:tabs>
          <w:tab w:pos="1670" w:val="left"/>
        </w:tabs>
        <w:bidi w:val="0"/>
        <w:spacing w:before="0" w:after="100" w:line="240" w:lineRule="auto"/>
        <w:ind w:left="1240" w:right="0" w:firstLine="0"/>
        <w:jc w:val="both"/>
      </w:pPr>
      <w:bookmarkStart w:id="1156" w:name="bookmark1156"/>
      <w:bookmarkStart w:id="1157" w:name="bookmark1157"/>
      <w:bookmarkStart w:id="1158" w:name="bookmark1158"/>
      <w:bookmarkStart w:id="1159" w:name="bookmark1159"/>
      <w:bookmarkEnd w:id="1158"/>
      <w:r>
        <w:rPr>
          <w:color w:val="000000"/>
          <w:spacing w:val="0"/>
          <w:w w:val="100"/>
          <w:position w:val="0"/>
        </w:rPr>
        <w:t>.</w:t>
      </w:r>
      <w:r>
        <w:rPr>
          <w:color w:val="000000"/>
          <w:spacing w:val="0"/>
          <w:w w:val="100"/>
          <w:position w:val="0"/>
        </w:rPr>
        <w:t>因金融资产转移而终止确认的长期应收款</w:t>
      </w:r>
      <w:bookmarkEnd w:id="1156"/>
      <w:bookmarkEnd w:id="1157"/>
      <w:bookmarkEnd w:id="1159"/>
    </w:p>
    <w:p>
      <w:pPr>
        <w:pStyle w:val="Style5"/>
        <w:keepNext w:val="0"/>
        <w:keepLines w:val="0"/>
        <w:widowControl w:val="0"/>
        <w:shd w:val="clear" w:color="auto" w:fill="auto"/>
        <w:tabs>
          <w:tab w:pos="2099" w:val="left"/>
        </w:tabs>
        <w:bidi w:val="0"/>
        <w:spacing w:before="0" w:after="340" w:line="240" w:lineRule="auto"/>
        <w:ind w:left="124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97"/>
        </w:numPr>
        <w:shd w:val="clear" w:color="auto" w:fill="auto"/>
        <w:tabs>
          <w:tab w:pos="1670" w:val="left"/>
        </w:tabs>
        <w:bidi w:val="0"/>
        <w:spacing w:before="0" w:after="100" w:line="240" w:lineRule="auto"/>
        <w:ind w:left="1240" w:right="0" w:firstLine="0"/>
        <w:jc w:val="both"/>
      </w:pPr>
      <w:bookmarkStart w:id="1160" w:name="bookmark1160"/>
      <w:bookmarkStart w:id="1161" w:name="bookmark1161"/>
      <w:bookmarkStart w:id="1162" w:name="bookmark1162"/>
      <w:bookmarkStart w:id="1163" w:name="bookmark1163"/>
      <w:bookmarkEnd w:id="1162"/>
      <w:r>
        <w:rPr>
          <w:color w:val="000000"/>
          <w:spacing w:val="0"/>
          <w:w w:val="100"/>
          <w:position w:val="0"/>
        </w:rPr>
        <w:t>.</w:t>
      </w:r>
      <w:r>
        <w:rPr>
          <w:color w:val="000000"/>
          <w:spacing w:val="0"/>
          <w:w w:val="100"/>
          <w:position w:val="0"/>
        </w:rPr>
        <w:t>转移长期应收款且继续涉入形成的资产、负债金额</w:t>
      </w:r>
      <w:bookmarkEnd w:id="1160"/>
      <w:bookmarkEnd w:id="1161"/>
      <w:bookmarkEnd w:id="1163"/>
    </w:p>
    <w:p>
      <w:pPr>
        <w:pStyle w:val="Style5"/>
        <w:keepNext w:val="0"/>
        <w:keepLines w:val="0"/>
        <w:widowControl w:val="0"/>
        <w:shd w:val="clear" w:color="auto" w:fill="auto"/>
        <w:tabs>
          <w:tab w:pos="2099" w:val="left"/>
        </w:tabs>
        <w:bidi w:val="0"/>
        <w:spacing w:before="0" w:after="340" w:line="240" w:lineRule="auto"/>
        <w:ind w:left="124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240" w:right="0" w:firstLine="0"/>
        <w:jc w:val="both"/>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center"/>
        <w:rPr>
          <w:sz w:val="2"/>
          <w:szCs w:val="2"/>
        </w:rPr>
      </w:pPr>
      <w:r>
        <w:drawing>
          <wp:inline>
            <wp:extent cx="1078865" cy="511810"/>
            <wp:docPr id="174" name="Picutre 174"/>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231"/>
                    <a:stretch/>
                  </pic:blipFill>
                  <pic:spPr>
                    <a:xfrm>
                      <a:ext cx="1078865" cy="511810"/>
                    </a:xfrm>
                    <a:prstGeom prst="rect"/>
                  </pic:spPr>
                </pic:pic>
              </a:graphicData>
            </a:graphic>
          </wp:inline>
        </w:drawing>
      </w:r>
    </w:p>
    <w:p>
      <w:pPr>
        <w:widowControl w:val="0"/>
        <w:spacing w:after="99" w:line="1" w:lineRule="exact"/>
      </w:pPr>
    </w:p>
    <w:p>
      <w:pPr>
        <w:pStyle w:val="Style13"/>
        <w:keepNext/>
        <w:keepLines/>
        <w:widowControl w:val="0"/>
        <w:shd w:val="clear" w:color="auto" w:fill="auto"/>
        <w:bidi w:val="0"/>
        <w:spacing w:before="0" w:after="100" w:line="240" w:lineRule="auto"/>
        <w:ind w:left="1240" w:right="0" w:firstLine="0"/>
        <w:jc w:val="left"/>
      </w:pPr>
      <w:bookmarkStart w:id="1164" w:name="bookmark1164"/>
      <w:bookmarkStart w:id="1165" w:name="bookmark1165"/>
      <w:bookmarkStart w:id="1166" w:name="bookmark1166"/>
      <w:bookmarkStart w:id="1167" w:name="bookmark1167"/>
      <w:r>
        <w:rPr>
          <w:color w:val="000000"/>
          <w:spacing w:val="0"/>
          <w:w w:val="100"/>
          <w:position w:val="0"/>
        </w:rPr>
        <w:t>1</w:t>
      </w:r>
      <w:bookmarkEnd w:id="1166"/>
      <w:r>
        <w:rPr>
          <w:color w:val="000000"/>
          <w:spacing w:val="0"/>
          <w:w w:val="100"/>
          <w:position w:val="0"/>
        </w:rPr>
        <w:t>1、长期股权投资</w:t>
      </w:r>
      <w:bookmarkEnd w:id="1164"/>
      <w:bookmarkEnd w:id="1165"/>
      <w:bookmarkEnd w:id="1167"/>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802"/>
        <w:gridCol w:w="739"/>
        <w:gridCol w:w="739"/>
        <w:gridCol w:w="658"/>
        <w:gridCol w:w="768"/>
        <w:gridCol w:w="686"/>
        <w:gridCol w:w="696"/>
        <w:gridCol w:w="763"/>
        <w:gridCol w:w="754"/>
        <w:gridCol w:w="739"/>
        <w:gridCol w:w="749"/>
        <w:gridCol w:w="744"/>
      </w:tblGrid>
      <w:tr>
        <w:trPr>
          <w:trHeight w:val="211"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被投资 单位</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备期末</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追加投 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减少</w:t>
            </w:r>
          </w:p>
          <w:p>
            <w:pPr>
              <w:pStyle w:val="Style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权益法 下确认 的投资 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合收益</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益变动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140"/>
              <w:jc w:val="left"/>
              <w:rPr>
                <w:sz w:val="15"/>
                <w:szCs w:val="15"/>
              </w:rPr>
            </w:pPr>
            <w:r>
              <w:rPr>
                <w:color w:val="000000"/>
                <w:spacing w:val="0"/>
                <w:w w:val="100"/>
                <w:position w:val="0"/>
                <w:sz w:val="15"/>
                <w:szCs w:val="15"/>
              </w:rPr>
              <w:t>宣告发</w:t>
            </w:r>
          </w:p>
          <w:p>
            <w:pPr>
              <w:pStyle w:val="Style8"/>
              <w:keepNext w:val="0"/>
              <w:keepLines w:val="0"/>
              <w:widowControl w:val="0"/>
              <w:shd w:val="clear" w:color="auto" w:fill="auto"/>
              <w:bidi w:val="0"/>
              <w:spacing w:before="0" w:after="0" w:line="197" w:lineRule="exact"/>
              <w:ind w:left="0" w:right="0" w:firstLine="140"/>
              <w:jc w:val="left"/>
              <w:rPr>
                <w:sz w:val="15"/>
                <w:szCs w:val="15"/>
              </w:rPr>
            </w:pPr>
            <w:r>
              <w:rPr>
                <w:color w:val="000000"/>
                <w:spacing w:val="0"/>
                <w:w w:val="100"/>
                <w:position w:val="0"/>
                <w:sz w:val="15"/>
                <w:szCs w:val="15"/>
              </w:rPr>
              <w:t>放现金</w:t>
            </w:r>
          </w:p>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股利或 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计提减</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gridSpan w:val="1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gridSpan w:val="1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118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链动</w:t>
            </w:r>
          </w:p>
          <w:p>
            <w:pPr>
              <w:pStyle w:val="Style8"/>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（上 海）汽 车电子 商务有</w:t>
            </w:r>
          </w:p>
          <w:p>
            <w:pPr>
              <w:pStyle w:val="Style8"/>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20, 307 ,</w:t>
            </w:r>
            <w:r>
              <w:rPr>
                <w:rFonts w:ascii="Book Antiqua" w:eastAsia="Book Antiqua" w:hAnsi="Book Antiqua" w:cs="Book Antiqua"/>
                <w:color w:val="000000"/>
                <w:spacing w:val="0"/>
                <w:w w:val="100"/>
                <w:position w:val="0"/>
                <w:sz w:val="15"/>
                <w:szCs w:val="15"/>
              </w:rPr>
              <w:t xml:space="preserve">201. </w:t>
            </w:r>
            <w:r>
              <w:rPr>
                <w:rFonts w:ascii="Book Antiqua" w:eastAsia="Book Antiqua" w:hAnsi="Book Antiqua" w:cs="Book Antiqua"/>
                <w:color w:val="000000"/>
                <w:spacing w:val="0"/>
                <w:w w:val="100"/>
                <w:position w:val="0"/>
                <w:sz w:val="15"/>
                <w:szCs w:val="15"/>
              </w:rPr>
              <w:t>2 2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609, 145</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20, 916,</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346.90</w:t>
            </w:r>
          </w:p>
        </w:tc>
        <w:tc>
          <w:tcPr>
            <w:tcBorders>
              <w:top w:val="single" w:sz="4"/>
              <w:left w:val="single" w:sz="4"/>
              <w:right w:val="single" w:sz="4"/>
            </w:tcBorders>
            <w:shd w:val="clear" w:color="auto" w:fill="FFFFFF"/>
            <w:vAlign w:val="top"/>
          </w:tcPr>
          <w:p>
            <w:pPr>
              <w:widowControl w:val="0"/>
              <w:rPr>
                <w:sz w:val="10"/>
                <w:szCs w:val="10"/>
              </w:rPr>
            </w:pPr>
          </w:p>
        </w:tc>
      </w:tr>
      <w:tr>
        <w:trPr>
          <w:trHeight w:val="1954"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宁波梅 山保税 港区科 达钜融 股权投 资基金 合伙企 业（有 限合 伙）</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80" w:right="0" w:firstLine="0"/>
              <w:jc w:val="left"/>
              <w:rPr>
                <w:sz w:val="15"/>
                <w:szCs w:val="15"/>
              </w:rPr>
            </w:pPr>
            <w:r>
              <w:rPr>
                <w:rFonts w:ascii="Book Antiqua" w:eastAsia="Book Antiqua" w:hAnsi="Book Antiqua" w:cs="Book Antiqua"/>
                <w:color w:val="000000"/>
                <w:spacing w:val="0"/>
                <w:w w:val="100"/>
                <w:position w:val="0"/>
                <w:sz w:val="15"/>
                <w:szCs w:val="15"/>
              </w:rPr>
              <w:t>49, 497 ,</w:t>
            </w:r>
            <w:r>
              <w:rPr>
                <w:rFonts w:ascii="Book Antiqua" w:eastAsia="Book Antiqua" w:hAnsi="Book Antiqua" w:cs="Book Antiqua"/>
                <w:color w:val="000000"/>
                <w:spacing w:val="0"/>
                <w:w w:val="100"/>
                <w:position w:val="0"/>
                <w:sz w:val="15"/>
                <w:szCs w:val="15"/>
              </w:rPr>
              <w:t xml:space="preserve">343. </w:t>
            </w:r>
            <w:r>
              <w:rPr>
                <w:rFonts w:ascii="Book Antiqua" w:eastAsia="Book Antiqua" w:hAnsi="Book Antiqua" w:cs="Book Antiqua"/>
                <w:color w:val="000000"/>
                <w:spacing w:val="0"/>
                <w:w w:val="100"/>
                <w:position w:val="0"/>
                <w:sz w:val="15"/>
                <w:szCs w:val="15"/>
              </w:rPr>
              <w:t>5</w:t>
            </w:r>
          </w:p>
          <w:p>
            <w:pPr>
              <w:pStyle w:val="Style8"/>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49, 49</w:t>
            </w:r>
          </w:p>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7,343</w:t>
            </w:r>
          </w:p>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杭州科 达耘智 投资合 伙企业 （有限 合伙）</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4" w:lineRule="auto"/>
              <w:ind w:left="180" w:right="0" w:firstLine="0"/>
              <w:jc w:val="left"/>
              <w:rPr>
                <w:sz w:val="15"/>
                <w:szCs w:val="15"/>
              </w:rPr>
            </w:pPr>
            <w:r>
              <w:rPr>
                <w:rFonts w:ascii="Book Antiqua" w:eastAsia="Book Antiqua" w:hAnsi="Book Antiqua" w:cs="Book Antiqua"/>
                <w:color w:val="000000"/>
                <w:spacing w:val="0"/>
                <w:w w:val="100"/>
                <w:position w:val="0"/>
                <w:sz w:val="15"/>
                <w:szCs w:val="15"/>
              </w:rPr>
              <w:t>3, 710, 000.00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4" w:lineRule="auto"/>
              <w:ind w:left="160" w:right="0" w:firstLine="0"/>
              <w:jc w:val="left"/>
              <w:rPr>
                <w:sz w:val="15"/>
                <w:szCs w:val="15"/>
              </w:rPr>
            </w:pPr>
            <w:r>
              <w:rPr>
                <w:rFonts w:ascii="Book Antiqua" w:eastAsia="Book Antiqua" w:hAnsi="Book Antiqua" w:cs="Book Antiqua"/>
                <w:color w:val="000000"/>
                <w:spacing w:val="0"/>
                <w:w w:val="100"/>
                <w:position w:val="0"/>
                <w:sz w:val="15"/>
                <w:szCs w:val="15"/>
              </w:rPr>
              <w:t>1,863 ,</w:t>
            </w:r>
            <w:r>
              <w:rPr>
                <w:rFonts w:ascii="Book Antiqua" w:eastAsia="Book Antiqua" w:hAnsi="Book Antiqua" w:cs="Book Antiqua"/>
                <w:color w:val="000000"/>
                <w:spacing w:val="0"/>
                <w:w w:val="100"/>
                <w:position w:val="0"/>
                <w:sz w:val="15"/>
                <w:szCs w:val="15"/>
              </w:rPr>
              <w:t>650.</w:t>
            </w:r>
          </w:p>
          <w:p>
            <w:pPr>
              <w:pStyle w:val="Style8"/>
              <w:keepNext w:val="0"/>
              <w:keepLines w:val="0"/>
              <w:widowControl w:val="0"/>
              <w:shd w:val="clear" w:color="auto" w:fill="auto"/>
              <w:bidi w:val="0"/>
              <w:spacing w:before="0" w:after="0" w:line="254"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1, 846, 3</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49.60</w:t>
            </w:r>
          </w:p>
        </w:tc>
        <w:tc>
          <w:tcPr>
            <w:tcBorders>
              <w:top w:val="single" w:sz="4"/>
              <w:left w:val="single" w:sz="4"/>
              <w:right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北京数</w:t>
            </w:r>
          </w:p>
          <w:p>
            <w:pPr>
              <w:pStyle w:val="Style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字一百 信息技 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539, 725</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68, 011 ,382.5 0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68, 551,</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107.65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0" w:right="0" w:firstLine="20"/>
              <w:jc w:val="left"/>
              <w:rPr>
                <w:sz w:val="15"/>
                <w:szCs w:val="15"/>
              </w:rPr>
            </w:pPr>
            <w:r>
              <w:rPr>
                <w:rFonts w:ascii="Book Antiqua" w:eastAsia="Book Antiqua" w:hAnsi="Book Antiqua" w:cs="Book Antiqua"/>
                <w:color w:val="000000"/>
                <w:spacing w:val="0"/>
                <w:w w:val="100"/>
                <w:position w:val="0"/>
                <w:sz w:val="15"/>
                <w:szCs w:val="15"/>
              </w:rPr>
              <w:t>28, 482 ,702.2 6</w:t>
            </w:r>
          </w:p>
        </w:tc>
      </w:tr>
      <w:tr>
        <w:trPr>
          <w:trHeight w:val="78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北京浙 文互联 餐饮有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294,774</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294,774</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73,514</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,544.7</w:t>
            </w:r>
          </w:p>
          <w:p>
            <w:pPr>
              <w:pStyle w:val="Style8"/>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51, 36</w:t>
            </w:r>
          </w:p>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0,993</w:t>
            </w:r>
          </w:p>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854,096</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68, 011 ,382.5 0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4" w:lineRule="auto"/>
              <w:ind w:left="180" w:right="0" w:hanging="180"/>
              <w:jc w:val="both"/>
              <w:rPr>
                <w:sz w:val="15"/>
                <w:szCs w:val="15"/>
              </w:rPr>
            </w:pPr>
            <w:r>
              <w:rPr>
                <w:rFonts w:ascii="Book Antiqua" w:eastAsia="Book Antiqua" w:hAnsi="Book Antiqua" w:cs="Book Antiqua"/>
                <w:color w:val="000000"/>
                <w:spacing w:val="0"/>
                <w:w w:val="100"/>
                <w:position w:val="0"/>
                <w:sz w:val="15"/>
                <w:szCs w:val="15"/>
              </w:rPr>
              <w:t>91, 019, 029.32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 w:right="0" w:firstLine="20"/>
              <w:jc w:val="left"/>
              <w:rPr>
                <w:sz w:val="15"/>
                <w:szCs w:val="15"/>
              </w:rPr>
            </w:pPr>
            <w:r>
              <w:rPr>
                <w:rFonts w:ascii="Book Antiqua" w:eastAsia="Book Antiqua" w:hAnsi="Book Antiqua" w:cs="Book Antiqua"/>
                <w:color w:val="000000"/>
                <w:spacing w:val="0"/>
                <w:w w:val="100"/>
                <w:position w:val="0"/>
                <w:sz w:val="15"/>
                <w:szCs w:val="15"/>
              </w:rPr>
              <w:t>28, 482 ,702.2 6</w:t>
            </w:r>
          </w:p>
        </w:tc>
      </w:tr>
      <w:tr>
        <w:trPr>
          <w:trHeight w:val="60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73,514</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,544.7</w:t>
            </w:r>
          </w:p>
          <w:p>
            <w:pPr>
              <w:pStyle w:val="Style8"/>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 w:right="0" w:firstLine="0"/>
              <w:jc w:val="both"/>
              <w:rPr>
                <w:sz w:val="15"/>
                <w:szCs w:val="15"/>
              </w:rPr>
            </w:pPr>
            <w:r>
              <w:rPr>
                <w:rFonts w:ascii="Book Antiqua" w:eastAsia="Book Antiqua" w:hAnsi="Book Antiqua" w:cs="Book Antiqua"/>
                <w:color w:val="000000"/>
                <w:spacing w:val="0"/>
                <w:w w:val="100"/>
                <w:position w:val="0"/>
                <w:sz w:val="15"/>
                <w:szCs w:val="15"/>
              </w:rPr>
              <w:t xml:space="preserve">51, 36 0,993 </w:t>
            </w:r>
            <w:r>
              <w:rPr>
                <w:rFonts w:ascii="Book Antiqua" w:eastAsia="Book Antiqua" w:hAnsi="Book Antiqua" w:cs="Book Antiqua"/>
                <w:color w:val="000000"/>
                <w:spacing w:val="0"/>
                <w:w w:val="100"/>
                <w:position w:val="0"/>
                <w:sz w:val="15"/>
                <w:szCs w:val="15"/>
              </w:rPr>
              <w:t>.91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854,096</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68, 011 ,382.5 0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91,019,</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029.32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 w:right="0" w:firstLine="20"/>
              <w:jc w:val="left"/>
              <w:rPr>
                <w:sz w:val="15"/>
                <w:szCs w:val="15"/>
              </w:rPr>
            </w:pPr>
            <w:r>
              <w:rPr>
                <w:rFonts w:ascii="Book Antiqua" w:eastAsia="Book Antiqua" w:hAnsi="Book Antiqua" w:cs="Book Antiqua"/>
                <w:color w:val="000000"/>
                <w:spacing w:val="0"/>
                <w:w w:val="100"/>
                <w:position w:val="0"/>
                <w:sz w:val="15"/>
                <w:szCs w:val="15"/>
              </w:rPr>
              <w:t>28, 482 ,702.2 6</w:t>
            </w:r>
          </w:p>
        </w:tc>
      </w:tr>
    </w:tbl>
    <w:p>
      <w:pPr>
        <w:widowControl w:val="0"/>
        <w:spacing w:after="339" w:line="1" w:lineRule="exact"/>
      </w:pPr>
    </w:p>
    <w:p>
      <w:pPr>
        <w:pStyle w:val="Style13"/>
        <w:keepNext/>
        <w:keepLines/>
        <w:widowControl w:val="0"/>
        <w:shd w:val="clear" w:color="auto" w:fill="auto"/>
        <w:bidi w:val="0"/>
        <w:spacing w:before="0" w:after="100" w:line="240" w:lineRule="auto"/>
        <w:ind w:left="1240" w:right="0" w:firstLine="0"/>
        <w:jc w:val="left"/>
      </w:pPr>
      <w:bookmarkStart w:id="1168" w:name="bookmark1168"/>
      <w:bookmarkStart w:id="1169" w:name="bookmark1169"/>
      <w:bookmarkStart w:id="1170" w:name="bookmark1170"/>
      <w:bookmarkStart w:id="1171" w:name="bookmark1171"/>
      <w:r>
        <w:rPr>
          <w:color w:val="000000"/>
          <w:spacing w:val="0"/>
          <w:w w:val="100"/>
          <w:position w:val="0"/>
        </w:rPr>
        <w:t>1</w:t>
      </w:r>
      <w:bookmarkEnd w:id="1170"/>
      <w:r>
        <w:rPr>
          <w:color w:val="000000"/>
          <w:spacing w:val="0"/>
          <w:w w:val="100"/>
          <w:position w:val="0"/>
        </w:rPr>
        <w:t>2、其他权益工具投资</w:t>
      </w:r>
      <w:bookmarkEnd w:id="1168"/>
      <w:bookmarkEnd w:id="1169"/>
      <w:bookmarkEnd w:id="1171"/>
    </w:p>
    <w:p>
      <w:pPr>
        <w:pStyle w:val="Style13"/>
        <w:keepNext/>
        <w:keepLines/>
        <w:widowControl w:val="0"/>
        <w:shd w:val="clear" w:color="auto" w:fill="auto"/>
        <w:bidi w:val="0"/>
        <w:spacing w:before="0" w:after="100" w:line="240" w:lineRule="auto"/>
        <w:ind w:left="1240" w:right="0" w:firstLine="0"/>
        <w:jc w:val="left"/>
      </w:pPr>
      <w:bookmarkStart w:id="1168" w:name="bookmark1168"/>
      <w:bookmarkStart w:id="1169" w:name="bookmark1169"/>
      <w:bookmarkStart w:id="1172" w:name="bookmark1172"/>
      <w:bookmarkStart w:id="1173" w:name="bookmark1173"/>
      <w:r>
        <w:rPr>
          <w:color w:val="000000"/>
          <w:spacing w:val="0"/>
          <w:w w:val="100"/>
          <w:position w:val="0"/>
        </w:rPr>
        <w:t>（</w:t>
      </w:r>
      <w:bookmarkEnd w:id="1172"/>
      <w:r>
        <w:rPr>
          <w:color w:val="000000"/>
          <w:spacing w:val="0"/>
          <w:w w:val="100"/>
          <w:position w:val="0"/>
        </w:rPr>
        <w:t>1）.</w:t>
      </w:r>
      <w:r>
        <w:rPr>
          <w:color w:val="000000"/>
          <w:spacing w:val="0"/>
          <w:w w:val="100"/>
          <w:position w:val="0"/>
        </w:rPr>
        <w:t>其他权益工具投资情况</w:t>
      </w:r>
      <w:bookmarkEnd w:id="1168"/>
      <w:bookmarkEnd w:id="1169"/>
      <w:bookmarkEnd w:id="1173"/>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660" w:right="0" w:firstLine="0"/>
        <w:jc w:val="left"/>
      </w:pPr>
      <w:r>
        <w:rPr>
          <w:color w:val="000000"/>
          <w:spacing w:val="0"/>
          <w:w w:val="100"/>
          <w:position w:val="0"/>
        </w:rPr>
        <w:t>单位：元 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东营科英进出口有限公司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6,064, </w:t>
            </w:r>
            <w:r>
              <w:rPr>
                <w:color w:val="000000"/>
                <w:spacing w:val="0"/>
                <w:w w:val="100"/>
                <w:position w:val="0"/>
              </w:rPr>
              <w:t>322.31</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杭州链反应投资合伙企业</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55,000,000.00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55,000,000.00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上海郡州广告有限公司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30,000,000.00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上海星期网络科技有限公司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2,400, </w:t>
            </w:r>
            <w:r>
              <w:rPr>
                <w:color w:val="000000"/>
                <w:spacing w:val="0"/>
                <w:w w:val="100"/>
                <w:position w:val="0"/>
              </w:rPr>
              <w:t xml:space="preserve">000. </w:t>
            </w:r>
            <w:r>
              <w:rPr>
                <w:color w:val="000000"/>
                <w:spacing w:val="0"/>
                <w:w w:val="100"/>
                <w:position w:val="0"/>
              </w:rPr>
              <w:t>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深圳市鲸旗天下网络科技有限公司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1,500, </w:t>
            </w:r>
            <w:r>
              <w:rPr>
                <w:color w:val="000000"/>
                <w:spacing w:val="0"/>
                <w:w w:val="100"/>
                <w:position w:val="0"/>
              </w:rPr>
              <w:t xml:space="preserve">000. </w:t>
            </w:r>
            <w:r>
              <w:rPr>
                <w:color w:val="000000"/>
                <w:spacing w:val="0"/>
                <w:w w:val="100"/>
                <w:position w:val="0"/>
              </w:rPr>
              <w:t>00</w:t>
            </w:r>
          </w:p>
        </w:tc>
      </w:tr>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上海数力网络科技有限公司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5" name="Picutre 175"/>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233"/>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3566"/>
        <w:gridCol w:w="2621"/>
        <w:gridCol w:w="2650"/>
      </w:tblGrid>
      <w:tr>
        <w:trPr>
          <w:trHeight w:val="56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霍尔果斯经济开发区国有资产投资 经营有限责任公司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391,059.47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391,059.47</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89,371,059.47</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97,355,381.78</w:t>
            </w:r>
          </w:p>
        </w:tc>
      </w:tr>
    </w:tbl>
    <w:p>
      <w:pPr>
        <w:widowControl w:val="0"/>
        <w:spacing w:after="299" w:line="1" w:lineRule="exact"/>
      </w:pPr>
    </w:p>
    <w:p>
      <w:pPr>
        <w:pStyle w:val="Style13"/>
        <w:keepNext/>
        <w:keepLines/>
        <w:widowControl w:val="0"/>
        <w:numPr>
          <w:ilvl w:val="0"/>
          <w:numId w:val="99"/>
        </w:numPr>
        <w:shd w:val="clear" w:color="auto" w:fill="auto"/>
        <w:bidi w:val="0"/>
        <w:spacing w:before="0" w:after="100" w:line="240" w:lineRule="auto"/>
        <w:ind w:left="124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非交易性权益工具投资的情况</w:t>
      </w:r>
      <w:bookmarkEnd w:id="1174"/>
      <w:bookmarkEnd w:id="1175"/>
      <w:bookmarkEnd w:id="1177"/>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1056"/>
        <w:gridCol w:w="1296"/>
        <w:gridCol w:w="1296"/>
        <w:gridCol w:w="1138"/>
        <w:gridCol w:w="1656"/>
        <w:gridCol w:w="1195"/>
        <w:gridCol w:w="1200"/>
      </w:tblGrid>
      <w:tr>
        <w:trPr>
          <w:trHeight w:val="118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本期确认的股 利收入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累计利得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累计损失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其他综合收益转入 留存收益的金额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指定为以公 允价值计量 且其变动计 入其他综合 收益的原因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其他综合收</w:t>
            </w:r>
          </w:p>
          <w:p>
            <w:pPr>
              <w:pStyle w:val="Style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益转入留存</w:t>
            </w:r>
          </w:p>
          <w:p>
            <w:pPr>
              <w:pStyle w:val="Style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收益的原因</w:t>
            </w: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东营科英 进出口有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杭州链反</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应投资合</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伙企业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出于战略目 的而计划长 期持有的投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上海郡州</w:t>
            </w:r>
          </w:p>
          <w:p>
            <w:pPr>
              <w:pStyle w:val="Style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广告有限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3, 973, </w:t>
            </w:r>
            <w:r>
              <w:rPr>
                <w:color w:val="000000"/>
                <w:spacing w:val="0"/>
                <w:w w:val="100"/>
                <w:position w:val="0"/>
                <w:sz w:val="16"/>
                <w:szCs w:val="16"/>
              </w:rPr>
              <w:t xml:space="preserve">506.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7, 947, </w:t>
            </w:r>
            <w:r>
              <w:rPr>
                <w:color w:val="000000"/>
                <w:spacing w:val="0"/>
                <w:w w:val="100"/>
                <w:position w:val="0"/>
                <w:sz w:val="16"/>
                <w:szCs w:val="16"/>
              </w:rPr>
              <w:t xml:space="preserve">006.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出于战略目 的而计划长 期持有的投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8" w:lineRule="exact"/>
              <w:ind w:left="0" w:right="0" w:firstLine="0"/>
              <w:jc w:val="left"/>
              <w:rPr>
                <w:sz w:val="16"/>
                <w:szCs w:val="16"/>
              </w:rPr>
            </w:pPr>
            <w:r>
              <w:rPr>
                <w:color w:val="000000"/>
                <w:spacing w:val="0"/>
                <w:w w:val="100"/>
                <w:position w:val="0"/>
                <w:sz w:val="16"/>
                <w:szCs w:val="16"/>
              </w:rPr>
              <w:t>上海星期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出于战略目 的而计划长 期持有的投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深圳市鲸 旗天下网 络科技有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出于战略目 的而计划长 期持有的投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上海数力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出于战略目 的而计划长 期持有的投 资</w:t>
            </w:r>
          </w:p>
        </w:tc>
        <w:tc>
          <w:tcPr>
            <w:tcBorders>
              <w:top w:val="single" w:sz="4"/>
              <w:left w:val="single" w:sz="4"/>
              <w:right w:val="single" w:sz="4"/>
            </w:tcBorders>
            <w:shd w:val="clear" w:color="auto" w:fill="FFFFFF"/>
            <w:vAlign w:val="top"/>
          </w:tcPr>
          <w:p>
            <w:pPr>
              <w:widowControl w:val="0"/>
              <w:rPr>
                <w:sz w:val="10"/>
                <w:szCs w:val="10"/>
              </w:rPr>
            </w:pPr>
          </w:p>
        </w:tc>
      </w:tr>
      <w:tr>
        <w:trPr>
          <w:trHeight w:val="1421"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霍尔果斯 经济开发 区国有资 产投资经 营有限责 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6"/>
                <w:szCs w:val="16"/>
              </w:rPr>
              <w:t>出于战略目 的而计划长 期持有的投 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178" w:name="bookmark1178"/>
      <w:bookmarkStart w:id="1179" w:name="bookmark1179"/>
      <w:bookmarkStart w:id="1180" w:name="bookmark1180"/>
      <w:bookmarkStart w:id="1181" w:name="bookmark1181"/>
      <w:r>
        <w:rPr>
          <w:color w:val="000000"/>
          <w:spacing w:val="0"/>
          <w:w w:val="100"/>
          <w:position w:val="0"/>
        </w:rPr>
        <w:t>1</w:t>
      </w:r>
      <w:bookmarkEnd w:id="1180"/>
      <w:r>
        <w:rPr>
          <w:color w:val="000000"/>
          <w:spacing w:val="0"/>
          <w:w w:val="100"/>
          <w:position w:val="0"/>
        </w:rPr>
        <w:t>3、投资性房地产</w:t>
      </w:r>
      <w:bookmarkEnd w:id="1178"/>
      <w:bookmarkEnd w:id="1179"/>
      <w:bookmarkEnd w:id="1181"/>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投资性房地产计量模式</w:t>
      </w:r>
    </w:p>
    <w:p>
      <w:pPr>
        <w:pStyle w:val="Style5"/>
        <w:keepNext w:val="0"/>
        <w:keepLines w:val="0"/>
        <w:widowControl w:val="0"/>
        <w:numPr>
          <w:ilvl w:val="0"/>
          <w:numId w:val="101"/>
        </w:numPr>
        <w:shd w:val="clear" w:color="auto" w:fill="auto"/>
        <w:bidi w:val="0"/>
        <w:spacing w:before="0" w:after="100" w:line="240" w:lineRule="auto"/>
        <w:ind w:left="1240" w:right="0" w:firstLine="0"/>
        <w:jc w:val="left"/>
      </w:pPr>
      <w:bookmarkStart w:id="1182" w:name="bookmark1182"/>
      <w:bookmarkEnd w:id="1182"/>
      <w:r>
        <w:rPr>
          <w:b/>
          <w:bCs/>
          <w:color w:val="000000"/>
          <w:spacing w:val="0"/>
          <w:w w:val="100"/>
          <w:position w:val="0"/>
        </w:rPr>
        <w:t>.</w:t>
      </w:r>
      <w:r>
        <w:rPr>
          <w:b/>
          <w:bCs/>
          <w:color w:val="000000"/>
          <w:spacing w:val="0"/>
          <w:w w:val="100"/>
          <w:position w:val="0"/>
        </w:rPr>
        <w:t>采用成本计量模式的投资性房地产</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 币种：人民币</w:t>
      </w:r>
    </w:p>
    <w:tbl>
      <w:tblPr>
        <w:tblOverlap w:val="never"/>
        <w:jc w:val="center"/>
        <w:tblLayout w:type="fixed"/>
      </w:tblPr>
      <w:tblGrid>
        <w:gridCol w:w="2698"/>
        <w:gridCol w:w="1579"/>
        <w:gridCol w:w="1498"/>
        <w:gridCol w:w="1474"/>
        <w:gridCol w:w="1589"/>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gridSpan w:val="5"/>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86,055,571.21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86,055,571.21</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235"/>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2698"/>
        <w:gridCol w:w="1579"/>
        <w:gridCol w:w="1498"/>
        <w:gridCol w:w="1474"/>
        <w:gridCol w:w="1589"/>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1,509, </w:t>
            </w:r>
            <w:r>
              <w:rPr>
                <w:color w:val="000000"/>
                <w:spacing w:val="0"/>
                <w:w w:val="100"/>
                <w:position w:val="0"/>
              </w:rPr>
              <w:t xml:space="preserve">491.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1,509, </w:t>
            </w:r>
            <w:r>
              <w:rPr>
                <w:color w:val="000000"/>
                <w:spacing w:val="0"/>
                <w:w w:val="100"/>
                <w:position w:val="0"/>
              </w:rPr>
              <w:t>491.28</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8" w:lineRule="exact"/>
              <w:ind w:left="0" w:right="0" w:firstLine="420"/>
              <w:jc w:val="left"/>
            </w:pPr>
            <w:r>
              <w:rPr>
                <w:color w:val="000000"/>
                <w:spacing w:val="0"/>
                <w:w w:val="100"/>
                <w:position w:val="0"/>
              </w:rPr>
              <w:t>(2)</w:t>
            </w:r>
            <w:r>
              <w:rPr>
                <w:color w:val="000000"/>
                <w:spacing w:val="0"/>
                <w:w w:val="100"/>
                <w:position w:val="0"/>
              </w:rPr>
              <w:t>存货</w:t>
            </w:r>
            <w:r>
              <w:rPr>
                <w:color w:val="000000"/>
                <w:spacing w:val="0"/>
                <w:w w:val="100"/>
                <w:position w:val="0"/>
              </w:rPr>
              <w:t>\</w:t>
            </w:r>
            <w:r>
              <w:rPr>
                <w:color w:val="000000"/>
                <w:spacing w:val="0"/>
                <w:w w:val="100"/>
                <w:position w:val="0"/>
              </w:rPr>
              <w:t>固定资产\ 在建工程转入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1,509, </w:t>
            </w:r>
            <w:r>
              <w:rPr>
                <w:color w:val="000000"/>
                <w:spacing w:val="0"/>
                <w:w w:val="100"/>
                <w:position w:val="0"/>
              </w:rPr>
              <w:t xml:space="preserve">491. </w:t>
            </w: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1,509, </w:t>
            </w:r>
            <w:r>
              <w:rPr>
                <w:color w:val="000000"/>
                <w:spacing w:val="0"/>
                <w:w w:val="100"/>
                <w:position w:val="0"/>
              </w:rPr>
              <w:t>491.28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87,565,062.49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87,565,062.49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37,735,618.23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37,735,618.23</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49,829,444.26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49,829,444.26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28,987,825.16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28,987,825.16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1,165, </w:t>
            </w:r>
            <w:r>
              <w:rPr>
                <w:color w:val="000000"/>
                <w:spacing w:val="0"/>
                <w:w w:val="100"/>
                <w:position w:val="0"/>
              </w:rPr>
              <w:t xml:space="preserve">028.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1,165, </w:t>
            </w:r>
            <w:r>
              <w:rPr>
                <w:color w:val="000000"/>
                <w:spacing w:val="0"/>
                <w:w w:val="100"/>
                <w:position w:val="0"/>
              </w:rPr>
              <w:t xml:space="preserve">028. </w:t>
            </w:r>
            <w:r>
              <w:rPr>
                <w:color w:val="000000"/>
                <w:spacing w:val="0"/>
                <w:w w:val="100"/>
                <w:position w:val="0"/>
              </w:rPr>
              <w:t>26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1,165, </w:t>
            </w:r>
            <w:r>
              <w:rPr>
                <w:color w:val="000000"/>
                <w:spacing w:val="0"/>
                <w:w w:val="100"/>
                <w:position w:val="0"/>
              </w:rPr>
              <w:t xml:space="preserve">028.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 xml:space="preserve">1,165, </w:t>
            </w:r>
            <w:r>
              <w:rPr>
                <w:color w:val="000000"/>
                <w:spacing w:val="0"/>
                <w:w w:val="100"/>
                <w:position w:val="0"/>
              </w:rPr>
              <w:t xml:space="preserve">028. </w:t>
            </w:r>
            <w:r>
              <w:rPr>
                <w:color w:val="000000"/>
                <w:spacing w:val="0"/>
                <w:w w:val="100"/>
                <w:position w:val="0"/>
              </w:rPr>
              <w:t>26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30,152,853.42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30,152,853.42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20,637,840.40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20,637,840.40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9,515,013.02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9,515,013.02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57,067,746.05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57,067,746.05</w:t>
            </w:r>
          </w:p>
        </w:tc>
      </w:tr>
    </w:tbl>
    <w:p>
      <w:pPr>
        <w:widowControl w:val="0"/>
        <w:spacing w:after="339" w:line="1" w:lineRule="exact"/>
      </w:pPr>
    </w:p>
    <w:p>
      <w:pPr>
        <w:pStyle w:val="Style13"/>
        <w:keepNext/>
        <w:keepLines/>
        <w:widowControl w:val="0"/>
        <w:numPr>
          <w:ilvl w:val="0"/>
          <w:numId w:val="101"/>
        </w:numPr>
        <w:shd w:val="clear" w:color="auto" w:fill="auto"/>
        <w:bidi w:val="0"/>
        <w:spacing w:before="0" w:after="100" w:line="240" w:lineRule="auto"/>
        <w:ind w:left="120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w:t>
      </w:r>
      <w:r>
        <w:rPr>
          <w:color w:val="000000"/>
          <w:spacing w:val="0"/>
          <w:w w:val="100"/>
          <w:position w:val="0"/>
        </w:rPr>
        <w:t>未办妥产权证书的投资性房地产情况</w:t>
      </w:r>
      <w:bookmarkEnd w:id="1183"/>
      <w:bookmarkEnd w:id="1184"/>
      <w:bookmarkEnd w:id="1186"/>
    </w:p>
    <w:p>
      <w:pPr>
        <w:pStyle w:val="Style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2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00" w:right="0" w:firstLine="0"/>
        <w:jc w:val="left"/>
      </w:pPr>
      <w:bookmarkStart w:id="1187" w:name="bookmark1187"/>
      <w:bookmarkStart w:id="1188" w:name="bookmark1188"/>
      <w:bookmarkStart w:id="1189" w:name="bookmark1189"/>
      <w:bookmarkStart w:id="1190" w:name="bookmark1190"/>
      <w:r>
        <w:rPr>
          <w:color w:val="000000"/>
          <w:spacing w:val="0"/>
          <w:w w:val="100"/>
          <w:position w:val="0"/>
        </w:rPr>
        <w:t>1</w:t>
      </w:r>
      <w:bookmarkEnd w:id="1189"/>
      <w:r>
        <w:rPr>
          <w:color w:val="000000"/>
          <w:spacing w:val="0"/>
          <w:w w:val="100"/>
          <w:position w:val="0"/>
        </w:rPr>
        <w:t>4、固定资产</w:t>
      </w:r>
      <w:bookmarkEnd w:id="1187"/>
      <w:bookmarkEnd w:id="1188"/>
      <w:bookmarkEnd w:id="1190"/>
    </w:p>
    <w:p>
      <w:pPr>
        <w:pStyle w:val="Style13"/>
        <w:keepNext/>
        <w:keepLines/>
        <w:widowControl w:val="0"/>
        <w:shd w:val="clear" w:color="auto" w:fill="auto"/>
        <w:bidi w:val="0"/>
        <w:spacing w:before="0" w:after="100" w:line="240" w:lineRule="auto"/>
        <w:ind w:left="1200" w:right="0" w:firstLine="0"/>
        <w:jc w:val="left"/>
      </w:pPr>
      <w:bookmarkStart w:id="1187" w:name="bookmark1187"/>
      <w:bookmarkStart w:id="1188" w:name="bookmark1188"/>
      <w:bookmarkStart w:id="1191" w:name="bookmark1191"/>
      <w:r>
        <w:rPr>
          <w:color w:val="000000"/>
          <w:spacing w:val="0"/>
          <w:w w:val="100"/>
          <w:position w:val="0"/>
        </w:rPr>
        <w:t>项目列示</w:t>
      </w:r>
      <w:bookmarkEnd w:id="1187"/>
      <w:bookmarkEnd w:id="1188"/>
      <w:bookmarkEnd w:id="1191"/>
    </w:p>
    <w:p>
      <w:pPr>
        <w:pStyle w:val="Style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9,337,613.85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12,609,552.15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9,337,613.85</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12,609,552.15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200" w:right="0" w:firstLine="0"/>
        <w:jc w:val="left"/>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center"/>
        <w:rPr>
          <w:sz w:val="2"/>
          <w:szCs w:val="2"/>
        </w:rPr>
      </w:pPr>
      <w:r>
        <w:drawing>
          <wp:inline>
            <wp:extent cx="1078865" cy="511810"/>
            <wp:docPr id="177" name="Picutre 177"/>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237"/>
                    <a:stretch/>
                  </pic:blipFill>
                  <pic:spPr>
                    <a:xfrm>
                      <a:ext cx="1078865" cy="511810"/>
                    </a:xfrm>
                    <a:prstGeom prst="rect"/>
                  </pic:spPr>
                </pic:pic>
              </a:graphicData>
            </a:graphic>
          </wp:inline>
        </w:drawing>
      </w:r>
    </w:p>
    <w:p>
      <w:pPr>
        <w:widowControl w:val="0"/>
        <w:spacing w:after="139" w:line="1" w:lineRule="exact"/>
      </w:pPr>
    </w:p>
    <w:p>
      <w:pPr>
        <w:pStyle w:val="Style13"/>
        <w:keepNext/>
        <w:keepLines/>
        <w:widowControl w:val="0"/>
        <w:shd w:val="clear" w:color="auto" w:fill="auto"/>
        <w:bidi w:val="0"/>
        <w:spacing w:before="0" w:line="240" w:lineRule="auto"/>
        <w:ind w:left="1240" w:right="0" w:firstLine="0"/>
        <w:jc w:val="left"/>
      </w:pPr>
      <w:bookmarkStart w:id="1192" w:name="bookmark1192"/>
      <w:bookmarkStart w:id="1193" w:name="bookmark1193"/>
      <w:bookmarkStart w:id="1194" w:name="bookmark1194"/>
      <w:r>
        <w:rPr>
          <w:color w:val="000000"/>
          <w:spacing w:val="0"/>
          <w:w w:val="100"/>
          <w:position w:val="0"/>
        </w:rPr>
        <w:t>固定资产</w:t>
      </w:r>
      <w:bookmarkEnd w:id="1192"/>
      <w:bookmarkEnd w:id="1193"/>
      <w:bookmarkEnd w:id="1194"/>
    </w:p>
    <w:p>
      <w:pPr>
        <w:pStyle w:val="Style13"/>
        <w:keepNext/>
        <w:keepLines/>
        <w:widowControl w:val="0"/>
        <w:shd w:val="clear" w:color="auto" w:fill="auto"/>
        <w:bidi w:val="0"/>
        <w:spacing w:before="0" w:line="240" w:lineRule="auto"/>
        <w:ind w:left="1240" w:right="0" w:firstLine="0"/>
        <w:jc w:val="left"/>
      </w:pPr>
      <w:bookmarkStart w:id="1192" w:name="bookmark1192"/>
      <w:bookmarkStart w:id="1193" w:name="bookmark1193"/>
      <w:bookmarkStart w:id="1195" w:name="bookmark1195"/>
      <w:bookmarkStart w:id="1196" w:name="bookmark1196"/>
      <w:r>
        <w:rPr>
          <w:color w:val="000000"/>
          <w:spacing w:val="0"/>
          <w:w w:val="100"/>
          <w:position w:val="0"/>
        </w:rPr>
        <w:t>（</w:t>
      </w:r>
      <w:bookmarkEnd w:id="1195"/>
      <w:r>
        <w:rPr>
          <w:color w:val="000000"/>
          <w:spacing w:val="0"/>
          <w:w w:val="100"/>
          <w:position w:val="0"/>
        </w:rPr>
        <w:t>1）.</w:t>
      </w:r>
      <w:r>
        <w:rPr>
          <w:color w:val="000000"/>
          <w:spacing w:val="0"/>
          <w:w w:val="100"/>
          <w:position w:val="0"/>
        </w:rPr>
        <w:t>固定资产情况</w:t>
      </w:r>
      <w:bookmarkEnd w:id="1192"/>
      <w:bookmarkEnd w:id="1193"/>
      <w:bookmarkEnd w:id="119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1358"/>
        <w:gridCol w:w="1450"/>
        <w:gridCol w:w="1454"/>
        <w:gridCol w:w="1450"/>
        <w:gridCol w:w="1555"/>
        <w:gridCol w:w="1570"/>
      </w:tblGrid>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项目</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房屋及建筑物</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专用设备</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运输工具</w:t>
            </w: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电子设备及其它</w:t>
            </w:r>
          </w:p>
        </w:tc>
        <w:tc>
          <w:tcPr>
            <w:tcBorders>
              <w:top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r>
      <w:tr>
        <w:trPr>
          <w:trHeight w:val="245" w:hRule="exact"/>
        </w:trPr>
        <w:tc>
          <w:tcPr>
            <w:gridSpan w:val="6"/>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480"/>
              <w:jc w:val="both"/>
              <w:rPr>
                <w:sz w:val="16"/>
                <w:szCs w:val="16"/>
              </w:rPr>
            </w:pPr>
            <w:r>
              <w:rPr>
                <w:color w:val="000000"/>
                <w:spacing w:val="0"/>
                <w:w w:val="100"/>
                <w:position w:val="0"/>
                <w:sz w:val="16"/>
                <w:szCs w:val="16"/>
              </w:rPr>
              <w:t>1</w:t>
            </w:r>
            <w:r>
              <w:rPr>
                <w:color w:val="000000"/>
                <w:spacing w:val="0"/>
                <w:w w:val="100"/>
                <w:position w:val="0"/>
                <w:sz w:val="16"/>
                <w:szCs w:val="16"/>
              </w:rPr>
              <w:t>.期初余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4, 398, </w:t>
            </w:r>
            <w:r>
              <w:rPr>
                <w:color w:val="000000"/>
                <w:spacing w:val="0"/>
                <w:w w:val="100"/>
                <w:position w:val="0"/>
                <w:sz w:val="16"/>
                <w:szCs w:val="16"/>
              </w:rPr>
              <w:t xml:space="preserve">488.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4, 340, </w:t>
            </w:r>
            <w:r>
              <w:rPr>
                <w:color w:val="000000"/>
                <w:spacing w:val="0"/>
                <w:w w:val="100"/>
                <w:position w:val="0"/>
                <w:sz w:val="16"/>
                <w:szCs w:val="16"/>
              </w:rPr>
              <w:t xml:space="preserve">456.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945,712.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22, 066, </w:t>
            </w:r>
            <w:r>
              <w:rPr>
                <w:color w:val="000000"/>
                <w:spacing w:val="0"/>
                <w:w w:val="100"/>
                <w:position w:val="0"/>
                <w:sz w:val="16"/>
                <w:szCs w:val="16"/>
              </w:rPr>
              <w:t xml:space="preserve">837. </w:t>
            </w:r>
            <w:r>
              <w:rPr>
                <w:color w:val="000000"/>
                <w:spacing w:val="0"/>
                <w:w w:val="100"/>
                <w:position w:val="0"/>
                <w:sz w:val="16"/>
                <w:szCs w:val="16"/>
              </w:rPr>
              <w:t>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751,495. </w:t>
            </w:r>
            <w:r>
              <w:rPr>
                <w:color w:val="000000"/>
                <w:spacing w:val="0"/>
                <w:w w:val="100"/>
                <w:position w:val="0"/>
                <w:sz w:val="16"/>
                <w:szCs w:val="16"/>
              </w:rPr>
              <w:t>14</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480"/>
              <w:jc w:val="both"/>
              <w:rPr>
                <w:sz w:val="16"/>
                <w:szCs w:val="16"/>
              </w:rPr>
            </w:pPr>
            <w:r>
              <w:rPr>
                <w:color w:val="000000"/>
                <w:spacing w:val="0"/>
                <w:w w:val="100"/>
                <w:position w:val="0"/>
                <w:sz w:val="16"/>
                <w:szCs w:val="16"/>
              </w:rPr>
              <w:t>2</w:t>
            </w:r>
            <w:r>
              <w:rPr>
                <w:color w:val="000000"/>
                <w:spacing w:val="0"/>
                <w:w w:val="100"/>
                <w:position w:val="0"/>
                <w:sz w:val="16"/>
                <w:szCs w:val="16"/>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321.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1, 195, </w:t>
            </w:r>
            <w:r>
              <w:rPr>
                <w:color w:val="000000"/>
                <w:spacing w:val="0"/>
                <w:w w:val="100"/>
                <w:position w:val="0"/>
                <w:sz w:val="16"/>
                <w:szCs w:val="16"/>
              </w:rPr>
              <w:t xml:space="preserve">766.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3, 797, </w:t>
            </w:r>
            <w:r>
              <w:rPr>
                <w:color w:val="000000"/>
                <w:spacing w:val="0"/>
                <w:w w:val="100"/>
                <w:position w:val="0"/>
                <w:sz w:val="16"/>
                <w:szCs w:val="16"/>
              </w:rPr>
              <w:t xml:space="preserve">254. </w:t>
            </w:r>
            <w:r>
              <w:rPr>
                <w:color w:val="000000"/>
                <w:spacing w:val="0"/>
                <w:w w:val="100"/>
                <w:position w:val="0"/>
                <w:sz w:val="16"/>
                <w:szCs w:val="16"/>
              </w:rPr>
              <w:t>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342. </w:t>
            </w:r>
            <w:r>
              <w:rPr>
                <w:color w:val="000000"/>
                <w:spacing w:val="0"/>
                <w:w w:val="100"/>
                <w:position w:val="0"/>
                <w:sz w:val="16"/>
                <w:szCs w:val="16"/>
              </w:rPr>
              <w:t>97</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321.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1, 195, </w:t>
            </w:r>
            <w:r>
              <w:rPr>
                <w:color w:val="000000"/>
                <w:spacing w:val="0"/>
                <w:w w:val="100"/>
                <w:position w:val="0"/>
                <w:sz w:val="16"/>
                <w:szCs w:val="16"/>
              </w:rPr>
              <w:t xml:space="preserve">766.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3, 446, </w:t>
            </w:r>
            <w:r>
              <w:rPr>
                <w:color w:val="000000"/>
                <w:spacing w:val="0"/>
                <w:w w:val="100"/>
                <w:position w:val="0"/>
                <w:sz w:val="16"/>
                <w:szCs w:val="16"/>
              </w:rPr>
              <w:t xml:space="preserve">176. </w:t>
            </w:r>
            <w:r>
              <w:rPr>
                <w:color w:val="000000"/>
                <w:spacing w:val="0"/>
                <w:w w:val="100"/>
                <w:position w:val="0"/>
                <w:sz w:val="16"/>
                <w:szCs w:val="16"/>
              </w:rPr>
              <w:t>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4, 649, </w:t>
            </w:r>
            <w:r>
              <w:rPr>
                <w:color w:val="000000"/>
                <w:spacing w:val="0"/>
                <w:w w:val="100"/>
                <w:position w:val="0"/>
                <w:sz w:val="16"/>
                <w:szCs w:val="16"/>
              </w:rPr>
              <w:t xml:space="preserve">264. </w:t>
            </w:r>
            <w:r>
              <w:rPr>
                <w:color w:val="000000"/>
                <w:spacing w:val="0"/>
                <w:w w:val="100"/>
                <w:position w:val="0"/>
                <w:sz w:val="16"/>
                <w:szCs w:val="16"/>
              </w:rPr>
              <w:t>88</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50" w:lineRule="exact"/>
              <w:ind w:left="0" w:right="0" w:firstLine="640"/>
              <w:jc w:val="left"/>
              <w:rPr>
                <w:sz w:val="16"/>
                <w:szCs w:val="16"/>
              </w:rPr>
            </w:pPr>
            <w:r>
              <w:rPr>
                <w:color w:val="000000"/>
                <w:spacing w:val="0"/>
                <w:w w:val="100"/>
                <w:position w:val="0"/>
                <w:sz w:val="16"/>
                <w:szCs w:val="16"/>
              </w:rPr>
              <w:t xml:space="preserve">（2） </w:t>
            </w:r>
            <w:r>
              <w:rPr>
                <w:color w:val="000000"/>
                <w:spacing w:val="0"/>
                <w:w w:val="100"/>
                <w:position w:val="0"/>
                <w:sz w:val="16"/>
                <w:szCs w:val="16"/>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（3）</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351,078.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351,078.09</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480"/>
              <w:jc w:val="both"/>
              <w:rPr>
                <w:sz w:val="16"/>
                <w:szCs w:val="16"/>
              </w:rPr>
            </w:pPr>
            <w:r>
              <w:rPr>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2, 062, </w:t>
            </w:r>
            <w:r>
              <w:rPr>
                <w:color w:val="000000"/>
                <w:spacing w:val="0"/>
                <w:w w:val="100"/>
                <w:position w:val="0"/>
                <w:sz w:val="16"/>
                <w:szCs w:val="16"/>
              </w:rPr>
              <w:t xml:space="preserve">355.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115,812.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2, 759, </w:t>
            </w:r>
            <w:r>
              <w:rPr>
                <w:color w:val="000000"/>
                <w:spacing w:val="0"/>
                <w:w w:val="100"/>
                <w:position w:val="0"/>
                <w:sz w:val="16"/>
                <w:szCs w:val="16"/>
              </w:rPr>
              <w:t xml:space="preserve">553.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7, 087, </w:t>
            </w:r>
            <w:r>
              <w:rPr>
                <w:color w:val="000000"/>
                <w:spacing w:val="0"/>
                <w:w w:val="100"/>
                <w:position w:val="0"/>
                <w:sz w:val="16"/>
                <w:szCs w:val="16"/>
              </w:rPr>
              <w:t xml:space="preserve">190.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024,911. </w:t>
            </w:r>
            <w:r>
              <w:rPr>
                <w:color w:val="000000"/>
                <w:spacing w:val="0"/>
                <w:w w:val="100"/>
                <w:position w:val="0"/>
                <w:sz w:val="16"/>
                <w:szCs w:val="16"/>
              </w:rPr>
              <w:t>14</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39, </w:t>
            </w:r>
            <w:r>
              <w:rPr>
                <w:color w:val="000000"/>
                <w:spacing w:val="0"/>
                <w:w w:val="100"/>
                <w:position w:val="0"/>
                <w:sz w:val="16"/>
                <w:szCs w:val="16"/>
              </w:rPr>
              <w:t>700.85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1,353,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251,419.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3, 644, </w:t>
            </w:r>
            <w:r>
              <w:rPr>
                <w:color w:val="000000"/>
                <w:spacing w:val="0"/>
                <w:w w:val="100"/>
                <w:position w:val="0"/>
                <w:sz w:val="16"/>
                <w:szCs w:val="16"/>
              </w:rPr>
              <w:t xml:space="preserve">120. </w:t>
            </w:r>
            <w:r>
              <w:rPr>
                <w:color w:val="000000"/>
                <w:spacing w:val="0"/>
                <w:w w:val="100"/>
                <w:position w:val="0"/>
                <w:sz w:val="16"/>
                <w:szCs w:val="16"/>
              </w:rPr>
              <w:t>70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（2）</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企业合并减少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2, 062, </w:t>
            </w:r>
            <w:r>
              <w:rPr>
                <w:color w:val="000000"/>
                <w:spacing w:val="0"/>
                <w:w w:val="100"/>
                <w:position w:val="0"/>
                <w:sz w:val="16"/>
                <w:szCs w:val="16"/>
              </w:rPr>
              <w:t xml:space="preserve">355.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76,111.31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1,406, </w:t>
            </w:r>
            <w:r>
              <w:rPr>
                <w:color w:val="000000"/>
                <w:spacing w:val="0"/>
                <w:w w:val="100"/>
                <w:position w:val="0"/>
                <w:sz w:val="16"/>
                <w:szCs w:val="16"/>
              </w:rPr>
              <w:t xml:space="preserve">553.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4, 835, </w:t>
            </w:r>
            <w:r>
              <w:rPr>
                <w:color w:val="000000"/>
                <w:spacing w:val="0"/>
                <w:w w:val="100"/>
                <w:position w:val="0"/>
                <w:sz w:val="16"/>
                <w:szCs w:val="16"/>
              </w:rPr>
              <w:t xml:space="preserve">770. </w:t>
            </w:r>
            <w:r>
              <w:rPr>
                <w:color w:val="000000"/>
                <w:spacing w:val="0"/>
                <w:w w:val="100"/>
                <w:position w:val="0"/>
                <w:sz w:val="16"/>
                <w:szCs w:val="16"/>
              </w:rPr>
              <w:t>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8, 380, </w:t>
            </w:r>
            <w:r>
              <w:rPr>
                <w:color w:val="000000"/>
                <w:spacing w:val="0"/>
                <w:w w:val="100"/>
                <w:position w:val="0"/>
                <w:sz w:val="16"/>
                <w:szCs w:val="16"/>
              </w:rPr>
              <w:t xml:space="preserve">790. </w:t>
            </w:r>
            <w:r>
              <w:rPr>
                <w:color w:val="000000"/>
                <w:spacing w:val="0"/>
                <w:w w:val="100"/>
                <w:position w:val="0"/>
                <w:sz w:val="16"/>
                <w:szCs w:val="16"/>
              </w:rPr>
              <w:t>44</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480"/>
              <w:jc w:val="both"/>
              <w:rPr>
                <w:sz w:val="16"/>
                <w:szCs w:val="16"/>
              </w:rPr>
            </w:pPr>
            <w:r>
              <w:rPr>
                <w:color w:val="000000"/>
                <w:spacing w:val="0"/>
                <w:w w:val="100"/>
                <w:position w:val="0"/>
                <w:sz w:val="16"/>
                <w:szCs w:val="16"/>
              </w:rPr>
              <w:t>4.</w:t>
            </w:r>
            <w:r>
              <w:rPr>
                <w:color w:val="000000"/>
                <w:spacing w:val="0"/>
                <w:w w:val="100"/>
                <w:position w:val="0"/>
                <w:sz w:val="16"/>
                <w:szCs w:val="16"/>
              </w:rPr>
              <w:t>期末余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2, 336, </w:t>
            </w:r>
            <w:r>
              <w:rPr>
                <w:color w:val="000000"/>
                <w:spacing w:val="0"/>
                <w:w w:val="100"/>
                <w:position w:val="0"/>
                <w:sz w:val="16"/>
                <w:szCs w:val="16"/>
              </w:rPr>
              <w:t xml:space="preserve">133.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w:t>
            </w:r>
            <w:r>
              <w:rPr>
                <w:color w:val="000000"/>
                <w:spacing w:val="0"/>
                <w:w w:val="100"/>
                <w:position w:val="0"/>
                <w:sz w:val="16"/>
                <w:szCs w:val="16"/>
              </w:rPr>
              <w:t>231,965.23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381,926.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18, 776, </w:t>
            </w:r>
            <w:r>
              <w:rPr>
                <w:color w:val="000000"/>
                <w:spacing w:val="0"/>
                <w:w w:val="100"/>
                <w:position w:val="0"/>
                <w:sz w:val="16"/>
                <w:szCs w:val="16"/>
              </w:rPr>
              <w:t xml:space="preserve">902. </w:t>
            </w:r>
            <w:r>
              <w:rPr>
                <w:color w:val="000000"/>
                <w:spacing w:val="0"/>
                <w:w w:val="100"/>
                <w:position w:val="0"/>
                <w:sz w:val="16"/>
                <w:szCs w:val="16"/>
              </w:rPr>
              <w:t>02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31,726, </w:t>
            </w:r>
            <w:r>
              <w:rPr>
                <w:color w:val="000000"/>
                <w:spacing w:val="0"/>
                <w:w w:val="100"/>
                <w:position w:val="0"/>
                <w:sz w:val="16"/>
                <w:szCs w:val="16"/>
              </w:rPr>
              <w:t xml:space="preserve">926. </w:t>
            </w:r>
            <w:r>
              <w:rPr>
                <w:color w:val="000000"/>
                <w:spacing w:val="0"/>
                <w:w w:val="100"/>
                <w:position w:val="0"/>
                <w:sz w:val="16"/>
                <w:szCs w:val="16"/>
              </w:rPr>
              <w:t>97</w:t>
            </w:r>
          </w:p>
        </w:tc>
      </w:tr>
      <w:tr>
        <w:trPr>
          <w:trHeight w:val="245" w:hRule="exact"/>
        </w:trPr>
        <w:tc>
          <w:tcPr>
            <w:gridSpan w:val="6"/>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二、累计折旧</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480"/>
              <w:jc w:val="both"/>
              <w:rPr>
                <w:sz w:val="16"/>
                <w:szCs w:val="16"/>
              </w:rPr>
            </w:pPr>
            <w:r>
              <w:rPr>
                <w:color w:val="000000"/>
                <w:spacing w:val="0"/>
                <w:w w:val="100"/>
                <w:position w:val="0"/>
                <w:sz w:val="16"/>
                <w:szCs w:val="16"/>
              </w:rPr>
              <w:t>1</w:t>
            </w:r>
            <w:r>
              <w:rPr>
                <w:color w:val="000000"/>
                <w:spacing w:val="0"/>
                <w:w w:val="100"/>
                <w:position w:val="0"/>
                <w:sz w:val="16"/>
                <w:szCs w:val="16"/>
              </w:rPr>
              <w:t>.期初余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1,601,723.61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3, 155, </w:t>
            </w:r>
            <w:r>
              <w:rPr>
                <w:color w:val="000000"/>
                <w:spacing w:val="0"/>
                <w:w w:val="100"/>
                <w:position w:val="0"/>
                <w:sz w:val="16"/>
                <w:szCs w:val="16"/>
              </w:rPr>
              <w:t xml:space="preserve">954.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4, 285, </w:t>
            </w:r>
            <w:r>
              <w:rPr>
                <w:color w:val="000000"/>
                <w:spacing w:val="0"/>
                <w:w w:val="100"/>
                <w:position w:val="0"/>
                <w:sz w:val="16"/>
                <w:szCs w:val="16"/>
              </w:rPr>
              <w:t xml:space="preserve">657.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17, 098, </w:t>
            </w:r>
            <w:r>
              <w:rPr>
                <w:color w:val="000000"/>
                <w:spacing w:val="0"/>
                <w:w w:val="100"/>
                <w:position w:val="0"/>
                <w:sz w:val="16"/>
                <w:szCs w:val="16"/>
              </w:rPr>
              <w:t xml:space="preserve">607.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26,141,942.99</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480"/>
              <w:jc w:val="both"/>
              <w:rPr>
                <w:sz w:val="16"/>
                <w:szCs w:val="16"/>
              </w:rPr>
            </w:pPr>
            <w:r>
              <w:rPr>
                <w:color w:val="000000"/>
                <w:spacing w:val="0"/>
                <w:w w:val="100"/>
                <w:position w:val="0"/>
                <w:sz w:val="16"/>
                <w:szCs w:val="16"/>
              </w:rPr>
              <w:t>2</w:t>
            </w:r>
            <w:r>
              <w:rPr>
                <w:color w:val="000000"/>
                <w:spacing w:val="0"/>
                <w:w w:val="100"/>
                <w:position w:val="0"/>
                <w:sz w:val="16"/>
                <w:szCs w:val="16"/>
              </w:rPr>
              <w:t>.本期增 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306.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343, </w:t>
            </w:r>
            <w:r>
              <w:rPr>
                <w:color w:val="000000"/>
                <w:spacing w:val="0"/>
                <w:w w:val="100"/>
                <w:position w:val="0"/>
                <w:sz w:val="16"/>
                <w:szCs w:val="16"/>
              </w:rPr>
              <w:t xml:space="preserve">050.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844, </w:t>
            </w:r>
            <w:r>
              <w:rPr>
                <w:color w:val="000000"/>
                <w:spacing w:val="0"/>
                <w:w w:val="100"/>
                <w:position w:val="0"/>
                <w:sz w:val="16"/>
                <w:szCs w:val="16"/>
              </w:rPr>
              <w:t xml:space="preserve">441.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3, 009, </w:t>
            </w:r>
            <w:r>
              <w:rPr>
                <w:color w:val="000000"/>
                <w:spacing w:val="0"/>
                <w:w w:val="100"/>
                <w:position w:val="0"/>
                <w:sz w:val="16"/>
                <w:szCs w:val="16"/>
              </w:rPr>
              <w:t xml:space="preserve">020. </w:t>
            </w:r>
            <w:r>
              <w:rPr>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359,818. </w:t>
            </w:r>
            <w:r>
              <w:rPr>
                <w:color w:val="000000"/>
                <w:spacing w:val="0"/>
                <w:w w:val="100"/>
                <w:position w:val="0"/>
                <w:sz w:val="16"/>
                <w:szCs w:val="16"/>
              </w:rPr>
              <w:t>16</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163, </w:t>
            </w:r>
            <w:r>
              <w:rPr>
                <w:color w:val="000000"/>
                <w:spacing w:val="0"/>
                <w:w w:val="100"/>
                <w:position w:val="0"/>
                <w:sz w:val="16"/>
                <w:szCs w:val="16"/>
              </w:rPr>
              <w:t xml:space="preserve">306.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343, </w:t>
            </w:r>
            <w:r>
              <w:rPr>
                <w:color w:val="000000"/>
                <w:spacing w:val="0"/>
                <w:w w:val="100"/>
                <w:position w:val="0"/>
                <w:sz w:val="16"/>
                <w:szCs w:val="16"/>
              </w:rPr>
              <w:t xml:space="preserve">050.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844, </w:t>
            </w:r>
            <w:r>
              <w:rPr>
                <w:color w:val="000000"/>
                <w:spacing w:val="0"/>
                <w:w w:val="100"/>
                <w:position w:val="0"/>
                <w:sz w:val="16"/>
                <w:szCs w:val="16"/>
              </w:rPr>
              <w:t xml:space="preserve">441.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2, 657, </w:t>
            </w:r>
            <w:r>
              <w:rPr>
                <w:color w:val="000000"/>
                <w:spacing w:val="0"/>
                <w:w w:val="100"/>
                <w:position w:val="0"/>
                <w:sz w:val="16"/>
                <w:szCs w:val="16"/>
              </w:rPr>
              <w:t xml:space="preserve">942. </w:t>
            </w:r>
            <w:r>
              <w:rPr>
                <w:color w:val="000000"/>
                <w:spacing w:val="0"/>
                <w:w w:val="100"/>
                <w:position w:val="0"/>
                <w:sz w:val="16"/>
                <w:szCs w:val="16"/>
              </w:rPr>
              <w:t>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4, 008, </w:t>
            </w:r>
            <w:r>
              <w:rPr>
                <w:color w:val="000000"/>
                <w:spacing w:val="0"/>
                <w:w w:val="100"/>
                <w:position w:val="0"/>
                <w:sz w:val="16"/>
                <w:szCs w:val="16"/>
              </w:rPr>
              <w:t xml:space="preserve">740. </w:t>
            </w:r>
            <w:r>
              <w:rPr>
                <w:color w:val="000000"/>
                <w:spacing w:val="0"/>
                <w:w w:val="100"/>
                <w:position w:val="0"/>
                <w:sz w:val="16"/>
                <w:szCs w:val="16"/>
              </w:rPr>
              <w:t>07</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80" w:line="240" w:lineRule="auto"/>
              <w:ind w:left="0" w:right="0" w:firstLine="640"/>
              <w:jc w:val="left"/>
              <w:rPr>
                <w:sz w:val="16"/>
                <w:szCs w:val="16"/>
              </w:rPr>
            </w:pPr>
            <w:r>
              <w:rPr>
                <w:color w:val="000000"/>
                <w:spacing w:val="0"/>
                <w:w w:val="100"/>
                <w:position w:val="0"/>
                <w:sz w:val="16"/>
                <w:szCs w:val="16"/>
              </w:rPr>
              <w:t>（2）</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351,078.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351,078.09</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480"/>
              <w:jc w:val="both"/>
              <w:rPr>
                <w:sz w:val="16"/>
                <w:szCs w:val="16"/>
              </w:rPr>
            </w:pPr>
            <w:r>
              <w:rPr>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457, </w:t>
            </w:r>
            <w:r>
              <w:rPr>
                <w:color w:val="000000"/>
                <w:spacing w:val="0"/>
                <w:w w:val="100"/>
                <w:position w:val="0"/>
                <w:sz w:val="16"/>
                <w:szCs w:val="16"/>
              </w:rPr>
              <w:t xml:space="preserve">155.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389.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1,181,301.03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6, 404, </w:t>
            </w:r>
            <w:r>
              <w:rPr>
                <w:color w:val="000000"/>
                <w:spacing w:val="0"/>
                <w:w w:val="100"/>
                <w:position w:val="0"/>
                <w:sz w:val="16"/>
                <w:szCs w:val="16"/>
              </w:rPr>
              <w:t xml:space="preserve">601. </w:t>
            </w:r>
            <w:r>
              <w:rPr>
                <w:color w:val="000000"/>
                <w:spacing w:val="0"/>
                <w:w w:val="100"/>
                <w:position w:val="0"/>
                <w:sz w:val="16"/>
                <w:szCs w:val="16"/>
              </w:rPr>
              <w:t>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8, 112, </w:t>
            </w:r>
            <w:r>
              <w:rPr>
                <w:color w:val="000000"/>
                <w:spacing w:val="0"/>
                <w:w w:val="100"/>
                <w:position w:val="0"/>
                <w:sz w:val="16"/>
                <w:szCs w:val="16"/>
              </w:rPr>
              <w:t xml:space="preserve">448. </w:t>
            </w:r>
            <w:r>
              <w:rPr>
                <w:color w:val="000000"/>
                <w:spacing w:val="0"/>
                <w:w w:val="100"/>
                <w:position w:val="0"/>
                <w:sz w:val="16"/>
                <w:szCs w:val="16"/>
              </w:rPr>
              <w:t>03</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457, </w:t>
            </w:r>
            <w:r>
              <w:rPr>
                <w:color w:val="000000"/>
                <w:spacing w:val="0"/>
                <w:w w:val="100"/>
                <w:position w:val="0"/>
                <w:sz w:val="16"/>
                <w:szCs w:val="16"/>
              </w:rPr>
              <w:t xml:space="preserve">155.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69, </w:t>
            </w:r>
            <w:r>
              <w:rPr>
                <w:color w:val="000000"/>
                <w:spacing w:val="0"/>
                <w:w w:val="100"/>
                <w:position w:val="0"/>
                <w:sz w:val="16"/>
                <w:szCs w:val="16"/>
              </w:rPr>
              <w:t xml:space="preserve">389.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561,488.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2, 197, </w:t>
            </w:r>
            <w:r>
              <w:rPr>
                <w:color w:val="000000"/>
                <w:spacing w:val="0"/>
                <w:w w:val="100"/>
                <w:position w:val="0"/>
                <w:sz w:val="16"/>
                <w:szCs w:val="16"/>
              </w:rPr>
              <w:t xml:space="preserve">789. </w:t>
            </w:r>
            <w:r>
              <w:rPr>
                <w:color w:val="000000"/>
                <w:spacing w:val="0"/>
                <w:w w:val="100"/>
                <w:position w:val="0"/>
                <w:sz w:val="16"/>
                <w:szCs w:val="16"/>
              </w:rPr>
              <w:t>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3, 285, </w:t>
            </w:r>
            <w:r>
              <w:rPr>
                <w:color w:val="000000"/>
                <w:spacing w:val="0"/>
                <w:w w:val="100"/>
                <w:position w:val="0"/>
                <w:sz w:val="16"/>
                <w:szCs w:val="16"/>
              </w:rPr>
              <w:t xml:space="preserve">823. </w:t>
            </w:r>
            <w:r>
              <w:rPr>
                <w:color w:val="000000"/>
                <w:spacing w:val="0"/>
                <w:w w:val="100"/>
                <w:position w:val="0"/>
                <w:sz w:val="16"/>
                <w:szCs w:val="16"/>
              </w:rPr>
              <w:t>80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80" w:line="240" w:lineRule="auto"/>
              <w:ind w:left="0" w:right="0" w:firstLine="640"/>
              <w:jc w:val="left"/>
              <w:rPr>
                <w:sz w:val="16"/>
                <w:szCs w:val="16"/>
              </w:rPr>
            </w:pPr>
            <w:r>
              <w:rPr>
                <w:color w:val="000000"/>
                <w:spacing w:val="0"/>
                <w:w w:val="100"/>
                <w:position w:val="0"/>
                <w:sz w:val="16"/>
                <w:szCs w:val="16"/>
              </w:rPr>
              <w:t>（2）</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619,812. </w:t>
            </w:r>
            <w:r>
              <w:rPr>
                <w:color w:val="000000"/>
                <w:spacing w:val="0"/>
                <w:w w:val="100"/>
                <w:position w:val="0"/>
                <w:sz w:val="16"/>
                <w:szCs w:val="16"/>
              </w:rPr>
              <w:t>10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206,812. </w:t>
            </w:r>
            <w:r>
              <w:rPr>
                <w:color w:val="000000"/>
                <w:spacing w:val="0"/>
                <w:w w:val="100"/>
                <w:position w:val="0"/>
                <w:sz w:val="16"/>
                <w:szCs w:val="16"/>
              </w:rPr>
              <w:t>13</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4, 826, </w:t>
            </w:r>
            <w:r>
              <w:rPr>
                <w:color w:val="000000"/>
                <w:spacing w:val="0"/>
                <w:w w:val="100"/>
                <w:position w:val="0"/>
                <w:sz w:val="16"/>
                <w:szCs w:val="16"/>
              </w:rPr>
              <w:t xml:space="preserve">624. </w:t>
            </w:r>
            <w:r>
              <w:rPr>
                <w:color w:val="000000"/>
                <w:spacing w:val="0"/>
                <w:w w:val="100"/>
                <w:position w:val="0"/>
                <w:sz w:val="16"/>
                <w:szCs w:val="16"/>
              </w:rPr>
              <w:t>23</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480"/>
              <w:jc w:val="both"/>
              <w:rPr>
                <w:sz w:val="16"/>
                <w:szCs w:val="16"/>
              </w:rPr>
            </w:pPr>
            <w:r>
              <w:rPr>
                <w:color w:val="000000"/>
                <w:spacing w:val="0"/>
                <w:w w:val="100"/>
                <w:position w:val="0"/>
                <w:sz w:val="16"/>
                <w:szCs w:val="16"/>
              </w:rPr>
              <w:t>4.</w:t>
            </w:r>
            <w:r>
              <w:rPr>
                <w:color w:val="000000"/>
                <w:spacing w:val="0"/>
                <w:w w:val="100"/>
                <w:position w:val="0"/>
                <w:sz w:val="16"/>
                <w:szCs w:val="16"/>
              </w:rPr>
              <w:t>期末余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1,307, </w:t>
            </w:r>
            <w:r>
              <w:rPr>
                <w:color w:val="000000"/>
                <w:spacing w:val="0"/>
                <w:w w:val="100"/>
                <w:position w:val="0"/>
                <w:sz w:val="16"/>
                <w:szCs w:val="16"/>
              </w:rPr>
              <w:t xml:space="preserve">874.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w:t>
            </w:r>
            <w:r>
              <w:rPr>
                <w:color w:val="000000"/>
                <w:spacing w:val="0"/>
                <w:w w:val="100"/>
                <w:position w:val="0"/>
                <w:sz w:val="16"/>
                <w:szCs w:val="16"/>
              </w:rPr>
              <w:t>429,615.40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3, 948, </w:t>
            </w:r>
            <w:r>
              <w:rPr>
                <w:color w:val="000000"/>
                <w:spacing w:val="0"/>
                <w:w w:val="100"/>
                <w:position w:val="0"/>
                <w:sz w:val="16"/>
                <w:szCs w:val="16"/>
              </w:rPr>
              <w:t xml:space="preserve">797.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13, 703, </w:t>
            </w:r>
            <w:r>
              <w:rPr>
                <w:color w:val="000000"/>
                <w:spacing w:val="0"/>
                <w:w w:val="100"/>
                <w:position w:val="0"/>
                <w:sz w:val="16"/>
                <w:szCs w:val="16"/>
              </w:rPr>
              <w:t xml:space="preserve">025.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389,313. </w:t>
            </w:r>
            <w:r>
              <w:rPr>
                <w:color w:val="000000"/>
                <w:spacing w:val="0"/>
                <w:w w:val="100"/>
                <w:position w:val="0"/>
                <w:sz w:val="16"/>
                <w:szCs w:val="16"/>
              </w:rPr>
              <w:t>12</w:t>
            </w:r>
          </w:p>
        </w:tc>
      </w:tr>
      <w:tr>
        <w:trPr>
          <w:trHeight w:val="245" w:hRule="exact"/>
        </w:trPr>
        <w:tc>
          <w:tcPr>
            <w:gridSpan w:val="6"/>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480"/>
              <w:jc w:val="both"/>
              <w:rPr>
                <w:sz w:val="16"/>
                <w:szCs w:val="16"/>
              </w:rPr>
            </w:pPr>
            <w:r>
              <w:rPr>
                <w:color w:val="000000"/>
                <w:spacing w:val="0"/>
                <w:w w:val="100"/>
                <w:position w:val="0"/>
                <w:sz w:val="16"/>
                <w:szCs w:val="16"/>
              </w:rPr>
              <w:t>1</w:t>
            </w:r>
            <w:r>
              <w:rPr>
                <w:color w:val="000000"/>
                <w:spacing w:val="0"/>
                <w:w w:val="100"/>
                <w:position w:val="0"/>
                <w:sz w:val="16"/>
                <w:szCs w:val="16"/>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480"/>
              <w:jc w:val="both"/>
              <w:rPr>
                <w:sz w:val="16"/>
                <w:szCs w:val="16"/>
              </w:rPr>
            </w:pPr>
            <w:r>
              <w:rPr>
                <w:color w:val="000000"/>
                <w:spacing w:val="0"/>
                <w:w w:val="100"/>
                <w:position w:val="0"/>
                <w:sz w:val="16"/>
                <w:szCs w:val="16"/>
              </w:rPr>
              <w:t>2</w:t>
            </w:r>
            <w:r>
              <w:rPr>
                <w:color w:val="000000"/>
                <w:spacing w:val="0"/>
                <w:w w:val="100"/>
                <w:position w:val="0"/>
                <w:sz w:val="16"/>
                <w:szCs w:val="16"/>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480"/>
              <w:jc w:val="both"/>
              <w:rPr>
                <w:sz w:val="16"/>
                <w:szCs w:val="16"/>
              </w:rPr>
            </w:pPr>
            <w:r>
              <w:rPr>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480"/>
              <w:jc w:val="both"/>
              <w:rPr>
                <w:sz w:val="16"/>
                <w:szCs w:val="16"/>
              </w:rPr>
            </w:pPr>
            <w:r>
              <w:rPr>
                <w:color w:val="000000"/>
                <w:spacing w:val="0"/>
                <w:w w:val="100"/>
                <w:position w:val="0"/>
                <w:sz w:val="16"/>
                <w:szCs w:val="16"/>
              </w:rPr>
              <w:t>4.</w:t>
            </w:r>
            <w:r>
              <w:rPr>
                <w:color w:val="000000"/>
                <w:spacing w:val="0"/>
                <w:w w:val="100"/>
                <w:position w:val="0"/>
                <w:sz w:val="16"/>
                <w:szCs w:val="16"/>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gridSpan w:val="6"/>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8" name="Picutre 178"/>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239"/>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1358"/>
        <w:gridCol w:w="1450"/>
        <w:gridCol w:w="1454"/>
        <w:gridCol w:w="1450"/>
        <w:gridCol w:w="1555"/>
        <w:gridCol w:w="1570"/>
      </w:tblGrid>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480"/>
              <w:jc w:val="left"/>
              <w:rPr>
                <w:sz w:val="16"/>
                <w:szCs w:val="16"/>
              </w:rPr>
            </w:pPr>
            <w:r>
              <w:rPr>
                <w:color w:val="000000"/>
                <w:spacing w:val="0"/>
                <w:w w:val="100"/>
                <w:position w:val="0"/>
                <w:sz w:val="16"/>
                <w:szCs w:val="16"/>
              </w:rPr>
              <w:t>1</w:t>
            </w:r>
            <w:r>
              <w:rPr>
                <w:color w:val="000000"/>
                <w:spacing w:val="0"/>
                <w:w w:val="100"/>
                <w:position w:val="0"/>
                <w:sz w:val="16"/>
                <w:szCs w:val="16"/>
              </w:rPr>
              <w:t>.期末账 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1,028,258.97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802, </w:t>
            </w:r>
            <w:r>
              <w:rPr>
                <w:color w:val="000000"/>
                <w:spacing w:val="0"/>
                <w:w w:val="100"/>
                <w:position w:val="0"/>
                <w:sz w:val="16"/>
                <w:szCs w:val="16"/>
              </w:rPr>
              <w:t xml:space="preserve">349.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2, 433, </w:t>
            </w:r>
            <w:r>
              <w:rPr>
                <w:color w:val="000000"/>
                <w:spacing w:val="0"/>
                <w:w w:val="100"/>
                <w:position w:val="0"/>
                <w:sz w:val="16"/>
                <w:szCs w:val="16"/>
              </w:rPr>
              <w:t xml:space="preserve">128.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5, 073, </w:t>
            </w:r>
            <w:r>
              <w:rPr>
                <w:color w:val="000000"/>
                <w:spacing w:val="0"/>
                <w:w w:val="100"/>
                <w:position w:val="0"/>
                <w:sz w:val="16"/>
                <w:szCs w:val="16"/>
              </w:rPr>
              <w:t xml:space="preserve">876.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337,613.85</w:t>
            </w:r>
          </w:p>
        </w:tc>
      </w:tr>
      <w:tr>
        <w:trPr>
          <w:trHeight w:val="490"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480"/>
              <w:jc w:val="left"/>
              <w:rPr>
                <w:sz w:val="16"/>
                <w:szCs w:val="16"/>
              </w:rPr>
            </w:pPr>
            <w:r>
              <w:rPr>
                <w:color w:val="000000"/>
                <w:spacing w:val="0"/>
                <w:w w:val="100"/>
                <w:position w:val="0"/>
                <w:sz w:val="16"/>
                <w:szCs w:val="16"/>
              </w:rPr>
              <w:t>2</w:t>
            </w:r>
            <w:r>
              <w:rPr>
                <w:color w:val="000000"/>
                <w:spacing w:val="0"/>
                <w:w w:val="100"/>
                <w:position w:val="0"/>
                <w:sz w:val="16"/>
                <w:szCs w:val="16"/>
              </w:rPr>
              <w:t>.期初账 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2, 796, </w:t>
            </w:r>
            <w:r>
              <w:rPr>
                <w:color w:val="000000"/>
                <w:spacing w:val="0"/>
                <w:w w:val="100"/>
                <w:position w:val="0"/>
                <w:sz w:val="16"/>
                <w:szCs w:val="16"/>
              </w:rPr>
              <w:t xml:space="preserve">765.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1,184, </w:t>
            </w:r>
            <w:r>
              <w:rPr>
                <w:color w:val="000000"/>
                <w:spacing w:val="0"/>
                <w:w w:val="100"/>
                <w:position w:val="0"/>
                <w:sz w:val="16"/>
                <w:szCs w:val="16"/>
              </w:rPr>
              <w:t>501.45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3, 660, </w:t>
            </w:r>
            <w:r>
              <w:rPr>
                <w:color w:val="000000"/>
                <w:spacing w:val="0"/>
                <w:w w:val="100"/>
                <w:position w:val="0"/>
                <w:sz w:val="16"/>
                <w:szCs w:val="16"/>
              </w:rPr>
              <w:t xml:space="preserve">055. </w:t>
            </w:r>
            <w:r>
              <w:rPr>
                <w:color w:val="000000"/>
                <w:spacing w:val="0"/>
                <w:w w:val="100"/>
                <w:position w:val="0"/>
                <w:sz w:val="16"/>
                <w:szCs w:val="16"/>
              </w:rPr>
              <w:t>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4, 968, </w:t>
            </w:r>
            <w:r>
              <w:rPr>
                <w:color w:val="000000"/>
                <w:spacing w:val="0"/>
                <w:w w:val="100"/>
                <w:position w:val="0"/>
                <w:sz w:val="16"/>
                <w:szCs w:val="16"/>
              </w:rPr>
              <w:t xml:space="preserve">230.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12, 609, </w:t>
            </w:r>
            <w:r>
              <w:rPr>
                <w:color w:val="000000"/>
                <w:spacing w:val="0"/>
                <w:w w:val="100"/>
                <w:position w:val="0"/>
                <w:sz w:val="16"/>
                <w:szCs w:val="16"/>
              </w:rPr>
              <w:t xml:space="preserve">552. </w:t>
            </w:r>
            <w:r>
              <w:rPr>
                <w:color w:val="000000"/>
                <w:spacing w:val="0"/>
                <w:w w:val="100"/>
                <w:position w:val="0"/>
                <w:sz w:val="16"/>
                <w:szCs w:val="16"/>
              </w:rPr>
              <w:t>15</w:t>
            </w:r>
          </w:p>
        </w:tc>
      </w:tr>
    </w:tbl>
    <w:p>
      <w:pPr>
        <w:widowControl w:val="0"/>
        <w:spacing w:after="599" w:line="1" w:lineRule="exact"/>
      </w:pPr>
    </w:p>
    <w:p>
      <w:pPr>
        <w:pStyle w:val="Style13"/>
        <w:keepNext/>
        <w:keepLines/>
        <w:widowControl w:val="0"/>
        <w:numPr>
          <w:ilvl w:val="0"/>
          <w:numId w:val="103"/>
        </w:numPr>
        <w:shd w:val="clear" w:color="auto" w:fill="auto"/>
        <w:tabs>
          <w:tab w:pos="1670" w:val="left"/>
        </w:tabs>
        <w:bidi w:val="0"/>
        <w:spacing w:before="0" w:after="100" w:line="240" w:lineRule="auto"/>
        <w:ind w:left="124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w:t>
      </w:r>
      <w:r>
        <w:rPr>
          <w:color w:val="000000"/>
          <w:spacing w:val="0"/>
          <w:w w:val="100"/>
          <w:position w:val="0"/>
        </w:rPr>
        <w:t>暂时闲置的固定资产情况</w:t>
      </w:r>
      <w:bookmarkEnd w:id="1197"/>
      <w:bookmarkEnd w:id="1198"/>
      <w:bookmarkEnd w:id="1200"/>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1670" w:val="left"/>
        </w:tabs>
        <w:bidi w:val="0"/>
        <w:spacing w:before="0" w:after="100" w:line="240" w:lineRule="auto"/>
        <w:ind w:left="1240" w:right="0" w:firstLine="0"/>
        <w:jc w:val="left"/>
      </w:pPr>
      <w:bookmarkStart w:id="1201" w:name="bookmark1201"/>
      <w:bookmarkEnd w:id="1201"/>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1670" w:val="left"/>
        </w:tabs>
        <w:bidi w:val="0"/>
        <w:spacing w:before="0" w:after="100" w:line="240" w:lineRule="auto"/>
        <w:ind w:left="1240" w:right="0" w:firstLine="0"/>
        <w:jc w:val="left"/>
      </w:pPr>
      <w:bookmarkStart w:id="1202" w:name="bookmark1202"/>
      <w:bookmarkEnd w:id="1202"/>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1670" w:val="left"/>
        </w:tabs>
        <w:bidi w:val="0"/>
        <w:spacing w:before="0" w:after="100" w:line="240" w:lineRule="auto"/>
        <w:ind w:left="1240" w:right="0" w:firstLine="0"/>
        <w:jc w:val="left"/>
      </w:pPr>
      <w:bookmarkStart w:id="1203" w:name="bookmark1203"/>
      <w:bookmarkEnd w:id="1203"/>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204" w:name="bookmark1204"/>
      <w:bookmarkStart w:id="1205" w:name="bookmark1205"/>
      <w:bookmarkStart w:id="1206" w:name="bookmark1206"/>
      <w:r>
        <w:rPr>
          <w:color w:val="000000"/>
          <w:spacing w:val="0"/>
          <w:w w:val="100"/>
          <w:position w:val="0"/>
        </w:rPr>
        <w:t>固定资产清理</w:t>
      </w:r>
      <w:bookmarkEnd w:id="1204"/>
      <w:bookmarkEnd w:id="1205"/>
      <w:bookmarkEnd w:id="1206"/>
    </w:p>
    <w:p>
      <w:pPr>
        <w:pStyle w:val="Style5"/>
        <w:keepNext w:val="0"/>
        <w:keepLines w:val="0"/>
        <w:widowControl w:val="0"/>
        <w:shd w:val="clear" w:color="auto" w:fill="auto"/>
        <w:bidi w:val="0"/>
        <w:spacing w:before="0" w:after="36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207" w:name="bookmark1207"/>
      <w:bookmarkStart w:id="1208" w:name="bookmark1208"/>
      <w:bookmarkStart w:id="1209" w:name="bookmark1209"/>
      <w:bookmarkStart w:id="1210" w:name="bookmark1210"/>
      <w:r>
        <w:rPr>
          <w:color w:val="000000"/>
          <w:spacing w:val="0"/>
          <w:w w:val="100"/>
          <w:position w:val="0"/>
        </w:rPr>
        <w:t>1</w:t>
      </w:r>
      <w:bookmarkEnd w:id="1209"/>
      <w:r>
        <w:rPr>
          <w:color w:val="000000"/>
          <w:spacing w:val="0"/>
          <w:w w:val="100"/>
          <w:position w:val="0"/>
        </w:rPr>
        <w:t>5、使用权资产</w:t>
      </w:r>
      <w:bookmarkEnd w:id="1207"/>
      <w:bookmarkEnd w:id="1208"/>
      <w:bookmarkEnd w:id="1210"/>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17"/>
        <w:gridCol w:w="2654"/>
        <w:gridCol w:w="2866"/>
      </w:tblGrid>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62,594,550.06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62,594,550.06</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62,594,550.06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62,594,550.06</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4,992, </w:t>
            </w:r>
            <w:r>
              <w:rPr>
                <w:color w:val="000000"/>
                <w:spacing w:val="0"/>
                <w:w w:val="100"/>
                <w:position w:val="0"/>
              </w:rPr>
              <w:t xml:space="preserve">158.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4,992, </w:t>
            </w:r>
            <w:r>
              <w:rPr>
                <w:color w:val="000000"/>
                <w:spacing w:val="0"/>
                <w:w w:val="100"/>
                <w:position w:val="0"/>
              </w:rPr>
              <w:t xml:space="preserve">158. </w:t>
            </w:r>
            <w:r>
              <w:rPr>
                <w:color w:val="000000"/>
                <w:spacing w:val="0"/>
                <w:w w:val="100"/>
                <w:position w:val="0"/>
              </w:rPr>
              <w:t>53</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减少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3,099, </w:t>
            </w:r>
            <w:r>
              <w:rPr>
                <w:color w:val="000000"/>
                <w:spacing w:val="0"/>
                <w:w w:val="100"/>
                <w:position w:val="0"/>
              </w:rPr>
              <w:t xml:space="preserve">280. </w:t>
            </w:r>
            <w:r>
              <w:rPr>
                <w:color w:val="000000"/>
                <w:spacing w:val="0"/>
                <w:w w:val="100"/>
                <w:position w:val="0"/>
              </w:rPr>
              <w:t>68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3,099, </w:t>
            </w:r>
            <w:r>
              <w:rPr>
                <w:color w:val="000000"/>
                <w:spacing w:val="0"/>
                <w:w w:val="100"/>
                <w:position w:val="0"/>
              </w:rPr>
              <w:t xml:space="preserve">280. </w:t>
            </w:r>
            <w:r>
              <w:rPr>
                <w:color w:val="000000"/>
                <w:spacing w:val="0"/>
                <w:w w:val="100"/>
                <w:position w:val="0"/>
              </w:rPr>
              <w:t>68</w:t>
            </w: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r>
              <w:rPr>
                <w:color w:val="000000"/>
                <w:spacing w:val="0"/>
                <w:w w:val="100"/>
                <w:position w:val="0"/>
              </w:rPr>
              <w:t>合并范围减少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1,892,877.85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1,892,877.85</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57,602,391.53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57,602,391.53</w:t>
            </w:r>
          </w:p>
        </w:tc>
      </w:tr>
      <w:tr>
        <w:trPr>
          <w:trHeight w:val="293" w:hRule="exact"/>
        </w:trPr>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28,975,263.63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28,975,263.63</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28,975,263.63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28,975,263.63</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1,443, </w:t>
            </w:r>
            <w:r>
              <w:rPr>
                <w:color w:val="000000"/>
                <w:spacing w:val="0"/>
                <w:w w:val="100"/>
                <w:position w:val="0"/>
              </w:rPr>
              <w:t xml:space="preserve">172.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 xml:space="preserve">1,443, </w:t>
            </w:r>
            <w:r>
              <w:rPr>
                <w:color w:val="000000"/>
                <w:spacing w:val="0"/>
                <w:w w:val="100"/>
                <w:position w:val="0"/>
              </w:rPr>
              <w:t xml:space="preserve">172. </w:t>
            </w:r>
            <w:r>
              <w:rPr>
                <w:color w:val="000000"/>
                <w:spacing w:val="0"/>
                <w:w w:val="100"/>
                <w:position w:val="0"/>
              </w:rPr>
              <w:t>56</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990,527.85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990,527.85</w:t>
            </w: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w:t>
            </w:r>
            <w:r>
              <w:rPr>
                <w:color w:val="000000"/>
                <w:spacing w:val="0"/>
                <w:w w:val="100"/>
                <w:position w:val="0"/>
              </w:rPr>
              <w:t>合并范围减少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452,644.71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452,644.71</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27,532,091.07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27,532,091.07</w:t>
            </w:r>
          </w:p>
        </w:tc>
      </w:tr>
      <w:tr>
        <w:trPr>
          <w:trHeight w:val="293" w:hRule="exact"/>
        </w:trPr>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241"/>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3317"/>
        <w:gridCol w:w="2654"/>
        <w:gridCol w:w="2866"/>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30,070,300.46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30,070,300.46</w:t>
            </w:r>
          </w:p>
        </w:tc>
      </w:tr>
      <w:tr>
        <w:trPr>
          <w:trHeight w:val="30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
        <w:keepNext w:val="0"/>
        <w:keepLines w:val="0"/>
        <w:widowControl w:val="0"/>
        <w:shd w:val="clear" w:color="auto" w:fill="auto"/>
        <w:bidi w:val="0"/>
        <w:spacing w:before="0" w:after="0" w:line="403" w:lineRule="exact"/>
        <w:ind w:left="16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403" w:lineRule="exact"/>
        <w:ind w:left="1240" w:right="0" w:firstLine="440"/>
        <w:jc w:val="both"/>
      </w:pPr>
      <w:r>
        <w:rPr>
          <w:color w:val="000000"/>
          <w:spacing w:val="0"/>
          <w:w w:val="100"/>
          <w:position w:val="0"/>
        </w:rPr>
        <w:t>账面原值本期增加金额中，首次执行新租赁准则调整当年年初(即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日)累积影 响数 </w:t>
      </w:r>
      <w:r>
        <w:rPr>
          <w:color w:val="000000"/>
          <w:spacing w:val="0"/>
          <w:w w:val="100"/>
          <w:position w:val="0"/>
        </w:rPr>
        <w:t xml:space="preserve">48,066,892.99 </w:t>
      </w:r>
      <w:r>
        <w:rPr>
          <w:color w:val="000000"/>
          <w:spacing w:val="0"/>
          <w:w w:val="100"/>
          <w:position w:val="0"/>
        </w:rPr>
        <w:t>元，详见五、</w:t>
      </w:r>
      <w:r>
        <w:rPr>
          <w:color w:val="000000"/>
          <w:spacing w:val="0"/>
          <w:w w:val="100"/>
          <w:position w:val="0"/>
        </w:rPr>
        <w:t>29(2)</w:t>
      </w:r>
      <w:r>
        <w:rPr>
          <w:color w:val="000000"/>
          <w:spacing w:val="0"/>
          <w:w w:val="100"/>
          <w:position w:val="0"/>
        </w:rPr>
        <w:t>。</w:t>
      </w:r>
    </w:p>
    <w:p>
      <w:pPr>
        <w:pStyle w:val="Style13"/>
        <w:keepNext/>
        <w:keepLines/>
        <w:widowControl w:val="0"/>
        <w:shd w:val="clear" w:color="auto" w:fill="auto"/>
        <w:bidi w:val="0"/>
        <w:spacing w:before="0" w:after="100" w:line="240" w:lineRule="auto"/>
        <w:ind w:left="1240" w:right="0" w:firstLine="0"/>
        <w:jc w:val="left"/>
      </w:pPr>
      <w:bookmarkStart w:id="1211" w:name="bookmark1211"/>
      <w:bookmarkStart w:id="1212" w:name="bookmark1212"/>
      <w:bookmarkStart w:id="1213" w:name="bookmark1213"/>
      <w:bookmarkStart w:id="1214" w:name="bookmark1214"/>
      <w:r>
        <w:rPr>
          <w:color w:val="000000"/>
          <w:spacing w:val="0"/>
          <w:w w:val="100"/>
          <w:position w:val="0"/>
        </w:rPr>
        <w:t>1</w:t>
      </w:r>
      <w:bookmarkEnd w:id="1213"/>
      <w:r>
        <w:rPr>
          <w:color w:val="000000"/>
          <w:spacing w:val="0"/>
          <w:w w:val="100"/>
          <w:position w:val="0"/>
        </w:rPr>
        <w:t>6、无形资产</w:t>
      </w:r>
      <w:bookmarkEnd w:id="1211"/>
      <w:bookmarkEnd w:id="1212"/>
      <w:bookmarkEnd w:id="1214"/>
    </w:p>
    <w:p>
      <w:pPr>
        <w:pStyle w:val="Style13"/>
        <w:keepNext/>
        <w:keepLines/>
        <w:widowControl w:val="0"/>
        <w:numPr>
          <w:ilvl w:val="0"/>
          <w:numId w:val="105"/>
        </w:numPr>
        <w:shd w:val="clear" w:color="auto" w:fill="auto"/>
        <w:bidi w:val="0"/>
        <w:spacing w:before="0" w:after="100" w:line="240" w:lineRule="auto"/>
        <w:ind w:left="1240" w:right="0" w:firstLine="0"/>
        <w:jc w:val="left"/>
      </w:pPr>
      <w:bookmarkStart w:id="1211" w:name="bookmark1211"/>
      <w:bookmarkStart w:id="1212" w:name="bookmark1212"/>
      <w:bookmarkStart w:id="1215" w:name="bookmark1215"/>
      <w:bookmarkStart w:id="1216" w:name="bookmark1216"/>
      <w:bookmarkEnd w:id="1215"/>
      <w:r>
        <w:rPr>
          <w:color w:val="000000"/>
          <w:spacing w:val="0"/>
          <w:w w:val="100"/>
          <w:position w:val="0"/>
        </w:rPr>
        <w:t>.</w:t>
      </w:r>
      <w:r>
        <w:rPr>
          <w:color w:val="000000"/>
          <w:spacing w:val="0"/>
          <w:w w:val="100"/>
          <w:position w:val="0"/>
        </w:rPr>
        <w:t>无形资产情况</w:t>
      </w:r>
      <w:bookmarkEnd w:id="1211"/>
      <w:bookmarkEnd w:id="1212"/>
      <w:bookmarkEnd w:id="121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1339"/>
        <w:gridCol w:w="1541"/>
        <w:gridCol w:w="1536"/>
        <w:gridCol w:w="1541"/>
        <w:gridCol w:w="1234"/>
        <w:gridCol w:w="1646"/>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知识产权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合计</w:t>
            </w:r>
          </w:p>
        </w:tc>
      </w:tr>
      <w:tr>
        <w:trPr>
          <w:trHeight w:val="350" w:hRule="exact"/>
        </w:trPr>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一、账面原值</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460"/>
              <w:jc w:val="both"/>
              <w:rPr>
                <w:sz w:val="16"/>
                <w:szCs w:val="16"/>
              </w:rPr>
            </w:pPr>
            <w:r>
              <w:rPr>
                <w:color w:val="000000"/>
                <w:spacing w:val="0"/>
                <w:w w:val="100"/>
                <w:position w:val="0"/>
                <w:sz w:val="16"/>
                <w:szCs w:val="16"/>
              </w:rPr>
              <w:t>1</w:t>
            </w:r>
            <w:r>
              <w:rPr>
                <w:color w:val="000000"/>
                <w:spacing w:val="0"/>
                <w:w w:val="100"/>
                <w:position w:val="0"/>
                <w:sz w:val="16"/>
                <w:szCs w:val="16"/>
              </w:rPr>
              <w:t>.期初余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73,811,910.85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20,414,917.88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15, 323,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109, 578, </w:t>
            </w:r>
            <w:r>
              <w:rPr>
                <w:color w:val="000000"/>
                <w:spacing w:val="0"/>
                <w:w w:val="100"/>
                <w:position w:val="0"/>
                <w:sz w:val="16"/>
                <w:szCs w:val="16"/>
              </w:rPr>
              <w:t xml:space="preserve">428. </w:t>
            </w:r>
            <w:r>
              <w:rPr>
                <w:color w:val="000000"/>
                <w:spacing w:val="0"/>
                <w:w w:val="100"/>
                <w:position w:val="0"/>
                <w:sz w:val="16"/>
                <w:szCs w:val="16"/>
              </w:rPr>
              <w:t>73</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460"/>
              <w:jc w:val="both"/>
              <w:rPr>
                <w:sz w:val="16"/>
                <w:szCs w:val="16"/>
              </w:rPr>
            </w:pPr>
            <w:r>
              <w:rPr>
                <w:color w:val="000000"/>
                <w:spacing w:val="0"/>
                <w:w w:val="100"/>
                <w:position w:val="0"/>
                <w:sz w:val="16"/>
                <w:szCs w:val="16"/>
              </w:rPr>
              <w:t>2</w:t>
            </w:r>
            <w:r>
              <w:rPr>
                <w:color w:val="000000"/>
                <w:spacing w:val="0"/>
                <w:w w:val="100"/>
                <w:position w:val="0"/>
                <w:sz w:val="16"/>
                <w:szCs w:val="16"/>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2,194, </w:t>
            </w:r>
            <w:r>
              <w:rPr>
                <w:color w:val="000000"/>
                <w:spacing w:val="0"/>
                <w:w w:val="100"/>
                <w:position w:val="0"/>
                <w:sz w:val="16"/>
                <w:szCs w:val="16"/>
              </w:rPr>
              <w:t xml:space="preserve">690.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199.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2, 383, </w:t>
            </w:r>
            <w:r>
              <w:rPr>
                <w:color w:val="000000"/>
                <w:spacing w:val="0"/>
                <w:w w:val="100"/>
                <w:position w:val="0"/>
                <w:sz w:val="16"/>
                <w:szCs w:val="16"/>
              </w:rPr>
              <w:t xml:space="preserve">889. </w:t>
            </w:r>
            <w:r>
              <w:rPr>
                <w:color w:val="000000"/>
                <w:spacing w:val="0"/>
                <w:w w:val="100"/>
                <w:position w:val="0"/>
                <w:sz w:val="16"/>
                <w:szCs w:val="16"/>
              </w:rPr>
              <w:t>29</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640"/>
              <w:jc w:val="left"/>
              <w:rPr>
                <w:sz w:val="16"/>
                <w:szCs w:val="16"/>
              </w:rPr>
            </w:pPr>
            <w:r>
              <w:rPr>
                <w:color w:val="000000"/>
                <w:spacing w:val="0"/>
                <w:w w:val="100"/>
                <w:position w:val="0"/>
                <w:sz w:val="16"/>
                <w:szCs w:val="16"/>
              </w:rPr>
              <w:t>(1)</w:t>
            </w:r>
            <w:r>
              <w:rPr>
                <w:color w:val="000000"/>
                <w:spacing w:val="0"/>
                <w:w w:val="100"/>
                <w:position w:val="0"/>
                <w:sz w:val="16"/>
                <w:szCs w:val="16"/>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690.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199. </w:t>
            </w:r>
            <w:r>
              <w:rPr>
                <w:color w:val="000000"/>
                <w:spacing w:val="0"/>
                <w:w w:val="100"/>
                <w:position w:val="0"/>
                <w:sz w:val="16"/>
                <w:szCs w:val="16"/>
              </w:rPr>
              <w:t>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383, </w:t>
            </w:r>
            <w:r>
              <w:rPr>
                <w:color w:val="000000"/>
                <w:spacing w:val="0"/>
                <w:w w:val="100"/>
                <w:position w:val="0"/>
                <w:sz w:val="16"/>
                <w:szCs w:val="16"/>
              </w:rPr>
              <w:t xml:space="preserve">889. </w:t>
            </w:r>
            <w:r>
              <w:rPr>
                <w:color w:val="000000"/>
                <w:spacing w:val="0"/>
                <w:w w:val="100"/>
                <w:position w:val="0"/>
                <w:sz w:val="16"/>
                <w:szCs w:val="16"/>
              </w:rPr>
              <w:t>29</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640"/>
              <w:jc w:val="left"/>
              <w:rPr>
                <w:sz w:val="16"/>
                <w:szCs w:val="16"/>
              </w:rPr>
            </w:pPr>
            <w:r>
              <w:rPr>
                <w:color w:val="000000"/>
                <w:spacing w:val="0"/>
                <w:w w:val="100"/>
                <w:position w:val="0"/>
                <w:sz w:val="16"/>
                <w:szCs w:val="16"/>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640"/>
              <w:jc w:val="left"/>
              <w:rPr>
                <w:sz w:val="16"/>
                <w:szCs w:val="16"/>
              </w:rPr>
            </w:pPr>
            <w:r>
              <w:rPr>
                <w:color w:val="000000"/>
                <w:spacing w:val="0"/>
                <w:w w:val="100"/>
                <w:position w:val="0"/>
                <w:sz w:val="16"/>
                <w:szCs w:val="16"/>
              </w:rPr>
              <w:t>(3)</w:t>
            </w:r>
            <w:r>
              <w:rPr>
                <w:color w:val="000000"/>
                <w:spacing w:val="0"/>
                <w:w w:val="100"/>
                <w:position w:val="0"/>
                <w:sz w:val="16"/>
                <w:szCs w:val="16"/>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(4)</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460"/>
              <w:jc w:val="both"/>
              <w:rPr>
                <w:sz w:val="16"/>
                <w:szCs w:val="16"/>
              </w:rPr>
            </w:pPr>
            <w:r>
              <w:rPr>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73,811,910.85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2, 787,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91,599,410.85</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640"/>
              <w:jc w:val="left"/>
              <w:rPr>
                <w:sz w:val="16"/>
                <w:szCs w:val="16"/>
              </w:rPr>
            </w:pPr>
            <w:r>
              <w:rPr>
                <w:color w:val="000000"/>
                <w:spacing w:val="0"/>
                <w:w w:val="100"/>
                <w:position w:val="0"/>
                <w:sz w:val="16"/>
                <w:szCs w:val="16"/>
              </w:rPr>
              <w:t>(1)</w:t>
            </w:r>
            <w:r>
              <w:rPr>
                <w:color w:val="000000"/>
                <w:spacing w:val="0"/>
                <w:w w:val="100"/>
                <w:position w:val="0"/>
                <w:sz w:val="16"/>
                <w:szCs w:val="16"/>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(2)</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合并范围减少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73,811,910.85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2, 787,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91,599,410.85</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380"/>
              <w:jc w:val="left"/>
              <w:rPr>
                <w:sz w:val="16"/>
                <w:szCs w:val="16"/>
              </w:rPr>
            </w:pPr>
            <w:r>
              <w:rPr>
                <w:color w:val="000000"/>
                <w:spacing w:val="0"/>
                <w:w w:val="100"/>
                <w:position w:val="0"/>
                <w:sz w:val="16"/>
                <w:szCs w:val="16"/>
              </w:rPr>
              <w:t>4</w:t>
            </w:r>
            <w:r>
              <w:rPr>
                <w:color w:val="000000"/>
                <w:spacing w:val="0"/>
                <w:w w:val="100"/>
                <w:position w:val="0"/>
                <w:sz w:val="16"/>
                <w:szCs w:val="16"/>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19, 822,</w:t>
            </w:r>
            <w:r>
              <w:rPr>
                <w:color w:val="000000"/>
                <w:spacing w:val="0"/>
                <w:w w:val="100"/>
                <w:position w:val="0"/>
                <w:sz w:val="16"/>
                <w:szCs w:val="16"/>
              </w:rPr>
              <w:t xml:space="preserve">108.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217, </w:t>
            </w:r>
            <w:r>
              <w:rPr>
                <w:color w:val="000000"/>
                <w:spacing w:val="0"/>
                <w:w w:val="100"/>
                <w:position w:val="0"/>
                <w:sz w:val="16"/>
                <w:szCs w:val="16"/>
              </w:rPr>
              <w:t xml:space="preserve">199.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20, 362, </w:t>
            </w:r>
            <w:r>
              <w:rPr>
                <w:color w:val="000000"/>
                <w:spacing w:val="0"/>
                <w:w w:val="100"/>
                <w:position w:val="0"/>
                <w:sz w:val="16"/>
                <w:szCs w:val="16"/>
              </w:rPr>
              <w:t xml:space="preserve">907. </w:t>
            </w:r>
            <w:r>
              <w:rPr>
                <w:color w:val="000000"/>
                <w:spacing w:val="0"/>
                <w:w w:val="100"/>
                <w:position w:val="0"/>
                <w:sz w:val="16"/>
                <w:szCs w:val="16"/>
              </w:rPr>
              <w:t>17</w:t>
            </w:r>
          </w:p>
        </w:tc>
      </w:tr>
      <w:tr>
        <w:trPr>
          <w:trHeight w:val="350" w:hRule="exact"/>
        </w:trPr>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二、累计摊销</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460"/>
              <w:jc w:val="left"/>
              <w:rPr>
                <w:sz w:val="16"/>
                <w:szCs w:val="16"/>
              </w:rPr>
            </w:pPr>
            <w:r>
              <w:rPr>
                <w:color w:val="000000"/>
                <w:spacing w:val="0"/>
                <w:w w:val="100"/>
                <w:position w:val="0"/>
                <w:sz w:val="16"/>
                <w:szCs w:val="16"/>
              </w:rPr>
              <w:t>1</w:t>
            </w:r>
            <w:r>
              <w:rPr>
                <w:color w:val="000000"/>
                <w:spacing w:val="0"/>
                <w:w w:val="100"/>
                <w:position w:val="0"/>
                <w:sz w:val="16"/>
                <w:szCs w:val="16"/>
              </w:rPr>
              <w:t>.期初余 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13, 839, </w:t>
            </w:r>
            <w:r>
              <w:rPr>
                <w:color w:val="000000"/>
                <w:spacing w:val="0"/>
                <w:w w:val="100"/>
                <w:position w:val="0"/>
                <w:sz w:val="16"/>
                <w:szCs w:val="16"/>
              </w:rPr>
              <w:t xml:space="preserve">732. </w:t>
            </w:r>
            <w:r>
              <w:rPr>
                <w:color w:val="000000"/>
                <w:spacing w:val="0"/>
                <w:w w:val="100"/>
                <w:position w:val="0"/>
                <w:sz w:val="16"/>
                <w:szCs w:val="16"/>
              </w:rPr>
              <w:t>98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14, 499, </w:t>
            </w:r>
            <w:r>
              <w:rPr>
                <w:color w:val="000000"/>
                <w:spacing w:val="0"/>
                <w:w w:val="100"/>
                <w:position w:val="0"/>
                <w:sz w:val="16"/>
                <w:szCs w:val="16"/>
              </w:rPr>
              <w:t xml:space="preserve">839. </w:t>
            </w:r>
            <w:r>
              <w:rPr>
                <w:color w:val="000000"/>
                <w:spacing w:val="0"/>
                <w:w w:val="100"/>
                <w:position w:val="0"/>
                <w:sz w:val="16"/>
                <w:szCs w:val="16"/>
              </w:rPr>
              <w:t>95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10, 136, </w:t>
            </w:r>
            <w:r>
              <w:rPr>
                <w:color w:val="000000"/>
                <w:spacing w:val="0"/>
                <w:w w:val="100"/>
                <w:position w:val="0"/>
                <w:sz w:val="16"/>
                <w:szCs w:val="16"/>
              </w:rPr>
              <w:t>100.00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22, </w:t>
            </w:r>
            <w:r>
              <w:rPr>
                <w:color w:val="000000"/>
                <w:spacing w:val="0"/>
                <w:w w:val="100"/>
                <w:position w:val="0"/>
                <w:sz w:val="16"/>
                <w:szCs w:val="16"/>
              </w:rPr>
              <w:t>633.01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38,498, </w:t>
            </w:r>
            <w:r>
              <w:rPr>
                <w:color w:val="000000"/>
                <w:spacing w:val="0"/>
                <w:w w:val="100"/>
                <w:position w:val="0"/>
                <w:sz w:val="16"/>
                <w:szCs w:val="16"/>
              </w:rPr>
              <w:t xml:space="preserve">305. </w:t>
            </w:r>
            <w:r>
              <w:rPr>
                <w:color w:val="000000"/>
                <w:spacing w:val="0"/>
                <w:w w:val="100"/>
                <w:position w:val="0"/>
                <w:sz w:val="16"/>
                <w:szCs w:val="16"/>
              </w:rPr>
              <w:t>94</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460"/>
              <w:jc w:val="left"/>
              <w:rPr>
                <w:sz w:val="16"/>
                <w:szCs w:val="16"/>
              </w:rPr>
            </w:pPr>
            <w:r>
              <w:rPr>
                <w:color w:val="000000"/>
                <w:spacing w:val="0"/>
                <w:w w:val="100"/>
                <w:position w:val="0"/>
                <w:sz w:val="16"/>
                <w:szCs w:val="16"/>
              </w:rPr>
              <w:t>2</w:t>
            </w:r>
            <w:r>
              <w:rPr>
                <w:color w:val="000000"/>
                <w:spacing w:val="0"/>
                <w:w w:val="100"/>
                <w:position w:val="0"/>
                <w:sz w:val="16"/>
                <w:szCs w:val="16"/>
              </w:rPr>
              <w:t>.本期增 加金额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768, </w:t>
            </w:r>
            <w:r>
              <w:rPr>
                <w:color w:val="000000"/>
                <w:spacing w:val="0"/>
                <w:w w:val="100"/>
                <w:position w:val="0"/>
                <w:sz w:val="16"/>
                <w:szCs w:val="16"/>
              </w:rPr>
              <w:t xml:space="preserve">874.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1,737, </w:t>
            </w:r>
            <w:r>
              <w:rPr>
                <w:color w:val="000000"/>
                <w:spacing w:val="0"/>
                <w:w w:val="100"/>
                <w:position w:val="0"/>
                <w:sz w:val="16"/>
                <w:szCs w:val="16"/>
              </w:rPr>
              <w:t xml:space="preserve">643.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312,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286.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2,912, </w:t>
            </w:r>
            <w:r>
              <w:rPr>
                <w:color w:val="000000"/>
                <w:spacing w:val="0"/>
                <w:w w:val="100"/>
                <w:position w:val="0"/>
                <w:sz w:val="16"/>
                <w:szCs w:val="16"/>
              </w:rPr>
              <w:t xml:space="preserve">304. </w:t>
            </w:r>
            <w:r>
              <w:rPr>
                <w:color w:val="000000"/>
                <w:spacing w:val="0"/>
                <w:w w:val="100"/>
                <w:position w:val="0"/>
                <w:sz w:val="16"/>
                <w:szCs w:val="16"/>
              </w:rPr>
              <w:t>32</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60" w:line="240" w:lineRule="auto"/>
              <w:ind w:left="0" w:right="0" w:firstLine="640"/>
              <w:jc w:val="left"/>
              <w:rPr>
                <w:sz w:val="16"/>
                <w:szCs w:val="16"/>
              </w:rPr>
            </w:pPr>
            <w:r>
              <w:rPr>
                <w:color w:val="000000"/>
                <w:spacing w:val="0"/>
                <w:w w:val="100"/>
                <w:position w:val="0"/>
                <w:sz w:val="16"/>
                <w:szCs w:val="16"/>
              </w:rPr>
              <w:t>(1)</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768, </w:t>
            </w:r>
            <w:r>
              <w:rPr>
                <w:color w:val="000000"/>
                <w:spacing w:val="0"/>
                <w:w w:val="100"/>
                <w:position w:val="0"/>
                <w:sz w:val="16"/>
                <w:szCs w:val="16"/>
              </w:rPr>
              <w:t xml:space="preserve">874.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1,737, </w:t>
            </w:r>
            <w:r>
              <w:rPr>
                <w:color w:val="000000"/>
                <w:spacing w:val="0"/>
                <w:w w:val="100"/>
                <w:position w:val="0"/>
                <w:sz w:val="16"/>
                <w:szCs w:val="16"/>
              </w:rPr>
              <w:t xml:space="preserve">643. </w:t>
            </w:r>
            <w:r>
              <w:rPr>
                <w:color w:val="000000"/>
                <w:spacing w:val="0"/>
                <w:w w:val="100"/>
                <w:position w:val="0"/>
                <w:sz w:val="16"/>
                <w:szCs w:val="16"/>
              </w:rPr>
              <w:t>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312,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93, </w:t>
            </w:r>
            <w:r>
              <w:rPr>
                <w:color w:val="000000"/>
                <w:spacing w:val="0"/>
                <w:w w:val="100"/>
                <w:position w:val="0"/>
                <w:sz w:val="16"/>
                <w:szCs w:val="16"/>
              </w:rPr>
              <w:t xml:space="preserve">286.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2,912, </w:t>
            </w:r>
            <w:r>
              <w:rPr>
                <w:color w:val="000000"/>
                <w:spacing w:val="0"/>
                <w:w w:val="100"/>
                <w:position w:val="0"/>
                <w:sz w:val="16"/>
                <w:szCs w:val="16"/>
              </w:rPr>
              <w:t xml:space="preserve">304. </w:t>
            </w:r>
            <w:r>
              <w:rPr>
                <w:color w:val="000000"/>
                <w:spacing w:val="0"/>
                <w:w w:val="100"/>
                <w:position w:val="0"/>
                <w:sz w:val="16"/>
                <w:szCs w:val="16"/>
              </w:rPr>
              <w:t>32</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460"/>
              <w:jc w:val="both"/>
              <w:rPr>
                <w:sz w:val="16"/>
                <w:szCs w:val="16"/>
              </w:rPr>
            </w:pPr>
            <w:r>
              <w:rPr>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14, 608, </w:t>
            </w:r>
            <w:r>
              <w:rPr>
                <w:color w:val="000000"/>
                <w:spacing w:val="0"/>
                <w:w w:val="100"/>
                <w:position w:val="0"/>
                <w:sz w:val="16"/>
                <w:szCs w:val="16"/>
              </w:rPr>
              <w:t xml:space="preserve">607.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10, 125,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27,123, </w:t>
            </w:r>
            <w:r>
              <w:rPr>
                <w:color w:val="000000"/>
                <w:spacing w:val="0"/>
                <w:w w:val="100"/>
                <w:position w:val="0"/>
                <w:sz w:val="16"/>
                <w:szCs w:val="16"/>
              </w:rPr>
              <w:t xml:space="preserve">607. </w:t>
            </w:r>
            <w:r>
              <w:rPr>
                <w:color w:val="000000"/>
                <w:spacing w:val="0"/>
                <w:w w:val="100"/>
                <w:position w:val="0"/>
                <w:sz w:val="16"/>
                <w:szCs w:val="16"/>
              </w:rPr>
              <w:t>03</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740"/>
              <w:jc w:val="left"/>
              <w:rPr>
                <w:sz w:val="16"/>
                <w:szCs w:val="16"/>
              </w:rPr>
            </w:pPr>
            <w:r>
              <w:rPr>
                <w:color w:val="000000"/>
                <w:spacing w:val="0"/>
                <w:w w:val="100"/>
                <w:position w:val="0"/>
                <w:sz w:val="16"/>
                <w:szCs w:val="16"/>
              </w:rPr>
              <w:t>(1)</w:t>
            </w:r>
            <w:r>
              <w:rPr>
                <w:color w:val="000000"/>
                <w:spacing w:val="0"/>
                <w:w w:val="100"/>
                <w:position w:val="0"/>
                <w:sz w:val="16"/>
                <w:szCs w:val="16"/>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80" w:line="240" w:lineRule="auto"/>
              <w:ind w:left="0" w:right="0" w:firstLine="640"/>
              <w:jc w:val="left"/>
              <w:rPr>
                <w:sz w:val="16"/>
                <w:szCs w:val="16"/>
              </w:rPr>
            </w:pPr>
            <w:r>
              <w:rPr>
                <w:color w:val="000000"/>
                <w:spacing w:val="0"/>
                <w:w w:val="100"/>
                <w:position w:val="0"/>
                <w:sz w:val="16"/>
                <w:szCs w:val="16"/>
              </w:rPr>
              <w:t>(2)</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合并范围减少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14, 608, </w:t>
            </w:r>
            <w:r>
              <w:rPr>
                <w:color w:val="000000"/>
                <w:spacing w:val="0"/>
                <w:w w:val="100"/>
                <w:position w:val="0"/>
                <w:sz w:val="16"/>
                <w:szCs w:val="16"/>
              </w:rPr>
              <w:t xml:space="preserve">607. </w:t>
            </w:r>
            <w:r>
              <w:rPr>
                <w:color w:val="000000"/>
                <w:spacing w:val="0"/>
                <w:w w:val="100"/>
                <w:position w:val="0"/>
                <w:sz w:val="16"/>
                <w:szCs w:val="16"/>
              </w:rPr>
              <w:t>03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2, 390,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10, 125,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27,123, </w:t>
            </w:r>
            <w:r>
              <w:rPr>
                <w:color w:val="000000"/>
                <w:spacing w:val="0"/>
                <w:w w:val="100"/>
                <w:position w:val="0"/>
                <w:sz w:val="16"/>
                <w:szCs w:val="16"/>
              </w:rPr>
              <w:t xml:space="preserve">607. </w:t>
            </w:r>
            <w:r>
              <w:rPr>
                <w:color w:val="000000"/>
                <w:spacing w:val="0"/>
                <w:w w:val="100"/>
                <w:position w:val="0"/>
                <w:sz w:val="16"/>
                <w:szCs w:val="16"/>
              </w:rPr>
              <w:t>03</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460"/>
              <w:jc w:val="left"/>
              <w:rPr>
                <w:sz w:val="16"/>
                <w:szCs w:val="16"/>
              </w:rPr>
            </w:pPr>
            <w:r>
              <w:rPr>
                <w:color w:val="000000"/>
                <w:spacing w:val="0"/>
                <w:w w:val="100"/>
                <w:position w:val="0"/>
                <w:sz w:val="16"/>
                <w:szCs w:val="16"/>
              </w:rPr>
              <w:t>4.</w:t>
            </w:r>
            <w:r>
              <w:rPr>
                <w:color w:val="000000"/>
                <w:spacing w:val="0"/>
                <w:w w:val="100"/>
                <w:position w:val="0"/>
                <w:sz w:val="16"/>
                <w:szCs w:val="16"/>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13, 847, </w:t>
            </w:r>
            <w:r>
              <w:rPr>
                <w:color w:val="000000"/>
                <w:spacing w:val="0"/>
                <w:w w:val="100"/>
                <w:position w:val="0"/>
                <w:sz w:val="16"/>
                <w:szCs w:val="16"/>
              </w:rPr>
              <w:t xml:space="preserve">483. </w:t>
            </w:r>
            <w:r>
              <w:rPr>
                <w:color w:val="000000"/>
                <w:spacing w:val="0"/>
                <w:w w:val="100"/>
                <w:position w:val="0"/>
                <w:sz w:val="16"/>
                <w:szCs w:val="16"/>
              </w:rPr>
              <w:t>80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323,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115,919.43</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14, 287, </w:t>
            </w:r>
            <w:r>
              <w:rPr>
                <w:color w:val="000000"/>
                <w:spacing w:val="0"/>
                <w:w w:val="100"/>
                <w:position w:val="0"/>
                <w:sz w:val="16"/>
                <w:szCs w:val="16"/>
              </w:rPr>
              <w:t xml:space="preserve">003. </w:t>
            </w:r>
            <w:r>
              <w:rPr>
                <w:color w:val="000000"/>
                <w:spacing w:val="0"/>
                <w:w w:val="100"/>
                <w:position w:val="0"/>
                <w:sz w:val="16"/>
                <w:szCs w:val="16"/>
              </w:rPr>
              <w:t>23</w:t>
            </w:r>
          </w:p>
        </w:tc>
      </w:tr>
      <w:tr>
        <w:trPr>
          <w:trHeight w:val="360" w:hRule="exact"/>
        </w:trPr>
        <w:tc>
          <w:tcPr>
            <w:gridSpan w:val="6"/>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三、减值准备</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243"/>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1339"/>
        <w:gridCol w:w="1541"/>
        <w:gridCol w:w="1536"/>
        <w:gridCol w:w="1541"/>
        <w:gridCol w:w="1234"/>
        <w:gridCol w:w="1646"/>
      </w:tblGrid>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460"/>
              <w:jc w:val="both"/>
              <w:rPr>
                <w:sz w:val="16"/>
                <w:szCs w:val="16"/>
              </w:rPr>
            </w:pPr>
            <w:r>
              <w:rPr>
                <w:color w:val="000000"/>
                <w:spacing w:val="0"/>
                <w:w w:val="100"/>
                <w:position w:val="0"/>
                <w:sz w:val="16"/>
                <w:szCs w:val="16"/>
              </w:rPr>
              <w:t>1</w:t>
            </w:r>
            <w:r>
              <w:rPr>
                <w:color w:val="000000"/>
                <w:spacing w:val="0"/>
                <w:w w:val="100"/>
                <w:position w:val="0"/>
                <w:sz w:val="16"/>
                <w:szCs w:val="16"/>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460"/>
              <w:jc w:val="both"/>
              <w:rPr>
                <w:sz w:val="16"/>
                <w:szCs w:val="16"/>
              </w:rPr>
            </w:pPr>
            <w:r>
              <w:rPr>
                <w:color w:val="000000"/>
                <w:spacing w:val="0"/>
                <w:w w:val="100"/>
                <w:position w:val="0"/>
                <w:sz w:val="16"/>
                <w:szCs w:val="16"/>
              </w:rPr>
              <w:t>2</w:t>
            </w:r>
            <w:r>
              <w:rPr>
                <w:color w:val="000000"/>
                <w:spacing w:val="0"/>
                <w:w w:val="100"/>
                <w:position w:val="0"/>
                <w:sz w:val="16"/>
                <w:szCs w:val="16"/>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5" w:lineRule="exact"/>
              <w:ind w:left="0" w:right="0" w:firstLine="460"/>
              <w:jc w:val="both"/>
              <w:rPr>
                <w:sz w:val="16"/>
                <w:szCs w:val="16"/>
              </w:rPr>
            </w:pPr>
            <w:r>
              <w:rPr>
                <w:color w:val="000000"/>
                <w:spacing w:val="0"/>
                <w:w w:val="100"/>
                <w:position w:val="0"/>
                <w:sz w:val="16"/>
                <w:szCs w:val="16"/>
              </w:rPr>
              <w:t>3</w:t>
            </w:r>
            <w:r>
              <w:rPr>
                <w:color w:val="000000"/>
                <w:spacing w:val="0"/>
                <w:w w:val="100"/>
                <w:position w:val="0"/>
                <w:sz w:val="16"/>
                <w:szCs w:val="16"/>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640"/>
              <w:jc w:val="left"/>
              <w:rPr>
                <w:sz w:val="16"/>
                <w:szCs w:val="16"/>
              </w:rPr>
            </w:pPr>
            <w:r>
              <w:rPr>
                <w:color w:val="000000"/>
                <w:spacing w:val="0"/>
                <w:w w:val="100"/>
                <w:position w:val="0"/>
                <w:sz w:val="16"/>
                <w:szCs w:val="16"/>
              </w:rPr>
              <w:t>(1)</w:t>
            </w:r>
            <w:r>
              <w:rPr>
                <w:color w:val="000000"/>
                <w:spacing w:val="0"/>
                <w:w w:val="100"/>
                <w:position w:val="0"/>
                <w:sz w:val="16"/>
                <w:szCs w:val="16"/>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460"/>
              <w:jc w:val="both"/>
              <w:rPr>
                <w:sz w:val="16"/>
                <w:szCs w:val="16"/>
              </w:rPr>
            </w:pPr>
            <w:r>
              <w:rPr>
                <w:color w:val="000000"/>
                <w:spacing w:val="0"/>
                <w:w w:val="100"/>
                <w:position w:val="0"/>
                <w:sz w:val="16"/>
                <w:szCs w:val="16"/>
              </w:rPr>
              <w:t>4.</w:t>
            </w:r>
            <w:r>
              <w:rPr>
                <w:color w:val="000000"/>
                <w:spacing w:val="0"/>
                <w:w w:val="100"/>
                <w:position w:val="0"/>
                <w:sz w:val="16"/>
                <w:szCs w:val="16"/>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四、账面价值</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460"/>
              <w:jc w:val="both"/>
              <w:rPr>
                <w:sz w:val="16"/>
                <w:szCs w:val="16"/>
              </w:rPr>
            </w:pPr>
            <w:r>
              <w:rPr>
                <w:color w:val="000000"/>
                <w:spacing w:val="0"/>
                <w:w w:val="100"/>
                <w:position w:val="0"/>
                <w:sz w:val="16"/>
                <w:szCs w:val="16"/>
              </w:rPr>
              <w:t>1</w:t>
            </w:r>
            <w:r>
              <w:rPr>
                <w:color w:val="000000"/>
                <w:spacing w:val="0"/>
                <w:w w:val="100"/>
                <w:position w:val="0"/>
                <w:sz w:val="16"/>
                <w:szCs w:val="16"/>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5, 974, </w:t>
            </w:r>
            <w:r>
              <w:rPr>
                <w:color w:val="000000"/>
                <w:spacing w:val="0"/>
                <w:w w:val="100"/>
                <w:position w:val="0"/>
                <w:sz w:val="16"/>
                <w:szCs w:val="16"/>
              </w:rPr>
              <w:t xml:space="preserve">624.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101,279.58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6, 075, </w:t>
            </w:r>
            <w:r>
              <w:rPr>
                <w:color w:val="000000"/>
                <w:spacing w:val="0"/>
                <w:w w:val="100"/>
                <w:position w:val="0"/>
                <w:sz w:val="16"/>
                <w:szCs w:val="16"/>
              </w:rPr>
              <w:t xml:space="preserve">903. </w:t>
            </w:r>
            <w:r>
              <w:rPr>
                <w:color w:val="000000"/>
                <w:spacing w:val="0"/>
                <w:w w:val="100"/>
                <w:position w:val="0"/>
                <w:sz w:val="16"/>
                <w:szCs w:val="16"/>
              </w:rPr>
              <w:t>94</w:t>
            </w:r>
          </w:p>
        </w:tc>
      </w:tr>
      <w:tr>
        <w:trPr>
          <w:trHeight w:val="490"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460"/>
              <w:jc w:val="both"/>
              <w:rPr>
                <w:sz w:val="16"/>
                <w:szCs w:val="16"/>
              </w:rPr>
            </w:pPr>
            <w:r>
              <w:rPr>
                <w:color w:val="000000"/>
                <w:spacing w:val="0"/>
                <w:w w:val="100"/>
                <w:position w:val="0"/>
                <w:sz w:val="16"/>
                <w:szCs w:val="16"/>
              </w:rPr>
              <w:t>2</w:t>
            </w:r>
            <w:r>
              <w:rPr>
                <w:color w:val="000000"/>
                <w:spacing w:val="0"/>
                <w:w w:val="100"/>
                <w:position w:val="0"/>
                <w:sz w:val="16"/>
                <w:szCs w:val="16"/>
              </w:rPr>
              <w:t>.期初账 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59, </w:t>
            </w:r>
            <w:r>
              <w:rPr>
                <w:color w:val="000000"/>
                <w:spacing w:val="0"/>
                <w:w w:val="100"/>
                <w:position w:val="0"/>
                <w:sz w:val="16"/>
                <w:szCs w:val="16"/>
              </w:rPr>
              <w:t>972,177.87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5,915, </w:t>
            </w:r>
            <w:r>
              <w:rPr>
                <w:color w:val="000000"/>
                <w:spacing w:val="0"/>
                <w:w w:val="100"/>
                <w:position w:val="0"/>
                <w:sz w:val="16"/>
                <w:szCs w:val="16"/>
              </w:rPr>
              <w:t xml:space="preserve">077. </w:t>
            </w:r>
            <w:r>
              <w:rPr>
                <w:color w:val="000000"/>
                <w:spacing w:val="0"/>
                <w:w w:val="100"/>
                <w:position w:val="0"/>
                <w:sz w:val="16"/>
                <w:szCs w:val="16"/>
              </w:rPr>
              <w:t>93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5,187,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366. </w:t>
            </w:r>
            <w:r>
              <w:rPr>
                <w:color w:val="000000"/>
                <w:spacing w:val="0"/>
                <w:w w:val="100"/>
                <w:position w:val="0"/>
                <w:sz w:val="16"/>
                <w:szCs w:val="16"/>
              </w:rPr>
              <w:t>99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71,080,122.79</w:t>
            </w:r>
          </w:p>
        </w:tc>
      </w:tr>
    </w:tbl>
    <w:p>
      <w:pPr>
        <w:widowControl w:val="0"/>
        <w:spacing w:after="279" w:line="1" w:lineRule="exact"/>
      </w:pPr>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0</w:t>
      </w:r>
    </w:p>
    <w:p>
      <w:pPr>
        <w:pStyle w:val="Style13"/>
        <w:keepNext/>
        <w:keepLines/>
        <w:widowControl w:val="0"/>
        <w:numPr>
          <w:ilvl w:val="0"/>
          <w:numId w:val="105"/>
        </w:numPr>
        <w:shd w:val="clear" w:color="auto" w:fill="auto"/>
        <w:bidi w:val="0"/>
        <w:spacing w:before="0" w:after="100" w:line="240" w:lineRule="auto"/>
        <w:ind w:left="1240" w:right="0" w:firstLine="0"/>
        <w:jc w:val="left"/>
      </w:pPr>
      <w:bookmarkStart w:id="1217" w:name="bookmark1217"/>
      <w:bookmarkStart w:id="1218" w:name="bookmark1218"/>
      <w:bookmarkStart w:id="1219" w:name="bookmark1219"/>
      <w:bookmarkStart w:id="1220" w:name="bookmark1220"/>
      <w:bookmarkEnd w:id="1219"/>
      <w:r>
        <w:rPr>
          <w:color w:val="000000"/>
          <w:spacing w:val="0"/>
          <w:w w:val="100"/>
          <w:position w:val="0"/>
        </w:rPr>
        <w:t>.</w:t>
      </w:r>
      <w:r>
        <w:rPr>
          <w:color w:val="000000"/>
          <w:spacing w:val="0"/>
          <w:w w:val="100"/>
          <w:position w:val="0"/>
        </w:rPr>
        <w:t>未办妥产权证书的土地使用权情况</w:t>
      </w:r>
      <w:bookmarkEnd w:id="1217"/>
      <w:bookmarkEnd w:id="1218"/>
      <w:bookmarkEnd w:id="1220"/>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221" w:name="bookmark1221"/>
      <w:bookmarkStart w:id="1222" w:name="bookmark1222"/>
      <w:bookmarkStart w:id="1223" w:name="bookmark1223"/>
      <w:bookmarkStart w:id="1224" w:name="bookmark1224"/>
      <w:r>
        <w:rPr>
          <w:color w:val="000000"/>
          <w:spacing w:val="0"/>
          <w:w w:val="100"/>
          <w:position w:val="0"/>
        </w:rPr>
        <w:t>1</w:t>
      </w:r>
      <w:bookmarkEnd w:id="1223"/>
      <w:r>
        <w:rPr>
          <w:color w:val="000000"/>
          <w:spacing w:val="0"/>
          <w:w w:val="100"/>
          <w:position w:val="0"/>
        </w:rPr>
        <w:t>7、商誉</w:t>
      </w:r>
      <w:bookmarkEnd w:id="1221"/>
      <w:bookmarkEnd w:id="1222"/>
      <w:bookmarkEnd w:id="1224"/>
    </w:p>
    <w:p>
      <w:pPr>
        <w:pStyle w:val="Style13"/>
        <w:keepNext/>
        <w:keepLines/>
        <w:widowControl w:val="0"/>
        <w:numPr>
          <w:ilvl w:val="0"/>
          <w:numId w:val="107"/>
        </w:numPr>
        <w:shd w:val="clear" w:color="auto" w:fill="auto"/>
        <w:bidi w:val="0"/>
        <w:spacing w:before="0" w:after="100" w:line="240" w:lineRule="auto"/>
        <w:ind w:left="1240" w:right="0" w:firstLine="0"/>
        <w:jc w:val="both"/>
      </w:pPr>
      <w:bookmarkStart w:id="1221" w:name="bookmark1221"/>
      <w:bookmarkStart w:id="1222" w:name="bookmark1222"/>
      <w:bookmarkStart w:id="1225" w:name="bookmark1225"/>
      <w:bookmarkStart w:id="1226" w:name="bookmark1226"/>
      <w:bookmarkEnd w:id="1225"/>
      <w:r>
        <w:rPr>
          <w:color w:val="000000"/>
          <w:spacing w:val="0"/>
          <w:w w:val="100"/>
          <w:position w:val="0"/>
        </w:rPr>
        <w:t>.</w:t>
      </w:r>
      <w:r>
        <w:rPr>
          <w:color w:val="000000"/>
          <w:spacing w:val="0"/>
          <w:w w:val="100"/>
          <w:position w:val="0"/>
        </w:rPr>
        <w:t>商誉账面原值</w:t>
      </w:r>
      <w:bookmarkEnd w:id="1221"/>
      <w:bookmarkEnd w:id="1222"/>
      <w:bookmarkEnd w:id="1226"/>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1699"/>
        <w:gridCol w:w="1704"/>
        <w:gridCol w:w="1421"/>
        <w:gridCol w:w="547"/>
        <w:gridCol w:w="1579"/>
        <w:gridCol w:w="566"/>
        <w:gridCol w:w="1709"/>
      </w:tblGrid>
      <w:tr>
        <w:trPr>
          <w:trHeight w:val="29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被投资单位名称或 形成商誉的事项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企业合并形成 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处置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他</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期末余额</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北京百孚思广告有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519,442, </w:t>
            </w:r>
            <w:r>
              <w:rPr>
                <w:color w:val="000000"/>
                <w:spacing w:val="0"/>
                <w:w w:val="100"/>
                <w:position w:val="0"/>
                <w:sz w:val="16"/>
                <w:szCs w:val="16"/>
              </w:rPr>
              <w:t xml:space="preserve">784.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519, 442, </w:t>
            </w:r>
            <w:r>
              <w:rPr>
                <w:color w:val="000000"/>
                <w:spacing w:val="0"/>
                <w:w w:val="100"/>
                <w:position w:val="0"/>
                <w:sz w:val="16"/>
                <w:szCs w:val="16"/>
              </w:rPr>
              <w:t xml:space="preserve">784. </w:t>
            </w:r>
            <w:r>
              <w:rPr>
                <w:color w:val="000000"/>
                <w:spacing w:val="0"/>
                <w:w w:val="100"/>
                <w:position w:val="0"/>
                <w:sz w:val="16"/>
                <w:szCs w:val="16"/>
              </w:rPr>
              <w:t>03</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广州华邑品牌数字 营销有限公司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332, 678, </w:t>
            </w:r>
            <w:r>
              <w:rPr>
                <w:color w:val="000000"/>
                <w:spacing w:val="0"/>
                <w:w w:val="100"/>
                <w:position w:val="0"/>
                <w:sz w:val="16"/>
                <w:szCs w:val="16"/>
              </w:rPr>
              <w:t xml:space="preserve">130.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332, 678, </w:t>
            </w:r>
            <w:r>
              <w:rPr>
                <w:color w:val="000000"/>
                <w:spacing w:val="0"/>
                <w:w w:val="100"/>
                <w:position w:val="0"/>
                <w:sz w:val="16"/>
                <w:szCs w:val="16"/>
              </w:rPr>
              <w:t xml:space="preserve">130. </w:t>
            </w:r>
            <w:r>
              <w:rPr>
                <w:color w:val="000000"/>
                <w:spacing w:val="0"/>
                <w:w w:val="100"/>
                <w:position w:val="0"/>
                <w:sz w:val="16"/>
                <w:szCs w:val="16"/>
              </w:rPr>
              <w:t>79</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上海同立广告传播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338, 055, </w:t>
            </w:r>
            <w:r>
              <w:rPr>
                <w:color w:val="000000"/>
                <w:spacing w:val="0"/>
                <w:w w:val="100"/>
                <w:position w:val="0"/>
                <w:sz w:val="16"/>
                <w:szCs w:val="16"/>
              </w:rPr>
              <w:t xml:space="preserve">433.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338, 055, </w:t>
            </w:r>
            <w:r>
              <w:rPr>
                <w:color w:val="000000"/>
                <w:spacing w:val="0"/>
                <w:w w:val="100"/>
                <w:position w:val="0"/>
                <w:sz w:val="16"/>
                <w:szCs w:val="16"/>
              </w:rPr>
              <w:t xml:space="preserve">433. </w:t>
            </w:r>
            <w:r>
              <w:rPr>
                <w:color w:val="000000"/>
                <w:spacing w:val="0"/>
                <w:w w:val="100"/>
                <w:position w:val="0"/>
                <w:sz w:val="16"/>
                <w:szCs w:val="16"/>
              </w:rPr>
              <w:t>14</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广东雨林木风计算 机科技有限公司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426, 458, </w:t>
            </w:r>
            <w:r>
              <w:rPr>
                <w:color w:val="000000"/>
                <w:spacing w:val="0"/>
                <w:w w:val="100"/>
                <w:position w:val="0"/>
                <w:sz w:val="16"/>
                <w:szCs w:val="16"/>
              </w:rPr>
              <w:t xml:space="preserve">006.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426, 458, </w:t>
            </w:r>
            <w:r>
              <w:rPr>
                <w:color w:val="000000"/>
                <w:spacing w:val="0"/>
                <w:w w:val="100"/>
                <w:position w:val="0"/>
                <w:sz w:val="16"/>
                <w:szCs w:val="16"/>
              </w:rPr>
              <w:t xml:space="preserve">006. </w:t>
            </w:r>
            <w:r>
              <w:rPr>
                <w:color w:val="000000"/>
                <w:spacing w:val="0"/>
                <w:w w:val="100"/>
                <w:position w:val="0"/>
                <w:sz w:val="16"/>
                <w:szCs w:val="16"/>
              </w:rPr>
              <w:t>85</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北京卓泰天下科技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38,717, </w:t>
            </w:r>
            <w:r>
              <w:rPr>
                <w:color w:val="000000"/>
                <w:spacing w:val="0"/>
                <w:w w:val="100"/>
                <w:position w:val="0"/>
                <w:sz w:val="16"/>
                <w:szCs w:val="16"/>
              </w:rPr>
              <w:t xml:space="preserve">257.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38,717, </w:t>
            </w:r>
            <w:r>
              <w:rPr>
                <w:color w:val="000000"/>
                <w:spacing w:val="0"/>
                <w:w w:val="100"/>
                <w:position w:val="0"/>
                <w:sz w:val="16"/>
                <w:szCs w:val="16"/>
              </w:rPr>
              <w:t xml:space="preserve">257. </w:t>
            </w:r>
            <w:r>
              <w:rPr>
                <w:color w:val="000000"/>
                <w:spacing w:val="0"/>
                <w:w w:val="100"/>
                <w:position w:val="0"/>
                <w:sz w:val="16"/>
                <w:szCs w:val="16"/>
              </w:rPr>
              <w:t>11</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北京派瑞威行互联 技术有限公司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827, 241, </w:t>
            </w:r>
            <w:r>
              <w:rPr>
                <w:color w:val="000000"/>
                <w:spacing w:val="0"/>
                <w:w w:val="100"/>
                <w:position w:val="0"/>
                <w:sz w:val="16"/>
                <w:szCs w:val="16"/>
              </w:rPr>
              <w:t xml:space="preserve">504.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827, </w:t>
            </w:r>
            <w:r>
              <w:rPr>
                <w:color w:val="000000"/>
                <w:spacing w:val="0"/>
                <w:w w:val="100"/>
                <w:position w:val="0"/>
                <w:sz w:val="16"/>
                <w:szCs w:val="16"/>
              </w:rPr>
              <w:t xml:space="preserve">241,504. </w:t>
            </w:r>
            <w:r>
              <w:rPr>
                <w:color w:val="000000"/>
                <w:spacing w:val="0"/>
                <w:w w:val="100"/>
                <w:position w:val="0"/>
                <w:sz w:val="16"/>
                <w:szCs w:val="16"/>
              </w:rPr>
              <w:t>42</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北京爱创天杰营销 科技有限公司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631,180, </w:t>
            </w:r>
            <w:r>
              <w:rPr>
                <w:color w:val="000000"/>
                <w:spacing w:val="0"/>
                <w:w w:val="100"/>
                <w:position w:val="0"/>
                <w:sz w:val="16"/>
                <w:szCs w:val="16"/>
              </w:rPr>
              <w:t xml:space="preserve">902.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631, 180, </w:t>
            </w:r>
            <w:r>
              <w:rPr>
                <w:color w:val="000000"/>
                <w:spacing w:val="0"/>
                <w:w w:val="100"/>
                <w:position w:val="0"/>
                <w:sz w:val="16"/>
                <w:szCs w:val="16"/>
              </w:rPr>
              <w:t xml:space="preserve">902. </w:t>
            </w:r>
            <w:r>
              <w:rPr>
                <w:color w:val="000000"/>
                <w:spacing w:val="0"/>
                <w:w w:val="100"/>
                <w:position w:val="0"/>
                <w:sz w:val="16"/>
                <w:szCs w:val="16"/>
              </w:rPr>
              <w:t>96</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北京智阅网络科技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533, 564, </w:t>
            </w:r>
            <w:r>
              <w:rPr>
                <w:color w:val="000000"/>
                <w:spacing w:val="0"/>
                <w:w w:val="100"/>
                <w:position w:val="0"/>
                <w:sz w:val="16"/>
                <w:szCs w:val="16"/>
              </w:rPr>
              <w:t xml:space="preserve">050.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533, 564, </w:t>
            </w:r>
            <w:r>
              <w:rPr>
                <w:color w:val="000000"/>
                <w:spacing w:val="0"/>
                <w:w w:val="100"/>
                <w:position w:val="0"/>
                <w:sz w:val="16"/>
                <w:szCs w:val="16"/>
              </w:rPr>
              <w:t xml:space="preserve">050. </w:t>
            </w:r>
            <w:r>
              <w:rPr>
                <w:color w:val="000000"/>
                <w:spacing w:val="0"/>
                <w:w w:val="100"/>
                <w:position w:val="0"/>
                <w:sz w:val="16"/>
                <w:szCs w:val="16"/>
              </w:rPr>
              <w:t>56</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北京数字一百信息 技术有限公司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358, 280, </w:t>
            </w:r>
            <w:r>
              <w:rPr>
                <w:color w:val="000000"/>
                <w:spacing w:val="0"/>
                <w:w w:val="100"/>
                <w:position w:val="0"/>
                <w:sz w:val="16"/>
                <w:szCs w:val="16"/>
              </w:rPr>
              <w:t xml:space="preserve">847.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358, 280, </w:t>
            </w:r>
            <w:r>
              <w:rPr>
                <w:color w:val="000000"/>
                <w:spacing w:val="0"/>
                <w:w w:val="100"/>
                <w:position w:val="0"/>
                <w:sz w:val="16"/>
                <w:szCs w:val="16"/>
              </w:rPr>
              <w:t xml:space="preserve">847. </w:t>
            </w:r>
            <w:r>
              <w:rPr>
                <w:color w:val="000000"/>
                <w:spacing w:val="0"/>
                <w:w w:val="100"/>
                <w:position w:val="0"/>
                <w:sz w:val="16"/>
                <w:szCs w:val="16"/>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杭州奇悦网络科技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1,952, </w:t>
            </w:r>
            <w:r>
              <w:rPr>
                <w:color w:val="000000"/>
                <w:spacing w:val="0"/>
                <w:w w:val="100"/>
                <w:position w:val="0"/>
                <w:sz w:val="16"/>
                <w:szCs w:val="16"/>
              </w:rPr>
              <w:t xml:space="preserve">668. </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1,952, </w:t>
            </w:r>
            <w:r>
              <w:rPr>
                <w:color w:val="000000"/>
                <w:spacing w:val="0"/>
                <w:w w:val="100"/>
                <w:position w:val="0"/>
                <w:sz w:val="16"/>
                <w:szCs w:val="16"/>
              </w:rPr>
              <w:t xml:space="preserve">668. </w:t>
            </w:r>
            <w:r>
              <w:rPr>
                <w:color w:val="000000"/>
                <w:spacing w:val="0"/>
                <w:w w:val="100"/>
                <w:position w:val="0"/>
                <w:sz w:val="16"/>
                <w:szCs w:val="16"/>
              </w:rPr>
              <w:t>20</w:t>
            </w:r>
          </w:p>
        </w:tc>
      </w:tr>
      <w:tr>
        <w:trPr>
          <w:trHeight w:val="4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北京天宇新邦科技 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635, </w:t>
            </w:r>
            <w:r>
              <w:rPr>
                <w:color w:val="000000"/>
                <w:spacing w:val="0"/>
                <w:w w:val="100"/>
                <w:position w:val="0"/>
                <w:sz w:val="16"/>
                <w:szCs w:val="16"/>
              </w:rPr>
              <w:t xml:space="preserve">977. </w:t>
            </w:r>
            <w:r>
              <w:rPr>
                <w:color w:val="000000"/>
                <w:spacing w:val="0"/>
                <w:w w:val="100"/>
                <w:position w:val="0"/>
                <w:sz w:val="16"/>
                <w:szCs w:val="16"/>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635, </w:t>
            </w:r>
            <w:r>
              <w:rPr>
                <w:color w:val="000000"/>
                <w:spacing w:val="0"/>
                <w:w w:val="100"/>
                <w:position w:val="0"/>
                <w:sz w:val="16"/>
                <w:szCs w:val="16"/>
              </w:rPr>
              <w:t xml:space="preserve">977. </w:t>
            </w:r>
            <w:r>
              <w:rPr>
                <w:color w:val="000000"/>
                <w:spacing w:val="0"/>
                <w:w w:val="100"/>
                <w:position w:val="0"/>
                <w:sz w:val="16"/>
                <w:szCs w:val="16"/>
              </w:rPr>
              <w:t>30</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245"/>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1699"/>
        <w:gridCol w:w="1704"/>
        <w:gridCol w:w="1421"/>
        <w:gridCol w:w="547"/>
        <w:gridCol w:w="1579"/>
        <w:gridCol w:w="566"/>
        <w:gridCol w:w="1709"/>
      </w:tblGrid>
      <w:tr>
        <w:trPr>
          <w:trHeight w:val="31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005,618,917. </w:t>
            </w: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2, 588, </w:t>
            </w:r>
            <w:r>
              <w:rPr>
                <w:color w:val="000000"/>
                <w:spacing w:val="0"/>
                <w:w w:val="100"/>
                <w:position w:val="0"/>
                <w:sz w:val="16"/>
                <w:szCs w:val="16"/>
              </w:rPr>
              <w:t xml:space="preserve">645.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358, 280, </w:t>
            </w:r>
            <w:r>
              <w:rPr>
                <w:color w:val="000000"/>
                <w:spacing w:val="0"/>
                <w:w w:val="100"/>
                <w:position w:val="0"/>
                <w:sz w:val="16"/>
                <w:szCs w:val="16"/>
              </w:rPr>
              <w:t xml:space="preserve">847. </w:t>
            </w:r>
            <w:r>
              <w:rPr>
                <w:color w:val="000000"/>
                <w:spacing w:val="0"/>
                <w:w w:val="100"/>
                <w:position w:val="0"/>
                <w:sz w:val="16"/>
                <w:szCs w:val="16"/>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3, 649, </w:t>
            </w:r>
            <w:r>
              <w:rPr>
                <w:color w:val="000000"/>
                <w:spacing w:val="0"/>
                <w:w w:val="100"/>
                <w:position w:val="0"/>
                <w:sz w:val="16"/>
                <w:szCs w:val="16"/>
              </w:rPr>
              <w:t>926,715.36</w:t>
            </w:r>
          </w:p>
        </w:tc>
      </w:tr>
    </w:tbl>
    <w:p>
      <w:pPr>
        <w:widowControl w:val="0"/>
        <w:spacing w:after="339" w:line="1" w:lineRule="exact"/>
      </w:pPr>
    </w:p>
    <w:p>
      <w:pPr>
        <w:pStyle w:val="Style13"/>
        <w:keepNext/>
        <w:keepLines/>
        <w:widowControl w:val="0"/>
        <w:numPr>
          <w:ilvl w:val="0"/>
          <w:numId w:val="107"/>
        </w:numPr>
        <w:shd w:val="clear" w:color="auto" w:fill="auto"/>
        <w:bidi w:val="0"/>
        <w:spacing w:before="0" w:after="100" w:line="240" w:lineRule="auto"/>
        <w:ind w:left="1240" w:right="0" w:firstLine="0"/>
        <w:jc w:val="both"/>
      </w:pPr>
      <w:bookmarkStart w:id="1227" w:name="bookmark1227"/>
      <w:bookmarkStart w:id="1228" w:name="bookmark1228"/>
      <w:bookmarkStart w:id="1229" w:name="bookmark1229"/>
      <w:bookmarkStart w:id="1230" w:name="bookmark1230"/>
      <w:bookmarkEnd w:id="1229"/>
      <w:r>
        <w:rPr>
          <w:color w:val="000000"/>
          <w:spacing w:val="0"/>
          <w:w w:val="100"/>
          <w:position w:val="0"/>
        </w:rPr>
        <w:t>.</w:t>
      </w:r>
      <w:r>
        <w:rPr>
          <w:color w:val="000000"/>
          <w:spacing w:val="0"/>
          <w:w w:val="100"/>
          <w:position w:val="0"/>
        </w:rPr>
        <w:t>商誉减值准备</w:t>
      </w:r>
      <w:bookmarkEnd w:id="1227"/>
      <w:bookmarkEnd w:id="1228"/>
      <w:bookmarkEnd w:id="1230"/>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1240" w:firstLine="0"/>
        <w:jc w:val="right"/>
      </w:pPr>
      <w:r>
        <w:rPr>
          <w:color w:val="000000"/>
          <w:spacing w:val="0"/>
          <w:w w:val="100"/>
          <w:position w:val="0"/>
        </w:rPr>
        <w:t>单位：元币种：人民币</w:t>
      </w:r>
    </w:p>
    <w:tbl>
      <w:tblPr>
        <w:tblOverlap w:val="never"/>
        <w:jc w:val="center"/>
        <w:tblLayout w:type="fixed"/>
      </w:tblPr>
      <w:tblGrid>
        <w:gridCol w:w="1550"/>
        <w:gridCol w:w="1656"/>
        <w:gridCol w:w="826"/>
        <w:gridCol w:w="802"/>
        <w:gridCol w:w="1478"/>
        <w:gridCol w:w="859"/>
        <w:gridCol w:w="1666"/>
      </w:tblGrid>
      <w:tr>
        <w:trPr>
          <w:trHeight w:val="269" w:hRule="exact"/>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被投资单位名称 或形成商誉的事 项</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期末余额</w:t>
            </w:r>
          </w:p>
        </w:tc>
      </w:tr>
      <w:tr>
        <w:trPr>
          <w:trHeight w:val="446"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北京百孚思广告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450, 354, </w:t>
            </w:r>
            <w:r>
              <w:rPr>
                <w:color w:val="000000"/>
                <w:spacing w:val="0"/>
                <w:w w:val="100"/>
                <w:position w:val="0"/>
                <w:sz w:val="16"/>
                <w:szCs w:val="16"/>
              </w:rPr>
              <w:t xml:space="preserve">227.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450, 354, </w:t>
            </w:r>
            <w:r>
              <w:rPr>
                <w:color w:val="000000"/>
                <w:spacing w:val="0"/>
                <w:w w:val="100"/>
                <w:position w:val="0"/>
                <w:sz w:val="16"/>
                <w:szCs w:val="16"/>
              </w:rPr>
              <w:t xml:space="preserve">227. </w:t>
            </w:r>
            <w:r>
              <w:rPr>
                <w:color w:val="000000"/>
                <w:spacing w:val="0"/>
                <w:w w:val="100"/>
                <w:position w:val="0"/>
                <w:sz w:val="16"/>
                <w:szCs w:val="16"/>
              </w:rPr>
              <w:t>46</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广州华邑品牌数 字营销有限公司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332, 678, </w:t>
            </w:r>
            <w:r>
              <w:rPr>
                <w:color w:val="000000"/>
                <w:spacing w:val="0"/>
                <w:w w:val="100"/>
                <w:position w:val="0"/>
                <w:sz w:val="16"/>
                <w:szCs w:val="16"/>
              </w:rPr>
              <w:t xml:space="preserve">130.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332, 678, </w:t>
            </w:r>
            <w:r>
              <w:rPr>
                <w:color w:val="000000"/>
                <w:spacing w:val="0"/>
                <w:w w:val="100"/>
                <w:position w:val="0"/>
                <w:sz w:val="16"/>
                <w:szCs w:val="16"/>
              </w:rPr>
              <w:t xml:space="preserve">130. </w:t>
            </w:r>
            <w:r>
              <w:rPr>
                <w:color w:val="000000"/>
                <w:spacing w:val="0"/>
                <w:w w:val="100"/>
                <w:position w:val="0"/>
                <w:sz w:val="16"/>
                <w:szCs w:val="16"/>
              </w:rPr>
              <w:t>79</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上海同立广告传 播有限公司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338, 055, </w:t>
            </w:r>
            <w:r>
              <w:rPr>
                <w:color w:val="000000"/>
                <w:spacing w:val="0"/>
                <w:w w:val="100"/>
                <w:position w:val="0"/>
                <w:sz w:val="16"/>
                <w:szCs w:val="16"/>
              </w:rPr>
              <w:t xml:space="preserve">433.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338, 055, </w:t>
            </w:r>
            <w:r>
              <w:rPr>
                <w:color w:val="000000"/>
                <w:spacing w:val="0"/>
                <w:w w:val="100"/>
                <w:position w:val="0"/>
                <w:sz w:val="16"/>
                <w:szCs w:val="16"/>
              </w:rPr>
              <w:t xml:space="preserve">433. </w:t>
            </w:r>
            <w:r>
              <w:rPr>
                <w:color w:val="000000"/>
                <w:spacing w:val="0"/>
                <w:w w:val="100"/>
                <w:position w:val="0"/>
                <w:sz w:val="16"/>
                <w:szCs w:val="16"/>
              </w:rPr>
              <w:t>14</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广东雨林木风计 算机科技有限公 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426,458,006.85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426, 458, </w:t>
            </w:r>
            <w:r>
              <w:rPr>
                <w:color w:val="000000"/>
                <w:spacing w:val="0"/>
                <w:w w:val="100"/>
                <w:position w:val="0"/>
                <w:sz w:val="16"/>
                <w:szCs w:val="16"/>
              </w:rPr>
              <w:t xml:space="preserve">006. </w:t>
            </w:r>
            <w:r>
              <w:rPr>
                <w:color w:val="000000"/>
                <w:spacing w:val="0"/>
                <w:w w:val="100"/>
                <w:position w:val="0"/>
                <w:sz w:val="16"/>
                <w:szCs w:val="16"/>
              </w:rPr>
              <w:t>85</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北京卓泰天下科 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38,717, </w:t>
            </w:r>
            <w:r>
              <w:rPr>
                <w:color w:val="000000"/>
                <w:spacing w:val="0"/>
                <w:w w:val="100"/>
                <w:position w:val="0"/>
                <w:sz w:val="16"/>
                <w:szCs w:val="16"/>
              </w:rPr>
              <w:t xml:space="preserve">257. </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38,717, </w:t>
            </w:r>
            <w:r>
              <w:rPr>
                <w:color w:val="000000"/>
                <w:spacing w:val="0"/>
                <w:w w:val="100"/>
                <w:position w:val="0"/>
                <w:sz w:val="16"/>
                <w:szCs w:val="16"/>
              </w:rPr>
              <w:t xml:space="preserve">257. </w:t>
            </w:r>
            <w:r>
              <w:rPr>
                <w:color w:val="000000"/>
                <w:spacing w:val="0"/>
                <w:w w:val="100"/>
                <w:position w:val="0"/>
                <w:sz w:val="16"/>
                <w:szCs w:val="16"/>
              </w:rPr>
              <w:t>11</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北京派瑞威行互 联技术有限公司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827, 241, </w:t>
            </w:r>
            <w:r>
              <w:rPr>
                <w:color w:val="000000"/>
                <w:spacing w:val="0"/>
                <w:w w:val="100"/>
                <w:position w:val="0"/>
                <w:sz w:val="16"/>
                <w:szCs w:val="16"/>
              </w:rPr>
              <w:t xml:space="preserve">504. </w:t>
            </w:r>
            <w:r>
              <w:rPr>
                <w:color w:val="000000"/>
                <w:spacing w:val="0"/>
                <w:w w:val="100"/>
                <w:position w:val="0"/>
                <w:sz w:val="16"/>
                <w:szCs w:val="16"/>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827, </w:t>
            </w:r>
            <w:r>
              <w:rPr>
                <w:color w:val="000000"/>
                <w:spacing w:val="0"/>
                <w:w w:val="100"/>
                <w:position w:val="0"/>
                <w:sz w:val="16"/>
                <w:szCs w:val="16"/>
              </w:rPr>
              <w:t xml:space="preserve">241,504. </w:t>
            </w:r>
            <w:r>
              <w:rPr>
                <w:color w:val="000000"/>
                <w:spacing w:val="0"/>
                <w:w w:val="100"/>
                <w:position w:val="0"/>
                <w:sz w:val="16"/>
                <w:szCs w:val="16"/>
              </w:rPr>
              <w:t>42</w:t>
            </w: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北京爱创天杰品 牌管理顾问有限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260,748,590.73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260, 748, </w:t>
            </w:r>
            <w:r>
              <w:rPr>
                <w:color w:val="000000"/>
                <w:spacing w:val="0"/>
                <w:w w:val="100"/>
                <w:position w:val="0"/>
                <w:sz w:val="16"/>
                <w:szCs w:val="16"/>
              </w:rPr>
              <w:t xml:space="preserve">590. </w:t>
            </w:r>
            <w:r>
              <w:rPr>
                <w:color w:val="000000"/>
                <w:spacing w:val="0"/>
                <w:w w:val="100"/>
                <w:position w:val="0"/>
                <w:sz w:val="16"/>
                <w:szCs w:val="16"/>
              </w:rPr>
              <w:t>73</w:t>
            </w:r>
          </w:p>
        </w:tc>
      </w:tr>
      <w:tr>
        <w:trPr>
          <w:trHeight w:val="48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北京数字一百信 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192,014, </w:t>
            </w:r>
            <w:r>
              <w:rPr>
                <w:color w:val="000000"/>
                <w:spacing w:val="0"/>
                <w:w w:val="100"/>
                <w:position w:val="0"/>
                <w:sz w:val="16"/>
                <w:szCs w:val="16"/>
              </w:rPr>
              <w:t xml:space="preserve">637.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192,014, </w:t>
            </w:r>
            <w:r>
              <w:rPr>
                <w:color w:val="000000"/>
                <w:spacing w:val="0"/>
                <w:w w:val="100"/>
                <w:position w:val="0"/>
                <w:sz w:val="16"/>
                <w:szCs w:val="16"/>
              </w:rPr>
              <w:t xml:space="preserve">637. </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2, 866, 267, </w:t>
            </w:r>
            <w:r>
              <w:rPr>
                <w:color w:val="000000"/>
                <w:spacing w:val="0"/>
                <w:w w:val="100"/>
                <w:position w:val="0"/>
                <w:sz w:val="16"/>
                <w:szCs w:val="16"/>
              </w:rPr>
              <w:t xml:space="preserve">787. </w:t>
            </w:r>
            <w:r>
              <w:rPr>
                <w:color w:val="000000"/>
                <w:spacing w:val="0"/>
                <w:w w:val="100"/>
                <w:position w:val="0"/>
                <w:sz w:val="16"/>
                <w:szCs w:val="16"/>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192,014, </w:t>
            </w:r>
            <w:r>
              <w:rPr>
                <w:color w:val="000000"/>
                <w:spacing w:val="0"/>
                <w:w w:val="100"/>
                <w:position w:val="0"/>
                <w:sz w:val="16"/>
                <w:szCs w:val="16"/>
              </w:rPr>
              <w:t xml:space="preserve">637. </w:t>
            </w:r>
            <w:r>
              <w:rPr>
                <w:color w:val="000000"/>
                <w:spacing w:val="0"/>
                <w:w w:val="100"/>
                <w:position w:val="0"/>
                <w:sz w:val="16"/>
                <w:szCs w:val="16"/>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2, 674, </w:t>
            </w:r>
            <w:r>
              <w:rPr>
                <w:color w:val="000000"/>
                <w:spacing w:val="0"/>
                <w:w w:val="100"/>
                <w:position w:val="0"/>
                <w:sz w:val="16"/>
                <w:szCs w:val="16"/>
              </w:rPr>
              <w:t>253,150.50</w:t>
            </w:r>
          </w:p>
        </w:tc>
      </w:tr>
    </w:tbl>
    <w:p>
      <w:pPr>
        <w:pStyle w:val="Style5"/>
        <w:keepNext w:val="0"/>
        <w:keepLines w:val="0"/>
        <w:widowControl w:val="0"/>
        <w:shd w:val="clear" w:color="auto" w:fill="auto"/>
        <w:bidi w:val="0"/>
        <w:spacing w:before="0" w:after="0" w:line="240" w:lineRule="auto"/>
        <w:ind w:left="1680" w:right="0" w:firstLine="0"/>
        <w:jc w:val="both"/>
      </w:pPr>
      <w:r>
        <w:rPr>
          <w:color w:val="000000"/>
          <w:spacing w:val="0"/>
          <w:w w:val="100"/>
          <w:position w:val="0"/>
        </w:rPr>
        <w:t>说明：北京数字一百信息技术有限公司的商誉减值准备本期减少的原因是该公司本年股权转</w:t>
      </w:r>
    </w:p>
    <w:p>
      <w:pPr>
        <w:pStyle w:val="Style5"/>
        <w:keepNext w:val="0"/>
        <w:keepLines w:val="0"/>
        <w:widowControl w:val="0"/>
        <w:shd w:val="clear" w:color="auto" w:fill="auto"/>
        <w:bidi w:val="0"/>
        <w:spacing w:before="0" w:after="220" w:line="408" w:lineRule="exact"/>
        <w:ind w:left="1240" w:right="0" w:firstLine="0"/>
        <w:jc w:val="both"/>
      </w:pPr>
      <w:r>
        <w:rPr>
          <w:color w:val="000000"/>
          <w:spacing w:val="0"/>
          <w:w w:val="100"/>
          <w:position w:val="0"/>
        </w:rPr>
        <w:t>让不在合并范围内所致。</w:t>
      </w:r>
    </w:p>
    <w:p>
      <w:pPr>
        <w:pStyle w:val="Style13"/>
        <w:keepNext/>
        <w:keepLines/>
        <w:widowControl w:val="0"/>
        <w:numPr>
          <w:ilvl w:val="0"/>
          <w:numId w:val="107"/>
        </w:numPr>
        <w:shd w:val="clear" w:color="auto" w:fill="auto"/>
        <w:bidi w:val="0"/>
        <w:spacing w:before="0" w:after="100" w:line="240" w:lineRule="auto"/>
        <w:ind w:left="1240" w:right="0" w:firstLine="0"/>
        <w:jc w:val="both"/>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商誉所在资产组或资产组组合的相关信息</w:t>
      </w:r>
      <w:bookmarkEnd w:id="1231"/>
      <w:bookmarkEnd w:id="1232"/>
      <w:bookmarkEnd w:id="1234"/>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numPr>
          <w:ilvl w:val="0"/>
          <w:numId w:val="109"/>
        </w:numPr>
        <w:shd w:val="clear" w:color="auto" w:fill="auto"/>
        <w:tabs>
          <w:tab w:pos="2054" w:val="left"/>
        </w:tabs>
        <w:bidi w:val="0"/>
        <w:spacing w:before="0" w:after="0" w:line="408" w:lineRule="exact"/>
        <w:ind w:left="1240" w:right="0" w:firstLine="440"/>
        <w:jc w:val="both"/>
      </w:pPr>
      <w:bookmarkStart w:id="1235" w:name="bookmark1235"/>
      <w:bookmarkEnd w:id="1235"/>
      <w:r>
        <w:rPr>
          <w:color w:val="000000"/>
          <w:spacing w:val="0"/>
          <w:w w:val="100"/>
          <w:position w:val="0"/>
        </w:rPr>
        <w:t>北京百孚思广告有限公司：以本公司收购北京百孚思广告有限公司时形成商誉的资产组作 为减值测试的资产组，该资产组与购买日及以前年度商誉减值测试所确定的资产组一致。</w:t>
      </w:r>
    </w:p>
    <w:p>
      <w:pPr>
        <w:pStyle w:val="Style5"/>
        <w:keepNext w:val="0"/>
        <w:keepLines w:val="0"/>
        <w:widowControl w:val="0"/>
        <w:numPr>
          <w:ilvl w:val="0"/>
          <w:numId w:val="109"/>
        </w:numPr>
        <w:shd w:val="clear" w:color="auto" w:fill="auto"/>
        <w:tabs>
          <w:tab w:pos="2054" w:val="left"/>
        </w:tabs>
        <w:bidi w:val="0"/>
        <w:spacing w:before="0" w:after="0" w:line="408" w:lineRule="exact"/>
        <w:ind w:left="1240" w:right="0" w:firstLine="440"/>
        <w:jc w:val="both"/>
      </w:pPr>
      <w:bookmarkStart w:id="1236" w:name="bookmark1236"/>
      <w:bookmarkEnd w:id="1236"/>
      <w:r>
        <w:rPr>
          <w:color w:val="000000"/>
          <w:spacing w:val="0"/>
          <w:w w:val="100"/>
          <w:position w:val="0"/>
        </w:rPr>
        <w:t>广州华邑品牌数字营销有限公司：以本公司收购广州华邑品牌数字营销有限公司时形成商 誉的资产组作为减值测试的资产组，该资产组与购买日及以前年度商誉减值测试所确定的资产组 一致。</w:t>
      </w:r>
    </w:p>
    <w:p>
      <w:pPr>
        <w:pStyle w:val="Style5"/>
        <w:keepNext w:val="0"/>
        <w:keepLines w:val="0"/>
        <w:widowControl w:val="0"/>
        <w:numPr>
          <w:ilvl w:val="0"/>
          <w:numId w:val="109"/>
        </w:numPr>
        <w:shd w:val="clear" w:color="auto" w:fill="auto"/>
        <w:tabs>
          <w:tab w:pos="2050" w:val="left"/>
        </w:tabs>
        <w:bidi w:val="0"/>
        <w:spacing w:before="0" w:after="0" w:line="408" w:lineRule="exact"/>
        <w:ind w:left="1240" w:right="0" w:firstLine="440"/>
        <w:jc w:val="both"/>
      </w:pPr>
      <w:bookmarkStart w:id="1237" w:name="bookmark1237"/>
      <w:bookmarkEnd w:id="1237"/>
      <w:r>
        <w:rPr>
          <w:color w:val="000000"/>
          <w:spacing w:val="0"/>
          <w:w w:val="100"/>
          <w:position w:val="0"/>
        </w:rPr>
        <w:t>上海同立广告传播有限公司：以本公司收购上海同立广告传播有限公司时形成商誉的资产 组作为减值测试的资产组，该资产组与购买日及以前年度商誉减值测试所确定的资产组一致。</w:t>
      </w:r>
    </w:p>
    <w:p>
      <w:pPr>
        <w:pStyle w:val="Style5"/>
        <w:keepNext w:val="0"/>
        <w:keepLines w:val="0"/>
        <w:widowControl w:val="0"/>
        <w:numPr>
          <w:ilvl w:val="0"/>
          <w:numId w:val="109"/>
        </w:numPr>
        <w:shd w:val="clear" w:color="auto" w:fill="auto"/>
        <w:tabs>
          <w:tab w:pos="2054" w:val="left"/>
        </w:tabs>
        <w:bidi w:val="0"/>
        <w:spacing w:before="0" w:after="0" w:line="408" w:lineRule="exact"/>
        <w:ind w:left="1240" w:right="0" w:firstLine="440"/>
        <w:jc w:val="both"/>
      </w:pPr>
      <w:bookmarkStart w:id="1238" w:name="bookmark1238"/>
      <w:bookmarkEnd w:id="1238"/>
      <w:r>
        <w:rPr>
          <w:color w:val="000000"/>
          <w:spacing w:val="0"/>
          <w:w w:val="100"/>
          <w:position w:val="0"/>
        </w:rPr>
        <w:t>广东雨林木风计算机科技有限公司：以本公司收购广东雨林木风计算机科技有限公司时形 成商誉的资产组作为减值测试的资产组，该资产组与购买日及以前年度商誉减值测试所确定的资 产组一致。</w:t>
      </w:r>
    </w:p>
    <w:p>
      <w:pPr>
        <w:pStyle w:val="Style5"/>
        <w:keepNext w:val="0"/>
        <w:keepLines w:val="0"/>
        <w:widowControl w:val="0"/>
        <w:numPr>
          <w:ilvl w:val="0"/>
          <w:numId w:val="109"/>
        </w:numPr>
        <w:shd w:val="clear" w:color="auto" w:fill="auto"/>
        <w:tabs>
          <w:tab w:pos="2050" w:val="left"/>
        </w:tabs>
        <w:bidi w:val="0"/>
        <w:spacing w:before="0" w:after="100" w:line="408" w:lineRule="exact"/>
        <w:ind w:left="1240" w:right="0" w:firstLine="440"/>
        <w:jc w:val="both"/>
        <w:sectPr>
          <w:footnotePr>
            <w:pos w:val="pageBottom"/>
            <w:numFmt w:val="decimal"/>
            <w:numRestart w:val="continuous"/>
          </w:footnotePr>
          <w:pgSz w:w="11900" w:h="16840"/>
          <w:pgMar w:top="514" w:right="529" w:bottom="1392" w:left="19" w:header="0" w:footer="3" w:gutter="0"/>
          <w:cols w:space="720"/>
          <w:noEndnote/>
          <w:rtlGutter w:val="0"/>
          <w:docGrid w:linePitch="360"/>
        </w:sectPr>
      </w:pPr>
      <w:bookmarkStart w:id="1239" w:name="bookmark1239"/>
      <w:bookmarkEnd w:id="1239"/>
      <w:r>
        <w:rPr>
          <w:color w:val="000000"/>
          <w:spacing w:val="0"/>
          <w:w w:val="100"/>
          <w:position w:val="0"/>
        </w:rPr>
        <w:t>北京卓泰天下科技有限公司：以本公司收购北京卓泰天下科技有限公司时形成商誉的资产 组作为减值测试的资产组，该资产组与购买日及以前年度商誉减值测试所确定的资产组一致。</w:t>
      </w:r>
    </w:p>
    <w:p>
      <w:pPr>
        <w:widowControl w:val="0"/>
        <w:jc w:val="center"/>
        <w:rPr>
          <w:sz w:val="2"/>
          <w:szCs w:val="2"/>
        </w:rPr>
      </w:pPr>
      <w:r>
        <w:drawing>
          <wp:inline>
            <wp:extent cx="1078865" cy="511810"/>
            <wp:docPr id="182" name="Picutre 182"/>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247"/>
                    <a:stretch/>
                  </pic:blipFill>
                  <pic:spPr>
                    <a:xfrm>
                      <a:ext cx="1078865" cy="511810"/>
                    </a:xfrm>
                    <a:prstGeom prst="rect"/>
                  </pic:spPr>
                </pic:pic>
              </a:graphicData>
            </a:graphic>
          </wp:inline>
        </w:drawing>
      </w:r>
    </w:p>
    <w:p>
      <w:pPr>
        <w:pStyle w:val="Style5"/>
        <w:keepNext w:val="0"/>
        <w:keepLines w:val="0"/>
        <w:widowControl w:val="0"/>
        <w:numPr>
          <w:ilvl w:val="0"/>
          <w:numId w:val="109"/>
        </w:numPr>
        <w:shd w:val="clear" w:color="auto" w:fill="auto"/>
        <w:tabs>
          <w:tab w:pos="2034" w:val="left"/>
        </w:tabs>
        <w:bidi w:val="0"/>
        <w:spacing w:before="0" w:after="0" w:line="407" w:lineRule="exact"/>
        <w:ind w:left="1240" w:right="0" w:firstLine="440"/>
        <w:jc w:val="both"/>
      </w:pPr>
      <w:bookmarkStart w:id="1240" w:name="bookmark1240"/>
      <w:bookmarkEnd w:id="1240"/>
      <w:r>
        <w:rPr>
          <w:color w:val="000000"/>
          <w:spacing w:val="0"/>
          <w:w w:val="100"/>
          <w:position w:val="0"/>
        </w:rPr>
        <w:t>北京派瑞威行互联技术有限公司：以本公司收购北京派瑞威行互联技术有限公司时形成商 誉的资产组作为减值测试的资产组，该资产组与购买日及以前年度商誉减值测试所确定的资产组 一致。</w:t>
      </w:r>
    </w:p>
    <w:p>
      <w:pPr>
        <w:pStyle w:val="Style5"/>
        <w:keepNext w:val="0"/>
        <w:keepLines w:val="0"/>
        <w:widowControl w:val="0"/>
        <w:numPr>
          <w:ilvl w:val="0"/>
          <w:numId w:val="109"/>
        </w:numPr>
        <w:shd w:val="clear" w:color="auto" w:fill="auto"/>
        <w:tabs>
          <w:tab w:pos="2034" w:val="left"/>
        </w:tabs>
        <w:bidi w:val="0"/>
        <w:spacing w:before="0" w:after="0" w:line="407" w:lineRule="exact"/>
        <w:ind w:left="1240" w:right="0" w:firstLine="440"/>
        <w:jc w:val="both"/>
      </w:pPr>
      <w:bookmarkStart w:id="1241" w:name="bookmark1241"/>
      <w:bookmarkEnd w:id="1241"/>
      <w:r>
        <w:rPr>
          <w:color w:val="000000"/>
          <w:spacing w:val="0"/>
          <w:w w:val="100"/>
          <w:position w:val="0"/>
        </w:rPr>
        <w:t>北京爱创天杰营销科技有限公司：以本公司收购北京爱创天杰营销科技有限公司时形成商 誉的资产组作为减值测试的资产组，该资产组与购买日及以前年度商誉减值测试所确定的资产组 一致。</w:t>
      </w:r>
    </w:p>
    <w:p>
      <w:pPr>
        <w:pStyle w:val="Style5"/>
        <w:keepNext w:val="0"/>
        <w:keepLines w:val="0"/>
        <w:widowControl w:val="0"/>
        <w:numPr>
          <w:ilvl w:val="0"/>
          <w:numId w:val="109"/>
        </w:numPr>
        <w:shd w:val="clear" w:color="auto" w:fill="auto"/>
        <w:tabs>
          <w:tab w:pos="2030" w:val="left"/>
        </w:tabs>
        <w:bidi w:val="0"/>
        <w:spacing w:before="0" w:after="0" w:line="407" w:lineRule="exact"/>
        <w:ind w:left="1240" w:right="0" w:firstLine="440"/>
        <w:jc w:val="both"/>
      </w:pPr>
      <w:bookmarkStart w:id="1242" w:name="bookmark1242"/>
      <w:bookmarkEnd w:id="1242"/>
      <w:r>
        <w:rPr>
          <w:color w:val="000000"/>
          <w:spacing w:val="0"/>
          <w:w w:val="100"/>
          <w:position w:val="0"/>
        </w:rPr>
        <w:t>北京智阅网络科技有限公司：以本公司收购北京智阅网络科技有限公司时形成商誉的资产 组作为减值测试的资产组，该资产组与购买日及以前年度商誉减值测试所确定的资产组一致。</w:t>
      </w:r>
    </w:p>
    <w:p>
      <w:pPr>
        <w:pStyle w:val="Style5"/>
        <w:keepNext w:val="0"/>
        <w:keepLines w:val="0"/>
        <w:widowControl w:val="0"/>
        <w:shd w:val="clear" w:color="auto" w:fill="auto"/>
        <w:bidi w:val="0"/>
        <w:spacing w:before="0" w:after="0" w:line="407" w:lineRule="exact"/>
        <w:ind w:left="1680" w:right="0" w:firstLine="0"/>
        <w:jc w:val="left"/>
      </w:pPr>
      <w:r>
        <w:rPr>
          <w:color w:val="000000"/>
          <w:spacing w:val="0"/>
          <w:w w:val="100"/>
          <w:position w:val="0"/>
        </w:rPr>
        <w:t>上述八个资产组预计未来现金流量现值（可回收金额）利用了评估结果。</w:t>
      </w:r>
    </w:p>
    <w:p>
      <w:pPr>
        <w:pStyle w:val="Style5"/>
        <w:keepNext w:val="0"/>
        <w:keepLines w:val="0"/>
        <w:widowControl w:val="0"/>
        <w:numPr>
          <w:ilvl w:val="0"/>
          <w:numId w:val="109"/>
        </w:numPr>
        <w:shd w:val="clear" w:color="auto" w:fill="auto"/>
        <w:tabs>
          <w:tab w:pos="2030" w:val="left"/>
        </w:tabs>
        <w:bidi w:val="0"/>
        <w:spacing w:before="0" w:after="0" w:line="407" w:lineRule="exact"/>
        <w:ind w:left="1240" w:right="0" w:firstLine="440"/>
        <w:jc w:val="both"/>
      </w:pPr>
      <w:bookmarkStart w:id="1243" w:name="bookmark1243"/>
      <w:bookmarkEnd w:id="1243"/>
      <w:r>
        <w:rPr>
          <w:color w:val="000000"/>
          <w:spacing w:val="0"/>
          <w:w w:val="100"/>
          <w:position w:val="0"/>
        </w:rPr>
        <w:t>杭州奇悦网络科技有限公司：以本公司的孙公司杭州浙安掌堃网络科技有限公司收购杭州 奇悦网络科技有限公司时形成商誉的资产组作为减值测试的资产组。</w:t>
      </w:r>
    </w:p>
    <w:p>
      <w:pPr>
        <w:pStyle w:val="Style5"/>
        <w:keepNext w:val="0"/>
        <w:keepLines w:val="0"/>
        <w:widowControl w:val="0"/>
        <w:numPr>
          <w:ilvl w:val="0"/>
          <w:numId w:val="109"/>
        </w:numPr>
        <w:shd w:val="clear" w:color="auto" w:fill="auto"/>
        <w:tabs>
          <w:tab w:pos="2034" w:val="left"/>
        </w:tabs>
        <w:bidi w:val="0"/>
        <w:spacing w:before="0" w:after="480" w:line="407" w:lineRule="exact"/>
        <w:ind w:left="1240" w:right="0" w:firstLine="440"/>
        <w:jc w:val="both"/>
      </w:pPr>
      <w:bookmarkStart w:id="1244" w:name="bookmark1244"/>
      <w:bookmarkEnd w:id="1244"/>
      <w:r>
        <w:rPr>
          <w:color w:val="000000"/>
          <w:spacing w:val="0"/>
          <w:w w:val="100"/>
          <w:position w:val="0"/>
        </w:rPr>
        <w:t>北京天宇新邦科技发展有限公司：以本公司收购北京天宇新邦科技发展有限公司时形成商 誉的资产组作为减值测试的资产组。</w:t>
      </w:r>
    </w:p>
    <w:p>
      <w:pPr>
        <w:pStyle w:val="Style5"/>
        <w:keepNext w:val="0"/>
        <w:keepLines w:val="0"/>
        <w:widowControl w:val="0"/>
        <w:shd w:val="clear" w:color="auto" w:fill="auto"/>
        <w:bidi w:val="0"/>
        <w:spacing w:before="0" w:after="100" w:line="245" w:lineRule="exact"/>
        <w:ind w:left="1680" w:right="0" w:hanging="420"/>
        <w:jc w:val="both"/>
      </w:pPr>
      <w:bookmarkStart w:id="1245" w:name="bookmark1245"/>
      <w:r>
        <w:rPr>
          <w:b/>
          <w:bCs/>
          <w:color w:val="000000"/>
          <w:spacing w:val="0"/>
          <w:w w:val="100"/>
          <w:position w:val="0"/>
        </w:rPr>
        <w:t>（</w:t>
      </w:r>
      <w:bookmarkEnd w:id="1245"/>
      <w:r>
        <w:rPr>
          <w:b/>
          <w:bCs/>
          <w:color w:val="000000"/>
          <w:spacing w:val="0"/>
          <w:w w:val="100"/>
          <w:position w:val="0"/>
        </w:rPr>
        <w:t>4）.</w:t>
      </w:r>
      <w:r>
        <w:rPr>
          <w:b/>
          <w:bCs/>
          <w:color w:val="000000"/>
          <w:spacing w:val="0"/>
          <w:w w:val="100"/>
          <w:position w:val="0"/>
        </w:rPr>
        <w:t>说明商誉减值测试过程、关键参数（例如预计未来现金流量现值时的预测期增长率、稳定期 增长率、利润率、折现率、预测期等，如适用）及商誉减值损失的确认方法</w:t>
      </w:r>
    </w:p>
    <w:tbl>
      <w:tblPr>
        <w:tblOverlap w:val="never"/>
        <w:jc w:val="center"/>
        <w:tblLayout w:type="fixed"/>
      </w:tblPr>
      <w:tblGrid>
        <w:gridCol w:w="3322"/>
        <w:gridCol w:w="1555"/>
        <w:gridCol w:w="1843"/>
        <w:gridCol w:w="1891"/>
      </w:tblGrid>
      <w:tr>
        <w:trPr>
          <w:trHeight w:val="82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①商誉减值测试过程如下：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97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北京百孚思广告有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北京爱创天杰营销科 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北京智阅网络科技有 限公司</w:t>
            </w:r>
          </w:p>
        </w:tc>
      </w:tr>
      <w:tr>
        <w:trPr>
          <w:trHeight w:val="6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商誉账面原值①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519, 442, </w:t>
            </w:r>
            <w:r>
              <w:rPr>
                <w:color w:val="000000"/>
                <w:spacing w:val="0"/>
                <w:w w:val="100"/>
                <w:position w:val="0"/>
                <w:sz w:val="16"/>
                <w:szCs w:val="16"/>
              </w:rPr>
              <w:t xml:space="preserve">784.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631, 180, </w:t>
            </w:r>
            <w:r>
              <w:rPr>
                <w:color w:val="000000"/>
                <w:spacing w:val="0"/>
                <w:w w:val="100"/>
                <w:position w:val="0"/>
                <w:sz w:val="16"/>
                <w:szCs w:val="16"/>
              </w:rPr>
              <w:t xml:space="preserve">902.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533, 564, </w:t>
            </w:r>
            <w:r>
              <w:rPr>
                <w:color w:val="000000"/>
                <w:spacing w:val="0"/>
                <w:w w:val="100"/>
                <w:position w:val="0"/>
                <w:sz w:val="16"/>
                <w:szCs w:val="16"/>
              </w:rPr>
              <w:t xml:space="preserve">050. </w:t>
            </w:r>
            <w:r>
              <w:rPr>
                <w:color w:val="000000"/>
                <w:spacing w:val="0"/>
                <w:w w:val="100"/>
                <w:position w:val="0"/>
                <w:sz w:val="16"/>
                <w:szCs w:val="16"/>
              </w:rPr>
              <w:t>56</w:t>
            </w:r>
          </w:p>
        </w:tc>
      </w:tr>
      <w:tr>
        <w:trPr>
          <w:trHeight w:val="68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220" w:right="0" w:firstLine="0"/>
              <w:jc w:val="left"/>
              <w:rPr>
                <w:sz w:val="16"/>
                <w:szCs w:val="16"/>
              </w:rPr>
            </w:pPr>
            <w:r>
              <w:rPr>
                <w:color w:val="000000"/>
                <w:spacing w:val="0"/>
                <w:w w:val="100"/>
                <w:position w:val="0"/>
                <w:sz w:val="16"/>
                <w:szCs w:val="16"/>
              </w:rPr>
              <w:t>未确认归属于少数股东权益的商誉原 值②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111,384, </w:t>
            </w:r>
            <w:r>
              <w:rPr>
                <w:color w:val="000000"/>
                <w:spacing w:val="0"/>
                <w:w w:val="100"/>
                <w:position w:val="0"/>
                <w:sz w:val="16"/>
                <w:szCs w:val="16"/>
              </w:rPr>
              <w:t xml:space="preserve">865. </w:t>
            </w:r>
            <w:r>
              <w:rPr>
                <w:color w:val="000000"/>
                <w:spacing w:val="0"/>
                <w:w w:val="100"/>
                <w:position w:val="0"/>
                <w:sz w:val="16"/>
                <w:szCs w:val="16"/>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0" w:lineRule="exact"/>
              <w:ind w:left="220" w:right="0" w:firstLine="0"/>
              <w:jc w:val="left"/>
              <w:rPr>
                <w:sz w:val="16"/>
                <w:szCs w:val="16"/>
              </w:rPr>
            </w:pPr>
            <w:r>
              <w:rPr>
                <w:color w:val="000000"/>
                <w:spacing w:val="0"/>
                <w:w w:val="100"/>
                <w:position w:val="0"/>
                <w:sz w:val="16"/>
                <w:szCs w:val="16"/>
              </w:rPr>
              <w:t>包含未确认归属于少数股东权益的商 誉原值③=①+②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519, 442, </w:t>
            </w:r>
            <w:r>
              <w:rPr>
                <w:color w:val="000000"/>
                <w:spacing w:val="0"/>
                <w:w w:val="100"/>
                <w:position w:val="0"/>
                <w:sz w:val="16"/>
                <w:szCs w:val="16"/>
              </w:rPr>
              <w:t xml:space="preserve">784.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742, 565, </w:t>
            </w:r>
            <w:r>
              <w:rPr>
                <w:color w:val="000000"/>
                <w:spacing w:val="0"/>
                <w:w w:val="100"/>
                <w:position w:val="0"/>
                <w:sz w:val="16"/>
                <w:szCs w:val="16"/>
              </w:rPr>
              <w:t xml:space="preserve">768.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533, 564, </w:t>
            </w:r>
            <w:r>
              <w:rPr>
                <w:color w:val="000000"/>
                <w:spacing w:val="0"/>
                <w:w w:val="100"/>
                <w:position w:val="0"/>
                <w:sz w:val="16"/>
                <w:szCs w:val="16"/>
              </w:rPr>
              <w:t xml:space="preserve">050. </w:t>
            </w:r>
            <w:r>
              <w:rPr>
                <w:color w:val="000000"/>
                <w:spacing w:val="0"/>
                <w:w w:val="100"/>
                <w:position w:val="0"/>
                <w:sz w:val="16"/>
                <w:szCs w:val="16"/>
              </w:rPr>
              <w:t>56</w:t>
            </w:r>
          </w:p>
        </w:tc>
      </w:tr>
      <w:tr>
        <w:trPr>
          <w:trHeight w:val="6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 w:right="0" w:firstLine="0"/>
              <w:jc w:val="left"/>
              <w:rPr>
                <w:sz w:val="16"/>
                <w:szCs w:val="16"/>
              </w:rPr>
            </w:pPr>
            <w:r>
              <w:rPr>
                <w:color w:val="000000"/>
                <w:spacing w:val="0"/>
                <w:w w:val="100"/>
                <w:position w:val="0"/>
                <w:sz w:val="16"/>
                <w:szCs w:val="16"/>
              </w:rPr>
              <w:t>资产组有形资产的账面价值④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793, 474, </w:t>
            </w:r>
            <w:r>
              <w:rPr>
                <w:color w:val="000000"/>
                <w:spacing w:val="0"/>
                <w:w w:val="100"/>
                <w:position w:val="0"/>
                <w:sz w:val="16"/>
                <w:szCs w:val="16"/>
              </w:rPr>
              <w:t xml:space="preserve">183.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492, 367, </w:t>
            </w:r>
            <w:r>
              <w:rPr>
                <w:color w:val="000000"/>
                <w:spacing w:val="0"/>
                <w:w w:val="100"/>
                <w:position w:val="0"/>
                <w:sz w:val="16"/>
                <w:szCs w:val="16"/>
              </w:rPr>
              <w:t xml:space="preserve">827.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71,371,533.68</w:t>
            </w:r>
          </w:p>
        </w:tc>
      </w:tr>
      <w:tr>
        <w:trPr>
          <w:trHeight w:val="68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220" w:right="0" w:firstLine="0"/>
              <w:jc w:val="left"/>
              <w:rPr>
                <w:sz w:val="16"/>
                <w:szCs w:val="16"/>
              </w:rPr>
            </w:pPr>
            <w:r>
              <w:rPr>
                <w:color w:val="000000"/>
                <w:spacing w:val="0"/>
                <w:w w:val="100"/>
                <w:position w:val="0"/>
                <w:sz w:val="16"/>
                <w:szCs w:val="16"/>
              </w:rPr>
              <w:t>包含整体商誉的资产组的账面价值⑤</w:t>
            </w:r>
          </w:p>
          <w:p>
            <w:pPr>
              <w:pStyle w:val="Style8"/>
              <w:keepNext w:val="0"/>
              <w:keepLines w:val="0"/>
              <w:widowControl w:val="0"/>
              <w:shd w:val="clear" w:color="auto" w:fill="auto"/>
              <w:bidi w:val="0"/>
              <w:spacing w:before="0" w:after="0" w:line="240" w:lineRule="auto"/>
              <w:ind w:left="220" w:right="0" w:firstLine="0"/>
              <w:jc w:val="left"/>
              <w:rPr>
                <w:sz w:val="16"/>
                <w:szCs w:val="16"/>
              </w:rPr>
            </w:pPr>
            <w:r>
              <w:rPr>
                <w:color w:val="000000"/>
                <w:spacing w:val="0"/>
                <w:w w:val="100"/>
                <w:position w:val="0"/>
                <w:sz w:val="16"/>
                <w:szCs w:val="16"/>
              </w:rPr>
              <w:t>=③+④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1,312,916, </w:t>
            </w:r>
            <w:r>
              <w:rPr>
                <w:color w:val="000000"/>
                <w:spacing w:val="0"/>
                <w:w w:val="100"/>
                <w:position w:val="0"/>
                <w:sz w:val="16"/>
                <w:szCs w:val="16"/>
              </w:rPr>
              <w:t xml:space="preserve">967.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1,234, 933, </w:t>
            </w:r>
            <w:r>
              <w:rPr>
                <w:color w:val="000000"/>
                <w:spacing w:val="0"/>
                <w:w w:val="100"/>
                <w:position w:val="0"/>
                <w:sz w:val="16"/>
                <w:szCs w:val="16"/>
              </w:rPr>
              <w:t xml:space="preserve">595.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604, 935, </w:t>
            </w:r>
            <w:r>
              <w:rPr>
                <w:color w:val="000000"/>
                <w:spacing w:val="0"/>
                <w:w w:val="100"/>
                <w:position w:val="0"/>
                <w:sz w:val="16"/>
                <w:szCs w:val="16"/>
              </w:rPr>
              <w:t xml:space="preserve">584. </w:t>
            </w:r>
            <w:r>
              <w:rPr>
                <w:color w:val="000000"/>
                <w:spacing w:val="0"/>
                <w:w w:val="100"/>
                <w:position w:val="0"/>
                <w:sz w:val="16"/>
                <w:szCs w:val="16"/>
              </w:rPr>
              <w:t>24</w:t>
            </w:r>
          </w:p>
        </w:tc>
      </w:tr>
      <w:tr>
        <w:trPr>
          <w:trHeight w:val="68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220" w:right="0" w:firstLine="0"/>
              <w:jc w:val="left"/>
              <w:rPr>
                <w:sz w:val="16"/>
                <w:szCs w:val="16"/>
              </w:rPr>
            </w:pPr>
            <w:r>
              <w:rPr>
                <w:color w:val="000000"/>
                <w:spacing w:val="0"/>
                <w:w w:val="100"/>
                <w:position w:val="0"/>
                <w:sz w:val="16"/>
                <w:szCs w:val="16"/>
              </w:rPr>
              <w:t>资产组预计未来现金流量的现值（可 收回金额）⑥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866, 330,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931,850,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617, 370, </w:t>
            </w:r>
            <w:r>
              <w:rPr>
                <w:color w:val="000000"/>
                <w:spacing w:val="0"/>
                <w:w w:val="100"/>
                <w:position w:val="0"/>
                <w:sz w:val="16"/>
                <w:szCs w:val="16"/>
              </w:rPr>
              <w:t xml:space="preserve">000. </w:t>
            </w:r>
            <w:r>
              <w:rPr>
                <w:color w:val="000000"/>
                <w:spacing w:val="0"/>
                <w:w w:val="100"/>
                <w:position w:val="0"/>
                <w:sz w:val="16"/>
                <w:szCs w:val="16"/>
              </w:rPr>
              <w:t>00</w:t>
            </w:r>
          </w:p>
        </w:tc>
      </w:tr>
      <w:tr>
        <w:trPr>
          <w:trHeight w:val="6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 w:right="0" w:firstLine="0"/>
              <w:jc w:val="left"/>
              <w:rPr>
                <w:sz w:val="16"/>
                <w:szCs w:val="16"/>
              </w:rPr>
            </w:pPr>
            <w:r>
              <w:rPr>
                <w:color w:val="000000"/>
                <w:spacing w:val="0"/>
                <w:w w:val="100"/>
                <w:position w:val="0"/>
                <w:sz w:val="16"/>
                <w:szCs w:val="16"/>
              </w:rPr>
              <w:t>整体商誉减值准备（大于</w:t>
            </w:r>
            <w:r>
              <w:rPr>
                <w:color w:val="000000"/>
                <w:spacing w:val="0"/>
                <w:w w:val="100"/>
                <w:position w:val="0"/>
                <w:sz w:val="16"/>
                <w:szCs w:val="16"/>
              </w:rPr>
              <w:t>0</w:t>
            </w:r>
            <w:r>
              <w:rPr>
                <w:color w:val="000000"/>
                <w:spacing w:val="0"/>
                <w:w w:val="100"/>
                <w:position w:val="0"/>
                <w:sz w:val="16"/>
                <w:szCs w:val="16"/>
              </w:rPr>
              <w:t>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446, 586, </w:t>
            </w:r>
            <w:r>
              <w:rPr>
                <w:color w:val="000000"/>
                <w:spacing w:val="0"/>
                <w:w w:val="100"/>
                <w:position w:val="0"/>
                <w:sz w:val="16"/>
                <w:szCs w:val="16"/>
              </w:rPr>
              <w:t xml:space="preserve">967.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303, 083, </w:t>
            </w:r>
            <w:r>
              <w:rPr>
                <w:color w:val="000000"/>
                <w:spacing w:val="0"/>
                <w:w w:val="100"/>
                <w:position w:val="0"/>
                <w:sz w:val="16"/>
                <w:szCs w:val="16"/>
              </w:rPr>
              <w:t xml:space="preserve">595. </w:t>
            </w:r>
            <w:r>
              <w:rPr>
                <w:color w:val="000000"/>
                <w:spacing w:val="0"/>
                <w:w w:val="100"/>
                <w:position w:val="0"/>
                <w:sz w:val="16"/>
                <w:szCs w:val="16"/>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 w:right="0" w:firstLine="0"/>
              <w:jc w:val="left"/>
              <w:rPr>
                <w:sz w:val="16"/>
                <w:szCs w:val="16"/>
              </w:rPr>
            </w:pPr>
            <w:r>
              <w:rPr>
                <w:color w:val="000000"/>
                <w:spacing w:val="0"/>
                <w:w w:val="100"/>
                <w:position w:val="0"/>
                <w:sz w:val="16"/>
                <w:szCs w:val="16"/>
              </w:rPr>
              <w:t>归属于母公司股东的商誉减值准备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446, 586, </w:t>
            </w:r>
            <w:r>
              <w:rPr>
                <w:color w:val="000000"/>
                <w:spacing w:val="0"/>
                <w:w w:val="100"/>
                <w:position w:val="0"/>
                <w:sz w:val="16"/>
                <w:szCs w:val="16"/>
              </w:rPr>
              <w:t xml:space="preserve">967.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257, 621, </w:t>
            </w:r>
            <w:r>
              <w:rPr>
                <w:color w:val="000000"/>
                <w:spacing w:val="0"/>
                <w:w w:val="100"/>
                <w:position w:val="0"/>
                <w:sz w:val="16"/>
                <w:szCs w:val="16"/>
              </w:rPr>
              <w:t xml:space="preserve">056. </w:t>
            </w:r>
            <w:r>
              <w:rPr>
                <w:color w:val="000000"/>
                <w:spacing w:val="0"/>
                <w:w w:val="100"/>
                <w:position w:val="0"/>
                <w:sz w:val="16"/>
                <w:szCs w:val="16"/>
              </w:rPr>
              <w:t>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83" name="Picutre 183"/>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249"/>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3168"/>
        <w:gridCol w:w="1555"/>
        <w:gridCol w:w="1843"/>
        <w:gridCol w:w="1877"/>
      </w:tblGrid>
      <w:tr>
        <w:trPr>
          <w:trHeight w:val="70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以前年度已计提的商誉减值准备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450, </w:t>
            </w:r>
            <w:r>
              <w:rPr>
                <w:color w:val="000000"/>
                <w:spacing w:val="0"/>
                <w:w w:val="100"/>
                <w:position w:val="0"/>
                <w:sz w:val="16"/>
                <w:szCs w:val="16"/>
              </w:rPr>
              <w:t xml:space="preserve">354,227.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260, 748, </w:t>
            </w:r>
            <w:r>
              <w:rPr>
                <w:color w:val="000000"/>
                <w:spacing w:val="0"/>
                <w:w w:val="100"/>
                <w:position w:val="0"/>
                <w:sz w:val="16"/>
                <w:szCs w:val="16"/>
              </w:rPr>
              <w:t xml:space="preserve">590. </w:t>
            </w:r>
            <w:r>
              <w:rPr>
                <w:color w:val="000000"/>
                <w:spacing w:val="0"/>
                <w:w w:val="100"/>
                <w:position w:val="0"/>
                <w:sz w:val="16"/>
                <w:szCs w:val="16"/>
              </w:rPr>
              <w:t>73</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本年度商誉减值损失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40" w:lineRule="auto"/>
        <w:ind w:left="1600" w:right="0" w:firstLine="0"/>
        <w:jc w:val="left"/>
      </w:pPr>
      <w:r>
        <w:rPr>
          <w:color w:val="000000"/>
          <w:spacing w:val="0"/>
          <w:w w:val="100"/>
          <w:position w:val="0"/>
        </w:rPr>
        <w:t>②关键参数:</w:t>
      </w:r>
    </w:p>
    <w:tbl>
      <w:tblPr>
        <w:tblOverlap w:val="never"/>
        <w:jc w:val="center"/>
        <w:tblLayout w:type="fixed"/>
      </w:tblPr>
      <w:tblGrid>
        <w:gridCol w:w="1642"/>
        <w:gridCol w:w="1699"/>
        <w:gridCol w:w="1253"/>
        <w:gridCol w:w="1018"/>
        <w:gridCol w:w="1416"/>
        <w:gridCol w:w="1709"/>
      </w:tblGrid>
      <w:tr>
        <w:trPr>
          <w:trHeight w:val="274"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单位</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关键参数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预测期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预测期增长 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稳定期增 长率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税前利润率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折现率（加权平均 资金成本</w:t>
            </w:r>
            <w:r>
              <w:rPr>
                <w:color w:val="000000"/>
                <w:spacing w:val="0"/>
                <w:w w:val="100"/>
                <w:position w:val="0"/>
                <w:sz w:val="16"/>
                <w:szCs w:val="16"/>
              </w:rPr>
              <w:t>WACC）</w:t>
            </w:r>
          </w:p>
        </w:tc>
      </w:tr>
      <w:tr>
        <w:trPr>
          <w:trHeight w:val="475"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21" w:lineRule="exact"/>
              <w:ind w:left="140" w:right="0" w:firstLine="0"/>
              <w:jc w:val="left"/>
              <w:rPr>
                <w:sz w:val="16"/>
                <w:szCs w:val="16"/>
              </w:rPr>
            </w:pPr>
            <w:r>
              <w:rPr>
                <w:color w:val="000000"/>
                <w:spacing w:val="0"/>
                <w:w w:val="100"/>
                <w:position w:val="0"/>
                <w:sz w:val="16"/>
                <w:szCs w:val="16"/>
              </w:rPr>
              <w:t>北京百孚思广告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 xml:space="preserve">2022 </w:t>
            </w:r>
            <w:r>
              <w:rPr>
                <w:color w:val="000000"/>
                <w:spacing w:val="0"/>
                <w:w w:val="100"/>
                <w:position w:val="0"/>
                <w:sz w:val="16"/>
                <w:szCs w:val="16"/>
              </w:rPr>
              <w:t>年</w:t>
            </w:r>
            <w:r>
              <w:rPr>
                <w:color w:val="000000"/>
                <w:spacing w:val="0"/>
                <w:w w:val="100"/>
                <w:position w:val="0"/>
                <w:sz w:val="16"/>
                <w:szCs w:val="16"/>
              </w:rPr>
              <w:t xml:space="preserve">-2026 </w:t>
            </w:r>
            <w:r>
              <w:rPr>
                <w:color w:val="000000"/>
                <w:spacing w:val="0"/>
                <w:w w:val="100"/>
                <w:position w:val="0"/>
                <w:sz w:val="16"/>
                <w:szCs w:val="16"/>
              </w:rPr>
              <w:t>年 （后续为稳定期）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w:t>
            </w:r>
            <w:r>
              <w:rPr>
                <w:color w:val="000000"/>
                <w:spacing w:val="0"/>
                <w:w w:val="100"/>
                <w:position w:val="0"/>
                <w:sz w:val="16"/>
                <w:szCs w:val="16"/>
              </w:rPr>
              <w:t>73%-4. 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11. </w:t>
            </w:r>
            <w:r>
              <w:rPr>
                <w:color w:val="000000"/>
                <w:spacing w:val="0"/>
                <w:w w:val="100"/>
                <w:position w:val="0"/>
                <w:sz w:val="16"/>
                <w:szCs w:val="16"/>
              </w:rPr>
              <w:t>31%</w:t>
            </w:r>
          </w:p>
        </w:tc>
      </w:tr>
      <w:tr>
        <w:trPr>
          <w:trHeight w:val="480" w:hRule="exact"/>
        </w:trPr>
        <w:tc>
          <w:tcPr>
            <w:tcBorders>
              <w:top w:val="single" w:sz="4"/>
            </w:tcBorders>
            <w:shd w:val="clear" w:color="auto" w:fill="FFFFFF"/>
            <w:vAlign w:val="top"/>
          </w:tcPr>
          <w:p>
            <w:pPr>
              <w:pStyle w:val="Style8"/>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北京爱创天杰营 销科技有限公司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 xml:space="preserve">2022 </w:t>
            </w:r>
            <w:r>
              <w:rPr>
                <w:color w:val="000000"/>
                <w:spacing w:val="0"/>
                <w:w w:val="100"/>
                <w:position w:val="0"/>
                <w:sz w:val="16"/>
                <w:szCs w:val="16"/>
              </w:rPr>
              <w:t>年</w:t>
            </w:r>
            <w:r>
              <w:rPr>
                <w:color w:val="000000"/>
                <w:spacing w:val="0"/>
                <w:w w:val="100"/>
                <w:position w:val="0"/>
                <w:sz w:val="16"/>
                <w:szCs w:val="16"/>
              </w:rPr>
              <w:t xml:space="preserve">-2026 </w:t>
            </w:r>
            <w:r>
              <w:rPr>
                <w:color w:val="000000"/>
                <w:spacing w:val="0"/>
                <w:w w:val="100"/>
                <w:position w:val="0"/>
                <w:sz w:val="16"/>
                <w:szCs w:val="16"/>
              </w:rPr>
              <w:t>年 （后续为稳定期）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66%-10.41%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w:t>
            </w:r>
            <w:r>
              <w:rPr>
                <w:color w:val="000000"/>
                <w:spacing w:val="0"/>
                <w:w w:val="100"/>
                <w:position w:val="0"/>
                <w:sz w:val="16"/>
                <w:szCs w:val="16"/>
              </w:rPr>
              <w:t>31%</w:t>
            </w:r>
          </w:p>
        </w:tc>
      </w:tr>
      <w:tr>
        <w:trPr>
          <w:trHeight w:val="504" w:hRule="exact"/>
        </w:trPr>
        <w:tc>
          <w:tcPr>
            <w:tcBorders>
              <w:top w:val="single" w:sz="4"/>
              <w:bottom w:val="single" w:sz="4"/>
            </w:tcBorders>
            <w:shd w:val="clear" w:color="auto" w:fill="FFFFFF"/>
            <w:vAlign w:val="top"/>
          </w:tcPr>
          <w:p>
            <w:pPr>
              <w:pStyle w:val="Style8"/>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6"/>
                <w:szCs w:val="16"/>
              </w:rPr>
              <w:t>北京智阅网络科 技有限公司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50" w:lineRule="exact"/>
              <w:ind w:left="0" w:right="0" w:firstLine="0"/>
              <w:jc w:val="center"/>
              <w:rPr>
                <w:sz w:val="16"/>
                <w:szCs w:val="16"/>
              </w:rPr>
            </w:pPr>
            <w:r>
              <w:rPr>
                <w:color w:val="000000"/>
                <w:spacing w:val="0"/>
                <w:w w:val="100"/>
                <w:position w:val="0"/>
                <w:sz w:val="16"/>
                <w:szCs w:val="16"/>
              </w:rPr>
              <w:t xml:space="preserve">2022 </w:t>
            </w:r>
            <w:r>
              <w:rPr>
                <w:color w:val="000000"/>
                <w:spacing w:val="0"/>
                <w:w w:val="100"/>
                <w:position w:val="0"/>
                <w:sz w:val="16"/>
                <w:szCs w:val="16"/>
              </w:rPr>
              <w:t>年</w:t>
            </w:r>
            <w:r>
              <w:rPr>
                <w:color w:val="000000"/>
                <w:spacing w:val="0"/>
                <w:w w:val="100"/>
                <w:position w:val="0"/>
                <w:sz w:val="16"/>
                <w:szCs w:val="16"/>
              </w:rPr>
              <w:t xml:space="preserve">-2026 </w:t>
            </w:r>
            <w:r>
              <w:rPr>
                <w:color w:val="000000"/>
                <w:spacing w:val="0"/>
                <w:w w:val="100"/>
                <w:position w:val="0"/>
                <w:sz w:val="16"/>
                <w:szCs w:val="16"/>
              </w:rPr>
              <w:t>年 （后续为稳定期）</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13.99%-14.51%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w:t>
            </w:r>
            <w:r>
              <w:rPr>
                <w:color w:val="000000"/>
                <w:spacing w:val="0"/>
                <w:w w:val="100"/>
                <w:position w:val="0"/>
                <w:sz w:val="16"/>
                <w:szCs w:val="16"/>
              </w:rPr>
              <w:t>31%</w:t>
            </w:r>
          </w:p>
        </w:tc>
      </w:tr>
    </w:tbl>
    <w:p>
      <w:pPr>
        <w:widowControl w:val="0"/>
        <w:spacing w:after="599" w:line="1" w:lineRule="exact"/>
      </w:pPr>
    </w:p>
    <w:p>
      <w:pPr>
        <w:pStyle w:val="Style13"/>
        <w:keepNext/>
        <w:keepLines/>
        <w:widowControl w:val="0"/>
        <w:shd w:val="clear" w:color="auto" w:fill="auto"/>
        <w:bidi w:val="0"/>
        <w:spacing w:before="0" w:after="100" w:line="240" w:lineRule="auto"/>
        <w:ind w:left="124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color w:val="000000"/>
          <w:spacing w:val="0"/>
          <w:w w:val="100"/>
          <w:position w:val="0"/>
        </w:rPr>
        <w:t>5）,</w:t>
      </w:r>
      <w:r>
        <w:rPr>
          <w:color w:val="000000"/>
          <w:spacing w:val="0"/>
          <w:w w:val="100"/>
          <w:position w:val="0"/>
        </w:rPr>
        <w:t>商誉减值测试的影响</w:t>
      </w:r>
      <w:bookmarkEnd w:id="1246"/>
      <w:bookmarkEnd w:id="1247"/>
      <w:bookmarkEnd w:id="1249"/>
    </w:p>
    <w:p>
      <w:pPr>
        <w:pStyle w:val="Style5"/>
        <w:keepNext w:val="0"/>
        <w:keepLines w:val="0"/>
        <w:widowControl w:val="0"/>
        <w:shd w:val="clear" w:color="auto" w:fill="auto"/>
        <w:bidi w:val="0"/>
        <w:spacing w:before="0" w:after="32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1140" w:right="0" w:firstLine="0"/>
        <w:jc w:val="left"/>
      </w:pPr>
      <w:r>
        <w:rPr>
          <w:color w:val="333333"/>
          <w:spacing w:val="0"/>
          <w:w w:val="100"/>
          <w:position w:val="0"/>
        </w:rPr>
        <w:t>形成商誉时的并购重组业绩承诺完成情况:</w:t>
      </w:r>
    </w:p>
    <w:p>
      <w:pPr>
        <w:pStyle w:val="Style5"/>
        <w:keepNext w:val="0"/>
        <w:keepLines w:val="0"/>
        <w:widowControl w:val="0"/>
        <w:shd w:val="clear" w:color="auto" w:fill="auto"/>
        <w:bidi w:val="0"/>
        <w:spacing w:before="0" w:after="0" w:line="240" w:lineRule="auto"/>
        <w:ind w:left="0" w:right="1500" w:firstLine="0"/>
        <w:jc w:val="right"/>
      </w:pPr>
      <w:r>
        <w:rPr>
          <w:color w:val="333333"/>
          <w:spacing w:val="0"/>
          <w:w w:val="100"/>
          <w:position w:val="0"/>
        </w:rPr>
        <w:t>单位：元</w:t>
      </w:r>
    </w:p>
    <w:tbl>
      <w:tblPr>
        <w:tblOverlap w:val="never"/>
        <w:jc w:val="center"/>
        <w:tblLayout w:type="fixed"/>
      </w:tblPr>
      <w:tblGrid>
        <w:gridCol w:w="3010"/>
        <w:gridCol w:w="1445"/>
        <w:gridCol w:w="1560"/>
        <w:gridCol w:w="1560"/>
        <w:gridCol w:w="1704"/>
      </w:tblGrid>
      <w:tr>
        <w:trPr>
          <w:trHeight w:val="470"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w:t>
            </w:r>
            <w:r>
              <w:rPr>
                <w:color w:val="000000"/>
                <w:spacing w:val="0"/>
                <w:w w:val="100"/>
                <w:position w:val="0"/>
                <w:sz w:val="16"/>
                <w:szCs w:val="16"/>
              </w:rPr>
              <w:t>年度</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w:t>
            </w:r>
            <w:r>
              <w:rPr>
                <w:color w:val="000000"/>
                <w:spacing w:val="0"/>
                <w:w w:val="100"/>
                <w:position w:val="0"/>
                <w:sz w:val="16"/>
                <w:szCs w:val="16"/>
              </w:rPr>
              <w:t>年度</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业绩承诺金额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实际完成金额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业绩承诺金额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实际完成金额</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北京百孚思广告有限公司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52, 676, </w:t>
            </w:r>
            <w:r>
              <w:rPr>
                <w:color w:val="000000"/>
                <w:spacing w:val="0"/>
                <w:w w:val="100"/>
                <w:position w:val="0"/>
                <w:sz w:val="16"/>
                <w:szCs w:val="16"/>
              </w:rPr>
              <w:t>285.21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61, 184, </w:t>
            </w:r>
            <w:r>
              <w:rPr>
                <w:color w:val="000000"/>
                <w:spacing w:val="0"/>
                <w:w w:val="100"/>
                <w:position w:val="0"/>
                <w:sz w:val="16"/>
                <w:szCs w:val="16"/>
              </w:rPr>
              <w:t xml:space="preserve">426. </w:t>
            </w:r>
            <w:r>
              <w:rPr>
                <w:color w:val="000000"/>
                <w:spacing w:val="0"/>
                <w:w w:val="100"/>
                <w:position w:val="0"/>
                <w:sz w:val="16"/>
                <w:szCs w:val="16"/>
              </w:rPr>
              <w:t>20</w:t>
            </w:r>
          </w:p>
        </w:tc>
      </w:tr>
      <w:tr>
        <w:trPr>
          <w:trHeight w:val="44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广州华邑品牌数字营销有限公司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40, </w:t>
            </w:r>
            <w:r>
              <w:rPr>
                <w:color w:val="000000"/>
                <w:spacing w:val="0"/>
                <w:w w:val="100"/>
                <w:position w:val="0"/>
                <w:sz w:val="16"/>
                <w:szCs w:val="16"/>
              </w:rPr>
              <w:t>871,659.59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44, 914, </w:t>
            </w:r>
            <w:r>
              <w:rPr>
                <w:color w:val="000000"/>
                <w:spacing w:val="0"/>
                <w:w w:val="100"/>
                <w:position w:val="0"/>
                <w:sz w:val="16"/>
                <w:szCs w:val="16"/>
              </w:rPr>
              <w:t xml:space="preserve">324. </w:t>
            </w:r>
            <w:r>
              <w:rPr>
                <w:color w:val="000000"/>
                <w:spacing w:val="0"/>
                <w:w w:val="100"/>
                <w:position w:val="0"/>
                <w:sz w:val="16"/>
                <w:szCs w:val="16"/>
              </w:rPr>
              <w:t>80</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上海同立广告传播有限公司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36, 600, </w:t>
            </w:r>
            <w:r>
              <w:rPr>
                <w:color w:val="000000"/>
                <w:spacing w:val="0"/>
                <w:w w:val="100"/>
                <w:position w:val="0"/>
                <w:sz w:val="16"/>
                <w:szCs w:val="16"/>
              </w:rPr>
              <w:t xml:space="preserve">030.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39, 600,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45, 588, </w:t>
            </w:r>
            <w:r>
              <w:rPr>
                <w:color w:val="000000"/>
                <w:spacing w:val="0"/>
                <w:w w:val="100"/>
                <w:position w:val="0"/>
                <w:sz w:val="16"/>
                <w:szCs w:val="16"/>
              </w:rPr>
              <w:t xml:space="preserve">444. </w:t>
            </w:r>
            <w:r>
              <w:rPr>
                <w:color w:val="000000"/>
                <w:spacing w:val="0"/>
                <w:w w:val="100"/>
                <w:position w:val="0"/>
                <w:sz w:val="16"/>
                <w:szCs w:val="16"/>
              </w:rPr>
              <w:t>34</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广东雨林木风计算机科技有限公司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43, </w:t>
            </w:r>
            <w:r>
              <w:rPr>
                <w:color w:val="000000"/>
                <w:spacing w:val="0"/>
                <w:w w:val="100"/>
                <w:position w:val="0"/>
                <w:sz w:val="16"/>
                <w:szCs w:val="16"/>
              </w:rPr>
              <w:t>261,558.62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49, 057, </w:t>
            </w:r>
            <w:r>
              <w:rPr>
                <w:color w:val="000000"/>
                <w:spacing w:val="0"/>
                <w:w w:val="100"/>
                <w:position w:val="0"/>
                <w:sz w:val="16"/>
                <w:szCs w:val="16"/>
              </w:rPr>
              <w:t xml:space="preserve">057. </w:t>
            </w:r>
            <w:r>
              <w:rPr>
                <w:color w:val="000000"/>
                <w:spacing w:val="0"/>
                <w:w w:val="100"/>
                <w:position w:val="0"/>
                <w:sz w:val="16"/>
                <w:szCs w:val="16"/>
              </w:rPr>
              <w:t>19</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北京卓泰天下科技有限公司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7, 703, </w:t>
            </w:r>
            <w:r>
              <w:rPr>
                <w:color w:val="000000"/>
                <w:spacing w:val="0"/>
                <w:w w:val="100"/>
                <w:position w:val="0"/>
                <w:sz w:val="16"/>
                <w:szCs w:val="16"/>
              </w:rPr>
              <w:t xml:space="preserve">092. </w:t>
            </w:r>
            <w:r>
              <w:rPr>
                <w:color w:val="000000"/>
                <w:spacing w:val="0"/>
                <w:w w:val="100"/>
                <w:position w:val="0"/>
                <w:sz w:val="16"/>
                <w:szCs w:val="16"/>
              </w:rPr>
              <w:t>68</w:t>
            </w:r>
          </w:p>
        </w:tc>
      </w:tr>
      <w:tr>
        <w:trPr>
          <w:trHeight w:val="44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北京派瑞威行互联技术有限公司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74, 768, </w:t>
            </w:r>
            <w:r>
              <w:rPr>
                <w:color w:val="000000"/>
                <w:spacing w:val="0"/>
                <w:w w:val="100"/>
                <w:position w:val="0"/>
                <w:sz w:val="16"/>
                <w:szCs w:val="16"/>
              </w:rPr>
              <w:t xml:space="preserve">841.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84, 000,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97, </w:t>
            </w:r>
            <w:r>
              <w:rPr>
                <w:color w:val="000000"/>
                <w:spacing w:val="0"/>
                <w:w w:val="100"/>
                <w:position w:val="0"/>
                <w:sz w:val="16"/>
                <w:szCs w:val="16"/>
              </w:rPr>
              <w:t>006,515.23</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北京爱创天杰营销科技有限公司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72,510, </w:t>
            </w:r>
            <w:r>
              <w:rPr>
                <w:color w:val="000000"/>
                <w:spacing w:val="0"/>
                <w:w w:val="100"/>
                <w:position w:val="0"/>
                <w:sz w:val="16"/>
                <w:szCs w:val="16"/>
              </w:rPr>
              <w:t xml:space="preserve">965. </w:t>
            </w:r>
            <w:r>
              <w:rPr>
                <w:color w:val="000000"/>
                <w:spacing w:val="0"/>
                <w:w w:val="100"/>
                <w:position w:val="0"/>
                <w:sz w:val="16"/>
                <w:szCs w:val="16"/>
              </w:rPr>
              <w:t>76</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北京智阅网络科技有限公司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48, 595, </w:t>
            </w:r>
            <w:r>
              <w:rPr>
                <w:color w:val="000000"/>
                <w:spacing w:val="0"/>
                <w:w w:val="100"/>
                <w:position w:val="0"/>
                <w:sz w:val="16"/>
                <w:szCs w:val="16"/>
              </w:rPr>
              <w:t xml:space="preserve">423. </w:t>
            </w:r>
            <w:r>
              <w:rPr>
                <w:color w:val="000000"/>
                <w:spacing w:val="0"/>
                <w:w w:val="100"/>
                <w:position w:val="0"/>
                <w:sz w:val="16"/>
                <w:szCs w:val="16"/>
              </w:rPr>
              <w:t>94</w:t>
            </w:r>
          </w:p>
        </w:tc>
      </w:tr>
      <w:tr>
        <w:trPr>
          <w:trHeight w:val="47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北京数字一百信息技术有限公司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31,771,535.54</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1960" w:right="0" w:firstLine="0"/>
        <w:jc w:val="left"/>
      </w:pPr>
      <w:r>
        <w:rPr>
          <w:color w:val="333333"/>
          <w:spacing w:val="0"/>
          <w:w w:val="100"/>
          <w:position w:val="0"/>
        </w:rPr>
        <w:t>（续表）</w:t>
      </w:r>
    </w:p>
    <w:tbl>
      <w:tblPr>
        <w:tblOverlap w:val="never"/>
        <w:jc w:val="center"/>
        <w:tblLayout w:type="fixed"/>
      </w:tblPr>
      <w:tblGrid>
        <w:gridCol w:w="3024"/>
        <w:gridCol w:w="1478"/>
        <w:gridCol w:w="1560"/>
        <w:gridCol w:w="1560"/>
        <w:gridCol w:w="1723"/>
      </w:tblGrid>
      <w:tr>
        <w:trPr>
          <w:trHeight w:val="475"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w:t>
            </w:r>
            <w:r>
              <w:rPr>
                <w:color w:val="000000"/>
                <w:spacing w:val="0"/>
                <w:w w:val="100"/>
                <w:position w:val="0"/>
                <w:sz w:val="16"/>
                <w:szCs w:val="16"/>
              </w:rPr>
              <w:t>年度</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w:t>
            </w:r>
            <w:r>
              <w:rPr>
                <w:color w:val="000000"/>
                <w:spacing w:val="0"/>
                <w:w w:val="100"/>
                <w:position w:val="0"/>
                <w:sz w:val="16"/>
                <w:szCs w:val="16"/>
              </w:rPr>
              <w:t>年度</w:t>
            </w:r>
          </w:p>
        </w:tc>
      </w:tr>
      <w:tr>
        <w:trPr>
          <w:trHeight w:val="44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业绩承诺金额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实际完成金额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业绩承诺金额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实际完成金额</w:t>
            </w:r>
          </w:p>
        </w:tc>
      </w:tr>
      <w:tr>
        <w:trPr>
          <w:trHeight w:val="475"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北京百孚思广告有限公司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64, 800,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65,183, </w:t>
            </w:r>
            <w:r>
              <w:rPr>
                <w:color w:val="000000"/>
                <w:spacing w:val="0"/>
                <w:w w:val="100"/>
                <w:position w:val="0"/>
                <w:sz w:val="16"/>
                <w:szCs w:val="16"/>
              </w:rPr>
              <w:t xml:space="preserve">639. </w:t>
            </w:r>
            <w:r>
              <w:rPr>
                <w:color w:val="000000"/>
                <w:spacing w:val="0"/>
                <w:w w:val="100"/>
                <w:position w:val="0"/>
                <w:sz w:val="16"/>
                <w:szCs w:val="16"/>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84" name="Picutre 184"/>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251"/>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3024"/>
        <w:gridCol w:w="1478"/>
        <w:gridCol w:w="1560"/>
        <w:gridCol w:w="1560"/>
        <w:gridCol w:w="1723"/>
      </w:tblGrid>
      <w:tr>
        <w:trPr>
          <w:trHeight w:val="47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广州华邑品牌数字营销有限公司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45, 906, </w:t>
            </w:r>
            <w:r>
              <w:rPr>
                <w:color w:val="000000"/>
                <w:spacing w:val="0"/>
                <w:w w:val="100"/>
                <w:position w:val="0"/>
                <w:sz w:val="16"/>
                <w:szCs w:val="16"/>
              </w:rPr>
              <w:t xml:space="preserve">500. </w:t>
            </w:r>
            <w:r>
              <w:rPr>
                <w:color w:val="000000"/>
                <w:spacing w:val="0"/>
                <w:w w:val="100"/>
                <w:position w:val="0"/>
                <w:sz w:val="16"/>
                <w:szCs w:val="16"/>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上海同立广告传播有限公司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47, 520,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48, </w:t>
            </w:r>
            <w:r>
              <w:rPr>
                <w:color w:val="000000"/>
                <w:spacing w:val="0"/>
                <w:w w:val="100"/>
                <w:position w:val="0"/>
                <w:sz w:val="16"/>
                <w:szCs w:val="16"/>
              </w:rPr>
              <w:t>561,709.82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广东雨林木风计算机科技有限公司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57, 600,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58, 434, </w:t>
            </w:r>
            <w:r>
              <w:rPr>
                <w:color w:val="000000"/>
                <w:spacing w:val="0"/>
                <w:w w:val="100"/>
                <w:position w:val="0"/>
                <w:sz w:val="16"/>
                <w:szCs w:val="16"/>
              </w:rPr>
              <w:t xml:space="preserve">668. </w:t>
            </w:r>
            <w:r>
              <w:rPr>
                <w:color w:val="000000"/>
                <w:spacing w:val="0"/>
                <w:w w:val="100"/>
                <w:position w:val="0"/>
                <w:sz w:val="16"/>
                <w:szCs w:val="16"/>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北京卓泰天下科技有限公司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6,100,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9, 000, </w:t>
            </w:r>
            <w:r>
              <w:rPr>
                <w:color w:val="000000"/>
                <w:spacing w:val="0"/>
                <w:w w:val="100"/>
                <w:position w:val="0"/>
                <w:sz w:val="16"/>
                <w:szCs w:val="16"/>
              </w:rPr>
              <w:t xml:space="preserve">967.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6, 384, </w:t>
            </w:r>
            <w:r>
              <w:rPr>
                <w:color w:val="000000"/>
                <w:spacing w:val="0"/>
                <w:w w:val="100"/>
                <w:position w:val="0"/>
                <w:sz w:val="16"/>
                <w:szCs w:val="16"/>
              </w:rPr>
              <w:t xml:space="preserve">190. </w:t>
            </w:r>
            <w:r>
              <w:rPr>
                <w:color w:val="000000"/>
                <w:spacing w:val="0"/>
                <w:w w:val="100"/>
                <w:position w:val="0"/>
                <w:sz w:val="16"/>
                <w:szCs w:val="16"/>
              </w:rPr>
              <w:t>01</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北京派瑞威行互联技术有限公司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109, 279, </w:t>
            </w:r>
            <w:r>
              <w:rPr>
                <w:color w:val="000000"/>
                <w:spacing w:val="0"/>
                <w:w w:val="100"/>
                <w:position w:val="0"/>
                <w:sz w:val="16"/>
                <w:szCs w:val="16"/>
              </w:rPr>
              <w:t xml:space="preserve">569.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北京爱创天杰营销科技有限公司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81,600,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83,494, </w:t>
            </w:r>
            <w:r>
              <w:rPr>
                <w:color w:val="000000"/>
                <w:spacing w:val="0"/>
                <w:w w:val="100"/>
                <w:position w:val="0"/>
                <w:sz w:val="16"/>
                <w:szCs w:val="16"/>
              </w:rPr>
              <w:t>791.40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97, 920,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101,875, </w:t>
            </w:r>
            <w:r>
              <w:rPr>
                <w:color w:val="000000"/>
                <w:spacing w:val="0"/>
                <w:w w:val="100"/>
                <w:position w:val="0"/>
                <w:sz w:val="16"/>
                <w:szCs w:val="16"/>
              </w:rPr>
              <w:t xml:space="preserve">666. </w:t>
            </w:r>
            <w:r>
              <w:rPr>
                <w:color w:val="000000"/>
                <w:spacing w:val="0"/>
                <w:w w:val="100"/>
                <w:position w:val="0"/>
                <w:sz w:val="16"/>
                <w:szCs w:val="16"/>
              </w:rPr>
              <w:t>61</w:t>
            </w:r>
          </w:p>
        </w:tc>
      </w:tr>
      <w:tr>
        <w:trPr>
          <w:trHeight w:val="44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北京智阅网络科技有限公司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53, 555, </w:t>
            </w:r>
            <w:r>
              <w:rPr>
                <w:color w:val="000000"/>
                <w:spacing w:val="0"/>
                <w:w w:val="100"/>
                <w:position w:val="0"/>
                <w:sz w:val="16"/>
                <w:szCs w:val="16"/>
              </w:rPr>
              <w:t xml:space="preserve">986.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65, 625,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67, 269, </w:t>
            </w:r>
            <w:r>
              <w:rPr>
                <w:color w:val="000000"/>
                <w:spacing w:val="0"/>
                <w:w w:val="100"/>
                <w:position w:val="0"/>
                <w:sz w:val="16"/>
                <w:szCs w:val="16"/>
              </w:rPr>
              <w:t xml:space="preserve">143. </w:t>
            </w:r>
            <w:r>
              <w:rPr>
                <w:color w:val="000000"/>
                <w:spacing w:val="0"/>
                <w:w w:val="100"/>
                <w:position w:val="0"/>
                <w:sz w:val="16"/>
                <w:szCs w:val="16"/>
              </w:rPr>
              <w:t>84</w:t>
            </w:r>
          </w:p>
        </w:tc>
      </w:tr>
      <w:tr>
        <w:trPr>
          <w:trHeight w:val="475"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北京数字一百信息技术有限公司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37, </w:t>
            </w:r>
            <w:r>
              <w:rPr>
                <w:color w:val="000000"/>
                <w:spacing w:val="0"/>
                <w:w w:val="100"/>
                <w:position w:val="0"/>
                <w:sz w:val="16"/>
                <w:szCs w:val="16"/>
              </w:rPr>
              <w:t>730,616.90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43, 820, </w:t>
            </w:r>
            <w:r>
              <w:rPr>
                <w:color w:val="000000"/>
                <w:spacing w:val="0"/>
                <w:w w:val="100"/>
                <w:position w:val="0"/>
                <w:sz w:val="16"/>
                <w:szCs w:val="16"/>
              </w:rPr>
              <w:t xml:space="preserve">067. </w:t>
            </w:r>
            <w:r>
              <w:rPr>
                <w:color w:val="000000"/>
                <w:spacing w:val="0"/>
                <w:w w:val="100"/>
                <w:position w:val="0"/>
                <w:sz w:val="16"/>
                <w:szCs w:val="16"/>
              </w:rPr>
              <w:t>46</w:t>
            </w:r>
          </w:p>
        </w:tc>
      </w:tr>
    </w:tbl>
    <w:p>
      <w:pPr>
        <w:widowControl w:val="0"/>
        <w:spacing w:after="219" w:line="1" w:lineRule="exact"/>
      </w:pPr>
    </w:p>
    <w:p>
      <w:pPr>
        <w:pStyle w:val="Style5"/>
        <w:keepNext w:val="0"/>
        <w:keepLines w:val="0"/>
        <w:widowControl w:val="0"/>
        <w:shd w:val="clear" w:color="auto" w:fill="auto"/>
        <w:bidi w:val="0"/>
        <w:spacing w:before="0" w:after="0" w:line="240" w:lineRule="auto"/>
        <w:ind w:left="1960" w:right="0" w:firstLine="0"/>
        <w:jc w:val="both"/>
      </w:pPr>
      <w:r>
        <w:rPr>
          <w:color w:val="333333"/>
          <w:spacing w:val="0"/>
          <w:w w:val="100"/>
          <w:position w:val="0"/>
        </w:rPr>
        <w:t>(续表)</w:t>
      </w:r>
    </w:p>
    <w:tbl>
      <w:tblPr>
        <w:tblOverlap w:val="never"/>
        <w:jc w:val="center"/>
        <w:tblLayout w:type="fixed"/>
      </w:tblPr>
      <w:tblGrid>
        <w:gridCol w:w="3010"/>
        <w:gridCol w:w="2976"/>
        <w:gridCol w:w="3293"/>
      </w:tblGrid>
      <w:tr>
        <w:trPr>
          <w:trHeight w:val="470" w:hRule="exact"/>
        </w:trPr>
        <w:tc>
          <w:tcPr>
            <w:vMerge w:val="restart"/>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公司名称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w:t>
            </w:r>
            <w:r>
              <w:rPr>
                <w:color w:val="000000"/>
                <w:spacing w:val="0"/>
                <w:w w:val="100"/>
                <w:position w:val="0"/>
                <w:sz w:val="16"/>
                <w:szCs w:val="16"/>
              </w:rPr>
              <w:t>年度</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业绩承诺金额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实际完成金额</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北京百孚思广告有限公司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广州华邑品牌数字营销有限公司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上海同立广告传播有限公司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广东雨林木风计算机科技有限公司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北京卓泰天下科技有限公司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北京派瑞威行互联技术有限公司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北京爱创天杰营销科技有限公司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97, 920,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79, 112, </w:t>
            </w:r>
            <w:r>
              <w:rPr>
                <w:color w:val="000000"/>
                <w:spacing w:val="0"/>
                <w:w w:val="100"/>
                <w:position w:val="0"/>
                <w:sz w:val="16"/>
                <w:szCs w:val="16"/>
              </w:rPr>
              <w:t xml:space="preserve">020. </w:t>
            </w:r>
            <w:r>
              <w:rPr>
                <w:color w:val="000000"/>
                <w:spacing w:val="0"/>
                <w:w w:val="100"/>
                <w:position w:val="0"/>
                <w:sz w:val="16"/>
                <w:szCs w:val="16"/>
              </w:rPr>
              <w:t>15</w:t>
            </w:r>
          </w:p>
        </w:tc>
      </w:tr>
      <w:tr>
        <w:trPr>
          <w:trHeight w:val="446"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北京智阅网络科技有限公司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65, 625,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left"/>
              <w:rPr>
                <w:sz w:val="16"/>
                <w:szCs w:val="16"/>
              </w:rPr>
            </w:pPr>
            <w:r>
              <w:rPr>
                <w:color w:val="000000"/>
                <w:spacing w:val="0"/>
                <w:w w:val="100"/>
                <w:position w:val="0"/>
                <w:sz w:val="16"/>
                <w:szCs w:val="16"/>
              </w:rPr>
              <w:t xml:space="preserve">67,817, </w:t>
            </w:r>
            <w:r>
              <w:rPr>
                <w:color w:val="000000"/>
                <w:spacing w:val="0"/>
                <w:w w:val="100"/>
                <w:position w:val="0"/>
                <w:sz w:val="16"/>
                <w:szCs w:val="16"/>
              </w:rPr>
              <w:t xml:space="preserve">176. </w:t>
            </w:r>
            <w:r>
              <w:rPr>
                <w:color w:val="000000"/>
                <w:spacing w:val="0"/>
                <w:w w:val="100"/>
                <w:position w:val="0"/>
                <w:sz w:val="16"/>
                <w:szCs w:val="16"/>
              </w:rPr>
              <w:t>90</w:t>
            </w:r>
          </w:p>
        </w:tc>
      </w:tr>
      <w:tr>
        <w:trPr>
          <w:trHeight w:val="470"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北京数字一百信息技术有限公司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 xml:space="preserve">43, 200,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6, 238, </w:t>
            </w:r>
            <w:r>
              <w:rPr>
                <w:color w:val="000000"/>
                <w:spacing w:val="0"/>
                <w:w w:val="100"/>
                <w:position w:val="0"/>
                <w:sz w:val="16"/>
                <w:szCs w:val="16"/>
              </w:rPr>
              <w:t xml:space="preserve">477. </w:t>
            </w:r>
            <w:r>
              <w:rPr>
                <w:color w:val="000000"/>
                <w:spacing w:val="0"/>
                <w:w w:val="100"/>
                <w:position w:val="0"/>
                <w:sz w:val="16"/>
                <w:szCs w:val="16"/>
              </w:rPr>
              <w:t>52</w:t>
            </w:r>
          </w:p>
        </w:tc>
      </w:tr>
    </w:tbl>
    <w:p>
      <w:pPr>
        <w:widowControl w:val="0"/>
        <w:spacing w:after="339" w:line="1" w:lineRule="exact"/>
      </w:pPr>
    </w:p>
    <w:p>
      <w:pPr>
        <w:pStyle w:val="Style13"/>
        <w:keepNext/>
        <w:keepLines/>
        <w:widowControl w:val="0"/>
        <w:shd w:val="clear" w:color="auto" w:fill="auto"/>
        <w:bidi w:val="0"/>
        <w:spacing w:before="0" w:after="100" w:line="240" w:lineRule="auto"/>
        <w:ind w:left="1240" w:right="0" w:firstLine="0"/>
        <w:jc w:val="both"/>
      </w:pPr>
      <w:bookmarkStart w:id="1250" w:name="bookmark1250"/>
      <w:bookmarkStart w:id="1251" w:name="bookmark1251"/>
      <w:bookmarkStart w:id="1252" w:name="bookmark1252"/>
      <w:bookmarkStart w:id="1253" w:name="bookmark1253"/>
      <w:r>
        <w:rPr>
          <w:color w:val="000000"/>
          <w:spacing w:val="0"/>
          <w:w w:val="100"/>
          <w:position w:val="0"/>
        </w:rPr>
        <w:t>1</w:t>
      </w:r>
      <w:bookmarkEnd w:id="1252"/>
      <w:r>
        <w:rPr>
          <w:color w:val="000000"/>
          <w:spacing w:val="0"/>
          <w:w w:val="100"/>
          <w:position w:val="0"/>
        </w:rPr>
        <w:t>8、长期待摊费用</w:t>
      </w:r>
      <w:bookmarkEnd w:id="1250"/>
      <w:bookmarkEnd w:id="1251"/>
      <w:bookmarkEnd w:id="1253"/>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1397"/>
        <w:gridCol w:w="1478"/>
        <w:gridCol w:w="1474"/>
        <w:gridCol w:w="1478"/>
        <w:gridCol w:w="1464"/>
        <w:gridCol w:w="1546"/>
      </w:tblGrid>
      <w:tr>
        <w:trPr>
          <w:trHeight w:val="5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装修费等</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7,988,711.27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6,417,773. </w:t>
            </w:r>
            <w:r>
              <w:rPr>
                <w:color w:val="000000"/>
                <w:spacing w:val="0"/>
                <w:w w:val="100"/>
                <w:position w:val="0"/>
              </w:rPr>
              <w:t>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6,692, </w:t>
            </w:r>
            <w:r>
              <w:rPr>
                <w:color w:val="000000"/>
                <w:spacing w:val="0"/>
                <w:w w:val="100"/>
                <w:position w:val="0"/>
              </w:rPr>
              <w:t xml:space="preserve">878. </w:t>
            </w: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7,713, </w:t>
            </w:r>
            <w:r>
              <w:rPr>
                <w:color w:val="000000"/>
                <w:spacing w:val="0"/>
                <w:w w:val="100"/>
                <w:position w:val="0"/>
              </w:rPr>
              <w:t xml:space="preserve">605. </w:t>
            </w:r>
            <w:r>
              <w:rPr>
                <w:color w:val="000000"/>
                <w:spacing w:val="0"/>
                <w:w w:val="100"/>
                <w:position w:val="0"/>
              </w:rPr>
              <w:t>97</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7,988,711.27</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6,417,773. </w:t>
            </w:r>
            <w:r>
              <w:rPr>
                <w:color w:val="000000"/>
                <w:spacing w:val="0"/>
                <w:w w:val="100"/>
                <w:position w:val="0"/>
              </w:rPr>
              <w:t>16</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6,692, </w:t>
            </w:r>
            <w:r>
              <w:rPr>
                <w:color w:val="000000"/>
                <w:spacing w:val="0"/>
                <w:w w:val="100"/>
                <w:position w:val="0"/>
              </w:rPr>
              <w:t xml:space="preserve">878. </w:t>
            </w:r>
            <w:r>
              <w:rPr>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7,713, </w:t>
            </w:r>
            <w:r>
              <w:rPr>
                <w:color w:val="000000"/>
                <w:spacing w:val="0"/>
                <w:w w:val="100"/>
                <w:position w:val="0"/>
              </w:rPr>
              <w:t xml:space="preserve">605. </w:t>
            </w:r>
            <w:r>
              <w:rPr>
                <w:color w:val="000000"/>
                <w:spacing w:val="0"/>
                <w:w w:val="100"/>
                <w:position w:val="0"/>
              </w:rPr>
              <w:t>97</w:t>
            </w:r>
          </w:p>
        </w:tc>
      </w:tr>
    </w:tbl>
    <w:p>
      <w:pPr>
        <w:widowControl w:val="0"/>
        <w:spacing w:after="339" w:line="1" w:lineRule="exact"/>
      </w:pPr>
    </w:p>
    <w:p>
      <w:pPr>
        <w:pStyle w:val="Style13"/>
        <w:keepNext/>
        <w:keepLines/>
        <w:widowControl w:val="0"/>
        <w:shd w:val="clear" w:color="auto" w:fill="auto"/>
        <w:bidi w:val="0"/>
        <w:spacing w:before="0" w:after="100" w:line="240" w:lineRule="auto"/>
        <w:ind w:left="1240" w:right="0" w:firstLine="0"/>
        <w:jc w:val="both"/>
      </w:pPr>
      <w:bookmarkStart w:id="1254" w:name="bookmark1254"/>
      <w:bookmarkStart w:id="1255" w:name="bookmark1255"/>
      <w:bookmarkStart w:id="1256" w:name="bookmark1256"/>
      <w:bookmarkStart w:id="1257" w:name="bookmark1257"/>
      <w:r>
        <w:rPr>
          <w:color w:val="000000"/>
          <w:spacing w:val="0"/>
          <w:w w:val="100"/>
          <w:position w:val="0"/>
        </w:rPr>
        <w:t>1</w:t>
      </w:r>
      <w:bookmarkEnd w:id="1256"/>
      <w:r>
        <w:rPr>
          <w:color w:val="000000"/>
          <w:spacing w:val="0"/>
          <w:w w:val="100"/>
          <w:position w:val="0"/>
        </w:rPr>
        <w:t>9、递延所得税资产/递延所得税负债</w:t>
      </w:r>
      <w:bookmarkEnd w:id="1254"/>
      <w:bookmarkEnd w:id="1255"/>
      <w:bookmarkEnd w:id="1257"/>
    </w:p>
    <w:p>
      <w:pPr>
        <w:pStyle w:val="Style13"/>
        <w:keepNext/>
        <w:keepLines/>
        <w:widowControl w:val="0"/>
        <w:numPr>
          <w:ilvl w:val="0"/>
          <w:numId w:val="111"/>
        </w:numPr>
        <w:shd w:val="clear" w:color="auto" w:fill="auto"/>
        <w:bidi w:val="0"/>
        <w:spacing w:before="0" w:after="100" w:line="240" w:lineRule="auto"/>
        <w:ind w:left="1240" w:right="0" w:firstLine="0"/>
        <w:jc w:val="both"/>
      </w:pPr>
      <w:bookmarkStart w:id="1254" w:name="bookmark1254"/>
      <w:bookmarkStart w:id="1255" w:name="bookmark1255"/>
      <w:bookmarkStart w:id="1258" w:name="bookmark1258"/>
      <w:bookmarkStart w:id="1259" w:name="bookmark1259"/>
      <w:bookmarkEnd w:id="1258"/>
      <w:r>
        <w:rPr>
          <w:color w:val="000000"/>
          <w:spacing w:val="0"/>
          <w:w w:val="100"/>
          <w:position w:val="0"/>
        </w:rPr>
        <w:t>.</w:t>
      </w:r>
      <w:r>
        <w:rPr>
          <w:color w:val="000000"/>
          <w:spacing w:val="0"/>
          <w:w w:val="100"/>
          <w:position w:val="0"/>
        </w:rPr>
        <w:t>未经抵销的递延所得税资产</w:t>
      </w:r>
      <w:bookmarkEnd w:id="1254"/>
      <w:bookmarkEnd w:id="1255"/>
      <w:bookmarkEnd w:id="1259"/>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 币种：人民币</w:t>
      </w:r>
    </w:p>
    <w:tbl>
      <w:tblPr>
        <w:tblOverlap w:val="never"/>
        <w:jc w:val="center"/>
        <w:tblLayout w:type="fixed"/>
      </w:tblPr>
      <w:tblGrid>
        <w:gridCol w:w="2294"/>
        <w:gridCol w:w="1685"/>
        <w:gridCol w:w="1584"/>
        <w:gridCol w:w="1685"/>
        <w:gridCol w:w="1589"/>
      </w:tblGrid>
      <w:tr>
        <w:trPr>
          <w:trHeight w:val="302"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85" name="Picutre 185"/>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253"/>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2294"/>
        <w:gridCol w:w="1685"/>
        <w:gridCol w:w="1584"/>
        <w:gridCol w:w="1685"/>
        <w:gridCol w:w="1589"/>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163,097,429.64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35,463,006.93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139,654,146.06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30,451,942.87</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504,882.32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126,220.58</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9,642, </w:t>
            </w:r>
            <w:r>
              <w:rPr>
                <w:color w:val="000000"/>
                <w:spacing w:val="0"/>
                <w:w w:val="100"/>
                <w:position w:val="0"/>
              </w:rPr>
              <w:t xml:space="preserve">830. </w:t>
            </w:r>
            <w:r>
              <w:rPr>
                <w:color w:val="000000"/>
                <w:spacing w:val="0"/>
                <w:w w:val="100"/>
                <w:position w:val="0"/>
              </w:rPr>
              <w:t>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241,063.21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15,085,410.54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1,296, </w:t>
            </w:r>
            <w:r>
              <w:rPr>
                <w:color w:val="000000"/>
                <w:spacing w:val="0"/>
                <w:w w:val="100"/>
                <w:position w:val="0"/>
              </w:rPr>
              <w:t xml:space="preserve">898. </w:t>
            </w:r>
            <w:r>
              <w:rPr>
                <w:color w:val="000000"/>
                <w:spacing w:val="0"/>
                <w:w w:val="100"/>
                <w:position w:val="0"/>
              </w:rPr>
              <w:t>75</w:t>
            </w: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4,625, </w:t>
            </w:r>
            <w:r>
              <w:rPr>
                <w:color w:val="000000"/>
                <w:spacing w:val="0"/>
                <w:w w:val="100"/>
                <w:position w:val="0"/>
              </w:rPr>
              <w:t xml:space="preserve">932. </w:t>
            </w:r>
            <w:r>
              <w:rPr>
                <w:color w:val="000000"/>
                <w:spacing w:val="0"/>
                <w:w w:val="100"/>
                <w:position w:val="0"/>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693,889.83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4,625, </w:t>
            </w:r>
            <w:r>
              <w:rPr>
                <w:color w:val="000000"/>
                <w:spacing w:val="0"/>
                <w:w w:val="100"/>
                <w:position w:val="0"/>
              </w:rPr>
              <w:t xml:space="preserve">932.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693,889.83</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无形资产摊销年限差 异</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221,515.57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33,227.34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75,227.15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11,284.07</w:t>
            </w: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房地产预收房款等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1,840, </w:t>
            </w:r>
            <w:r>
              <w:rPr>
                <w:color w:val="000000"/>
                <w:spacing w:val="0"/>
                <w:w w:val="100"/>
                <w:position w:val="0"/>
              </w:rPr>
              <w:t xml:space="preserve">862. </w:t>
            </w:r>
            <w:r>
              <w:rPr>
                <w:color w:val="000000"/>
                <w:spacing w:val="0"/>
                <w:w w:val="100"/>
                <w:position w:val="0"/>
              </w:rPr>
              <w:t>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460,215.53</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905,871.23</w:t>
            </w:r>
          </w:p>
        </w:tc>
      </w:tr>
      <w:tr>
        <w:trPr>
          <w:trHeight w:val="30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177,587,707.64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36,431,187.31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165,409,945.29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33,946,322.86</w:t>
            </w:r>
          </w:p>
        </w:tc>
      </w:tr>
    </w:tbl>
    <w:p>
      <w:pPr>
        <w:widowControl w:val="0"/>
        <w:spacing w:after="339" w:line="1" w:lineRule="exact"/>
      </w:pPr>
    </w:p>
    <w:p>
      <w:pPr>
        <w:pStyle w:val="Style13"/>
        <w:keepNext/>
        <w:keepLines/>
        <w:widowControl w:val="0"/>
        <w:numPr>
          <w:ilvl w:val="0"/>
          <w:numId w:val="111"/>
        </w:numPr>
        <w:shd w:val="clear" w:color="auto" w:fill="auto"/>
        <w:bidi w:val="0"/>
        <w:spacing w:before="0" w:after="100" w:line="240" w:lineRule="auto"/>
        <w:ind w:left="124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w:t>
      </w:r>
      <w:r>
        <w:rPr>
          <w:color w:val="000000"/>
          <w:spacing w:val="0"/>
          <w:w w:val="100"/>
          <w:position w:val="0"/>
        </w:rPr>
        <w:t>未经抵销的递延所得税负债</w:t>
      </w:r>
      <w:bookmarkEnd w:id="1260"/>
      <w:bookmarkEnd w:id="1261"/>
      <w:bookmarkEnd w:id="1263"/>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318"/>
        <w:gridCol w:w="1637"/>
        <w:gridCol w:w="1622"/>
        <w:gridCol w:w="1608"/>
        <w:gridCol w:w="1651"/>
      </w:tblGrid>
      <w:tr>
        <w:trPr>
          <w:trHeight w:val="29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462,675.24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69,401.29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462,675.24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69,401.29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numPr>
          <w:ilvl w:val="0"/>
          <w:numId w:val="111"/>
        </w:numPr>
        <w:shd w:val="clear" w:color="auto" w:fill="auto"/>
        <w:tabs>
          <w:tab w:pos="1670" w:val="left"/>
        </w:tabs>
        <w:bidi w:val="0"/>
        <w:spacing w:before="0" w:after="100" w:line="240" w:lineRule="auto"/>
        <w:ind w:left="124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w:t>
      </w:r>
      <w:r>
        <w:rPr>
          <w:color w:val="000000"/>
          <w:spacing w:val="0"/>
          <w:w w:val="100"/>
          <w:position w:val="0"/>
        </w:rPr>
        <w:t>以抵销后净额列示的递延所得税资产或负债</w:t>
      </w:r>
      <w:bookmarkEnd w:id="1264"/>
      <w:bookmarkEnd w:id="1265"/>
      <w:bookmarkEnd w:id="1267"/>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1670" w:val="left"/>
        </w:tabs>
        <w:bidi w:val="0"/>
        <w:spacing w:before="0" w:after="100" w:line="240" w:lineRule="auto"/>
        <w:ind w:left="1240" w:right="0" w:firstLine="0"/>
        <w:jc w:val="left"/>
      </w:pPr>
      <w:bookmarkStart w:id="1268" w:name="bookmark1268"/>
      <w:bookmarkEnd w:id="1268"/>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54,501,896.73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38,784,013.55</w:t>
            </w:r>
          </w:p>
        </w:tc>
      </w:tr>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153,988,176.14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189,136,426.35</w:t>
            </w:r>
          </w:p>
        </w:tc>
      </w:tr>
      <w:tr>
        <w:trPr>
          <w:trHeight w:val="30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208,490,072.87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227,920,439.90</w:t>
            </w:r>
          </w:p>
        </w:tc>
      </w:tr>
    </w:tbl>
    <w:p>
      <w:pPr>
        <w:widowControl w:val="0"/>
        <w:spacing w:after="339" w:line="1" w:lineRule="exact"/>
      </w:pPr>
    </w:p>
    <w:p>
      <w:pPr>
        <w:pStyle w:val="Style13"/>
        <w:keepNext/>
        <w:keepLines/>
        <w:widowControl w:val="0"/>
        <w:numPr>
          <w:ilvl w:val="0"/>
          <w:numId w:val="111"/>
        </w:numPr>
        <w:shd w:val="clear" w:color="auto" w:fill="auto"/>
        <w:bidi w:val="0"/>
        <w:spacing w:before="0" w:after="100" w:line="240" w:lineRule="auto"/>
        <w:ind w:left="124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w:t>
      </w:r>
      <w:r>
        <w:rPr>
          <w:color w:val="000000"/>
          <w:spacing w:val="0"/>
          <w:w w:val="100"/>
          <w:position w:val="0"/>
        </w:rPr>
        <w:t>未确认递延所得税资产的可抵扣亏损将于以下年度到期</w:t>
      </w:r>
      <w:bookmarkEnd w:id="1269"/>
      <w:bookmarkEnd w:id="1270"/>
      <w:bookmarkEnd w:id="1272"/>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11,101,549.85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3,772, </w:t>
            </w:r>
            <w:r>
              <w:rPr>
                <w:color w:val="000000"/>
                <w:spacing w:val="0"/>
                <w:w w:val="100"/>
                <w:position w:val="0"/>
              </w:rPr>
              <w:t xml:space="preserve">300. </w:t>
            </w:r>
            <w:r>
              <w:rPr>
                <w:color w:val="000000"/>
                <w:spacing w:val="0"/>
                <w:w w:val="100"/>
                <w:position w:val="0"/>
              </w:rPr>
              <w:t>26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4,971,205.32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3,378, </w:t>
            </w:r>
            <w:r>
              <w:rPr>
                <w:color w:val="000000"/>
                <w:spacing w:val="0"/>
                <w:w w:val="100"/>
                <w:position w:val="0"/>
              </w:rPr>
              <w:t xml:space="preserve">138. </w:t>
            </w:r>
            <w:r>
              <w:rPr>
                <w:color w:val="000000"/>
                <w:spacing w:val="0"/>
                <w:w w:val="100"/>
                <w:position w:val="0"/>
              </w:rPr>
              <w:t>19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7,496, </w:t>
            </w:r>
            <w:r>
              <w:rPr>
                <w:color w:val="000000"/>
                <w:spacing w:val="0"/>
                <w:w w:val="100"/>
                <w:position w:val="0"/>
              </w:rPr>
              <w:t>058.21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80,349,548.78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101,452,705.05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45,280,640.98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64,114,907.92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21,207,547.93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153,988,176.14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189,136,426.35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255"/>
                    <a:stretch/>
                  </pic:blipFill>
                  <pic:spPr>
                    <a:xfrm>
                      <a:ext cx="1078865" cy="511810"/>
                    </a:xfrm>
                    <a:prstGeom prst="rect"/>
                  </pic:spPr>
                </pic:pic>
              </a:graphicData>
            </a:graphic>
          </wp:inline>
        </w:drawing>
      </w:r>
    </w:p>
    <w:p>
      <w:pPr>
        <w:widowControl w:val="0"/>
        <w:spacing w:after="99" w:line="1" w:lineRule="exact"/>
      </w:pP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273" w:name="bookmark1273"/>
      <w:bookmarkStart w:id="1274" w:name="bookmark1274"/>
      <w:bookmarkStart w:id="1275" w:name="bookmark1275"/>
      <w:bookmarkStart w:id="1276" w:name="bookmark1276"/>
      <w:r>
        <w:rPr>
          <w:color w:val="000000"/>
          <w:spacing w:val="0"/>
          <w:w w:val="100"/>
          <w:position w:val="0"/>
        </w:rPr>
        <w:t>2</w:t>
      </w:r>
      <w:bookmarkEnd w:id="1275"/>
      <w:r>
        <w:rPr>
          <w:color w:val="000000"/>
          <w:spacing w:val="0"/>
          <w:w w:val="100"/>
          <w:position w:val="0"/>
        </w:rPr>
        <w:t>0、其他非流动资产</w:t>
      </w:r>
      <w:bookmarkEnd w:id="1273"/>
      <w:bookmarkEnd w:id="1274"/>
      <w:bookmarkEnd w:id="1276"/>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35"/>
        <w:gridCol w:w="1397"/>
        <w:gridCol w:w="1306"/>
        <w:gridCol w:w="1397"/>
        <w:gridCol w:w="1152"/>
        <w:gridCol w:w="1013"/>
        <w:gridCol w:w="1138"/>
      </w:tblGrid>
      <w:tr>
        <w:trPr>
          <w:trHeight w:val="25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项目</w:t>
            </w:r>
          </w:p>
        </w:tc>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减值准备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股权回购款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59,132, </w:t>
            </w:r>
            <w:r>
              <w:rPr>
                <w:color w:val="000000"/>
                <w:spacing w:val="0"/>
                <w:w w:val="100"/>
                <w:position w:val="0"/>
                <w:sz w:val="16"/>
                <w:szCs w:val="16"/>
              </w:rPr>
              <w:t xml:space="preserve">959. </w:t>
            </w:r>
            <w:r>
              <w:rPr>
                <w:color w:val="000000"/>
                <w:spacing w:val="0"/>
                <w:w w:val="100"/>
                <w:position w:val="0"/>
                <w:sz w:val="16"/>
                <w:szCs w:val="16"/>
              </w:rPr>
              <w:t>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2, 403, </w:t>
            </w:r>
            <w:r>
              <w:rPr>
                <w:color w:val="000000"/>
                <w:spacing w:val="0"/>
                <w:w w:val="100"/>
                <w:position w:val="0"/>
                <w:sz w:val="16"/>
                <w:szCs w:val="16"/>
              </w:rPr>
              <w:t xml:space="preserve">535.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56, </w:t>
            </w:r>
            <w:r>
              <w:rPr>
                <w:color w:val="000000"/>
                <w:spacing w:val="0"/>
                <w:w w:val="100"/>
                <w:position w:val="0"/>
                <w:sz w:val="16"/>
                <w:szCs w:val="16"/>
              </w:rPr>
              <w:t xml:space="preserve">729,424.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抵债房产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998, </w:t>
            </w:r>
            <w:r>
              <w:rPr>
                <w:color w:val="000000"/>
                <w:spacing w:val="0"/>
                <w:w w:val="100"/>
                <w:position w:val="0"/>
                <w:sz w:val="16"/>
                <w:szCs w:val="16"/>
              </w:rPr>
              <w:t xml:space="preserve">580.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998, </w:t>
            </w:r>
            <w:r>
              <w:rPr>
                <w:color w:val="000000"/>
                <w:spacing w:val="0"/>
                <w:w w:val="100"/>
                <w:position w:val="0"/>
                <w:sz w:val="16"/>
                <w:szCs w:val="16"/>
              </w:rPr>
              <w:t xml:space="preserve">580.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998, </w:t>
            </w:r>
            <w:r>
              <w:rPr>
                <w:color w:val="000000"/>
                <w:spacing w:val="0"/>
                <w:w w:val="100"/>
                <w:position w:val="0"/>
                <w:sz w:val="16"/>
                <w:szCs w:val="16"/>
              </w:rPr>
              <w:t xml:space="preserve">580.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998, </w:t>
            </w:r>
            <w:r>
              <w:rPr>
                <w:color w:val="000000"/>
                <w:spacing w:val="0"/>
                <w:w w:val="100"/>
                <w:position w:val="0"/>
                <w:sz w:val="16"/>
                <w:szCs w:val="16"/>
              </w:rPr>
              <w:t xml:space="preserve">580.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预付工程款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105, </w:t>
            </w:r>
            <w:r>
              <w:rPr>
                <w:color w:val="000000"/>
                <w:spacing w:val="0"/>
                <w:w w:val="100"/>
                <w:position w:val="0"/>
                <w:sz w:val="16"/>
                <w:szCs w:val="16"/>
              </w:rPr>
              <w:t xml:space="preserve">994.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 </w:t>
            </w:r>
            <w:r>
              <w:rPr>
                <w:color w:val="000000"/>
                <w:spacing w:val="0"/>
                <w:w w:val="100"/>
                <w:position w:val="0"/>
                <w:sz w:val="16"/>
                <w:szCs w:val="16"/>
              </w:rPr>
              <w:t xml:space="preserve">994.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60,237, </w:t>
            </w:r>
            <w:r>
              <w:rPr>
                <w:color w:val="000000"/>
                <w:spacing w:val="0"/>
                <w:w w:val="100"/>
                <w:position w:val="0"/>
                <w:sz w:val="16"/>
                <w:szCs w:val="16"/>
              </w:rPr>
              <w:t xml:space="preserve">533. </w:t>
            </w:r>
            <w:r>
              <w:rPr>
                <w:color w:val="000000"/>
                <w:spacing w:val="0"/>
                <w:w w:val="100"/>
                <w:position w:val="0"/>
                <w:sz w:val="16"/>
                <w:szCs w:val="16"/>
              </w:rPr>
              <w:t>95</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2, 403, </w:t>
            </w:r>
            <w:r>
              <w:rPr>
                <w:color w:val="000000"/>
                <w:spacing w:val="0"/>
                <w:w w:val="100"/>
                <w:position w:val="0"/>
                <w:sz w:val="16"/>
                <w:szCs w:val="16"/>
              </w:rPr>
              <w:t xml:space="preserve">535. </w:t>
            </w:r>
            <w:r>
              <w:rPr>
                <w:color w:val="000000"/>
                <w:spacing w:val="0"/>
                <w:w w:val="100"/>
                <w:position w:val="0"/>
                <w:sz w:val="16"/>
                <w:szCs w:val="16"/>
              </w:rPr>
              <w:t>08</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57, 833, </w:t>
            </w:r>
            <w:r>
              <w:rPr>
                <w:color w:val="000000"/>
                <w:spacing w:val="0"/>
                <w:w w:val="100"/>
                <w:position w:val="0"/>
                <w:sz w:val="16"/>
                <w:szCs w:val="16"/>
              </w:rPr>
              <w:t xml:space="preserve">998. </w:t>
            </w:r>
            <w:r>
              <w:rPr>
                <w:color w:val="000000"/>
                <w:spacing w:val="0"/>
                <w:w w:val="100"/>
                <w:position w:val="0"/>
                <w:sz w:val="16"/>
                <w:szCs w:val="16"/>
              </w:rPr>
              <w:t>87</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998, </w:t>
            </w:r>
            <w:r>
              <w:rPr>
                <w:color w:val="000000"/>
                <w:spacing w:val="0"/>
                <w:w w:val="100"/>
                <w:position w:val="0"/>
                <w:sz w:val="16"/>
                <w:szCs w:val="16"/>
              </w:rPr>
              <w:t xml:space="preserve">580.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998, </w:t>
            </w:r>
            <w:r>
              <w:rPr>
                <w:color w:val="000000"/>
                <w:spacing w:val="0"/>
                <w:w w:val="100"/>
                <w:position w:val="0"/>
                <w:sz w:val="16"/>
                <w:szCs w:val="16"/>
              </w:rPr>
              <w:t xml:space="preserve">580. </w:t>
            </w:r>
            <w:r>
              <w:rPr>
                <w:color w:val="000000"/>
                <w:spacing w:val="0"/>
                <w:w w:val="100"/>
                <w:position w:val="0"/>
                <w:sz w:val="16"/>
                <w:szCs w:val="16"/>
              </w:rPr>
              <w:t>00</w:t>
            </w:r>
          </w:p>
        </w:tc>
      </w:tr>
    </w:tbl>
    <w:p>
      <w:pPr>
        <w:widowControl w:val="0"/>
        <w:spacing w:after="339" w:line="1" w:lineRule="exact"/>
      </w:pPr>
    </w:p>
    <w:p>
      <w:pPr>
        <w:pStyle w:val="Style13"/>
        <w:keepNext/>
        <w:keepLines/>
        <w:widowControl w:val="0"/>
        <w:shd w:val="clear" w:color="auto" w:fill="auto"/>
        <w:bidi w:val="0"/>
        <w:spacing w:before="0" w:after="100" w:line="240" w:lineRule="auto"/>
        <w:ind w:left="1240" w:right="0" w:firstLine="0"/>
        <w:jc w:val="both"/>
      </w:pPr>
      <w:bookmarkStart w:id="1277" w:name="bookmark1277"/>
      <w:bookmarkStart w:id="1278" w:name="bookmark1278"/>
      <w:bookmarkStart w:id="1279" w:name="bookmark1279"/>
      <w:bookmarkStart w:id="1280" w:name="bookmark1280"/>
      <w:r>
        <w:rPr>
          <w:color w:val="000000"/>
          <w:spacing w:val="0"/>
          <w:w w:val="100"/>
          <w:position w:val="0"/>
        </w:rPr>
        <w:t>2</w:t>
      </w:r>
      <w:bookmarkEnd w:id="1279"/>
      <w:r>
        <w:rPr>
          <w:color w:val="000000"/>
          <w:spacing w:val="0"/>
          <w:w w:val="100"/>
          <w:position w:val="0"/>
        </w:rPr>
        <w:t>1、短期借款</w:t>
      </w:r>
      <w:bookmarkEnd w:id="1277"/>
      <w:bookmarkEnd w:id="1278"/>
      <w:bookmarkEnd w:id="1280"/>
    </w:p>
    <w:p>
      <w:pPr>
        <w:pStyle w:val="Style13"/>
        <w:keepNext/>
        <w:keepLines/>
        <w:widowControl w:val="0"/>
        <w:shd w:val="clear" w:color="auto" w:fill="auto"/>
        <w:bidi w:val="0"/>
        <w:spacing w:before="0" w:after="100" w:line="240" w:lineRule="auto"/>
        <w:ind w:left="1240" w:right="0" w:firstLine="0"/>
        <w:jc w:val="both"/>
      </w:pPr>
      <w:bookmarkStart w:id="1277" w:name="bookmark1277"/>
      <w:bookmarkStart w:id="1278" w:name="bookmark1278"/>
      <w:bookmarkStart w:id="1281" w:name="bookmark1281"/>
      <w:bookmarkStart w:id="1282" w:name="bookmark1282"/>
      <w:r>
        <w:rPr>
          <w:color w:val="000000"/>
          <w:spacing w:val="0"/>
          <w:w w:val="100"/>
          <w:position w:val="0"/>
        </w:rPr>
        <w:t>（</w:t>
      </w:r>
      <w:bookmarkEnd w:id="1281"/>
      <w:r>
        <w:rPr>
          <w:color w:val="000000"/>
          <w:spacing w:val="0"/>
          <w:w w:val="100"/>
          <w:position w:val="0"/>
        </w:rPr>
        <w:t>1）.</w:t>
      </w:r>
      <w:r>
        <w:rPr>
          <w:color w:val="000000"/>
          <w:spacing w:val="0"/>
          <w:w w:val="100"/>
          <w:position w:val="0"/>
        </w:rPr>
        <w:t>短期借款分类</w:t>
      </w:r>
      <w:bookmarkEnd w:id="1277"/>
      <w:bookmarkEnd w:id="1278"/>
      <w:bookmarkEnd w:id="1282"/>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851"/>
        <w:gridCol w:w="2981"/>
        <w:gridCol w:w="3005"/>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559,000,000.00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226,200,000.00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37,700,000.00</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未终止确认的商业承兑汇票贴 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60,602,956.00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93,646,600.16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 xml:space="preserve">1,056, </w:t>
            </w:r>
            <w:r>
              <w:rPr>
                <w:color w:val="000000"/>
                <w:spacing w:val="0"/>
                <w:w w:val="100"/>
                <w:position w:val="0"/>
              </w:rPr>
              <w:t xml:space="preserve">786. </w:t>
            </w:r>
            <w:r>
              <w:rPr>
                <w:color w:val="000000"/>
                <w:spacing w:val="0"/>
                <w:w w:val="100"/>
                <w:position w:val="0"/>
              </w:rPr>
              <w:t>15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338,245.38</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945,659,742.15</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357,884,845.54</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短期借款分类的说明:</w:t>
      </w:r>
    </w:p>
    <w:p>
      <w:pPr>
        <w:widowControl w:val="0"/>
        <w:spacing w:after="99" w:line="1" w:lineRule="exact"/>
      </w:pPr>
    </w:p>
    <w:p>
      <w:pPr>
        <w:pStyle w:val="Style5"/>
        <w:keepNext w:val="0"/>
        <w:keepLines w:val="0"/>
        <w:widowControl w:val="0"/>
        <w:shd w:val="clear" w:color="auto" w:fill="auto"/>
        <w:tabs>
          <w:tab w:pos="2512" w:val="left"/>
        </w:tabs>
        <w:bidi w:val="0"/>
        <w:spacing w:before="0" w:after="0" w:line="404" w:lineRule="exact"/>
        <w:ind w:left="2040" w:right="0" w:firstLine="0"/>
        <w:jc w:val="both"/>
      </w:pPr>
      <w:bookmarkStart w:id="1283" w:name="bookmark1283"/>
      <w:r>
        <w:rPr>
          <w:color w:val="000000"/>
          <w:spacing w:val="0"/>
          <w:w w:val="100"/>
          <w:position w:val="0"/>
        </w:rPr>
        <w:t>1</w:t>
      </w:r>
      <w:bookmarkEnd w:id="1283"/>
      <w:r>
        <w:rPr>
          <w:color w:val="000000"/>
          <w:spacing w:val="0"/>
          <w:w w:val="100"/>
          <w:position w:val="0"/>
        </w:rPr>
        <w:t>）</w:t>
        <w:tab/>
      </w:r>
      <w:r>
        <w:rPr>
          <w:color w:val="000000"/>
          <w:spacing w:val="0"/>
          <w:w w:val="100"/>
          <w:position w:val="0"/>
        </w:rPr>
        <w:t>民生银行股份有限公司杭州分行为公司提供信用借款</w:t>
      </w:r>
      <w:r>
        <w:rPr>
          <w:color w:val="000000"/>
          <w:spacing w:val="0"/>
          <w:w w:val="100"/>
          <w:position w:val="0"/>
        </w:rPr>
        <w:t xml:space="preserve">25, 000,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5"/>
        <w:keepNext w:val="0"/>
        <w:keepLines w:val="0"/>
        <w:widowControl w:val="0"/>
        <w:shd w:val="clear" w:color="auto" w:fill="auto"/>
        <w:tabs>
          <w:tab w:pos="2512" w:val="left"/>
        </w:tabs>
        <w:bidi w:val="0"/>
        <w:spacing w:before="0" w:after="0" w:line="404" w:lineRule="exact"/>
        <w:ind w:left="2040" w:right="0" w:firstLine="0"/>
        <w:jc w:val="both"/>
      </w:pPr>
      <w:bookmarkStart w:id="1284" w:name="bookmark1284"/>
      <w:r>
        <w:rPr>
          <w:color w:val="000000"/>
          <w:spacing w:val="0"/>
          <w:w w:val="100"/>
          <w:position w:val="0"/>
        </w:rPr>
        <w:t>2</w:t>
      </w:r>
      <w:bookmarkEnd w:id="1284"/>
      <w:r>
        <w:rPr>
          <w:color w:val="000000"/>
          <w:spacing w:val="0"/>
          <w:w w:val="100"/>
          <w:position w:val="0"/>
        </w:rPr>
        <w:t>）</w:t>
        <w:tab/>
      </w:r>
      <w:r>
        <w:rPr>
          <w:color w:val="000000"/>
          <w:spacing w:val="0"/>
          <w:w w:val="100"/>
          <w:position w:val="0"/>
        </w:rPr>
        <w:t>中信银行杭州分行营业部为公司提供信用借款</w:t>
      </w:r>
      <w:r>
        <w:rPr>
          <w:color w:val="000000"/>
          <w:spacing w:val="0"/>
          <w:w w:val="100"/>
          <w:position w:val="0"/>
        </w:rPr>
        <w:t xml:space="preserve">200, </w:t>
      </w:r>
      <w:r>
        <w:rPr>
          <w:color w:val="000000"/>
          <w:spacing w:val="0"/>
          <w:w w:val="100"/>
          <w:position w:val="0"/>
        </w:rPr>
        <w:t>000,000.00</w:t>
      </w:r>
      <w:r>
        <w:rPr>
          <w:color w:val="000000"/>
          <w:spacing w:val="0"/>
          <w:w w:val="100"/>
          <w:position w:val="0"/>
        </w:rPr>
        <w:t>元。</w:t>
      </w:r>
    </w:p>
    <w:p>
      <w:pPr>
        <w:pStyle w:val="Style5"/>
        <w:keepNext w:val="0"/>
        <w:keepLines w:val="0"/>
        <w:widowControl w:val="0"/>
        <w:shd w:val="clear" w:color="auto" w:fill="auto"/>
        <w:tabs>
          <w:tab w:pos="2512" w:val="left"/>
        </w:tabs>
        <w:bidi w:val="0"/>
        <w:spacing w:before="0" w:after="0" w:line="404" w:lineRule="exact"/>
        <w:ind w:left="1600" w:right="0" w:firstLine="440"/>
        <w:jc w:val="both"/>
      </w:pPr>
      <w:bookmarkStart w:id="1285" w:name="bookmark1285"/>
      <w:r>
        <w:rPr>
          <w:color w:val="000000"/>
          <w:spacing w:val="0"/>
          <w:w w:val="100"/>
          <w:position w:val="0"/>
        </w:rPr>
        <w:t>3</w:t>
      </w:r>
      <w:bookmarkEnd w:id="1285"/>
      <w:r>
        <w:rPr>
          <w:color w:val="000000"/>
          <w:spacing w:val="0"/>
          <w:w w:val="100"/>
          <w:position w:val="0"/>
        </w:rPr>
        <w:t>）</w:t>
        <w:tab/>
      </w:r>
      <w:r>
        <w:rPr>
          <w:color w:val="000000"/>
          <w:spacing w:val="0"/>
          <w:w w:val="100"/>
          <w:position w:val="0"/>
        </w:rPr>
        <w:t>浙文互联集团股份有限公司为子公司北京派瑞威行互联技术有限公司向北京银行股 份有限公司中关村分行提供保证借款</w:t>
      </w:r>
      <w:r>
        <w:rPr>
          <w:color w:val="000000"/>
          <w:spacing w:val="0"/>
          <w:w w:val="100"/>
          <w:position w:val="0"/>
        </w:rPr>
        <w:t xml:space="preserve">100,000,000. </w:t>
      </w:r>
      <w:r>
        <w:rPr>
          <w:color w:val="000000"/>
          <w:spacing w:val="0"/>
          <w:w w:val="100"/>
          <w:position w:val="0"/>
        </w:rPr>
        <w:t>00</w:t>
      </w:r>
      <w:r>
        <w:rPr>
          <w:color w:val="000000"/>
          <w:spacing w:val="0"/>
          <w:w w:val="100"/>
          <w:position w:val="0"/>
        </w:rPr>
        <w:t>元。</w:t>
      </w:r>
    </w:p>
    <w:p>
      <w:pPr>
        <w:pStyle w:val="Style5"/>
        <w:keepNext w:val="0"/>
        <w:keepLines w:val="0"/>
        <w:widowControl w:val="0"/>
        <w:shd w:val="clear" w:color="auto" w:fill="auto"/>
        <w:tabs>
          <w:tab w:pos="2512" w:val="left"/>
        </w:tabs>
        <w:bidi w:val="0"/>
        <w:spacing w:before="0" w:after="0" w:line="404" w:lineRule="exact"/>
        <w:ind w:left="1600" w:right="0" w:firstLine="440"/>
        <w:jc w:val="both"/>
      </w:pPr>
      <w:bookmarkStart w:id="1286" w:name="bookmark1286"/>
      <w:r>
        <w:rPr>
          <w:color w:val="000000"/>
          <w:spacing w:val="0"/>
          <w:w w:val="100"/>
          <w:position w:val="0"/>
        </w:rPr>
        <w:t>4</w:t>
      </w:r>
      <w:bookmarkEnd w:id="1286"/>
      <w:r>
        <w:rPr>
          <w:color w:val="000000"/>
          <w:spacing w:val="0"/>
          <w:w w:val="100"/>
          <w:position w:val="0"/>
        </w:rPr>
        <w:t>）</w:t>
        <w:tab/>
      </w:r>
      <w:r>
        <w:rPr>
          <w:color w:val="000000"/>
          <w:spacing w:val="0"/>
          <w:w w:val="100"/>
          <w:position w:val="0"/>
        </w:rPr>
        <w:t>浙文互联集团股份有限公司为子公司北京派瑞威行互联技术有限公司向平安银行股 份有限公司广州分行提供保证借款</w:t>
      </w:r>
      <w:r>
        <w:rPr>
          <w:color w:val="000000"/>
          <w:spacing w:val="0"/>
          <w:w w:val="100"/>
          <w:position w:val="0"/>
        </w:rPr>
        <w:t>60,000,000.00</w:t>
      </w:r>
      <w:r>
        <w:rPr>
          <w:color w:val="000000"/>
          <w:spacing w:val="0"/>
          <w:w w:val="100"/>
          <w:position w:val="0"/>
        </w:rPr>
        <w:t>元。</w:t>
      </w:r>
    </w:p>
    <w:p>
      <w:pPr>
        <w:pStyle w:val="Style5"/>
        <w:keepNext w:val="0"/>
        <w:keepLines w:val="0"/>
        <w:widowControl w:val="0"/>
        <w:shd w:val="clear" w:color="auto" w:fill="auto"/>
        <w:tabs>
          <w:tab w:pos="2512" w:val="left"/>
        </w:tabs>
        <w:bidi w:val="0"/>
        <w:spacing w:before="0" w:after="0" w:line="404" w:lineRule="exact"/>
        <w:ind w:left="1600" w:right="0" w:firstLine="440"/>
        <w:jc w:val="both"/>
      </w:pPr>
      <w:bookmarkStart w:id="1287" w:name="bookmark1287"/>
      <w:r>
        <w:rPr>
          <w:color w:val="000000"/>
          <w:spacing w:val="0"/>
          <w:w w:val="100"/>
          <w:position w:val="0"/>
        </w:rPr>
        <w:t>5</w:t>
      </w:r>
      <w:bookmarkEnd w:id="1287"/>
      <w:r>
        <w:rPr>
          <w:color w:val="000000"/>
          <w:spacing w:val="0"/>
          <w:w w:val="100"/>
          <w:position w:val="0"/>
        </w:rPr>
        <w:t>）</w:t>
        <w:tab/>
      </w:r>
      <w:r>
        <w:rPr>
          <w:color w:val="000000"/>
          <w:spacing w:val="0"/>
          <w:w w:val="100"/>
          <w:position w:val="0"/>
        </w:rPr>
        <w:t>浙文互联集团股份有限公司为孙公司杭州派瑞威行文化传播有限公司向中信银行股 份有限公司杭州分行提供保证借款</w:t>
      </w:r>
      <w:r>
        <w:rPr>
          <w:color w:val="000000"/>
          <w:spacing w:val="0"/>
          <w:w w:val="100"/>
          <w:position w:val="0"/>
        </w:rPr>
        <w:t>100,000,000.00</w:t>
      </w:r>
      <w:r>
        <w:rPr>
          <w:color w:val="000000"/>
          <w:spacing w:val="0"/>
          <w:w w:val="100"/>
          <w:position w:val="0"/>
        </w:rPr>
        <w:t>元。</w:t>
      </w:r>
    </w:p>
    <w:p>
      <w:pPr>
        <w:pStyle w:val="Style5"/>
        <w:keepNext w:val="0"/>
        <w:keepLines w:val="0"/>
        <w:widowControl w:val="0"/>
        <w:shd w:val="clear" w:color="auto" w:fill="auto"/>
        <w:tabs>
          <w:tab w:pos="2512" w:val="left"/>
        </w:tabs>
        <w:bidi w:val="0"/>
        <w:spacing w:before="0" w:after="60" w:line="404" w:lineRule="exact"/>
        <w:ind w:left="1600" w:right="0" w:firstLine="440"/>
        <w:jc w:val="both"/>
        <w:sectPr>
          <w:footnotePr>
            <w:pos w:val="pageBottom"/>
            <w:numFmt w:val="decimal"/>
            <w:numRestart w:val="continuous"/>
          </w:footnotePr>
          <w:pgSz w:w="11900" w:h="16840"/>
          <w:pgMar w:top="514" w:right="529" w:bottom="1392" w:left="19" w:header="0" w:footer="3" w:gutter="0"/>
          <w:cols w:space="720"/>
          <w:noEndnote/>
          <w:rtlGutter w:val="0"/>
          <w:docGrid w:linePitch="360"/>
        </w:sectPr>
      </w:pPr>
      <w:bookmarkStart w:id="1288" w:name="bookmark1288"/>
      <w:r>
        <w:rPr>
          <w:color w:val="000000"/>
          <w:spacing w:val="0"/>
          <w:w w:val="100"/>
          <w:position w:val="0"/>
        </w:rPr>
        <w:t>6</w:t>
      </w:r>
      <w:bookmarkEnd w:id="1288"/>
      <w:r>
        <w:rPr>
          <w:color w:val="000000"/>
          <w:spacing w:val="0"/>
          <w:w w:val="100"/>
          <w:position w:val="0"/>
        </w:rPr>
        <w:t>）</w:t>
        <w:tab/>
      </w:r>
      <w:r>
        <w:rPr>
          <w:color w:val="000000"/>
          <w:spacing w:val="0"/>
          <w:w w:val="100"/>
          <w:position w:val="0"/>
        </w:rPr>
        <w:t>浙文互联集团股份有限公司、唐颖为孙公司杭州派瑞威行文化传播有限公司向江苏 银行股份有限公司杭州分行提供保证借款</w:t>
      </w:r>
      <w:r>
        <w:rPr>
          <w:color w:val="000000"/>
          <w:spacing w:val="0"/>
          <w:w w:val="100"/>
          <w:position w:val="0"/>
        </w:rPr>
        <w:t xml:space="preserve">50, 000, </w:t>
      </w:r>
      <w:r>
        <w:rPr>
          <w:color w:val="000000"/>
          <w:spacing w:val="0"/>
          <w:w w:val="100"/>
          <w:position w:val="0"/>
        </w:rPr>
        <w:t>000.00</w:t>
      </w:r>
      <w:r>
        <w:rPr>
          <w:color w:val="000000"/>
          <w:spacing w:val="0"/>
          <w:w w:val="100"/>
          <w:position w:val="0"/>
        </w:rPr>
        <w:t>元。</w:t>
      </w:r>
    </w:p>
    <w:p>
      <w:pPr>
        <w:widowControl w:val="0"/>
        <w:jc w:val="center"/>
        <w:rPr>
          <w:sz w:val="2"/>
          <w:szCs w:val="2"/>
        </w:rPr>
      </w:pPr>
      <w:r>
        <w:drawing>
          <wp:inline>
            <wp:extent cx="1078865" cy="511810"/>
            <wp:docPr id="187" name="Picutre 187"/>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257"/>
                    <a:stretch/>
                  </pic:blipFill>
                  <pic:spPr>
                    <a:xfrm>
                      <a:ext cx="1078865" cy="511810"/>
                    </a:xfrm>
                    <a:prstGeom prst="rect"/>
                  </pic:spPr>
                </pic:pic>
              </a:graphicData>
            </a:graphic>
          </wp:inline>
        </w:drawing>
      </w:r>
    </w:p>
    <w:p>
      <w:pPr>
        <w:pStyle w:val="Style5"/>
        <w:keepNext w:val="0"/>
        <w:keepLines w:val="0"/>
        <w:widowControl w:val="0"/>
        <w:shd w:val="clear" w:color="auto" w:fill="auto"/>
        <w:tabs>
          <w:tab w:pos="2501" w:val="left"/>
        </w:tabs>
        <w:bidi w:val="0"/>
        <w:spacing w:before="0" w:after="0" w:line="406" w:lineRule="exact"/>
        <w:ind w:left="1600" w:right="0" w:firstLine="440"/>
        <w:jc w:val="both"/>
      </w:pPr>
      <w:bookmarkStart w:id="1289" w:name="bookmark1289"/>
      <w:r>
        <w:rPr>
          <w:color w:val="000000"/>
          <w:spacing w:val="0"/>
          <w:w w:val="100"/>
          <w:position w:val="0"/>
        </w:rPr>
        <w:t>7</w:t>
      </w:r>
      <w:bookmarkEnd w:id="1289"/>
      <w:r>
        <w:rPr>
          <w:color w:val="000000"/>
          <w:spacing w:val="0"/>
          <w:w w:val="100"/>
          <w:position w:val="0"/>
        </w:rPr>
        <w:t>）</w:t>
        <w:tab/>
      </w:r>
      <w:r>
        <w:rPr>
          <w:color w:val="000000"/>
          <w:spacing w:val="0"/>
          <w:w w:val="100"/>
          <w:position w:val="0"/>
        </w:rPr>
        <w:t>浙文互联集团股份有限公司为孙公司杭州派瑞威行文化传播有限公司向中国民生银 行股份有限公司杭州分行提供保证借款</w:t>
      </w:r>
      <w:r>
        <w:rPr>
          <w:color w:val="000000"/>
          <w:spacing w:val="0"/>
          <w:w w:val="100"/>
          <w:position w:val="0"/>
        </w:rPr>
        <w:t>50,000,000.00</w:t>
      </w:r>
      <w:r>
        <w:rPr>
          <w:color w:val="000000"/>
          <w:spacing w:val="0"/>
          <w:w w:val="100"/>
          <w:position w:val="0"/>
        </w:rPr>
        <w:t>元。</w:t>
      </w:r>
    </w:p>
    <w:p>
      <w:pPr>
        <w:pStyle w:val="Style5"/>
        <w:keepNext w:val="0"/>
        <w:keepLines w:val="0"/>
        <w:widowControl w:val="0"/>
        <w:shd w:val="clear" w:color="auto" w:fill="auto"/>
        <w:tabs>
          <w:tab w:pos="2501" w:val="left"/>
        </w:tabs>
        <w:bidi w:val="0"/>
        <w:spacing w:before="0" w:after="0" w:line="406" w:lineRule="exact"/>
        <w:ind w:left="1600" w:right="0" w:firstLine="440"/>
        <w:jc w:val="both"/>
      </w:pPr>
      <w:bookmarkStart w:id="1290" w:name="bookmark1290"/>
      <w:r>
        <w:rPr>
          <w:color w:val="000000"/>
          <w:spacing w:val="0"/>
          <w:w w:val="100"/>
          <w:position w:val="0"/>
        </w:rPr>
        <w:t>8</w:t>
      </w:r>
      <w:bookmarkEnd w:id="1290"/>
      <w:r>
        <w:rPr>
          <w:color w:val="000000"/>
          <w:spacing w:val="0"/>
          <w:w w:val="100"/>
          <w:position w:val="0"/>
        </w:rPr>
        <w:t>）</w:t>
        <w:tab/>
      </w:r>
      <w:r>
        <w:rPr>
          <w:color w:val="000000"/>
          <w:spacing w:val="0"/>
          <w:w w:val="100"/>
          <w:position w:val="0"/>
        </w:rPr>
        <w:t>浙文互联集团股份有限公司为孙公司杭州派瑞威行文化传播有限公司向中国工商银 行股份有限公司杭州庆春路支行提供保证借款</w:t>
      </w:r>
      <w:r>
        <w:rPr>
          <w:color w:val="000000"/>
          <w:spacing w:val="0"/>
          <w:w w:val="100"/>
          <w:position w:val="0"/>
        </w:rPr>
        <w:t xml:space="preserve">50, </w:t>
      </w:r>
      <w:r>
        <w:rPr>
          <w:color w:val="000000"/>
          <w:spacing w:val="0"/>
          <w:w w:val="100"/>
          <w:position w:val="0"/>
        </w:rPr>
        <w:t>000,000.00</w:t>
      </w:r>
      <w:r>
        <w:rPr>
          <w:color w:val="000000"/>
          <w:spacing w:val="0"/>
          <w:w w:val="100"/>
          <w:position w:val="0"/>
        </w:rPr>
        <w:t>元。</w:t>
      </w:r>
    </w:p>
    <w:p>
      <w:pPr>
        <w:pStyle w:val="Style5"/>
        <w:keepNext w:val="0"/>
        <w:keepLines w:val="0"/>
        <w:widowControl w:val="0"/>
        <w:shd w:val="clear" w:color="auto" w:fill="auto"/>
        <w:tabs>
          <w:tab w:pos="2501" w:val="left"/>
        </w:tabs>
        <w:bidi w:val="0"/>
        <w:spacing w:before="0" w:after="0" w:line="406" w:lineRule="exact"/>
        <w:ind w:left="1600" w:right="0" w:firstLine="440"/>
        <w:jc w:val="both"/>
      </w:pPr>
      <w:bookmarkStart w:id="1291" w:name="bookmark1291"/>
      <w:r>
        <w:rPr>
          <w:color w:val="000000"/>
          <w:spacing w:val="0"/>
          <w:w w:val="100"/>
          <w:position w:val="0"/>
        </w:rPr>
        <w:t>9</w:t>
      </w:r>
      <w:bookmarkEnd w:id="1291"/>
      <w:r>
        <w:rPr>
          <w:color w:val="000000"/>
          <w:spacing w:val="0"/>
          <w:w w:val="100"/>
          <w:position w:val="0"/>
        </w:rPr>
        <w:t>）</w:t>
        <w:tab/>
      </w:r>
      <w:r>
        <w:rPr>
          <w:color w:val="000000"/>
          <w:spacing w:val="0"/>
          <w:w w:val="100"/>
          <w:position w:val="0"/>
        </w:rPr>
        <w:t>浙文互联集团股份有限公司为孙公司杭州派瑞威行文化传播有限公司向华夏银行股 份有限公司杭州分行武林支行提供保证借款</w:t>
      </w:r>
      <w:r>
        <w:rPr>
          <w:color w:val="000000"/>
          <w:spacing w:val="0"/>
          <w:w w:val="100"/>
          <w:position w:val="0"/>
        </w:rPr>
        <w:t>50,000,000.00</w:t>
      </w:r>
      <w:r>
        <w:rPr>
          <w:color w:val="000000"/>
          <w:spacing w:val="0"/>
          <w:w w:val="100"/>
          <w:position w:val="0"/>
        </w:rPr>
        <w:t>元。</w:t>
      </w:r>
    </w:p>
    <w:p>
      <w:pPr>
        <w:pStyle w:val="Style5"/>
        <w:keepNext w:val="0"/>
        <w:keepLines w:val="0"/>
        <w:widowControl w:val="0"/>
        <w:shd w:val="clear" w:color="auto" w:fill="auto"/>
        <w:tabs>
          <w:tab w:pos="2515" w:val="left"/>
        </w:tabs>
        <w:bidi w:val="0"/>
        <w:spacing w:before="0" w:after="0" w:line="406" w:lineRule="exact"/>
        <w:ind w:left="1600" w:right="0" w:firstLine="440"/>
        <w:jc w:val="both"/>
      </w:pPr>
      <w:bookmarkStart w:id="1292" w:name="bookmark1292"/>
      <w:r>
        <w:rPr>
          <w:color w:val="000000"/>
          <w:spacing w:val="0"/>
          <w:w w:val="100"/>
          <w:position w:val="0"/>
        </w:rPr>
        <w:t>1</w:t>
      </w:r>
      <w:bookmarkEnd w:id="1292"/>
      <w:r>
        <w:rPr>
          <w:color w:val="000000"/>
          <w:spacing w:val="0"/>
          <w:w w:val="100"/>
          <w:position w:val="0"/>
        </w:rPr>
        <w:t>0）</w:t>
        <w:tab/>
      </w:r>
      <w:r>
        <w:rPr>
          <w:color w:val="000000"/>
          <w:spacing w:val="0"/>
          <w:w w:val="100"/>
          <w:position w:val="0"/>
        </w:rPr>
        <w:t>浙文互联集团股份有限公司、唐颖为孙公司杭州派瑞威行文化传播有限公司向江苏 银行股份有限公司杭州分行提供保证借款</w:t>
      </w:r>
      <w:r>
        <w:rPr>
          <w:color w:val="000000"/>
          <w:spacing w:val="0"/>
          <w:w w:val="100"/>
          <w:position w:val="0"/>
        </w:rPr>
        <w:t xml:space="preserve">20, 000, </w:t>
      </w:r>
      <w:r>
        <w:rPr>
          <w:color w:val="000000"/>
          <w:spacing w:val="0"/>
          <w:w w:val="100"/>
          <w:position w:val="0"/>
        </w:rPr>
        <w:t>000.00</w:t>
      </w:r>
      <w:r>
        <w:rPr>
          <w:color w:val="000000"/>
          <w:spacing w:val="0"/>
          <w:w w:val="100"/>
          <w:position w:val="0"/>
        </w:rPr>
        <w:t>元。</w:t>
      </w:r>
    </w:p>
    <w:p>
      <w:pPr>
        <w:pStyle w:val="Style5"/>
        <w:keepNext w:val="0"/>
        <w:keepLines w:val="0"/>
        <w:widowControl w:val="0"/>
        <w:shd w:val="clear" w:color="auto" w:fill="auto"/>
        <w:tabs>
          <w:tab w:pos="2515" w:val="left"/>
        </w:tabs>
        <w:bidi w:val="0"/>
        <w:spacing w:before="0" w:after="0" w:line="406" w:lineRule="exact"/>
        <w:ind w:left="1600" w:right="0" w:firstLine="440"/>
        <w:jc w:val="both"/>
      </w:pPr>
      <w:bookmarkStart w:id="1293" w:name="bookmark1293"/>
      <w:r>
        <w:rPr>
          <w:color w:val="000000"/>
          <w:spacing w:val="0"/>
          <w:w w:val="100"/>
          <w:position w:val="0"/>
        </w:rPr>
        <w:t>1</w:t>
      </w:r>
      <w:bookmarkEnd w:id="1293"/>
      <w:r>
        <w:rPr>
          <w:color w:val="000000"/>
          <w:spacing w:val="0"/>
          <w:w w:val="100"/>
          <w:position w:val="0"/>
        </w:rPr>
        <w:t>1）</w:t>
        <w:tab/>
      </w:r>
      <w:r>
        <w:rPr>
          <w:color w:val="000000"/>
          <w:spacing w:val="0"/>
          <w:w w:val="100"/>
          <w:position w:val="0"/>
        </w:rPr>
        <w:t>浙文互联集团股份有限公司、张磊、赵莲芳为孙公司北京传实互动广告有限公司向 华夏银行股份有限公司北京青年路支行提供保证借款</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5"/>
        <w:keepNext w:val="0"/>
        <w:keepLines w:val="0"/>
        <w:widowControl w:val="0"/>
        <w:shd w:val="clear" w:color="auto" w:fill="auto"/>
        <w:tabs>
          <w:tab w:pos="2515" w:val="left"/>
        </w:tabs>
        <w:bidi w:val="0"/>
        <w:spacing w:before="0" w:after="0" w:line="406" w:lineRule="exact"/>
        <w:ind w:left="1600" w:right="0" w:firstLine="440"/>
        <w:jc w:val="both"/>
      </w:pPr>
      <w:bookmarkStart w:id="1294" w:name="bookmark1294"/>
      <w:r>
        <w:rPr>
          <w:color w:val="000000"/>
          <w:spacing w:val="0"/>
          <w:w w:val="100"/>
          <w:position w:val="0"/>
        </w:rPr>
        <w:t>1</w:t>
      </w:r>
      <w:bookmarkEnd w:id="1294"/>
      <w:r>
        <w:rPr>
          <w:color w:val="000000"/>
          <w:spacing w:val="0"/>
          <w:w w:val="100"/>
          <w:position w:val="0"/>
        </w:rPr>
        <w:t>2）</w:t>
        <w:tab/>
      </w:r>
      <w:r>
        <w:rPr>
          <w:color w:val="000000"/>
          <w:spacing w:val="0"/>
          <w:w w:val="100"/>
          <w:position w:val="0"/>
        </w:rPr>
        <w:t>浙文互联集团股份有限公司为孙公司杭州百孚思文化传媒有限公司向中国工商银行 股份有限公司杭州庆春路支行提供保证借款</w:t>
      </w:r>
      <w:r>
        <w:rPr>
          <w:color w:val="000000"/>
          <w:spacing w:val="0"/>
          <w:w w:val="100"/>
          <w:position w:val="0"/>
        </w:rPr>
        <w:t>20,000,000.00</w:t>
      </w:r>
      <w:r>
        <w:rPr>
          <w:color w:val="000000"/>
          <w:spacing w:val="0"/>
          <w:w w:val="100"/>
          <w:position w:val="0"/>
        </w:rPr>
        <w:t>元。</w:t>
      </w:r>
    </w:p>
    <w:p>
      <w:pPr>
        <w:pStyle w:val="Style5"/>
        <w:keepNext w:val="0"/>
        <w:keepLines w:val="0"/>
        <w:widowControl w:val="0"/>
        <w:shd w:val="clear" w:color="auto" w:fill="auto"/>
        <w:tabs>
          <w:tab w:pos="2515" w:val="left"/>
        </w:tabs>
        <w:bidi w:val="0"/>
        <w:spacing w:before="0" w:after="0" w:line="406" w:lineRule="exact"/>
        <w:ind w:left="1600" w:right="0" w:firstLine="440"/>
        <w:jc w:val="both"/>
      </w:pPr>
      <w:bookmarkStart w:id="1295" w:name="bookmark1295"/>
      <w:r>
        <w:rPr>
          <w:color w:val="000000"/>
          <w:spacing w:val="0"/>
          <w:w w:val="100"/>
          <w:position w:val="0"/>
        </w:rPr>
        <w:t>1</w:t>
      </w:r>
      <w:bookmarkEnd w:id="1295"/>
      <w:r>
        <w:rPr>
          <w:color w:val="000000"/>
          <w:spacing w:val="0"/>
          <w:w w:val="100"/>
          <w:position w:val="0"/>
        </w:rPr>
        <w:t>3）</w:t>
        <w:tab/>
      </w:r>
      <w:r>
        <w:rPr>
          <w:color w:val="000000"/>
          <w:spacing w:val="0"/>
          <w:w w:val="100"/>
          <w:position w:val="0"/>
        </w:rPr>
        <w:t>浙文互联集团股份有限公司为孙公司杭州百孚思文化传媒有限公司向华夏银行股份 有限公司杭州武林支行提供保证借款</w:t>
      </w:r>
      <w:r>
        <w:rPr>
          <w:color w:val="000000"/>
          <w:spacing w:val="0"/>
          <w:w w:val="100"/>
          <w:position w:val="0"/>
        </w:rPr>
        <w:t xml:space="preserve">19, 000,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5"/>
        <w:keepNext w:val="0"/>
        <w:keepLines w:val="0"/>
        <w:widowControl w:val="0"/>
        <w:shd w:val="clear" w:color="auto" w:fill="auto"/>
        <w:tabs>
          <w:tab w:pos="2501" w:val="left"/>
        </w:tabs>
        <w:bidi w:val="0"/>
        <w:spacing w:before="0" w:after="0" w:line="406" w:lineRule="exact"/>
        <w:ind w:left="1600" w:right="0" w:firstLine="440"/>
        <w:jc w:val="both"/>
      </w:pPr>
      <w:bookmarkStart w:id="1296" w:name="bookmark1296"/>
      <w:r>
        <w:rPr>
          <w:color w:val="000000"/>
          <w:spacing w:val="0"/>
          <w:w w:val="100"/>
          <w:position w:val="0"/>
        </w:rPr>
        <w:t>1</w:t>
      </w:r>
      <w:bookmarkEnd w:id="1296"/>
      <w:r>
        <w:rPr>
          <w:color w:val="000000"/>
          <w:spacing w:val="0"/>
          <w:w w:val="100"/>
          <w:position w:val="0"/>
        </w:rPr>
        <w:t>4）</w:t>
        <w:tab/>
      </w:r>
      <w:r>
        <w:rPr>
          <w:color w:val="000000"/>
          <w:spacing w:val="0"/>
          <w:w w:val="100"/>
          <w:position w:val="0"/>
        </w:rPr>
        <w:t>浙文互联集团股份有限公司为子公司北京智阅网络科技有限公司向华夏银行股份有 限公司北京青年路支行提供保证借款</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5"/>
        <w:keepNext w:val="0"/>
        <w:keepLines w:val="0"/>
        <w:widowControl w:val="0"/>
        <w:shd w:val="clear" w:color="auto" w:fill="auto"/>
        <w:tabs>
          <w:tab w:pos="2506" w:val="left"/>
        </w:tabs>
        <w:bidi w:val="0"/>
        <w:spacing w:before="0" w:after="0" w:line="406" w:lineRule="exact"/>
        <w:ind w:left="1600" w:right="0" w:firstLine="440"/>
        <w:jc w:val="both"/>
      </w:pPr>
      <w:bookmarkStart w:id="1297" w:name="bookmark1297"/>
      <w:r>
        <w:rPr>
          <w:color w:val="000000"/>
          <w:spacing w:val="0"/>
          <w:w w:val="100"/>
          <w:position w:val="0"/>
        </w:rPr>
        <w:t>1</w:t>
      </w:r>
      <w:bookmarkEnd w:id="1297"/>
      <w:r>
        <w:rPr>
          <w:color w:val="000000"/>
          <w:spacing w:val="0"/>
          <w:w w:val="100"/>
          <w:position w:val="0"/>
        </w:rPr>
        <w:t>5）</w:t>
        <w:tab/>
      </w:r>
      <w:r>
        <w:rPr>
          <w:color w:val="000000"/>
          <w:spacing w:val="0"/>
          <w:w w:val="100"/>
          <w:position w:val="0"/>
        </w:rPr>
        <w:t>保理借款为子公司北京派瑞威行互联技术有限公司在上海浦东发展银行股份有限公 司北京分行办理应收账款池融资业务借款</w:t>
      </w:r>
      <w:r>
        <w:rPr>
          <w:color w:val="000000"/>
          <w:spacing w:val="0"/>
          <w:w w:val="100"/>
          <w:position w:val="0"/>
        </w:rPr>
        <w:t xml:space="preserve">100,000, </w:t>
      </w:r>
      <w:r>
        <w:rPr>
          <w:color w:val="000000"/>
          <w:spacing w:val="0"/>
          <w:w w:val="100"/>
          <w:position w:val="0"/>
        </w:rPr>
        <w:t>000.00</w:t>
      </w:r>
      <w:r>
        <w:rPr>
          <w:color w:val="000000"/>
          <w:spacing w:val="0"/>
          <w:w w:val="100"/>
          <w:position w:val="0"/>
        </w:rPr>
        <w:t>元。</w:t>
      </w:r>
    </w:p>
    <w:p>
      <w:pPr>
        <w:pStyle w:val="Style5"/>
        <w:keepNext w:val="0"/>
        <w:keepLines w:val="0"/>
        <w:widowControl w:val="0"/>
        <w:shd w:val="clear" w:color="auto" w:fill="auto"/>
        <w:tabs>
          <w:tab w:pos="2515" w:val="left"/>
        </w:tabs>
        <w:bidi w:val="0"/>
        <w:spacing w:before="0" w:after="0" w:line="406" w:lineRule="exact"/>
        <w:ind w:left="1600" w:right="0" w:firstLine="440"/>
        <w:jc w:val="both"/>
      </w:pPr>
      <w:bookmarkStart w:id="1298" w:name="bookmark1298"/>
      <w:r>
        <w:rPr>
          <w:color w:val="000000"/>
          <w:spacing w:val="0"/>
          <w:w w:val="100"/>
          <w:position w:val="0"/>
        </w:rPr>
        <w:t>1</w:t>
      </w:r>
      <w:bookmarkEnd w:id="1298"/>
      <w:r>
        <w:rPr>
          <w:color w:val="000000"/>
          <w:spacing w:val="0"/>
          <w:w w:val="100"/>
          <w:position w:val="0"/>
        </w:rPr>
        <w:t>6）</w:t>
        <w:tab/>
      </w:r>
      <w:r>
        <w:rPr>
          <w:color w:val="000000"/>
          <w:spacing w:val="0"/>
          <w:w w:val="100"/>
          <w:position w:val="0"/>
        </w:rPr>
        <w:t>商业承兑票据贴现为北京百孚思广告有限公司附有追索权的商业承兑汇票贴现未终 止确认的金额</w:t>
      </w:r>
      <w:r>
        <w:rPr>
          <w:color w:val="000000"/>
          <w:spacing w:val="0"/>
          <w:w w:val="100"/>
          <w:position w:val="0"/>
        </w:rPr>
        <w:t>58,380,832.00</w:t>
      </w:r>
      <w:r>
        <w:rPr>
          <w:color w:val="000000"/>
          <w:spacing w:val="0"/>
          <w:w w:val="100"/>
          <w:position w:val="0"/>
        </w:rPr>
        <w:t>元。</w:t>
      </w:r>
    </w:p>
    <w:p>
      <w:pPr>
        <w:pStyle w:val="Style5"/>
        <w:keepNext w:val="0"/>
        <w:keepLines w:val="0"/>
        <w:widowControl w:val="0"/>
        <w:shd w:val="clear" w:color="auto" w:fill="auto"/>
        <w:tabs>
          <w:tab w:pos="2515" w:val="left"/>
        </w:tabs>
        <w:bidi w:val="0"/>
        <w:spacing w:before="0" w:after="0" w:line="406" w:lineRule="exact"/>
        <w:ind w:left="1600" w:right="0" w:firstLine="440"/>
        <w:jc w:val="both"/>
      </w:pPr>
      <w:bookmarkStart w:id="1299" w:name="bookmark1299"/>
      <w:r>
        <w:rPr>
          <w:color w:val="000000"/>
          <w:spacing w:val="0"/>
          <w:w w:val="100"/>
          <w:position w:val="0"/>
        </w:rPr>
        <w:t>1</w:t>
      </w:r>
      <w:bookmarkEnd w:id="1299"/>
      <w:r>
        <w:rPr>
          <w:color w:val="000000"/>
          <w:spacing w:val="0"/>
          <w:w w:val="100"/>
          <w:position w:val="0"/>
        </w:rPr>
        <w:t>7）</w:t>
        <w:tab/>
      </w:r>
      <w:r>
        <w:rPr>
          <w:color w:val="000000"/>
          <w:spacing w:val="0"/>
          <w:w w:val="100"/>
          <w:position w:val="0"/>
        </w:rPr>
        <w:t>商业承兑票据贴现为北京爱创天博营销科技有限公司附有追索权的商业承兑汇票贴 现未终止确认的金额为</w:t>
      </w:r>
      <w:r>
        <w:rPr>
          <w:color w:val="000000"/>
          <w:spacing w:val="0"/>
          <w:w w:val="100"/>
          <w:position w:val="0"/>
        </w:rPr>
        <w:t xml:space="preserve">2, 222, </w:t>
      </w:r>
      <w:r>
        <w:rPr>
          <w:color w:val="000000"/>
          <w:spacing w:val="0"/>
          <w:w w:val="100"/>
          <w:position w:val="0"/>
        </w:rPr>
        <w:t xml:space="preserve">124. </w:t>
      </w:r>
      <w:r>
        <w:rPr>
          <w:color w:val="000000"/>
          <w:spacing w:val="0"/>
          <w:w w:val="100"/>
          <w:position w:val="0"/>
        </w:rPr>
        <w:t>00</w:t>
      </w:r>
      <w:r>
        <w:rPr>
          <w:color w:val="000000"/>
          <w:spacing w:val="0"/>
          <w:w w:val="100"/>
          <w:position w:val="0"/>
        </w:rPr>
        <w:t>元。</w:t>
      </w:r>
    </w:p>
    <w:p>
      <w:pPr>
        <w:pStyle w:val="Style5"/>
        <w:keepNext w:val="0"/>
        <w:keepLines w:val="0"/>
        <w:widowControl w:val="0"/>
        <w:shd w:val="clear" w:color="auto" w:fill="auto"/>
        <w:tabs>
          <w:tab w:pos="2518" w:val="left"/>
        </w:tabs>
        <w:bidi w:val="0"/>
        <w:spacing w:before="0" w:after="920" w:line="406" w:lineRule="exact"/>
        <w:ind w:left="2040" w:right="0" w:firstLine="0"/>
        <w:jc w:val="both"/>
      </w:pPr>
      <w:bookmarkStart w:id="1300" w:name="bookmark1300"/>
      <w:r>
        <w:rPr>
          <w:color w:val="000000"/>
          <w:spacing w:val="0"/>
          <w:w w:val="100"/>
          <w:position w:val="0"/>
        </w:rPr>
        <w:t>1</w:t>
      </w:r>
      <w:bookmarkEnd w:id="1300"/>
      <w:r>
        <w:rPr>
          <w:color w:val="000000"/>
          <w:spacing w:val="0"/>
          <w:w w:val="100"/>
          <w:position w:val="0"/>
        </w:rPr>
        <w:t>8）</w:t>
        <w:tab/>
      </w:r>
      <w:r>
        <w:rPr>
          <w:color w:val="000000"/>
          <w:spacing w:val="0"/>
          <w:w w:val="100"/>
          <w:position w:val="0"/>
        </w:rPr>
        <w:t>应付利息为本公司短期借款截止到资产负债表日尚未支付的利息</w:t>
      </w:r>
      <w:r>
        <w:rPr>
          <w:color w:val="000000"/>
          <w:spacing w:val="0"/>
          <w:w w:val="100"/>
          <w:position w:val="0"/>
        </w:rPr>
        <w:t xml:space="preserve">1,056,786. </w:t>
      </w:r>
      <w:r>
        <w:rPr>
          <w:color w:val="000000"/>
          <w:spacing w:val="0"/>
          <w:w w:val="100"/>
          <w:position w:val="0"/>
        </w:rPr>
        <w:t>15</w:t>
      </w:r>
      <w:r>
        <w:rPr>
          <w:color w:val="000000"/>
          <w:spacing w:val="0"/>
          <w:w w:val="100"/>
          <w:position w:val="0"/>
        </w:rPr>
        <w:t>元。</w:t>
      </w:r>
    </w:p>
    <w:p>
      <w:pPr>
        <w:pStyle w:val="Style13"/>
        <w:keepNext/>
        <w:keepLines/>
        <w:widowControl w:val="0"/>
        <w:shd w:val="clear" w:color="auto" w:fill="auto"/>
        <w:bidi w:val="0"/>
        <w:spacing w:before="0" w:after="100" w:line="240" w:lineRule="auto"/>
        <w:ind w:left="1240" w:right="0" w:firstLine="0"/>
        <w:jc w:val="both"/>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color w:val="000000"/>
          <w:spacing w:val="0"/>
          <w:w w:val="100"/>
          <w:position w:val="0"/>
        </w:rPr>
        <w:t>2）.</w:t>
      </w:r>
      <w:r>
        <w:rPr>
          <w:color w:val="000000"/>
          <w:spacing w:val="0"/>
          <w:w w:val="100"/>
          <w:position w:val="0"/>
        </w:rPr>
        <w:t>已逾期未偿还的短期借款情况</w:t>
      </w:r>
      <w:bookmarkEnd w:id="1301"/>
      <w:bookmarkEnd w:id="1302"/>
      <w:bookmarkEnd w:id="1304"/>
    </w:p>
    <w:p>
      <w:pPr>
        <w:pStyle w:val="Style5"/>
        <w:keepNext w:val="0"/>
        <w:keepLines w:val="0"/>
        <w:widowControl w:val="0"/>
        <w:shd w:val="clear" w:color="auto" w:fill="auto"/>
        <w:bidi w:val="0"/>
        <w:spacing w:before="0" w:after="30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305" w:name="bookmark1305"/>
      <w:bookmarkStart w:id="1306" w:name="bookmark1306"/>
      <w:bookmarkStart w:id="1307" w:name="bookmark1307"/>
      <w:bookmarkStart w:id="1308" w:name="bookmark1308"/>
      <w:r>
        <w:rPr>
          <w:color w:val="000000"/>
          <w:spacing w:val="0"/>
          <w:w w:val="100"/>
          <w:position w:val="0"/>
        </w:rPr>
        <w:t>2</w:t>
      </w:r>
      <w:bookmarkEnd w:id="1307"/>
      <w:r>
        <w:rPr>
          <w:color w:val="000000"/>
          <w:spacing w:val="0"/>
          <w:w w:val="100"/>
          <w:position w:val="0"/>
        </w:rPr>
        <w:t>2、应付票据</w:t>
      </w:r>
      <w:bookmarkEnd w:id="1305"/>
      <w:bookmarkEnd w:id="1306"/>
      <w:bookmarkEnd w:id="1308"/>
    </w:p>
    <w:p>
      <w:pPr>
        <w:pStyle w:val="Style13"/>
        <w:keepNext/>
        <w:keepLines/>
        <w:widowControl w:val="0"/>
        <w:shd w:val="clear" w:color="auto" w:fill="auto"/>
        <w:bidi w:val="0"/>
        <w:spacing w:before="0" w:after="100" w:line="240" w:lineRule="auto"/>
        <w:ind w:left="1240" w:right="0" w:firstLine="0"/>
        <w:jc w:val="both"/>
      </w:pPr>
      <w:bookmarkStart w:id="1305" w:name="bookmark1305"/>
      <w:bookmarkStart w:id="1306" w:name="bookmark1306"/>
      <w:bookmarkStart w:id="1309" w:name="bookmark1309"/>
      <w:bookmarkStart w:id="1310" w:name="bookmark1310"/>
      <w:r>
        <w:rPr>
          <w:color w:val="000000"/>
          <w:spacing w:val="0"/>
          <w:w w:val="100"/>
          <w:position w:val="0"/>
        </w:rPr>
        <w:t>（</w:t>
      </w:r>
      <w:bookmarkEnd w:id="1309"/>
      <w:r>
        <w:rPr>
          <w:color w:val="000000"/>
          <w:spacing w:val="0"/>
          <w:w w:val="100"/>
          <w:position w:val="0"/>
        </w:rPr>
        <w:t>1）.</w:t>
      </w:r>
      <w:r>
        <w:rPr>
          <w:color w:val="000000"/>
          <w:spacing w:val="0"/>
          <w:w w:val="100"/>
          <w:position w:val="0"/>
        </w:rPr>
        <w:t>应付票据列示</w:t>
      </w:r>
      <w:bookmarkEnd w:id="1305"/>
      <w:bookmarkEnd w:id="1306"/>
      <w:bookmarkEnd w:id="1310"/>
    </w:p>
    <w:p>
      <w:pPr>
        <w:pStyle w:val="Style5"/>
        <w:keepNext w:val="0"/>
        <w:keepLines w:val="0"/>
        <w:widowControl w:val="0"/>
        <w:shd w:val="clear" w:color="auto" w:fill="auto"/>
        <w:bidi w:val="0"/>
        <w:spacing w:before="0" w:after="0" w:line="240" w:lineRule="auto"/>
        <w:ind w:left="1240" w:right="0" w:firstLine="0"/>
        <w:jc w:val="both"/>
        <w:sectPr>
          <w:footnotePr>
            <w:pos w:val="pageBottom"/>
            <w:numFmt w:val="decimal"/>
            <w:numRestart w:val="continuous"/>
          </w:footnotePr>
          <w:pgSz w:w="11900" w:h="16840"/>
          <w:pgMar w:top="514" w:right="529" w:bottom="1988" w:left="19" w:header="0" w:footer="3" w:gutter="0"/>
          <w:cols w:space="720"/>
          <w:noEndnote/>
          <w:rtlGutter w:val="0"/>
          <w:docGrid w:linePitch="360"/>
        </w:sectPr>
      </w:pPr>
      <w:r>
        <w:rPr>
          <w:color w:val="000000"/>
          <w:spacing w:val="0"/>
          <w:w w:val="100"/>
          <w:position w:val="0"/>
        </w:rPr>
        <w:t>"适用口不适用</w:t>
      </w:r>
    </w:p>
    <w:p>
      <w:pPr>
        <w:widowControl w:val="0"/>
        <w:jc w:val="center"/>
        <w:rPr>
          <w:sz w:val="2"/>
          <w:szCs w:val="2"/>
        </w:rPr>
      </w:pPr>
      <w:r>
        <w:drawing>
          <wp:inline>
            <wp:extent cx="1078865" cy="511810"/>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259"/>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2299"/>
        <w:gridCol w:w="3312"/>
        <w:gridCol w:w="3226"/>
      </w:tblGrid>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种类</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60,000,000.00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52,650,000.00</w:t>
            </w:r>
          </w:p>
        </w:tc>
      </w:tr>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112,650,000.00</w:t>
            </w:r>
          </w:p>
        </w:tc>
      </w:tr>
    </w:tbl>
    <w:p>
      <w:pPr>
        <w:widowControl w:val="0"/>
        <w:spacing w:after="239" w:line="1" w:lineRule="exact"/>
      </w:pPr>
    </w:p>
    <w:p>
      <w:pPr>
        <w:pStyle w:val="Style5"/>
        <w:keepNext w:val="0"/>
        <w:keepLines w:val="0"/>
        <w:widowControl w:val="0"/>
        <w:shd w:val="clear" w:color="auto" w:fill="auto"/>
        <w:bidi w:val="0"/>
        <w:spacing w:before="0" w:after="0" w:line="338" w:lineRule="exact"/>
        <w:ind w:left="1240" w:right="0" w:firstLine="0"/>
        <w:jc w:val="left"/>
      </w:pPr>
      <w:bookmarkStart w:id="1311" w:name="bookmark1311"/>
      <w:r>
        <w:rPr>
          <w:b/>
          <w:bCs/>
          <w:color w:val="000000"/>
          <w:spacing w:val="0"/>
          <w:w w:val="100"/>
          <w:position w:val="0"/>
          <w:shd w:val="clear" w:color="auto" w:fill="FFFFFF"/>
        </w:rPr>
        <w:t>2</w:t>
      </w:r>
      <w:bookmarkEnd w:id="1311"/>
      <w:r>
        <w:rPr>
          <w:b/>
          <w:bCs/>
          <w:color w:val="000000"/>
          <w:spacing w:val="0"/>
          <w:w w:val="100"/>
          <w:position w:val="0"/>
          <w:shd w:val="clear" w:color="auto" w:fill="FFFFFF"/>
        </w:rPr>
        <w:t>3、应付账款</w:t>
      </w:r>
    </w:p>
    <w:p>
      <w:pPr>
        <w:pStyle w:val="Style5"/>
        <w:keepNext w:val="0"/>
        <w:keepLines w:val="0"/>
        <w:widowControl w:val="0"/>
        <w:numPr>
          <w:ilvl w:val="0"/>
          <w:numId w:val="113"/>
        </w:numPr>
        <w:shd w:val="clear" w:color="auto" w:fill="auto"/>
        <w:bidi w:val="0"/>
        <w:spacing w:before="0" w:after="0" w:line="338" w:lineRule="exact"/>
        <w:ind w:left="1240" w:right="0" w:firstLine="0"/>
        <w:jc w:val="left"/>
      </w:pPr>
      <w:bookmarkStart w:id="1312" w:name="bookmark1312"/>
      <w:bookmarkEnd w:id="1312"/>
      <w:r>
        <w:rPr>
          <w:b/>
          <w:bCs/>
          <w:color w:val="000000"/>
          <w:spacing w:val="0"/>
          <w:w w:val="100"/>
          <w:position w:val="0"/>
        </w:rPr>
        <w:t>.</w:t>
      </w:r>
      <w:r>
        <w:rPr>
          <w:b/>
          <w:bCs/>
          <w:color w:val="000000"/>
          <w:spacing w:val="0"/>
          <w:w w:val="100"/>
          <w:position w:val="0"/>
        </w:rPr>
        <w:t xml:space="preserve">应付账款列示 </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1,695, 004, </w:t>
            </w:r>
            <w:r>
              <w:rPr>
                <w:color w:val="000000"/>
                <w:spacing w:val="0"/>
                <w:w w:val="100"/>
                <w:position w:val="0"/>
              </w:rPr>
              <w:t xml:space="preserve">100. </w:t>
            </w:r>
            <w:r>
              <w:rPr>
                <w:color w:val="000000"/>
                <w:spacing w:val="0"/>
                <w:w w:val="100"/>
                <w:position w:val="0"/>
              </w:rPr>
              <w:t>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1,801,489,837.78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242,013,982.74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217,547,010.77</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left"/>
            </w:pPr>
            <w:r>
              <w:rPr>
                <w:color w:val="000000"/>
                <w:spacing w:val="0"/>
                <w:w w:val="100"/>
                <w:position w:val="0"/>
              </w:rPr>
              <w:t xml:space="preserve">1,937,018, </w:t>
            </w:r>
            <w:r>
              <w:rPr>
                <w:color w:val="000000"/>
                <w:spacing w:val="0"/>
                <w:w w:val="100"/>
                <w:position w:val="0"/>
              </w:rPr>
              <w:t xml:space="preserve">082.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2,019, 036, </w:t>
            </w:r>
            <w:r>
              <w:rPr>
                <w:color w:val="000000"/>
                <w:spacing w:val="0"/>
                <w:w w:val="100"/>
                <w:position w:val="0"/>
              </w:rPr>
              <w:t xml:space="preserve">848. </w:t>
            </w:r>
            <w:r>
              <w:rPr>
                <w:color w:val="000000"/>
                <w:spacing w:val="0"/>
                <w:w w:val="100"/>
                <w:position w:val="0"/>
              </w:rPr>
              <w:t>55</w:t>
            </w:r>
          </w:p>
        </w:tc>
      </w:tr>
    </w:tbl>
    <w:p>
      <w:pPr>
        <w:widowControl w:val="0"/>
        <w:spacing w:after="339" w:line="1" w:lineRule="exact"/>
      </w:pPr>
    </w:p>
    <w:p>
      <w:pPr>
        <w:pStyle w:val="Style13"/>
        <w:keepNext/>
        <w:keepLines/>
        <w:widowControl w:val="0"/>
        <w:numPr>
          <w:ilvl w:val="0"/>
          <w:numId w:val="113"/>
        </w:numPr>
        <w:shd w:val="clear" w:color="auto" w:fill="auto"/>
        <w:bidi w:val="0"/>
        <w:spacing w:before="0" w:after="100" w:line="240" w:lineRule="auto"/>
        <w:ind w:left="1240" w:right="0" w:firstLine="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r>
      <w:r>
        <w:rPr>
          <w:color w:val="000000"/>
          <w:spacing w:val="0"/>
          <w:w w:val="100"/>
          <w:position w:val="0"/>
        </w:rPr>
        <w:t>账龄超过1年的重要应付账款</w:t>
      </w:r>
      <w:bookmarkEnd w:id="1313"/>
      <w:bookmarkEnd w:id="1314"/>
      <w:bookmarkEnd w:id="131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206"/>
        <w:gridCol w:w="2755"/>
        <w:gridCol w:w="2875"/>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塞纳德(北京)信息技术有限公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12,125,834.64</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对账结算中</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东营凯建建设工程有限公司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9,202, </w:t>
            </w:r>
            <w:r>
              <w:rPr>
                <w:color w:val="000000"/>
                <w:spacing w:val="0"/>
                <w:w w:val="100"/>
                <w:position w:val="0"/>
              </w:rPr>
              <w:t>227.28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工程款尚未支付</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上海水工业设备有限公司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5,558, </w:t>
            </w:r>
            <w:r>
              <w:rPr>
                <w:color w:val="000000"/>
                <w:spacing w:val="0"/>
                <w:w w:val="100"/>
                <w:position w:val="0"/>
              </w:rPr>
              <w:t>971.99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业主工程尚未结算，未全额 支付</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东营市嘉源市政工程有限公司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5,442, </w:t>
            </w:r>
            <w:r>
              <w:rPr>
                <w:color w:val="000000"/>
                <w:spacing w:val="0"/>
                <w:w w:val="100"/>
                <w:position w:val="0"/>
              </w:rPr>
              <w:t xml:space="preserve">867.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业主未回款，暂未支付</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上海盟聚信息科技有限公司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4,465, </w:t>
            </w:r>
            <w:r>
              <w:rPr>
                <w:color w:val="000000"/>
                <w:spacing w:val="0"/>
                <w:w w:val="100"/>
                <w:position w:val="0"/>
              </w:rPr>
              <w:t xml:space="preserve">549. </w:t>
            </w:r>
            <w:r>
              <w:rPr>
                <w:color w:val="000000"/>
                <w:spacing w:val="0"/>
                <w:w w:val="100"/>
                <w:position w:val="0"/>
              </w:rPr>
              <w:t>80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对账结算中</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36,795,450.74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bookmarkStart w:id="1317" w:name="bookmark1317"/>
      <w:r>
        <w:rPr>
          <w:b/>
          <w:bCs/>
          <w:color w:val="000000"/>
          <w:spacing w:val="0"/>
          <w:w w:val="100"/>
          <w:position w:val="0"/>
          <w:shd w:val="clear" w:color="auto" w:fill="FFFFFF"/>
        </w:rPr>
        <w:t>2</w:t>
      </w:r>
      <w:bookmarkEnd w:id="1317"/>
      <w:r>
        <w:rPr>
          <w:b/>
          <w:bCs/>
          <w:color w:val="000000"/>
          <w:spacing w:val="0"/>
          <w:w w:val="100"/>
          <w:position w:val="0"/>
          <w:shd w:val="clear" w:color="auto" w:fill="FFFFFF"/>
        </w:rPr>
        <w:t>4、合同负债</w:t>
      </w:r>
    </w:p>
    <w:p>
      <w:pPr>
        <w:pStyle w:val="Style5"/>
        <w:keepNext w:val="0"/>
        <w:keepLines w:val="0"/>
        <w:widowControl w:val="0"/>
        <w:numPr>
          <w:ilvl w:val="0"/>
          <w:numId w:val="115"/>
        </w:numPr>
        <w:shd w:val="clear" w:color="auto" w:fill="auto"/>
        <w:bidi w:val="0"/>
        <w:spacing w:before="0" w:after="0" w:line="338" w:lineRule="exact"/>
        <w:ind w:left="1240" w:right="0" w:firstLine="0"/>
        <w:jc w:val="left"/>
      </w:pPr>
      <w:bookmarkStart w:id="1318" w:name="bookmark1318"/>
      <w:bookmarkEnd w:id="1318"/>
      <w:r>
        <w:rPr>
          <w:b/>
          <w:bCs/>
          <w:color w:val="000000"/>
          <w:spacing w:val="0"/>
          <w:w w:val="100"/>
          <w:position w:val="0"/>
        </w:rPr>
        <w:t>.</w:t>
      </w:r>
      <w:r>
        <w:rPr>
          <w:b/>
          <w:bCs/>
          <w:color w:val="000000"/>
          <w:spacing w:val="0"/>
          <w:w w:val="100"/>
          <w:position w:val="0"/>
        </w:rPr>
        <w:t xml:space="preserve">合同负债情况 </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345,854,539.16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130,873,353.66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11,111,924.79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144,091,168.33</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356,966,463.95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274,964,521.99</w:t>
            </w:r>
          </w:p>
        </w:tc>
      </w:tr>
    </w:tbl>
    <w:p>
      <w:pPr>
        <w:widowControl w:val="0"/>
        <w:spacing w:after="339" w:line="1" w:lineRule="exact"/>
      </w:pPr>
    </w:p>
    <w:p>
      <w:pPr>
        <w:pStyle w:val="Style13"/>
        <w:keepNext/>
        <w:keepLines/>
        <w:widowControl w:val="0"/>
        <w:numPr>
          <w:ilvl w:val="0"/>
          <w:numId w:val="115"/>
        </w:numPr>
        <w:shd w:val="clear" w:color="auto" w:fill="auto"/>
        <w:bidi w:val="0"/>
        <w:spacing w:before="0" w:after="100" w:line="240" w:lineRule="auto"/>
        <w:ind w:left="124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w:t>
      </w:r>
      <w:r>
        <w:rPr>
          <w:color w:val="000000"/>
          <w:spacing w:val="0"/>
          <w:w w:val="100"/>
          <w:position w:val="0"/>
        </w:rPr>
        <w:t>报告期内账面价值发生重大变动的金额和原因</w:t>
      </w:r>
      <w:bookmarkEnd w:id="1319"/>
      <w:bookmarkEnd w:id="1320"/>
      <w:bookmarkEnd w:id="1322"/>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1240" w:right="0" w:firstLine="0"/>
        <w:jc w:val="left"/>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center"/>
        <w:rPr>
          <w:sz w:val="2"/>
          <w:szCs w:val="2"/>
        </w:rPr>
      </w:pPr>
      <w:r>
        <w:drawing>
          <wp:inline>
            <wp:extent cx="1078865" cy="511810"/>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261"/>
                    <a:stretch/>
                  </pic:blipFill>
                  <pic:spPr>
                    <a:xfrm>
                      <a:ext cx="1078865" cy="511810"/>
                    </a:xfrm>
                    <a:prstGeom prst="rect"/>
                  </pic:spPr>
                </pic:pic>
              </a:graphicData>
            </a:graphic>
          </wp:inline>
        </w:drawing>
      </w:r>
    </w:p>
    <w:p>
      <w:pPr>
        <w:widowControl w:val="0"/>
        <w:spacing w:after="99" w:line="1" w:lineRule="exact"/>
      </w:pPr>
    </w:p>
    <w:p>
      <w:pPr>
        <w:pStyle w:val="Style13"/>
        <w:keepNext/>
        <w:keepLines/>
        <w:widowControl w:val="0"/>
        <w:shd w:val="clear" w:color="auto" w:fill="auto"/>
        <w:bidi w:val="0"/>
        <w:spacing w:before="0" w:after="100" w:line="240" w:lineRule="auto"/>
        <w:ind w:left="1240" w:right="0" w:firstLine="0"/>
        <w:jc w:val="left"/>
      </w:pPr>
      <w:bookmarkStart w:id="1323" w:name="bookmark1323"/>
      <w:bookmarkStart w:id="1324" w:name="bookmark1324"/>
      <w:bookmarkStart w:id="1325" w:name="bookmark1325"/>
      <w:bookmarkStart w:id="1326" w:name="bookmark1326"/>
      <w:r>
        <w:rPr>
          <w:color w:val="000000"/>
          <w:spacing w:val="0"/>
          <w:w w:val="100"/>
          <w:position w:val="0"/>
        </w:rPr>
        <w:t>2</w:t>
      </w:r>
      <w:bookmarkEnd w:id="1325"/>
      <w:r>
        <w:rPr>
          <w:color w:val="000000"/>
          <w:spacing w:val="0"/>
          <w:w w:val="100"/>
          <w:position w:val="0"/>
        </w:rPr>
        <w:t>5、应付职工薪酬</w:t>
      </w:r>
      <w:bookmarkEnd w:id="1323"/>
      <w:bookmarkEnd w:id="1324"/>
      <w:bookmarkEnd w:id="1326"/>
    </w:p>
    <w:p>
      <w:pPr>
        <w:pStyle w:val="Style13"/>
        <w:keepNext/>
        <w:keepLines/>
        <w:widowControl w:val="0"/>
        <w:numPr>
          <w:ilvl w:val="0"/>
          <w:numId w:val="117"/>
        </w:numPr>
        <w:shd w:val="clear" w:color="auto" w:fill="auto"/>
        <w:bidi w:val="0"/>
        <w:spacing w:before="0" w:after="100" w:line="240" w:lineRule="auto"/>
        <w:ind w:left="1240" w:right="0" w:firstLine="0"/>
        <w:jc w:val="left"/>
      </w:pPr>
      <w:bookmarkStart w:id="1323" w:name="bookmark1323"/>
      <w:bookmarkStart w:id="1324" w:name="bookmark1324"/>
      <w:bookmarkStart w:id="1327" w:name="bookmark1327"/>
      <w:bookmarkStart w:id="1328" w:name="bookmark1328"/>
      <w:bookmarkEnd w:id="1327"/>
      <w:r>
        <w:rPr>
          <w:color w:val="000000"/>
          <w:spacing w:val="0"/>
          <w:w w:val="100"/>
          <w:position w:val="0"/>
        </w:rPr>
        <w:t>.</w:t>
      </w:r>
      <w:r>
        <w:rPr>
          <w:color w:val="000000"/>
          <w:spacing w:val="0"/>
          <w:w w:val="100"/>
          <w:position w:val="0"/>
        </w:rPr>
        <w:t>应付职工薪酬列示</w:t>
      </w:r>
      <w:bookmarkEnd w:id="1323"/>
      <w:bookmarkEnd w:id="1324"/>
      <w:bookmarkEnd w:id="1328"/>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tbl>
      <w:tblPr>
        <w:tblOverlap w:val="never"/>
        <w:jc w:val="center"/>
        <w:tblLayout w:type="fixed"/>
      </w:tblPr>
      <w:tblGrid>
        <w:gridCol w:w="1910"/>
        <w:gridCol w:w="1627"/>
        <w:gridCol w:w="1618"/>
        <w:gridCol w:w="1661"/>
        <w:gridCol w:w="1608"/>
        <w:gridCol w:w="1378"/>
      </w:tblGrid>
      <w:tr>
        <w:trPr>
          <w:trHeight w:val="269" w:hRule="exact"/>
        </w:trPr>
        <w:tc>
          <w:tcPr>
            <w:gridSpan w:val="5"/>
            <w:tcBorders/>
            <w:shd w:val="clear" w:color="auto" w:fill="FFFFFF"/>
            <w:vAlign w:val="top"/>
          </w:tcPr>
          <w:p>
            <w:pPr>
              <w:pStyle w:val="Style8"/>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七人民币</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处置子公司(减 少以</w:t>
            </w:r>
            <w:r>
              <w:rPr>
                <w:color w:val="000000"/>
                <w:spacing w:val="0"/>
                <w:w w:val="100"/>
                <w:position w:val="0"/>
                <w:sz w:val="16"/>
                <w:szCs w:val="16"/>
              </w:rPr>
              <w:t>“-”</w:t>
            </w:r>
            <w:r>
              <w:rPr>
                <w:color w:val="000000"/>
                <w:spacing w:val="0"/>
                <w:w w:val="100"/>
                <w:position w:val="0"/>
                <w:sz w:val="16"/>
                <w:szCs w:val="16"/>
              </w:rPr>
              <w:t>号填 列)</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期末余额</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51,315, </w:t>
            </w:r>
            <w:r>
              <w:rPr>
                <w:color w:val="000000"/>
                <w:spacing w:val="0"/>
                <w:w w:val="100"/>
                <w:position w:val="0"/>
                <w:sz w:val="16"/>
                <w:szCs w:val="16"/>
              </w:rPr>
              <w:t xml:space="preserve">082.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323, 629, </w:t>
            </w:r>
            <w:r>
              <w:rPr>
                <w:color w:val="000000"/>
                <w:spacing w:val="0"/>
                <w:w w:val="100"/>
                <w:position w:val="0"/>
                <w:sz w:val="16"/>
                <w:szCs w:val="16"/>
              </w:rPr>
              <w:t xml:space="preserve">741.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333, 084, </w:t>
            </w:r>
            <w:r>
              <w:rPr>
                <w:color w:val="000000"/>
                <w:spacing w:val="0"/>
                <w:w w:val="100"/>
                <w:position w:val="0"/>
                <w:sz w:val="16"/>
                <w:szCs w:val="16"/>
              </w:rPr>
              <w:t xml:space="preserve">724.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998, </w:t>
            </w:r>
            <w:r>
              <w:rPr>
                <w:color w:val="000000"/>
                <w:spacing w:val="0"/>
                <w:w w:val="100"/>
                <w:position w:val="0"/>
                <w:sz w:val="16"/>
                <w:szCs w:val="16"/>
              </w:rPr>
              <w:t xml:space="preserve">966.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34, 861, </w:t>
            </w:r>
            <w:r>
              <w:rPr>
                <w:color w:val="000000"/>
                <w:spacing w:val="0"/>
                <w:w w:val="100"/>
                <w:position w:val="0"/>
                <w:sz w:val="16"/>
                <w:szCs w:val="16"/>
              </w:rPr>
              <w:t xml:space="preserve">133. </w:t>
            </w:r>
            <w:r>
              <w:rPr>
                <w:color w:val="000000"/>
                <w:spacing w:val="0"/>
                <w:w w:val="100"/>
                <w:position w:val="0"/>
                <w:sz w:val="16"/>
                <w:szCs w:val="16"/>
              </w:rPr>
              <w:t>1</w:t>
            </w:r>
          </w:p>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二、离职后福利-设 定提存计划</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12, 584, </w:t>
            </w:r>
            <w:r>
              <w:rPr>
                <w:color w:val="000000"/>
                <w:spacing w:val="0"/>
                <w:w w:val="100"/>
                <w:position w:val="0"/>
                <w:sz w:val="16"/>
                <w:szCs w:val="16"/>
              </w:rPr>
              <w:t xml:space="preserve">287.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24, 018, </w:t>
            </w:r>
            <w:r>
              <w:rPr>
                <w:color w:val="000000"/>
                <w:spacing w:val="0"/>
                <w:w w:val="100"/>
                <w:position w:val="0"/>
                <w:sz w:val="16"/>
                <w:szCs w:val="16"/>
              </w:rPr>
              <w:t>971.56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501,904.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174, </w:t>
            </w:r>
            <w:r>
              <w:rPr>
                <w:color w:val="000000"/>
                <w:spacing w:val="0"/>
                <w:w w:val="100"/>
                <w:position w:val="0"/>
                <w:sz w:val="16"/>
                <w:szCs w:val="16"/>
              </w:rPr>
              <w:t xml:space="preserve">344.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1,927,010. </w:t>
            </w:r>
            <w:r>
              <w:rPr>
                <w:color w:val="000000"/>
                <w:spacing w:val="0"/>
                <w:w w:val="100"/>
                <w:position w:val="0"/>
                <w:sz w:val="16"/>
                <w:szCs w:val="16"/>
              </w:rPr>
              <w:t>24</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三、辞退福利</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1,949, </w:t>
            </w:r>
            <w:r>
              <w:rPr>
                <w:color w:val="000000"/>
                <w:spacing w:val="0"/>
                <w:w w:val="100"/>
                <w:position w:val="0"/>
                <w:sz w:val="16"/>
                <w:szCs w:val="16"/>
              </w:rPr>
              <w:t xml:space="preserve">625.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1,471,575.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3,313, </w:t>
            </w:r>
            <w:r>
              <w:rPr>
                <w:color w:val="000000"/>
                <w:spacing w:val="0"/>
                <w:w w:val="100"/>
                <w:position w:val="0"/>
                <w:sz w:val="16"/>
                <w:szCs w:val="16"/>
              </w:rPr>
              <w:t>270.24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107, </w:t>
            </w:r>
            <w:r>
              <w:rPr>
                <w:color w:val="000000"/>
                <w:spacing w:val="0"/>
                <w:w w:val="100"/>
                <w:position w:val="0"/>
                <w:sz w:val="16"/>
                <w:szCs w:val="16"/>
              </w:rPr>
              <w:t xml:space="preserve">930. </w:t>
            </w:r>
            <w:r>
              <w:rPr>
                <w:color w:val="000000"/>
                <w:spacing w:val="0"/>
                <w:w w:val="100"/>
                <w:position w:val="0"/>
                <w:sz w:val="16"/>
                <w:szCs w:val="16"/>
              </w:rPr>
              <w:t>40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65, 848, </w:t>
            </w:r>
            <w:r>
              <w:rPr>
                <w:color w:val="000000"/>
                <w:spacing w:val="0"/>
                <w:w w:val="100"/>
                <w:position w:val="0"/>
                <w:sz w:val="16"/>
                <w:szCs w:val="16"/>
              </w:rPr>
              <w:t xml:space="preserve">995.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349, 120, </w:t>
            </w:r>
            <w:r>
              <w:rPr>
                <w:color w:val="000000"/>
                <w:spacing w:val="0"/>
                <w:w w:val="100"/>
                <w:position w:val="0"/>
                <w:sz w:val="16"/>
                <w:szCs w:val="16"/>
              </w:rPr>
              <w:t xml:space="preserve">288.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358, 899, </w:t>
            </w:r>
            <w:r>
              <w:rPr>
                <w:color w:val="000000"/>
                <w:spacing w:val="0"/>
                <w:w w:val="100"/>
                <w:position w:val="0"/>
                <w:sz w:val="16"/>
                <w:szCs w:val="16"/>
              </w:rPr>
              <w:t xml:space="preserve">899.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-19, 173,310. </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 xml:space="preserve">36, 896, </w:t>
            </w:r>
            <w:r>
              <w:rPr>
                <w:color w:val="000000"/>
                <w:spacing w:val="0"/>
                <w:w w:val="100"/>
                <w:position w:val="0"/>
                <w:sz w:val="16"/>
                <w:szCs w:val="16"/>
              </w:rPr>
              <w:t xml:space="preserve">073. </w:t>
            </w:r>
            <w:r>
              <w:rPr>
                <w:color w:val="000000"/>
                <w:spacing w:val="0"/>
                <w:w w:val="100"/>
                <w:position w:val="0"/>
                <w:sz w:val="16"/>
                <w:szCs w:val="16"/>
              </w:rPr>
              <w:t>8</w:t>
            </w:r>
          </w:p>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w:t>
            </w:r>
          </w:p>
        </w:tc>
      </w:tr>
    </w:tbl>
    <w:p>
      <w:pPr>
        <w:widowControl w:val="0"/>
        <w:spacing w:after="599" w:line="1" w:lineRule="exact"/>
      </w:pPr>
    </w:p>
    <w:p>
      <w:pPr>
        <w:pStyle w:val="Style13"/>
        <w:keepNext/>
        <w:keepLines/>
        <w:widowControl w:val="0"/>
        <w:numPr>
          <w:ilvl w:val="0"/>
          <w:numId w:val="117"/>
        </w:numPr>
        <w:shd w:val="clear" w:color="auto" w:fill="auto"/>
        <w:bidi w:val="0"/>
        <w:spacing w:before="0" w:after="100" w:line="240" w:lineRule="auto"/>
        <w:ind w:left="1240" w:right="0" w:firstLine="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w:t>
      </w:r>
      <w:r>
        <w:rPr>
          <w:color w:val="000000"/>
          <w:spacing w:val="0"/>
          <w:w w:val="100"/>
          <w:position w:val="0"/>
        </w:rPr>
        <w:t>短期薪酬列示</w:t>
      </w:r>
      <w:bookmarkEnd w:id="1329"/>
      <w:bookmarkEnd w:id="1330"/>
      <w:bookmarkEnd w:id="1332"/>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880" w:right="0" w:firstLine="0"/>
        <w:jc w:val="left"/>
      </w:pPr>
      <w:r>
        <w:rPr>
          <w:color w:val="000000"/>
          <w:spacing w:val="0"/>
          <w:w w:val="100"/>
          <w:position w:val="0"/>
        </w:rPr>
        <w:t>单位：元币种:人民币</w:t>
      </w:r>
    </w:p>
    <w:tbl>
      <w:tblPr>
        <w:tblOverlap w:val="never"/>
        <w:jc w:val="center"/>
        <w:tblLayout w:type="fixed"/>
      </w:tblPr>
      <w:tblGrid>
        <w:gridCol w:w="2006"/>
        <w:gridCol w:w="1440"/>
        <w:gridCol w:w="1570"/>
        <w:gridCol w:w="1589"/>
        <w:gridCol w:w="1574"/>
        <w:gridCol w:w="1330"/>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处置子公司(减 少以</w:t>
            </w:r>
            <w:r>
              <w:rPr>
                <w:color w:val="000000"/>
                <w:spacing w:val="0"/>
                <w:w w:val="100"/>
                <w:position w:val="0"/>
                <w:sz w:val="16"/>
                <w:szCs w:val="16"/>
              </w:rPr>
              <w:t>“-”</w:t>
            </w:r>
            <w:r>
              <w:rPr>
                <w:color w:val="000000"/>
                <w:spacing w:val="0"/>
                <w:w w:val="100"/>
                <w:position w:val="0"/>
                <w:sz w:val="16"/>
                <w:szCs w:val="16"/>
              </w:rPr>
              <w:t>号填 列)</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期末余额</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一、工资、奖金、津 贴和补贴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46,179, </w:t>
            </w:r>
            <w:r>
              <w:rPr>
                <w:color w:val="000000"/>
                <w:spacing w:val="0"/>
                <w:w w:val="100"/>
                <w:position w:val="0"/>
                <w:sz w:val="16"/>
                <w:szCs w:val="16"/>
              </w:rPr>
              <w:t xml:space="preserve">580.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283, 285, </w:t>
            </w:r>
            <w:r>
              <w:rPr>
                <w:color w:val="000000"/>
                <w:spacing w:val="0"/>
                <w:w w:val="100"/>
                <w:position w:val="0"/>
                <w:sz w:val="16"/>
                <w:szCs w:val="16"/>
              </w:rPr>
              <w:t xml:space="preserve">377.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292, </w:t>
            </w:r>
            <w:r>
              <w:rPr>
                <w:color w:val="000000"/>
                <w:spacing w:val="0"/>
                <w:w w:val="100"/>
                <w:position w:val="0"/>
                <w:sz w:val="16"/>
                <w:szCs w:val="16"/>
              </w:rPr>
              <w:t>641,777.61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024, </w:t>
            </w:r>
            <w:r>
              <w:rPr>
                <w:color w:val="000000"/>
                <w:spacing w:val="0"/>
                <w:w w:val="100"/>
                <w:position w:val="0"/>
                <w:sz w:val="16"/>
                <w:szCs w:val="16"/>
              </w:rPr>
              <w:t xml:space="preserve">359.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32, 798, </w:t>
            </w:r>
            <w:r>
              <w:rPr>
                <w:color w:val="000000"/>
                <w:spacing w:val="0"/>
                <w:w w:val="100"/>
                <w:position w:val="0"/>
                <w:sz w:val="16"/>
                <w:szCs w:val="16"/>
              </w:rPr>
              <w:t>820.5</w:t>
            </w:r>
          </w:p>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9, 303, </w:t>
            </w:r>
            <w:r>
              <w:rPr>
                <w:color w:val="000000"/>
                <w:spacing w:val="0"/>
                <w:w w:val="100"/>
                <w:position w:val="0"/>
                <w:sz w:val="16"/>
                <w:szCs w:val="16"/>
              </w:rPr>
              <w:t xml:space="preserve">028. </w:t>
            </w:r>
            <w:r>
              <w:rPr>
                <w:color w:val="000000"/>
                <w:spacing w:val="0"/>
                <w:w w:val="100"/>
                <w:position w:val="0"/>
                <w:sz w:val="16"/>
                <w:szCs w:val="16"/>
              </w:rPr>
              <w:t>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9, 292, </w:t>
            </w:r>
            <w:r>
              <w:rPr>
                <w:color w:val="000000"/>
                <w:spacing w:val="0"/>
                <w:w w:val="100"/>
                <w:position w:val="0"/>
                <w:sz w:val="16"/>
                <w:szCs w:val="16"/>
              </w:rPr>
              <w:t xml:space="preserve">956.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10, </w:t>
            </w:r>
            <w:r>
              <w:rPr>
                <w:color w:val="000000"/>
                <w:spacing w:val="0"/>
                <w:w w:val="100"/>
                <w:position w:val="0"/>
                <w:sz w:val="16"/>
                <w:szCs w:val="16"/>
              </w:rPr>
              <w:t>071.99</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三、社会保险费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4, 143, </w:t>
            </w:r>
            <w:r>
              <w:rPr>
                <w:color w:val="000000"/>
                <w:spacing w:val="0"/>
                <w:w w:val="100"/>
                <w:position w:val="0"/>
                <w:sz w:val="16"/>
                <w:szCs w:val="16"/>
              </w:rPr>
              <w:t xml:space="preserve">571.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15, 396, </w:t>
            </w:r>
            <w:r>
              <w:rPr>
                <w:color w:val="000000"/>
                <w:spacing w:val="0"/>
                <w:w w:val="100"/>
                <w:position w:val="0"/>
                <w:sz w:val="16"/>
                <w:szCs w:val="16"/>
              </w:rPr>
              <w:t>582.71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15, 556, </w:t>
            </w:r>
            <w:r>
              <w:rPr>
                <w:color w:val="000000"/>
                <w:spacing w:val="0"/>
                <w:w w:val="100"/>
                <w:position w:val="0"/>
                <w:sz w:val="16"/>
                <w:szCs w:val="16"/>
              </w:rPr>
              <w:t>117.43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-2, 691,157.50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1,292, </w:t>
            </w:r>
            <w:r>
              <w:rPr>
                <w:color w:val="000000"/>
                <w:spacing w:val="0"/>
                <w:w w:val="100"/>
                <w:position w:val="0"/>
                <w:sz w:val="16"/>
                <w:szCs w:val="16"/>
              </w:rPr>
              <w:t xml:space="preserve">879. </w:t>
            </w:r>
            <w:r>
              <w:rPr>
                <w:color w:val="000000"/>
                <w:spacing w:val="0"/>
                <w:w w:val="100"/>
                <w:position w:val="0"/>
                <w:sz w:val="16"/>
                <w:szCs w:val="16"/>
              </w:rPr>
              <w:t>11</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其中：医疗保险费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1,553, </w:t>
            </w:r>
            <w:r>
              <w:rPr>
                <w:color w:val="000000"/>
                <w:spacing w:val="0"/>
                <w:w w:val="100"/>
                <w:position w:val="0"/>
                <w:sz w:val="16"/>
                <w:szCs w:val="16"/>
              </w:rPr>
              <w:t xml:space="preserve">496. </w:t>
            </w:r>
            <w:r>
              <w:rPr>
                <w:color w:val="000000"/>
                <w:spacing w:val="0"/>
                <w:w w:val="100"/>
                <w:position w:val="0"/>
                <w:sz w:val="16"/>
                <w:szCs w:val="16"/>
              </w:rPr>
              <w:t>05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14, 663, </w:t>
            </w:r>
            <w:r>
              <w:rPr>
                <w:color w:val="000000"/>
                <w:spacing w:val="0"/>
                <w:w w:val="100"/>
                <w:position w:val="0"/>
                <w:sz w:val="16"/>
                <w:szCs w:val="16"/>
              </w:rPr>
              <w:t xml:space="preserve">503.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14,816, </w:t>
            </w:r>
            <w:r>
              <w:rPr>
                <w:color w:val="000000"/>
                <w:spacing w:val="0"/>
                <w:w w:val="100"/>
                <w:position w:val="0"/>
                <w:sz w:val="16"/>
                <w:szCs w:val="16"/>
              </w:rPr>
              <w:t xml:space="preserve">466.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-175, 563. </w:t>
            </w:r>
            <w:r>
              <w:rPr>
                <w:color w:val="000000"/>
                <w:spacing w:val="0"/>
                <w:w w:val="100"/>
                <w:position w:val="0"/>
                <w:sz w:val="16"/>
                <w:szCs w:val="16"/>
              </w:rPr>
              <w:t>73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1,224, </w:t>
            </w:r>
            <w:r>
              <w:rPr>
                <w:color w:val="000000"/>
                <w:spacing w:val="0"/>
                <w:w w:val="100"/>
                <w:position w:val="0"/>
                <w:sz w:val="16"/>
                <w:szCs w:val="16"/>
              </w:rPr>
              <w:t xml:space="preserve">969. </w:t>
            </w:r>
            <w:r>
              <w:rPr>
                <w:color w:val="000000"/>
                <w:spacing w:val="0"/>
                <w:w w:val="100"/>
                <w:position w:val="0"/>
                <w:sz w:val="16"/>
                <w:szCs w:val="16"/>
              </w:rPr>
              <w:t>77</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工伤保险费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1, 140, </w:t>
            </w:r>
            <w:r>
              <w:rPr>
                <w:color w:val="000000"/>
                <w:spacing w:val="0"/>
                <w:w w:val="100"/>
                <w:position w:val="0"/>
                <w:sz w:val="16"/>
                <w:szCs w:val="16"/>
              </w:rPr>
              <w:t xml:space="preserve">298. </w:t>
            </w:r>
            <w:r>
              <w:rPr>
                <w:color w:val="000000"/>
                <w:spacing w:val="0"/>
                <w:w w:val="100"/>
                <w:position w:val="0"/>
                <w:sz w:val="16"/>
                <w:szCs w:val="16"/>
              </w:rPr>
              <w:t>97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499, </w:t>
            </w:r>
            <w:r>
              <w:rPr>
                <w:color w:val="000000"/>
                <w:spacing w:val="0"/>
                <w:w w:val="100"/>
                <w:position w:val="0"/>
                <w:sz w:val="16"/>
                <w:szCs w:val="16"/>
              </w:rPr>
              <w:t xml:space="preserve">348.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445, </w:t>
            </w:r>
            <w:r>
              <w:rPr>
                <w:color w:val="000000"/>
                <w:spacing w:val="0"/>
                <w:w w:val="100"/>
                <w:position w:val="0"/>
                <w:sz w:val="16"/>
                <w:szCs w:val="16"/>
              </w:rPr>
              <w:t xml:space="preserve">160. </w:t>
            </w:r>
            <w:r>
              <w:rPr>
                <w:color w:val="000000"/>
                <w:spacing w:val="0"/>
                <w:w w:val="100"/>
                <w:position w:val="0"/>
                <w:sz w:val="16"/>
                <w:szCs w:val="16"/>
              </w:rPr>
              <w:t>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-1,143, 664. </w:t>
            </w:r>
            <w:r>
              <w:rPr>
                <w:color w:val="000000"/>
                <w:spacing w:val="0"/>
                <w:w w:val="100"/>
                <w:position w:val="0"/>
                <w:sz w:val="16"/>
                <w:szCs w:val="16"/>
              </w:rPr>
              <w:t>76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822. </w:t>
            </w:r>
            <w:r>
              <w:rPr>
                <w:color w:val="000000"/>
                <w:spacing w:val="0"/>
                <w:w w:val="100"/>
                <w:position w:val="0"/>
                <w:sz w:val="16"/>
                <w:szCs w:val="16"/>
              </w:rPr>
              <w:t>05</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生育保险费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1,449, </w:t>
            </w:r>
            <w:r>
              <w:rPr>
                <w:color w:val="000000"/>
                <w:spacing w:val="0"/>
                <w:w w:val="100"/>
                <w:position w:val="0"/>
                <w:sz w:val="16"/>
                <w:szCs w:val="16"/>
              </w:rPr>
              <w:t xml:space="preserve">776. </w:t>
            </w:r>
            <w:r>
              <w:rPr>
                <w:color w:val="000000"/>
                <w:spacing w:val="0"/>
                <w:w w:val="100"/>
                <w:position w:val="0"/>
                <w:sz w:val="16"/>
                <w:szCs w:val="16"/>
              </w:rPr>
              <w:t>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223,914. </w:t>
            </w:r>
            <w:r>
              <w:rPr>
                <w:color w:val="000000"/>
                <w:spacing w:val="0"/>
                <w:w w:val="100"/>
                <w:position w:val="0"/>
                <w:sz w:val="16"/>
                <w:szCs w:val="16"/>
              </w:rPr>
              <w:t>15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284, </w:t>
            </w:r>
            <w:r>
              <w:rPr>
                <w:color w:val="000000"/>
                <w:spacing w:val="0"/>
                <w:w w:val="100"/>
                <w:position w:val="0"/>
                <w:sz w:val="16"/>
                <w:szCs w:val="16"/>
              </w:rPr>
              <w:t xml:space="preserve">674.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-1,371,929.01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17, </w:t>
            </w:r>
            <w:r>
              <w:rPr>
                <w:color w:val="000000"/>
                <w:spacing w:val="0"/>
                <w:w w:val="100"/>
                <w:position w:val="0"/>
                <w:sz w:val="16"/>
                <w:szCs w:val="16"/>
              </w:rPr>
              <w:t xml:space="preserve">087. </w:t>
            </w:r>
            <w:r>
              <w:rPr>
                <w:color w:val="000000"/>
                <w:spacing w:val="0"/>
                <w:w w:val="100"/>
                <w:position w:val="0"/>
                <w:sz w:val="16"/>
                <w:szCs w:val="16"/>
              </w:rPr>
              <w:t>29</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9,816.65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9,816. </w:t>
            </w: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四、住房公积金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679, </w:t>
            </w:r>
            <w:r>
              <w:rPr>
                <w:color w:val="000000"/>
                <w:spacing w:val="0"/>
                <w:w w:val="100"/>
                <w:position w:val="0"/>
                <w:sz w:val="16"/>
                <w:szCs w:val="16"/>
              </w:rPr>
              <w:t xml:space="preserve">467.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15, 374, </w:t>
            </w:r>
            <w:r>
              <w:rPr>
                <w:color w:val="000000"/>
                <w:spacing w:val="0"/>
                <w:w w:val="100"/>
                <w:position w:val="0"/>
                <w:sz w:val="16"/>
                <w:szCs w:val="16"/>
              </w:rPr>
              <w:t xml:space="preserve">230.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15, 294, </w:t>
            </w:r>
            <w:r>
              <w:rPr>
                <w:color w:val="000000"/>
                <w:spacing w:val="0"/>
                <w:w w:val="100"/>
                <w:position w:val="0"/>
                <w:sz w:val="16"/>
                <w:szCs w:val="16"/>
              </w:rPr>
              <w:t xml:space="preserve">864.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-25, 410.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733, </w:t>
            </w:r>
            <w:r>
              <w:rPr>
                <w:color w:val="000000"/>
                <w:spacing w:val="0"/>
                <w:w w:val="100"/>
                <w:position w:val="0"/>
                <w:sz w:val="16"/>
                <w:szCs w:val="16"/>
              </w:rPr>
              <w:t xml:space="preserve">423. </w:t>
            </w:r>
            <w:r>
              <w:rPr>
                <w:color w:val="000000"/>
                <w:spacing w:val="0"/>
                <w:w w:val="100"/>
                <w:position w:val="0"/>
                <w:sz w:val="16"/>
                <w:szCs w:val="16"/>
              </w:rPr>
              <w:t>89</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五、工会经费和职工</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教育经费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312,462.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270,</w:t>
            </w:r>
            <w:r>
              <w:rPr>
                <w:color w:val="000000"/>
                <w:spacing w:val="0"/>
                <w:w w:val="100"/>
                <w:position w:val="0"/>
                <w:sz w:val="16"/>
                <w:szCs w:val="16"/>
              </w:rPr>
              <w:t>521.</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299, </w:t>
            </w:r>
            <w:r>
              <w:rPr>
                <w:color w:val="000000"/>
                <w:spacing w:val="0"/>
                <w:w w:val="100"/>
                <w:position w:val="0"/>
                <w:sz w:val="16"/>
                <w:szCs w:val="16"/>
              </w:rPr>
              <w:t xml:space="preserve">008.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-258, 038.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937. </w:t>
            </w:r>
            <w:r>
              <w:rPr>
                <w:color w:val="000000"/>
                <w:spacing w:val="0"/>
                <w:w w:val="100"/>
                <w:position w:val="0"/>
                <w:sz w:val="16"/>
                <w:szCs w:val="16"/>
              </w:rPr>
              <w:t>68</w:t>
            </w:r>
          </w:p>
        </w:tc>
      </w:tr>
      <w:tr>
        <w:trPr>
          <w:trHeight w:val="24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七、短期利润分享计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51,315, </w:t>
            </w:r>
            <w:r>
              <w:rPr>
                <w:color w:val="000000"/>
                <w:spacing w:val="0"/>
                <w:w w:val="100"/>
                <w:position w:val="0"/>
                <w:sz w:val="16"/>
                <w:szCs w:val="16"/>
              </w:rPr>
              <w:t xml:space="preserve">082.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323, 629, </w:t>
            </w:r>
            <w:r>
              <w:rPr>
                <w:color w:val="000000"/>
                <w:spacing w:val="0"/>
                <w:w w:val="100"/>
                <w:position w:val="0"/>
                <w:sz w:val="16"/>
                <w:szCs w:val="16"/>
              </w:rPr>
              <w:t xml:space="preserve">741.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333, 084, </w:t>
            </w:r>
            <w:r>
              <w:rPr>
                <w:color w:val="000000"/>
                <w:spacing w:val="0"/>
                <w:w w:val="100"/>
                <w:position w:val="0"/>
                <w:sz w:val="16"/>
                <w:szCs w:val="16"/>
              </w:rPr>
              <w:t xml:space="preserve">724.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998, </w:t>
            </w:r>
            <w:r>
              <w:rPr>
                <w:color w:val="000000"/>
                <w:spacing w:val="0"/>
                <w:w w:val="100"/>
                <w:position w:val="0"/>
                <w:sz w:val="16"/>
                <w:szCs w:val="16"/>
              </w:rPr>
              <w:t xml:space="preserve">966. </w:t>
            </w:r>
            <w:r>
              <w:rPr>
                <w:color w:val="000000"/>
                <w:spacing w:val="0"/>
                <w:w w:val="100"/>
                <w:position w:val="0"/>
                <w:sz w:val="16"/>
                <w:szCs w:val="16"/>
              </w:rPr>
              <w:t>26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34, 861,</w:t>
            </w:r>
            <w:r>
              <w:rPr>
                <w:color w:val="000000"/>
                <w:spacing w:val="0"/>
                <w:w w:val="100"/>
                <w:position w:val="0"/>
                <w:sz w:val="16"/>
                <w:szCs w:val="16"/>
              </w:rPr>
              <w:t xml:space="preserve">133. </w:t>
            </w:r>
            <w:r>
              <w:rPr>
                <w:color w:val="000000"/>
                <w:spacing w:val="0"/>
                <w:w w:val="100"/>
                <w:position w:val="0"/>
                <w:sz w:val="16"/>
                <w:szCs w:val="16"/>
              </w:rPr>
              <w:t>1</w:t>
            </w:r>
          </w:p>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r>
    </w:tbl>
    <w:p>
      <w:pPr>
        <w:widowControl w:val="0"/>
        <w:spacing w:after="599" w:line="1" w:lineRule="exact"/>
      </w:pPr>
    </w:p>
    <w:p>
      <w:pPr>
        <w:pStyle w:val="Style13"/>
        <w:keepNext/>
        <w:keepLines/>
        <w:widowControl w:val="0"/>
        <w:numPr>
          <w:ilvl w:val="0"/>
          <w:numId w:val="117"/>
        </w:numPr>
        <w:shd w:val="clear" w:color="auto" w:fill="auto"/>
        <w:bidi w:val="0"/>
        <w:spacing w:before="0" w:after="100" w:line="240" w:lineRule="auto"/>
        <w:ind w:left="1240" w:right="0" w:firstLine="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设定提存计划列示</w:t>
      </w:r>
      <w:bookmarkEnd w:id="1333"/>
      <w:bookmarkEnd w:id="1334"/>
      <w:bookmarkEnd w:id="133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 币种：人民币</w:t>
      </w:r>
    </w:p>
    <w:tbl>
      <w:tblPr>
        <w:tblOverlap w:val="never"/>
        <w:jc w:val="center"/>
        <w:tblLayout w:type="fixed"/>
      </w:tblPr>
      <w:tblGrid>
        <w:gridCol w:w="1704"/>
        <w:gridCol w:w="1416"/>
        <w:gridCol w:w="1421"/>
        <w:gridCol w:w="1560"/>
        <w:gridCol w:w="1661"/>
        <w:gridCol w:w="1469"/>
      </w:tblGrid>
      <w:tr>
        <w:trPr>
          <w:trHeight w:val="4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处置子公司(减少 以</w:t>
            </w:r>
            <w:r>
              <w:rPr>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期末余额</w:t>
            </w:r>
          </w:p>
        </w:tc>
      </w:tr>
      <w:tr>
        <w:trPr>
          <w:trHeight w:val="25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、基本养老保险</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10, 253, </w:t>
            </w:r>
            <w:r>
              <w:rPr>
                <w:color w:val="000000"/>
                <w:spacing w:val="0"/>
                <w:w w:val="100"/>
                <w:position w:val="0"/>
                <w:sz w:val="16"/>
                <w:szCs w:val="16"/>
              </w:rPr>
              <w:t xml:space="preserve">550. </w:t>
            </w:r>
            <w:r>
              <w:rPr>
                <w:color w:val="000000"/>
                <w:spacing w:val="0"/>
                <w:w w:val="100"/>
                <w:position w:val="0"/>
                <w:sz w:val="16"/>
                <w:szCs w:val="16"/>
              </w:rPr>
              <w:t>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23,181,543.72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21,694,818.24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-9, 878,121.01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1,862, </w:t>
            </w:r>
            <w:r>
              <w:rPr>
                <w:color w:val="000000"/>
                <w:spacing w:val="0"/>
                <w:w w:val="100"/>
                <w:position w:val="0"/>
                <w:sz w:val="16"/>
                <w:szCs w:val="16"/>
              </w:rPr>
              <w:t>155.40</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、失业保险费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2,330,736.53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837, </w:t>
            </w:r>
            <w:r>
              <w:rPr>
                <w:color w:val="000000"/>
                <w:spacing w:val="0"/>
                <w:w w:val="100"/>
                <w:position w:val="0"/>
                <w:sz w:val="16"/>
                <w:szCs w:val="16"/>
              </w:rPr>
              <w:t xml:space="preserve">427.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807, </w:t>
            </w:r>
            <w:r>
              <w:rPr>
                <w:color w:val="000000"/>
                <w:spacing w:val="0"/>
                <w:w w:val="100"/>
                <w:position w:val="0"/>
                <w:sz w:val="16"/>
                <w:szCs w:val="16"/>
              </w:rPr>
              <w:t xml:space="preserve">086. </w:t>
            </w:r>
            <w:r>
              <w:rPr>
                <w:color w:val="000000"/>
                <w:spacing w:val="0"/>
                <w:w w:val="100"/>
                <w:position w:val="0"/>
                <w:sz w:val="16"/>
                <w:szCs w:val="16"/>
              </w:rPr>
              <w:t>06</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296, </w:t>
            </w:r>
            <w:r>
              <w:rPr>
                <w:color w:val="000000"/>
                <w:spacing w:val="0"/>
                <w:w w:val="100"/>
                <w:position w:val="0"/>
                <w:sz w:val="16"/>
                <w:szCs w:val="16"/>
              </w:rPr>
              <w:t xml:space="preserve">223. </w:t>
            </w:r>
            <w:r>
              <w:rPr>
                <w:color w:val="000000"/>
                <w:spacing w:val="0"/>
                <w:w w:val="100"/>
                <w:position w:val="0"/>
                <w:sz w:val="16"/>
                <w:szCs w:val="16"/>
              </w:rPr>
              <w:t>47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854. </w:t>
            </w:r>
            <w:r>
              <w:rPr>
                <w:color w:val="000000"/>
                <w:spacing w:val="0"/>
                <w:w w:val="100"/>
                <w:position w:val="0"/>
                <w:sz w:val="16"/>
                <w:szCs w:val="16"/>
              </w:rPr>
              <w:t>84</w:t>
            </w:r>
          </w:p>
        </w:tc>
      </w:tr>
      <w:tr>
        <w:trPr>
          <w:trHeight w:val="25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12,584,287.46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24,018, </w:t>
            </w:r>
            <w:r>
              <w:rPr>
                <w:color w:val="000000"/>
                <w:spacing w:val="0"/>
                <w:w w:val="100"/>
                <w:position w:val="0"/>
                <w:sz w:val="16"/>
                <w:szCs w:val="16"/>
              </w:rPr>
              <w:t>971.56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501,904.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174, </w:t>
            </w:r>
            <w:r>
              <w:rPr>
                <w:color w:val="000000"/>
                <w:spacing w:val="0"/>
                <w:w w:val="100"/>
                <w:position w:val="0"/>
                <w:sz w:val="16"/>
                <w:szCs w:val="16"/>
              </w:rPr>
              <w:t xml:space="preserve">344.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1,927,010.24</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90" name="Picutre 190"/>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263"/>
                    <a:stretch/>
                  </pic:blipFill>
                  <pic:spPr>
                    <a:xfrm>
                      <a:ext cx="1078865" cy="511810"/>
                    </a:xfrm>
                    <a:prstGeom prst="rect"/>
                  </pic:spPr>
                </pic:pic>
              </a:graphicData>
            </a:graphic>
          </wp:inline>
        </w:drawing>
      </w:r>
    </w:p>
    <w:p>
      <w:pPr>
        <w:widowControl w:val="0"/>
        <w:spacing w:after="9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1240" w:right="0" w:firstLine="440"/>
        <w:jc w:val="both"/>
      </w:pPr>
      <w:r>
        <w:rPr>
          <w:color w:val="000000"/>
          <w:spacing w:val="0"/>
          <w:w w:val="100"/>
          <w:position w:val="0"/>
        </w:rPr>
        <w:t>本公司按规定参加由政府机构设立的养老保险、失业保险计划，根据该等计划，本公司分别 按</w:t>
      </w:r>
      <w:r>
        <w:rPr>
          <w:color w:val="000000"/>
          <w:spacing w:val="0"/>
          <w:w w:val="100"/>
          <w:position w:val="0"/>
        </w:rPr>
        <w:t>2021</w:t>
      </w:r>
      <w:r>
        <w:rPr>
          <w:color w:val="000000"/>
          <w:spacing w:val="0"/>
          <w:w w:val="100"/>
          <w:position w:val="0"/>
        </w:rPr>
        <w:t>年度社会保险缴费基数每月向其缴存费用。除上述每月缴存费用外，本公司不再承担进一 步支付义务。相应的支出于发生时计入当期损益或相关资产的成本。</w:t>
      </w:r>
    </w:p>
    <w:p>
      <w:pPr>
        <w:pStyle w:val="Style13"/>
        <w:keepNext/>
        <w:keepLines/>
        <w:widowControl w:val="0"/>
        <w:shd w:val="clear" w:color="auto" w:fill="auto"/>
        <w:bidi w:val="0"/>
        <w:spacing w:before="0" w:after="100" w:line="240" w:lineRule="auto"/>
        <w:ind w:left="1240" w:right="0" w:firstLine="0"/>
        <w:jc w:val="left"/>
      </w:pPr>
      <w:bookmarkStart w:id="1337" w:name="bookmark1337"/>
      <w:bookmarkStart w:id="1338" w:name="bookmark1338"/>
      <w:bookmarkStart w:id="1339" w:name="bookmark1339"/>
      <w:bookmarkStart w:id="1340" w:name="bookmark1340"/>
      <w:r>
        <w:rPr>
          <w:color w:val="000000"/>
          <w:spacing w:val="0"/>
          <w:w w:val="100"/>
          <w:position w:val="0"/>
        </w:rPr>
        <w:t>2</w:t>
      </w:r>
      <w:bookmarkEnd w:id="1339"/>
      <w:r>
        <w:rPr>
          <w:color w:val="000000"/>
          <w:spacing w:val="0"/>
          <w:w w:val="100"/>
          <w:position w:val="0"/>
        </w:rPr>
        <w:t>6、应交税费</w:t>
      </w:r>
      <w:bookmarkEnd w:id="1337"/>
      <w:bookmarkEnd w:id="1338"/>
      <w:bookmarkEnd w:id="1340"/>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62"/>
        <w:gridCol w:w="2928"/>
        <w:gridCol w:w="2947"/>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82,636,143.95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41,294,013.80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79,123,280.44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54,078,478.26</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3,865,234.87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3,345, </w:t>
            </w:r>
            <w:r>
              <w:rPr>
                <w:color w:val="000000"/>
                <w:spacing w:val="0"/>
                <w:w w:val="100"/>
                <w:position w:val="0"/>
              </w:rPr>
              <w:t xml:space="preserve">335. </w:t>
            </w:r>
            <w:r>
              <w:rPr>
                <w:color w:val="000000"/>
                <w:spacing w:val="0"/>
                <w:w w:val="100"/>
                <w:position w:val="0"/>
              </w:rPr>
              <w:t>12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1,304, </w:t>
            </w:r>
            <w:r>
              <w:rPr>
                <w:color w:val="000000"/>
                <w:spacing w:val="0"/>
                <w:w w:val="100"/>
                <w:position w:val="0"/>
              </w:rPr>
              <w:t xml:space="preserve">950. </w:t>
            </w:r>
            <w:r>
              <w:rPr>
                <w:color w:val="000000"/>
                <w:spacing w:val="0"/>
                <w:w w:val="100"/>
                <w:position w:val="0"/>
              </w:rPr>
              <w:t>96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845,133.07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49,095,965.12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49,122,397.62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3,991, </w:t>
            </w:r>
            <w:r>
              <w:rPr>
                <w:color w:val="000000"/>
                <w:spacing w:val="0"/>
                <w:w w:val="100"/>
                <w:position w:val="0"/>
              </w:rPr>
              <w:t xml:space="preserve">599.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4,692, </w:t>
            </w:r>
            <w:r>
              <w:rPr>
                <w:color w:val="000000"/>
                <w:spacing w:val="0"/>
                <w:w w:val="100"/>
                <w:position w:val="0"/>
              </w:rPr>
              <w:t xml:space="preserve">263. </w:t>
            </w:r>
            <w:r>
              <w:rPr>
                <w:color w:val="000000"/>
                <w:spacing w:val="0"/>
                <w:w w:val="100"/>
                <w:position w:val="0"/>
              </w:rPr>
              <w:t>67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574,300.21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2,111,281.18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1,017, </w:t>
            </w:r>
            <w:r>
              <w:rPr>
                <w:color w:val="000000"/>
                <w:spacing w:val="0"/>
                <w:w w:val="100"/>
                <w:position w:val="0"/>
              </w:rPr>
              <w:t>155.56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1,776, </w:t>
            </w:r>
            <w:r>
              <w:rPr>
                <w:color w:val="000000"/>
                <w:spacing w:val="0"/>
                <w:w w:val="100"/>
                <w:position w:val="0"/>
              </w:rPr>
              <w:t>283.43</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1,225, </w:t>
            </w:r>
            <w:r>
              <w:rPr>
                <w:color w:val="000000"/>
                <w:spacing w:val="0"/>
                <w:w w:val="100"/>
                <w:position w:val="0"/>
              </w:rPr>
              <w:t xml:space="preserve">439. </w:t>
            </w:r>
            <w:r>
              <w:rPr>
                <w:color w:val="000000"/>
                <w:spacing w:val="0"/>
                <w:w w:val="100"/>
                <w:position w:val="0"/>
              </w:rPr>
              <w:t>03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813,413.10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73,440.93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27,272.32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 xml:space="preserve">3,076, </w:t>
            </w:r>
            <w:r>
              <w:rPr>
                <w:color w:val="000000"/>
                <w:spacing w:val="0"/>
                <w:w w:val="100"/>
                <w:position w:val="0"/>
              </w:rPr>
              <w:t xml:space="preserve">022.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both"/>
            </w:pPr>
            <w:r>
              <w:rPr>
                <w:color w:val="000000"/>
                <w:spacing w:val="0"/>
                <w:w w:val="100"/>
                <w:position w:val="0"/>
              </w:rPr>
              <w:t xml:space="preserve">3,076, </w:t>
            </w:r>
            <w:r>
              <w:rPr>
                <w:color w:val="000000"/>
                <w:spacing w:val="0"/>
                <w:w w:val="100"/>
                <w:position w:val="0"/>
              </w:rPr>
              <w:t xml:space="preserve">022. </w:t>
            </w:r>
            <w:r>
              <w:rPr>
                <w:color w:val="000000"/>
                <w:spacing w:val="0"/>
                <w:w w:val="100"/>
                <w:position w:val="0"/>
              </w:rPr>
              <w:t>39</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225,983,533.32</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161,181,893.96</w:t>
            </w:r>
          </w:p>
        </w:tc>
      </w:tr>
    </w:tbl>
    <w:p>
      <w:pPr>
        <w:widowControl w:val="0"/>
        <w:spacing w:after="219" w:line="1" w:lineRule="exact"/>
      </w:pPr>
    </w:p>
    <w:p>
      <w:pPr>
        <w:pStyle w:val="Style13"/>
        <w:keepNext/>
        <w:keepLines/>
        <w:widowControl w:val="0"/>
        <w:shd w:val="clear" w:color="auto" w:fill="auto"/>
        <w:bidi w:val="0"/>
        <w:spacing w:before="0" w:after="0" w:line="350" w:lineRule="exact"/>
        <w:ind w:left="1240" w:right="0" w:firstLine="0"/>
        <w:jc w:val="left"/>
      </w:pPr>
      <w:bookmarkStart w:id="1341" w:name="bookmark1341"/>
      <w:bookmarkStart w:id="1342" w:name="bookmark1342"/>
      <w:bookmarkStart w:id="1343" w:name="bookmark1343"/>
      <w:bookmarkStart w:id="1344" w:name="bookmark1344"/>
      <w:r>
        <w:rPr>
          <w:color w:val="000000"/>
          <w:spacing w:val="0"/>
          <w:w w:val="100"/>
          <w:position w:val="0"/>
        </w:rPr>
        <w:t>2</w:t>
      </w:r>
      <w:bookmarkEnd w:id="1343"/>
      <w:r>
        <w:rPr>
          <w:color w:val="000000"/>
          <w:spacing w:val="0"/>
          <w:w w:val="100"/>
          <w:position w:val="0"/>
        </w:rPr>
        <w:t>7、其他应付款 项目列示</w:t>
      </w:r>
      <w:bookmarkEnd w:id="1341"/>
      <w:bookmarkEnd w:id="1342"/>
      <w:bookmarkEnd w:id="1344"/>
    </w:p>
    <w:p>
      <w:pPr>
        <w:pStyle w:val="Style5"/>
        <w:keepNext w:val="0"/>
        <w:keepLines w:val="0"/>
        <w:widowControl w:val="0"/>
        <w:shd w:val="clear" w:color="auto" w:fill="auto"/>
        <w:bidi w:val="0"/>
        <w:spacing w:before="0" w:after="0" w:line="350" w:lineRule="exact"/>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295,218.30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295,218.30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48,502,841.92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55,342,050.19</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48,798,060.22</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55,637,268.49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345" w:name="bookmark1345"/>
      <w:bookmarkStart w:id="1346" w:name="bookmark1346"/>
      <w:bookmarkStart w:id="1347" w:name="bookmark1347"/>
      <w:r>
        <w:rPr>
          <w:color w:val="000000"/>
          <w:spacing w:val="0"/>
          <w:w w:val="100"/>
          <w:position w:val="0"/>
        </w:rPr>
        <w:t>应付股利</w:t>
      </w:r>
      <w:bookmarkEnd w:id="1345"/>
      <w:bookmarkEnd w:id="1346"/>
      <w:bookmarkEnd w:id="1347"/>
    </w:p>
    <w:p>
      <w:pPr>
        <w:pStyle w:val="Style13"/>
        <w:keepNext/>
        <w:keepLines/>
        <w:widowControl w:val="0"/>
        <w:numPr>
          <w:ilvl w:val="0"/>
          <w:numId w:val="119"/>
        </w:numPr>
        <w:shd w:val="clear" w:color="auto" w:fill="auto"/>
        <w:bidi w:val="0"/>
        <w:spacing w:before="0" w:after="100" w:line="240" w:lineRule="auto"/>
        <w:ind w:left="1240" w:right="0" w:firstLine="0"/>
        <w:jc w:val="left"/>
      </w:pPr>
      <w:bookmarkStart w:id="1345" w:name="bookmark1345"/>
      <w:bookmarkStart w:id="1346" w:name="bookmark1346"/>
      <w:bookmarkStart w:id="1348" w:name="bookmark1348"/>
      <w:bookmarkStart w:id="1349" w:name="bookmark1349"/>
      <w:bookmarkEnd w:id="1348"/>
      <w:r>
        <w:rPr>
          <w:color w:val="000000"/>
          <w:spacing w:val="0"/>
          <w:w w:val="100"/>
          <w:position w:val="0"/>
        </w:rPr>
        <w:t>.</w:t>
      </w:r>
      <w:r>
        <w:rPr>
          <w:color w:val="000000"/>
          <w:spacing w:val="0"/>
          <w:w w:val="100"/>
          <w:position w:val="0"/>
        </w:rPr>
        <w:t>分类列示</w:t>
      </w:r>
      <w:bookmarkEnd w:id="1345"/>
      <w:bookmarkEnd w:id="1346"/>
      <w:bookmarkEnd w:id="1349"/>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509" w:right="0" w:firstLine="0"/>
        <w:jc w:val="left"/>
        <w:rPr>
          <w:sz w:val="20"/>
          <w:szCs w:val="20"/>
        </w:rPr>
      </w:pPr>
      <w:r>
        <w:rPr>
          <w:color w:val="000000"/>
          <w:spacing w:val="0"/>
          <w:w w:val="100"/>
          <w:position w:val="0"/>
          <w:sz w:val="20"/>
          <w:szCs w:val="20"/>
        </w:rPr>
        <w:t>单位：元 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划分为权益工具的优先股\永 续债股利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65"/>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优先股'永续债股利</w:t>
            </w:r>
            <w:r>
              <w:rPr>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优先股'永续债股利</w:t>
            </w:r>
            <w:r>
              <w:rPr>
                <w:color w:val="000000"/>
                <w:spacing w:val="0"/>
                <w:w w:val="100"/>
                <w:position w:val="0"/>
              </w:rPr>
              <w:t>-XXX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应付股利-北京传实互动广告 有限公司原股东股利</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295,218.30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295,218.30</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295,218.30</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295,218.30</w:t>
            </w:r>
          </w:p>
        </w:tc>
      </w:tr>
    </w:tbl>
    <w:p>
      <w:pPr>
        <w:widowControl w:val="0"/>
        <w:spacing w:after="619" w:line="1" w:lineRule="exact"/>
      </w:pPr>
    </w:p>
    <w:p>
      <w:pPr>
        <w:pStyle w:val="Style13"/>
        <w:keepNext/>
        <w:keepLines/>
        <w:widowControl w:val="0"/>
        <w:shd w:val="clear" w:color="auto" w:fill="auto"/>
        <w:bidi w:val="0"/>
        <w:spacing w:before="0" w:after="100" w:line="240" w:lineRule="auto"/>
        <w:ind w:left="1240" w:right="0" w:firstLine="0"/>
        <w:jc w:val="left"/>
      </w:pPr>
      <w:bookmarkStart w:id="1350" w:name="bookmark1350"/>
      <w:bookmarkStart w:id="1351" w:name="bookmark1351"/>
      <w:bookmarkStart w:id="1352" w:name="bookmark1352"/>
      <w:r>
        <w:rPr>
          <w:color w:val="000000"/>
          <w:spacing w:val="0"/>
          <w:w w:val="100"/>
          <w:position w:val="0"/>
        </w:rPr>
        <w:t>其他应付款</w:t>
      </w:r>
      <w:bookmarkEnd w:id="1350"/>
      <w:bookmarkEnd w:id="1351"/>
      <w:bookmarkEnd w:id="1352"/>
    </w:p>
    <w:p>
      <w:pPr>
        <w:pStyle w:val="Style13"/>
        <w:keepNext/>
        <w:keepLines/>
        <w:widowControl w:val="0"/>
        <w:numPr>
          <w:ilvl w:val="0"/>
          <w:numId w:val="121"/>
        </w:numPr>
        <w:shd w:val="clear" w:color="auto" w:fill="auto"/>
        <w:bidi w:val="0"/>
        <w:spacing w:before="0" w:after="100" w:line="240" w:lineRule="auto"/>
        <w:ind w:left="1240" w:right="0" w:firstLine="0"/>
        <w:jc w:val="left"/>
      </w:pPr>
      <w:bookmarkStart w:id="1350" w:name="bookmark1350"/>
      <w:bookmarkStart w:id="1351" w:name="bookmark1351"/>
      <w:bookmarkStart w:id="1353" w:name="bookmark1353"/>
      <w:bookmarkStart w:id="1354" w:name="bookmark1354"/>
      <w:bookmarkEnd w:id="1353"/>
      <w:r>
        <w:rPr>
          <w:color w:val="000000"/>
          <w:spacing w:val="0"/>
          <w:w w:val="100"/>
          <w:position w:val="0"/>
        </w:rPr>
        <w:t>.</w:t>
      </w:r>
      <w:r>
        <w:rPr>
          <w:color w:val="000000"/>
          <w:spacing w:val="0"/>
          <w:w w:val="100"/>
          <w:position w:val="0"/>
        </w:rPr>
        <w:t>按款项性质列示其他应付款</w:t>
      </w:r>
      <w:bookmarkEnd w:id="1350"/>
      <w:bookmarkEnd w:id="1351"/>
      <w:bookmarkEnd w:id="1354"/>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14,632,885.99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24,191,467.33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1,373, </w:t>
            </w:r>
            <w:r>
              <w:rPr>
                <w:color w:val="000000"/>
                <w:spacing w:val="0"/>
                <w:w w:val="100"/>
                <w:position w:val="0"/>
              </w:rPr>
              <w:t xml:space="preserve">083.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725,319.60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工程质保金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128,380.55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249,326.46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11,709,642.45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23,678,358.18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348,066.00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759,034.79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19,686,504.06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3,120, </w:t>
            </w:r>
            <w:r>
              <w:rPr>
                <w:color w:val="000000"/>
                <w:spacing w:val="0"/>
                <w:w w:val="100"/>
                <w:position w:val="0"/>
              </w:rPr>
              <w:t xml:space="preserve">480.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624,279.52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2,618, </w:t>
            </w:r>
            <w:r>
              <w:rPr>
                <w:color w:val="000000"/>
                <w:spacing w:val="0"/>
                <w:w w:val="100"/>
                <w:position w:val="0"/>
              </w:rPr>
              <w:t>063.83</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48,502,841.92</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55,342,050.19</w:t>
            </w:r>
          </w:p>
        </w:tc>
      </w:tr>
    </w:tbl>
    <w:p>
      <w:pPr>
        <w:widowControl w:val="0"/>
        <w:spacing w:after="339" w:line="1" w:lineRule="exact"/>
      </w:pPr>
    </w:p>
    <w:p>
      <w:pPr>
        <w:pStyle w:val="Style13"/>
        <w:keepNext/>
        <w:keepLines/>
        <w:widowControl w:val="0"/>
        <w:numPr>
          <w:ilvl w:val="0"/>
          <w:numId w:val="121"/>
        </w:numPr>
        <w:shd w:val="clear" w:color="auto" w:fill="auto"/>
        <w:bidi w:val="0"/>
        <w:spacing w:before="0" w:after="100" w:line="240" w:lineRule="auto"/>
        <w:ind w:left="124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w:t>
      </w:r>
      <w:r>
        <w:rPr>
          <w:color w:val="000000"/>
          <w:spacing w:val="0"/>
          <w:w w:val="100"/>
          <w:position w:val="0"/>
        </w:rPr>
        <w:t>账龄超过1年的重要其他应付款</w:t>
      </w:r>
      <w:bookmarkEnd w:id="1355"/>
      <w:bookmarkEnd w:id="1356"/>
      <w:bookmarkEnd w:id="1358"/>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359" w:name="bookmark1359"/>
      <w:bookmarkStart w:id="1360" w:name="bookmark1360"/>
      <w:bookmarkStart w:id="1361" w:name="bookmark1361"/>
      <w:bookmarkStart w:id="1362" w:name="bookmark1362"/>
      <w:r>
        <w:rPr>
          <w:color w:val="000000"/>
          <w:spacing w:val="0"/>
          <w:w w:val="100"/>
          <w:position w:val="0"/>
        </w:rPr>
        <w:t>2</w:t>
      </w:r>
      <w:bookmarkEnd w:id="1361"/>
      <w:r>
        <w:rPr>
          <w:color w:val="000000"/>
          <w:spacing w:val="0"/>
          <w:w w:val="100"/>
          <w:position w:val="0"/>
        </w:rPr>
        <w:t>8、1年内到期的非流动负债</w:t>
      </w:r>
      <w:bookmarkEnd w:id="1359"/>
      <w:bookmarkEnd w:id="1360"/>
      <w:bookmarkEnd w:id="1362"/>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174,893,700.00</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22,747,571.93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498,142.88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245,147.06</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22,747,571.93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175,636,989.94</w:t>
            </w:r>
          </w:p>
        </w:tc>
      </w:tr>
    </w:tbl>
    <w:p>
      <w:pPr>
        <w:widowControl w:val="0"/>
        <w:spacing w:after="339" w:line="1" w:lineRule="exact"/>
      </w:pPr>
    </w:p>
    <w:p>
      <w:pPr>
        <w:pStyle w:val="Style13"/>
        <w:keepNext/>
        <w:keepLines/>
        <w:widowControl w:val="0"/>
        <w:shd w:val="clear" w:color="auto" w:fill="auto"/>
        <w:bidi w:val="0"/>
        <w:spacing w:before="0" w:after="100" w:line="240" w:lineRule="auto"/>
        <w:ind w:left="1240" w:right="0" w:firstLine="0"/>
        <w:jc w:val="left"/>
      </w:pPr>
      <w:bookmarkStart w:id="1363" w:name="bookmark1363"/>
      <w:bookmarkStart w:id="1364" w:name="bookmark1364"/>
      <w:bookmarkStart w:id="1365" w:name="bookmark1365"/>
      <w:bookmarkStart w:id="1366" w:name="bookmark1366"/>
      <w:r>
        <w:rPr>
          <w:color w:val="000000"/>
          <w:spacing w:val="0"/>
          <w:w w:val="100"/>
          <w:position w:val="0"/>
        </w:rPr>
        <w:t>2</w:t>
      </w:r>
      <w:bookmarkEnd w:id="1365"/>
      <w:r>
        <w:rPr>
          <w:color w:val="000000"/>
          <w:spacing w:val="0"/>
          <w:w w:val="100"/>
          <w:position w:val="0"/>
        </w:rPr>
        <w:t>9、其他流动负债</w:t>
      </w:r>
      <w:bookmarkEnd w:id="1363"/>
      <w:bookmarkEnd w:id="1364"/>
      <w:bookmarkEnd w:id="136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6509" w:right="0" w:firstLine="0"/>
        <w:jc w:val="left"/>
        <w:rPr>
          <w:sz w:val="20"/>
          <w:szCs w:val="20"/>
        </w:rPr>
      </w:pPr>
      <w:r>
        <w:rPr>
          <w:color w:val="000000"/>
          <w:spacing w:val="0"/>
          <w:w w:val="100"/>
          <w:position w:val="0"/>
          <w:sz w:val="20"/>
          <w:szCs w:val="20"/>
        </w:rPr>
        <w:t>单位：元 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21,335,115.85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21,429,438.34</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21,335,115.85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21,429,438.34</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85215" cy="511810"/>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267"/>
                    <a:stretch/>
                  </pic:blipFill>
                  <pic:spPr>
                    <a:xfrm>
                      <a:ext cx="1085215" cy="511810"/>
                    </a:xfrm>
                    <a:prstGeom prst="rect"/>
                  </pic:spPr>
                </pic:pic>
              </a:graphicData>
            </a:graphic>
          </wp:inline>
        </w:drawing>
      </w:r>
    </w:p>
    <w:p>
      <w:pPr>
        <w:widowControl w:val="0"/>
        <w:spacing w:after="13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70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both"/>
      </w:pPr>
      <w:bookmarkStart w:id="1367" w:name="bookmark1367"/>
      <w:bookmarkStart w:id="1368" w:name="bookmark1368"/>
      <w:bookmarkStart w:id="1369" w:name="bookmark1369"/>
      <w:bookmarkStart w:id="1370" w:name="bookmark1370"/>
      <w:r>
        <w:rPr>
          <w:color w:val="000000"/>
          <w:spacing w:val="0"/>
          <w:w w:val="100"/>
          <w:position w:val="0"/>
        </w:rPr>
        <w:t>3</w:t>
      </w:r>
      <w:bookmarkEnd w:id="1369"/>
      <w:r>
        <w:rPr>
          <w:color w:val="000000"/>
          <w:spacing w:val="0"/>
          <w:w w:val="100"/>
          <w:position w:val="0"/>
        </w:rPr>
        <w:t>0、租赁负债</w:t>
      </w:r>
      <w:bookmarkEnd w:id="1367"/>
      <w:bookmarkEnd w:id="1368"/>
      <w:bookmarkEnd w:id="1370"/>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房屋建筑物租赁</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5,741,697.53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47,568,750.11</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5,741,697.53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47,568,750.11</w:t>
            </w:r>
          </w:p>
        </w:tc>
      </w:tr>
    </w:tbl>
    <w:p>
      <w:pPr>
        <w:widowControl w:val="0"/>
        <w:spacing w:after="319" w:line="1" w:lineRule="exact"/>
      </w:pPr>
    </w:p>
    <w:p>
      <w:pPr>
        <w:pStyle w:val="Style13"/>
        <w:keepNext/>
        <w:keepLines/>
        <w:widowControl w:val="0"/>
        <w:shd w:val="clear" w:color="auto" w:fill="auto"/>
        <w:bidi w:val="0"/>
        <w:spacing w:before="0" w:after="100" w:line="240" w:lineRule="auto"/>
        <w:ind w:left="1240" w:right="0" w:firstLine="0"/>
        <w:jc w:val="left"/>
      </w:pPr>
      <w:bookmarkStart w:id="1371" w:name="bookmark1371"/>
      <w:bookmarkStart w:id="1372" w:name="bookmark1372"/>
      <w:bookmarkStart w:id="1373" w:name="bookmark1373"/>
      <w:bookmarkStart w:id="1374" w:name="bookmark1374"/>
      <w:r>
        <w:rPr>
          <w:color w:val="000000"/>
          <w:spacing w:val="0"/>
          <w:w w:val="100"/>
          <w:position w:val="0"/>
        </w:rPr>
        <w:t>3</w:t>
      </w:r>
      <w:bookmarkEnd w:id="1373"/>
      <w:r>
        <w:rPr>
          <w:color w:val="000000"/>
          <w:spacing w:val="0"/>
          <w:w w:val="100"/>
          <w:position w:val="0"/>
        </w:rPr>
        <w:t>1、长期应付职工薪酬</w:t>
      </w:r>
      <w:bookmarkEnd w:id="1371"/>
      <w:bookmarkEnd w:id="1372"/>
      <w:bookmarkEnd w:id="1374"/>
    </w:p>
    <w:p>
      <w:pPr>
        <w:pStyle w:val="Style5"/>
        <w:keepNext w:val="0"/>
        <w:keepLines w:val="0"/>
        <w:widowControl w:val="0"/>
        <w:shd w:val="clear" w:color="auto" w:fill="auto"/>
        <w:bidi w:val="0"/>
        <w:spacing w:before="0" w:after="10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1240" w:right="0" w:firstLine="0"/>
        <w:jc w:val="left"/>
      </w:pPr>
      <w:r>
        <w:rPr>
          <w:b/>
          <w:bCs/>
          <w:color w:val="000000"/>
          <w:spacing w:val="0"/>
          <w:w w:val="100"/>
          <w:position w:val="0"/>
        </w:rPr>
        <w:t>(1).长期应付职工薪酬表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571"/>
        <w:gridCol w:w="2563"/>
        <w:gridCol w:w="2702"/>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一、离职后福利-设定受益计划净负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四、超额奖励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4,625, </w:t>
            </w:r>
            <w:r>
              <w:rPr>
                <w:color w:val="000000"/>
                <w:spacing w:val="0"/>
                <w:w w:val="100"/>
                <w:position w:val="0"/>
              </w:rPr>
              <w:t xml:space="preserve">932. </w:t>
            </w:r>
            <w:r>
              <w:rPr>
                <w:color w:val="000000"/>
                <w:spacing w:val="0"/>
                <w:w w:val="100"/>
                <w:position w:val="0"/>
              </w:rPr>
              <w:t>18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6,267, </w:t>
            </w:r>
            <w:r>
              <w:rPr>
                <w:color w:val="000000"/>
                <w:spacing w:val="0"/>
                <w:w w:val="100"/>
                <w:position w:val="0"/>
              </w:rPr>
              <w:t>901.82</w:t>
            </w:r>
          </w:p>
        </w:tc>
      </w:tr>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4,625, </w:t>
            </w:r>
            <w:r>
              <w:rPr>
                <w:color w:val="000000"/>
                <w:spacing w:val="0"/>
                <w:w w:val="100"/>
                <w:position w:val="0"/>
              </w:rPr>
              <w:t xml:space="preserve">932.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6,267, </w:t>
            </w:r>
            <w:r>
              <w:rPr>
                <w:color w:val="000000"/>
                <w:spacing w:val="0"/>
                <w:w w:val="100"/>
                <w:position w:val="0"/>
              </w:rPr>
              <w:t>901.82</w:t>
            </w:r>
          </w:p>
        </w:tc>
      </w:tr>
    </w:tbl>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说明：根据公司针对重大资产重组被收购方超额业绩奖励的相关协议，在业绩承诺期的各期</w:t>
      </w:r>
    </w:p>
    <w:p>
      <w:pPr>
        <w:pStyle w:val="Style5"/>
        <w:keepNext w:val="0"/>
        <w:keepLines w:val="0"/>
        <w:widowControl w:val="0"/>
        <w:shd w:val="clear" w:color="auto" w:fill="auto"/>
        <w:bidi w:val="0"/>
        <w:spacing w:before="0" w:after="500" w:line="405" w:lineRule="exact"/>
        <w:ind w:left="1240" w:right="0" w:firstLine="0"/>
        <w:jc w:val="left"/>
      </w:pPr>
      <w:r>
        <w:rPr>
          <w:color w:val="000000"/>
          <w:spacing w:val="0"/>
          <w:w w:val="100"/>
          <w:position w:val="0"/>
        </w:rPr>
        <w:t xml:space="preserve">期末，被收购方如基本确认当期可实现的归属于母公司股东的净利润能超过当期的业绩承诺金额， 则被收购方按照当期预计可实现的归属于母公司股东的净利润减去当期业绩承诺金额后的余额的 </w:t>
      </w:r>
      <w:r>
        <w:rPr>
          <w:color w:val="000000"/>
          <w:spacing w:val="0"/>
          <w:w w:val="100"/>
          <w:position w:val="0"/>
        </w:rPr>
        <w:t>30%,</w:t>
      </w:r>
      <w:r>
        <w:rPr>
          <w:color w:val="000000"/>
          <w:spacing w:val="0"/>
          <w:w w:val="100"/>
          <w:position w:val="0"/>
        </w:rPr>
        <w:t>作为业绩绩效考核奖励，由被收购方根据确定予以发放奖励的员工后，预提相应的奖金(属 于职工薪酬)，计入被收购方当期损益。</w:t>
      </w:r>
    </w:p>
    <w:p>
      <w:pPr>
        <w:pStyle w:val="Style13"/>
        <w:keepNext/>
        <w:keepLines/>
        <w:widowControl w:val="0"/>
        <w:numPr>
          <w:ilvl w:val="0"/>
          <w:numId w:val="119"/>
        </w:numPr>
        <w:shd w:val="clear" w:color="auto" w:fill="auto"/>
        <w:bidi w:val="0"/>
        <w:spacing w:before="0" w:after="100" w:line="240" w:lineRule="auto"/>
        <w:ind w:left="124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w:t>
      </w:r>
      <w:r>
        <w:rPr>
          <w:color w:val="000000"/>
          <w:spacing w:val="0"/>
          <w:w w:val="100"/>
          <w:position w:val="0"/>
        </w:rPr>
        <w:t>设定受益计划变动情况</w:t>
      </w:r>
      <w:bookmarkEnd w:id="1375"/>
      <w:bookmarkEnd w:id="1376"/>
      <w:bookmarkEnd w:id="1378"/>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设定受益计划义务现值：</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计划资产：</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设定受益计划净负债(净资产)</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设定受益计划的内容及与之相关风险、对公司未来现金流量、时间和不确定性的影响说明:</w:t>
      </w:r>
    </w:p>
    <w:p>
      <w:pPr>
        <w:pStyle w:val="Style5"/>
        <w:keepNext w:val="0"/>
        <w:keepLines w:val="0"/>
        <w:widowControl w:val="0"/>
        <w:shd w:val="clear" w:color="auto" w:fill="auto"/>
        <w:bidi w:val="0"/>
        <w:spacing w:before="0" w:after="32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设定受益计划重大精算假设及敏感性分析结果说明</w:t>
      </w:r>
    </w:p>
    <w:p>
      <w:pPr>
        <w:pStyle w:val="Style5"/>
        <w:keepNext w:val="0"/>
        <w:keepLines w:val="0"/>
        <w:widowControl w:val="0"/>
        <w:shd w:val="clear" w:color="auto" w:fill="auto"/>
        <w:bidi w:val="0"/>
        <w:spacing w:before="0" w:after="320" w:line="240" w:lineRule="auto"/>
        <w:ind w:left="12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240" w:right="0" w:firstLine="0"/>
        <w:jc w:val="both"/>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其他说明：</w:t>
      </w:r>
    </w:p>
    <w:p>
      <w:pPr>
        <w:widowControl w:val="0"/>
        <w:jc w:val="center"/>
        <w:rPr>
          <w:sz w:val="2"/>
          <w:szCs w:val="2"/>
        </w:rPr>
      </w:pPr>
      <w:r>
        <w:drawing>
          <wp:inline>
            <wp:extent cx="1078865" cy="511810"/>
            <wp:docPr id="193" name="Picutre 193"/>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269"/>
                    <a:stretch/>
                  </pic:blipFill>
                  <pic:spPr>
                    <a:xfrm>
                      <a:ext cx="1078865" cy="511810"/>
                    </a:xfrm>
                    <a:prstGeom prst="rect"/>
                  </pic:spPr>
                </pic:pic>
              </a:graphicData>
            </a:graphic>
          </wp:inline>
        </w:drawing>
      </w:r>
    </w:p>
    <w:p>
      <w:pPr>
        <w:widowControl w:val="0"/>
        <w:spacing w:after="99" w:line="1" w:lineRule="exact"/>
      </w:pPr>
    </w:p>
    <w:p>
      <w:pPr>
        <w:pStyle w:val="Style5"/>
        <w:keepNext w:val="0"/>
        <w:keepLines w:val="0"/>
        <w:widowControl w:val="0"/>
        <w:shd w:val="clear" w:color="auto" w:fill="auto"/>
        <w:bidi w:val="0"/>
        <w:spacing w:before="0" w:after="34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379" w:name="bookmark1379"/>
      <w:bookmarkStart w:id="1380" w:name="bookmark1380"/>
      <w:bookmarkStart w:id="1381" w:name="bookmark1381"/>
      <w:bookmarkStart w:id="1382" w:name="bookmark1382"/>
      <w:r>
        <w:rPr>
          <w:color w:val="000000"/>
          <w:spacing w:val="0"/>
          <w:w w:val="100"/>
          <w:position w:val="0"/>
        </w:rPr>
        <w:t>3</w:t>
      </w:r>
      <w:bookmarkEnd w:id="1381"/>
      <w:r>
        <w:rPr>
          <w:color w:val="000000"/>
          <w:spacing w:val="0"/>
          <w:w w:val="100"/>
          <w:position w:val="0"/>
        </w:rPr>
        <w:t>2、预计负债</w:t>
      </w:r>
      <w:bookmarkEnd w:id="1379"/>
      <w:bookmarkEnd w:id="1380"/>
      <w:bookmarkEnd w:id="1382"/>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1,551,960.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劳动争议</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3,623, </w:t>
            </w:r>
            <w:r>
              <w:rPr>
                <w:color w:val="000000"/>
                <w:spacing w:val="0"/>
                <w:w w:val="100"/>
                <w:position w:val="0"/>
              </w:rPr>
              <w:t xml:space="preserve">484. </w:t>
            </w:r>
            <w:r>
              <w:rPr>
                <w:color w:val="000000"/>
                <w:spacing w:val="0"/>
                <w:w w:val="100"/>
                <w:position w:val="0"/>
              </w:rPr>
              <w:t>90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 xml:space="preserve">1,551,960.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13"/>
        <w:keepNext/>
        <w:keepLines/>
        <w:widowControl w:val="0"/>
        <w:shd w:val="clear" w:color="auto" w:fill="auto"/>
        <w:bidi w:val="0"/>
        <w:spacing w:before="0" w:after="100" w:line="240" w:lineRule="auto"/>
        <w:ind w:left="1240" w:right="0" w:firstLine="0"/>
        <w:jc w:val="left"/>
      </w:pPr>
      <w:bookmarkStart w:id="1383" w:name="bookmark1383"/>
      <w:bookmarkStart w:id="1384" w:name="bookmark1384"/>
      <w:bookmarkStart w:id="1385" w:name="bookmark1385"/>
      <w:bookmarkStart w:id="1386" w:name="bookmark1386"/>
      <w:r>
        <w:rPr>
          <w:color w:val="000000"/>
          <w:spacing w:val="0"/>
          <w:w w:val="100"/>
          <w:position w:val="0"/>
        </w:rPr>
        <w:t>3</w:t>
      </w:r>
      <w:bookmarkEnd w:id="1385"/>
      <w:r>
        <w:rPr>
          <w:color w:val="000000"/>
          <w:spacing w:val="0"/>
          <w:w w:val="100"/>
          <w:position w:val="0"/>
        </w:rPr>
        <w:t>3、递延收益</w:t>
      </w:r>
      <w:bookmarkEnd w:id="1383"/>
      <w:bookmarkEnd w:id="1384"/>
      <w:bookmarkEnd w:id="138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 币种：人民币</w:t>
      </w:r>
    </w:p>
    <w:tbl>
      <w:tblPr>
        <w:tblOverlap w:val="never"/>
        <w:jc w:val="center"/>
        <w:tblLayout w:type="fixed"/>
      </w:tblPr>
      <w:tblGrid>
        <w:gridCol w:w="1123"/>
        <w:gridCol w:w="1397"/>
        <w:gridCol w:w="1306"/>
        <w:gridCol w:w="1138"/>
        <w:gridCol w:w="1618"/>
        <w:gridCol w:w="1306"/>
        <w:gridCol w:w="950"/>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处置子公司（减 少以</w:t>
            </w:r>
            <w:r>
              <w:rPr>
                <w:color w:val="000000"/>
                <w:spacing w:val="0"/>
                <w:w w:val="100"/>
                <w:position w:val="0"/>
                <w:sz w:val="16"/>
                <w:szCs w:val="16"/>
              </w:rPr>
              <w:t>“-”</w:t>
            </w:r>
            <w:r>
              <w:rPr>
                <w:color w:val="000000"/>
                <w:spacing w:val="0"/>
                <w:w w:val="100"/>
                <w:position w:val="0"/>
                <w:sz w:val="16"/>
                <w:szCs w:val="16"/>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形成原 因</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12, 560, </w:t>
            </w:r>
            <w:r>
              <w:rPr>
                <w:color w:val="000000"/>
                <w:spacing w:val="0"/>
                <w:w w:val="100"/>
                <w:position w:val="0"/>
                <w:sz w:val="16"/>
                <w:szCs w:val="16"/>
              </w:rPr>
              <w:t xml:space="preserve">656.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723, </w:t>
            </w:r>
            <w:r>
              <w:rPr>
                <w:color w:val="000000"/>
                <w:spacing w:val="0"/>
                <w:w w:val="100"/>
                <w:position w:val="0"/>
                <w:sz w:val="16"/>
                <w:szCs w:val="16"/>
              </w:rPr>
              <w:t xml:space="preserve">049.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-11,720, 028.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1,417, </w:t>
            </w:r>
            <w:r>
              <w:rPr>
                <w:color w:val="000000"/>
                <w:spacing w:val="0"/>
                <w:w w:val="100"/>
                <w:position w:val="0"/>
                <w:sz w:val="16"/>
                <w:szCs w:val="16"/>
              </w:rPr>
              <w:t xml:space="preserve">579.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政府补 助</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12, 560, </w:t>
            </w:r>
            <w:r>
              <w:rPr>
                <w:color w:val="000000"/>
                <w:spacing w:val="0"/>
                <w:w w:val="100"/>
                <w:position w:val="0"/>
                <w:sz w:val="16"/>
                <w:szCs w:val="16"/>
              </w:rPr>
              <w:t xml:space="preserve">656. </w:t>
            </w:r>
            <w:r>
              <w:rPr>
                <w:color w:val="000000"/>
                <w:spacing w:val="0"/>
                <w:w w:val="100"/>
                <w:position w:val="0"/>
                <w:sz w:val="16"/>
                <w:szCs w:val="16"/>
              </w:rPr>
              <w:t>79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723, </w:t>
            </w:r>
            <w:r>
              <w:rPr>
                <w:color w:val="000000"/>
                <w:spacing w:val="0"/>
                <w:w w:val="100"/>
                <w:position w:val="0"/>
                <w:sz w:val="16"/>
                <w:szCs w:val="16"/>
              </w:rPr>
              <w:t xml:space="preserve">049.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-11,720, 028.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1,417, </w:t>
            </w:r>
            <w:r>
              <w:rPr>
                <w:color w:val="000000"/>
                <w:spacing w:val="0"/>
                <w:w w:val="100"/>
                <w:position w:val="0"/>
                <w:sz w:val="16"/>
                <w:szCs w:val="16"/>
              </w:rPr>
              <w:t xml:space="preserve">579.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7780" w:right="0" w:firstLine="0"/>
        <w:jc w:val="left"/>
      </w:pPr>
      <w:r>
        <w:rPr>
          <w:color w:val="000000"/>
          <w:spacing w:val="0"/>
          <w:w w:val="100"/>
          <w:position w:val="0"/>
        </w:rPr>
        <w:t>单位：元 币种：人民币</w:t>
      </w:r>
    </w:p>
    <w:tbl>
      <w:tblPr>
        <w:tblOverlap w:val="never"/>
        <w:jc w:val="center"/>
        <w:tblLayout w:type="fixed"/>
      </w:tblPr>
      <w:tblGrid>
        <w:gridCol w:w="1248"/>
        <w:gridCol w:w="1454"/>
        <w:gridCol w:w="1416"/>
        <w:gridCol w:w="826"/>
        <w:gridCol w:w="1181"/>
        <w:gridCol w:w="1536"/>
        <w:gridCol w:w="1411"/>
        <w:gridCol w:w="864"/>
      </w:tblGrid>
      <w:tr>
        <w:trPr>
          <w:trHeight w:val="95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负债项目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本期新增补助 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本期计 入营业 外收入 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本期计入其</w:t>
            </w:r>
          </w:p>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他收益金额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处置子公司（减 少以</w:t>
            </w:r>
            <w:r>
              <w:rPr>
                <w:color w:val="000000"/>
                <w:spacing w:val="0"/>
                <w:w w:val="100"/>
                <w:position w:val="0"/>
                <w:sz w:val="16"/>
                <w:szCs w:val="16"/>
              </w:rPr>
              <w:t>“-”</w:t>
            </w:r>
            <w:r>
              <w:rPr>
                <w:color w:val="000000"/>
                <w:spacing w:val="0"/>
                <w:w w:val="100"/>
                <w:position w:val="0"/>
                <w:sz w:val="16"/>
                <w:szCs w:val="16"/>
              </w:rPr>
              <w:t>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与资产 相关/ 与收益 相关</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搬迁支持资 金补偿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11,286,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-11,286, 000.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与资产 相关</w:t>
            </w: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绝缘棚双极 晶体管产业 化项目等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523,191.57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89, </w:t>
            </w:r>
            <w:r>
              <w:rPr>
                <w:color w:val="000000"/>
                <w:spacing w:val="0"/>
                <w:w w:val="100"/>
                <w:position w:val="0"/>
                <w:sz w:val="16"/>
                <w:szCs w:val="16"/>
              </w:rPr>
              <w:t xml:space="preserve">163.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-434,028.50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与资产 相关</w:t>
            </w:r>
          </w:p>
        </w:tc>
      </w:tr>
      <w:tr>
        <w:trPr>
          <w:trHeight w:val="490"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泰山产业领</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军人才工程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751,465.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633, </w:t>
            </w:r>
            <w:r>
              <w:rPr>
                <w:color w:val="000000"/>
                <w:spacing w:val="0"/>
                <w:w w:val="100"/>
                <w:position w:val="0"/>
                <w:sz w:val="16"/>
                <w:szCs w:val="16"/>
              </w:rPr>
              <w:t xml:space="preserve">886.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1,417, </w:t>
            </w:r>
            <w:r>
              <w:rPr>
                <w:color w:val="000000"/>
                <w:spacing w:val="0"/>
                <w:w w:val="100"/>
                <w:position w:val="0"/>
                <w:sz w:val="16"/>
                <w:szCs w:val="16"/>
              </w:rPr>
              <w:t xml:space="preserve">579.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与收益 相关</w:t>
            </w:r>
          </w:p>
        </w:tc>
      </w:tr>
    </w:tbl>
    <w:p>
      <w:pPr>
        <w:widowControl w:val="0"/>
        <w:spacing w:after="619" w:line="1" w:lineRule="exact"/>
      </w:pPr>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387" w:name="bookmark1387"/>
      <w:bookmarkStart w:id="1388" w:name="bookmark1388"/>
      <w:bookmarkStart w:id="1389" w:name="bookmark1389"/>
      <w:bookmarkStart w:id="1390" w:name="bookmark1390"/>
      <w:r>
        <w:rPr>
          <w:color w:val="000000"/>
          <w:spacing w:val="0"/>
          <w:w w:val="100"/>
          <w:position w:val="0"/>
        </w:rPr>
        <w:t>3</w:t>
      </w:r>
      <w:bookmarkEnd w:id="1389"/>
      <w:r>
        <w:rPr>
          <w:color w:val="000000"/>
          <w:spacing w:val="0"/>
          <w:w w:val="100"/>
          <w:position w:val="0"/>
        </w:rPr>
        <w:t>4、股本</w:t>
      </w:r>
      <w:bookmarkEnd w:id="1387"/>
      <w:bookmarkEnd w:id="1388"/>
      <w:bookmarkEnd w:id="1390"/>
    </w:p>
    <w:p>
      <w:pPr>
        <w:pStyle w:val="Style5"/>
        <w:keepNext w:val="0"/>
        <w:keepLines w:val="0"/>
        <w:widowControl w:val="0"/>
        <w:shd w:val="clear" w:color="auto" w:fill="auto"/>
        <w:bidi w:val="0"/>
        <w:spacing w:before="0" w:after="100" w:line="240" w:lineRule="auto"/>
        <w:ind w:left="1240" w:right="0" w:firstLine="0"/>
        <w:jc w:val="left"/>
        <w:sectPr>
          <w:footnotePr>
            <w:pos w:val="pageBottom"/>
            <w:numFmt w:val="decimal"/>
            <w:numRestart w:val="continuous"/>
          </w:footnotePr>
          <w:pgSz w:w="11900" w:h="16840"/>
          <w:pgMar w:top="514" w:right="529" w:bottom="1978" w:left="19" w:header="0" w:footer="3" w:gutter="0"/>
          <w:cols w:space="720"/>
          <w:noEndnote/>
          <w:rtlGutter w:val="0"/>
          <w:docGrid w:linePitch="360"/>
        </w:sectPr>
      </w:pPr>
      <w:r>
        <w:rPr>
          <w:color w:val="000000"/>
          <w:spacing w:val="0"/>
          <w:w w:val="100"/>
          <w:position w:val="0"/>
        </w:rPr>
        <w:t>"适用口不适用</w:t>
      </w:r>
    </w:p>
    <w:p>
      <w:pPr>
        <w:widowControl w:val="0"/>
        <w:jc w:val="center"/>
        <w:rPr>
          <w:sz w:val="2"/>
          <w:szCs w:val="2"/>
        </w:rPr>
      </w:pPr>
      <w:r>
        <w:drawing>
          <wp:inline>
            <wp:extent cx="1078865" cy="511810"/>
            <wp:docPr id="194" name="Picutre 194"/>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271"/>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979"/>
        <w:gridCol w:w="1718"/>
        <w:gridCol w:w="610"/>
        <w:gridCol w:w="677"/>
        <w:gridCol w:w="744"/>
        <w:gridCol w:w="1517"/>
        <w:gridCol w:w="1565"/>
        <w:gridCol w:w="1704"/>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本次变动增减（+、一）</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发行</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新股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送股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公积 金</w:t>
            </w:r>
          </w:p>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转股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1,324, 552, </w:t>
            </w:r>
            <w:r>
              <w:rPr>
                <w:color w:val="000000"/>
                <w:spacing w:val="0"/>
                <w:w w:val="100"/>
                <w:position w:val="0"/>
                <w:sz w:val="16"/>
                <w:szCs w:val="16"/>
              </w:rPr>
              <w:t>361.80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-2,126, 752.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-2,126,752.80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1,322, 425, </w:t>
            </w:r>
            <w:r>
              <w:rPr>
                <w:color w:val="000000"/>
                <w:spacing w:val="0"/>
                <w:w w:val="100"/>
                <w:position w:val="0"/>
                <w:sz w:val="16"/>
                <w:szCs w:val="16"/>
              </w:rPr>
              <w:t xml:space="preserve">609. </w:t>
            </w:r>
            <w:r>
              <w:rPr>
                <w:color w:val="000000"/>
                <w:spacing w:val="0"/>
                <w:w w:val="100"/>
                <w:position w:val="0"/>
                <w:sz w:val="16"/>
                <w:szCs w:val="16"/>
              </w:rPr>
              <w:t>00</w:t>
            </w:r>
          </w:p>
        </w:tc>
      </w:tr>
    </w:tbl>
    <w:p>
      <w:pPr>
        <w:pStyle w:val="Style19"/>
        <w:keepNext w:val="0"/>
        <w:keepLines w:val="0"/>
        <w:widowControl w:val="0"/>
        <w:shd w:val="clear" w:color="auto" w:fill="auto"/>
        <w:bidi w:val="0"/>
        <w:spacing w:before="0" w:after="100" w:line="240" w:lineRule="auto"/>
        <w:ind w:left="322" w:right="0" w:firstLine="0"/>
        <w:jc w:val="left"/>
        <w:rPr>
          <w:sz w:val="20"/>
          <w:szCs w:val="20"/>
        </w:rPr>
      </w:pPr>
      <w:r>
        <w:rPr>
          <w:color w:val="000000"/>
          <w:spacing w:val="0"/>
          <w:w w:val="100"/>
          <w:position w:val="0"/>
          <w:sz w:val="20"/>
          <w:szCs w:val="20"/>
        </w:rPr>
        <w:t>其他说明：</w:t>
      </w:r>
    </w:p>
    <w:p>
      <w:pPr>
        <w:pStyle w:val="Style19"/>
        <w:keepNext w:val="0"/>
        <w:keepLines w:val="0"/>
        <w:widowControl w:val="0"/>
        <w:shd w:val="clear" w:color="auto" w:fill="auto"/>
        <w:bidi w:val="0"/>
        <w:spacing w:before="0" w:after="0" w:line="240" w:lineRule="auto"/>
        <w:ind w:left="322" w:right="0" w:firstLine="0"/>
        <w:jc w:val="left"/>
        <w:rPr>
          <w:sz w:val="20"/>
          <w:szCs w:val="20"/>
        </w:rPr>
      </w:pPr>
      <w:r>
        <w:rPr>
          <w:color w:val="000000"/>
          <w:spacing w:val="0"/>
          <w:w w:val="100"/>
          <w:position w:val="0"/>
          <w:sz w:val="20"/>
          <w:szCs w:val="20"/>
        </w:rPr>
        <w:t>股本其他变动为公司回购注销库存股所致。</w:t>
      </w:r>
    </w:p>
    <w:p>
      <w:pPr>
        <w:widowControl w:val="0"/>
        <w:spacing w:after="599" w:line="1" w:lineRule="exact"/>
      </w:pPr>
    </w:p>
    <w:p>
      <w:pPr>
        <w:pStyle w:val="Style13"/>
        <w:keepNext/>
        <w:keepLines/>
        <w:widowControl w:val="0"/>
        <w:shd w:val="clear" w:color="auto" w:fill="auto"/>
        <w:bidi w:val="0"/>
        <w:spacing w:before="0" w:after="100" w:line="240" w:lineRule="auto"/>
        <w:ind w:left="1240" w:right="0" w:firstLine="0"/>
        <w:jc w:val="both"/>
      </w:pPr>
      <w:bookmarkStart w:id="1391" w:name="bookmark1391"/>
      <w:bookmarkStart w:id="1392" w:name="bookmark1392"/>
      <w:bookmarkStart w:id="1393" w:name="bookmark1393"/>
      <w:bookmarkStart w:id="1394" w:name="bookmark1394"/>
      <w:r>
        <w:rPr>
          <w:color w:val="000000"/>
          <w:spacing w:val="0"/>
          <w:w w:val="100"/>
          <w:position w:val="0"/>
        </w:rPr>
        <w:t>3</w:t>
      </w:r>
      <w:bookmarkEnd w:id="1393"/>
      <w:r>
        <w:rPr>
          <w:color w:val="000000"/>
          <w:spacing w:val="0"/>
          <w:w w:val="100"/>
          <w:position w:val="0"/>
        </w:rPr>
        <w:t>5、资本公积</w:t>
      </w:r>
      <w:bookmarkEnd w:id="1391"/>
      <w:bookmarkEnd w:id="1392"/>
      <w:bookmarkEnd w:id="1394"/>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584"/>
        <w:gridCol w:w="1906"/>
        <w:gridCol w:w="1723"/>
        <w:gridCol w:w="1709"/>
        <w:gridCol w:w="191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3,306, 856, </w:t>
            </w:r>
            <w:r>
              <w:rPr>
                <w:color w:val="000000"/>
                <w:spacing w:val="0"/>
                <w:w w:val="100"/>
                <w:position w:val="0"/>
              </w:rPr>
              <w:t xml:space="preserve">798. </w:t>
            </w:r>
            <w:r>
              <w:rPr>
                <w:color w:val="000000"/>
                <w:spacing w:val="0"/>
                <w:w w:val="100"/>
                <w:position w:val="0"/>
              </w:rPr>
              <w:t>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3,890, </w:t>
            </w:r>
            <w:r>
              <w:rPr>
                <w:color w:val="000000"/>
                <w:spacing w:val="0"/>
                <w:w w:val="100"/>
                <w:position w:val="0"/>
              </w:rPr>
              <w:t xml:space="preserve">268. </w:t>
            </w:r>
            <w:r>
              <w:rPr>
                <w:color w:val="000000"/>
                <w:spacing w:val="0"/>
                <w:w w:val="100"/>
                <w:position w:val="0"/>
              </w:rPr>
              <w:t>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27,331,093.66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3,283,415, </w:t>
            </w:r>
            <w:r>
              <w:rPr>
                <w:color w:val="000000"/>
                <w:spacing w:val="0"/>
                <w:w w:val="100"/>
                <w:position w:val="0"/>
              </w:rPr>
              <w:t xml:space="preserve">973. </w:t>
            </w:r>
            <w:r>
              <w:rPr>
                <w:color w:val="000000"/>
                <w:spacing w:val="0"/>
                <w:w w:val="100"/>
                <w:position w:val="0"/>
              </w:rPr>
              <w:t>34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5,557, </w:t>
            </w:r>
            <w:r>
              <w:rPr>
                <w:color w:val="000000"/>
                <w:spacing w:val="0"/>
                <w:w w:val="100"/>
                <w:position w:val="0"/>
              </w:rPr>
              <w:t xml:space="preserve">045. </w:t>
            </w:r>
            <w:r>
              <w:rPr>
                <w:color w:val="000000"/>
                <w:spacing w:val="0"/>
                <w:w w:val="100"/>
                <w:position w:val="0"/>
              </w:rPr>
              <w:t>93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4,616, </w:t>
            </w:r>
            <w:r>
              <w:rPr>
                <w:color w:val="000000"/>
                <w:spacing w:val="0"/>
                <w:w w:val="100"/>
                <w:position w:val="0"/>
              </w:rPr>
              <w:t xml:space="preserve">046. </w:t>
            </w: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10,173,092.91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3,312,413, </w:t>
            </w:r>
            <w:r>
              <w:rPr>
                <w:color w:val="000000"/>
                <w:spacing w:val="0"/>
                <w:w w:val="100"/>
                <w:position w:val="0"/>
              </w:rPr>
              <w:t xml:space="preserve">844. </w:t>
            </w:r>
            <w:r>
              <w:rPr>
                <w:color w:val="000000"/>
                <w:spacing w:val="0"/>
                <w:w w:val="100"/>
                <w:position w:val="0"/>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8,506,315.91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27,331,093.66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3,293, 589, </w:t>
            </w:r>
            <w:r>
              <w:rPr>
                <w:color w:val="000000"/>
                <w:spacing w:val="0"/>
                <w:w w:val="100"/>
                <w:position w:val="0"/>
              </w:rPr>
              <w:t xml:space="preserve">066. </w:t>
            </w:r>
            <w:r>
              <w:rPr>
                <w:color w:val="000000"/>
                <w:spacing w:val="0"/>
                <w:w w:val="100"/>
                <w:position w:val="0"/>
              </w:rPr>
              <w:t>25</w:t>
            </w:r>
          </w:p>
        </w:tc>
      </w:tr>
      <w:tr>
        <w:trPr>
          <w:trHeight w:val="274"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w:t>
            </w:r>
          </w:p>
        </w:tc>
        <w:tc>
          <w:tcPr>
            <w:gridSpan w:val="4"/>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期增减变动情况、变动原因说明：</w:t>
            </w:r>
          </w:p>
        </w:tc>
      </w:tr>
    </w:tbl>
    <w:p>
      <w:pPr>
        <w:pStyle w:val="Style19"/>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股本溢价本期增加</w:t>
      </w:r>
      <w:r>
        <w:rPr>
          <w:color w:val="000000"/>
          <w:spacing w:val="0"/>
          <w:w w:val="100"/>
          <w:position w:val="0"/>
          <w:sz w:val="20"/>
          <w:szCs w:val="20"/>
        </w:rPr>
        <w:t xml:space="preserve">3,890, </w:t>
      </w:r>
      <w:r>
        <w:rPr>
          <w:color w:val="000000"/>
          <w:spacing w:val="0"/>
          <w:w w:val="100"/>
          <w:position w:val="0"/>
          <w:sz w:val="20"/>
          <w:szCs w:val="20"/>
        </w:rPr>
        <w:t>268.93</w:t>
      </w:r>
      <w:r>
        <w:rPr>
          <w:color w:val="000000"/>
          <w:spacing w:val="0"/>
          <w:w w:val="100"/>
          <w:position w:val="0"/>
          <w:sz w:val="20"/>
          <w:szCs w:val="20"/>
        </w:rPr>
        <w:t>元，其中：北京爱创天杰营销科技有限公司业绩承诺回购注</w:t>
      </w:r>
    </w:p>
    <w:p>
      <w:pPr>
        <w:pStyle w:val="Style5"/>
        <w:keepNext w:val="0"/>
        <w:keepLines w:val="0"/>
        <w:widowControl w:val="0"/>
        <w:shd w:val="clear" w:color="auto" w:fill="auto"/>
        <w:bidi w:val="0"/>
        <w:spacing w:before="0" w:after="0" w:line="406" w:lineRule="exact"/>
        <w:ind w:left="1240" w:right="0" w:firstLine="0"/>
        <w:jc w:val="both"/>
      </w:pPr>
      <w:r>
        <w:rPr>
          <w:color w:val="000000"/>
          <w:spacing w:val="0"/>
          <w:w w:val="100"/>
          <w:position w:val="0"/>
        </w:rPr>
        <w:t>销库存股导致资本公积增加</w:t>
      </w:r>
      <w:r>
        <w:rPr>
          <w:color w:val="000000"/>
          <w:spacing w:val="0"/>
          <w:w w:val="100"/>
          <w:position w:val="0"/>
        </w:rPr>
        <w:t>1,337,499.00</w:t>
      </w:r>
      <w:r>
        <w:rPr>
          <w:color w:val="000000"/>
          <w:spacing w:val="0"/>
          <w:w w:val="100"/>
          <w:position w:val="0"/>
        </w:rPr>
        <w:t>元，股权激励回购库存股增加资本公积</w:t>
      </w:r>
      <w:r>
        <w:rPr>
          <w:color w:val="000000"/>
          <w:spacing w:val="0"/>
          <w:w w:val="100"/>
          <w:position w:val="0"/>
        </w:rPr>
        <w:t xml:space="preserve">2,462,593.00 </w:t>
      </w:r>
      <w:r>
        <w:rPr>
          <w:color w:val="000000"/>
          <w:spacing w:val="0"/>
          <w:w w:val="100"/>
          <w:position w:val="0"/>
        </w:rPr>
        <w:t>元，北京数字一百信息技术有限公司剩余股权权益法核算增加</w:t>
      </w:r>
      <w:r>
        <w:rPr>
          <w:color w:val="000000"/>
          <w:spacing w:val="0"/>
          <w:w w:val="100"/>
          <w:position w:val="0"/>
        </w:rPr>
        <w:t>90,176.93</w:t>
      </w:r>
      <w:r>
        <w:rPr>
          <w:color w:val="000000"/>
          <w:spacing w:val="0"/>
          <w:w w:val="100"/>
          <w:position w:val="0"/>
        </w:rPr>
        <w:t xml:space="preserve">元；股本溢价本期减少 </w:t>
      </w:r>
      <w:r>
        <w:rPr>
          <w:color w:val="000000"/>
          <w:spacing w:val="0"/>
          <w:w w:val="100"/>
          <w:position w:val="0"/>
        </w:rPr>
        <w:t>27,331,093.66</w:t>
      </w:r>
      <w:r>
        <w:rPr>
          <w:color w:val="000000"/>
          <w:spacing w:val="0"/>
          <w:w w:val="100"/>
          <w:position w:val="0"/>
        </w:rPr>
        <w:t>元，系注销库存股导致资本公积减少</w:t>
      </w:r>
      <w:r>
        <w:rPr>
          <w:color w:val="000000"/>
          <w:spacing w:val="0"/>
          <w:w w:val="100"/>
          <w:position w:val="0"/>
        </w:rPr>
        <w:t xml:space="preserve">7,706, </w:t>
      </w:r>
      <w:r>
        <w:rPr>
          <w:color w:val="000000"/>
          <w:spacing w:val="0"/>
          <w:w w:val="100"/>
          <w:position w:val="0"/>
        </w:rPr>
        <w:t xml:space="preserve">160. </w:t>
      </w:r>
      <w:r>
        <w:rPr>
          <w:color w:val="000000"/>
          <w:spacing w:val="0"/>
          <w:w w:val="100"/>
          <w:position w:val="0"/>
        </w:rPr>
        <w:t>56</w:t>
      </w:r>
      <w:r>
        <w:rPr>
          <w:color w:val="000000"/>
          <w:spacing w:val="0"/>
          <w:w w:val="100"/>
          <w:position w:val="0"/>
        </w:rPr>
        <w:t>元，</w:t>
      </w:r>
      <w:r>
        <w:rPr>
          <w:color w:val="000000"/>
          <w:spacing w:val="0"/>
          <w:w w:val="100"/>
          <w:position w:val="0"/>
        </w:rPr>
        <w:t>2021</w:t>
      </w:r>
      <w:r>
        <w:rPr>
          <w:color w:val="000000"/>
          <w:spacing w:val="0"/>
          <w:w w:val="100"/>
          <w:position w:val="0"/>
        </w:rPr>
        <w:t>股权激励计划导致资 本公积减少</w:t>
      </w:r>
      <w:r>
        <w:rPr>
          <w:color w:val="000000"/>
          <w:spacing w:val="0"/>
          <w:w w:val="100"/>
          <w:position w:val="0"/>
        </w:rPr>
        <w:t xml:space="preserve">19, 624, </w:t>
      </w:r>
      <w:r>
        <w:rPr>
          <w:color w:val="000000"/>
          <w:spacing w:val="0"/>
          <w:w w:val="100"/>
          <w:position w:val="0"/>
        </w:rPr>
        <w:t xml:space="preserve">933. </w:t>
      </w:r>
      <w:r>
        <w:rPr>
          <w:color w:val="000000"/>
          <w:spacing w:val="0"/>
          <w:w w:val="100"/>
          <w:position w:val="0"/>
        </w:rPr>
        <w:t>10</w:t>
      </w:r>
      <w:r>
        <w:rPr>
          <w:color w:val="000000"/>
          <w:spacing w:val="0"/>
          <w:w w:val="100"/>
          <w:position w:val="0"/>
        </w:rPr>
        <w:t>元。</w:t>
      </w:r>
    </w:p>
    <w:p>
      <w:pPr>
        <w:pStyle w:val="Style5"/>
        <w:keepNext w:val="0"/>
        <w:keepLines w:val="0"/>
        <w:widowControl w:val="0"/>
        <w:shd w:val="clear" w:color="auto" w:fill="auto"/>
        <w:bidi w:val="0"/>
        <w:spacing w:before="0" w:after="500" w:line="406" w:lineRule="exact"/>
        <w:ind w:left="1240" w:right="0" w:firstLine="440"/>
        <w:jc w:val="both"/>
      </w:pPr>
      <w:r>
        <w:rPr>
          <w:color w:val="000000"/>
          <w:spacing w:val="0"/>
          <w:w w:val="100"/>
          <w:position w:val="0"/>
        </w:rPr>
        <w:t xml:space="preserve">其他资本公积本期增加系股票期权、限制性股票等待期确认费用导致资本公积增加 </w:t>
      </w:r>
      <w:r>
        <w:rPr>
          <w:color w:val="000000"/>
          <w:spacing w:val="0"/>
          <w:w w:val="100"/>
          <w:position w:val="0"/>
        </w:rPr>
        <w:t xml:space="preserve">4,616, </w:t>
      </w:r>
      <w:r>
        <w:rPr>
          <w:color w:val="000000"/>
          <w:spacing w:val="0"/>
          <w:w w:val="100"/>
          <w:position w:val="0"/>
        </w:rPr>
        <w:t xml:space="preserve">046. </w:t>
      </w:r>
      <w:r>
        <w:rPr>
          <w:color w:val="000000"/>
          <w:spacing w:val="0"/>
          <w:w w:val="100"/>
          <w:position w:val="0"/>
        </w:rPr>
        <w:t xml:space="preserve">98 </w:t>
      </w:r>
      <w:r>
        <w:rPr>
          <w:color w:val="000000"/>
          <w:spacing w:val="0"/>
          <w:w w:val="100"/>
          <w:position w:val="0"/>
        </w:rPr>
        <w:t>元。</w:t>
      </w:r>
    </w:p>
    <w:p>
      <w:pPr>
        <w:pStyle w:val="Style13"/>
        <w:keepNext/>
        <w:keepLines/>
        <w:widowControl w:val="0"/>
        <w:shd w:val="clear" w:color="auto" w:fill="auto"/>
        <w:bidi w:val="0"/>
        <w:spacing w:before="0" w:after="100" w:line="240" w:lineRule="auto"/>
        <w:ind w:left="1240" w:right="0" w:firstLine="0"/>
        <w:jc w:val="left"/>
      </w:pPr>
      <w:bookmarkStart w:id="1395" w:name="bookmark1395"/>
      <w:bookmarkStart w:id="1396" w:name="bookmark1396"/>
      <w:bookmarkStart w:id="1397" w:name="bookmark1397"/>
      <w:bookmarkStart w:id="1398" w:name="bookmark1398"/>
      <w:r>
        <w:rPr>
          <w:color w:val="000000"/>
          <w:spacing w:val="0"/>
          <w:w w:val="100"/>
          <w:position w:val="0"/>
        </w:rPr>
        <w:t>3</w:t>
      </w:r>
      <w:bookmarkEnd w:id="1397"/>
      <w:r>
        <w:rPr>
          <w:color w:val="000000"/>
          <w:spacing w:val="0"/>
          <w:w w:val="100"/>
          <w:position w:val="0"/>
        </w:rPr>
        <w:t>6、库存股</w:t>
      </w:r>
      <w:bookmarkEnd w:id="1395"/>
      <w:bookmarkEnd w:id="1396"/>
      <w:bookmarkEnd w:id="1398"/>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670"/>
        <w:gridCol w:w="1762"/>
        <w:gridCol w:w="1790"/>
        <w:gridCol w:w="1800"/>
        <w:gridCol w:w="1814"/>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46,381,115.52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2,462, </w:t>
            </w:r>
            <w:r>
              <w:rPr>
                <w:color w:val="000000"/>
                <w:spacing w:val="0"/>
                <w:w w:val="100"/>
                <w:position w:val="0"/>
              </w:rPr>
              <w:t xml:space="preserve">593. </w:t>
            </w:r>
            <w:r>
              <w:rPr>
                <w:color w:val="000000"/>
                <w:spacing w:val="0"/>
                <w:w w:val="100"/>
                <w:position w:val="0"/>
              </w:rPr>
              <w:t>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29,157,204.46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19,686,504.06</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46,381,115.52</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2,462, </w:t>
            </w:r>
            <w:r>
              <w:rPr>
                <w:color w:val="000000"/>
                <w:spacing w:val="0"/>
                <w:w w:val="100"/>
                <w:position w:val="0"/>
              </w:rPr>
              <w:t xml:space="preserve">593. </w:t>
            </w:r>
            <w:r>
              <w:rPr>
                <w:color w:val="000000"/>
                <w:spacing w:val="0"/>
                <w:w w:val="100"/>
                <w:position w:val="0"/>
              </w:rPr>
              <w:t>00</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29,157,204.46</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19,686,504.06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500" w:line="418" w:lineRule="exact"/>
        <w:ind w:left="1240" w:right="0" w:firstLine="440"/>
        <w:jc w:val="both"/>
      </w:pPr>
      <w:r>
        <w:rPr>
          <w:color w:val="000000"/>
          <w:spacing w:val="0"/>
          <w:w w:val="100"/>
          <w:position w:val="0"/>
        </w:rPr>
        <w:t>本期增加的原因是回购库存股，本期减少的原因是</w:t>
      </w:r>
      <w:r>
        <w:rPr>
          <w:color w:val="000000"/>
          <w:spacing w:val="0"/>
          <w:w w:val="100"/>
          <w:position w:val="0"/>
        </w:rPr>
        <w:t>2021</w:t>
      </w:r>
      <w:r>
        <w:rPr>
          <w:color w:val="000000"/>
          <w:spacing w:val="0"/>
          <w:w w:val="100"/>
          <w:position w:val="0"/>
        </w:rPr>
        <w:t>股权激励计划减少库存股以及本年 注销库存股。</w:t>
      </w:r>
    </w:p>
    <w:p>
      <w:pPr>
        <w:pStyle w:val="Style13"/>
        <w:keepNext/>
        <w:keepLines/>
        <w:widowControl w:val="0"/>
        <w:shd w:val="clear" w:color="auto" w:fill="auto"/>
        <w:bidi w:val="0"/>
        <w:spacing w:before="0" w:after="100" w:line="240" w:lineRule="auto"/>
        <w:ind w:left="1240" w:right="0" w:firstLine="0"/>
        <w:jc w:val="both"/>
      </w:pPr>
      <w:bookmarkStart w:id="1399" w:name="bookmark1399"/>
      <w:bookmarkStart w:id="1400" w:name="bookmark1400"/>
      <w:bookmarkStart w:id="1401" w:name="bookmark1401"/>
      <w:bookmarkStart w:id="1402" w:name="bookmark1402"/>
      <w:r>
        <w:rPr>
          <w:color w:val="000000"/>
          <w:spacing w:val="0"/>
          <w:w w:val="100"/>
          <w:position w:val="0"/>
        </w:rPr>
        <w:t>3</w:t>
      </w:r>
      <w:bookmarkEnd w:id="1401"/>
      <w:r>
        <w:rPr>
          <w:color w:val="000000"/>
          <w:spacing w:val="0"/>
          <w:w w:val="100"/>
          <w:position w:val="0"/>
        </w:rPr>
        <w:t>7、其他综合收益</w:t>
      </w:r>
      <w:bookmarkEnd w:id="1399"/>
      <w:bookmarkEnd w:id="1400"/>
      <w:bookmarkEnd w:id="1402"/>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994"/>
        <w:gridCol w:w="1277"/>
        <w:gridCol w:w="1267"/>
        <w:gridCol w:w="874"/>
        <w:gridCol w:w="874"/>
        <w:gridCol w:w="672"/>
        <w:gridCol w:w="1315"/>
        <w:gridCol w:w="874"/>
        <w:gridCol w:w="1368"/>
      </w:tblGrid>
      <w:tr>
        <w:trPr>
          <w:trHeight w:val="23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6"/>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本期发生金额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98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本期所得税前发 生额</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减：前期 计入其他 综合收益 当期转入 损益</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减：前期 计入其他 综合收益 当期转入 留存收益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减：所</w:t>
            </w:r>
          </w:p>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得税费 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税后归属于母公 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税后归属 于少数股 东</w:t>
            </w:r>
          </w:p>
        </w:tc>
        <w:tc>
          <w:tcPr>
            <w:vMerge/>
            <w:tcBorders>
              <w:left w:val="single" w:sz="4"/>
              <w:bottom w:val="single" w:sz="4"/>
              <w:right w:val="single" w:sz="4"/>
            </w:tcBorders>
            <w:shd w:val="clear" w:color="auto" w:fill="FFFFFF"/>
            <w:vAlign w:val="center"/>
          </w:tcPr>
          <w:p>
            <w:pP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95" name="Picutre 195"/>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273"/>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994"/>
        <w:gridCol w:w="1277"/>
        <w:gridCol w:w="1267"/>
        <w:gridCol w:w="874"/>
        <w:gridCol w:w="874"/>
        <w:gridCol w:w="672"/>
        <w:gridCol w:w="1315"/>
        <w:gridCol w:w="874"/>
        <w:gridCol w:w="1368"/>
      </w:tblGrid>
      <w:tr>
        <w:trPr>
          <w:trHeight w:val="79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―、不能重 分类进损益 的其他综合 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500,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-1,920, 000.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-1,920,000.00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-9,420,000.00</w:t>
            </w:r>
          </w:p>
        </w:tc>
      </w:tr>
      <w:tr>
        <w:trPr>
          <w:trHeight w:val="78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其中：重新 计量设定受 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5" w:lineRule="exact"/>
              <w:ind w:left="0" w:right="0" w:firstLine="260"/>
              <w:jc w:val="both"/>
              <w:rPr>
                <w:sz w:val="15"/>
                <w:szCs w:val="15"/>
              </w:rPr>
            </w:pPr>
            <w:r>
              <w:rPr>
                <w:color w:val="000000"/>
                <w:spacing w:val="0"/>
                <w:w w:val="100"/>
                <w:position w:val="0"/>
                <w:sz w:val="15"/>
                <w:szCs w:val="15"/>
              </w:rPr>
              <w:t>权益法下 不能转损益 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其他权益</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工具投资公</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允价值变动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 </w:t>
            </w:r>
            <w:r>
              <w:rPr>
                <w:rFonts w:ascii="Book Antiqua" w:eastAsia="Book Antiqua" w:hAnsi="Book Antiqua" w:cs="Book Antiqua"/>
                <w:color w:val="000000"/>
                <w:spacing w:val="0"/>
                <w:w w:val="100"/>
                <w:position w:val="0"/>
                <w:sz w:val="15"/>
                <w:szCs w:val="15"/>
              </w:rPr>
              <w:t xml:space="preserve">500,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-1,920,000.00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-1,920,000.00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-9,420,000.00</w:t>
            </w:r>
          </w:p>
        </w:tc>
      </w:tr>
      <w:tr>
        <w:trPr>
          <w:trHeight w:val="59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260"/>
              <w:jc w:val="both"/>
              <w:rPr>
                <w:sz w:val="15"/>
                <w:szCs w:val="15"/>
              </w:rPr>
            </w:pPr>
            <w:r>
              <w:rPr>
                <w:color w:val="000000"/>
                <w:spacing w:val="0"/>
                <w:w w:val="100"/>
                <w:position w:val="0"/>
                <w:sz w:val="15"/>
                <w:szCs w:val="15"/>
              </w:rPr>
              <w:t>企业自身 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89" w:lineRule="exact"/>
              <w:ind w:left="0" w:right="0" w:firstLine="0"/>
              <w:jc w:val="both"/>
              <w:rPr>
                <w:sz w:val="15"/>
                <w:szCs w:val="15"/>
              </w:rPr>
            </w:pPr>
            <w:r>
              <w:rPr>
                <w:color w:val="000000"/>
                <w:spacing w:val="0"/>
                <w:w w:val="100"/>
                <w:position w:val="0"/>
                <w:sz w:val="15"/>
                <w:szCs w:val="15"/>
              </w:rPr>
              <w:t>二、将重分 类进损益的 其他综合收 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10, </w:t>
            </w:r>
            <w:r>
              <w:rPr>
                <w:rFonts w:ascii="Book Antiqua" w:eastAsia="Book Antiqua" w:hAnsi="Book Antiqua" w:cs="Book Antiqua"/>
                <w:color w:val="000000"/>
                <w:spacing w:val="0"/>
                <w:w w:val="100"/>
                <w:position w:val="0"/>
                <w:sz w:val="15"/>
                <w:szCs w:val="15"/>
              </w:rPr>
              <w:t xml:space="preserve">067. </w:t>
            </w:r>
            <w:r>
              <w:rPr>
                <w:rFonts w:ascii="Book Antiqua" w:eastAsia="Book Antiqua" w:hAnsi="Book Antiqua" w:cs="Book Antiqua"/>
                <w:color w:val="000000"/>
                <w:spacing w:val="0"/>
                <w:w w:val="100"/>
                <w:position w:val="0"/>
                <w:sz w:val="15"/>
                <w:szCs w:val="15"/>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10,067.90</w:t>
            </w:r>
          </w:p>
        </w:tc>
      </w:tr>
      <w:tr>
        <w:trPr>
          <w:trHeight w:val="78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其中：权益 法下可转损 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4" w:lineRule="exact"/>
              <w:ind w:left="0" w:right="0" w:firstLine="260"/>
              <w:jc w:val="both"/>
              <w:rPr>
                <w:sz w:val="15"/>
                <w:szCs w:val="15"/>
              </w:rPr>
            </w:pPr>
            <w:r>
              <w:rPr>
                <w:color w:val="000000"/>
                <w:spacing w:val="0"/>
                <w:w w:val="100"/>
                <w:position w:val="0"/>
                <w:sz w:val="15"/>
                <w:szCs w:val="15"/>
              </w:rPr>
              <w:t>其他债权 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4" w:lineRule="exact"/>
              <w:ind w:left="0" w:right="0" w:firstLine="260"/>
              <w:jc w:val="both"/>
              <w:rPr>
                <w:sz w:val="15"/>
                <w:szCs w:val="15"/>
              </w:rPr>
            </w:pPr>
            <w:r>
              <w:rPr>
                <w:color w:val="000000"/>
                <w:spacing w:val="0"/>
                <w:w w:val="100"/>
                <w:position w:val="0"/>
                <w:sz w:val="15"/>
                <w:szCs w:val="15"/>
              </w:rPr>
              <w:t>金融资产 重分类计入 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其他债权</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投资信用减</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260"/>
              <w:jc w:val="both"/>
              <w:rPr>
                <w:sz w:val="15"/>
                <w:szCs w:val="15"/>
              </w:rPr>
            </w:pPr>
            <w:r>
              <w:rPr>
                <w:color w:val="000000"/>
                <w:spacing w:val="0"/>
                <w:w w:val="100"/>
                <w:position w:val="0"/>
                <w:sz w:val="15"/>
                <w:szCs w:val="15"/>
              </w:rPr>
              <w:t>现金流量 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02" w:lineRule="exact"/>
              <w:ind w:left="0" w:right="0" w:firstLine="260"/>
              <w:jc w:val="both"/>
              <w:rPr>
                <w:sz w:val="15"/>
                <w:szCs w:val="15"/>
              </w:rPr>
            </w:pPr>
            <w:r>
              <w:rPr>
                <w:color w:val="000000"/>
                <w:spacing w:val="0"/>
                <w:w w:val="100"/>
                <w:position w:val="0"/>
                <w:sz w:val="15"/>
                <w:szCs w:val="15"/>
              </w:rPr>
              <w:t>外币财务</w:t>
            </w:r>
          </w:p>
          <w:p>
            <w:pPr>
              <w:pStyle w:val="Style8"/>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报表折算差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5"/>
                <w:szCs w:val="15"/>
              </w:rPr>
            </w:pPr>
            <w:r>
              <w:rPr>
                <w:rFonts w:ascii="Book Antiqua" w:eastAsia="Book Antiqua" w:hAnsi="Book Antiqua" w:cs="Book Antiqua"/>
                <w:color w:val="000000"/>
                <w:spacing w:val="0"/>
                <w:w w:val="100"/>
                <w:position w:val="0"/>
                <w:sz w:val="15"/>
                <w:szCs w:val="15"/>
              </w:rPr>
              <w:t xml:space="preserve">10, </w:t>
            </w:r>
            <w:r>
              <w:rPr>
                <w:rFonts w:ascii="Book Antiqua" w:eastAsia="Book Antiqua" w:hAnsi="Book Antiqua" w:cs="Book Antiqua"/>
                <w:color w:val="000000"/>
                <w:spacing w:val="0"/>
                <w:w w:val="100"/>
                <w:position w:val="0"/>
                <w:sz w:val="15"/>
                <w:szCs w:val="15"/>
              </w:rPr>
              <w:t xml:space="preserve">067. </w:t>
            </w:r>
            <w:r>
              <w:rPr>
                <w:rFonts w:ascii="Book Antiqua" w:eastAsia="Book Antiqua" w:hAnsi="Book Antiqua" w:cs="Book Antiqua"/>
                <w:color w:val="000000"/>
                <w:spacing w:val="0"/>
                <w:w w:val="100"/>
                <w:position w:val="0"/>
                <w:sz w:val="15"/>
                <w:szCs w:val="15"/>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5"/>
                <w:szCs w:val="15"/>
              </w:rPr>
            </w:pPr>
            <w:r>
              <w:rPr>
                <w:rFonts w:ascii="Book Antiqua" w:eastAsia="Book Antiqua" w:hAnsi="Book Antiqua" w:cs="Book Antiqua"/>
                <w:color w:val="000000"/>
                <w:spacing w:val="0"/>
                <w:w w:val="100"/>
                <w:position w:val="0"/>
                <w:sz w:val="15"/>
                <w:szCs w:val="15"/>
              </w:rPr>
              <w:t>10,067.90</w:t>
            </w:r>
          </w:p>
        </w:tc>
      </w:tr>
      <w:tr>
        <w:trPr>
          <w:trHeight w:val="41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其他综合收 益合计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-7, 489,932. </w:t>
            </w:r>
            <w:r>
              <w:rPr>
                <w:rFonts w:ascii="Book Antiqua" w:eastAsia="Book Antiqua" w:hAnsi="Book Antiqua" w:cs="Book Antiqua"/>
                <w:color w:val="000000"/>
                <w:spacing w:val="0"/>
                <w:w w:val="100"/>
                <w:position w:val="0"/>
                <w:sz w:val="15"/>
                <w:szCs w:val="15"/>
              </w:rPr>
              <w:t>10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-1,920, 000.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5"/>
                <w:szCs w:val="15"/>
              </w:rPr>
            </w:pPr>
            <w:r>
              <w:rPr>
                <w:rFonts w:ascii="Book Antiqua" w:eastAsia="Book Antiqua" w:hAnsi="Book Antiqua" w:cs="Book Antiqua"/>
                <w:color w:val="000000"/>
                <w:spacing w:val="0"/>
                <w:w w:val="100"/>
                <w:position w:val="0"/>
                <w:sz w:val="15"/>
                <w:szCs w:val="15"/>
              </w:rPr>
              <w:t xml:space="preserve">-1,920, 000. </w:t>
            </w:r>
            <w:r>
              <w:rPr>
                <w:rFonts w:ascii="Book Antiqua" w:eastAsia="Book Antiqua" w:hAnsi="Book Antiqua" w:cs="Book Antiqua"/>
                <w:color w:val="000000"/>
                <w:spacing w:val="0"/>
                <w:w w:val="100"/>
                <w:position w:val="0"/>
                <w:sz w:val="15"/>
                <w:szCs w:val="15"/>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 xml:space="preserve">-9, </w:t>
            </w:r>
            <w:r>
              <w:rPr>
                <w:rFonts w:ascii="Book Antiqua" w:eastAsia="Book Antiqua" w:hAnsi="Book Antiqua" w:cs="Book Antiqua"/>
                <w:color w:val="000000"/>
                <w:spacing w:val="0"/>
                <w:w w:val="100"/>
                <w:position w:val="0"/>
                <w:sz w:val="15"/>
                <w:szCs w:val="15"/>
              </w:rPr>
              <w:t xml:space="preserve">409, </w:t>
            </w:r>
            <w:r>
              <w:rPr>
                <w:rFonts w:ascii="Book Antiqua" w:eastAsia="Book Antiqua" w:hAnsi="Book Antiqua" w:cs="Book Antiqua"/>
                <w:color w:val="000000"/>
                <w:spacing w:val="0"/>
                <w:w w:val="100"/>
                <w:position w:val="0"/>
                <w:sz w:val="15"/>
                <w:szCs w:val="15"/>
              </w:rPr>
              <w:t xml:space="preserve">932. </w:t>
            </w:r>
            <w:r>
              <w:rPr>
                <w:rFonts w:ascii="Book Antiqua" w:eastAsia="Book Antiqua" w:hAnsi="Book Antiqua" w:cs="Book Antiqua"/>
                <w:color w:val="000000"/>
                <w:spacing w:val="0"/>
                <w:w w:val="100"/>
                <w:position w:val="0"/>
                <w:sz w:val="15"/>
                <w:szCs w:val="15"/>
              </w:rPr>
              <w:t>10</w:t>
            </w:r>
          </w:p>
        </w:tc>
      </w:tr>
    </w:tbl>
    <w:p>
      <w:pPr>
        <w:widowControl w:val="0"/>
        <w:spacing w:after="599" w:line="1" w:lineRule="exact"/>
      </w:pPr>
    </w:p>
    <w:p>
      <w:pPr>
        <w:pStyle w:val="Style13"/>
        <w:keepNext/>
        <w:keepLines/>
        <w:widowControl w:val="0"/>
        <w:shd w:val="clear" w:color="auto" w:fill="auto"/>
        <w:bidi w:val="0"/>
        <w:spacing w:before="0" w:after="0" w:line="240" w:lineRule="auto"/>
        <w:ind w:left="1240" w:right="0" w:firstLine="0"/>
        <w:jc w:val="both"/>
      </w:pPr>
      <w:bookmarkStart w:id="1403" w:name="bookmark1403"/>
      <w:bookmarkStart w:id="1404" w:name="bookmark1404"/>
      <w:bookmarkStart w:id="1405" w:name="bookmark1405"/>
      <w:bookmarkStart w:id="1406" w:name="bookmark1406"/>
      <w:r>
        <w:rPr>
          <w:color w:val="000000"/>
          <w:spacing w:val="0"/>
          <w:w w:val="100"/>
          <w:position w:val="0"/>
        </w:rPr>
        <w:t>3</w:t>
      </w:r>
      <w:bookmarkEnd w:id="1405"/>
      <w:r>
        <w:rPr>
          <w:color w:val="000000"/>
          <w:spacing w:val="0"/>
          <w:w w:val="100"/>
          <w:position w:val="0"/>
        </w:rPr>
        <w:t>8、盈余公积</w:t>
      </w:r>
      <w:bookmarkEnd w:id="1403"/>
      <w:bookmarkEnd w:id="1404"/>
      <w:bookmarkEnd w:id="1406"/>
      <w:r>
        <w:rPr>
          <w:color w:val="000000"/>
          <w:spacing w:val="0"/>
          <w:w w:val="100"/>
          <w:position w:val="0"/>
        </w:rPr>
        <w:t xml:space="preserve"> </w:t>
      </w:r>
      <w:r>
        <w:rPr>
          <w:rStyle w:val="CharStyle6"/>
          <w:b w:val="0"/>
          <w:bCs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149,593,002.95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149,593,002.95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149,593,002.95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149,593,002.95</w:t>
            </w:r>
          </w:p>
        </w:tc>
      </w:tr>
    </w:tbl>
    <w:p>
      <w:pPr>
        <w:widowControl w:val="0"/>
        <w:spacing w:after="339" w:line="1" w:lineRule="exact"/>
      </w:pPr>
    </w:p>
    <w:p>
      <w:pPr>
        <w:pStyle w:val="Style13"/>
        <w:keepNext/>
        <w:keepLines/>
        <w:widowControl w:val="0"/>
        <w:shd w:val="clear" w:color="auto" w:fill="auto"/>
        <w:bidi w:val="0"/>
        <w:spacing w:before="0" w:after="100" w:line="240" w:lineRule="auto"/>
        <w:ind w:left="1240" w:right="0" w:firstLine="0"/>
        <w:jc w:val="both"/>
      </w:pPr>
      <w:bookmarkStart w:id="1407" w:name="bookmark1407"/>
      <w:bookmarkStart w:id="1408" w:name="bookmark1408"/>
      <w:bookmarkStart w:id="1409" w:name="bookmark1409"/>
      <w:bookmarkStart w:id="1410" w:name="bookmark1410"/>
      <w:r>
        <w:rPr>
          <w:color w:val="000000"/>
          <w:spacing w:val="0"/>
          <w:w w:val="100"/>
          <w:position w:val="0"/>
        </w:rPr>
        <w:t>3</w:t>
      </w:r>
      <w:bookmarkEnd w:id="1409"/>
      <w:r>
        <w:rPr>
          <w:color w:val="000000"/>
          <w:spacing w:val="0"/>
          <w:w w:val="100"/>
          <w:position w:val="0"/>
        </w:rPr>
        <w:t>9、未分配利润</w:t>
      </w:r>
      <w:bookmarkEnd w:id="1407"/>
      <w:bookmarkEnd w:id="1408"/>
      <w:bookmarkEnd w:id="1410"/>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780" w:right="0" w:firstLine="0"/>
        <w:jc w:val="left"/>
      </w:pPr>
      <w:r>
        <w:rPr>
          <w:color w:val="000000"/>
          <w:spacing w:val="0"/>
          <w:w w:val="100"/>
          <w:position w:val="0"/>
        </w:rPr>
        <w:t>单位：元 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-1,089,112,820.51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-1,184,429,379.86</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275"/>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3403"/>
        <w:gridCol w:w="2755"/>
        <w:gridCol w:w="2678"/>
      </w:tblGrid>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-1,089,112,820.51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-1,184,429,379.86</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294,383,714.38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94,359,600.45</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-956,958.90</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-794,729,106.13</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-1,089,112,820.51</w:t>
            </w:r>
          </w:p>
        </w:tc>
      </w:tr>
    </w:tbl>
    <w:p>
      <w:pPr>
        <w:widowControl w:val="0"/>
        <w:spacing w:after="239" w:line="1" w:lineRule="exact"/>
      </w:pPr>
    </w:p>
    <w:p>
      <w:pPr>
        <w:pStyle w:val="Style5"/>
        <w:keepNext w:val="0"/>
        <w:keepLines w:val="0"/>
        <w:widowControl w:val="0"/>
        <w:shd w:val="clear" w:color="auto" w:fill="auto"/>
        <w:bidi w:val="0"/>
        <w:spacing w:before="0" w:after="0" w:line="338" w:lineRule="exact"/>
        <w:ind w:left="1240" w:right="0" w:firstLine="0"/>
        <w:jc w:val="left"/>
      </w:pPr>
      <w:bookmarkStart w:id="1411" w:name="bookmark1411"/>
      <w:r>
        <w:rPr>
          <w:b/>
          <w:bCs/>
          <w:color w:val="000000"/>
          <w:spacing w:val="0"/>
          <w:w w:val="100"/>
          <w:position w:val="0"/>
        </w:rPr>
        <w:t>4</w:t>
      </w:r>
      <w:bookmarkEnd w:id="1411"/>
      <w:r>
        <w:rPr>
          <w:b/>
          <w:bCs/>
          <w:color w:val="000000"/>
          <w:spacing w:val="0"/>
          <w:w w:val="100"/>
          <w:position w:val="0"/>
        </w:rPr>
        <w:t xml:space="preserve">0、营业收入和营业成本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406"/>
        <w:gridCol w:w="1819"/>
        <w:gridCol w:w="1829"/>
        <w:gridCol w:w="1829"/>
        <w:gridCol w:w="1838"/>
      </w:tblGrid>
      <w:tr>
        <w:trPr>
          <w:trHeight w:val="245"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收入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成本</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14, 282, </w:t>
            </w:r>
            <w:r>
              <w:rPr>
                <w:color w:val="000000"/>
                <w:spacing w:val="0"/>
                <w:w w:val="100"/>
                <w:position w:val="0"/>
                <w:sz w:val="16"/>
                <w:szCs w:val="16"/>
              </w:rPr>
              <w:t>078,131.65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13,449, 928, </w:t>
            </w:r>
            <w:r>
              <w:rPr>
                <w:color w:val="000000"/>
                <w:spacing w:val="0"/>
                <w:w w:val="100"/>
                <w:position w:val="0"/>
                <w:sz w:val="16"/>
                <w:szCs w:val="16"/>
              </w:rPr>
              <w:t xml:space="preserve">828. </w:t>
            </w:r>
            <w:r>
              <w:rPr>
                <w:color w:val="000000"/>
                <w:spacing w:val="0"/>
                <w:w w:val="100"/>
                <w:position w:val="0"/>
                <w:sz w:val="16"/>
                <w:szCs w:val="16"/>
              </w:rPr>
              <w:t>83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9,252, 742, </w:t>
            </w:r>
            <w:r>
              <w:rPr>
                <w:color w:val="000000"/>
                <w:spacing w:val="0"/>
                <w:w w:val="100"/>
                <w:position w:val="0"/>
                <w:sz w:val="16"/>
                <w:szCs w:val="16"/>
              </w:rPr>
              <w:t xml:space="preserve">031. </w:t>
            </w:r>
            <w:r>
              <w:rPr>
                <w:color w:val="000000"/>
                <w:spacing w:val="0"/>
                <w:w w:val="100"/>
                <w:position w:val="0"/>
                <w:sz w:val="16"/>
                <w:szCs w:val="16"/>
              </w:rPr>
              <w:t>18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8, 541,506, </w:t>
            </w:r>
            <w:r>
              <w:rPr>
                <w:color w:val="000000"/>
                <w:spacing w:val="0"/>
                <w:w w:val="100"/>
                <w:position w:val="0"/>
                <w:sz w:val="16"/>
                <w:szCs w:val="16"/>
              </w:rPr>
              <w:t xml:space="preserve">461. </w:t>
            </w:r>
            <w:r>
              <w:rPr>
                <w:color w:val="000000"/>
                <w:spacing w:val="0"/>
                <w:w w:val="100"/>
                <w:position w:val="0"/>
                <w:sz w:val="16"/>
                <w:szCs w:val="16"/>
              </w:rPr>
              <w:t>08</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其他业务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11,713,718.05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18,</w:t>
            </w:r>
            <w:r>
              <w:rPr>
                <w:color w:val="000000"/>
                <w:spacing w:val="0"/>
                <w:w w:val="100"/>
                <w:position w:val="0"/>
                <w:sz w:val="16"/>
                <w:szCs w:val="16"/>
              </w:rPr>
              <w:t xml:space="preserve">176,714.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7, 825, </w:t>
            </w:r>
            <w:r>
              <w:rPr>
                <w:color w:val="000000"/>
                <w:spacing w:val="0"/>
                <w:w w:val="100"/>
                <w:position w:val="0"/>
                <w:sz w:val="16"/>
                <w:szCs w:val="16"/>
              </w:rPr>
              <w:t xml:space="preserve">225. </w:t>
            </w:r>
            <w:r>
              <w:rPr>
                <w:color w:val="000000"/>
                <w:spacing w:val="0"/>
                <w:w w:val="100"/>
                <w:position w:val="0"/>
                <w:sz w:val="16"/>
                <w:szCs w:val="16"/>
              </w:rPr>
              <w:t>68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4, 450, </w:t>
            </w:r>
            <w:r>
              <w:rPr>
                <w:color w:val="000000"/>
                <w:spacing w:val="0"/>
                <w:w w:val="100"/>
                <w:position w:val="0"/>
                <w:sz w:val="16"/>
                <w:szCs w:val="16"/>
              </w:rPr>
              <w:t xml:space="preserve">480. </w:t>
            </w:r>
            <w:r>
              <w:rPr>
                <w:color w:val="000000"/>
                <w:spacing w:val="0"/>
                <w:w w:val="100"/>
                <w:position w:val="0"/>
                <w:sz w:val="16"/>
                <w:szCs w:val="16"/>
              </w:rPr>
              <w:t>74</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14, 293, </w:t>
            </w:r>
            <w:r>
              <w:rPr>
                <w:color w:val="000000"/>
                <w:spacing w:val="0"/>
                <w:w w:val="100"/>
                <w:position w:val="0"/>
                <w:sz w:val="16"/>
                <w:szCs w:val="16"/>
              </w:rPr>
              <w:t>791,849.70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13,468,105, </w:t>
            </w:r>
            <w:r>
              <w:rPr>
                <w:color w:val="000000"/>
                <w:spacing w:val="0"/>
                <w:w w:val="100"/>
                <w:position w:val="0"/>
                <w:sz w:val="16"/>
                <w:szCs w:val="16"/>
              </w:rPr>
              <w:t xml:space="preserve">542.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9,260, 567, </w:t>
            </w:r>
            <w:r>
              <w:rPr>
                <w:color w:val="000000"/>
                <w:spacing w:val="0"/>
                <w:w w:val="100"/>
                <w:position w:val="0"/>
                <w:sz w:val="16"/>
                <w:szCs w:val="16"/>
              </w:rPr>
              <w:t xml:space="preserve">256.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8, 545, 956, </w:t>
            </w:r>
            <w:r>
              <w:rPr>
                <w:color w:val="000000"/>
                <w:spacing w:val="0"/>
                <w:w w:val="100"/>
                <w:position w:val="0"/>
                <w:sz w:val="16"/>
                <w:szCs w:val="16"/>
              </w:rPr>
              <w:t xml:space="preserve">941. </w:t>
            </w:r>
            <w:r>
              <w:rPr>
                <w:color w:val="000000"/>
                <w:spacing w:val="0"/>
                <w:w w:val="100"/>
                <w:position w:val="0"/>
                <w:sz w:val="16"/>
                <w:szCs w:val="16"/>
              </w:rPr>
              <w:t>82</w:t>
            </w:r>
          </w:p>
        </w:tc>
      </w:tr>
    </w:tbl>
    <w:p>
      <w:pPr>
        <w:widowControl w:val="0"/>
        <w:spacing w:after="599" w:line="1" w:lineRule="exact"/>
      </w:pPr>
    </w:p>
    <w:p>
      <w:pPr>
        <w:pStyle w:val="Style13"/>
        <w:keepNext/>
        <w:keepLines/>
        <w:widowControl w:val="0"/>
        <w:numPr>
          <w:ilvl w:val="0"/>
          <w:numId w:val="123"/>
        </w:numPr>
        <w:shd w:val="clear" w:color="auto" w:fill="auto"/>
        <w:bidi w:val="0"/>
        <w:spacing w:before="0" w:after="100" w:line="240" w:lineRule="auto"/>
        <w:ind w:left="1240" w:right="0" w:firstLine="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w:t>
      </w:r>
      <w:r>
        <w:rPr>
          <w:color w:val="000000"/>
          <w:spacing w:val="0"/>
          <w:w w:val="100"/>
          <w:position w:val="0"/>
        </w:rPr>
        <w:t>合同产生的收入的情况</w:t>
      </w:r>
      <w:bookmarkEnd w:id="1412"/>
      <w:bookmarkEnd w:id="1413"/>
      <w:bookmarkEnd w:id="1415"/>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856"/>
        <w:gridCol w:w="2002"/>
        <w:gridCol w:w="1968"/>
        <w:gridCol w:w="2011"/>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其他业务-分部</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互联网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14,219,447,409.27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14,219,447,409.27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房地产开发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14,918,733.23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14,918,733.23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房租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1,469, </w:t>
            </w:r>
            <w:r>
              <w:rPr>
                <w:color w:val="000000"/>
                <w:spacing w:val="0"/>
                <w:w w:val="100"/>
                <w:position w:val="0"/>
              </w:rPr>
              <w:t xml:space="preserve">706. </w:t>
            </w:r>
            <w:r>
              <w:rPr>
                <w:color w:val="000000"/>
                <w:spacing w:val="0"/>
                <w:w w:val="100"/>
                <w:position w:val="0"/>
              </w:rPr>
              <w:t>05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1,469, </w:t>
            </w:r>
            <w:r>
              <w:rPr>
                <w:color w:val="000000"/>
                <w:spacing w:val="0"/>
                <w:w w:val="100"/>
                <w:position w:val="0"/>
              </w:rPr>
              <w:t xml:space="preserve">706. </w:t>
            </w:r>
            <w:r>
              <w:rPr>
                <w:color w:val="000000"/>
                <w:spacing w:val="0"/>
                <w:w w:val="100"/>
                <w:position w:val="0"/>
              </w:rPr>
              <w:t>05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47,711,989.15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10,244,012.00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57,956,001.15</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中国大陆</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14,282,078,131.65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11,713,718.05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14,293,791,849.70</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14,282,078,131.65</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11,713,718.05</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14,293,791,849.70</w:t>
            </w:r>
          </w:p>
        </w:tc>
      </w:tr>
    </w:tbl>
    <w:p>
      <w:pPr>
        <w:widowControl w:val="0"/>
        <w:spacing w:after="239" w:line="1" w:lineRule="exact"/>
      </w:pPr>
    </w:p>
    <w:p>
      <w:pPr>
        <w:pStyle w:val="Style5"/>
        <w:keepNext w:val="0"/>
        <w:keepLines w:val="0"/>
        <w:widowControl w:val="0"/>
        <w:shd w:val="clear" w:color="auto" w:fill="auto"/>
        <w:bidi w:val="0"/>
        <w:spacing w:before="0" w:after="360" w:line="264" w:lineRule="exact"/>
        <w:ind w:left="1240" w:right="0" w:firstLine="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23"/>
        </w:numPr>
        <w:shd w:val="clear" w:color="auto" w:fill="auto"/>
        <w:tabs>
          <w:tab w:pos="1670" w:val="left"/>
        </w:tabs>
        <w:bidi w:val="0"/>
        <w:spacing w:before="0" w:after="100" w:line="240" w:lineRule="auto"/>
        <w:ind w:left="1240" w:right="0" w:firstLine="0"/>
        <w:jc w:val="left"/>
      </w:pPr>
      <w:bookmarkStart w:id="1416" w:name="bookmark1416"/>
      <w:bookmarkStart w:id="1417" w:name="bookmark1417"/>
      <w:bookmarkStart w:id="1418" w:name="bookmark1418"/>
      <w:bookmarkStart w:id="1419" w:name="bookmark1419"/>
      <w:bookmarkEnd w:id="1418"/>
      <w:r>
        <w:rPr>
          <w:color w:val="000000"/>
          <w:spacing w:val="0"/>
          <w:w w:val="100"/>
          <w:position w:val="0"/>
        </w:rPr>
        <w:t>.</w:t>
      </w:r>
      <w:r>
        <w:rPr>
          <w:color w:val="000000"/>
          <w:spacing w:val="0"/>
          <w:w w:val="100"/>
          <w:position w:val="0"/>
        </w:rPr>
        <w:t>履约义务的说明</w:t>
      </w:r>
      <w:bookmarkEnd w:id="1416"/>
      <w:bookmarkEnd w:id="1417"/>
      <w:bookmarkEnd w:id="1419"/>
    </w:p>
    <w:p>
      <w:pPr>
        <w:pStyle w:val="Style5"/>
        <w:keepNext w:val="0"/>
        <w:keepLines w:val="0"/>
        <w:widowControl w:val="0"/>
        <w:shd w:val="clear" w:color="auto" w:fill="auto"/>
        <w:bidi w:val="0"/>
        <w:spacing w:before="0" w:after="36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23"/>
        </w:numPr>
        <w:shd w:val="clear" w:color="auto" w:fill="auto"/>
        <w:tabs>
          <w:tab w:pos="1670" w:val="left"/>
        </w:tabs>
        <w:bidi w:val="0"/>
        <w:spacing w:before="0" w:after="100" w:line="240" w:lineRule="auto"/>
        <w:ind w:left="124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分摊至剩余履约义务的说明</w:t>
      </w:r>
      <w:bookmarkEnd w:id="1420"/>
      <w:bookmarkEnd w:id="1421"/>
      <w:bookmarkEnd w:id="1423"/>
    </w:p>
    <w:p>
      <w:pPr>
        <w:pStyle w:val="Style5"/>
        <w:keepNext w:val="0"/>
        <w:keepLines w:val="0"/>
        <w:widowControl w:val="0"/>
        <w:shd w:val="clear" w:color="auto" w:fill="auto"/>
        <w:bidi w:val="0"/>
        <w:spacing w:before="0" w:after="180" w:line="240" w:lineRule="auto"/>
        <w:ind w:left="1240" w:right="0" w:firstLine="0"/>
        <w:jc w:val="left"/>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jc w:val="center"/>
        <w:rPr>
          <w:sz w:val="2"/>
          <w:szCs w:val="2"/>
        </w:rPr>
      </w:pPr>
      <w:r>
        <w:drawing>
          <wp:inline>
            <wp:extent cx="1078865" cy="51181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277"/>
                    <a:stretch/>
                  </pic:blipFill>
                  <pic:spPr>
                    <a:xfrm>
                      <a:ext cx="1078865" cy="511810"/>
                    </a:xfrm>
                    <a:prstGeom prst="rect"/>
                  </pic:spPr>
                </pic:pic>
              </a:graphicData>
            </a:graphic>
          </wp:inline>
        </w:drawing>
      </w:r>
    </w:p>
    <w:p>
      <w:pPr>
        <w:widowControl w:val="0"/>
        <w:spacing w:after="99" w:line="1" w:lineRule="exact"/>
      </w:pPr>
    </w:p>
    <w:p>
      <w:pPr>
        <w:pStyle w:val="Style13"/>
        <w:keepNext/>
        <w:keepLines/>
        <w:widowControl w:val="0"/>
        <w:shd w:val="clear" w:color="auto" w:fill="auto"/>
        <w:bidi w:val="0"/>
        <w:spacing w:before="0" w:after="100" w:line="240" w:lineRule="auto"/>
        <w:ind w:left="1220" w:right="0" w:firstLine="0"/>
        <w:jc w:val="left"/>
      </w:pPr>
      <w:bookmarkStart w:id="1424" w:name="bookmark1424"/>
      <w:bookmarkStart w:id="1425" w:name="bookmark1425"/>
      <w:bookmarkStart w:id="1426" w:name="bookmark1426"/>
      <w:bookmarkStart w:id="1427" w:name="bookmark1427"/>
      <w:r>
        <w:rPr>
          <w:color w:val="000000"/>
          <w:spacing w:val="0"/>
          <w:w w:val="100"/>
          <w:position w:val="0"/>
        </w:rPr>
        <w:t>4</w:t>
      </w:r>
      <w:bookmarkEnd w:id="1426"/>
      <w:r>
        <w:rPr>
          <w:color w:val="000000"/>
          <w:spacing w:val="0"/>
          <w:w w:val="100"/>
          <w:position w:val="0"/>
        </w:rPr>
        <w:t>1、税金及附加</w:t>
      </w:r>
      <w:bookmarkEnd w:id="1424"/>
      <w:bookmarkEnd w:id="1425"/>
      <w:bookmarkEnd w:id="1427"/>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842"/>
        <w:gridCol w:w="2995"/>
        <w:gridCol w:w="3000"/>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1,582, </w:t>
            </w:r>
            <w:r>
              <w:rPr>
                <w:color w:val="000000"/>
                <w:spacing w:val="0"/>
                <w:w w:val="100"/>
                <w:position w:val="0"/>
              </w:rPr>
              <w:t xml:space="preserve">924.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2,214,136. </w:t>
            </w:r>
            <w:r>
              <w:rPr>
                <w:color w:val="000000"/>
                <w:spacing w:val="0"/>
                <w:w w:val="100"/>
                <w:position w:val="0"/>
              </w:rPr>
              <w:t>76</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1,474, </w:t>
            </w:r>
            <w:r>
              <w:rPr>
                <w:color w:val="000000"/>
                <w:spacing w:val="0"/>
                <w:w w:val="100"/>
                <w:position w:val="0"/>
              </w:rPr>
              <w:t xml:space="preserve">966. </w:t>
            </w:r>
            <w:r>
              <w:rPr>
                <w:color w:val="000000"/>
                <w:spacing w:val="0"/>
                <w:w w:val="100"/>
                <w:position w:val="0"/>
              </w:rPr>
              <w:t>67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1,854, </w:t>
            </w:r>
            <w:r>
              <w:rPr>
                <w:color w:val="000000"/>
                <w:spacing w:val="0"/>
                <w:w w:val="100"/>
                <w:position w:val="0"/>
              </w:rPr>
              <w:t xml:space="preserve">143. </w:t>
            </w:r>
            <w:r>
              <w:rPr>
                <w:color w:val="000000"/>
                <w:spacing w:val="0"/>
                <w:w w:val="100"/>
                <w:position w:val="0"/>
              </w:rPr>
              <w:t>02</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131,885.14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1,000, </w:t>
            </w:r>
            <w:r>
              <w:rPr>
                <w:color w:val="000000"/>
                <w:spacing w:val="0"/>
                <w:w w:val="100"/>
                <w:position w:val="0"/>
              </w:rPr>
              <w:t xml:space="preserve">249. </w:t>
            </w:r>
            <w:r>
              <w:rPr>
                <w:color w:val="000000"/>
                <w:spacing w:val="0"/>
                <w:w w:val="100"/>
                <w:position w:val="0"/>
              </w:rPr>
              <w:t>65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475,228.98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1,630, </w:t>
            </w:r>
            <w:r>
              <w:rPr>
                <w:color w:val="000000"/>
                <w:spacing w:val="0"/>
                <w:w w:val="100"/>
                <w:position w:val="0"/>
              </w:rPr>
              <w:t xml:space="preserve">494. </w:t>
            </w:r>
            <w:r>
              <w:rPr>
                <w:color w:val="000000"/>
                <w:spacing w:val="0"/>
                <w:w w:val="100"/>
                <w:position w:val="0"/>
              </w:rPr>
              <w:t>84</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5,390.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21,363.33</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3,462, </w:t>
            </w:r>
            <w:r>
              <w:rPr>
                <w:color w:val="000000"/>
                <w:spacing w:val="0"/>
                <w:w w:val="100"/>
                <w:position w:val="0"/>
              </w:rPr>
              <w:t>481.05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 xml:space="preserve">3,246, </w:t>
            </w:r>
            <w:r>
              <w:rPr>
                <w:color w:val="000000"/>
                <w:spacing w:val="0"/>
                <w:w w:val="100"/>
                <w:position w:val="0"/>
              </w:rPr>
              <w:t xml:space="preserve">185. </w:t>
            </w:r>
            <w:r>
              <w:rPr>
                <w:color w:val="000000"/>
                <w:spacing w:val="0"/>
                <w:w w:val="100"/>
                <w:position w:val="0"/>
              </w:rPr>
              <w:t>52</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364,765.50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3,102,212.51</w:t>
            </w:r>
          </w:p>
        </w:tc>
      </w:tr>
      <w:tr>
        <w:trPr>
          <w:trHeight w:val="28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50,246.42</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8,910.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576,903.39</w:t>
            </w:r>
          </w:p>
        </w:tc>
      </w:tr>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20" w:right="0" w:firstLine="0"/>
              <w:jc w:val="left"/>
            </w:pPr>
            <w:r>
              <w:rPr>
                <w:color w:val="000000"/>
                <w:spacing w:val="0"/>
                <w:w w:val="100"/>
                <w:position w:val="0"/>
              </w:rPr>
              <w:t xml:space="preserve">7,506, </w:t>
            </w:r>
            <w:r>
              <w:rPr>
                <w:color w:val="000000"/>
                <w:spacing w:val="0"/>
                <w:w w:val="100"/>
                <w:position w:val="0"/>
              </w:rPr>
              <w:t xml:space="preserve">725. </w:t>
            </w:r>
            <w:r>
              <w:rPr>
                <w:color w:val="000000"/>
                <w:spacing w:val="0"/>
                <w:w w:val="100"/>
                <w:position w:val="0"/>
              </w:rPr>
              <w:t>92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13,695,935.44</w:t>
            </w:r>
          </w:p>
        </w:tc>
      </w:tr>
    </w:tbl>
    <w:p>
      <w:pPr>
        <w:widowControl w:val="0"/>
        <w:spacing w:after="339" w:line="1" w:lineRule="exact"/>
      </w:pPr>
    </w:p>
    <w:p>
      <w:pPr>
        <w:pStyle w:val="Style13"/>
        <w:keepNext/>
        <w:keepLines/>
        <w:widowControl w:val="0"/>
        <w:shd w:val="clear" w:color="auto" w:fill="auto"/>
        <w:bidi w:val="0"/>
        <w:spacing w:before="0" w:after="100" w:line="240" w:lineRule="auto"/>
        <w:ind w:left="1220" w:right="0" w:firstLine="0"/>
        <w:jc w:val="left"/>
      </w:pPr>
      <w:bookmarkStart w:id="1428" w:name="bookmark1428"/>
      <w:bookmarkStart w:id="1429" w:name="bookmark1429"/>
      <w:bookmarkStart w:id="1430" w:name="bookmark1430"/>
      <w:bookmarkStart w:id="1431" w:name="bookmark1431"/>
      <w:r>
        <w:rPr>
          <w:color w:val="000000"/>
          <w:spacing w:val="0"/>
          <w:w w:val="100"/>
          <w:position w:val="0"/>
        </w:rPr>
        <w:t>4</w:t>
      </w:r>
      <w:bookmarkEnd w:id="1430"/>
      <w:r>
        <w:rPr>
          <w:color w:val="000000"/>
          <w:spacing w:val="0"/>
          <w:w w:val="100"/>
          <w:position w:val="0"/>
        </w:rPr>
        <w:t>2、销售费用</w:t>
      </w:r>
      <w:bookmarkEnd w:id="1428"/>
      <w:bookmarkEnd w:id="1429"/>
      <w:bookmarkEnd w:id="1431"/>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254"/>
        <w:gridCol w:w="2789"/>
        <w:gridCol w:w="2794"/>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177,917,980.82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157,483,710.12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代理服务费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8,276,872.43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13,697,264.22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7,327, </w:t>
            </w:r>
            <w:r>
              <w:rPr>
                <w:color w:val="000000"/>
                <w:spacing w:val="0"/>
                <w:w w:val="100"/>
                <w:position w:val="0"/>
              </w:rPr>
              <w:t xml:space="preserve">433. </w:t>
            </w:r>
            <w:r>
              <w:rPr>
                <w:color w:val="000000"/>
                <w:spacing w:val="0"/>
                <w:w w:val="100"/>
                <w:position w:val="0"/>
              </w:rPr>
              <w:t>95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4,999, </w:t>
            </w:r>
            <w:r>
              <w:rPr>
                <w:color w:val="000000"/>
                <w:spacing w:val="0"/>
                <w:w w:val="100"/>
                <w:position w:val="0"/>
              </w:rPr>
              <w:t xml:space="preserve">857. </w:t>
            </w:r>
            <w:r>
              <w:rPr>
                <w:color w:val="000000"/>
                <w:spacing w:val="0"/>
                <w:w w:val="100"/>
                <w:position w:val="0"/>
              </w:rPr>
              <w:t>93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6,337, </w:t>
            </w:r>
            <w:r>
              <w:rPr>
                <w:color w:val="000000"/>
                <w:spacing w:val="0"/>
                <w:w w:val="100"/>
                <w:position w:val="0"/>
              </w:rPr>
              <w:t xml:space="preserve">467.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7,321,469. </w:t>
            </w:r>
            <w:r>
              <w:rPr>
                <w:color w:val="000000"/>
                <w:spacing w:val="0"/>
                <w:w w:val="100"/>
                <w:position w:val="0"/>
              </w:rPr>
              <w:t>06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2,988,554.51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1,695, </w:t>
            </w:r>
            <w:r>
              <w:rPr>
                <w:color w:val="000000"/>
                <w:spacing w:val="0"/>
                <w:w w:val="100"/>
                <w:position w:val="0"/>
              </w:rPr>
              <w:t xml:space="preserve">860. </w:t>
            </w:r>
            <w:r>
              <w:rPr>
                <w:color w:val="000000"/>
                <w:spacing w:val="0"/>
                <w:w w:val="100"/>
                <w:position w:val="0"/>
              </w:rPr>
              <w:t>52</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505,620.53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1,759, </w:t>
            </w:r>
            <w:r>
              <w:rPr>
                <w:color w:val="000000"/>
                <w:spacing w:val="0"/>
                <w:w w:val="100"/>
                <w:position w:val="0"/>
              </w:rPr>
              <w:t xml:space="preserve">660. </w:t>
            </w:r>
            <w:r>
              <w:rPr>
                <w:color w:val="000000"/>
                <w:spacing w:val="0"/>
                <w:w w:val="100"/>
                <w:position w:val="0"/>
              </w:rPr>
              <w:t>19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394,190.60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239,260.29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12,762.88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 xml:space="preserve">4,257, </w:t>
            </w:r>
            <w:r>
              <w:rPr>
                <w:color w:val="000000"/>
                <w:spacing w:val="0"/>
                <w:w w:val="100"/>
                <w:position w:val="0"/>
              </w:rPr>
              <w:t xml:space="preserve">769. </w:t>
            </w:r>
            <w:r>
              <w:rPr>
                <w:color w:val="000000"/>
                <w:spacing w:val="0"/>
                <w:w w:val="100"/>
                <w:position w:val="0"/>
              </w:rPr>
              <w:t>22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3,195, </w:t>
            </w:r>
            <w:r>
              <w:rPr>
                <w:color w:val="000000"/>
                <w:spacing w:val="0"/>
                <w:w w:val="100"/>
                <w:position w:val="0"/>
              </w:rPr>
              <w:t xml:space="preserve">631. </w:t>
            </w:r>
            <w:r>
              <w:rPr>
                <w:color w:val="000000"/>
                <w:spacing w:val="0"/>
                <w:w w:val="100"/>
                <w:position w:val="0"/>
              </w:rPr>
              <w:t>10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7,830,312.51</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206,956,514.71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199,285,164.06</w:t>
            </w:r>
          </w:p>
        </w:tc>
      </w:tr>
    </w:tbl>
    <w:p>
      <w:pPr>
        <w:widowControl w:val="0"/>
        <w:spacing w:after="339" w:line="1" w:lineRule="exact"/>
      </w:pPr>
    </w:p>
    <w:p>
      <w:pPr>
        <w:pStyle w:val="Style13"/>
        <w:keepNext/>
        <w:keepLines/>
        <w:widowControl w:val="0"/>
        <w:shd w:val="clear" w:color="auto" w:fill="auto"/>
        <w:bidi w:val="0"/>
        <w:spacing w:before="0" w:after="100" w:line="240" w:lineRule="auto"/>
        <w:ind w:left="1220" w:right="0" w:firstLine="0"/>
        <w:jc w:val="left"/>
      </w:pPr>
      <w:bookmarkStart w:id="1432" w:name="bookmark1432"/>
      <w:bookmarkStart w:id="1433" w:name="bookmark1433"/>
      <w:bookmarkStart w:id="1434" w:name="bookmark1434"/>
      <w:bookmarkStart w:id="1435" w:name="bookmark1435"/>
      <w:r>
        <w:rPr>
          <w:color w:val="000000"/>
          <w:spacing w:val="0"/>
          <w:w w:val="100"/>
          <w:position w:val="0"/>
        </w:rPr>
        <w:t>4</w:t>
      </w:r>
      <w:bookmarkEnd w:id="1434"/>
      <w:r>
        <w:rPr>
          <w:color w:val="000000"/>
          <w:spacing w:val="0"/>
          <w:w w:val="100"/>
          <w:position w:val="0"/>
        </w:rPr>
        <w:t>3、管理费用</w:t>
      </w:r>
      <w:bookmarkEnd w:id="1432"/>
      <w:bookmarkEnd w:id="1433"/>
      <w:bookmarkEnd w:id="1435"/>
    </w:p>
    <w:p>
      <w:pPr>
        <w:pStyle w:val="Style5"/>
        <w:keepNext w:val="0"/>
        <w:keepLines w:val="0"/>
        <w:widowControl w:val="0"/>
        <w:shd w:val="clear" w:color="auto" w:fill="auto"/>
        <w:bidi w:val="0"/>
        <w:spacing w:before="0" w:after="0" w:line="240" w:lineRule="auto"/>
        <w:ind w:left="122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115,775,253.12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122,749,475.63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55,110,850.63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59,586,582.53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31,547,551.29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6,197,235.11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13,198,224.11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32,440,250.24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7,929,517.69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10,282,580.10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7,191,000. </w:t>
            </w:r>
            <w:r>
              <w:rPr>
                <w:color w:val="000000"/>
                <w:spacing w:val="0"/>
                <w:w w:val="100"/>
                <w:position w:val="0"/>
              </w:rPr>
              <w:t>12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877,481.64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5,814,319. </w:t>
            </w:r>
            <w:r>
              <w:rPr>
                <w:color w:val="000000"/>
                <w:spacing w:val="0"/>
                <w:w w:val="100"/>
                <w:position w:val="0"/>
              </w:rPr>
              <w:t>04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5,427, </w:t>
            </w:r>
            <w:r>
              <w:rPr>
                <w:color w:val="000000"/>
                <w:spacing w:val="0"/>
                <w:w w:val="100"/>
                <w:position w:val="0"/>
              </w:rPr>
              <w:t xml:space="preserve">774. </w:t>
            </w:r>
            <w:r>
              <w:rPr>
                <w:color w:val="000000"/>
                <w:spacing w:val="0"/>
                <w:w w:val="100"/>
                <w:position w:val="0"/>
              </w:rPr>
              <w:t>60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4,061,013.59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4,745, </w:t>
            </w:r>
            <w:r>
              <w:rPr>
                <w:color w:val="000000"/>
                <w:spacing w:val="0"/>
                <w:w w:val="100"/>
                <w:position w:val="0"/>
              </w:rPr>
              <w:t xml:space="preserve">878. </w:t>
            </w:r>
            <w:r>
              <w:rPr>
                <w:color w:val="000000"/>
                <w:spacing w:val="0"/>
                <w:w w:val="100"/>
                <w:position w:val="0"/>
              </w:rPr>
              <w:t>88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租金及物业费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6,254, </w:t>
            </w:r>
            <w:r>
              <w:rPr>
                <w:color w:val="000000"/>
                <w:spacing w:val="0"/>
                <w:w w:val="100"/>
                <w:position w:val="0"/>
              </w:rPr>
              <w:t xml:space="preserve">666.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29,547,151.20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2,543, </w:t>
            </w:r>
            <w:r>
              <w:rPr>
                <w:color w:val="000000"/>
                <w:spacing w:val="0"/>
                <w:w w:val="100"/>
                <w:position w:val="0"/>
              </w:rPr>
              <w:t xml:space="preserve">159. </w:t>
            </w:r>
            <w:r>
              <w:rPr>
                <w:color w:val="000000"/>
                <w:spacing w:val="0"/>
                <w:w w:val="100"/>
                <w:position w:val="0"/>
              </w:rPr>
              <w:t>06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4,562, </w:t>
            </w:r>
            <w:r>
              <w:rPr>
                <w:color w:val="000000"/>
                <w:spacing w:val="0"/>
                <w:w w:val="100"/>
                <w:position w:val="0"/>
              </w:rPr>
              <w:t xml:space="preserve">020. </w:t>
            </w:r>
            <w:r>
              <w:rPr>
                <w:color w:val="000000"/>
                <w:spacing w:val="0"/>
                <w:w w:val="100"/>
                <w:position w:val="0"/>
              </w:rPr>
              <w:t>10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2,351,649.11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3,265,334.11</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279"/>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1,545, </w:t>
            </w:r>
            <w:r>
              <w:rPr>
                <w:color w:val="000000"/>
                <w:spacing w:val="0"/>
                <w:w w:val="100"/>
                <w:position w:val="0"/>
              </w:rPr>
              <w:t xml:space="preserve">342. </w:t>
            </w:r>
            <w:r>
              <w:rPr>
                <w:color w:val="000000"/>
                <w:spacing w:val="0"/>
                <w:w w:val="100"/>
                <w:position w:val="0"/>
              </w:rPr>
              <w:t>71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2,544, </w:t>
            </w:r>
            <w:r>
              <w:rPr>
                <w:color w:val="000000"/>
                <w:spacing w:val="0"/>
                <w:w w:val="100"/>
                <w:position w:val="0"/>
              </w:rPr>
              <w:t xml:space="preserve">395. </w:t>
            </w:r>
            <w:r>
              <w:rPr>
                <w:color w:val="000000"/>
                <w:spacing w:val="0"/>
                <w:w w:val="100"/>
                <w:position w:val="0"/>
              </w:rPr>
              <w:t>92</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1,499, </w:t>
            </w:r>
            <w:r>
              <w:rPr>
                <w:color w:val="000000"/>
                <w:spacing w:val="0"/>
                <w:w w:val="100"/>
                <w:position w:val="0"/>
              </w:rPr>
              <w:t xml:space="preserve">206. </w:t>
            </w:r>
            <w:r>
              <w:rPr>
                <w:color w:val="000000"/>
                <w:spacing w:val="0"/>
                <w:w w:val="100"/>
                <w:position w:val="0"/>
              </w:rPr>
              <w:t>40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1,153, </w:t>
            </w:r>
            <w:r>
              <w:rPr>
                <w:color w:val="000000"/>
                <w:spacing w:val="0"/>
                <w:w w:val="100"/>
                <w:position w:val="0"/>
              </w:rPr>
              <w:t xml:space="preserve">192. </w:t>
            </w:r>
            <w:r>
              <w:rPr>
                <w:color w:val="000000"/>
                <w:spacing w:val="0"/>
                <w:w w:val="100"/>
                <w:position w:val="0"/>
              </w:rPr>
              <w:t>69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4,655, </w:t>
            </w:r>
            <w:r>
              <w:rPr>
                <w:color w:val="000000"/>
                <w:spacing w:val="0"/>
                <w:w w:val="100"/>
                <w:position w:val="0"/>
              </w:rPr>
              <w:t xml:space="preserve">979. </w:t>
            </w:r>
            <w:r>
              <w:rPr>
                <w:color w:val="000000"/>
                <w:spacing w:val="0"/>
                <w:w w:val="100"/>
                <w:position w:val="0"/>
              </w:rPr>
              <w:t>76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786,425.27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153,122.83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381,020.01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10,673.54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143,260.22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751,616.95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4,618,875.62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5,116,210. </w:t>
            </w:r>
            <w:r>
              <w:rPr>
                <w:color w:val="000000"/>
                <w:spacing w:val="0"/>
                <w:w w:val="100"/>
                <w:position w:val="0"/>
              </w:rPr>
              <w:t>36</w:t>
            </w:r>
          </w:p>
        </w:tc>
      </w:tr>
      <w:tr>
        <w:trPr>
          <w:trHeight w:val="28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264,260,405.32</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290,557,885.56</w:t>
            </w:r>
          </w:p>
        </w:tc>
      </w:tr>
    </w:tbl>
    <w:p>
      <w:pPr>
        <w:widowControl w:val="0"/>
        <w:spacing w:after="339" w:line="1" w:lineRule="exact"/>
      </w:pPr>
    </w:p>
    <w:p>
      <w:pPr>
        <w:pStyle w:val="Style13"/>
        <w:keepNext/>
        <w:keepLines/>
        <w:widowControl w:val="0"/>
        <w:shd w:val="clear" w:color="auto" w:fill="auto"/>
        <w:bidi w:val="0"/>
        <w:spacing w:before="0" w:after="100" w:line="240" w:lineRule="auto"/>
        <w:ind w:left="1220" w:right="0" w:firstLine="0"/>
        <w:jc w:val="left"/>
      </w:pPr>
      <w:bookmarkStart w:id="1436" w:name="bookmark1436"/>
      <w:bookmarkStart w:id="1437" w:name="bookmark1437"/>
      <w:bookmarkStart w:id="1438" w:name="bookmark1438"/>
      <w:bookmarkStart w:id="1439" w:name="bookmark1439"/>
      <w:r>
        <w:rPr>
          <w:color w:val="000000"/>
          <w:spacing w:val="0"/>
          <w:w w:val="100"/>
          <w:position w:val="0"/>
        </w:rPr>
        <w:t>4</w:t>
      </w:r>
      <w:bookmarkEnd w:id="1438"/>
      <w:r>
        <w:rPr>
          <w:color w:val="000000"/>
          <w:spacing w:val="0"/>
          <w:w w:val="100"/>
          <w:position w:val="0"/>
        </w:rPr>
        <w:t>4、研发费用</w:t>
      </w:r>
      <w:bookmarkEnd w:id="1436"/>
      <w:bookmarkEnd w:id="1437"/>
      <w:bookmarkEnd w:id="1439"/>
    </w:p>
    <w:p>
      <w:pPr>
        <w:pStyle w:val="Style5"/>
        <w:keepNext w:val="0"/>
        <w:keepLines w:val="0"/>
        <w:widowControl w:val="0"/>
        <w:shd w:val="clear" w:color="auto" w:fill="auto"/>
        <w:bidi w:val="0"/>
        <w:spacing w:before="0" w:after="40" w:line="240" w:lineRule="auto"/>
        <w:ind w:left="12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28,752,287.54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51,600,674.14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53,508,018.46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59,197,288.46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500,387.01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2,319,255.63</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369,145.26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874,353.71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1,040, </w:t>
            </w:r>
            <w:r>
              <w:rPr>
                <w:color w:val="000000"/>
                <w:spacing w:val="0"/>
                <w:w w:val="100"/>
                <w:position w:val="0"/>
              </w:rPr>
              <w:t xml:space="preserve">521.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625,616.52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239,955.97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108,432.66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 xml:space="preserve">2,373, </w:t>
            </w:r>
            <w:r>
              <w:rPr>
                <w:color w:val="000000"/>
                <w:spacing w:val="0"/>
                <w:w w:val="100"/>
                <w:position w:val="0"/>
              </w:rPr>
              <w:t xml:space="preserve">868. </w:t>
            </w:r>
            <w:r>
              <w:rPr>
                <w:color w:val="000000"/>
                <w:spacing w:val="0"/>
                <w:w w:val="100"/>
                <w:position w:val="0"/>
              </w:rPr>
              <w:t>35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2,563, </w:t>
            </w:r>
            <w:r>
              <w:rPr>
                <w:color w:val="000000"/>
                <w:spacing w:val="0"/>
                <w:w w:val="100"/>
                <w:position w:val="0"/>
              </w:rPr>
              <w:t xml:space="preserve">078. </w:t>
            </w:r>
            <w:r>
              <w:rPr>
                <w:color w:val="000000"/>
                <w:spacing w:val="0"/>
                <w:w w:val="100"/>
                <w:position w:val="0"/>
              </w:rPr>
              <w:t>40</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86,784,183.97</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117,288,699.52</w:t>
            </w:r>
          </w:p>
        </w:tc>
      </w:tr>
    </w:tbl>
    <w:p>
      <w:pPr>
        <w:widowControl w:val="0"/>
        <w:spacing w:after="339" w:line="1" w:lineRule="exact"/>
      </w:pPr>
    </w:p>
    <w:p>
      <w:pPr>
        <w:pStyle w:val="Style13"/>
        <w:keepNext/>
        <w:keepLines/>
        <w:widowControl w:val="0"/>
        <w:shd w:val="clear" w:color="auto" w:fill="auto"/>
        <w:bidi w:val="0"/>
        <w:spacing w:before="0" w:after="100" w:line="240" w:lineRule="auto"/>
        <w:ind w:left="1220" w:right="0" w:firstLine="0"/>
        <w:jc w:val="left"/>
      </w:pPr>
      <w:bookmarkStart w:id="1440" w:name="bookmark1440"/>
      <w:bookmarkStart w:id="1441" w:name="bookmark1441"/>
      <w:bookmarkStart w:id="1442" w:name="bookmark1442"/>
      <w:bookmarkStart w:id="1443" w:name="bookmark1443"/>
      <w:r>
        <w:rPr>
          <w:color w:val="000000"/>
          <w:spacing w:val="0"/>
          <w:w w:val="100"/>
          <w:position w:val="0"/>
        </w:rPr>
        <w:t>4</w:t>
      </w:r>
      <w:bookmarkEnd w:id="1442"/>
      <w:r>
        <w:rPr>
          <w:color w:val="000000"/>
          <w:spacing w:val="0"/>
          <w:w w:val="100"/>
          <w:position w:val="0"/>
        </w:rPr>
        <w:t>5、财务费用</w:t>
      </w:r>
      <w:bookmarkEnd w:id="1440"/>
      <w:bookmarkEnd w:id="1441"/>
      <w:bookmarkEnd w:id="1443"/>
    </w:p>
    <w:p>
      <w:pPr>
        <w:pStyle w:val="Style5"/>
        <w:keepNext w:val="0"/>
        <w:keepLines w:val="0"/>
        <w:widowControl w:val="0"/>
        <w:shd w:val="clear" w:color="auto" w:fill="auto"/>
        <w:bidi w:val="0"/>
        <w:spacing w:before="0" w:after="40" w:line="240" w:lineRule="auto"/>
        <w:ind w:left="12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47,523,119.59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36,634,581.13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-20,764,800.33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both"/>
            </w:pPr>
            <w:r>
              <w:rPr>
                <w:color w:val="000000"/>
                <w:spacing w:val="0"/>
                <w:w w:val="100"/>
                <w:position w:val="0"/>
              </w:rPr>
              <w:t>-22,065,397.53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625,502.41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7,515, </w:t>
            </w:r>
            <w:r>
              <w:rPr>
                <w:color w:val="000000"/>
                <w:spacing w:val="0"/>
                <w:w w:val="100"/>
                <w:position w:val="0"/>
              </w:rPr>
              <w:t xml:space="preserve">747. </w:t>
            </w:r>
            <w:r>
              <w:rPr>
                <w:color w:val="000000"/>
                <w:spacing w:val="0"/>
                <w:w w:val="100"/>
                <w:position w:val="0"/>
              </w:rPr>
              <w:t>45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99,376.19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230,535.10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-370,553.26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588,536.50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 xml:space="preserve">1,101, </w:t>
            </w:r>
            <w:r>
              <w:rPr>
                <w:color w:val="000000"/>
                <w:spacing w:val="0"/>
                <w:w w:val="100"/>
                <w:position w:val="0"/>
              </w:rPr>
              <w:t xml:space="preserve">317. </w:t>
            </w:r>
            <w:r>
              <w:rPr>
                <w:color w:val="000000"/>
                <w:spacing w:val="0"/>
                <w:w w:val="100"/>
                <w:position w:val="0"/>
              </w:rPr>
              <w:t>17</w:t>
            </w:r>
          </w:p>
        </w:tc>
      </w:tr>
      <w:tr>
        <w:trPr>
          <w:trHeight w:val="28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27,701,181.10</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23,416,783.32</w:t>
            </w:r>
          </w:p>
        </w:tc>
      </w:tr>
    </w:tbl>
    <w:p>
      <w:pPr>
        <w:widowControl w:val="0"/>
        <w:spacing w:after="599" w:line="1" w:lineRule="exact"/>
      </w:pPr>
    </w:p>
    <w:p>
      <w:pPr>
        <w:pStyle w:val="Style13"/>
        <w:keepNext/>
        <w:keepLines/>
        <w:widowControl w:val="0"/>
        <w:shd w:val="clear" w:color="auto" w:fill="auto"/>
        <w:bidi w:val="0"/>
        <w:spacing w:before="0" w:after="100" w:line="240" w:lineRule="auto"/>
        <w:ind w:left="1220" w:right="0" w:firstLine="0"/>
        <w:jc w:val="left"/>
      </w:pPr>
      <w:bookmarkStart w:id="1444" w:name="bookmark1444"/>
      <w:bookmarkStart w:id="1445" w:name="bookmark1445"/>
      <w:bookmarkStart w:id="1446" w:name="bookmark1446"/>
      <w:bookmarkStart w:id="1447" w:name="bookmark1447"/>
      <w:r>
        <w:rPr>
          <w:color w:val="000000"/>
          <w:spacing w:val="0"/>
          <w:w w:val="100"/>
          <w:position w:val="0"/>
        </w:rPr>
        <w:t>4</w:t>
      </w:r>
      <w:bookmarkEnd w:id="1446"/>
      <w:r>
        <w:rPr>
          <w:color w:val="000000"/>
          <w:spacing w:val="0"/>
          <w:w w:val="100"/>
          <w:position w:val="0"/>
        </w:rPr>
        <w:t>6、其他收益</w:t>
      </w:r>
      <w:bookmarkEnd w:id="1444"/>
      <w:bookmarkEnd w:id="1445"/>
      <w:bookmarkEnd w:id="1447"/>
    </w:p>
    <w:p>
      <w:pPr>
        <w:pStyle w:val="Style5"/>
        <w:keepNext w:val="0"/>
        <w:keepLines w:val="0"/>
        <w:widowControl w:val="0"/>
        <w:shd w:val="clear" w:color="auto" w:fill="auto"/>
        <w:bidi w:val="0"/>
        <w:spacing w:before="0" w:after="40" w:line="240" w:lineRule="auto"/>
        <w:ind w:left="12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918"/>
        <w:gridCol w:w="2952"/>
        <w:gridCol w:w="2966"/>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88,512,732.24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32,909,237.46</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工控系统专用</w:t>
            </w:r>
            <w:r>
              <w:rPr>
                <w:color w:val="000000"/>
                <w:spacing w:val="0"/>
                <w:w w:val="100"/>
                <w:position w:val="0"/>
              </w:rPr>
              <w:t>IGBT</w:t>
            </w:r>
            <w:r>
              <w:rPr>
                <w:color w:val="000000"/>
                <w:spacing w:val="0"/>
                <w:w w:val="100"/>
                <w:position w:val="0"/>
              </w:rPr>
              <w:t>芯片自主 研发及产业化应用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4,450,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59" w:lineRule="exact"/>
              <w:ind w:left="0" w:right="0" w:firstLine="0"/>
              <w:jc w:val="left"/>
            </w:pPr>
            <w:r>
              <w:rPr>
                <w:color w:val="000000"/>
                <w:spacing w:val="0"/>
                <w:w w:val="100"/>
                <w:position w:val="0"/>
              </w:rPr>
              <w:t>节能变频专用绝缘栅双极晶 体管芯片及器件产业化项目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1,000, </w:t>
            </w:r>
            <w:r>
              <w:rPr>
                <w:color w:val="000000"/>
                <w:spacing w:val="0"/>
                <w:w w:val="100"/>
                <w:position w:val="0"/>
              </w:rPr>
              <w:t xml:space="preserve">000.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泰山产业领军人才工程</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633,886.14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2,260, </w:t>
            </w:r>
            <w:r>
              <w:rPr>
                <w:color w:val="000000"/>
                <w:spacing w:val="0"/>
                <w:w w:val="100"/>
                <w:position w:val="0"/>
              </w:rPr>
              <w:t xml:space="preserve">985. </w:t>
            </w:r>
            <w:r>
              <w:rPr>
                <w:color w:val="000000"/>
                <w:spacing w:val="0"/>
                <w:w w:val="100"/>
                <w:position w:val="0"/>
              </w:rPr>
              <w:t>57</w:t>
            </w:r>
          </w:p>
        </w:tc>
      </w:tr>
      <w:tr>
        <w:trPr>
          <w:trHeight w:val="84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1" w:lineRule="exact"/>
              <w:ind w:left="0" w:right="0" w:firstLine="0"/>
              <w:jc w:val="left"/>
            </w:pPr>
            <w:r>
              <w:rPr>
                <w:color w:val="000000"/>
                <w:spacing w:val="0"/>
                <w:w w:val="100"/>
                <w:position w:val="0"/>
              </w:rPr>
              <w:t>北京市文化改革和发展领导 小组文化创意产业“投贷 奖”支持资金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1,952, </w:t>
            </w:r>
            <w:r>
              <w:rPr>
                <w:color w:val="000000"/>
                <w:spacing w:val="0"/>
                <w:w w:val="100"/>
                <w:position w:val="0"/>
              </w:rPr>
              <w:t xml:space="preserve">374. </w:t>
            </w:r>
            <w:r>
              <w:rPr>
                <w:color w:val="000000"/>
                <w:spacing w:val="0"/>
                <w:w w:val="100"/>
                <w:position w:val="0"/>
              </w:rPr>
              <w:t>00</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199" name="Picutre 199"/>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281"/>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2918"/>
        <w:gridCol w:w="2952"/>
        <w:gridCol w:w="2966"/>
      </w:tblGrid>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绝缘棚双极晶体管产业化项 目等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89,163.07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228,953.03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401,393.46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753,728.83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672,226.92</w:t>
            </w:r>
          </w:p>
        </w:tc>
      </w:tr>
      <w:tr>
        <w:trPr>
          <w:trHeight w:val="109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0" w:lineRule="exact"/>
              <w:ind w:left="0" w:right="0" w:firstLine="0"/>
              <w:jc w:val="left"/>
            </w:pPr>
            <w:r>
              <w:rPr>
                <w:color w:val="000000"/>
                <w:spacing w:val="0"/>
                <w:w w:val="100"/>
                <w:position w:val="0"/>
              </w:rPr>
              <w:t>朝阳国家文化产业创新实验 区管理委员会</w:t>
            </w:r>
            <w:r>
              <w:rPr>
                <w:color w:val="000000"/>
                <w:spacing w:val="0"/>
                <w:w w:val="100"/>
                <w:position w:val="0"/>
              </w:rPr>
              <w:t>2020</w:t>
            </w:r>
            <w:r>
              <w:rPr>
                <w:color w:val="000000"/>
                <w:spacing w:val="0"/>
                <w:w w:val="100"/>
                <w:position w:val="0"/>
              </w:rPr>
              <w:t>年企业发 展引导资金项目立项补助资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1,162, </w:t>
            </w:r>
            <w:r>
              <w:rPr>
                <w:color w:val="000000"/>
                <w:spacing w:val="0"/>
                <w:w w:val="100"/>
                <w:position w:val="0"/>
              </w:rPr>
              <w:t xml:space="preserve">055. </w:t>
            </w:r>
            <w:r>
              <w:rPr>
                <w:color w:val="000000"/>
                <w:spacing w:val="0"/>
                <w:w w:val="100"/>
                <w:position w:val="0"/>
              </w:rPr>
              <w:t>38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2,301,019. </w:t>
            </w:r>
            <w:r>
              <w:rPr>
                <w:color w:val="000000"/>
                <w:spacing w:val="0"/>
                <w:w w:val="100"/>
                <w:position w:val="0"/>
              </w:rPr>
              <w:t>69</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92,749,230.29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47,028,525.50</w:t>
            </w:r>
          </w:p>
        </w:tc>
      </w:tr>
    </w:tbl>
    <w:p>
      <w:pPr>
        <w:widowControl w:val="0"/>
        <w:spacing w:after="599" w:line="1" w:lineRule="exact"/>
      </w:pPr>
    </w:p>
    <w:p>
      <w:pPr>
        <w:pStyle w:val="Style13"/>
        <w:keepNext/>
        <w:keepLines/>
        <w:widowControl w:val="0"/>
        <w:shd w:val="clear" w:color="auto" w:fill="auto"/>
        <w:bidi w:val="0"/>
        <w:spacing w:before="0" w:after="100" w:line="240" w:lineRule="auto"/>
        <w:ind w:left="1220" w:right="0" w:firstLine="0"/>
        <w:jc w:val="left"/>
      </w:pPr>
      <w:bookmarkStart w:id="1448" w:name="bookmark1448"/>
      <w:bookmarkStart w:id="1449" w:name="bookmark1449"/>
      <w:bookmarkStart w:id="1450" w:name="bookmark1450"/>
      <w:bookmarkStart w:id="1451" w:name="bookmark1451"/>
      <w:r>
        <w:rPr>
          <w:color w:val="000000"/>
          <w:spacing w:val="0"/>
          <w:w w:val="100"/>
          <w:position w:val="0"/>
        </w:rPr>
        <w:t>4</w:t>
      </w:r>
      <w:bookmarkEnd w:id="1450"/>
      <w:r>
        <w:rPr>
          <w:color w:val="000000"/>
          <w:spacing w:val="0"/>
          <w:w w:val="100"/>
          <w:position w:val="0"/>
        </w:rPr>
        <w:t>7、投资收益</w:t>
      </w:r>
      <w:bookmarkEnd w:id="1448"/>
      <w:bookmarkEnd w:id="1449"/>
      <w:bookmarkEnd w:id="1451"/>
    </w:p>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854,096.00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-148,008.01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50,297,304.60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435,891.02</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3,973, </w:t>
            </w:r>
            <w:r>
              <w:rPr>
                <w:color w:val="000000"/>
                <w:spacing w:val="0"/>
                <w:w w:val="100"/>
                <w:position w:val="0"/>
              </w:rPr>
              <w:t xml:space="preserve">506.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1,986,753.00</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0"/>
              <w:jc w:val="left"/>
            </w:pPr>
            <w:r>
              <w:rPr>
                <w:color w:val="000000"/>
                <w:spacing w:val="0"/>
                <w:w w:val="100"/>
                <w:position w:val="0"/>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-1,609,315.47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53,515,591.13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2,274, </w:t>
            </w:r>
            <w:r>
              <w:rPr>
                <w:color w:val="000000"/>
                <w:spacing w:val="0"/>
                <w:w w:val="100"/>
                <w:position w:val="0"/>
              </w:rPr>
              <w:t>636.01</w:t>
            </w:r>
          </w:p>
        </w:tc>
      </w:tr>
    </w:tbl>
    <w:p>
      <w:pPr>
        <w:widowControl w:val="0"/>
        <w:spacing w:after="339" w:line="1" w:lineRule="exact"/>
      </w:pPr>
    </w:p>
    <w:p>
      <w:pPr>
        <w:pStyle w:val="Style13"/>
        <w:keepNext/>
        <w:keepLines/>
        <w:widowControl w:val="0"/>
        <w:shd w:val="clear" w:color="auto" w:fill="auto"/>
        <w:bidi w:val="0"/>
        <w:spacing w:before="0" w:after="100" w:line="240" w:lineRule="auto"/>
        <w:ind w:left="1220" w:right="0" w:firstLine="0"/>
        <w:jc w:val="left"/>
      </w:pPr>
      <w:bookmarkStart w:id="1452" w:name="bookmark1452"/>
      <w:bookmarkStart w:id="1453" w:name="bookmark1453"/>
      <w:bookmarkStart w:id="1454" w:name="bookmark1454"/>
      <w:bookmarkStart w:id="1455" w:name="bookmark1455"/>
      <w:r>
        <w:rPr>
          <w:color w:val="000000"/>
          <w:spacing w:val="0"/>
          <w:w w:val="100"/>
          <w:position w:val="0"/>
        </w:rPr>
        <w:t>4</w:t>
      </w:r>
      <w:bookmarkEnd w:id="1454"/>
      <w:r>
        <w:rPr>
          <w:color w:val="000000"/>
          <w:spacing w:val="0"/>
          <w:w w:val="100"/>
          <w:position w:val="0"/>
        </w:rPr>
        <w:t>8、公允价值变动收益</w:t>
      </w:r>
      <w:bookmarkEnd w:id="1452"/>
      <w:bookmarkEnd w:id="1453"/>
      <w:bookmarkEnd w:id="1455"/>
    </w:p>
    <w:p>
      <w:pPr>
        <w:pStyle w:val="Style5"/>
        <w:keepNext w:val="0"/>
        <w:keepLines w:val="0"/>
        <w:widowControl w:val="0"/>
        <w:shd w:val="clear" w:color="auto" w:fill="auto"/>
        <w:bidi w:val="0"/>
        <w:spacing w:before="0" w:after="0" w:line="240" w:lineRule="auto"/>
        <w:ind w:left="1220" w:right="0" w:firstLine="0"/>
        <w:jc w:val="left"/>
      </w:pPr>
      <w:bookmarkStart w:id="1456" w:name="bookmark1456"/>
      <w:r>
        <w:rPr>
          <w:color w:val="000000"/>
          <w:spacing w:val="0"/>
          <w:w w:val="100"/>
          <w:position w:val="0"/>
        </w:rPr>
        <w:t>"</w:t>
      </w:r>
      <w:bookmarkEnd w:id="1456"/>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317"/>
        <w:gridCol w:w="2755"/>
        <w:gridCol w:w="2765"/>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462,675.24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-85,720,384.43</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462,675.24</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-85,720,384.43</w:t>
            </w:r>
          </w:p>
        </w:tc>
      </w:tr>
    </w:tbl>
    <w:p>
      <w:pPr>
        <w:pStyle w:val="Style1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49、信用减值损失</w:t>
      </w:r>
    </w:p>
    <w:p>
      <w:pPr>
        <w:pStyle w:val="Style19"/>
        <w:keepNext w:val="0"/>
        <w:keepLines w:val="0"/>
        <w:widowControl w:val="0"/>
        <w:shd w:val="clear" w:color="auto" w:fill="auto"/>
        <w:bidi w:val="0"/>
        <w:spacing w:before="0" w:after="0" w:line="240" w:lineRule="auto"/>
        <w:ind w:left="0" w:right="0" w:firstLine="0"/>
        <w:jc w:val="left"/>
        <w:rPr>
          <w:sz w:val="20"/>
          <w:szCs w:val="20"/>
        </w:rPr>
        <w:sectPr>
          <w:footnotePr>
            <w:pos w:val="pageBottom"/>
            <w:numFmt w:val="decimal"/>
            <w:numRestart w:val="continuous"/>
          </w:footnotePr>
          <w:pgSz w:w="11900" w:h="16840"/>
          <w:pgMar w:top="514" w:right="529" w:bottom="1920" w:left="19" w:header="0" w:footer="3" w:gutter="0"/>
          <w:cols w:space="720"/>
          <w:noEndnote/>
          <w:rtlGutter w:val="0"/>
          <w:docGrid w:linePitch="360"/>
        </w:sectPr>
      </w:pPr>
      <w:r>
        <w:rPr>
          <w:color w:val="000000"/>
          <w:spacing w:val="0"/>
          <w:w w:val="100"/>
          <w:position w:val="0"/>
          <w:sz w:val="20"/>
          <w:szCs w:val="20"/>
        </w:rPr>
        <w:t>"适用口不适用</w:t>
      </w:r>
    </w:p>
    <w:p>
      <w:pPr>
        <w:widowControl w:val="0"/>
        <w:jc w:val="center"/>
        <w:rPr>
          <w:sz w:val="2"/>
          <w:szCs w:val="2"/>
        </w:rPr>
      </w:pPr>
      <w:r>
        <w:drawing>
          <wp:inline>
            <wp:extent cx="1078865" cy="511810"/>
            <wp:docPr id="200" name="Picutre 200"/>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283"/>
                    <a:stretch/>
                  </pic:blipFill>
                  <pic:spPr>
                    <a:xfrm>
                      <a:ext cx="1078865" cy="511810"/>
                    </a:xfrm>
                    <a:prstGeom prst="rect"/>
                  </pic:spPr>
                </pic:pic>
              </a:graphicData>
            </a:graphic>
          </wp:inline>
        </w:drawing>
      </w:r>
    </w:p>
    <w:p>
      <w:pPr>
        <w:widowControl w:val="0"/>
        <w:spacing w:after="99" w:line="1" w:lineRule="exact"/>
      </w:pP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120,970.62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70,706.00</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-13,488,012.09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24,329,660.78</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2,330, </w:t>
            </w:r>
            <w:r>
              <w:rPr>
                <w:color w:val="000000"/>
                <w:spacing w:val="0"/>
                <w:w w:val="100"/>
                <w:position w:val="0"/>
              </w:rPr>
              <w:t xml:space="preserve">039. </w:t>
            </w:r>
            <w:r>
              <w:rPr>
                <w:color w:val="000000"/>
                <w:spacing w:val="0"/>
                <w:w w:val="100"/>
                <w:position w:val="0"/>
              </w:rPr>
              <w:t>86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-7,595,941.74</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530,731.44</w:t>
            </w: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-11,037,001.61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17,335,156.48</w:t>
            </w:r>
          </w:p>
        </w:tc>
      </w:tr>
    </w:tbl>
    <w:p>
      <w:pPr>
        <w:widowControl w:val="0"/>
        <w:spacing w:after="319" w:line="1" w:lineRule="exact"/>
      </w:pPr>
    </w:p>
    <w:p>
      <w:pPr>
        <w:pStyle w:val="Style13"/>
        <w:keepNext/>
        <w:keepLines/>
        <w:widowControl w:val="0"/>
        <w:shd w:val="clear" w:color="auto" w:fill="auto"/>
        <w:bidi w:val="0"/>
        <w:spacing w:before="0" w:after="100" w:line="240" w:lineRule="auto"/>
        <w:ind w:left="1240" w:right="0" w:firstLine="0"/>
        <w:jc w:val="both"/>
      </w:pPr>
      <w:bookmarkStart w:id="1457" w:name="bookmark1457"/>
      <w:bookmarkStart w:id="1458" w:name="bookmark1458"/>
      <w:bookmarkStart w:id="1459" w:name="bookmark1459"/>
      <w:bookmarkStart w:id="1460" w:name="bookmark1460"/>
      <w:r>
        <w:rPr>
          <w:color w:val="000000"/>
          <w:spacing w:val="0"/>
          <w:w w:val="100"/>
          <w:position w:val="0"/>
        </w:rPr>
        <w:t>5</w:t>
      </w:r>
      <w:bookmarkEnd w:id="1459"/>
      <w:r>
        <w:rPr>
          <w:color w:val="000000"/>
          <w:spacing w:val="0"/>
          <w:w w:val="100"/>
          <w:position w:val="0"/>
        </w:rPr>
        <w:t>0、资产减值损失</w:t>
      </w:r>
      <w:bookmarkEnd w:id="1457"/>
      <w:bookmarkEnd w:id="1458"/>
      <w:bookmarkEnd w:id="1460"/>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17"/>
        <w:gridCol w:w="2510"/>
        <w:gridCol w:w="3010"/>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494,927.55</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十三、其他非流动资产减值损失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-2,403,535.08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-2,403,535.08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494,927.55</w:t>
            </w:r>
          </w:p>
        </w:tc>
      </w:tr>
    </w:tbl>
    <w:p>
      <w:pPr>
        <w:widowControl w:val="0"/>
        <w:spacing w:after="319" w:line="1" w:lineRule="exact"/>
      </w:pPr>
    </w:p>
    <w:p>
      <w:pPr>
        <w:pStyle w:val="Style13"/>
        <w:keepNext/>
        <w:keepLines/>
        <w:widowControl w:val="0"/>
        <w:shd w:val="clear" w:color="auto" w:fill="auto"/>
        <w:bidi w:val="0"/>
        <w:spacing w:before="0" w:after="100" w:line="240" w:lineRule="auto"/>
        <w:ind w:left="1240" w:right="0" w:firstLine="0"/>
        <w:jc w:val="both"/>
      </w:pPr>
      <w:bookmarkStart w:id="1461" w:name="bookmark1461"/>
      <w:bookmarkStart w:id="1462" w:name="bookmark1462"/>
      <w:bookmarkStart w:id="1463" w:name="bookmark1463"/>
      <w:bookmarkStart w:id="1464" w:name="bookmark1464"/>
      <w:r>
        <w:rPr>
          <w:color w:val="000000"/>
          <w:spacing w:val="0"/>
          <w:w w:val="100"/>
          <w:position w:val="0"/>
        </w:rPr>
        <w:t>5</w:t>
      </w:r>
      <w:bookmarkEnd w:id="1463"/>
      <w:r>
        <w:rPr>
          <w:color w:val="000000"/>
          <w:spacing w:val="0"/>
          <w:w w:val="100"/>
          <w:position w:val="0"/>
        </w:rPr>
        <w:t>1、资产处置收益</w:t>
      </w:r>
      <w:bookmarkEnd w:id="1461"/>
      <w:bookmarkEnd w:id="1462"/>
      <w:bookmarkEnd w:id="1464"/>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928"/>
        <w:gridCol w:w="2947"/>
        <w:gridCol w:w="2962"/>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固定资产处置损益（不含报废 或毁损）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119,297.23</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-908,808.20</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16,811.30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136,108.53</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-908,808.20</w:t>
            </w:r>
          </w:p>
        </w:tc>
      </w:tr>
    </w:tbl>
    <w:p>
      <w:pPr>
        <w:widowControl w:val="0"/>
        <w:spacing w:after="599" w:line="1" w:lineRule="exact"/>
      </w:pPr>
    </w:p>
    <w:p>
      <w:pPr>
        <w:pStyle w:val="Style13"/>
        <w:keepNext/>
        <w:keepLines/>
        <w:widowControl w:val="0"/>
        <w:shd w:val="clear" w:color="auto" w:fill="auto"/>
        <w:bidi w:val="0"/>
        <w:spacing w:before="0" w:after="100" w:line="240" w:lineRule="auto"/>
        <w:ind w:left="1240" w:right="0" w:firstLine="0"/>
        <w:jc w:val="both"/>
      </w:pPr>
      <w:bookmarkStart w:id="1465" w:name="bookmark1465"/>
      <w:bookmarkStart w:id="1466" w:name="bookmark1466"/>
      <w:bookmarkStart w:id="1467" w:name="bookmark1467"/>
      <w:bookmarkStart w:id="1468" w:name="bookmark1468"/>
      <w:r>
        <w:rPr>
          <w:color w:val="000000"/>
          <w:spacing w:val="0"/>
          <w:w w:val="100"/>
          <w:position w:val="0"/>
        </w:rPr>
        <w:t>5</w:t>
      </w:r>
      <w:bookmarkEnd w:id="1467"/>
      <w:r>
        <w:rPr>
          <w:color w:val="000000"/>
          <w:spacing w:val="0"/>
          <w:w w:val="100"/>
          <w:position w:val="0"/>
        </w:rPr>
        <w:t>2、营业外收入</w:t>
      </w:r>
      <w:bookmarkEnd w:id="1465"/>
      <w:bookmarkEnd w:id="1466"/>
      <w:bookmarkEnd w:id="1468"/>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营业外收入情况</w:t>
      </w:r>
    </w:p>
    <w:p>
      <w:pPr>
        <w:pStyle w:val="Style5"/>
        <w:keepNext w:val="0"/>
        <w:keepLines w:val="0"/>
        <w:widowControl w:val="0"/>
        <w:shd w:val="clear" w:color="auto" w:fill="auto"/>
        <w:bidi w:val="0"/>
        <w:spacing w:before="0" w:after="0" w:line="240" w:lineRule="auto"/>
        <w:ind w:left="1240" w:right="0" w:firstLine="0"/>
        <w:jc w:val="both"/>
      </w:pP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2064"/>
        <w:gridCol w:w="2246"/>
        <w:gridCol w:w="2256"/>
        <w:gridCol w:w="2270"/>
      </w:tblGrid>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285"/>
                    <a:stretch/>
                  </pic:blipFill>
                  <pic:spPr>
                    <a:xfrm>
                      <a:ext cx="1078865" cy="511810"/>
                    </a:xfrm>
                    <a:prstGeom prst="rect"/>
                  </pic:spPr>
                </pic:pic>
              </a:graphicData>
            </a:graphic>
          </wp:inline>
        </w:drawing>
      </w:r>
    </w:p>
    <w:p>
      <w:pPr>
        <w:widowControl w:val="0"/>
        <w:spacing w:after="119" w:line="1" w:lineRule="exact"/>
      </w:pPr>
    </w:p>
    <w:tbl>
      <w:tblPr>
        <w:tblOverlap w:val="never"/>
        <w:jc w:val="center"/>
        <w:tblLayout w:type="fixed"/>
      </w:tblPr>
      <w:tblGrid>
        <w:gridCol w:w="2064"/>
        <w:gridCol w:w="2246"/>
        <w:gridCol w:w="2256"/>
        <w:gridCol w:w="2270"/>
      </w:tblGrid>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非流动资产毁损报 废利得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51,672.47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72,769,739.61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6,878, </w:t>
            </w:r>
            <w:r>
              <w:rPr>
                <w:color w:val="000000"/>
                <w:spacing w:val="0"/>
                <w:w w:val="100"/>
                <w:position w:val="0"/>
              </w:rPr>
              <w:t xml:space="preserve">899. </w:t>
            </w:r>
            <w:r>
              <w:rPr>
                <w:color w:val="000000"/>
                <w:spacing w:val="0"/>
                <w:w w:val="100"/>
                <w:position w:val="0"/>
              </w:rPr>
              <w:t>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12,289,662.81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6,878, </w:t>
            </w:r>
            <w:r>
              <w:rPr>
                <w:color w:val="000000"/>
                <w:spacing w:val="0"/>
                <w:w w:val="100"/>
                <w:position w:val="0"/>
              </w:rPr>
              <w:t xml:space="preserve">899. </w:t>
            </w:r>
            <w:r>
              <w:rPr>
                <w:color w:val="000000"/>
                <w:spacing w:val="0"/>
                <w:w w:val="100"/>
                <w:position w:val="0"/>
              </w:rPr>
              <w:t>13</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6,878, </w:t>
            </w:r>
            <w:r>
              <w:rPr>
                <w:color w:val="000000"/>
                <w:spacing w:val="0"/>
                <w:w w:val="100"/>
                <w:position w:val="0"/>
              </w:rPr>
              <w:t xml:space="preserve">899.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85,111,074.89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6,878, </w:t>
            </w:r>
            <w:r>
              <w:rPr>
                <w:color w:val="000000"/>
                <w:spacing w:val="0"/>
                <w:w w:val="100"/>
                <w:position w:val="0"/>
              </w:rPr>
              <w:t xml:space="preserve">899. </w:t>
            </w:r>
            <w:r>
              <w:rPr>
                <w:color w:val="000000"/>
                <w:spacing w:val="0"/>
                <w:w w:val="100"/>
                <w:position w:val="0"/>
              </w:rPr>
              <w:t>13</w:t>
            </w:r>
          </w:p>
        </w:tc>
      </w:tr>
    </w:tbl>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本期“其他”项目主要内容为：黎兴谷案件和解不需支付款项</w:t>
      </w:r>
      <w:r>
        <w:rPr>
          <w:color w:val="000000"/>
          <w:spacing w:val="0"/>
          <w:w w:val="100"/>
          <w:position w:val="0"/>
          <w:sz w:val="20"/>
          <w:szCs w:val="20"/>
        </w:rPr>
        <w:t xml:space="preserve">5, 033, </w:t>
      </w:r>
      <w:r>
        <w:rPr>
          <w:color w:val="000000"/>
          <w:spacing w:val="0"/>
          <w:w w:val="100"/>
          <w:position w:val="0"/>
          <w:sz w:val="20"/>
          <w:szCs w:val="20"/>
        </w:rPr>
        <w:t>484.90</w:t>
      </w:r>
      <w:r>
        <w:rPr>
          <w:color w:val="000000"/>
          <w:spacing w:val="0"/>
          <w:w w:val="100"/>
          <w:position w:val="0"/>
          <w:sz w:val="20"/>
          <w:szCs w:val="20"/>
        </w:rPr>
        <w:t>元，违约金收入</w:t>
      </w:r>
    </w:p>
    <w:p>
      <w:pPr>
        <w:widowControl w:val="0"/>
        <w:spacing w:after="119" w:line="1" w:lineRule="exact"/>
      </w:pPr>
    </w:p>
    <w:p>
      <w:pPr>
        <w:pStyle w:val="Style5"/>
        <w:keepNext w:val="0"/>
        <w:keepLines w:val="0"/>
        <w:widowControl w:val="0"/>
        <w:shd w:val="clear" w:color="auto" w:fill="auto"/>
        <w:bidi w:val="0"/>
        <w:spacing w:before="0" w:after="180" w:line="240" w:lineRule="auto"/>
        <w:ind w:left="1240" w:right="0" w:firstLine="0"/>
        <w:jc w:val="left"/>
      </w:pPr>
      <w:r>
        <w:rPr>
          <w:color w:val="000000"/>
          <w:spacing w:val="0"/>
          <w:w w:val="100"/>
          <w:position w:val="0"/>
        </w:rPr>
        <w:t xml:space="preserve">933, </w:t>
      </w:r>
      <w:r>
        <w:rPr>
          <w:color w:val="000000"/>
          <w:spacing w:val="0"/>
          <w:w w:val="100"/>
          <w:position w:val="0"/>
        </w:rPr>
        <w:t>401.10</w:t>
      </w:r>
      <w:r>
        <w:rPr>
          <w:color w:val="000000"/>
          <w:spacing w:val="0"/>
          <w:w w:val="100"/>
          <w:position w:val="0"/>
        </w:rPr>
        <w:t>元，核销不需支付的往来</w:t>
      </w:r>
      <w:r>
        <w:rPr>
          <w:color w:val="000000"/>
          <w:spacing w:val="0"/>
          <w:w w:val="100"/>
          <w:position w:val="0"/>
        </w:rPr>
        <w:t>658,713.48</w:t>
      </w:r>
      <w:r>
        <w:rPr>
          <w:color w:val="000000"/>
          <w:spacing w:val="0"/>
          <w:w w:val="100"/>
          <w:position w:val="0"/>
        </w:rPr>
        <w:t>元，以及其他收入</w:t>
      </w:r>
      <w:r>
        <w:rPr>
          <w:color w:val="000000"/>
          <w:spacing w:val="0"/>
          <w:w w:val="100"/>
          <w:position w:val="0"/>
        </w:rPr>
        <w:t xml:space="preserve">253, </w:t>
      </w:r>
      <w:r>
        <w:rPr>
          <w:color w:val="000000"/>
          <w:spacing w:val="0"/>
          <w:w w:val="100"/>
          <w:position w:val="0"/>
        </w:rPr>
        <w:t xml:space="preserve">299. </w:t>
      </w:r>
      <w:r>
        <w:rPr>
          <w:color w:val="000000"/>
          <w:spacing w:val="0"/>
          <w:w w:val="100"/>
          <w:position w:val="0"/>
        </w:rPr>
        <w:t>65</w:t>
      </w:r>
      <w:r>
        <w:rPr>
          <w:color w:val="000000"/>
          <w:spacing w:val="0"/>
          <w:w w:val="100"/>
          <w:position w:val="0"/>
        </w:rPr>
        <w:t>元。</w:t>
      </w: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8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1240" w:right="0" w:firstLine="0"/>
        <w:jc w:val="left"/>
      </w:pPr>
      <w:bookmarkStart w:id="1469" w:name="bookmark1469"/>
      <w:bookmarkStart w:id="1470" w:name="bookmark1470"/>
      <w:bookmarkStart w:id="1471" w:name="bookmark1471"/>
      <w:bookmarkStart w:id="1472" w:name="bookmark1472"/>
      <w:r>
        <w:rPr>
          <w:color w:val="000000"/>
          <w:spacing w:val="0"/>
          <w:w w:val="100"/>
          <w:position w:val="0"/>
        </w:rPr>
        <w:t>5</w:t>
      </w:r>
      <w:bookmarkEnd w:id="1471"/>
      <w:r>
        <w:rPr>
          <w:color w:val="000000"/>
          <w:spacing w:val="0"/>
          <w:w w:val="100"/>
          <w:position w:val="0"/>
        </w:rPr>
        <w:t>3、营业外支出</w:t>
      </w:r>
      <w:bookmarkEnd w:id="1469"/>
      <w:bookmarkEnd w:id="1470"/>
      <w:bookmarkEnd w:id="1472"/>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978"/>
        <w:gridCol w:w="2318"/>
        <w:gridCol w:w="2270"/>
        <w:gridCol w:w="2270"/>
      </w:tblGrid>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48,896.20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1,032, </w:t>
            </w:r>
            <w:r>
              <w:rPr>
                <w:color w:val="000000"/>
                <w:spacing w:val="0"/>
                <w:w w:val="100"/>
                <w:position w:val="0"/>
              </w:rPr>
              <w:t xml:space="preserve">840.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48,896.20</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48,896.20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1,032, </w:t>
            </w:r>
            <w:r>
              <w:rPr>
                <w:color w:val="000000"/>
                <w:spacing w:val="0"/>
                <w:w w:val="100"/>
                <w:position w:val="0"/>
              </w:rPr>
              <w:t xml:space="preserve">840.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48,896.20</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2,150,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786,547.99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88,587.86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786,547.99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151,835.80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86,649.59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151,835.80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3,077,733.63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1,727, </w:t>
            </w:r>
            <w:r>
              <w:rPr>
                <w:color w:val="000000"/>
                <w:spacing w:val="0"/>
                <w:w w:val="100"/>
                <w:position w:val="0"/>
              </w:rPr>
              <w:t xml:space="preserve">920. </w:t>
            </w:r>
            <w:r>
              <w:rPr>
                <w:color w:val="000000"/>
                <w:spacing w:val="0"/>
                <w:w w:val="100"/>
                <w:position w:val="0"/>
              </w:rPr>
              <w:t>75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3,077,733.63</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4,065,013.62</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5,085, </w:t>
            </w:r>
            <w:r>
              <w:rPr>
                <w:color w:val="000000"/>
                <w:spacing w:val="0"/>
                <w:w w:val="100"/>
                <w:position w:val="0"/>
              </w:rPr>
              <w:t xml:space="preserve">998. </w:t>
            </w:r>
            <w:r>
              <w:rPr>
                <w:color w:val="000000"/>
                <w:spacing w:val="0"/>
                <w:w w:val="100"/>
                <w:position w:val="0"/>
              </w:rPr>
              <w:t>58</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4,065,013.62</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408" w:lineRule="exact"/>
        <w:ind w:left="1240" w:right="0" w:firstLine="440"/>
        <w:jc w:val="left"/>
        <w:sectPr>
          <w:footnotePr>
            <w:pos w:val="pageBottom"/>
            <w:numFmt w:val="decimal"/>
            <w:numRestart w:val="continuous"/>
          </w:footnotePr>
          <w:pgSz w:w="11900" w:h="16840"/>
          <w:pgMar w:top="514" w:right="529" w:bottom="1392" w:left="19" w:header="0" w:footer="3" w:gutter="0"/>
          <w:cols w:space="720"/>
          <w:noEndnote/>
          <w:rtlGutter w:val="0"/>
          <w:docGrid w:linePitch="360"/>
        </w:sectPr>
      </w:pPr>
      <w:r>
        <w:rPr>
          <w:color w:val="000000"/>
          <w:spacing w:val="0"/>
          <w:w w:val="100"/>
          <w:position w:val="0"/>
        </w:rPr>
        <w:t>本期“其他”的主要内容为：劳动争议支出</w:t>
      </w:r>
      <w:r>
        <w:rPr>
          <w:color w:val="000000"/>
          <w:spacing w:val="0"/>
          <w:w w:val="100"/>
          <w:position w:val="0"/>
        </w:rPr>
        <w:t>1,551,960.00</w:t>
      </w:r>
      <w:r>
        <w:rPr>
          <w:color w:val="000000"/>
          <w:spacing w:val="0"/>
          <w:w w:val="100"/>
          <w:position w:val="0"/>
        </w:rPr>
        <w:t>元，增值税进项税额转出</w:t>
      </w:r>
      <w:r>
        <w:rPr>
          <w:color w:val="000000"/>
          <w:spacing w:val="0"/>
          <w:w w:val="100"/>
          <w:position w:val="0"/>
        </w:rPr>
        <w:t xml:space="preserve">903,380.45 </w:t>
      </w:r>
      <w:r>
        <w:rPr>
          <w:color w:val="000000"/>
          <w:spacing w:val="0"/>
          <w:w w:val="100"/>
          <w:position w:val="0"/>
        </w:rPr>
        <w:t>元，以及其他支出</w:t>
      </w:r>
      <w:r>
        <w:rPr>
          <w:color w:val="000000"/>
          <w:spacing w:val="0"/>
          <w:w w:val="100"/>
          <w:position w:val="0"/>
        </w:rPr>
        <w:t>622,393.18</w:t>
      </w:r>
      <w:r>
        <w:rPr>
          <w:color w:val="000000"/>
          <w:spacing w:val="0"/>
          <w:w w:val="100"/>
          <w:position w:val="0"/>
        </w:rPr>
        <w:t>元。</w:t>
      </w:r>
    </w:p>
    <w:p>
      <w:pPr>
        <w:widowControl w:val="0"/>
        <w:jc w:val="center"/>
        <w:rPr>
          <w:sz w:val="2"/>
          <w:szCs w:val="2"/>
        </w:rPr>
      </w:pPr>
      <w:r>
        <w:drawing>
          <wp:inline>
            <wp:extent cx="1078865" cy="511810"/>
            <wp:docPr id="202" name="Picutre 202"/>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287"/>
                    <a:stretch/>
                  </pic:blipFill>
                  <pic:spPr>
                    <a:xfrm>
                      <a:ext cx="1078865" cy="511810"/>
                    </a:xfrm>
                    <a:prstGeom prst="rect"/>
                  </pic:spPr>
                </pic:pic>
              </a:graphicData>
            </a:graphic>
          </wp:inline>
        </w:drawing>
      </w:r>
    </w:p>
    <w:p>
      <w:pPr>
        <w:widowControl w:val="0"/>
        <w:spacing w:after="99" w:line="1" w:lineRule="exact"/>
      </w:pPr>
    </w:p>
    <w:p>
      <w:pPr>
        <w:pStyle w:val="Style13"/>
        <w:keepNext/>
        <w:keepLines/>
        <w:widowControl w:val="0"/>
        <w:shd w:val="clear" w:color="auto" w:fill="auto"/>
        <w:bidi w:val="0"/>
        <w:spacing w:before="0" w:after="100" w:line="240" w:lineRule="auto"/>
        <w:ind w:left="1240" w:right="0" w:firstLine="0"/>
        <w:jc w:val="left"/>
      </w:pPr>
      <w:bookmarkStart w:id="1473" w:name="bookmark1473"/>
      <w:bookmarkStart w:id="1474" w:name="bookmark1474"/>
      <w:bookmarkStart w:id="1475" w:name="bookmark1475"/>
      <w:bookmarkStart w:id="1476" w:name="bookmark1476"/>
      <w:r>
        <w:rPr>
          <w:color w:val="000000"/>
          <w:spacing w:val="0"/>
          <w:w w:val="100"/>
          <w:position w:val="0"/>
        </w:rPr>
        <w:t>5</w:t>
      </w:r>
      <w:bookmarkEnd w:id="1475"/>
      <w:r>
        <w:rPr>
          <w:color w:val="000000"/>
          <w:spacing w:val="0"/>
          <w:w w:val="100"/>
          <w:position w:val="0"/>
        </w:rPr>
        <w:t>4、所得税费用</w:t>
      </w:r>
      <w:bookmarkEnd w:id="1473"/>
      <w:bookmarkEnd w:id="1474"/>
      <w:bookmarkEnd w:id="1476"/>
    </w:p>
    <w:p>
      <w:pPr>
        <w:pStyle w:val="Style13"/>
        <w:keepNext/>
        <w:keepLines/>
        <w:widowControl w:val="0"/>
        <w:shd w:val="clear" w:color="auto" w:fill="auto"/>
        <w:bidi w:val="0"/>
        <w:spacing w:before="0" w:after="100" w:line="240" w:lineRule="auto"/>
        <w:ind w:left="1240" w:right="0" w:firstLine="0"/>
        <w:jc w:val="left"/>
      </w:pPr>
      <w:bookmarkStart w:id="1473" w:name="bookmark1473"/>
      <w:bookmarkStart w:id="1474" w:name="bookmark1474"/>
      <w:bookmarkStart w:id="1477" w:name="bookmark1477"/>
      <w:r>
        <w:rPr>
          <w:color w:val="000000"/>
          <w:spacing w:val="0"/>
          <w:w w:val="100"/>
          <w:position w:val="0"/>
        </w:rPr>
        <w:t>(1).</w:t>
      </w:r>
      <w:r>
        <w:rPr>
          <w:color w:val="000000"/>
          <w:spacing w:val="0"/>
          <w:w w:val="100"/>
          <w:position w:val="0"/>
        </w:rPr>
        <w:t>所得税费用表</w:t>
      </w:r>
      <w:bookmarkEnd w:id="1473"/>
      <w:bookmarkEnd w:id="1474"/>
      <w:bookmarkEnd w:id="1477"/>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64,423,340.82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31,662,134.49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-285,908.02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-870,028.27</w:t>
            </w:r>
          </w:p>
        </w:tc>
      </w:tr>
      <w:tr>
        <w:trPr>
          <w:trHeight w:val="28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64,137,432.80</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30,792,106.22</w:t>
            </w:r>
          </w:p>
        </w:tc>
      </w:tr>
    </w:tbl>
    <w:p>
      <w:pPr>
        <w:widowControl w:val="0"/>
        <w:spacing w:after="339" w:line="1" w:lineRule="exact"/>
      </w:pPr>
    </w:p>
    <w:p>
      <w:pPr>
        <w:pStyle w:val="Style13"/>
        <w:keepNext/>
        <w:keepLines/>
        <w:widowControl w:val="0"/>
        <w:numPr>
          <w:ilvl w:val="0"/>
          <w:numId w:val="125"/>
        </w:numPr>
        <w:shd w:val="clear" w:color="auto" w:fill="auto"/>
        <w:bidi w:val="0"/>
        <w:spacing w:before="0" w:after="100" w:line="240" w:lineRule="auto"/>
        <w:ind w:left="1240" w:right="0" w:firstLine="0"/>
        <w:jc w:val="left"/>
      </w:pPr>
      <w:bookmarkStart w:id="1478" w:name="bookmark1478"/>
      <w:bookmarkStart w:id="1479" w:name="bookmark1479"/>
      <w:bookmarkStart w:id="1480" w:name="bookmark1480"/>
      <w:bookmarkStart w:id="1481" w:name="bookmark1481"/>
      <w:bookmarkEnd w:id="1480"/>
      <w:r>
        <w:rPr>
          <w:color w:val="000000"/>
          <w:spacing w:val="0"/>
          <w:w w:val="100"/>
          <w:position w:val="0"/>
        </w:rPr>
        <w:t>.</w:t>
      </w:r>
      <w:r>
        <w:rPr>
          <w:color w:val="000000"/>
          <w:spacing w:val="0"/>
          <w:w w:val="100"/>
          <w:position w:val="0"/>
        </w:rPr>
        <w:t>会计利润与所得税费用调整过程</w:t>
      </w:r>
      <w:bookmarkEnd w:id="1478"/>
      <w:bookmarkEnd w:id="1479"/>
      <w:bookmarkEnd w:id="1481"/>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4277"/>
        <w:gridCol w:w="456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960" w:right="0" w:firstLine="0"/>
              <w:jc w:val="both"/>
            </w:pPr>
            <w:r>
              <w:rPr>
                <w:color w:val="000000"/>
                <w:spacing w:val="0"/>
                <w:w w:val="100"/>
                <w:position w:val="0"/>
              </w:rPr>
              <w:t>368,714,249.74</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60" w:right="0" w:firstLine="0"/>
              <w:jc w:val="both"/>
            </w:pPr>
            <w:r>
              <w:rPr>
                <w:color w:val="000000"/>
                <w:spacing w:val="0"/>
                <w:w w:val="100"/>
                <w:position w:val="0"/>
              </w:rPr>
              <w:t>92,178,562.43</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960" w:right="0" w:firstLine="0"/>
              <w:jc w:val="both"/>
            </w:pPr>
            <w:r>
              <w:rPr>
                <w:color w:val="000000"/>
                <w:spacing w:val="0"/>
                <w:w w:val="100"/>
                <w:position w:val="0"/>
              </w:rPr>
              <w:t>-26,023,654.44</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85,508.85</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-213,524.00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180" w:right="0" w:firstLine="0"/>
              <w:jc w:val="both"/>
            </w:pPr>
            <w:r>
              <w:rPr>
                <w:color w:val="000000"/>
                <w:spacing w:val="0"/>
                <w:w w:val="100"/>
                <w:position w:val="0"/>
              </w:rPr>
              <w:t xml:space="preserve">2,128, </w:t>
            </w:r>
            <w:r>
              <w:rPr>
                <w:color w:val="000000"/>
                <w:spacing w:val="0"/>
                <w:w w:val="100"/>
                <w:position w:val="0"/>
              </w:rPr>
              <w:t xml:space="preserve">760. </w:t>
            </w:r>
            <w:r>
              <w:rPr>
                <w:color w:val="000000"/>
                <w:spacing w:val="0"/>
                <w:w w:val="100"/>
                <w:position w:val="0"/>
              </w:rPr>
              <w:t>51</w:t>
            </w:r>
          </w:p>
        </w:tc>
      </w:tr>
      <w:tr>
        <w:trPr>
          <w:trHeight w:val="5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960" w:right="0" w:firstLine="0"/>
              <w:jc w:val="both"/>
            </w:pPr>
            <w:r>
              <w:rPr>
                <w:color w:val="000000"/>
                <w:spacing w:val="0"/>
                <w:w w:val="100"/>
                <w:position w:val="0"/>
              </w:rPr>
              <w:t>-10,574,761.55</w:t>
            </w:r>
          </w:p>
        </w:tc>
      </w:tr>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3180" w:right="0" w:firstLine="0"/>
              <w:jc w:val="both"/>
            </w:pPr>
            <w:r>
              <w:rPr>
                <w:color w:val="000000"/>
                <w:spacing w:val="0"/>
                <w:w w:val="100"/>
                <w:position w:val="0"/>
              </w:rPr>
              <w:t>8,397,418.04</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使用前期未确认递延所得税资产的可抵扣暂 时性差异的影响</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3060" w:right="0" w:firstLine="0"/>
              <w:jc w:val="both"/>
            </w:pPr>
            <w:r>
              <w:rPr>
                <w:color w:val="000000"/>
                <w:spacing w:val="0"/>
                <w:w w:val="100"/>
                <w:position w:val="0"/>
              </w:rPr>
              <w:t>-2,971,040.94</w:t>
            </w:r>
          </w:p>
        </w:tc>
      </w:tr>
      <w:tr>
        <w:trPr>
          <w:trHeight w:val="56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税率调整导致期初递延所得税资产/负债余 额的变化</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177,619.36</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研发费、残疾人工资加计扣除的影响</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60" w:right="0" w:firstLine="0"/>
              <w:jc w:val="both"/>
            </w:pPr>
            <w:r>
              <w:rPr>
                <w:color w:val="000000"/>
                <w:spacing w:val="0"/>
                <w:w w:val="100"/>
                <w:position w:val="0"/>
              </w:rPr>
              <w:t>-5,641,532.57</w:t>
            </w:r>
          </w:p>
        </w:tc>
      </w:tr>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合并层面损益抵消的影响</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180" w:right="0" w:firstLine="0"/>
              <w:jc w:val="both"/>
            </w:pPr>
            <w:r>
              <w:rPr>
                <w:color w:val="000000"/>
                <w:spacing w:val="0"/>
                <w:w w:val="100"/>
                <w:position w:val="0"/>
              </w:rPr>
              <w:t xml:space="preserve">6,594, </w:t>
            </w:r>
            <w:r>
              <w:rPr>
                <w:color w:val="000000"/>
                <w:spacing w:val="0"/>
                <w:w w:val="100"/>
                <w:position w:val="0"/>
              </w:rPr>
              <w:t xml:space="preserve">077. </w:t>
            </w:r>
            <w:r>
              <w:rPr>
                <w:color w:val="000000"/>
                <w:spacing w:val="0"/>
                <w:w w:val="100"/>
                <w:position w:val="0"/>
              </w:rPr>
              <w:t>11</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060" w:right="0" w:firstLine="0"/>
              <w:jc w:val="both"/>
            </w:pPr>
            <w:r>
              <w:rPr>
                <w:color w:val="000000"/>
                <w:spacing w:val="0"/>
                <w:w w:val="100"/>
                <w:position w:val="0"/>
              </w:rPr>
              <w:t>64,137,432.80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2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12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1240" w:right="0" w:firstLine="0"/>
        <w:jc w:val="left"/>
      </w:pPr>
      <w:bookmarkStart w:id="1482" w:name="bookmark1482"/>
      <w:bookmarkStart w:id="1483" w:name="bookmark1483"/>
      <w:bookmarkStart w:id="1484" w:name="bookmark1484"/>
      <w:bookmarkStart w:id="1485" w:name="bookmark1485"/>
      <w:r>
        <w:rPr>
          <w:color w:val="000000"/>
          <w:spacing w:val="0"/>
          <w:w w:val="100"/>
          <w:position w:val="0"/>
        </w:rPr>
        <w:t>5</w:t>
      </w:r>
      <w:bookmarkEnd w:id="1484"/>
      <w:r>
        <w:rPr>
          <w:color w:val="000000"/>
          <w:spacing w:val="0"/>
          <w:w w:val="100"/>
          <w:position w:val="0"/>
        </w:rPr>
        <w:t>5、现金流量表项目</w:t>
      </w:r>
      <w:bookmarkEnd w:id="1482"/>
      <w:bookmarkEnd w:id="1483"/>
      <w:bookmarkEnd w:id="1485"/>
    </w:p>
    <w:p>
      <w:pPr>
        <w:pStyle w:val="Style13"/>
        <w:keepNext/>
        <w:keepLines/>
        <w:widowControl w:val="0"/>
        <w:shd w:val="clear" w:color="auto" w:fill="auto"/>
        <w:bidi w:val="0"/>
        <w:spacing w:before="0" w:after="100" w:line="240" w:lineRule="auto"/>
        <w:ind w:left="1240" w:right="0" w:firstLine="0"/>
        <w:jc w:val="left"/>
      </w:pPr>
      <w:bookmarkStart w:id="1482" w:name="bookmark1482"/>
      <w:bookmarkStart w:id="1483" w:name="bookmark1483"/>
      <w:bookmarkStart w:id="1486" w:name="bookmark1486"/>
      <w:r>
        <w:rPr>
          <w:color w:val="000000"/>
          <w:spacing w:val="0"/>
          <w:w w:val="100"/>
          <w:position w:val="0"/>
        </w:rPr>
        <w:t>(1).</w:t>
      </w:r>
      <w:r>
        <w:rPr>
          <w:color w:val="000000"/>
          <w:spacing w:val="0"/>
          <w:w w:val="100"/>
          <w:position w:val="0"/>
        </w:rPr>
        <w:t>收到的其他与经营活动有关的现金</w:t>
      </w:r>
      <w:bookmarkEnd w:id="1482"/>
      <w:bookmarkEnd w:id="1483"/>
      <w:bookmarkEnd w:id="1486"/>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509" w:right="0" w:firstLine="0"/>
        <w:jc w:val="left"/>
        <w:rPr>
          <w:sz w:val="20"/>
          <w:szCs w:val="20"/>
        </w:rPr>
      </w:pPr>
      <w:r>
        <w:rPr>
          <w:color w:val="000000"/>
          <w:spacing w:val="0"/>
          <w:w w:val="100"/>
          <w:position w:val="0"/>
          <w:sz w:val="20"/>
          <w:szCs w:val="20"/>
        </w:rPr>
        <w:t>单位：元 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5,553, </w:t>
            </w:r>
            <w:r>
              <w:rPr>
                <w:color w:val="000000"/>
                <w:spacing w:val="0"/>
                <w:w w:val="100"/>
                <w:position w:val="0"/>
              </w:rPr>
              <w:t xml:space="preserve">060.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10,875,620.61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20,764,800.33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13,170,757.60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受限的货币资金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17,940,790.83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7,630, </w:t>
            </w:r>
            <w:r>
              <w:rPr>
                <w:color w:val="000000"/>
                <w:spacing w:val="0"/>
                <w:w w:val="100"/>
                <w:position w:val="0"/>
              </w:rPr>
              <w:t xml:space="preserve">405. </w:t>
            </w:r>
            <w:r>
              <w:rPr>
                <w:color w:val="000000"/>
                <w:spacing w:val="0"/>
                <w:w w:val="100"/>
                <w:position w:val="0"/>
              </w:rPr>
              <w:t>39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招投标保证金及其他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47,593,831.36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195,645,277.65</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13,606,256.83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105,458,739.98</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227,322,061.25</w:t>
            </w: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widowControl w:val="0"/>
        <w:jc w:val="center"/>
        <w:rPr>
          <w:sz w:val="2"/>
          <w:szCs w:val="2"/>
        </w:rPr>
      </w:pPr>
      <w:r>
        <w:drawing>
          <wp:inline>
            <wp:extent cx="1078865" cy="511810"/>
            <wp:docPr id="203" name="Picutre 203"/>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289"/>
                    <a:stretch/>
                  </pic:blipFill>
                  <pic:spPr>
                    <a:xfrm>
                      <a:ext cx="1078865" cy="511810"/>
                    </a:xfrm>
                    <a:prstGeom prst="rect"/>
                  </pic:spPr>
                </pic:pic>
              </a:graphicData>
            </a:graphic>
          </wp:inline>
        </w:drawing>
      </w:r>
    </w:p>
    <w:p>
      <w:pPr>
        <w:widowControl w:val="0"/>
        <w:spacing w:after="99" w:line="1" w:lineRule="exact"/>
      </w:pPr>
    </w:p>
    <w:p>
      <w:pPr>
        <w:pStyle w:val="Style13"/>
        <w:keepNext/>
        <w:keepLines/>
        <w:widowControl w:val="0"/>
        <w:shd w:val="clear" w:color="auto" w:fill="auto"/>
        <w:bidi w:val="0"/>
        <w:spacing w:before="0" w:after="100" w:line="240" w:lineRule="auto"/>
        <w:ind w:left="1240" w:right="0" w:firstLine="0"/>
        <w:jc w:val="left"/>
      </w:pPr>
      <w:bookmarkStart w:id="1487" w:name="bookmark1487"/>
      <w:bookmarkStart w:id="1488" w:name="bookmark1488"/>
      <w:bookmarkStart w:id="1489" w:name="bookmark1489"/>
      <w:r>
        <w:rPr>
          <w:color w:val="000000"/>
          <w:spacing w:val="0"/>
          <w:w w:val="100"/>
          <w:position w:val="0"/>
        </w:rPr>
        <w:t>(2).</w:t>
      </w:r>
      <w:r>
        <w:rPr>
          <w:color w:val="000000"/>
          <w:spacing w:val="0"/>
          <w:w w:val="100"/>
          <w:position w:val="0"/>
        </w:rPr>
        <w:t>支付的其他与经营活动有关的现金</w:t>
      </w:r>
      <w:bookmarkEnd w:id="1487"/>
      <w:bookmarkEnd w:id="1488"/>
      <w:bookmarkEnd w:id="1489"/>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65,477,279.69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127,667,655.15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3,791,540.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40,352,540.03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15,202,051.61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29,024,855.07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财务费用-手续费及其他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 xml:space="preserve">1,214, </w:t>
            </w:r>
            <w:r>
              <w:rPr>
                <w:color w:val="000000"/>
                <w:spacing w:val="0"/>
                <w:w w:val="100"/>
                <w:position w:val="0"/>
              </w:rPr>
              <w:t>038.91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7,782, </w:t>
            </w:r>
            <w:r>
              <w:rPr>
                <w:color w:val="000000"/>
                <w:spacing w:val="0"/>
                <w:w w:val="100"/>
                <w:position w:val="0"/>
              </w:rPr>
              <w:t xml:space="preserve">150. </w:t>
            </w:r>
            <w:r>
              <w:rPr>
                <w:color w:val="000000"/>
                <w:spacing w:val="0"/>
                <w:w w:val="100"/>
                <w:position w:val="0"/>
              </w:rPr>
              <w:t>05</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受限的货币资金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2,165,773.39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19,318,085.19</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招投标保证金及其他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126,576,645.81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265,117,474.97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11,991,527.99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226,418,857.83</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489,262,760.46</w:t>
            </w:r>
          </w:p>
        </w:tc>
      </w:tr>
    </w:tbl>
    <w:p>
      <w:pPr>
        <w:widowControl w:val="0"/>
        <w:spacing w:after="699" w:line="1" w:lineRule="exact"/>
      </w:pPr>
    </w:p>
    <w:p>
      <w:pPr>
        <w:pStyle w:val="Style13"/>
        <w:keepNext/>
        <w:keepLines/>
        <w:widowControl w:val="0"/>
        <w:numPr>
          <w:ilvl w:val="0"/>
          <w:numId w:val="125"/>
        </w:numPr>
        <w:shd w:val="clear" w:color="auto" w:fill="auto"/>
        <w:bidi w:val="0"/>
        <w:spacing w:before="0" w:after="100" w:line="240" w:lineRule="auto"/>
        <w:ind w:left="124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w:t>
      </w:r>
      <w:r>
        <w:rPr>
          <w:color w:val="000000"/>
          <w:spacing w:val="0"/>
          <w:w w:val="100"/>
          <w:position w:val="0"/>
        </w:rPr>
        <w:t>收到的其他与投资活动有关的现金</w:t>
      </w:r>
      <w:bookmarkEnd w:id="1490"/>
      <w:bookmarkEnd w:id="1491"/>
      <w:bookmarkEnd w:id="1493"/>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7,615,232.65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50,000,000.00</w:t>
            </w:r>
          </w:p>
        </w:tc>
      </w:tr>
      <w:tr>
        <w:trPr>
          <w:trHeight w:val="28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7,615,232.65</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50,000,000.00</w:t>
            </w:r>
          </w:p>
        </w:tc>
      </w:tr>
    </w:tbl>
    <w:p>
      <w:pPr>
        <w:widowControl w:val="0"/>
        <w:spacing w:after="599" w:line="1" w:lineRule="exact"/>
      </w:pPr>
    </w:p>
    <w:p>
      <w:pPr>
        <w:pStyle w:val="Style13"/>
        <w:keepNext/>
        <w:keepLines/>
        <w:widowControl w:val="0"/>
        <w:numPr>
          <w:ilvl w:val="0"/>
          <w:numId w:val="125"/>
        </w:numPr>
        <w:shd w:val="clear" w:color="auto" w:fill="auto"/>
        <w:bidi w:val="0"/>
        <w:spacing w:before="0" w:after="100" w:line="240" w:lineRule="auto"/>
        <w:ind w:left="1240" w:right="0" w:firstLine="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w:t>
      </w:r>
      <w:r>
        <w:rPr>
          <w:color w:val="000000"/>
          <w:spacing w:val="0"/>
          <w:w w:val="100"/>
          <w:position w:val="0"/>
        </w:rPr>
        <w:t>支付的其他与投资活动有关的现金</w:t>
      </w:r>
      <w:bookmarkEnd w:id="1494"/>
      <w:bookmarkEnd w:id="1495"/>
      <w:bookmarkEnd w:id="1497"/>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借出款项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7,000, </w:t>
            </w:r>
            <w:r>
              <w:rPr>
                <w:color w:val="000000"/>
                <w:spacing w:val="0"/>
                <w:w w:val="100"/>
                <w:position w:val="0"/>
              </w:rPr>
              <w:t xml:space="preserve">000. </w:t>
            </w:r>
            <w:r>
              <w:rPr>
                <w:color w:val="000000"/>
                <w:spacing w:val="0"/>
                <w:w w:val="100"/>
                <w:position w:val="0"/>
              </w:rPr>
              <w:t>00</w:t>
            </w:r>
          </w:p>
        </w:tc>
      </w:tr>
    </w:tbl>
    <w:p>
      <w:pPr>
        <w:widowControl w:val="0"/>
        <w:spacing w:after="599" w:line="1" w:lineRule="exact"/>
      </w:pPr>
    </w:p>
    <w:p>
      <w:pPr>
        <w:pStyle w:val="Style13"/>
        <w:keepNext/>
        <w:keepLines/>
        <w:widowControl w:val="0"/>
        <w:numPr>
          <w:ilvl w:val="0"/>
          <w:numId w:val="125"/>
        </w:numPr>
        <w:shd w:val="clear" w:color="auto" w:fill="auto"/>
        <w:bidi w:val="0"/>
        <w:spacing w:before="0" w:after="100" w:line="240" w:lineRule="auto"/>
        <w:ind w:left="124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w:t>
      </w:r>
      <w:r>
        <w:rPr>
          <w:color w:val="000000"/>
          <w:spacing w:val="0"/>
          <w:w w:val="100"/>
          <w:position w:val="0"/>
        </w:rPr>
        <w:t>收到的其他与筹资活动有关的现金</w:t>
      </w:r>
      <w:bookmarkEnd w:id="1498"/>
      <w:bookmarkEnd w:id="1499"/>
      <w:bookmarkEnd w:id="1501"/>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应付票据保证金收回</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收股权激励款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19,686,504.06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52,336,504.06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13"/>
        <w:keepNext/>
        <w:keepLines/>
        <w:widowControl w:val="0"/>
        <w:numPr>
          <w:ilvl w:val="0"/>
          <w:numId w:val="125"/>
        </w:numPr>
        <w:shd w:val="clear" w:color="auto" w:fill="auto"/>
        <w:bidi w:val="0"/>
        <w:spacing w:before="0" w:after="100" w:line="240" w:lineRule="auto"/>
        <w:ind w:left="124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w:t>
      </w:r>
      <w:r>
        <w:rPr>
          <w:color w:val="000000"/>
          <w:spacing w:val="0"/>
          <w:w w:val="100"/>
          <w:position w:val="0"/>
        </w:rPr>
        <w:t>支付的其他与筹资活动有关的现金</w:t>
      </w:r>
      <w:bookmarkEnd w:id="1502"/>
      <w:bookmarkEnd w:id="1503"/>
      <w:bookmarkEnd w:id="1505"/>
    </w:p>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6509" w:right="0" w:firstLine="0"/>
        <w:jc w:val="left"/>
        <w:rPr>
          <w:sz w:val="20"/>
          <w:szCs w:val="20"/>
        </w:rPr>
      </w:pPr>
      <w:r>
        <w:rPr>
          <w:color w:val="000000"/>
          <w:spacing w:val="0"/>
          <w:w w:val="100"/>
          <w:position w:val="0"/>
          <w:sz w:val="20"/>
          <w:szCs w:val="2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32,650,000.00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2,078, </w:t>
            </w:r>
            <w:r>
              <w:rPr>
                <w:color w:val="000000"/>
                <w:spacing w:val="0"/>
                <w:w w:val="100"/>
                <w:position w:val="0"/>
              </w:rPr>
              <w:t xml:space="preserve">545.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1,625, </w:t>
            </w:r>
            <w:r>
              <w:rPr>
                <w:color w:val="000000"/>
                <w:spacing w:val="0"/>
                <w:w w:val="100"/>
                <w:position w:val="0"/>
              </w:rPr>
              <w:t xml:space="preserve">858. </w:t>
            </w:r>
            <w:r>
              <w:rPr>
                <w:color w:val="000000"/>
                <w:spacing w:val="0"/>
                <w:w w:val="100"/>
                <w:position w:val="0"/>
              </w:rPr>
              <w:t>78</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租赁付款额(房租)</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32,713,329.48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529" w:bottom="1392" w:left="19" w:header="0" w:footer="3" w:gutter="0"/>
          <w:cols w:space="720"/>
          <w:noEndnote/>
          <w:rtlGutter w:val="0"/>
          <w:docGrid w:linePitch="360"/>
        </w:sectPr>
      </w:pPr>
    </w:p>
    <w:p>
      <w:pPr>
        <w:pStyle w:val="Style5"/>
        <w:keepNext w:val="0"/>
        <w:keepLines w:val="0"/>
        <w:framePr w:w="461" w:h="269" w:wrap="none" w:hAnchor="page" w:x="2710" w:y="304"/>
        <w:widowControl w:val="0"/>
        <w:shd w:val="clear" w:color="auto" w:fill="auto"/>
        <w:bidi w:val="0"/>
        <w:spacing w:before="0" w:after="0" w:line="240" w:lineRule="auto"/>
        <w:ind w:left="0" w:right="0" w:firstLine="0"/>
        <w:jc w:val="left"/>
      </w:pPr>
      <w:r>
        <w:rPr>
          <w:color w:val="000000"/>
          <w:spacing w:val="0"/>
          <w:w w:val="100"/>
          <w:position w:val="0"/>
        </w:rPr>
        <w:t>合计</w:t>
      </w:r>
    </w:p>
    <w:p>
      <w:pPr>
        <w:pStyle w:val="Style5"/>
        <w:keepNext w:val="0"/>
        <w:keepLines w:val="0"/>
        <w:framePr w:w="1402" w:h="254" w:wrap="none" w:hAnchor="page" w:x="5950" w:y="304"/>
        <w:widowControl w:val="0"/>
        <w:shd w:val="clear" w:color="auto" w:fill="auto"/>
        <w:bidi w:val="0"/>
        <w:spacing w:before="0" w:after="0" w:line="240" w:lineRule="auto"/>
        <w:ind w:left="0" w:right="0" w:firstLine="0"/>
        <w:jc w:val="left"/>
      </w:pPr>
      <w:r>
        <w:rPr>
          <w:color w:val="000000"/>
          <w:spacing w:val="0"/>
          <w:w w:val="100"/>
          <w:position w:val="0"/>
        </w:rPr>
        <w:t>34,791,874.48</w:t>
      </w:r>
    </w:p>
    <w:p>
      <w:pPr>
        <w:pStyle w:val="Style5"/>
        <w:keepNext w:val="0"/>
        <w:keepLines w:val="0"/>
        <w:framePr w:w="1402" w:h="254" w:wrap="none" w:hAnchor="page" w:x="8609" w:y="304"/>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34,275,858.78</w:t>
      </w:r>
    </w:p>
    <w:p>
      <w:pPr>
        <w:widowControl w:val="0"/>
        <w:spacing w:after="571" w:line="1" w:lineRule="exact"/>
      </w:pPr>
      <w:r>
        <w:drawing>
          <wp:anchor distT="0" distB="0" distL="0" distR="0" simplePos="0" relativeHeight="62914691" behindDoc="1" locked="0" layoutInCell="1" allowOverlap="1">
            <wp:simplePos x="0" y="0"/>
            <wp:positionH relativeFrom="page">
              <wp:posOffset>741680</wp:posOffset>
            </wp:positionH>
            <wp:positionV relativeFrom="margin">
              <wp:posOffset>-407670</wp:posOffset>
            </wp:positionV>
            <wp:extent cx="1078865" cy="511810"/>
            <wp:wrapNone/>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291"/>
                    <a:stretch/>
                  </pic:blipFill>
                  <pic:spPr>
                    <a:xfrm>
                      <a:ext cx="1078865" cy="511810"/>
                    </a:xfrm>
                    <a:prstGeom prst="rect"/>
                  </pic:spPr>
                </pic:pic>
              </a:graphicData>
            </a:graphic>
          </wp:anchor>
        </w:drawing>
      </w:r>
    </w:p>
    <w:p>
      <w:pPr>
        <w:widowControl w:val="0"/>
        <w:spacing w:line="1" w:lineRule="exact"/>
        <w:sectPr>
          <w:footnotePr>
            <w:pos w:val="pageBottom"/>
            <w:numFmt w:val="decimal"/>
            <w:numRestart w:val="continuous"/>
          </w:footnotePr>
          <w:pgSz w:w="11900" w:h="16840"/>
          <w:pgMar w:top="1157" w:right="1771" w:bottom="1493" w:left="1168" w:header="0" w:footer="3" w:gutter="0"/>
          <w:cols w:space="720"/>
          <w:noEndnote/>
          <w:rtlGutter w:val="0"/>
          <w:docGrid w:linePitch="360"/>
        </w:sectPr>
      </w:pPr>
    </w:p>
    <w:p>
      <w:pPr>
        <w:widowControl w:val="0"/>
        <w:spacing w:line="170" w:lineRule="exact"/>
        <w:rPr>
          <w:sz w:val="14"/>
          <w:szCs w:val="14"/>
        </w:rPr>
      </w:pPr>
    </w:p>
    <w:p>
      <w:pPr>
        <w:widowControl w:val="0"/>
        <w:spacing w:line="1" w:lineRule="exact"/>
        <w:sectPr>
          <w:footnotePr>
            <w:pos w:val="pageBottom"/>
            <w:numFmt w:val="decimal"/>
            <w:numRestart w:val="continuous"/>
          </w:footnotePr>
          <w:type w:val="continuous"/>
          <w:pgSz w:w="11900" w:h="16840"/>
          <w:pgMar w:top="1426" w:right="0" w:bottom="1565" w:left="0" w:header="0" w:footer="3" w:gutter="0"/>
          <w:cols w:space="720"/>
          <w:noEndnote/>
          <w:rtlGutter w:val="0"/>
          <w:docGrid w:linePitch="360"/>
        </w:sectPr>
      </w:pPr>
    </w:p>
    <w:p>
      <w:pPr>
        <w:pStyle w:val="Style5"/>
        <w:keepNext w:val="0"/>
        <w:keepLines w:val="0"/>
        <w:widowControl w:val="0"/>
        <w:shd w:val="clear" w:color="auto" w:fill="auto"/>
        <w:bidi w:val="0"/>
        <w:spacing w:before="0" w:after="0" w:line="338" w:lineRule="exact"/>
        <w:ind w:left="0" w:right="0" w:firstLine="0"/>
        <w:jc w:val="left"/>
      </w:pPr>
      <w:bookmarkStart w:id="1506" w:name="bookmark1506"/>
      <w:r>
        <w:rPr>
          <w:b/>
          <w:bCs/>
          <w:color w:val="000000"/>
          <w:spacing w:val="0"/>
          <w:w w:val="100"/>
          <w:position w:val="0"/>
        </w:rPr>
        <w:t>5</w:t>
      </w:r>
      <w:bookmarkEnd w:id="1506"/>
      <w:r>
        <w:rPr>
          <w:b/>
          <w:bCs/>
          <w:color w:val="000000"/>
          <w:spacing w:val="0"/>
          <w:w w:val="100"/>
          <w:position w:val="0"/>
        </w:rPr>
        <w:t xml:space="preserve">6、现金流量表补充资料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98"/>
        <w:gridCol w:w="2731"/>
        <w:gridCol w:w="2707"/>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304,576,816.94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100,102,870.14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2,403, </w:t>
            </w:r>
            <w:r>
              <w:rPr>
                <w:color w:val="000000"/>
                <w:spacing w:val="0"/>
                <w:w w:val="100"/>
                <w:position w:val="0"/>
              </w:rPr>
              <w:t xml:space="preserve">535. </w:t>
            </w:r>
            <w:r>
              <w:rPr>
                <w:color w:val="000000"/>
                <w:spacing w:val="0"/>
                <w:w w:val="100"/>
                <w:position w:val="0"/>
              </w:rPr>
              <w:t>08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-494,927.55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11,037,001.61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-17,335,156.48</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5,173, </w:t>
            </w:r>
            <w:r>
              <w:rPr>
                <w:color w:val="000000"/>
                <w:spacing w:val="0"/>
                <w:w w:val="100"/>
                <w:position w:val="0"/>
              </w:rPr>
              <w:t xml:space="preserve">768.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11,490,281.07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28,975,263.63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2,912, </w:t>
            </w:r>
            <w:r>
              <w:rPr>
                <w:color w:val="000000"/>
                <w:spacing w:val="0"/>
                <w:w w:val="100"/>
                <w:position w:val="0"/>
              </w:rPr>
              <w:t xml:space="preserve">304.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5,525, </w:t>
            </w:r>
            <w:r>
              <w:rPr>
                <w:color w:val="000000"/>
                <w:spacing w:val="0"/>
                <w:w w:val="100"/>
                <w:position w:val="0"/>
              </w:rPr>
              <w:t xml:space="preserve">023. </w:t>
            </w:r>
            <w:r>
              <w:rPr>
                <w:color w:val="000000"/>
                <w:spacing w:val="0"/>
                <w:w w:val="100"/>
                <w:position w:val="0"/>
              </w:rPr>
              <w:t>46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 xml:space="preserve">6,692, </w:t>
            </w:r>
            <w:r>
              <w:rPr>
                <w:color w:val="000000"/>
                <w:spacing w:val="0"/>
                <w:w w:val="100"/>
                <w:position w:val="0"/>
              </w:rPr>
              <w:t xml:space="preserve">878. </w:t>
            </w:r>
            <w:r>
              <w:rPr>
                <w:color w:val="000000"/>
                <w:spacing w:val="0"/>
                <w:w w:val="100"/>
                <w:position w:val="0"/>
              </w:rPr>
              <w:t>46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5,708,275.94</w:t>
            </w:r>
          </w:p>
        </w:tc>
      </w:tr>
      <w:tr>
        <w:trPr>
          <w:trHeight w:val="82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-136,108.53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908,808.20</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48,896.20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1,032, </w:t>
            </w:r>
            <w:r>
              <w:rPr>
                <w:color w:val="000000"/>
                <w:spacing w:val="0"/>
                <w:w w:val="100"/>
                <w:position w:val="0"/>
              </w:rPr>
              <w:t xml:space="preserve">840. </w:t>
            </w:r>
            <w:r>
              <w:rPr>
                <w:color w:val="000000"/>
                <w:spacing w:val="0"/>
                <w:w w:val="100"/>
                <w:position w:val="0"/>
              </w:rPr>
              <w:t>38</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-462,675.24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85,720,384.43</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47,251,942.52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33,041,196.56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-53,515,591.13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-2,274,636.01</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-2,484,864.45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20,724,287.84</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69,401.29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-21,594,316.11</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存货的减少（增加以“一”号填 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-7,219,079.53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69,245,860.12</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-1,227,624,221.43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735,904,103.13</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280,526,489.60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-1,141,696,563.71</w:t>
            </w: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-601,774,242.33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-113,991,668.59</w:t>
            </w:r>
          </w:p>
        </w:tc>
      </w:tr>
      <w:tr>
        <w:trPr>
          <w:trHeight w:val="283" w:hRule="exact"/>
        </w:trPr>
        <w:tc>
          <w:tcPr>
            <w:gridSpan w:val="3"/>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914,857,201.13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837,218,290.85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837,218,290.85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990,035,508.76</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77,638,910.28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-152,817,217.91</w:t>
            </w:r>
          </w:p>
        </w:tc>
      </w:tr>
    </w:tbl>
    <w:p>
      <w:pPr>
        <w:spacing w:lineRule="exact" w:line="1"/>
        <w:rPr>
          <w:sz w:val="2"/>
          <w:szCs w:val="2"/>
        </w:rPr>
      </w:pPr>
      <w:r>
        <w:br w:type="page"/>
      </w:r>
    </w:p>
    <w:p>
      <w:pPr>
        <w:pStyle w:val="Style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注：公司本期销售商品或提供劳务收到的银行承兑汇票背书转让的金额为</w:t>
      </w:r>
      <w:r>
        <w:rPr>
          <w:color w:val="000000"/>
          <w:spacing w:val="0"/>
          <w:w w:val="100"/>
          <w:position w:val="0"/>
        </w:rPr>
        <w:t xml:space="preserve">1, </w:t>
      </w:r>
      <w:r>
        <w:rPr>
          <w:color w:val="000000"/>
          <w:spacing w:val="0"/>
          <w:w w:val="100"/>
          <w:position w:val="0"/>
        </w:rPr>
        <w:t xml:space="preserve">052,029,887.36 </w:t>
      </w:r>
      <w:r>
        <w:rPr>
          <w:color w:val="000000"/>
          <w:spacing w:val="0"/>
          <w:w w:val="100"/>
          <w:position w:val="0"/>
        </w:rPr>
        <w:t>元。本期商业承兑汇票贴现已到期金额为</w:t>
      </w:r>
      <w:r>
        <w:rPr>
          <w:color w:val="000000"/>
          <w:spacing w:val="0"/>
          <w:w w:val="100"/>
          <w:position w:val="0"/>
        </w:rPr>
        <w:t xml:space="preserve">306,264, </w:t>
      </w:r>
      <w:r>
        <w:rPr>
          <w:color w:val="000000"/>
          <w:spacing w:val="0"/>
          <w:w w:val="100"/>
          <w:position w:val="0"/>
        </w:rPr>
        <w:t>396.62</w:t>
      </w:r>
      <w:r>
        <w:rPr>
          <w:color w:val="000000"/>
          <w:spacing w:val="0"/>
          <w:w w:val="100"/>
          <w:position w:val="0"/>
        </w:rPr>
        <w:t>元。</w:t>
      </w:r>
    </w:p>
    <w:p>
      <w:pPr>
        <w:pStyle w:val="Style13"/>
        <w:keepNext/>
        <w:keepLines/>
        <w:widowControl w:val="0"/>
        <w:shd w:val="clear" w:color="auto" w:fill="auto"/>
        <w:bidi w:val="0"/>
        <w:spacing w:before="0" w:after="100" w:line="240" w:lineRule="auto"/>
        <w:ind w:left="0" w:right="0" w:firstLine="0"/>
        <w:jc w:val="left"/>
      </w:pPr>
      <w:bookmarkStart w:id="1507" w:name="bookmark1507"/>
      <w:bookmarkStart w:id="1508" w:name="bookmark1508"/>
      <w:bookmarkStart w:id="1509" w:name="bookmark1509"/>
      <w:r>
        <w:rPr>
          <w:color w:val="000000"/>
          <w:spacing w:val="0"/>
          <w:w w:val="100"/>
          <w:position w:val="0"/>
        </w:rPr>
        <w:t>(2).</w:t>
      </w:r>
      <w:r>
        <w:rPr>
          <w:color w:val="000000"/>
          <w:spacing w:val="0"/>
          <w:w w:val="100"/>
          <w:position w:val="0"/>
        </w:rPr>
        <w:t>本期支付的取得子公司的现金净额</w:t>
      </w:r>
      <w:bookmarkEnd w:id="1507"/>
      <w:bookmarkEnd w:id="1508"/>
      <w:bookmarkEnd w:id="15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3,400,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其中：北京天宇新邦科技发展有限公司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1,400, </w:t>
            </w:r>
            <w:r>
              <w:rPr>
                <w:color w:val="000000"/>
                <w:spacing w:val="0"/>
                <w:w w:val="100"/>
                <w:position w:val="0"/>
              </w:rPr>
              <w:t xml:space="preserve">000. </w:t>
            </w:r>
            <w:r>
              <w:rPr>
                <w:color w:val="000000"/>
                <w:spacing w:val="0"/>
                <w:w w:val="100"/>
                <w:position w:val="0"/>
              </w:rPr>
              <w:t>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杭州奇悦网络科技有限公司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103,670.55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其中：北京天宇新邦科技发展有限公司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103,670.55</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3,296, </w:t>
            </w:r>
            <w:r>
              <w:rPr>
                <w:color w:val="000000"/>
                <w:spacing w:val="0"/>
                <w:w w:val="100"/>
                <w:position w:val="0"/>
              </w:rPr>
              <w:t xml:space="preserve">329. </w:t>
            </w:r>
            <w:r>
              <w:rPr>
                <w:color w:val="000000"/>
                <w:spacing w:val="0"/>
                <w:w w:val="100"/>
                <w:position w:val="0"/>
              </w:rPr>
              <w:t>45</w:t>
            </w:r>
          </w:p>
        </w:tc>
      </w:tr>
    </w:tbl>
    <w:p>
      <w:pPr>
        <w:widowControl w:val="0"/>
        <w:spacing w:after="599" w:line="1" w:lineRule="exact"/>
      </w:pPr>
    </w:p>
    <w:p>
      <w:pPr>
        <w:pStyle w:val="Style13"/>
        <w:keepNext/>
        <w:keepLines/>
        <w:widowControl w:val="0"/>
        <w:numPr>
          <w:ilvl w:val="0"/>
          <w:numId w:val="127"/>
        </w:numPr>
        <w:shd w:val="clear" w:color="auto" w:fill="auto"/>
        <w:bidi w:val="0"/>
        <w:spacing w:before="0" w:after="10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w:t>
      </w:r>
      <w:r>
        <w:rPr>
          <w:color w:val="000000"/>
          <w:spacing w:val="0"/>
          <w:w w:val="100"/>
          <w:position w:val="0"/>
        </w:rPr>
        <w:t>本期收到的处置子公司的现金净额</w:t>
      </w:r>
      <w:bookmarkEnd w:id="1510"/>
      <w:bookmarkEnd w:id="1511"/>
      <w:bookmarkEnd w:id="15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245,037,500.00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其中：北京数字一百信息技术有限公司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191,237,500.00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滨州市科达置业有限公司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31,550,000.00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东营科英置业有限公司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22,250,000.00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67,868,685.21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其中：北京数字一百信息技术有限公司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39,681,711.74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滨州市科达置业有限公司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14,532,295.98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东营科英置业有限公司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13,654,677.49</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177,168,814.79</w:t>
            </w:r>
          </w:p>
        </w:tc>
      </w:tr>
    </w:tbl>
    <w:p>
      <w:pPr>
        <w:widowControl w:val="0"/>
        <w:spacing w:after="599" w:line="1" w:lineRule="exact"/>
      </w:pPr>
    </w:p>
    <w:p>
      <w:pPr>
        <w:pStyle w:val="Style13"/>
        <w:keepNext/>
        <w:keepLines/>
        <w:widowControl w:val="0"/>
        <w:numPr>
          <w:ilvl w:val="0"/>
          <w:numId w:val="127"/>
        </w:numPr>
        <w:shd w:val="clear" w:color="auto" w:fill="auto"/>
        <w:bidi w:val="0"/>
        <w:spacing w:before="0" w:after="100" w:line="240" w:lineRule="auto"/>
        <w:ind w:left="0" w:right="0" w:firstLine="0"/>
        <w:jc w:val="left"/>
      </w:pPr>
      <w:bookmarkStart w:id="1514" w:name="bookmark1514"/>
      <w:bookmarkStart w:id="1515" w:name="bookmark1515"/>
      <w:bookmarkStart w:id="1516" w:name="bookmark1516"/>
      <w:bookmarkStart w:id="1517" w:name="bookmark1517"/>
      <w:bookmarkEnd w:id="1516"/>
      <w:r>
        <w:rPr>
          <w:color w:val="000000"/>
          <w:spacing w:val="0"/>
          <w:w w:val="100"/>
          <w:position w:val="0"/>
        </w:rPr>
        <w:t>.</w:t>
      </w:r>
      <w:r>
        <w:rPr>
          <w:color w:val="000000"/>
          <w:spacing w:val="0"/>
          <w:w w:val="100"/>
          <w:position w:val="0"/>
        </w:rPr>
        <w:t>现金和现金等价物的构成</w:t>
      </w:r>
      <w:bookmarkEnd w:id="1514"/>
      <w:bookmarkEnd w:id="1515"/>
      <w:bookmarkEnd w:id="151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312"/>
        <w:gridCol w:w="2851"/>
        <w:gridCol w:w="2674"/>
      </w:tblGrid>
      <w:tr>
        <w:trPr>
          <w:trHeight w:val="30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914,857,201.13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837,218,290.85</w:t>
            </w: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10,972.34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36,381.03</w:t>
            </w: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914,796,199.09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837,181,441.26</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50,029.70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468.56</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426" w:right="1767" w:bottom="1565" w:left="1263" w:header="0" w:footer="3" w:gutter="0"/>
          <w:cols w:space="720"/>
          <w:noEndnote/>
          <w:rtlGutter w:val="0"/>
          <w:docGrid w:linePitch="360"/>
        </w:sectPr>
      </w:pPr>
    </w:p>
    <w:p>
      <w:pPr>
        <w:widowControl w:val="0"/>
        <w:jc w:val="left"/>
        <w:rPr>
          <w:sz w:val="2"/>
          <w:szCs w:val="2"/>
        </w:rPr>
      </w:pPr>
      <w:r>
        <w:drawing>
          <wp:inline>
            <wp:extent cx="1078865" cy="511810"/>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293"/>
                    <a:stretch/>
                  </pic:blipFill>
                  <pic:spPr>
                    <a:xfrm>
                      <a:ext cx="1078865" cy="511810"/>
                    </a:xfrm>
                    <a:prstGeom prst="rect"/>
                  </pic:spPr>
                </pic:pic>
              </a:graphicData>
            </a:graphic>
          </wp:inline>
        </w:drawing>
      </w:r>
    </w:p>
    <w:p>
      <w:pPr>
        <w:widowControl w:val="0"/>
        <w:spacing w:after="79" w:line="1" w:lineRule="exact"/>
      </w:pP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914,857,201.13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837,218,290.85</w:t>
            </w: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4" w:val="left"/>
        </w:tabs>
        <w:bidi w:val="0"/>
        <w:spacing w:before="0" w:line="264" w:lineRule="exact"/>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5</w:t>
      </w:r>
      <w:bookmarkEnd w:id="1520"/>
      <w:r>
        <w:rPr>
          <w:color w:val="000000"/>
          <w:spacing w:val="0"/>
          <w:w w:val="100"/>
          <w:position w:val="0"/>
        </w:rPr>
        <w:t>7、</w:t>
        <w:tab/>
        <w:t>所有者权益变动表项目注释</w:t>
      </w:r>
      <w:bookmarkEnd w:id="1518"/>
      <w:bookmarkEnd w:id="1519"/>
      <w:bookmarkEnd w:id="1521"/>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94" w:val="left"/>
        </w:tabs>
        <w:bidi w:val="0"/>
        <w:spacing w:before="0" w:line="264" w:lineRule="exact"/>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5</w:t>
      </w:r>
      <w:bookmarkEnd w:id="1524"/>
      <w:r>
        <w:rPr>
          <w:color w:val="000000"/>
          <w:spacing w:val="0"/>
          <w:w w:val="100"/>
          <w:position w:val="0"/>
        </w:rPr>
        <w:t>8、</w:t>
        <w:tab/>
        <w:t>所有权或使用权受到限制的资产</w:t>
      </w:r>
      <w:bookmarkEnd w:id="1522"/>
      <w:bookmarkEnd w:id="1523"/>
      <w:bookmarkEnd w:id="1525"/>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13,620,227.68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保证金、冻结资金</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应收账款池融资</w:t>
            </w:r>
          </w:p>
        </w:tc>
      </w:tr>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13,620,227.68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406" w:lineRule="exact"/>
        <w:ind w:left="0" w:right="0" w:firstLine="440"/>
        <w:jc w:val="both"/>
      </w:pPr>
      <w:r>
        <w:rPr>
          <w:color w:val="000000"/>
          <w:spacing w:val="0"/>
          <w:w w:val="100"/>
          <w:position w:val="0"/>
        </w:rPr>
        <w:t>［注</w:t>
      </w:r>
      <w:r>
        <w:rPr>
          <w:color w:val="000000"/>
          <w:spacing w:val="0"/>
          <w:w w:val="100"/>
          <w:position w:val="0"/>
        </w:rPr>
        <w:t>］</w:t>
      </w:r>
      <w:r>
        <w:rPr>
          <w:color w:val="000000"/>
          <w:spacing w:val="0"/>
          <w:w w:val="100"/>
          <w:position w:val="0"/>
        </w:rPr>
        <w:t>：公司子公司北京派瑞威行互联技术有限公司在上海浦东发展银行股份有限公司北京分 行办理应收账款池融资业务，应收账款池由北京字跳网络技术有限公司、淘宝(中国)软件有限 公司的应收账款债权构成，融资额度</w:t>
      </w:r>
      <w:r>
        <w:rPr>
          <w:color w:val="000000"/>
          <w:spacing w:val="0"/>
          <w:w w:val="100"/>
          <w:position w:val="0"/>
        </w:rPr>
        <w:t>10,000</w:t>
      </w:r>
      <w:r>
        <w:rPr>
          <w:color w:val="000000"/>
          <w:spacing w:val="0"/>
          <w:w w:val="100"/>
          <w:position w:val="0"/>
        </w:rPr>
        <w:t>万元，额度使用期限</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 xml:space="preserve">8 </w:t>
      </w:r>
      <w:r>
        <w:rPr>
          <w:color w:val="000000"/>
          <w:spacing w:val="0"/>
          <w:w w:val="100"/>
          <w:position w:val="0"/>
        </w:rPr>
        <w:t>月</w:t>
      </w:r>
      <w:r>
        <w:rPr>
          <w:color w:val="000000"/>
          <w:spacing w:val="0"/>
          <w:w w:val="100"/>
          <w:position w:val="0"/>
        </w:rPr>
        <w:t>24</w:t>
      </w:r>
      <w:r>
        <w:rPr>
          <w:color w:val="000000"/>
          <w:spacing w:val="0"/>
          <w:w w:val="100"/>
          <w:position w:val="0"/>
        </w:rPr>
        <w:t>日。本公司为该应收账款池融资业务提供担保。</w:t>
      </w:r>
    </w:p>
    <w:p>
      <w:pPr>
        <w:pStyle w:val="Style13"/>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5</w:t>
      </w:r>
      <w:bookmarkEnd w:id="1528"/>
      <w:r>
        <w:rPr>
          <w:color w:val="000000"/>
          <w:spacing w:val="0"/>
          <w:w w:val="100"/>
          <w:position w:val="0"/>
        </w:rPr>
        <w:t>9、外币货币性项目</w:t>
      </w:r>
      <w:bookmarkEnd w:id="1526"/>
      <w:bookmarkEnd w:id="1527"/>
      <w:bookmarkEnd w:id="1529"/>
    </w:p>
    <w:p>
      <w:pPr>
        <w:pStyle w:val="Style13"/>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30" w:name="bookmark1530"/>
      <w:r>
        <w:rPr>
          <w:color w:val="000000"/>
          <w:spacing w:val="0"/>
          <w:w w:val="100"/>
          <w:position w:val="0"/>
        </w:rPr>
        <w:t>(1).</w:t>
      </w:r>
      <w:r>
        <w:rPr>
          <w:color w:val="000000"/>
          <w:spacing w:val="0"/>
          <w:w w:val="100"/>
          <w:position w:val="0"/>
        </w:rPr>
        <w:t>外币货币性项目</w:t>
      </w:r>
      <w:bookmarkEnd w:id="1526"/>
      <w:bookmarkEnd w:id="1527"/>
      <w:bookmarkEnd w:id="15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797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827"/>
        <w:gridCol w:w="2002"/>
        <w:gridCol w:w="2006"/>
        <w:gridCol w:w="2002"/>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489,646.47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3,121,838.99</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1771" w:bottom="1392" w:left="1254" w:header="0" w:footer="3" w:gutter="0"/>
          <w:cols w:space="720"/>
          <w:noEndnote/>
          <w:rtlGutter w:val="0"/>
          <w:docGrid w:linePitch="360"/>
        </w:sectPr>
      </w:pPr>
    </w:p>
    <w:p>
      <w:pPr>
        <w:widowControl w:val="0"/>
        <w:jc w:val="center"/>
        <w:rPr>
          <w:sz w:val="2"/>
          <w:szCs w:val="2"/>
        </w:rPr>
      </w:pPr>
      <w:r>
        <w:drawing>
          <wp:inline>
            <wp:extent cx="5687695" cy="1103630"/>
            <wp:docPr id="207" name="Picutre 207"/>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295"/>
                    <a:stretch/>
                  </pic:blipFill>
                  <pic:spPr>
                    <a:xfrm>
                      <a:ext cx="5687695" cy="1103630"/>
                    </a:xfrm>
                    <a:prstGeom prst="rect"/>
                  </pic:spPr>
                </pic:pic>
              </a:graphicData>
            </a:graphic>
          </wp:inline>
        </w:drawing>
      </w:r>
    </w:p>
    <w:p>
      <w:pPr>
        <w:pStyle w:val="Style2"/>
        <w:keepNext w:val="0"/>
        <w:keepLines w:val="0"/>
        <w:widowControl w:val="0"/>
        <w:shd w:val="clear" w:color="auto" w:fill="auto"/>
        <w:bidi w:val="0"/>
        <w:spacing w:before="0" w:after="0" w:line="240" w:lineRule="auto"/>
        <w:ind w:left="509" w:right="0" w:firstLine="0"/>
        <w:jc w:val="left"/>
        <w:rPr>
          <w:sz w:val="20"/>
          <w:szCs w:val="20"/>
        </w:rPr>
      </w:pPr>
      <w:r>
        <w:rPr>
          <w:rFonts w:ascii="SimSun" w:eastAsia="SimSun" w:hAnsi="SimSun" w:cs="SimSun"/>
          <w:color w:val="000000"/>
          <w:spacing w:val="0"/>
          <w:w w:val="100"/>
          <w:position w:val="0"/>
          <w:sz w:val="20"/>
          <w:szCs w:val="20"/>
        </w:rPr>
        <w:t>蓝鲸互动网络营销有限公司主要经营地为香港，记账本位币为美元。</w:t>
      </w:r>
    </w:p>
    <w:p>
      <w:pPr>
        <w:widowControl w:val="0"/>
        <w:spacing w:after="419" w:line="1" w:lineRule="exact"/>
      </w:pPr>
    </w:p>
    <w:p>
      <w:pPr>
        <w:pStyle w:val="Style13"/>
        <w:keepNext/>
        <w:keepLines/>
        <w:widowControl w:val="0"/>
        <w:shd w:val="clear" w:color="auto" w:fill="auto"/>
        <w:bidi w:val="0"/>
        <w:spacing w:before="0" w:after="40" w:line="288" w:lineRule="exact"/>
        <w:ind w:left="520" w:right="0" w:hanging="520"/>
        <w:jc w:val="left"/>
      </w:pPr>
      <w:bookmarkStart w:id="1531" w:name="bookmark1531"/>
      <w:bookmarkStart w:id="1532" w:name="bookmark1532"/>
      <w:bookmarkStart w:id="1533" w:name="bookmark1533"/>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531"/>
      <w:bookmarkEnd w:id="1532"/>
      <w:bookmarkEnd w:id="1533"/>
    </w:p>
    <w:p>
      <w:pPr>
        <w:pStyle w:val="Style5"/>
        <w:keepNext w:val="0"/>
        <w:keepLines w:val="0"/>
        <w:widowControl w:val="0"/>
        <w:shd w:val="clear" w:color="auto" w:fill="auto"/>
        <w:bidi w:val="0"/>
        <w:spacing w:before="0" w:after="320" w:line="28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40" w:line="288" w:lineRule="exact"/>
        <w:ind w:left="0" w:right="0" w:firstLine="0"/>
        <w:jc w:val="left"/>
      </w:pPr>
      <w:bookmarkStart w:id="1534" w:name="bookmark1534"/>
      <w:bookmarkStart w:id="1535" w:name="bookmark1535"/>
      <w:bookmarkStart w:id="1536" w:name="bookmark1536"/>
      <w:bookmarkStart w:id="1537" w:name="bookmark1537"/>
      <w:r>
        <w:rPr>
          <w:color w:val="000000"/>
          <w:spacing w:val="0"/>
          <w:w w:val="100"/>
          <w:position w:val="0"/>
        </w:rPr>
        <w:t>6</w:t>
      </w:r>
      <w:bookmarkEnd w:id="1536"/>
      <w:r>
        <w:rPr>
          <w:color w:val="000000"/>
          <w:spacing w:val="0"/>
          <w:w w:val="100"/>
          <w:position w:val="0"/>
        </w:rPr>
        <w:t>0、政府补助</w:t>
      </w:r>
      <w:bookmarkEnd w:id="1534"/>
      <w:bookmarkEnd w:id="1535"/>
      <w:bookmarkEnd w:id="1537"/>
    </w:p>
    <w:p>
      <w:pPr>
        <w:pStyle w:val="Style13"/>
        <w:keepNext/>
        <w:keepLines/>
        <w:widowControl w:val="0"/>
        <w:shd w:val="clear" w:color="auto" w:fill="auto"/>
        <w:bidi w:val="0"/>
        <w:spacing w:before="0" w:after="40" w:line="288" w:lineRule="exact"/>
        <w:ind w:left="0" w:right="0" w:firstLine="0"/>
        <w:jc w:val="left"/>
      </w:pPr>
      <w:bookmarkStart w:id="1534" w:name="bookmark1534"/>
      <w:bookmarkStart w:id="1535" w:name="bookmark1535"/>
      <w:bookmarkStart w:id="1538" w:name="bookmark1538"/>
      <w:r>
        <w:rPr>
          <w:color w:val="000000"/>
          <w:spacing w:val="0"/>
          <w:w w:val="100"/>
          <w:position w:val="0"/>
        </w:rPr>
        <w:t>(1).</w:t>
      </w:r>
      <w:r>
        <w:rPr>
          <w:color w:val="000000"/>
          <w:spacing w:val="0"/>
          <w:w w:val="100"/>
          <w:position w:val="0"/>
        </w:rPr>
        <w:t>政府补助基本情况</w:t>
      </w:r>
      <w:bookmarkEnd w:id="1534"/>
      <w:bookmarkEnd w:id="1535"/>
      <w:bookmarkEnd w:id="1538"/>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"适用 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both"/>
            </w:pPr>
            <w:r>
              <w:rPr>
                <w:color w:val="000000"/>
                <w:spacing w:val="0"/>
                <w:w w:val="100"/>
                <w:position w:val="0"/>
              </w:rPr>
              <w:t>88,512,732.24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88,512,732.24</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1" w:lineRule="exact"/>
              <w:ind w:left="0" w:right="0" w:firstLine="0"/>
              <w:jc w:val="left"/>
            </w:pPr>
            <w:r>
              <w:rPr>
                <w:color w:val="000000"/>
                <w:spacing w:val="0"/>
                <w:w w:val="100"/>
                <w:position w:val="0"/>
              </w:rPr>
              <w:t>工控系统专用</w:t>
            </w:r>
            <w:r>
              <w:rPr>
                <w:color w:val="000000"/>
                <w:spacing w:val="0"/>
                <w:w w:val="100"/>
                <w:position w:val="0"/>
              </w:rPr>
              <w:t>IGBT</w:t>
            </w:r>
            <w:r>
              <w:rPr>
                <w:color w:val="000000"/>
                <w:spacing w:val="0"/>
                <w:w w:val="100"/>
                <w:position w:val="0"/>
              </w:rPr>
              <w:t>芯 片自主研发及产业化 应用</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1,950,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1,950, </w:t>
            </w:r>
            <w:r>
              <w:rPr>
                <w:color w:val="000000"/>
                <w:spacing w:val="0"/>
                <w:w w:val="100"/>
                <w:position w:val="0"/>
              </w:rPr>
              <w:t xml:space="preserve">000. </w:t>
            </w:r>
            <w:r>
              <w:rPr>
                <w:color w:val="000000"/>
                <w:spacing w:val="0"/>
                <w:w w:val="100"/>
                <w:position w:val="0"/>
              </w:rPr>
              <w:t>00</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泰山产业领军人才工 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633,886.14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633,886.14</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绝缘棚双极晶体管产 业化项目等</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89,163.07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89,163.07</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1,162, </w:t>
            </w:r>
            <w:r>
              <w:rPr>
                <w:color w:val="000000"/>
                <w:spacing w:val="0"/>
                <w:w w:val="100"/>
                <w:position w:val="0"/>
              </w:rPr>
              <w:t xml:space="preserve">055. </w:t>
            </w:r>
            <w:r>
              <w:rPr>
                <w:color w:val="000000"/>
                <w:spacing w:val="0"/>
                <w:w w:val="100"/>
                <w:position w:val="0"/>
              </w:rPr>
              <w:t>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1,162, </w:t>
            </w:r>
            <w:r>
              <w:rPr>
                <w:color w:val="000000"/>
                <w:spacing w:val="0"/>
                <w:w w:val="100"/>
                <w:position w:val="0"/>
              </w:rPr>
              <w:t xml:space="preserve">055. </w:t>
            </w:r>
            <w:r>
              <w:rPr>
                <w:color w:val="000000"/>
                <w:spacing w:val="0"/>
                <w:w w:val="100"/>
                <w:position w:val="0"/>
              </w:rPr>
              <w:t>38</w:t>
            </w:r>
          </w:p>
        </w:tc>
      </w:tr>
    </w:tbl>
    <w:p>
      <w:pPr>
        <w:widowControl w:val="0"/>
        <w:spacing w:after="319" w:line="1" w:lineRule="exact"/>
      </w:pPr>
    </w:p>
    <w:p>
      <w:pPr>
        <w:pStyle w:val="Style13"/>
        <w:keepNext/>
        <w:keepLines/>
        <w:widowControl w:val="0"/>
        <w:shd w:val="clear" w:color="auto" w:fill="auto"/>
        <w:bidi w:val="0"/>
        <w:spacing w:before="0" w:after="100" w:line="240" w:lineRule="auto"/>
        <w:ind w:left="0" w:right="0" w:firstLine="0"/>
        <w:jc w:val="left"/>
      </w:pPr>
      <w:bookmarkStart w:id="1539" w:name="bookmark1539"/>
      <w:bookmarkStart w:id="1540" w:name="bookmark1540"/>
      <w:bookmarkStart w:id="1541" w:name="bookmark1541"/>
      <w:r>
        <w:rPr>
          <w:color w:val="000000"/>
          <w:spacing w:val="0"/>
          <w:w w:val="100"/>
          <w:position w:val="0"/>
        </w:rPr>
        <w:t>(2).</w:t>
      </w:r>
      <w:r>
        <w:rPr>
          <w:color w:val="000000"/>
          <w:spacing w:val="0"/>
          <w:w w:val="100"/>
          <w:position w:val="0"/>
        </w:rPr>
        <w:t>政府补助退回情况</w:t>
      </w:r>
      <w:bookmarkEnd w:id="1539"/>
      <w:bookmarkEnd w:id="1540"/>
      <w:bookmarkEnd w:id="154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八</w:t>
      </w:r>
      <w:bookmarkEnd w:id="1544"/>
      <w:r>
        <w:rPr>
          <w:color w:val="000000"/>
          <w:spacing w:val="0"/>
          <w:w w:val="100"/>
          <w:position w:val="0"/>
        </w:rPr>
        <w:t>、合并范围的变更</w:t>
      </w:r>
      <w:bookmarkEnd w:id="1542"/>
      <w:bookmarkEnd w:id="1543"/>
      <w:bookmarkEnd w:id="1545"/>
    </w:p>
    <w:p>
      <w:pPr>
        <w:pStyle w:val="Style13"/>
        <w:keepNext/>
        <w:keepLines/>
        <w:widowControl w:val="0"/>
        <w:shd w:val="clear" w:color="auto" w:fill="auto"/>
        <w:tabs>
          <w:tab w:pos="419" w:val="left"/>
        </w:tabs>
        <w:bidi w:val="0"/>
        <w:spacing w:before="0" w:after="100" w:line="240" w:lineRule="auto"/>
        <w:ind w:left="0" w:right="0" w:firstLine="0"/>
        <w:jc w:val="left"/>
      </w:pPr>
      <w:bookmarkStart w:id="1542" w:name="bookmark1542"/>
      <w:bookmarkStart w:id="1543" w:name="bookmark1543"/>
      <w:bookmarkStart w:id="1546" w:name="bookmark1546"/>
      <w:bookmarkStart w:id="1547" w:name="bookmark1547"/>
      <w:r>
        <w:rPr>
          <w:color w:val="000000"/>
          <w:spacing w:val="0"/>
          <w:w w:val="100"/>
          <w:position w:val="0"/>
        </w:rPr>
        <w:t>1</w:t>
      </w:r>
      <w:bookmarkEnd w:id="1546"/>
      <w:r>
        <w:rPr>
          <w:color w:val="000000"/>
          <w:spacing w:val="0"/>
          <w:w w:val="100"/>
          <w:position w:val="0"/>
        </w:rPr>
        <w:t>、</w:t>
        <w:tab/>
        <w:t>非同一控制下企业合并</w:t>
      </w:r>
      <w:bookmarkEnd w:id="1542"/>
      <w:bookmarkEnd w:id="1543"/>
      <w:bookmarkEnd w:id="154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19" w:val="left"/>
        </w:tabs>
        <w:bidi w:val="0"/>
        <w:spacing w:before="0" w:after="10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2</w:t>
      </w:r>
      <w:bookmarkEnd w:id="1550"/>
      <w:r>
        <w:rPr>
          <w:color w:val="000000"/>
          <w:spacing w:val="0"/>
          <w:w w:val="100"/>
          <w:position w:val="0"/>
        </w:rPr>
        <w:t>、</w:t>
        <w:tab/>
        <w:t>同一控制下企业合并</w:t>
      </w:r>
      <w:bookmarkEnd w:id="1548"/>
      <w:bookmarkEnd w:id="1549"/>
      <w:bookmarkEnd w:id="155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19" w:val="left"/>
        </w:tabs>
        <w:bidi w:val="0"/>
        <w:spacing w:before="0" w:after="10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3</w:t>
      </w:r>
      <w:bookmarkEnd w:id="1554"/>
      <w:r>
        <w:rPr>
          <w:color w:val="000000"/>
          <w:spacing w:val="0"/>
          <w:w w:val="100"/>
          <w:position w:val="0"/>
        </w:rPr>
        <w:t>、</w:t>
        <w:tab/>
        <w:t>反向购买</w:t>
      </w:r>
      <w:bookmarkEnd w:id="1552"/>
      <w:bookmarkEnd w:id="1553"/>
      <w:bookmarkEnd w:id="1555"/>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514" w:right="1771" w:bottom="1392" w:left="116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280"/>
        <w:jc w:val="left"/>
      </w:pPr>
      <w:bookmarkStart w:id="1556" w:name="bookmark1556"/>
      <w:bookmarkStart w:id="1557" w:name="bookmark1557"/>
      <w:bookmarkStart w:id="1558" w:name="bookmark1558"/>
      <w:bookmarkStart w:id="1559" w:name="bookmark1559"/>
      <w:r>
        <w:rPr>
          <w:color w:val="000000"/>
          <w:spacing w:val="0"/>
          <w:w w:val="100"/>
          <w:position w:val="0"/>
        </w:rPr>
        <w:t>4</w:t>
      </w:r>
      <w:bookmarkEnd w:id="1558"/>
      <w:r>
        <w:rPr>
          <w:color w:val="000000"/>
          <w:spacing w:val="0"/>
          <w:w w:val="100"/>
          <w:position w:val="0"/>
        </w:rPr>
        <w:t>、处置子公司</w:t>
      </w:r>
      <w:bookmarkEnd w:id="1556"/>
      <w:bookmarkEnd w:id="1557"/>
      <w:bookmarkEnd w:id="1559"/>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50"/>
        <w:gridCol w:w="854"/>
        <w:gridCol w:w="898"/>
        <w:gridCol w:w="912"/>
        <w:gridCol w:w="1027"/>
        <w:gridCol w:w="1090"/>
        <w:gridCol w:w="1382"/>
        <w:gridCol w:w="1032"/>
        <w:gridCol w:w="1387"/>
        <w:gridCol w:w="1387"/>
        <w:gridCol w:w="1205"/>
        <w:gridCol w:w="1243"/>
        <w:gridCol w:w="821"/>
      </w:tblGrid>
      <w:tr>
        <w:trPr>
          <w:trHeight w:val="211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子公司名 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股权处</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置价款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股权处</w:t>
            </w:r>
          </w:p>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置比例</w:t>
            </w:r>
          </w:p>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股权处</w:t>
            </w:r>
          </w:p>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置方式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丧失控制</w:t>
            </w:r>
          </w:p>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权的时点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丧失控制 权时点的 确定依据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处置价款与处 置投资对应的 合并财务报表 层面享有该子 公司净资产份</w:t>
            </w:r>
          </w:p>
          <w:p>
            <w:pPr>
              <w:pStyle w:val="Style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额的差额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丧失控制 权之日剩 余股权的 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丧失控制权之 日剩余股权的 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丧失控制权之 日剩余股权的 公允价值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按照公允价 值重新计量 剩余股权产 生的利得或</w:t>
            </w:r>
          </w:p>
          <w:p>
            <w:pPr>
              <w:pStyle w:val="Style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8" w:lineRule="exact"/>
              <w:ind w:left="160" w:right="0" w:firstLine="0"/>
              <w:jc w:val="left"/>
              <w:rPr>
                <w:sz w:val="16"/>
                <w:szCs w:val="16"/>
              </w:rPr>
            </w:pPr>
            <w:r>
              <w:rPr>
                <w:color w:val="000000"/>
                <w:spacing w:val="0"/>
                <w:w w:val="100"/>
                <w:position w:val="0"/>
                <w:sz w:val="16"/>
                <w:szCs w:val="16"/>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与原子 公司股 权投资 相关的 其他综 合收益 转入投 资损益 的金额</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东营科英</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置业有限</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4, 450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2021.5.21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工商变更 日期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12, 875, </w:t>
            </w:r>
            <w:r>
              <w:rPr>
                <w:color w:val="000000"/>
                <w:spacing w:val="0"/>
                <w:w w:val="100"/>
                <w:position w:val="0"/>
                <w:sz w:val="16"/>
                <w:szCs w:val="16"/>
              </w:rPr>
              <w:t xml:space="preserve">046.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滨州市科</w:t>
            </w:r>
          </w:p>
          <w:p>
            <w:pPr>
              <w:pStyle w:val="Style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达置业有</w:t>
            </w:r>
          </w:p>
          <w:p>
            <w:pPr>
              <w:pStyle w:val="Style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6,310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工商变更 日期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888,515.07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北京数字 一百信息 技术有限</w:t>
            </w:r>
          </w:p>
          <w:p>
            <w:pPr>
              <w:pStyle w:val="Style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20, 335</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83</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出售</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2021.6.21</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工商变更 日期</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23,121,910.38</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39, 528, </w:t>
            </w:r>
            <w:r>
              <w:rPr>
                <w:color w:val="000000"/>
                <w:spacing w:val="0"/>
                <w:w w:val="100"/>
                <w:position w:val="0"/>
                <w:sz w:val="16"/>
                <w:szCs w:val="16"/>
              </w:rPr>
              <w:t xml:space="preserve">680. </w:t>
            </w:r>
            <w:r>
              <w:rPr>
                <w:color w:val="000000"/>
                <w:spacing w:val="0"/>
                <w:w w:val="100"/>
                <w:position w:val="0"/>
                <w:sz w:val="16"/>
                <w:szCs w:val="16"/>
              </w:rPr>
              <w:t>24</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39, 528, </w:t>
            </w:r>
            <w:r>
              <w:rPr>
                <w:color w:val="000000"/>
                <w:spacing w:val="0"/>
                <w:w w:val="100"/>
                <w:position w:val="0"/>
                <w:sz w:val="16"/>
                <w:szCs w:val="16"/>
              </w:rPr>
              <w:t xml:space="preserve">680. </w:t>
            </w:r>
            <w:r>
              <w:rPr>
                <w:color w:val="000000"/>
                <w:spacing w:val="0"/>
                <w:w w:val="100"/>
                <w:position w:val="0"/>
                <w:sz w:val="16"/>
                <w:szCs w:val="16"/>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4" w:lineRule="exact"/>
              <w:ind w:left="0" w:right="0" w:firstLine="0"/>
              <w:jc w:val="left"/>
              <w:rPr>
                <w:sz w:val="16"/>
                <w:szCs w:val="16"/>
              </w:rPr>
            </w:pPr>
            <w:r>
              <w:rPr>
                <w:color w:val="000000"/>
                <w:spacing w:val="0"/>
                <w:w w:val="100"/>
                <w:position w:val="0"/>
                <w:sz w:val="16"/>
                <w:szCs w:val="16"/>
              </w:rPr>
              <w:t>参考账面价 值，考虑到丧 失控制权，对 评估值进行 折价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280"/>
        <w:jc w:val="left"/>
      </w:pPr>
      <w:bookmarkStart w:id="1560" w:name="bookmark1560"/>
      <w:bookmarkStart w:id="1561" w:name="bookmark1561"/>
      <w:bookmarkStart w:id="1562" w:name="bookmark1562"/>
      <w:bookmarkStart w:id="1563" w:name="bookmark1563"/>
      <w:r>
        <w:rPr>
          <w:color w:val="000000"/>
          <w:spacing w:val="0"/>
          <w:w w:val="100"/>
          <w:position w:val="0"/>
        </w:rPr>
        <w:t>5</w:t>
      </w:r>
      <w:bookmarkEnd w:id="1562"/>
      <w:r>
        <w:rPr>
          <w:color w:val="000000"/>
          <w:spacing w:val="0"/>
          <w:w w:val="100"/>
          <w:position w:val="0"/>
        </w:rPr>
        <w:t>、其他原因的合并范围变动</w:t>
      </w:r>
      <w:bookmarkEnd w:id="1560"/>
      <w:bookmarkEnd w:id="1561"/>
      <w:bookmarkEnd w:id="1563"/>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(1)</w:t>
      </w:r>
      <w:r>
        <w:rPr>
          <w:color w:val="000000"/>
          <w:spacing w:val="0"/>
          <w:w w:val="100"/>
          <w:position w:val="0"/>
        </w:rPr>
        <w:t>本年合并范围减少的公司</w:t>
      </w:r>
    </w:p>
    <w:p>
      <w:pPr>
        <w:pStyle w:val="Style5"/>
        <w:keepNext w:val="0"/>
        <w:keepLines w:val="0"/>
        <w:widowControl w:val="0"/>
        <w:shd w:val="clear" w:color="auto" w:fill="auto"/>
        <w:bidi w:val="0"/>
        <w:spacing w:before="0" w:after="100" w:line="240" w:lineRule="auto"/>
        <w:ind w:left="0" w:right="0" w:firstLine="700"/>
        <w:jc w:val="left"/>
      </w:pPr>
      <w:r>
        <w:rPr>
          <w:color w:val="000000"/>
          <w:spacing w:val="0"/>
          <w:w w:val="100"/>
          <w:position w:val="0"/>
        </w:rPr>
        <w:t>北京科达众连区块链技术有限公司于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日注销；链动数据技术(北京)有限公司于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日注销。</w:t>
      </w:r>
    </w:p>
    <w:p>
      <w:pPr>
        <w:pStyle w:val="Style88"/>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6840" w:h="11900" w:orient="landscape"/>
          <w:pgMar w:top="1865" w:right="1503" w:bottom="1189" w:left="1148" w:header="0" w:footer="3" w:gutter="0"/>
          <w:cols w:space="720"/>
          <w:noEndnote/>
          <w:rtlGutter w:val="0"/>
          <w:docGrid w:linePitch="360"/>
        </w:sectPr>
      </w:pPr>
      <w:r>
        <w:rPr>
          <w:color w:val="000000"/>
          <w:spacing w:val="0"/>
          <w:w w:val="100"/>
          <w:position w:val="0"/>
        </w:rPr>
        <w:t xml:space="preserve">169 </w:t>
      </w:r>
      <w:r>
        <w:rPr>
          <w:b w:val="0"/>
          <w:bCs w:val="0"/>
          <w:color w:val="000000"/>
          <w:spacing w:val="0"/>
          <w:w w:val="100"/>
          <w:position w:val="0"/>
        </w:rPr>
        <w:t xml:space="preserve">/ </w:t>
      </w:r>
      <w:r>
        <w:rPr>
          <w:color w:val="000000"/>
          <w:spacing w:val="0"/>
          <w:w w:val="100"/>
          <w:position w:val="0"/>
        </w:rPr>
        <w:t>201</w:t>
      </w:r>
    </w:p>
    <w:p>
      <w:pPr>
        <w:pStyle w:val="Style5"/>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(2)</w:t>
      </w:r>
      <w:r>
        <w:rPr>
          <w:color w:val="000000"/>
          <w:spacing w:val="0"/>
          <w:w w:val="100"/>
          <w:position w:val="0"/>
        </w:rPr>
        <w:t>本年合并范围增加的公司</w:t>
      </w:r>
    </w:p>
    <w:p>
      <w:pPr>
        <w:pStyle w:val="Style5"/>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北京天宇新邦科技发展有限公司为公司于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日以</w:t>
      </w:r>
      <w:r>
        <w:rPr>
          <w:color w:val="000000"/>
          <w:spacing w:val="0"/>
          <w:w w:val="100"/>
          <w:position w:val="0"/>
        </w:rPr>
        <w:t>140</w:t>
      </w:r>
      <w:r>
        <w:rPr>
          <w:color w:val="000000"/>
          <w:spacing w:val="0"/>
          <w:w w:val="100"/>
          <w:position w:val="0"/>
        </w:rPr>
        <w:t>万元收购的全资子公司；杭州浙文互联科技有限公司为公司于</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9</w:t>
      </w:r>
      <w:r>
        <w:rPr>
          <w:color w:val="000000"/>
          <w:spacing w:val="0"/>
          <w:w w:val="100"/>
          <w:position w:val="0"/>
        </w:rPr>
        <w:t>日</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新成立的全资子公司。</w:t>
      </w:r>
    </w:p>
    <w:p>
      <w:pPr>
        <w:pStyle w:val="Style13"/>
        <w:keepNext/>
        <w:keepLines/>
        <w:widowControl w:val="0"/>
        <w:shd w:val="clear" w:color="auto" w:fill="auto"/>
        <w:bidi w:val="0"/>
        <w:spacing w:before="0" w:after="10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6</w:t>
      </w:r>
      <w:bookmarkEnd w:id="1566"/>
      <w:r>
        <w:rPr>
          <w:color w:val="000000"/>
          <w:spacing w:val="0"/>
          <w:w w:val="100"/>
          <w:position w:val="0"/>
        </w:rPr>
        <w:t>、其他</w:t>
      </w:r>
      <w:bookmarkEnd w:id="1564"/>
      <w:bookmarkEnd w:id="1565"/>
      <w:bookmarkEnd w:id="1567"/>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6840" w:h="11900" w:orient="landscape"/>
          <w:pgMar w:top="1807" w:right="1504" w:bottom="1807" w:left="142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208" name="Picutre 208"/>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297"/>
                    <a:stretch/>
                  </pic:blipFill>
                  <pic:spPr>
                    <a:xfrm>
                      <a:ext cx="1085215" cy="511810"/>
                    </a:xfrm>
                    <a:prstGeom prst="rect"/>
                  </pic:spPr>
                </pic:pic>
              </a:graphicData>
            </a:graphic>
          </wp:inline>
        </w:drawing>
      </w:r>
    </w:p>
    <w:p>
      <w:pPr>
        <w:widowControl w:val="0"/>
        <w:spacing w:after="179" w:line="1" w:lineRule="exact"/>
      </w:pPr>
    </w:p>
    <w:p>
      <w:pPr>
        <w:pStyle w:val="Style19"/>
        <w:keepNext w:val="0"/>
        <w:keepLines w:val="0"/>
        <w:widowControl w:val="0"/>
        <w:shd w:val="clear" w:color="auto" w:fill="auto"/>
        <w:bidi w:val="0"/>
        <w:spacing w:before="0" w:after="0" w:line="333" w:lineRule="exact"/>
        <w:ind w:left="0" w:right="0" w:firstLine="0"/>
        <w:jc w:val="left"/>
        <w:rPr>
          <w:sz w:val="20"/>
          <w:szCs w:val="20"/>
        </w:rPr>
      </w:pPr>
      <w:r>
        <w:rPr>
          <w:b/>
          <w:bCs/>
          <w:color w:val="000000"/>
          <w:spacing w:val="0"/>
          <w:w w:val="100"/>
          <w:position w:val="0"/>
          <w:sz w:val="20"/>
          <w:szCs w:val="20"/>
        </w:rPr>
        <w:t xml:space="preserve">九、在其他主体中的权益 1、在子公司中的权益 </w:t>
      </w:r>
      <w:r>
        <w:rPr>
          <w:b/>
          <w:bCs/>
          <w:color w:val="000000"/>
          <w:spacing w:val="0"/>
          <w:w w:val="100"/>
          <w:position w:val="0"/>
          <w:sz w:val="20"/>
          <w:szCs w:val="20"/>
        </w:rPr>
        <w:t>(1).</w:t>
      </w:r>
      <w:r>
        <w:rPr>
          <w:b/>
          <w:bCs/>
          <w:color w:val="000000"/>
          <w:spacing w:val="0"/>
          <w:w w:val="100"/>
          <w:position w:val="0"/>
          <w:sz w:val="20"/>
          <w:szCs w:val="20"/>
        </w:rPr>
        <w:t xml:space="preserve">企业集团的构成 </w:t>
      </w:r>
      <w:r>
        <w:rPr>
          <w:color w:val="000000"/>
          <w:spacing w:val="0"/>
          <w:w w:val="100"/>
          <w:position w:val="0"/>
          <w:sz w:val="20"/>
          <w:szCs w:val="20"/>
        </w:rPr>
        <w:t>"适用口不适用</w:t>
      </w:r>
    </w:p>
    <w:tbl>
      <w:tblPr>
        <w:tblOverlap w:val="never"/>
        <w:jc w:val="center"/>
        <w:tblLayout w:type="fixed"/>
      </w:tblPr>
      <w:tblGrid>
        <w:gridCol w:w="1171"/>
        <w:gridCol w:w="1258"/>
        <w:gridCol w:w="1238"/>
        <w:gridCol w:w="1272"/>
        <w:gridCol w:w="1253"/>
        <w:gridCol w:w="1258"/>
        <w:gridCol w:w="1387"/>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取得</w:t>
            </w:r>
          </w:p>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北京派瑞 威行互联 技术有限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上海玺梵</w:t>
            </w:r>
          </w:p>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广告有限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北京鑫宇</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创世科技</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百思特信 息技术有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蓝鲸互动</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网络营销</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5" w:lineRule="exact"/>
              <w:ind w:left="0" w:right="0" w:firstLine="0"/>
              <w:jc w:val="both"/>
            </w:pPr>
            <w:r>
              <w:rPr>
                <w:color w:val="000000"/>
                <w:spacing w:val="0"/>
                <w:w w:val="100"/>
                <w:position w:val="0"/>
              </w:rPr>
              <w:t>杭州派瑞 威行文化 传播有限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杭州新航 互动科技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上海同立 广告传播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上海同立</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会展服务</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北京同立 广告传播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上海睿吉 会展服务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同领立胜 广告传播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广东雨林</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木风计算</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ectPr>
          <w:footnotePr>
            <w:pos w:val="pageBottom"/>
            <w:numFmt w:val="decimal"/>
            <w:numRestart w:val="continuous"/>
          </w:footnotePr>
          <w:pgSz w:w="11900" w:h="16840"/>
          <w:pgMar w:top="514" w:right="1274" w:bottom="1392" w:left="1776" w:header="0" w:footer="3" w:gutter="0"/>
          <w:cols w:space="720"/>
          <w:noEndnote/>
          <w:rtlGutter w:val="0"/>
          <w:docGrid w:linePitch="360"/>
        </w:sectPr>
      </w:pPr>
    </w:p>
    <w:p>
      <w:pPr>
        <w:widowControl w:val="0"/>
        <w:jc w:val="left"/>
        <w:rPr>
          <w:sz w:val="2"/>
          <w:szCs w:val="2"/>
        </w:rPr>
      </w:pPr>
      <w:r>
        <w:drawing>
          <wp:inline>
            <wp:extent cx="1085215" cy="511810"/>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299"/>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171"/>
        <w:gridCol w:w="1258"/>
        <w:gridCol w:w="1238"/>
        <w:gridCol w:w="1272"/>
        <w:gridCol w:w="1253"/>
        <w:gridCol w:w="1258"/>
        <w:gridCol w:w="1387"/>
      </w:tblGrid>
      <w:tr>
        <w:trPr>
          <w:trHeight w:val="56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机科技有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北京卓泰</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天下科技</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0" w:lineRule="exact"/>
              <w:ind w:left="0" w:right="0" w:firstLine="0"/>
              <w:jc w:val="both"/>
            </w:pPr>
            <w:r>
              <w:rPr>
                <w:color w:val="000000"/>
                <w:spacing w:val="0"/>
                <w:w w:val="100"/>
                <w:position w:val="0"/>
              </w:rPr>
              <w:t>霍尔果斯 雨林木风 文化传媒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乔月网络 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卓泰信息 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杭州乔月 网络科技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北京百孚</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思广告有</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上海百孚 思文化传 媒有限公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北京传实</w:t>
            </w:r>
          </w:p>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互动广告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上海链融 互动传媒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0" w:lineRule="exact"/>
              <w:ind w:left="0" w:right="0" w:firstLine="0"/>
              <w:jc w:val="both"/>
            </w:pPr>
            <w:r>
              <w:rPr>
                <w:color w:val="000000"/>
                <w:spacing w:val="0"/>
                <w:w w:val="100"/>
                <w:position w:val="0"/>
              </w:rPr>
              <w:t>霍尔果斯 百孚思文 化传媒有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杭州百孚 思文化传 媒有限公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7" w:lineRule="exact"/>
              <w:ind w:left="0" w:right="0" w:firstLine="0"/>
              <w:jc w:val="both"/>
            </w:pPr>
            <w:r>
              <w:rPr>
                <w:color w:val="000000"/>
                <w:spacing w:val="0"/>
                <w:w w:val="100"/>
                <w:position w:val="0"/>
              </w:rPr>
              <w:t>广州华邑 品牌数字 营销有限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0"/>
              <w:jc w:val="both"/>
            </w:pPr>
            <w:r>
              <w:rPr>
                <w:color w:val="000000"/>
                <w:spacing w:val="0"/>
                <w:w w:val="100"/>
                <w:position w:val="0"/>
              </w:rPr>
              <w:t>策划创意服 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38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华邑聚同 国际品牌 管理顾问 （北京）有 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ectPr>
          <w:footnotePr>
            <w:pos w:val="pageBottom"/>
            <w:numFmt w:val="decimal"/>
            <w:numRestart w:val="continuous"/>
          </w:footnotePr>
          <w:pgSz w:w="11900" w:h="16840"/>
          <w:pgMar w:top="514" w:right="1273" w:bottom="1392" w:left="1790" w:header="0" w:footer="3" w:gutter="0"/>
          <w:cols w:space="720"/>
          <w:noEndnote/>
          <w:rtlGutter w:val="0"/>
          <w:docGrid w:linePitch="360"/>
        </w:sectPr>
      </w:pPr>
    </w:p>
    <w:p>
      <w:pPr>
        <w:widowControl w:val="0"/>
        <w:jc w:val="left"/>
        <w:rPr>
          <w:sz w:val="2"/>
          <w:szCs w:val="2"/>
        </w:rPr>
      </w:pPr>
      <w:r>
        <w:drawing>
          <wp:inline>
            <wp:extent cx="1085215" cy="511810"/>
            <wp:docPr id="210" name="Picutre 210"/>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301"/>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171"/>
        <w:gridCol w:w="1258"/>
        <w:gridCol w:w="1238"/>
        <w:gridCol w:w="1272"/>
        <w:gridCol w:w="1253"/>
        <w:gridCol w:w="1258"/>
        <w:gridCol w:w="1387"/>
      </w:tblGrid>
      <w:tr>
        <w:trPr>
          <w:trHeight w:val="1104"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上海因克</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派文化传</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播有限公</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104"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霍尔果斯</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华邑品牌</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数字营销</w:t>
            </w:r>
          </w:p>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北京爱创 天杰营销 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北京爱创 天下营销 顾问有限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北京祺越 营销顾问 有限责任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36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北京爱创 天雅品牌 管理顾问 有限责任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北京爱创 天博营销 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北京爱创 风华科技 发展有限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104"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北京爱创 盛世文化 传媒有限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爱创品牌 管理有限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杭州阜鑫 文化传媒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109"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爱创天博</w:t>
            </w:r>
          </w:p>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（杭州） 营销科技 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广告服务业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ectPr>
          <w:footnotePr>
            <w:pos w:val="pageBottom"/>
            <w:numFmt w:val="decimal"/>
            <w:numRestart w:val="continuous"/>
          </w:footnotePr>
          <w:pgSz w:w="11900" w:h="16840"/>
          <w:pgMar w:top="514" w:right="1273" w:bottom="1392" w:left="1790" w:header="0" w:footer="3" w:gutter="0"/>
          <w:cols w:space="720"/>
          <w:noEndnote/>
          <w:rtlGutter w:val="0"/>
          <w:docGrid w:linePitch="360"/>
        </w:sectPr>
      </w:pPr>
    </w:p>
    <w:p>
      <w:pPr>
        <w:widowControl w:val="0"/>
        <w:jc w:val="left"/>
        <w:rPr>
          <w:sz w:val="2"/>
          <w:szCs w:val="2"/>
        </w:rPr>
      </w:pPr>
      <w:r>
        <w:drawing>
          <wp:inline>
            <wp:extent cx="1085215" cy="511810"/>
            <wp:docPr id="211" name="Picutre 211"/>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303"/>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171"/>
        <w:gridCol w:w="1258"/>
        <w:gridCol w:w="1238"/>
        <w:gridCol w:w="1272"/>
        <w:gridCol w:w="1253"/>
        <w:gridCol w:w="1258"/>
        <w:gridCol w:w="1387"/>
      </w:tblGrid>
      <w:tr>
        <w:trPr>
          <w:trHeight w:val="83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北京智阅 网络科技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320"/>
              <w:jc w:val="both"/>
            </w:pPr>
            <w:r>
              <w:rPr>
                <w:color w:val="000000"/>
                <w:spacing w:val="0"/>
                <w:w w:val="100"/>
                <w:position w:val="0"/>
              </w:rPr>
              <w:t>广告服务 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杭州智阅 星耀网络 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链动（杭</w:t>
            </w:r>
          </w:p>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州）投资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广州考拉 网络科技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信息技术咨 询服务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北京科达 智阅网络 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both"/>
            </w:pPr>
            <w:r>
              <w:rPr>
                <w:color w:val="000000"/>
                <w:spacing w:val="0"/>
                <w:w w:val="100"/>
                <w:position w:val="0"/>
              </w:rPr>
              <w:t>互联网信息 服务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秀咔网络 科技（上 海）有限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9" w:lineRule="exact"/>
              <w:ind w:left="0" w:right="0" w:firstLine="0"/>
              <w:jc w:val="both"/>
            </w:pPr>
            <w:r>
              <w:rPr>
                <w:color w:val="000000"/>
                <w:spacing w:val="0"/>
                <w:w w:val="100"/>
                <w:position w:val="0"/>
              </w:rPr>
              <w:t>技术咨询和 技术服务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秀咔网络 科技（杭 州）有限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技术开发、</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杭州浙文 互联科技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技术开发、</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杭州浙安 掌堃网络 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4" w:lineRule="exact"/>
              <w:ind w:left="0" w:right="0" w:firstLine="0"/>
              <w:jc w:val="both"/>
            </w:pPr>
            <w:r>
              <w:rPr>
                <w:color w:val="000000"/>
                <w:spacing w:val="0"/>
                <w:w w:val="100"/>
                <w:position w:val="0"/>
              </w:rPr>
              <w:t>技术开发、 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杭州奇悦 网络科技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技术开发、</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杭州浙安 互娱网络 科技有限 责任公司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both"/>
            </w:pPr>
            <w:r>
              <w:rPr>
                <w:color w:val="000000"/>
                <w:spacing w:val="0"/>
                <w:w w:val="100"/>
                <w:position w:val="0"/>
              </w:rPr>
              <w:t>网络技术服 务、软件开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杭州浙安 影视互动 有限责任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信息网络传</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播视听节目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杭州浙安 果合营销 科技有限 责任公司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54" w:lineRule="exact"/>
              <w:ind w:left="0" w:right="0" w:firstLine="0"/>
              <w:jc w:val="both"/>
            </w:pPr>
            <w:r>
              <w:rPr>
                <w:color w:val="000000"/>
                <w:spacing w:val="0"/>
                <w:w w:val="100"/>
                <w:position w:val="0"/>
              </w:rPr>
              <w:t>技术开发、 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66"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北京天宇</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新邦科技</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技术推广</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sectPr>
          <w:footnotePr>
            <w:pos w:val="pageBottom"/>
            <w:numFmt w:val="decimal"/>
            <w:numRestart w:val="continuous"/>
          </w:footnotePr>
          <w:pgSz w:w="11900" w:h="16840"/>
          <w:pgMar w:top="514" w:right="1273" w:bottom="1392" w:left="1790" w:header="0" w:footer="3" w:gutter="0"/>
          <w:cols w:space="720"/>
          <w:noEndnote/>
          <w:rtlGutter w:val="0"/>
          <w:docGrid w:linePitch="360"/>
        </w:sectPr>
      </w:pPr>
    </w:p>
    <w:p>
      <w:pPr>
        <w:widowControl w:val="0"/>
        <w:jc w:val="center"/>
        <w:rPr>
          <w:sz w:val="2"/>
          <w:szCs w:val="2"/>
        </w:rPr>
      </w:pPr>
      <w:r>
        <w:drawing>
          <wp:inline>
            <wp:extent cx="1085215" cy="511810"/>
            <wp:docPr id="212" name="Picutre 212"/>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305"/>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171"/>
        <w:gridCol w:w="1258"/>
        <w:gridCol w:w="1238"/>
        <w:gridCol w:w="1272"/>
        <w:gridCol w:w="1253"/>
        <w:gridCol w:w="1258"/>
        <w:gridCol w:w="1387"/>
      </w:tblGrid>
      <w:tr>
        <w:trPr>
          <w:trHeight w:val="57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发展有限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3"/>
        <w:keepNext/>
        <w:keepLines/>
        <w:widowControl w:val="0"/>
        <w:shd w:val="clear" w:color="auto" w:fill="auto"/>
        <w:bidi w:val="0"/>
        <w:spacing w:before="0" w:after="100" w:line="240" w:lineRule="auto"/>
        <w:ind w:left="0" w:right="0" w:firstLine="820"/>
        <w:jc w:val="left"/>
      </w:pPr>
      <w:bookmarkStart w:id="1568" w:name="bookmark1568"/>
      <w:bookmarkStart w:id="1569" w:name="bookmark1569"/>
      <w:bookmarkStart w:id="1570" w:name="bookmark1570"/>
      <w:r>
        <w:rPr>
          <w:color w:val="000000"/>
          <w:spacing w:val="0"/>
          <w:w w:val="100"/>
          <w:position w:val="0"/>
        </w:rPr>
        <w:t>(2).</w:t>
      </w:r>
      <w:r>
        <w:rPr>
          <w:color w:val="000000"/>
          <w:spacing w:val="0"/>
          <w:w w:val="100"/>
          <w:position w:val="0"/>
        </w:rPr>
        <w:t>重要的非全资子公司</w:t>
      </w:r>
      <w:bookmarkEnd w:id="1568"/>
      <w:bookmarkEnd w:id="1569"/>
      <w:bookmarkEnd w:id="1570"/>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560" w:right="0" w:firstLine="0"/>
        <w:jc w:val="left"/>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83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北京爱创天杰</w:t>
            </w:r>
          </w:p>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营销科技有限 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8,566, </w:t>
            </w:r>
            <w:r>
              <w:rPr>
                <w:color w:val="000000"/>
                <w:spacing w:val="0"/>
                <w:w w:val="100"/>
                <w:position w:val="0"/>
              </w:rPr>
              <w:t>247.91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85,827,211.77</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82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29"/>
        </w:numPr>
        <w:shd w:val="clear" w:color="auto" w:fill="auto"/>
        <w:bidi w:val="0"/>
        <w:spacing w:before="0" w:after="100" w:line="240" w:lineRule="auto"/>
        <w:ind w:left="0" w:right="0" w:firstLine="82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w:t>
      </w:r>
      <w:r>
        <w:rPr>
          <w:color w:val="000000"/>
          <w:spacing w:val="0"/>
          <w:w w:val="100"/>
          <w:position w:val="0"/>
        </w:rPr>
        <w:t>重要非全资子公司的主要财务信息</w:t>
      </w:r>
      <w:bookmarkEnd w:id="1571"/>
      <w:bookmarkEnd w:id="1572"/>
      <w:bookmarkEnd w:id="1574"/>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560" w:right="0" w:firstLine="0"/>
        <w:jc w:val="left"/>
      </w:pPr>
      <w:r>
        <w:rPr>
          <w:color w:val="000000"/>
          <w:spacing w:val="0"/>
          <w:w w:val="100"/>
          <w:position w:val="0"/>
        </w:rPr>
        <w:t>单位:元 币种:人民币</w:t>
      </w:r>
    </w:p>
    <w:tbl>
      <w:tblPr>
        <w:tblOverlap w:val="never"/>
        <w:jc w:val="center"/>
        <w:tblLayout w:type="fixed"/>
      </w:tblPr>
      <w:tblGrid>
        <w:gridCol w:w="307"/>
        <w:gridCol w:w="806"/>
        <w:gridCol w:w="763"/>
        <w:gridCol w:w="802"/>
        <w:gridCol w:w="120"/>
        <w:gridCol w:w="686"/>
        <w:gridCol w:w="278"/>
        <w:gridCol w:w="806"/>
        <w:gridCol w:w="802"/>
        <w:gridCol w:w="763"/>
        <w:gridCol w:w="806"/>
        <w:gridCol w:w="120"/>
        <w:gridCol w:w="686"/>
        <w:gridCol w:w="278"/>
        <w:gridCol w:w="811"/>
      </w:tblGrid>
      <w:tr>
        <w:trPr>
          <w:trHeight w:val="259" w:hRule="exact"/>
        </w:trPr>
        <w:tc>
          <w:tcPr>
            <w:vMerge w:val="restart"/>
            <w:tcBorders>
              <w:top w:val="single" w:sz="4"/>
              <w:left w:val="single" w:sz="4"/>
            </w:tcBorders>
            <w:shd w:val="clear" w:color="auto" w:fill="FFFFFF"/>
            <w:textDirection w:val="tbRlV"/>
            <w:vAlign w:val="bottom"/>
          </w:tcPr>
          <w:p>
            <w:pPr>
              <w:pStyle w:val="Style8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7"/>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979"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流动资 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非流动资 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资产合 计</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流动负 债</w:t>
            </w: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负债合 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流动资 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78" w:lineRule="exact"/>
              <w:ind w:left="0" w:right="0" w:firstLine="0"/>
              <w:jc w:val="center"/>
              <w:rPr>
                <w:sz w:val="15"/>
                <w:szCs w:val="15"/>
              </w:rPr>
            </w:pPr>
            <w:r>
              <w:rPr>
                <w:color w:val="000000"/>
                <w:spacing w:val="0"/>
                <w:w w:val="100"/>
                <w:position w:val="0"/>
                <w:sz w:val="15"/>
                <w:szCs w:val="15"/>
              </w:rPr>
              <w:t>非流动资 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资产合 计</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流动负 债</w:t>
            </w: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负债合 计</w:t>
            </w:r>
          </w:p>
        </w:tc>
      </w:tr>
      <w:tr>
        <w:trPr>
          <w:trHeight w:val="211"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911,008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69,113,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980,122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354,494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354, 494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764, 425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63, 585,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828, 011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259,757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259, 757</w:t>
            </w:r>
          </w:p>
        </w:tc>
      </w:tr>
      <w:tr>
        <w:trPr>
          <w:trHeight w:val="178" w:hRule="exact"/>
        </w:trPr>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,731.91</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729. </w:t>
            </w:r>
            <w:r>
              <w:rPr>
                <w:rFonts w:ascii="Book Antiqua" w:eastAsia="Book Antiqua" w:hAnsi="Book Antiqua" w:cs="Book Antiqua"/>
                <w:color w:val="000000"/>
                <w:spacing w:val="0"/>
                <w:w w:val="100"/>
                <w:position w:val="0"/>
                <w:sz w:val="15"/>
                <w:szCs w:val="15"/>
              </w:rPr>
              <w:t>03</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 xml:space="preserve">460. </w:t>
            </w:r>
            <w:r>
              <w:rPr>
                <w:rFonts w:ascii="Book Antiqua" w:eastAsia="Book Antiqua" w:hAnsi="Book Antiqua" w:cs="Book Antiqua"/>
                <w:color w:val="000000"/>
                <w:spacing w:val="0"/>
                <w:w w:val="100"/>
                <w:position w:val="0"/>
                <w:sz w:val="15"/>
                <w:szCs w:val="15"/>
              </w:rPr>
              <w:t>94</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,569.17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,569.17</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,530.93</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524.56</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,055.49</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,701.65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,701.65</w:t>
            </w:r>
          </w:p>
        </w:tc>
      </w:tr>
      <w:tr>
        <w:trPr>
          <w:trHeight w:val="2357" w:hRule="exact"/>
        </w:trPr>
        <w:tc>
          <w:tcPr>
            <w:tcBorders>
              <w:left w:val="single" w:sz="4"/>
              <w:bottom w:val="single" w:sz="4"/>
            </w:tcBorders>
            <w:shd w:val="clear" w:color="auto" w:fill="FFFFFF"/>
            <w:textDirection w:val="tbRlV"/>
            <w:vAlign w:val="top"/>
          </w:tcPr>
          <w:p>
            <w:pPr>
              <w:pStyle w:val="Style8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爱创天杰营销科技有限公司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648"/>
        <w:gridCol w:w="1267"/>
        <w:gridCol w:w="1190"/>
        <w:gridCol w:w="1190"/>
        <w:gridCol w:w="1118"/>
        <w:gridCol w:w="1267"/>
        <w:gridCol w:w="1190"/>
        <w:gridCol w:w="1190"/>
        <w:gridCol w:w="1440"/>
      </w:tblGrid>
      <w:tr>
        <w:trPr>
          <w:trHeight w:val="259"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子公 司名 称</w:t>
            </w:r>
          </w:p>
        </w:tc>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经营活动现金 流量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综合收益总额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经营活动现金流量</w:t>
            </w:r>
          </w:p>
        </w:tc>
      </w:tr>
      <w:tr>
        <w:trPr>
          <w:trHeight w:val="157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24" w:lineRule="exact"/>
              <w:ind w:left="0" w:right="0" w:firstLine="0"/>
              <w:jc w:val="left"/>
              <w:rPr>
                <w:sz w:val="15"/>
                <w:szCs w:val="15"/>
              </w:rPr>
            </w:pPr>
            <w:r>
              <w:rPr>
                <w:color w:val="000000"/>
                <w:spacing w:val="0"/>
                <w:w w:val="100"/>
                <w:position w:val="0"/>
                <w:sz w:val="15"/>
                <w:szCs w:val="15"/>
              </w:rPr>
              <w:t>北京 爱创 天杰 营销 科技 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851,693, </w:t>
            </w:r>
            <w:r>
              <w:rPr>
                <w:rFonts w:ascii="Book Antiqua" w:eastAsia="Book Antiqua" w:hAnsi="Book Antiqua" w:cs="Book Antiqua"/>
                <w:color w:val="000000"/>
                <w:spacing w:val="0"/>
                <w:w w:val="100"/>
                <w:position w:val="0"/>
                <w:sz w:val="15"/>
                <w:szCs w:val="15"/>
              </w:rPr>
              <w:t>715.01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57, </w:t>
            </w:r>
            <w:r>
              <w:rPr>
                <w:rFonts w:ascii="Book Antiqua" w:eastAsia="Book Antiqua" w:hAnsi="Book Antiqua" w:cs="Book Antiqua"/>
                <w:color w:val="000000"/>
                <w:spacing w:val="0"/>
                <w:w w:val="100"/>
                <w:position w:val="0"/>
                <w:sz w:val="15"/>
                <w:szCs w:val="15"/>
              </w:rPr>
              <w:t>108,319.41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57, </w:t>
            </w:r>
            <w:r>
              <w:rPr>
                <w:rFonts w:ascii="Book Antiqua" w:eastAsia="Book Antiqua" w:hAnsi="Book Antiqua" w:cs="Book Antiqua"/>
                <w:color w:val="000000"/>
                <w:spacing w:val="0"/>
                <w:w w:val="100"/>
                <w:position w:val="0"/>
                <w:sz w:val="15"/>
                <w:szCs w:val="15"/>
              </w:rPr>
              <w:t>108,319.41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9,108, </w:t>
            </w:r>
            <w:r>
              <w:rPr>
                <w:rFonts w:ascii="Book Antiqua" w:eastAsia="Book Antiqua" w:hAnsi="Book Antiqua" w:cs="Book Antiqua"/>
                <w:color w:val="000000"/>
                <w:spacing w:val="0"/>
                <w:w w:val="100"/>
                <w:position w:val="0"/>
                <w:sz w:val="15"/>
                <w:szCs w:val="15"/>
              </w:rPr>
              <w:t xml:space="preserve">006. </w:t>
            </w:r>
            <w:r>
              <w:rPr>
                <w:rFonts w:ascii="Book Antiqua" w:eastAsia="Book Antiqua" w:hAnsi="Book Antiqua" w:cs="Book Antiqua"/>
                <w:color w:val="000000"/>
                <w:spacing w:val="0"/>
                <w:w w:val="100"/>
                <w:position w:val="0"/>
                <w:sz w:val="15"/>
                <w:szCs w:val="15"/>
              </w:rPr>
              <w:t>09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691, 037, </w:t>
            </w:r>
            <w:r>
              <w:rPr>
                <w:rFonts w:ascii="Book Antiqua" w:eastAsia="Book Antiqua" w:hAnsi="Book Antiqua" w:cs="Book Antiqua"/>
                <w:color w:val="000000"/>
                <w:spacing w:val="0"/>
                <w:w w:val="100"/>
                <w:position w:val="0"/>
                <w:sz w:val="15"/>
                <w:szCs w:val="15"/>
              </w:rPr>
              <w:t xml:space="preserve">200. </w:t>
            </w:r>
            <w:r>
              <w:rPr>
                <w:rFonts w:ascii="Book Antiqua" w:eastAsia="Book Antiqua" w:hAnsi="Book Antiqua" w:cs="Book Antiqua"/>
                <w:color w:val="000000"/>
                <w:spacing w:val="0"/>
                <w:w w:val="100"/>
                <w:position w:val="0"/>
                <w:sz w:val="15"/>
                <w:szCs w:val="15"/>
              </w:rPr>
              <w:t>69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58, 697, </w:t>
            </w:r>
            <w:r>
              <w:rPr>
                <w:rFonts w:ascii="Book Antiqua" w:eastAsia="Book Antiqua" w:hAnsi="Book Antiqua" w:cs="Book Antiqua"/>
                <w:color w:val="000000"/>
                <w:spacing w:val="0"/>
                <w:w w:val="100"/>
                <w:position w:val="0"/>
                <w:sz w:val="15"/>
                <w:szCs w:val="15"/>
              </w:rPr>
              <w:t>074.</w:t>
            </w:r>
            <w:r>
              <w:rPr>
                <w:rFonts w:ascii="Book Antiqua" w:eastAsia="Book Antiqua" w:hAnsi="Book Antiqua" w:cs="Book Antiqua"/>
                <w:color w:val="000000"/>
                <w:spacing w:val="0"/>
                <w:w w:val="100"/>
                <w:position w:val="0"/>
                <w:sz w:val="15"/>
                <w:szCs w:val="15"/>
              </w:rPr>
              <w:t>11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58, 697, </w:t>
            </w:r>
            <w:r>
              <w:rPr>
                <w:rFonts w:ascii="Book Antiqua" w:eastAsia="Book Antiqua" w:hAnsi="Book Antiqua" w:cs="Book Antiqua"/>
                <w:color w:val="000000"/>
                <w:spacing w:val="0"/>
                <w:w w:val="100"/>
                <w:position w:val="0"/>
                <w:sz w:val="15"/>
                <w:szCs w:val="15"/>
              </w:rPr>
              <w:t>074.</w:t>
            </w:r>
            <w:r>
              <w:rPr>
                <w:rFonts w:ascii="Book Antiqua" w:eastAsia="Book Antiqua" w:hAnsi="Book Antiqua" w:cs="Book Antiqua"/>
                <w:color w:val="000000"/>
                <w:spacing w:val="0"/>
                <w:w w:val="100"/>
                <w:position w:val="0"/>
                <w:sz w:val="15"/>
                <w:szCs w:val="15"/>
              </w:rPr>
              <w:t>11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-37,808,933. </w:t>
            </w:r>
            <w:r>
              <w:rPr>
                <w:rFonts w:ascii="Book Antiqua" w:eastAsia="Book Antiqua" w:hAnsi="Book Antiqua" w:cs="Book Antiqua"/>
                <w:color w:val="000000"/>
                <w:spacing w:val="0"/>
                <w:w w:val="100"/>
                <w:position w:val="0"/>
                <w:sz w:val="15"/>
                <w:szCs w:val="15"/>
              </w:rPr>
              <w:t>74</w:t>
            </w:r>
          </w:p>
        </w:tc>
      </w:tr>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439" w:bottom="1392" w:left="959" w:header="0" w:footer="3" w:gutter="0"/>
          <w:cols w:space="720"/>
          <w:noEndnote/>
          <w:rtlGutter w:val="0"/>
          <w:docGrid w:linePitch="360"/>
        </w:sectPr>
      </w:pPr>
    </w:p>
    <w:p>
      <w:pPr>
        <w:widowControl w:val="0"/>
        <w:jc w:val="center"/>
        <w:rPr>
          <w:sz w:val="2"/>
          <w:szCs w:val="2"/>
        </w:rPr>
      </w:pPr>
      <w:r>
        <w:drawing>
          <wp:inline>
            <wp:extent cx="1085215" cy="511810"/>
            <wp:docPr id="213" name="Picutre 213"/>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307"/>
                    <a:stretch/>
                  </pic:blipFill>
                  <pic:spPr>
                    <a:xfrm>
                      <a:ext cx="1085215" cy="511810"/>
                    </a:xfrm>
                    <a:prstGeom prst="rect"/>
                  </pic:spPr>
                </pic:pic>
              </a:graphicData>
            </a:graphic>
          </wp:inline>
        </w:drawing>
      </w:r>
    </w:p>
    <w:p>
      <w:pPr>
        <w:widowControl w:val="0"/>
        <w:spacing w:after="179" w:line="1" w:lineRule="exact"/>
      </w:pPr>
    </w:p>
    <w:p>
      <w:pPr>
        <w:pStyle w:val="Style13"/>
        <w:keepNext/>
        <w:keepLines/>
        <w:widowControl w:val="0"/>
        <w:numPr>
          <w:ilvl w:val="0"/>
          <w:numId w:val="129"/>
        </w:numPr>
        <w:shd w:val="clear" w:color="auto" w:fill="auto"/>
        <w:tabs>
          <w:tab w:pos="1250" w:val="left"/>
        </w:tabs>
        <w:bidi w:val="0"/>
        <w:spacing w:before="0" w:after="100" w:line="240" w:lineRule="auto"/>
        <w:ind w:left="0" w:right="0" w:firstLine="820"/>
        <w:jc w:val="both"/>
      </w:pPr>
      <w:bookmarkStart w:id="1575" w:name="bookmark1575"/>
      <w:bookmarkStart w:id="1576" w:name="bookmark1576"/>
      <w:bookmarkStart w:id="1577" w:name="bookmark1577"/>
      <w:bookmarkStart w:id="1578" w:name="bookmark1578"/>
      <w:bookmarkEnd w:id="1577"/>
      <w:r>
        <w:rPr>
          <w:color w:val="000000"/>
          <w:spacing w:val="0"/>
          <w:w w:val="100"/>
          <w:position w:val="0"/>
        </w:rPr>
        <w:t>.</w:t>
      </w:r>
      <w:r>
        <w:rPr>
          <w:color w:val="000000"/>
          <w:spacing w:val="0"/>
          <w:w w:val="100"/>
          <w:position w:val="0"/>
        </w:rPr>
        <w:t>使用企业集团资产和清偿企业集团债务的重大限制</w:t>
      </w:r>
      <w:bookmarkEnd w:id="1575"/>
      <w:bookmarkEnd w:id="1576"/>
      <w:bookmarkEnd w:id="1578"/>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29"/>
        </w:numPr>
        <w:shd w:val="clear" w:color="auto" w:fill="auto"/>
        <w:tabs>
          <w:tab w:pos="1250" w:val="left"/>
        </w:tabs>
        <w:bidi w:val="0"/>
        <w:spacing w:before="0" w:after="100" w:line="240" w:lineRule="auto"/>
        <w:ind w:left="0" w:right="0" w:firstLine="820"/>
        <w:jc w:val="both"/>
      </w:pPr>
      <w:bookmarkStart w:id="1579" w:name="bookmark1579"/>
      <w:bookmarkStart w:id="1580" w:name="bookmark1580"/>
      <w:bookmarkStart w:id="1581" w:name="bookmark1581"/>
      <w:bookmarkStart w:id="1582" w:name="bookmark1582"/>
      <w:bookmarkEnd w:id="1581"/>
      <w:r>
        <w:rPr>
          <w:color w:val="000000"/>
          <w:spacing w:val="0"/>
          <w:w w:val="100"/>
          <w:position w:val="0"/>
        </w:rPr>
        <w:t>.</w:t>
      </w:r>
      <w:r>
        <w:rPr>
          <w:color w:val="000000"/>
          <w:spacing w:val="0"/>
          <w:w w:val="100"/>
          <w:position w:val="0"/>
        </w:rPr>
        <w:t>向纳入合并财务报表范围的结构化主体提供的财务支持或其他支持</w:t>
      </w:r>
      <w:bookmarkEnd w:id="1579"/>
      <w:bookmarkEnd w:id="1580"/>
      <w:bookmarkEnd w:id="1582"/>
    </w:p>
    <w:p>
      <w:pPr>
        <w:pStyle w:val="Style5"/>
        <w:keepNext w:val="0"/>
        <w:keepLines w:val="0"/>
        <w:widowControl w:val="0"/>
        <w:shd w:val="clear" w:color="auto" w:fill="auto"/>
        <w:bidi w:val="0"/>
        <w:spacing w:before="0" w:after="320" w:line="240" w:lineRule="auto"/>
        <w:ind w:left="0" w:right="0" w:firstLine="8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1199" w:val="left"/>
        </w:tabs>
        <w:bidi w:val="0"/>
        <w:spacing w:before="0" w:after="100" w:line="240" w:lineRule="auto"/>
        <w:ind w:left="0" w:right="0" w:firstLine="820"/>
        <w:jc w:val="both"/>
      </w:pPr>
      <w:bookmarkStart w:id="1583" w:name="bookmark1583"/>
      <w:bookmarkStart w:id="1584" w:name="bookmark1584"/>
      <w:bookmarkStart w:id="1585" w:name="bookmark1585"/>
      <w:bookmarkStart w:id="1586" w:name="bookmark1586"/>
      <w:r>
        <w:rPr>
          <w:color w:val="000000"/>
          <w:spacing w:val="0"/>
          <w:w w:val="100"/>
          <w:position w:val="0"/>
        </w:rPr>
        <w:t>2</w:t>
      </w:r>
      <w:bookmarkEnd w:id="1585"/>
      <w:r>
        <w:rPr>
          <w:color w:val="000000"/>
          <w:spacing w:val="0"/>
          <w:w w:val="100"/>
          <w:position w:val="0"/>
        </w:rPr>
        <w:t>、</w:t>
        <w:tab/>
        <w:t>在子公司的所有者权益份额发生变化且仍控制子公司的交易</w:t>
      </w:r>
      <w:bookmarkEnd w:id="1583"/>
      <w:bookmarkEnd w:id="1584"/>
      <w:bookmarkEnd w:id="1586"/>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1199" w:val="left"/>
        </w:tabs>
        <w:bidi w:val="0"/>
        <w:spacing w:before="0" w:after="100" w:line="240" w:lineRule="auto"/>
        <w:ind w:left="0" w:right="0" w:firstLine="820"/>
        <w:jc w:val="both"/>
      </w:pPr>
      <w:bookmarkStart w:id="1587" w:name="bookmark1587"/>
      <w:bookmarkStart w:id="1588" w:name="bookmark1588"/>
      <w:bookmarkStart w:id="1589" w:name="bookmark1589"/>
      <w:bookmarkStart w:id="1590" w:name="bookmark1590"/>
      <w:r>
        <w:rPr>
          <w:color w:val="000000"/>
          <w:spacing w:val="0"/>
          <w:w w:val="100"/>
          <w:position w:val="0"/>
        </w:rPr>
        <w:t>3</w:t>
      </w:r>
      <w:bookmarkEnd w:id="1589"/>
      <w:r>
        <w:rPr>
          <w:color w:val="000000"/>
          <w:spacing w:val="0"/>
          <w:w w:val="100"/>
          <w:position w:val="0"/>
        </w:rPr>
        <w:t>、</w:t>
        <w:tab/>
        <w:t>在合营企业或联营企业中的权益</w:t>
      </w:r>
      <w:bookmarkEnd w:id="1587"/>
      <w:bookmarkEnd w:id="1588"/>
      <w:bookmarkEnd w:id="1590"/>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1199" w:val="left"/>
        </w:tabs>
        <w:bidi w:val="0"/>
        <w:spacing w:before="0" w:after="100" w:line="240" w:lineRule="auto"/>
        <w:ind w:left="0" w:right="0" w:firstLine="820"/>
        <w:jc w:val="both"/>
      </w:pPr>
      <w:bookmarkStart w:id="1591" w:name="bookmark1591"/>
      <w:bookmarkStart w:id="1592" w:name="bookmark1592"/>
      <w:bookmarkStart w:id="1593" w:name="bookmark1593"/>
      <w:bookmarkStart w:id="1594" w:name="bookmark1594"/>
      <w:r>
        <w:rPr>
          <w:color w:val="000000"/>
          <w:spacing w:val="0"/>
          <w:w w:val="100"/>
          <w:position w:val="0"/>
        </w:rPr>
        <w:t>4</w:t>
      </w:r>
      <w:bookmarkEnd w:id="1593"/>
      <w:r>
        <w:rPr>
          <w:color w:val="000000"/>
          <w:spacing w:val="0"/>
          <w:w w:val="100"/>
          <w:position w:val="0"/>
        </w:rPr>
        <w:t>、</w:t>
        <w:tab/>
        <w:t>重要的共同经营</w:t>
      </w:r>
      <w:bookmarkEnd w:id="1591"/>
      <w:bookmarkEnd w:id="1592"/>
      <w:bookmarkEnd w:id="1594"/>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1199" w:val="left"/>
        </w:tabs>
        <w:bidi w:val="0"/>
        <w:spacing w:before="0" w:after="100" w:line="240" w:lineRule="auto"/>
        <w:ind w:left="0" w:right="0" w:firstLine="820"/>
        <w:jc w:val="both"/>
      </w:pPr>
      <w:bookmarkStart w:id="1595" w:name="bookmark1595"/>
      <w:bookmarkStart w:id="1596" w:name="bookmark1596"/>
      <w:bookmarkStart w:id="1597" w:name="bookmark1597"/>
      <w:bookmarkStart w:id="1598" w:name="bookmark1598"/>
      <w:r>
        <w:rPr>
          <w:color w:val="000000"/>
          <w:spacing w:val="0"/>
          <w:w w:val="100"/>
          <w:position w:val="0"/>
        </w:rPr>
        <w:t>5</w:t>
      </w:r>
      <w:bookmarkEnd w:id="1597"/>
      <w:r>
        <w:rPr>
          <w:color w:val="000000"/>
          <w:spacing w:val="0"/>
          <w:w w:val="100"/>
          <w:position w:val="0"/>
        </w:rPr>
        <w:t>、</w:t>
        <w:tab/>
        <w:t>在未纳入合并财务报表范围的结构化主体中的权益</w:t>
      </w:r>
      <w:bookmarkEnd w:id="1595"/>
      <w:bookmarkEnd w:id="1596"/>
      <w:bookmarkEnd w:id="1598"/>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1199" w:val="left"/>
        </w:tabs>
        <w:bidi w:val="0"/>
        <w:spacing w:before="0" w:after="100" w:line="240" w:lineRule="auto"/>
        <w:ind w:left="0" w:right="0" w:firstLine="820"/>
        <w:jc w:val="both"/>
      </w:pPr>
      <w:bookmarkStart w:id="1599" w:name="bookmark1599"/>
      <w:bookmarkStart w:id="1600" w:name="bookmark1600"/>
      <w:bookmarkStart w:id="1601" w:name="bookmark1601"/>
      <w:bookmarkStart w:id="1602" w:name="bookmark1602"/>
      <w:r>
        <w:rPr>
          <w:color w:val="000000"/>
          <w:spacing w:val="0"/>
          <w:w w:val="100"/>
          <w:position w:val="0"/>
        </w:rPr>
        <w:t>6</w:t>
      </w:r>
      <w:bookmarkEnd w:id="1601"/>
      <w:r>
        <w:rPr>
          <w:color w:val="000000"/>
          <w:spacing w:val="0"/>
          <w:w w:val="100"/>
          <w:position w:val="0"/>
        </w:rPr>
        <w:t>、</w:t>
        <w:tab/>
        <w:t>其他</w:t>
      </w:r>
      <w:bookmarkEnd w:id="1599"/>
      <w:bookmarkEnd w:id="1600"/>
      <w:bookmarkEnd w:id="1602"/>
    </w:p>
    <w:p>
      <w:pPr>
        <w:pStyle w:val="Style5"/>
        <w:keepNext w:val="0"/>
        <w:keepLines w:val="0"/>
        <w:widowControl w:val="0"/>
        <w:shd w:val="clear" w:color="auto" w:fill="auto"/>
        <w:bidi w:val="0"/>
        <w:spacing w:before="0" w:after="360" w:line="240" w:lineRule="auto"/>
        <w:ind w:left="0" w:right="0" w:firstLine="8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820"/>
        <w:jc w:val="both"/>
      </w:pPr>
      <w:bookmarkStart w:id="1603" w:name="bookmark1603"/>
      <w:bookmarkStart w:id="1604" w:name="bookmark1604"/>
      <w:bookmarkStart w:id="1605" w:name="bookmark1605"/>
      <w:r>
        <w:rPr>
          <w:color w:val="000000"/>
          <w:spacing w:val="0"/>
          <w:w w:val="100"/>
          <w:position w:val="0"/>
        </w:rPr>
        <w:t>十、与金融工具相关的风险</w:t>
      </w:r>
      <w:bookmarkEnd w:id="1603"/>
      <w:bookmarkEnd w:id="1604"/>
      <w:bookmarkEnd w:id="1605"/>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820" w:right="0" w:firstLine="420"/>
        <w:jc w:val="both"/>
      </w:pPr>
      <w:r>
        <w:rPr>
          <w:color w:val="000000"/>
          <w:spacing w:val="0"/>
          <w:w w:val="100"/>
          <w:position w:val="0"/>
        </w:rPr>
        <w:t>本公司的主要金融工具包括股权投资、借款、应收账款、其他应收款、应付账款等，各项金 融工具的详细情况说明见本附注五相关项目。与这些金融工具有关的风险，以及本公司为降低这 些风险所采取的风险管理政策如下所述。本公司管理层对这些风险敞口进行管理和监控以确保将 上述风险控制在限定的范围之内。</w:t>
      </w:r>
    </w:p>
    <w:p>
      <w:pPr>
        <w:pStyle w:val="Style5"/>
        <w:keepNext w:val="0"/>
        <w:keepLines w:val="0"/>
        <w:widowControl w:val="0"/>
        <w:shd w:val="clear" w:color="auto" w:fill="auto"/>
        <w:bidi w:val="0"/>
        <w:spacing w:before="0" w:after="0" w:line="410" w:lineRule="exact"/>
        <w:ind w:left="820" w:right="780" w:firstLine="420"/>
        <w:jc w:val="both"/>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13"/>
        <w:keepNext/>
        <w:keepLines/>
        <w:widowControl w:val="0"/>
        <w:shd w:val="clear" w:color="auto" w:fill="auto"/>
        <w:bidi w:val="0"/>
        <w:spacing w:before="0" w:after="0" w:line="410" w:lineRule="exact"/>
        <w:ind w:left="1240" w:right="0" w:firstLine="0"/>
        <w:jc w:val="both"/>
      </w:pPr>
      <w:bookmarkStart w:id="1606" w:name="bookmark1606"/>
      <w:bookmarkStart w:id="1607" w:name="bookmark1607"/>
      <w:bookmarkStart w:id="1608" w:name="bookmark1608"/>
      <w:r>
        <w:rPr>
          <w:color w:val="000000"/>
          <w:spacing w:val="0"/>
          <w:w w:val="100"/>
          <w:position w:val="0"/>
        </w:rPr>
        <w:t>(一)风险管理目标和政策</w:t>
      </w:r>
      <w:bookmarkEnd w:id="1606"/>
      <w:bookmarkEnd w:id="1607"/>
      <w:bookmarkEnd w:id="1608"/>
    </w:p>
    <w:p>
      <w:pPr>
        <w:pStyle w:val="Style5"/>
        <w:keepNext w:val="0"/>
        <w:keepLines w:val="0"/>
        <w:widowControl w:val="0"/>
        <w:shd w:val="clear" w:color="auto" w:fill="auto"/>
        <w:bidi w:val="0"/>
        <w:spacing w:before="0" w:after="180" w:line="410" w:lineRule="exact"/>
        <w:ind w:left="820" w:right="0" w:firstLine="420"/>
        <w:jc w:val="both"/>
      </w:pPr>
      <w:r>
        <w:rPr>
          <w:color w:val="000000"/>
          <w:spacing w:val="0"/>
          <w:w w:val="100"/>
          <w:position w:val="0"/>
        </w:rPr>
        <w:t>本公司从事风险管理的目标是在风险和收益之间取得适当的平衡，将风险对本公司经营业绩 的负面影响降低到最低水平，使股东及其他权益投资者的利益最大化。基于该风险管理目标，本 公司风险管理的基本策略是确定和分析本公司所面临的各种风险，建立适当的风险承受底线和进 行风险管理，并及时可靠地对各种风险进行监督，将风险控制在限定的范围之内。</w:t>
      </w:r>
    </w:p>
    <w:p>
      <w:pPr>
        <w:pStyle w:val="Style5"/>
        <w:keepNext w:val="0"/>
        <w:keepLines w:val="0"/>
        <w:widowControl w:val="0"/>
        <w:shd w:val="clear" w:color="auto" w:fill="auto"/>
        <w:bidi w:val="0"/>
        <w:spacing w:before="0" w:after="140" w:line="240" w:lineRule="auto"/>
        <w:ind w:left="1240" w:right="0" w:firstLine="0"/>
        <w:jc w:val="both"/>
        <w:sectPr>
          <w:footnotePr>
            <w:pos w:val="pageBottom"/>
            <w:numFmt w:val="decimal"/>
            <w:numRestart w:val="continuous"/>
          </w:footnotePr>
          <w:pgSz w:w="11900" w:h="16840"/>
          <w:pgMar w:top="514" w:right="439" w:bottom="1392" w:left="959" w:header="0" w:footer="3" w:gutter="0"/>
          <w:cols w:space="720"/>
          <w:noEndnote/>
          <w:rtlGutter w:val="0"/>
          <w:docGrid w:linePitch="360"/>
        </w:sectPr>
      </w:pPr>
      <w:bookmarkStart w:id="1609" w:name="bookmark1609"/>
      <w:r>
        <w:rPr>
          <w:b/>
          <w:bCs/>
          <w:color w:val="000000"/>
          <w:spacing w:val="0"/>
          <w:w w:val="100"/>
          <w:position w:val="0"/>
        </w:rPr>
        <w:t>1</w:t>
      </w:r>
      <w:bookmarkEnd w:id="1609"/>
      <w:r>
        <w:rPr>
          <w:b/>
          <w:bCs/>
          <w:color w:val="000000"/>
          <w:spacing w:val="0"/>
          <w:w w:val="100"/>
          <w:position w:val="0"/>
        </w:rPr>
        <w:t>、市场风险</w:t>
      </w:r>
    </w:p>
    <w:p>
      <w:pPr>
        <w:widowControl w:val="0"/>
        <w:jc w:val="center"/>
        <w:rPr>
          <w:sz w:val="2"/>
          <w:szCs w:val="2"/>
        </w:rPr>
      </w:pPr>
      <w:r>
        <w:drawing>
          <wp:inline>
            <wp:extent cx="1085215" cy="511810"/>
            <wp:docPr id="214" name="Picutre 214"/>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309"/>
                    <a:stretch/>
                  </pic:blipFill>
                  <pic:spPr>
                    <a:xfrm>
                      <a:ext cx="1085215" cy="511810"/>
                    </a:xfrm>
                    <a:prstGeom prst="rect"/>
                  </pic:spPr>
                </pic:pic>
              </a:graphicData>
            </a:graphic>
          </wp:inline>
        </w:drawing>
      </w:r>
    </w:p>
    <w:p>
      <w:pPr>
        <w:pStyle w:val="Style5"/>
        <w:keepNext w:val="0"/>
        <w:keepLines w:val="0"/>
        <w:widowControl w:val="0"/>
        <w:shd w:val="clear" w:color="auto" w:fill="auto"/>
        <w:tabs>
          <w:tab w:pos="1701" w:val="left"/>
        </w:tabs>
        <w:bidi w:val="0"/>
        <w:spacing w:before="0" w:after="0" w:line="409" w:lineRule="exact"/>
        <w:ind w:left="1240" w:right="0" w:firstLine="0"/>
        <w:jc w:val="left"/>
      </w:pPr>
      <w:bookmarkStart w:id="1610" w:name="bookmark1610"/>
      <w:r>
        <w:rPr>
          <w:color w:val="000000"/>
          <w:spacing w:val="0"/>
          <w:w w:val="100"/>
          <w:position w:val="0"/>
        </w:rPr>
        <w:t>（</w:t>
      </w:r>
      <w:bookmarkEnd w:id="1610"/>
      <w:r>
        <w:rPr>
          <w:color w:val="000000"/>
          <w:spacing w:val="0"/>
          <w:w w:val="100"/>
          <w:position w:val="0"/>
        </w:rPr>
        <w:t>1）</w:t>
        <w:tab/>
      </w:r>
      <w:r>
        <w:rPr>
          <w:color w:val="000000"/>
          <w:spacing w:val="0"/>
          <w:w w:val="100"/>
          <w:position w:val="0"/>
        </w:rPr>
        <w:t>外汇风险</w:t>
      </w:r>
    </w:p>
    <w:p>
      <w:pPr>
        <w:pStyle w:val="Style5"/>
        <w:keepNext w:val="0"/>
        <w:keepLines w:val="0"/>
        <w:widowControl w:val="0"/>
        <w:shd w:val="clear" w:color="auto" w:fill="auto"/>
        <w:bidi w:val="0"/>
        <w:spacing w:before="0" w:after="0" w:line="409" w:lineRule="exact"/>
        <w:ind w:left="820" w:right="0" w:firstLine="420"/>
        <w:jc w:val="both"/>
      </w:pPr>
      <w:r>
        <w:rPr>
          <w:color w:val="000000"/>
          <w:spacing w:val="0"/>
          <w:w w:val="100"/>
          <w:position w:val="0"/>
        </w:rPr>
        <w:t>外汇风险指因汇率变动产生损失的风险。本公司承受外汇风险主要与美元有关，本公司的主 要业务活动以人民币计价结算。本公司期末外币金融资产和外币金融负债列示见本附注外币货币 性项目。该等外币余额的资产和负债产生的外汇风险可能对本公司的经营业绩产生影响。</w:t>
      </w:r>
    </w:p>
    <w:p>
      <w:pPr>
        <w:pStyle w:val="Style5"/>
        <w:keepNext w:val="0"/>
        <w:keepLines w:val="0"/>
        <w:widowControl w:val="0"/>
        <w:shd w:val="clear" w:color="auto" w:fill="auto"/>
        <w:tabs>
          <w:tab w:pos="1701" w:val="left"/>
        </w:tabs>
        <w:bidi w:val="0"/>
        <w:spacing w:before="0" w:after="0" w:line="409" w:lineRule="exact"/>
        <w:ind w:left="1240" w:right="0" w:firstLine="0"/>
        <w:jc w:val="left"/>
      </w:pPr>
      <w:bookmarkStart w:id="1611" w:name="bookmark1611"/>
      <w:r>
        <w:rPr>
          <w:color w:val="000000"/>
          <w:spacing w:val="0"/>
          <w:w w:val="100"/>
          <w:position w:val="0"/>
        </w:rPr>
        <w:t>（</w:t>
      </w:r>
      <w:bookmarkEnd w:id="1611"/>
      <w:r>
        <w:rPr>
          <w:color w:val="000000"/>
          <w:spacing w:val="0"/>
          <w:w w:val="100"/>
          <w:position w:val="0"/>
        </w:rPr>
        <w:t>2）</w:t>
        <w:tab/>
      </w:r>
      <w:r>
        <w:rPr>
          <w:color w:val="000000"/>
          <w:spacing w:val="0"/>
          <w:w w:val="100"/>
          <w:position w:val="0"/>
        </w:rPr>
        <w:t>利率风险一现金流量变动风险</w:t>
      </w:r>
    </w:p>
    <w:p>
      <w:pPr>
        <w:pStyle w:val="Style5"/>
        <w:keepNext w:val="0"/>
        <w:keepLines w:val="0"/>
        <w:widowControl w:val="0"/>
        <w:shd w:val="clear" w:color="auto" w:fill="auto"/>
        <w:bidi w:val="0"/>
        <w:spacing w:before="0" w:after="0" w:line="409" w:lineRule="exact"/>
        <w:ind w:left="820" w:right="0" w:firstLine="420"/>
        <w:jc w:val="both"/>
      </w:pPr>
      <w:r>
        <w:rPr>
          <w:color w:val="000000"/>
          <w:spacing w:val="0"/>
          <w:w w:val="100"/>
          <w:position w:val="0"/>
        </w:rPr>
        <w:t>利率风险，是指金融工具的公允价值或未来现金流量因市场利率变动而发生波动的风险。本 公司面临的利率风险主要来源于银行借款。公司通过建立良好的银企关系，对授信额度、授信品 种以及授信期限进行合理的设计，保障银行授信额度充足，满足公司各类短期融资需求。并且通 过缩短单笔借款的期限，特别约定提前还款条款，合理降低利率波动风险。</w:t>
      </w:r>
    </w:p>
    <w:p>
      <w:pPr>
        <w:pStyle w:val="Style13"/>
        <w:keepNext/>
        <w:keepLines/>
        <w:widowControl w:val="0"/>
        <w:shd w:val="clear" w:color="auto" w:fill="auto"/>
        <w:tabs>
          <w:tab w:pos="1605" w:val="left"/>
        </w:tabs>
        <w:bidi w:val="0"/>
        <w:spacing w:before="0" w:after="0" w:line="409" w:lineRule="exact"/>
        <w:ind w:left="1240" w:right="0" w:firstLine="0"/>
        <w:jc w:val="left"/>
      </w:pPr>
      <w:bookmarkStart w:id="1612" w:name="bookmark1612"/>
      <w:bookmarkStart w:id="1613" w:name="bookmark1613"/>
      <w:bookmarkStart w:id="1614" w:name="bookmark1614"/>
      <w:bookmarkStart w:id="1615" w:name="bookmark1615"/>
      <w:r>
        <w:rPr>
          <w:color w:val="000000"/>
          <w:spacing w:val="0"/>
          <w:w w:val="100"/>
          <w:position w:val="0"/>
        </w:rPr>
        <w:t>2</w:t>
      </w:r>
      <w:bookmarkEnd w:id="1614"/>
      <w:r>
        <w:rPr>
          <w:color w:val="000000"/>
          <w:spacing w:val="0"/>
          <w:w w:val="100"/>
          <w:position w:val="0"/>
        </w:rPr>
        <w:t>、</w:t>
        <w:tab/>
        <w:t>信用风险</w:t>
      </w:r>
      <w:bookmarkEnd w:id="1612"/>
      <w:bookmarkEnd w:id="1613"/>
      <w:bookmarkEnd w:id="1615"/>
    </w:p>
    <w:p>
      <w:pPr>
        <w:pStyle w:val="Style5"/>
        <w:keepNext w:val="0"/>
        <w:keepLines w:val="0"/>
        <w:widowControl w:val="0"/>
        <w:shd w:val="clear" w:color="auto" w:fill="auto"/>
        <w:bidi w:val="0"/>
        <w:spacing w:before="0" w:after="0" w:line="409" w:lineRule="exact"/>
        <w:ind w:left="820" w:right="0" w:firstLine="420"/>
        <w:jc w:val="both"/>
      </w:pPr>
      <w:r>
        <w:rPr>
          <w:color w:val="000000"/>
          <w:spacing w:val="0"/>
          <w:w w:val="100"/>
          <w:position w:val="0"/>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外部信用评级和在某些情况下的银行资信证明（当此信息可获取时）。公司对每一客户均设置了 赊销限额，该限额为无需获得额外批准的最大额度。</w:t>
      </w:r>
    </w:p>
    <w:p>
      <w:pPr>
        <w:pStyle w:val="Style5"/>
        <w:keepNext w:val="0"/>
        <w:keepLines w:val="0"/>
        <w:widowControl w:val="0"/>
        <w:shd w:val="clear" w:color="auto" w:fill="auto"/>
        <w:bidi w:val="0"/>
        <w:spacing w:before="0" w:after="0" w:line="409" w:lineRule="exact"/>
        <w:ind w:left="820" w:right="0" w:firstLine="420"/>
        <w:jc w:val="both"/>
      </w:pPr>
      <w:r>
        <w:rPr>
          <w:color w:val="000000"/>
          <w:spacing w:val="0"/>
          <w:w w:val="100"/>
          <w:position w:val="0"/>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“高风险”级别的客户会放在受限制客户名单里并且只有在额外批准的前提下，公司才可在未来 期间内对其赊销，否则必须要求其提前支付相应款项。</w:t>
      </w:r>
    </w:p>
    <w:p>
      <w:pPr>
        <w:pStyle w:val="Style13"/>
        <w:keepNext/>
        <w:keepLines/>
        <w:widowControl w:val="0"/>
        <w:shd w:val="clear" w:color="auto" w:fill="auto"/>
        <w:tabs>
          <w:tab w:pos="1605" w:val="left"/>
        </w:tabs>
        <w:bidi w:val="0"/>
        <w:spacing w:before="0" w:after="0" w:line="409" w:lineRule="exact"/>
        <w:ind w:left="1240" w:right="0" w:firstLine="0"/>
        <w:jc w:val="left"/>
      </w:pPr>
      <w:bookmarkStart w:id="1616" w:name="bookmark1616"/>
      <w:bookmarkStart w:id="1617" w:name="bookmark1617"/>
      <w:bookmarkStart w:id="1618" w:name="bookmark1618"/>
      <w:bookmarkStart w:id="1619" w:name="bookmark1619"/>
      <w:r>
        <w:rPr>
          <w:color w:val="000000"/>
          <w:spacing w:val="0"/>
          <w:w w:val="100"/>
          <w:position w:val="0"/>
        </w:rPr>
        <w:t>3</w:t>
      </w:r>
      <w:bookmarkEnd w:id="1618"/>
      <w:r>
        <w:rPr>
          <w:color w:val="000000"/>
          <w:spacing w:val="0"/>
          <w:w w:val="100"/>
          <w:position w:val="0"/>
        </w:rPr>
        <w:t>、</w:t>
        <w:tab/>
        <w:t>流动风险</w:t>
      </w:r>
      <w:bookmarkEnd w:id="1616"/>
      <w:bookmarkEnd w:id="1617"/>
      <w:bookmarkEnd w:id="1619"/>
    </w:p>
    <w:p>
      <w:pPr>
        <w:pStyle w:val="Style5"/>
        <w:keepNext w:val="0"/>
        <w:keepLines w:val="0"/>
        <w:widowControl w:val="0"/>
        <w:shd w:val="clear" w:color="auto" w:fill="auto"/>
        <w:bidi w:val="0"/>
        <w:spacing w:before="0" w:after="500" w:line="409" w:lineRule="exact"/>
        <w:ind w:left="820" w:right="0" w:firstLine="420"/>
        <w:jc w:val="both"/>
      </w:pPr>
      <w:r>
        <w:rPr>
          <w:color w:val="000000"/>
          <w:spacing w:val="0"/>
          <w:w w:val="100"/>
          <w:position w:val="0"/>
        </w:rPr>
        <w:t>流动风险，是指企业在履行以交付现金或其他金融资产的方式结算的义务时发生资金短缺的 风险。本公司的政策是确保拥有充足的现金以偿还到期债务。流动性风险由本公司的财务部门集 中控制。财务部门通过监控现金余额、可随时变现的有价证券以及对未来</w:t>
      </w:r>
      <w:r>
        <w:rPr>
          <w:color w:val="000000"/>
          <w:spacing w:val="0"/>
          <w:w w:val="100"/>
          <w:position w:val="0"/>
        </w:rPr>
        <w:t>12</w:t>
      </w:r>
      <w:r>
        <w:rPr>
          <w:color w:val="000000"/>
          <w:spacing w:val="0"/>
          <w:w w:val="100"/>
          <w:position w:val="0"/>
        </w:rPr>
        <w:t>个月现金流量的滚动 预测，确保公司在所有合理预测的情况下拥有充足的资金偿还债务。</w:t>
      </w:r>
    </w:p>
    <w:p>
      <w:pPr>
        <w:pStyle w:val="Style13"/>
        <w:keepNext/>
        <w:keepLines/>
        <w:widowControl w:val="0"/>
        <w:shd w:val="clear" w:color="auto" w:fill="auto"/>
        <w:bidi w:val="0"/>
        <w:spacing w:before="0" w:after="100" w:line="240" w:lineRule="auto"/>
        <w:ind w:left="0" w:right="0" w:firstLine="820"/>
        <w:jc w:val="both"/>
      </w:pPr>
      <w:bookmarkStart w:id="1620" w:name="bookmark1620"/>
      <w:bookmarkStart w:id="1621" w:name="bookmark1621"/>
      <w:bookmarkStart w:id="1622" w:name="bookmark1622"/>
      <w:r>
        <w:rPr>
          <w:color w:val="000000"/>
          <w:spacing w:val="0"/>
          <w:w w:val="100"/>
          <w:position w:val="0"/>
        </w:rPr>
        <w:t>十一、公允价值的披露</w:t>
      </w:r>
      <w:bookmarkEnd w:id="1620"/>
      <w:bookmarkEnd w:id="1621"/>
      <w:bookmarkEnd w:id="1622"/>
    </w:p>
    <w:p>
      <w:pPr>
        <w:pStyle w:val="Style13"/>
        <w:keepNext/>
        <w:keepLines/>
        <w:widowControl w:val="0"/>
        <w:shd w:val="clear" w:color="auto" w:fill="auto"/>
        <w:bidi w:val="0"/>
        <w:spacing w:before="0" w:after="100" w:line="240" w:lineRule="auto"/>
        <w:ind w:left="0" w:right="0" w:firstLine="820"/>
        <w:jc w:val="both"/>
      </w:pPr>
      <w:bookmarkStart w:id="1620" w:name="bookmark1620"/>
      <w:bookmarkStart w:id="1621" w:name="bookmark1621"/>
      <w:bookmarkStart w:id="1623" w:name="bookmark1623"/>
      <w:bookmarkStart w:id="1624" w:name="bookmark1624"/>
      <w:r>
        <w:rPr>
          <w:color w:val="000000"/>
          <w:spacing w:val="0"/>
          <w:w w:val="100"/>
          <w:position w:val="0"/>
        </w:rPr>
        <w:t>1</w:t>
      </w:r>
      <w:bookmarkEnd w:id="1623"/>
      <w:r>
        <w:rPr>
          <w:color w:val="000000"/>
          <w:spacing w:val="0"/>
          <w:w w:val="100"/>
          <w:position w:val="0"/>
        </w:rPr>
        <w:t>、以公允价值计量的资产和负债的期末公允价值</w:t>
      </w:r>
      <w:bookmarkEnd w:id="1620"/>
      <w:bookmarkEnd w:id="1621"/>
      <w:bookmarkEnd w:id="1624"/>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294"/>
        <w:gridCol w:w="1603"/>
        <w:gridCol w:w="1555"/>
        <w:gridCol w:w="1685"/>
        <w:gridCol w:w="1699"/>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2,651,814.57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2,651,814.57</w:t>
            </w:r>
          </w:p>
        </w:tc>
      </w:tr>
      <w:tr>
        <w:trPr>
          <w:trHeight w:val="83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以公允价值计量且 变动计入当期损益的 金融资产</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2,651,814.57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2,651,814.57</w:t>
            </w:r>
          </w:p>
        </w:tc>
      </w:tr>
    </w:tbl>
    <w:p>
      <w:pPr>
        <w:sectPr>
          <w:footnotePr>
            <w:pos w:val="pageBottom"/>
            <w:numFmt w:val="decimal"/>
            <w:numRestart w:val="continuous"/>
          </w:footnotePr>
          <w:pgSz w:w="11900" w:h="16840"/>
          <w:pgMar w:top="514" w:right="439" w:bottom="1392" w:left="959" w:header="0" w:footer="3" w:gutter="0"/>
          <w:cols w:space="720"/>
          <w:noEndnote/>
          <w:rtlGutter w:val="0"/>
          <w:docGrid w:linePitch="360"/>
        </w:sectPr>
      </w:pPr>
    </w:p>
    <w:p>
      <w:pPr>
        <w:widowControl w:val="0"/>
        <w:jc w:val="center"/>
        <w:rPr>
          <w:sz w:val="2"/>
          <w:szCs w:val="2"/>
        </w:rPr>
      </w:pPr>
      <w:r>
        <w:drawing>
          <wp:inline>
            <wp:extent cx="1085215" cy="511810"/>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311"/>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2294"/>
        <w:gridCol w:w="1603"/>
        <w:gridCol w:w="1555"/>
        <w:gridCol w:w="1685"/>
        <w:gridCol w:w="1699"/>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2,651,814.57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2,651,814.57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163,106,177.42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163,106,177.42</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89,371,059.47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89,371,059.47</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2,651,814.57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252,477,236.89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255,129,051.46</w:t>
            </w: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both"/>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439" w:bottom="1392" w:left="959" w:header="0" w:footer="3" w:gutter="0"/>
          <w:cols w:space="720"/>
          <w:noEndnote/>
          <w:rtlGutter w:val="0"/>
          <w:docGrid w:linePitch="360"/>
        </w:sectPr>
      </w:pPr>
    </w:p>
    <w:p>
      <w:pPr>
        <w:widowControl w:val="0"/>
        <w:jc w:val="left"/>
        <w:rPr>
          <w:sz w:val="2"/>
          <w:szCs w:val="2"/>
        </w:rPr>
      </w:pPr>
      <w:r>
        <w:drawing>
          <wp:inline>
            <wp:extent cx="1085215" cy="511810"/>
            <wp:docPr id="216" name="Picutre 216"/>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313"/>
                    <a:stretch/>
                  </pic:blipFill>
                  <pic:spPr>
                    <a:xfrm>
                      <a:ext cx="1085215" cy="511810"/>
                    </a:xfrm>
                    <a:prstGeom prst="rect"/>
                  </pic:spPr>
                </pic:pic>
              </a:graphicData>
            </a:graphic>
          </wp:inline>
        </w:drawing>
      </w:r>
    </w:p>
    <w:p>
      <w:pPr>
        <w:widowControl w:val="0"/>
        <w:spacing w:after="379" w:line="1" w:lineRule="exact"/>
      </w:pPr>
    </w:p>
    <w:p>
      <w:pPr>
        <w:pStyle w:val="Style13"/>
        <w:keepNext/>
        <w:keepLines/>
        <w:widowControl w:val="0"/>
        <w:shd w:val="clear" w:color="auto" w:fill="auto"/>
        <w:tabs>
          <w:tab w:pos="424" w:val="left"/>
        </w:tabs>
        <w:bidi w:val="0"/>
        <w:spacing w:before="0" w:after="0" w:line="370" w:lineRule="exact"/>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rPr>
        <w:t>2</w:t>
      </w:r>
      <w:bookmarkEnd w:id="1627"/>
      <w:r>
        <w:rPr>
          <w:color w:val="000000"/>
          <w:spacing w:val="0"/>
          <w:w w:val="100"/>
          <w:position w:val="0"/>
        </w:rPr>
        <w:t>、</w:t>
        <w:tab/>
        <w:t>持续和非持续第一层次公允价值计量项目市价的确定依据</w:t>
      </w:r>
      <w:bookmarkEnd w:id="1625"/>
      <w:bookmarkEnd w:id="1626"/>
      <w:bookmarkEnd w:id="1628"/>
    </w:p>
    <w:p>
      <w:pPr>
        <w:pStyle w:val="Style5"/>
        <w:keepNext w:val="0"/>
        <w:keepLines w:val="0"/>
        <w:widowControl w:val="0"/>
        <w:shd w:val="clear" w:color="auto" w:fill="auto"/>
        <w:tabs>
          <w:tab w:pos="854" w:val="left"/>
        </w:tabs>
        <w:bidi w:val="0"/>
        <w:spacing w:before="0" w:after="220" w:line="37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4" w:val="left"/>
        </w:tabs>
        <w:bidi w:val="0"/>
        <w:spacing w:before="0" w:after="0" w:line="370" w:lineRule="exact"/>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3</w:t>
      </w:r>
      <w:bookmarkEnd w:id="1631"/>
      <w:r>
        <w:rPr>
          <w:color w:val="000000"/>
          <w:spacing w:val="0"/>
          <w:w w:val="100"/>
          <w:position w:val="0"/>
        </w:rPr>
        <w:t>、</w:t>
        <w:tab/>
        <w:t>持续和非持续第二层次公允价值计量项目，采用的估值技术和重要参数的定性及定量信息</w:t>
      </w:r>
      <w:bookmarkEnd w:id="1629"/>
      <w:bookmarkEnd w:id="1630"/>
      <w:bookmarkEnd w:id="1632"/>
    </w:p>
    <w:p>
      <w:pPr>
        <w:pStyle w:val="Style5"/>
        <w:keepNext w:val="0"/>
        <w:keepLines w:val="0"/>
        <w:widowControl w:val="0"/>
        <w:shd w:val="clear" w:color="auto" w:fill="auto"/>
        <w:tabs>
          <w:tab w:pos="854" w:val="left"/>
        </w:tabs>
        <w:bidi w:val="0"/>
        <w:spacing w:before="0" w:after="220" w:line="37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4" w:val="left"/>
        </w:tabs>
        <w:bidi w:val="0"/>
        <w:spacing w:before="0" w:after="0" w:line="350" w:lineRule="exact"/>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4</w:t>
      </w:r>
      <w:bookmarkEnd w:id="1635"/>
      <w:r>
        <w:rPr>
          <w:color w:val="000000"/>
          <w:spacing w:val="0"/>
          <w:w w:val="100"/>
          <w:position w:val="0"/>
        </w:rPr>
        <w:t>、</w:t>
        <w:tab/>
        <w:t xml:space="preserve">持续和非持续第三层次公允价值计量项目，采用的估值技术和重要参数的定性及定量信息 </w:t>
      </w:r>
      <w:r>
        <w:rPr>
          <w:b w:val="0"/>
          <w:bCs w:val="0"/>
          <w:color w:val="000000"/>
          <w:spacing w:val="0"/>
          <w:w w:val="100"/>
          <w:position w:val="0"/>
        </w:rPr>
        <w:t>"适用口不适用</w:t>
      </w:r>
      <w:bookmarkEnd w:id="1633"/>
      <w:bookmarkEnd w:id="1634"/>
      <w:bookmarkEnd w:id="1636"/>
    </w:p>
    <w:p>
      <w:pPr>
        <w:pStyle w:val="Style5"/>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对于购买理财产品，以预期收益率预测未来现金流量，不可观察估计值是预期收益率；</w:t>
      </w:r>
    </w:p>
    <w:p>
      <w:pPr>
        <w:pStyle w:val="Style5"/>
        <w:keepNext w:val="0"/>
        <w:keepLines w:val="0"/>
        <w:widowControl w:val="0"/>
        <w:shd w:val="clear" w:color="auto" w:fill="auto"/>
        <w:bidi w:val="0"/>
        <w:spacing w:before="0" w:after="0" w:line="389" w:lineRule="exact"/>
        <w:ind w:left="0" w:right="0" w:firstLine="440"/>
        <w:jc w:val="both"/>
      </w:pPr>
      <w:r>
        <w:rPr>
          <w:color w:val="000000"/>
          <w:spacing w:val="0"/>
          <w:w w:val="100"/>
          <w:position w:val="0"/>
        </w:rPr>
        <w:t>对于持有的其他权益工具，其他权益工具投资对近期有融资或转让价格的，按其融资或转让 价格进行调整作为公允价值，没有近期融资或转让且被投资企业基本面变化不大的情况下，按投 资成本作为公允价值；</w:t>
      </w:r>
    </w:p>
    <w:p>
      <w:pPr>
        <w:pStyle w:val="Style5"/>
        <w:keepNext w:val="0"/>
        <w:keepLines w:val="0"/>
        <w:widowControl w:val="0"/>
        <w:shd w:val="clear" w:color="auto" w:fill="auto"/>
        <w:bidi w:val="0"/>
        <w:spacing w:before="0" w:after="440" w:line="408" w:lineRule="exact"/>
        <w:ind w:left="0" w:right="0" w:firstLine="440"/>
        <w:jc w:val="both"/>
      </w:pPr>
      <w:r>
        <w:rPr>
          <w:color w:val="000000"/>
          <w:spacing w:val="0"/>
          <w:w w:val="100"/>
          <w:position w:val="0"/>
        </w:rPr>
        <w:t>期末应收款项融资系银行承兑汇票，其公允价值为未来现金流量按照资产负债表日的市场利 率的折现值，由于期末票据其剩余期限较短，账面余额与公允价值相近。</w:t>
      </w:r>
    </w:p>
    <w:p>
      <w:pPr>
        <w:pStyle w:val="Style13"/>
        <w:keepNext/>
        <w:keepLines/>
        <w:widowControl w:val="0"/>
        <w:shd w:val="clear" w:color="auto" w:fill="auto"/>
        <w:tabs>
          <w:tab w:pos="424" w:val="left"/>
        </w:tabs>
        <w:bidi w:val="0"/>
        <w:spacing w:before="0" w:line="283" w:lineRule="exact"/>
        <w:ind w:left="440" w:right="0" w:hanging="440"/>
        <w:jc w:val="left"/>
      </w:pPr>
      <w:bookmarkStart w:id="1637" w:name="bookmark1637"/>
      <w:bookmarkStart w:id="1638" w:name="bookmark1638"/>
      <w:bookmarkStart w:id="1639" w:name="bookmark1639"/>
      <w:bookmarkStart w:id="1640" w:name="bookmark1640"/>
      <w:r>
        <w:rPr>
          <w:color w:val="000000"/>
          <w:spacing w:val="0"/>
          <w:w w:val="100"/>
          <w:position w:val="0"/>
        </w:rPr>
        <w:t>5</w:t>
      </w:r>
      <w:bookmarkEnd w:id="1639"/>
      <w:r>
        <w:rPr>
          <w:color w:val="000000"/>
          <w:spacing w:val="0"/>
          <w:w w:val="100"/>
          <w:position w:val="0"/>
        </w:rPr>
        <w:t>、</w:t>
        <w:tab/>
        <w:t>持续的第三层次公允价值计量项目，期初与期末账面价值间的调节信息及不可观察参数敏感 性分析</w:t>
      </w:r>
      <w:bookmarkEnd w:id="1637"/>
      <w:bookmarkEnd w:id="1638"/>
      <w:bookmarkEnd w:id="164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4" w:val="left"/>
        </w:tabs>
        <w:bidi w:val="0"/>
        <w:spacing w:before="0" w:line="283" w:lineRule="exact"/>
        <w:ind w:left="440" w:right="0" w:hanging="440"/>
        <w:jc w:val="left"/>
      </w:pPr>
      <w:bookmarkStart w:id="1641" w:name="bookmark1641"/>
      <w:bookmarkStart w:id="1642" w:name="bookmark1642"/>
      <w:bookmarkStart w:id="1643" w:name="bookmark1643"/>
      <w:bookmarkStart w:id="1644" w:name="bookmark1644"/>
      <w:r>
        <w:rPr>
          <w:color w:val="000000"/>
          <w:spacing w:val="0"/>
          <w:w w:val="100"/>
          <w:position w:val="0"/>
        </w:rPr>
        <w:t>6</w:t>
      </w:r>
      <w:bookmarkEnd w:id="1643"/>
      <w:r>
        <w:rPr>
          <w:color w:val="000000"/>
          <w:spacing w:val="0"/>
          <w:w w:val="100"/>
          <w:position w:val="0"/>
        </w:rPr>
        <w:t>、</w:t>
        <w:tab/>
        <w:t>持续的公允价值计量项目，本期内发生各层级之间转换的，转换的原因及确定转换时点的政 策</w:t>
      </w:r>
      <w:bookmarkEnd w:id="1641"/>
      <w:bookmarkEnd w:id="1642"/>
      <w:bookmarkEnd w:id="1644"/>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4" w:val="left"/>
        </w:tabs>
        <w:bidi w:val="0"/>
        <w:spacing w:before="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7</w:t>
      </w:r>
      <w:bookmarkEnd w:id="1647"/>
      <w:r>
        <w:rPr>
          <w:color w:val="000000"/>
          <w:spacing w:val="0"/>
          <w:w w:val="100"/>
          <w:position w:val="0"/>
        </w:rPr>
        <w:t>、</w:t>
        <w:tab/>
        <w:t>本期内发生的估值技术变更及变更原因</w:t>
      </w:r>
      <w:bookmarkEnd w:id="1645"/>
      <w:bookmarkEnd w:id="1646"/>
      <w:bookmarkEnd w:id="1648"/>
    </w:p>
    <w:p>
      <w:pPr>
        <w:pStyle w:val="Style5"/>
        <w:keepNext w:val="0"/>
        <w:keepLines w:val="0"/>
        <w:widowControl w:val="0"/>
        <w:shd w:val="clear" w:color="auto" w:fill="auto"/>
        <w:tabs>
          <w:tab w:pos="854" w:val="left"/>
        </w:tabs>
        <w:bidi w:val="0"/>
        <w:spacing w:before="0" w:after="2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4" w:val="left"/>
        </w:tabs>
        <w:bidi w:val="0"/>
        <w:spacing w:before="0" w:after="0" w:line="370" w:lineRule="exact"/>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8</w:t>
      </w:r>
      <w:bookmarkEnd w:id="1651"/>
      <w:r>
        <w:rPr>
          <w:color w:val="000000"/>
          <w:spacing w:val="0"/>
          <w:w w:val="100"/>
          <w:position w:val="0"/>
        </w:rPr>
        <w:t>、</w:t>
        <w:tab/>
        <w:t>不以公允价值计量的金融资产和金融负债的公允价值情况</w:t>
      </w:r>
      <w:bookmarkEnd w:id="1649"/>
      <w:bookmarkEnd w:id="1650"/>
      <w:bookmarkEnd w:id="1652"/>
    </w:p>
    <w:p>
      <w:pPr>
        <w:pStyle w:val="Style5"/>
        <w:keepNext w:val="0"/>
        <w:keepLines w:val="0"/>
        <w:widowControl w:val="0"/>
        <w:shd w:val="clear" w:color="auto" w:fill="auto"/>
        <w:tabs>
          <w:tab w:pos="854" w:val="left"/>
        </w:tabs>
        <w:bidi w:val="0"/>
        <w:spacing w:before="0" w:after="220" w:line="37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24" w:val="left"/>
        </w:tabs>
        <w:bidi w:val="0"/>
        <w:spacing w:before="0" w:line="370" w:lineRule="exact"/>
        <w:ind w:left="0" w:right="0" w:firstLine="0"/>
        <w:jc w:val="left"/>
      </w:pPr>
      <w:bookmarkStart w:id="1653" w:name="bookmark1653"/>
      <w:bookmarkStart w:id="1654" w:name="bookmark1654"/>
      <w:bookmarkStart w:id="1655" w:name="bookmark1655"/>
      <w:bookmarkStart w:id="1656" w:name="bookmark1656"/>
      <w:r>
        <w:rPr>
          <w:color w:val="000000"/>
          <w:spacing w:val="0"/>
          <w:w w:val="100"/>
          <w:position w:val="0"/>
        </w:rPr>
        <w:t>9</w:t>
      </w:r>
      <w:bookmarkEnd w:id="1655"/>
      <w:r>
        <w:rPr>
          <w:color w:val="000000"/>
          <w:spacing w:val="0"/>
          <w:w w:val="100"/>
          <w:position w:val="0"/>
        </w:rPr>
        <w:t>、</w:t>
        <w:tab/>
        <w:t>其他</w:t>
      </w:r>
      <w:bookmarkEnd w:id="1653"/>
      <w:bookmarkEnd w:id="1654"/>
      <w:bookmarkEnd w:id="1656"/>
    </w:p>
    <w:p>
      <w:pPr>
        <w:pStyle w:val="Style5"/>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80" w:line="240" w:lineRule="auto"/>
        <w:ind w:left="0" w:right="0" w:firstLine="0"/>
        <w:jc w:val="left"/>
      </w:pPr>
      <w:bookmarkStart w:id="1657" w:name="bookmark1657"/>
      <w:r>
        <w:rPr>
          <w:b/>
          <w:bCs/>
          <w:color w:val="000000"/>
          <w:spacing w:val="0"/>
          <w:w w:val="100"/>
          <w:position w:val="0"/>
        </w:rPr>
        <w:t>1</w:t>
      </w:r>
      <w:bookmarkEnd w:id="1657"/>
      <w:r>
        <w:rPr>
          <w:b/>
          <w:bCs/>
          <w:color w:val="000000"/>
          <w:spacing w:val="0"/>
          <w:w w:val="100"/>
          <w:position w:val="0"/>
        </w:rPr>
        <w:t>、本企业的母公司情况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1358"/>
        <w:gridCol w:w="1200"/>
        <w:gridCol w:w="1430"/>
        <w:gridCol w:w="1426"/>
        <w:gridCol w:w="1642"/>
        <w:gridCol w:w="1781"/>
      </w:tblGrid>
      <w:tr>
        <w:trPr>
          <w:trHeight w:val="85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母公司对本企</w:t>
            </w:r>
          </w:p>
          <w:p>
            <w:pPr>
              <w:pStyle w:val="Style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业的持股比例</w:t>
            </w:r>
          </w:p>
          <w:p>
            <w:pPr>
              <w:pStyle w:val="Style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母公司对本企业 的表决权比例 (%)</w:t>
            </w:r>
          </w:p>
        </w:tc>
      </w:tr>
      <w:tr>
        <w:trPr>
          <w:trHeight w:val="84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杭州浙文互</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联企业管理</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200,100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6.05</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r>
    </w:tbl>
    <w:p>
      <w:pPr>
        <w:sectPr>
          <w:footnotePr>
            <w:pos w:val="pageBottom"/>
            <w:numFmt w:val="decimal"/>
            <w:numRestart w:val="continuous"/>
          </w:footnotePr>
          <w:pgSz w:w="11900" w:h="16840"/>
          <w:pgMar w:top="514" w:right="1249" w:bottom="1392" w:left="1771" w:header="0" w:footer="3" w:gutter="0"/>
          <w:cols w:space="720"/>
          <w:noEndnote/>
          <w:rtlGutter w:val="0"/>
          <w:docGrid w:linePitch="360"/>
        </w:sectPr>
      </w:pPr>
    </w:p>
    <w:p>
      <w:pPr>
        <w:widowControl w:val="0"/>
        <w:jc w:val="left"/>
        <w:rPr>
          <w:sz w:val="2"/>
          <w:szCs w:val="2"/>
        </w:rPr>
      </w:pPr>
      <w:r>
        <w:drawing>
          <wp:inline>
            <wp:extent cx="1085215" cy="51181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315"/>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358"/>
        <w:gridCol w:w="1200"/>
        <w:gridCol w:w="1430"/>
        <w:gridCol w:w="1426"/>
        <w:gridCol w:w="1642"/>
        <w:gridCol w:w="1781"/>
      </w:tblGrid>
      <w:tr>
        <w:trPr>
          <w:trHeight w:val="57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（有限合 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0" w:line="410" w:lineRule="exact"/>
        <w:ind w:left="0" w:right="0" w:firstLine="6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日，山东科达集团有限公司（以下简称山东科达）持有公司</w:t>
      </w:r>
      <w:r>
        <w:rPr>
          <w:color w:val="000000"/>
          <w:spacing w:val="0"/>
          <w:w w:val="100"/>
          <w:position w:val="0"/>
        </w:rPr>
        <w:t>6.68%</w:t>
      </w:r>
      <w:r>
        <w:rPr>
          <w:color w:val="000000"/>
          <w:spacing w:val="0"/>
          <w:w w:val="100"/>
          <w:position w:val="0"/>
        </w:rPr>
        <w:t>股 份，杭州浙文互联企业管理合伙企业（有限合伙）（以下简称杭州浙文互联）持有公司</w:t>
      </w:r>
      <w:r>
        <w:rPr>
          <w:color w:val="000000"/>
          <w:spacing w:val="0"/>
          <w:w w:val="100"/>
          <w:position w:val="0"/>
        </w:rPr>
        <w:t>6.05%</w:t>
      </w:r>
      <w:r>
        <w:rPr>
          <w:color w:val="000000"/>
          <w:spacing w:val="0"/>
          <w:w w:val="100"/>
          <w:position w:val="0"/>
        </w:rPr>
        <w:t>股 份，上市公司其他股东持股比例均不超过</w:t>
      </w:r>
      <w:r>
        <w:rPr>
          <w:color w:val="000000"/>
          <w:spacing w:val="0"/>
          <w:w w:val="100"/>
          <w:position w:val="0"/>
        </w:rPr>
        <w:t>5%</w:t>
      </w:r>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日，杭州浙文互联和山东科达 签署《股东协议》，就上市公司控制权结构相关事项进行约定。根据杭州浙文互联和山东科达签 署的《股东协议》的约定，杭州浙文互联对上市公司的股东大会和董事会的决议及半数以上董事 的任免和高级管理人员的聘任产生实质性影响，可主导上市公司经营管理、财务管理及重大事项 决策。《股东协议》生效前，公司无控股股东、无实际控制人。《股东协议》生效后，杭州浙文 互联成为上市公司控股股东，浙江省文化产业投资集团有限公司通过杭州浙文互联取得上市公司 的控制权，浙江省财政厅成为上市公司实际控制人。</w:t>
      </w:r>
    </w:p>
    <w:p>
      <w:pPr>
        <w:pStyle w:val="Style5"/>
        <w:keepNext w:val="0"/>
        <w:keepLines w:val="0"/>
        <w:widowControl w:val="0"/>
        <w:shd w:val="clear" w:color="auto" w:fill="auto"/>
        <w:bidi w:val="0"/>
        <w:spacing w:before="0" w:after="100" w:line="410" w:lineRule="exact"/>
        <w:ind w:left="0" w:right="0" w:firstLine="0"/>
        <w:jc w:val="both"/>
      </w:pPr>
      <w:r>
        <w:rPr>
          <w:color w:val="000000"/>
          <w:spacing w:val="0"/>
          <w:w w:val="100"/>
          <w:position w:val="0"/>
        </w:rPr>
        <w:t>本企业最终控制方是浙江省财政厅。</w:t>
      </w:r>
    </w:p>
    <w:p>
      <w:pPr>
        <w:pStyle w:val="Style13"/>
        <w:keepNext/>
        <w:keepLines/>
        <w:widowControl w:val="0"/>
        <w:shd w:val="clear" w:color="auto" w:fill="auto"/>
        <w:bidi w:val="0"/>
        <w:spacing w:before="0" w:after="100" w:line="240" w:lineRule="auto"/>
        <w:ind w:left="0" w:right="0" w:firstLine="0"/>
        <w:jc w:val="both"/>
      </w:pPr>
      <w:bookmarkStart w:id="1658" w:name="bookmark1658"/>
      <w:bookmarkStart w:id="1659" w:name="bookmark1659"/>
      <w:bookmarkStart w:id="1660" w:name="bookmark1660"/>
      <w:bookmarkStart w:id="1661" w:name="bookmark1661"/>
      <w:r>
        <w:rPr>
          <w:color w:val="000000"/>
          <w:spacing w:val="0"/>
          <w:w w:val="100"/>
          <w:position w:val="0"/>
        </w:rPr>
        <w:t>2</w:t>
      </w:r>
      <w:bookmarkEnd w:id="1660"/>
      <w:r>
        <w:rPr>
          <w:color w:val="000000"/>
          <w:spacing w:val="0"/>
          <w:w w:val="100"/>
          <w:position w:val="0"/>
        </w:rPr>
        <w:t>、本企业的子公司情况</w:t>
      </w:r>
      <w:bookmarkEnd w:id="1658"/>
      <w:bookmarkEnd w:id="1659"/>
      <w:bookmarkEnd w:id="1661"/>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本企业子公司的情况详见附注七、</w:t>
      </w:r>
      <w:r>
        <w:rPr>
          <w:color w:val="000000"/>
          <w:spacing w:val="0"/>
          <w:w w:val="100"/>
          <w:position w:val="0"/>
        </w:rPr>
        <w:t>1</w:t>
      </w:r>
      <w:r>
        <w:rPr>
          <w:color w:val="000000"/>
          <w:spacing w:val="0"/>
          <w:w w:val="100"/>
          <w:position w:val="0"/>
        </w:rPr>
        <w:t>。</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1662" w:name="bookmark1662"/>
      <w:bookmarkStart w:id="1663" w:name="bookmark1663"/>
      <w:bookmarkStart w:id="1664" w:name="bookmark1664"/>
      <w:bookmarkStart w:id="1665" w:name="bookmark1665"/>
      <w:r>
        <w:rPr>
          <w:color w:val="000000"/>
          <w:spacing w:val="0"/>
          <w:w w:val="100"/>
          <w:position w:val="0"/>
        </w:rPr>
        <w:t>3</w:t>
      </w:r>
      <w:bookmarkEnd w:id="1664"/>
      <w:r>
        <w:rPr>
          <w:color w:val="000000"/>
          <w:spacing w:val="0"/>
          <w:w w:val="100"/>
          <w:position w:val="0"/>
        </w:rPr>
        <w:t>、本企业合营和联营企业情况</w:t>
      </w:r>
      <w:bookmarkEnd w:id="1662"/>
      <w:bookmarkEnd w:id="1663"/>
      <w:bookmarkEnd w:id="166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4、其他关联方情况</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山东科达物业服务有限责任公司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广饶县金桥小额贷款股份有限公司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东营科英进出口有限公司</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东营科达电力工程有限公司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山东晟达新材料有限公司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广饶县科畅公路管理有限公司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东营科英置业有限公司</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科达半导体有限公司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链动汽车（上海）有限公司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链动（上海）汽车电子商务有限公司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关联人（与公司同一董事长）</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科达易买车电子商务成都有限公司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吴瑞敏</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ectPr>
          <w:footnotePr>
            <w:pos w:val="pageBottom"/>
            <w:numFmt w:val="decimal"/>
            <w:numRestart w:val="continuous"/>
          </w:footnotePr>
          <w:pgSz w:w="11900" w:h="16840"/>
          <w:pgMar w:top="514" w:right="1249" w:bottom="1392" w:left="1771" w:header="0" w:footer="3" w:gutter="0"/>
          <w:cols w:space="720"/>
          <w:noEndnote/>
          <w:rtlGutter w:val="0"/>
          <w:docGrid w:linePitch="360"/>
        </w:sectPr>
      </w:pPr>
    </w:p>
    <w:p>
      <w:pPr>
        <w:widowControl w:val="0"/>
        <w:jc w:val="left"/>
        <w:rPr>
          <w:sz w:val="2"/>
          <w:szCs w:val="2"/>
        </w:rPr>
      </w:pPr>
      <w:r>
        <w:drawing>
          <wp:inline>
            <wp:extent cx="1085215" cy="511810"/>
            <wp:docPr id="218" name="Picutre 218"/>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317"/>
                    <a:stretch/>
                  </pic:blipFill>
                  <pic:spPr>
                    <a:xfrm>
                      <a:ext cx="1085215" cy="511810"/>
                    </a:xfrm>
                    <a:prstGeom prst="rect"/>
                  </pic:spPr>
                </pic:pic>
              </a:graphicData>
            </a:graphic>
          </wp:inline>
        </w:drawing>
      </w:r>
    </w:p>
    <w:p>
      <w:pPr>
        <w:widowControl w:val="0"/>
        <w:spacing w:after="179" w:line="1" w:lineRule="exact"/>
      </w:pP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长沙星眸网络科技有限公司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上海郡州广告传媒股份有限公司</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赵莲芳</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长沙星眸网络科技有限公司系上市公司原董事、总经理褚明理配偶实际控制的企业，</w:t>
      </w:r>
      <w:r>
        <w:rPr>
          <w:color w:val="000000"/>
          <w:spacing w:val="0"/>
          <w:w w:val="100"/>
          <w:position w:val="0"/>
        </w:rPr>
        <w:t>2021</w:t>
      </w:r>
      <w:r>
        <w:rPr>
          <w:color w:val="000000"/>
          <w:spacing w:val="0"/>
          <w:w w:val="100"/>
          <w:position w:val="0"/>
        </w:rPr>
        <w:t>年</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1</w:t>
      </w:r>
      <w:r>
        <w:rPr>
          <w:color w:val="000000"/>
          <w:spacing w:val="0"/>
          <w:w w:val="100"/>
          <w:position w:val="0"/>
        </w:rPr>
        <w:t>月</w:t>
      </w:r>
      <w:r>
        <w:rPr>
          <w:color w:val="000000"/>
          <w:spacing w:val="0"/>
          <w:w w:val="100"/>
          <w:position w:val="0"/>
        </w:rPr>
        <w:t>10</w:t>
      </w:r>
      <w:r>
        <w:rPr>
          <w:color w:val="000000"/>
          <w:spacing w:val="0"/>
          <w:w w:val="100"/>
          <w:position w:val="0"/>
        </w:rPr>
        <w:t>号后不是关联方。</w:t>
      </w:r>
    </w:p>
    <w:p>
      <w:pPr>
        <w:pStyle w:val="Style13"/>
        <w:keepNext/>
        <w:keepLines/>
        <w:widowControl w:val="0"/>
        <w:shd w:val="clear" w:color="auto" w:fill="auto"/>
        <w:bidi w:val="0"/>
        <w:spacing w:before="0" w:after="10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5</w:t>
      </w:r>
      <w:bookmarkEnd w:id="1668"/>
      <w:r>
        <w:rPr>
          <w:color w:val="000000"/>
          <w:spacing w:val="0"/>
          <w:w w:val="100"/>
          <w:position w:val="0"/>
        </w:rPr>
        <w:t>、关联交易情况</w:t>
      </w:r>
      <w:bookmarkEnd w:id="1666"/>
      <w:bookmarkEnd w:id="1667"/>
      <w:bookmarkEnd w:id="1669"/>
    </w:p>
    <w:p>
      <w:pPr>
        <w:pStyle w:val="Style13"/>
        <w:keepNext/>
        <w:keepLines/>
        <w:widowControl w:val="0"/>
        <w:shd w:val="clear" w:color="auto" w:fill="auto"/>
        <w:bidi w:val="0"/>
        <w:spacing w:before="0" w:after="100" w:line="240" w:lineRule="auto"/>
        <w:ind w:left="0" w:right="0" w:firstLine="0"/>
        <w:jc w:val="left"/>
      </w:pPr>
      <w:bookmarkStart w:id="1666" w:name="bookmark1666"/>
      <w:bookmarkStart w:id="1667" w:name="bookmark1667"/>
      <w:bookmarkStart w:id="1670" w:name="bookmark1670"/>
      <w:r>
        <w:rPr>
          <w:color w:val="000000"/>
          <w:spacing w:val="0"/>
          <w:w w:val="100"/>
          <w:position w:val="0"/>
        </w:rPr>
        <w:t>(1).</w:t>
      </w:r>
      <w:r>
        <w:rPr>
          <w:color w:val="000000"/>
          <w:spacing w:val="0"/>
          <w:w w:val="100"/>
          <w:position w:val="0"/>
        </w:rPr>
        <w:t>购销商品、提供和接受劳务的关联交易</w:t>
      </w:r>
      <w:bookmarkEnd w:id="1666"/>
      <w:bookmarkEnd w:id="1667"/>
      <w:bookmarkEnd w:id="167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410"/>
        <w:gridCol w:w="2126"/>
        <w:gridCol w:w="2155"/>
        <w:gridCol w:w="2146"/>
      </w:tblGrid>
      <w:tr>
        <w:trPr>
          <w:trHeight w:val="31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上海郡州广告传媒股份</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媒体采购</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3,079, </w:t>
            </w:r>
            <w:r>
              <w:rPr>
                <w:color w:val="000000"/>
                <w:spacing w:val="0"/>
                <w:w w:val="100"/>
                <w:position w:val="0"/>
              </w:rPr>
              <w:t xml:space="preserve">245. </w:t>
            </w:r>
            <w:r>
              <w:rPr>
                <w:color w:val="000000"/>
                <w:spacing w:val="0"/>
                <w:w w:val="100"/>
                <w:position w:val="0"/>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山东科达物业服务有限 责任公司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物业费、水电费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388,202.15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1,208, </w:t>
            </w:r>
            <w:r>
              <w:rPr>
                <w:color w:val="000000"/>
                <w:spacing w:val="0"/>
                <w:w w:val="100"/>
                <w:position w:val="0"/>
              </w:rPr>
              <w:t xml:space="preserve">661. </w:t>
            </w:r>
            <w:r>
              <w:rPr>
                <w:color w:val="000000"/>
                <w:spacing w:val="0"/>
                <w:w w:val="100"/>
                <w:position w:val="0"/>
              </w:rPr>
              <w:t>70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6,957, </w:t>
            </w:r>
            <w:r>
              <w:rPr>
                <w:color w:val="000000"/>
                <w:spacing w:val="0"/>
                <w:w w:val="100"/>
                <w:position w:val="0"/>
              </w:rPr>
              <w:t>481.20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179,000.00</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长沙星眸网络科技有限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优化费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13,002,757.33</w:t>
            </w: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链动汽车(上海)有限 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60,377.36</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2400"/>
        <w:gridCol w:w="2107"/>
        <w:gridCol w:w="2160"/>
        <w:gridCol w:w="2170"/>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山东科达基建有限公司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255,673.91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722,290.99</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广饶县金桥小额贷款股 份有限公司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3,747. </w:t>
            </w:r>
            <w:r>
              <w:rPr>
                <w:color w:val="000000"/>
                <w:spacing w:val="0"/>
                <w:w w:val="100"/>
                <w:position w:val="0"/>
              </w:rPr>
              <w:t>79</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21,731.81</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东营科达电力工程有限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558.41</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山东科达集团有限公司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903.54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504.42</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6" w:lineRule="exact"/>
              <w:ind w:left="0" w:right="0" w:firstLine="0"/>
              <w:jc w:val="left"/>
            </w:pPr>
            <w:r>
              <w:rPr>
                <w:color w:val="000000"/>
                <w:spacing w:val="0"/>
                <w:w w:val="100"/>
                <w:position w:val="0"/>
              </w:rPr>
              <w:t>山东科达物业服务有限 责任公司东营开发区分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53.10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452.74</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东营科英进出口有限公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2,196. </w:t>
            </w:r>
            <w:r>
              <w:rPr>
                <w:color w:val="000000"/>
                <w:spacing w:val="0"/>
                <w:w w:val="100"/>
                <w:position w:val="0"/>
              </w:rPr>
              <w:t>46</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269.91</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山东晟达新材料有限公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5,150. </w:t>
            </w:r>
            <w:r>
              <w:rPr>
                <w:color w:val="000000"/>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广饶县科畅公路管理有 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销售成品油</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140" w:line="269" w:lineRule="exact"/>
        <w:ind w:left="0" w:right="0" w:firstLine="0"/>
        <w:jc w:val="left"/>
        <w:sectPr>
          <w:footnotePr>
            <w:pos w:val="pageBottom"/>
            <w:numFmt w:val="decimal"/>
            <w:numRestart w:val="continuous"/>
          </w:footnotePr>
          <w:pgSz w:w="11900" w:h="16840"/>
          <w:pgMar w:top="514" w:right="1250" w:bottom="1392" w:left="1776" w:header="0" w:footer="3" w:gutter="0"/>
          <w:cols w:space="720"/>
          <w:noEndnote/>
          <w:rtlGutter w:val="0"/>
          <w:docGrid w:linePitch="360"/>
        </w:sectPr>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319"/>
                    <a:stretch/>
                  </pic:blipFill>
                  <pic:spPr>
                    <a:xfrm>
                      <a:ext cx="1085215" cy="511810"/>
                    </a:xfrm>
                    <a:prstGeom prst="rect"/>
                  </pic:spPr>
                </pic:pic>
              </a:graphicData>
            </a:graphic>
          </wp:inline>
        </w:drawing>
      </w:r>
    </w:p>
    <w:p>
      <w:pPr>
        <w:widowControl w:val="0"/>
        <w:spacing w:after="539" w:line="1" w:lineRule="exact"/>
      </w:pPr>
    </w:p>
    <w:p>
      <w:pPr>
        <w:pStyle w:val="Style13"/>
        <w:keepNext/>
        <w:keepLines/>
        <w:widowControl w:val="0"/>
        <w:numPr>
          <w:ilvl w:val="0"/>
          <w:numId w:val="131"/>
        </w:numPr>
        <w:shd w:val="clear" w:color="auto" w:fill="auto"/>
        <w:tabs>
          <w:tab w:pos="430" w:val="left"/>
        </w:tabs>
        <w:bidi w:val="0"/>
        <w:spacing w:before="0" w:after="100" w:line="240" w:lineRule="auto"/>
        <w:ind w:left="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w:t>
      </w:r>
      <w:r>
        <w:rPr>
          <w:color w:val="000000"/>
          <w:spacing w:val="0"/>
          <w:w w:val="100"/>
          <w:position w:val="0"/>
        </w:rPr>
        <w:t>关联受托管理/承包及委托管理/出包情况</w:t>
      </w:r>
      <w:bookmarkEnd w:id="1671"/>
      <w:bookmarkEnd w:id="1672"/>
      <w:bookmarkEnd w:id="16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1"/>
        </w:numPr>
        <w:shd w:val="clear" w:color="auto" w:fill="auto"/>
        <w:tabs>
          <w:tab w:pos="430" w:val="left"/>
        </w:tabs>
        <w:bidi w:val="0"/>
        <w:spacing w:before="0" w:after="100" w:line="240" w:lineRule="auto"/>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w:t>
      </w:r>
      <w:r>
        <w:rPr>
          <w:color w:val="000000"/>
          <w:spacing w:val="0"/>
          <w:w w:val="100"/>
          <w:position w:val="0"/>
        </w:rPr>
        <w:t>关联租赁情况</w:t>
      </w:r>
      <w:bookmarkEnd w:id="1675"/>
      <w:bookmarkEnd w:id="1676"/>
      <w:bookmarkEnd w:id="16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766"/>
        <w:gridCol w:w="1968"/>
        <w:gridCol w:w="2443"/>
        <w:gridCol w:w="2659"/>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314,801.90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744,097.15</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东营科英进出口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22,101.90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89,390.48</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东营科达电力工 程有限公司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14,859.05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65,725.71</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山东科达基建有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111,434.29</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502,389.52</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6" w:lineRule="exact"/>
              <w:ind w:left="0" w:right="0" w:firstLine="0"/>
              <w:jc w:val="left"/>
            </w:pPr>
            <w:r>
              <w:rPr>
                <w:color w:val="000000"/>
                <w:spacing w:val="0"/>
                <w:w w:val="100"/>
                <w:position w:val="0"/>
              </w:rPr>
              <w:t>链动(上海)汽 车电子商务有限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694,526.81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649,422.85</w:t>
            </w: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山东晟达新材料 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4,060. </w:t>
            </w: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360" w:line="272" w:lineRule="exact"/>
        <w:ind w:left="0" w:right="0" w:firstLine="0"/>
        <w:jc w:val="left"/>
      </w:pPr>
      <w:r>
        <w:rPr>
          <w:color w:val="000000"/>
          <w:spacing w:val="0"/>
          <w:w w:val="100"/>
          <w:position w:val="0"/>
        </w:rPr>
        <w:t>本公司作为承租方: 口适用</w:t>
      </w:r>
      <w:r>
        <w:rPr>
          <w:color w:val="000000"/>
          <w:spacing w:val="0"/>
          <w:w w:val="100"/>
          <w:position w:val="0"/>
        </w:rPr>
        <w:t>J</w:t>
      </w:r>
      <w:r>
        <w:rPr>
          <w:color w:val="000000"/>
          <w:spacing w:val="0"/>
          <w:w w:val="100"/>
          <w:position w:val="0"/>
        </w:rPr>
        <w:t>不适用 关联租赁情况说明 口适用</w:t>
      </w:r>
      <w:r>
        <w:rPr>
          <w:color w:val="000000"/>
          <w:spacing w:val="0"/>
          <w:w w:val="100"/>
          <w:position w:val="0"/>
        </w:rPr>
        <w:t>J</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(4),关联担保情况</w:t>
      </w:r>
    </w:p>
    <w:p>
      <w:pPr>
        <w:pStyle w:val="Style1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本公司作为担保方</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1570"/>
        <w:gridCol w:w="1642"/>
        <w:gridCol w:w="1786"/>
        <w:gridCol w:w="1781"/>
        <w:gridCol w:w="2059"/>
      </w:tblGrid>
      <w:tr>
        <w:trPr>
          <w:trHeight w:val="264" w:hRule="exact"/>
        </w:trPr>
        <w:tc>
          <w:tcPr>
            <w:gridSpan w:val="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位：元币种：人民币</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230,000,000.00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2018/12/18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2021/12/18</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4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浙文互联集团股 份有限公司、张 磊、赵莲芳</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2020/4/17</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2021/4/17</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ectPr>
          <w:footnotePr>
            <w:pos w:val="pageBottom"/>
            <w:numFmt w:val="decimal"/>
            <w:numRestart w:val="continuous"/>
          </w:footnotePr>
          <w:pgSz w:w="11900" w:h="16840"/>
          <w:pgMar w:top="514" w:right="1254" w:bottom="1392" w:left="1776" w:header="0" w:footer="3" w:gutter="0"/>
          <w:cols w:space="720"/>
          <w:noEndnote/>
          <w:rtlGutter w:val="0"/>
          <w:docGrid w:linePitch="360"/>
        </w:sectPr>
      </w:pPr>
    </w:p>
    <w:p>
      <w:pPr>
        <w:widowControl w:val="0"/>
        <w:jc w:val="left"/>
        <w:rPr>
          <w:sz w:val="2"/>
          <w:szCs w:val="2"/>
        </w:rPr>
      </w:pPr>
      <w:r>
        <w:drawing>
          <wp:inline>
            <wp:extent cx="1085215" cy="511810"/>
            <wp:docPr id="220" name="Picutre 220"/>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321"/>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570"/>
        <w:gridCol w:w="1642"/>
        <w:gridCol w:w="1786"/>
        <w:gridCol w:w="1776"/>
        <w:gridCol w:w="2064"/>
      </w:tblGrid>
      <w:tr>
        <w:trPr>
          <w:trHeight w:val="83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浙文互联集团股 份有限公司、刘 锋杰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70,000,000.00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2021/5/27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浙文互联集团股 份有限公司、刘 锋杰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5,000,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2021/5/27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浙文互联集团股 份有限公司、刘 锋杰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74,500,000.00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2021/6/24</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山东科达集团有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56,700,000.00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2021/6/15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both"/>
            </w:pPr>
            <w:r>
              <w:rPr>
                <w:color w:val="000000"/>
                <w:spacing w:val="0"/>
                <w:w w:val="100"/>
                <w:position w:val="0"/>
              </w:rPr>
              <w:t>山东科达集团有 限公司、刘锋杰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2021/1/15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83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浙文互联集团股 份有限公司、唐 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2022/1/20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6" w:lineRule="exact"/>
              <w:ind w:left="0" w:right="0" w:firstLine="0"/>
              <w:jc w:val="both"/>
            </w:pPr>
            <w:r>
              <w:rPr>
                <w:color w:val="000000"/>
                <w:spacing w:val="0"/>
                <w:w w:val="100"/>
                <w:position w:val="0"/>
              </w:rPr>
              <w:t>浙文互联集团股 份有限公司、唐 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2022/7/20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浙文互联集团股 份有限公司、张 磊、赵莲芳</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20,000,000.00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2021/5/13</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2022/5/13</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59" w:line="1" w:lineRule="exact"/>
      </w:pP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本公司作为被担保方 口适用</w:t>
      </w:r>
      <w:r>
        <w:rPr>
          <w:color w:val="000000"/>
          <w:spacing w:val="0"/>
          <w:w w:val="100"/>
          <w:position w:val="0"/>
        </w:rPr>
        <w:t>J</w:t>
      </w:r>
      <w:r>
        <w:rPr>
          <w:color w:val="000000"/>
          <w:spacing w:val="0"/>
          <w:w w:val="100"/>
          <w:position w:val="0"/>
        </w:rPr>
        <w:t>不适用 关联担保情况说明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3"/>
        </w:numPr>
        <w:shd w:val="clear" w:color="auto" w:fill="auto"/>
        <w:bidi w:val="0"/>
        <w:spacing w:before="0" w:after="40" w:line="272" w:lineRule="exact"/>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w:t>
      </w:r>
      <w:r>
        <w:rPr>
          <w:color w:val="000000"/>
          <w:spacing w:val="0"/>
          <w:w w:val="100"/>
          <w:position w:val="0"/>
        </w:rPr>
        <w:t>关联方资金拆借</w:t>
      </w:r>
      <w:bookmarkEnd w:id="1679"/>
      <w:bookmarkEnd w:id="1680"/>
      <w:bookmarkEnd w:id="1682"/>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901"/>
        <w:gridCol w:w="1896"/>
        <w:gridCol w:w="1690"/>
        <w:gridCol w:w="1704"/>
        <w:gridCol w:w="1646"/>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杭州博文股权投 资有限公司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180,000,000.00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2021.2.26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2021.6.26</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r>
      <w:tr>
        <w:trPr>
          <w:trHeight w:val="56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杭州博文股权投 资有限公司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170,000,000.00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2021.8.23</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2021.11.23</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r>
    </w:tbl>
    <w:p>
      <w:pPr>
        <w:widowControl w:val="0"/>
        <w:spacing w:after="339" w:line="1" w:lineRule="exact"/>
      </w:pPr>
    </w:p>
    <w:p>
      <w:pPr>
        <w:pStyle w:val="Style13"/>
        <w:keepNext/>
        <w:keepLines/>
        <w:widowControl w:val="0"/>
        <w:numPr>
          <w:ilvl w:val="0"/>
          <w:numId w:val="133"/>
        </w:numPr>
        <w:shd w:val="clear" w:color="auto" w:fill="auto"/>
        <w:bidi w:val="0"/>
        <w:spacing w:before="0" w:after="10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关联方资产转让、债务重组情况</w:t>
      </w:r>
      <w:bookmarkEnd w:id="1683"/>
      <w:bookmarkEnd w:id="1684"/>
      <w:bookmarkEnd w:id="168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174"/>
        <w:gridCol w:w="2203"/>
        <w:gridCol w:w="2237"/>
        <w:gridCol w:w="2222"/>
      </w:tblGrid>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6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山东科达集团有限公 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转让给科达滨州置业 股权</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numPr>
          <w:ilvl w:val="0"/>
          <w:numId w:val="133"/>
        </w:numPr>
        <w:shd w:val="clear" w:color="auto" w:fill="auto"/>
        <w:bidi w:val="0"/>
        <w:spacing w:before="0" w:after="10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w:t>
      </w:r>
      <w:r>
        <w:rPr>
          <w:color w:val="000000"/>
          <w:spacing w:val="0"/>
          <w:w w:val="100"/>
          <w:position w:val="0"/>
        </w:rPr>
        <w:t>关键管理人员报酬</w:t>
      </w:r>
      <w:bookmarkEnd w:id="1687"/>
      <w:bookmarkEnd w:id="1688"/>
      <w:bookmarkEnd w:id="169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0"/>
        <w:jc w:val="right"/>
        <w:sectPr>
          <w:footnotePr>
            <w:pos w:val="pageBottom"/>
            <w:numFmt w:val="decimal"/>
            <w:numRestart w:val="continuous"/>
          </w:footnotePr>
          <w:pgSz w:w="11900" w:h="16840"/>
          <w:pgMar w:top="514" w:right="1254" w:bottom="1392" w:left="1776" w:header="0" w:footer="3" w:gutter="0"/>
          <w:cols w:space="720"/>
          <w:noEndnote/>
          <w:rtlGutter w:val="0"/>
          <w:docGrid w:linePitch="360"/>
        </w:sectPr>
      </w:pPr>
      <w:r>
        <w:rPr>
          <w:color w:val="000000"/>
          <w:spacing w:val="0"/>
          <w:w w:val="100"/>
          <w:position w:val="0"/>
        </w:rPr>
        <w:t>单位：万元币种：人民币</w:t>
      </w:r>
    </w:p>
    <w:p>
      <w:pPr>
        <w:widowControl w:val="0"/>
        <w:jc w:val="left"/>
        <w:rPr>
          <w:sz w:val="2"/>
          <w:szCs w:val="2"/>
        </w:rPr>
      </w:pPr>
      <w:r>
        <w:drawing>
          <wp:inline>
            <wp:extent cx="1085215" cy="511810"/>
            <wp:docPr id="221" name="Picutre 221"/>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323"/>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845.40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732.27</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color w:val="000000"/>
          <w:spacing w:val="0"/>
          <w:w w:val="100"/>
          <w:position w:val="0"/>
        </w:rPr>
        <w:t>8）.</w:t>
      </w:r>
      <w:r>
        <w:rPr>
          <w:color w:val="000000"/>
          <w:spacing w:val="0"/>
          <w:w w:val="100"/>
          <w:position w:val="0"/>
        </w:rPr>
        <w:t>其他关联交易</w:t>
      </w:r>
      <w:bookmarkEnd w:id="1691"/>
      <w:bookmarkEnd w:id="1692"/>
      <w:bookmarkEnd w:id="169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6</w:t>
      </w:r>
      <w:bookmarkEnd w:id="1697"/>
      <w:r>
        <w:rPr>
          <w:color w:val="000000"/>
          <w:spacing w:val="0"/>
          <w:w w:val="100"/>
          <w:position w:val="0"/>
        </w:rPr>
        <w:t>、关联方应收应付款项</w:t>
      </w:r>
      <w:bookmarkEnd w:id="1695"/>
      <w:bookmarkEnd w:id="1696"/>
      <w:bookmarkEnd w:id="1698"/>
    </w:p>
    <w:p>
      <w:pPr>
        <w:pStyle w:val="Style13"/>
        <w:keepNext/>
        <w:keepLines/>
        <w:widowControl w:val="0"/>
        <w:shd w:val="clear" w:color="auto" w:fill="auto"/>
        <w:bidi w:val="0"/>
        <w:spacing w:before="0" w:after="100" w:line="240" w:lineRule="auto"/>
        <w:ind w:left="0" w:right="0" w:firstLine="0"/>
        <w:jc w:val="left"/>
      </w:pPr>
      <w:bookmarkStart w:id="1695" w:name="bookmark1695"/>
      <w:bookmarkStart w:id="1696" w:name="bookmark1696"/>
      <w:bookmarkStart w:id="1699" w:name="bookmark1699"/>
      <w:r>
        <w:rPr>
          <w:color w:val="000000"/>
          <w:spacing w:val="0"/>
          <w:w w:val="100"/>
          <w:position w:val="0"/>
        </w:rPr>
        <w:t>（1）.</w:t>
      </w:r>
      <w:r>
        <w:rPr>
          <w:color w:val="000000"/>
          <w:spacing w:val="0"/>
          <w:w w:val="100"/>
          <w:position w:val="0"/>
        </w:rPr>
        <w:t>应收项目</w:t>
      </w:r>
      <w:bookmarkEnd w:id="1695"/>
      <w:bookmarkEnd w:id="1696"/>
      <w:bookmarkEnd w:id="16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16"/>
        <w:gridCol w:w="1330"/>
        <w:gridCol w:w="1474"/>
        <w:gridCol w:w="1330"/>
        <w:gridCol w:w="1450"/>
        <w:gridCol w:w="1838"/>
      </w:tblGrid>
      <w:tr>
        <w:trPr>
          <w:trHeight w:val="245"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4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坏账准备</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上海郡州广告 传媒股份有限 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668, </w:t>
            </w:r>
            <w:r>
              <w:rPr>
                <w:color w:val="000000"/>
                <w:spacing w:val="0"/>
                <w:w w:val="100"/>
                <w:position w:val="0"/>
                <w:sz w:val="16"/>
                <w:szCs w:val="16"/>
              </w:rPr>
              <w:t xml:space="preserve">084. </w:t>
            </w:r>
            <w:r>
              <w:rPr>
                <w:color w:val="000000"/>
                <w:spacing w:val="0"/>
                <w:w w:val="100"/>
                <w:position w:val="0"/>
                <w:sz w:val="16"/>
                <w:szCs w:val="16"/>
              </w:rPr>
              <w:t>99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808. </w:t>
            </w:r>
            <w:r>
              <w:rPr>
                <w:color w:val="000000"/>
                <w:spacing w:val="0"/>
                <w:w w:val="100"/>
                <w:position w:val="0"/>
                <w:sz w:val="16"/>
                <w:szCs w:val="16"/>
              </w:rPr>
              <w:t>50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37,452, </w:t>
            </w:r>
            <w:r>
              <w:rPr>
                <w:color w:val="000000"/>
                <w:spacing w:val="0"/>
                <w:w w:val="100"/>
                <w:position w:val="0"/>
                <w:sz w:val="16"/>
                <w:szCs w:val="16"/>
              </w:rPr>
              <w:t>774.51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374, </w:t>
            </w:r>
            <w:r>
              <w:rPr>
                <w:color w:val="000000"/>
                <w:spacing w:val="0"/>
                <w:w w:val="100"/>
                <w:position w:val="0"/>
                <w:sz w:val="16"/>
                <w:szCs w:val="16"/>
              </w:rPr>
              <w:t xml:space="preserve">527. </w:t>
            </w:r>
            <w:r>
              <w:rPr>
                <w:color w:val="000000"/>
                <w:spacing w:val="0"/>
                <w:w w:val="100"/>
                <w:position w:val="0"/>
                <w:sz w:val="16"/>
                <w:szCs w:val="16"/>
              </w:rPr>
              <w:t>75</w:t>
            </w: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山东科达集团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31,550,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1,577, </w:t>
            </w:r>
            <w:r>
              <w:rPr>
                <w:color w:val="000000"/>
                <w:spacing w:val="0"/>
                <w:w w:val="100"/>
                <w:position w:val="0"/>
                <w:sz w:val="16"/>
                <w:szCs w:val="16"/>
              </w:rPr>
              <w:t xml:space="preserve">500.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链动（上海） 汽车电子商务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10, 332, </w:t>
            </w:r>
            <w:r>
              <w:rPr>
                <w:color w:val="000000"/>
                <w:spacing w:val="0"/>
                <w:w w:val="100"/>
                <w:position w:val="0"/>
                <w:sz w:val="16"/>
                <w:szCs w:val="16"/>
              </w:rPr>
              <w:t xml:space="preserve">856.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642. </w:t>
            </w:r>
            <w:r>
              <w:rPr>
                <w:color w:val="000000"/>
                <w:spacing w:val="0"/>
                <w:w w:val="100"/>
                <w:position w:val="0"/>
                <w:sz w:val="16"/>
                <w:szCs w:val="16"/>
              </w:rPr>
              <w:t>82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100, </w:t>
            </w:r>
            <w:r>
              <w:rPr>
                <w:color w:val="000000"/>
                <w:spacing w:val="0"/>
                <w:w w:val="100"/>
                <w:position w:val="0"/>
                <w:sz w:val="16"/>
                <w:szCs w:val="16"/>
              </w:rPr>
              <w:t xml:space="preserve">000. </w:t>
            </w:r>
            <w:r>
              <w:rPr>
                <w:color w:val="000000"/>
                <w:spacing w:val="0"/>
                <w:w w:val="100"/>
                <w:position w:val="0"/>
                <w:sz w:val="16"/>
                <w:szCs w:val="16"/>
              </w:rPr>
              <w:t>00</w:t>
            </w:r>
          </w:p>
        </w:tc>
      </w:tr>
      <w:tr>
        <w:trPr>
          <w:trHeight w:val="48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东营科英置业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355, 963, </w:t>
            </w:r>
            <w:r>
              <w:rPr>
                <w:color w:val="000000"/>
                <w:spacing w:val="0"/>
                <w:w w:val="100"/>
                <w:position w:val="0"/>
                <w:sz w:val="16"/>
                <w:szCs w:val="16"/>
              </w:rPr>
              <w:t xml:space="preserve">695. </w:t>
            </w:r>
            <w:r>
              <w:rPr>
                <w:color w:val="000000"/>
                <w:spacing w:val="0"/>
                <w:w w:val="100"/>
                <w:position w:val="0"/>
                <w:sz w:val="16"/>
                <w:szCs w:val="16"/>
              </w:rPr>
              <w:t>37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7,119, </w:t>
            </w:r>
            <w:r>
              <w:rPr>
                <w:color w:val="000000"/>
                <w:spacing w:val="0"/>
                <w:w w:val="100"/>
                <w:position w:val="0"/>
                <w:sz w:val="16"/>
                <w:szCs w:val="16"/>
              </w:rPr>
              <w:t>273.91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科达半导体有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23, 764, </w:t>
            </w:r>
            <w:r>
              <w:rPr>
                <w:color w:val="000000"/>
                <w:spacing w:val="0"/>
                <w:w w:val="100"/>
                <w:position w:val="0"/>
                <w:sz w:val="16"/>
                <w:szCs w:val="16"/>
              </w:rPr>
              <w:t xml:space="preserve">456. </w:t>
            </w:r>
            <w:r>
              <w:rPr>
                <w:color w:val="000000"/>
                <w:spacing w:val="0"/>
                <w:w w:val="100"/>
                <w:position w:val="0"/>
                <w:sz w:val="16"/>
                <w:szCs w:val="16"/>
              </w:rPr>
              <w:t>07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475, </w:t>
            </w:r>
            <w:r>
              <w:rPr>
                <w:color w:val="000000"/>
                <w:spacing w:val="0"/>
                <w:w w:val="100"/>
                <w:position w:val="0"/>
                <w:sz w:val="16"/>
                <w:szCs w:val="16"/>
              </w:rPr>
              <w:t xml:space="preserve">289.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链动汽车（上 海）有限公司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4,247,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470. </w:t>
            </w:r>
            <w:r>
              <w:rPr>
                <w:color w:val="000000"/>
                <w:spacing w:val="0"/>
                <w:w w:val="100"/>
                <w:position w:val="0"/>
                <w:sz w:val="16"/>
                <w:szCs w:val="16"/>
              </w:rPr>
              <w:t>00</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其他应收款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吴瑞敏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1,528,916.68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445. </w:t>
            </w:r>
            <w:r>
              <w:rPr>
                <w:color w:val="000000"/>
                <w:spacing w:val="0"/>
                <w:w w:val="100"/>
                <w:position w:val="0"/>
                <w:sz w:val="16"/>
                <w:szCs w:val="16"/>
              </w:rPr>
              <w:t>83</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700" w:name="bookmark1700"/>
      <w:bookmarkStart w:id="1701" w:name="bookmark1701"/>
      <w:bookmarkStart w:id="1702" w:name="bookmark1702"/>
      <w:r>
        <w:rPr>
          <w:color w:val="000000"/>
          <w:spacing w:val="0"/>
          <w:w w:val="100"/>
          <w:position w:val="0"/>
        </w:rPr>
        <w:t>（2）.</w:t>
      </w:r>
      <w:r>
        <w:rPr>
          <w:color w:val="000000"/>
          <w:spacing w:val="0"/>
          <w:w w:val="100"/>
          <w:position w:val="0"/>
        </w:rPr>
        <w:t>应付项目</w:t>
      </w:r>
      <w:bookmarkEnd w:id="1700"/>
      <w:bookmarkEnd w:id="1701"/>
      <w:bookmarkEnd w:id="17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上海郡州广告传媒 股份有限公司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1,118, </w:t>
            </w:r>
            <w:r>
              <w:rPr>
                <w:color w:val="000000"/>
                <w:spacing w:val="0"/>
                <w:w w:val="100"/>
                <w:position w:val="0"/>
              </w:rPr>
              <w:t xml:space="preserve">609.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山东科达物业服务 有限责任公司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54,493.69</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111,554.44</w:t>
            </w:r>
          </w:p>
        </w:tc>
      </w:tr>
      <w:tr>
        <w:trPr>
          <w:trHeight w:val="55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东营科创生物化工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东营科达电力工程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45,195.40</w:t>
            </w:r>
          </w:p>
        </w:tc>
      </w:tr>
    </w:tbl>
    <w:p>
      <w:pPr>
        <w:widowControl w:val="0"/>
        <w:spacing w:after="619" w:line="1" w:lineRule="exact"/>
      </w:pPr>
    </w:p>
    <w:p>
      <w:pPr>
        <w:pStyle w:val="Style13"/>
        <w:keepNext/>
        <w:keepLines/>
        <w:widowControl w:val="0"/>
        <w:shd w:val="clear" w:color="auto" w:fill="auto"/>
        <w:bidi w:val="0"/>
        <w:spacing w:before="0" w:after="10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7</w:t>
      </w:r>
      <w:bookmarkEnd w:id="1705"/>
      <w:r>
        <w:rPr>
          <w:color w:val="000000"/>
          <w:spacing w:val="0"/>
          <w:w w:val="100"/>
          <w:position w:val="0"/>
        </w:rPr>
        <w:t>、关联方承诺</w:t>
      </w:r>
      <w:bookmarkEnd w:id="1703"/>
      <w:bookmarkEnd w:id="1704"/>
      <w:bookmarkEnd w:id="17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公司与科英置业、半导体之间的债权债务及解决措施：</w:t>
      </w:r>
    </w:p>
    <w:p>
      <w:pPr>
        <w:pStyle w:val="Style5"/>
        <w:keepNext w:val="0"/>
        <w:keepLines w:val="0"/>
        <w:widowControl w:val="0"/>
        <w:shd w:val="clear" w:color="auto" w:fill="auto"/>
        <w:bidi w:val="0"/>
        <w:spacing w:before="0" w:after="100" w:line="406" w:lineRule="exact"/>
        <w:ind w:left="0" w:right="0" w:firstLine="440"/>
        <w:jc w:val="both"/>
        <w:sectPr>
          <w:footnotePr>
            <w:pos w:val="pageBottom"/>
            <w:numFmt w:val="decimal"/>
            <w:numRestart w:val="continuous"/>
          </w:footnotePr>
          <w:pgSz w:w="11900" w:h="16840"/>
          <w:pgMar w:top="514" w:right="1249" w:bottom="1392" w:left="1771" w:header="0" w:footer="3" w:gutter="0"/>
          <w:cols w:space="720"/>
          <w:noEndnote/>
          <w:rtlGutter w:val="0"/>
          <w:docGrid w:linePitch="360"/>
        </w:sectPr>
      </w:pPr>
      <w:r>
        <w:rPr>
          <w:color w:val="000000"/>
          <w:spacing w:val="0"/>
          <w:w w:val="100"/>
          <w:position w:val="0"/>
        </w:rPr>
        <w:t xml:space="preserve">东营科英置业有限公司（以下简称“科英置业”）原为公司的子公司，公司原持有科英置业 </w:t>
      </w:r>
      <w:r>
        <w:rPr>
          <w:color w:val="000000"/>
          <w:spacing w:val="0"/>
          <w:w w:val="100"/>
          <w:position w:val="0"/>
        </w:rPr>
        <w:t>54.55%</w:t>
      </w:r>
      <w:r>
        <w:rPr>
          <w:color w:val="000000"/>
          <w:spacing w:val="0"/>
          <w:w w:val="100"/>
          <w:position w:val="0"/>
        </w:rPr>
        <w:t>股权，科英置业持有科达半导体有限公司（以下简称“半导体”</w:t>
      </w:r>
      <w:r>
        <w:rPr>
          <w:color w:val="000000"/>
          <w:spacing w:val="0"/>
          <w:w w:val="100"/>
          <w:position w:val="0"/>
        </w:rPr>
        <w:t>）60%</w:t>
      </w:r>
      <w:r>
        <w:rPr>
          <w:color w:val="000000"/>
          <w:spacing w:val="0"/>
          <w:w w:val="100"/>
          <w:position w:val="0"/>
        </w:rPr>
        <w:t>股权。公司在</w:t>
      </w:r>
      <w:r>
        <w:rPr>
          <w:color w:val="000000"/>
          <w:spacing w:val="0"/>
          <w:w w:val="100"/>
          <w:position w:val="0"/>
        </w:rPr>
        <w:t>2021</w:t>
      </w:r>
      <w:r>
        <w:rPr>
          <w:color w:val="000000"/>
          <w:spacing w:val="0"/>
          <w:w w:val="100"/>
          <w:position w:val="0"/>
        </w:rPr>
        <w:t xml:space="preserve">年 </w:t>
      </w:r>
      <w:r>
        <w:rPr>
          <w:color w:val="000000"/>
          <w:spacing w:val="0"/>
          <w:w w:val="100"/>
          <w:position w:val="0"/>
        </w:rPr>
        <w:t>5</w:t>
      </w:r>
      <w:r>
        <w:rPr>
          <w:color w:val="000000"/>
          <w:spacing w:val="0"/>
          <w:w w:val="100"/>
          <w:position w:val="0"/>
        </w:rPr>
        <w:t>月份将持有的科英置业</w:t>
      </w:r>
      <w:r>
        <w:rPr>
          <w:color w:val="000000"/>
          <w:spacing w:val="0"/>
          <w:w w:val="100"/>
          <w:position w:val="0"/>
        </w:rPr>
        <w:t>54.55%</w:t>
      </w:r>
      <w:r>
        <w:rPr>
          <w:color w:val="000000"/>
          <w:spacing w:val="0"/>
          <w:w w:val="100"/>
          <w:position w:val="0"/>
        </w:rPr>
        <w:t>股权出售，股权转让完成后，公司不再持有科英置业股权。</w:t>
      </w:r>
    </w:p>
    <w:p>
      <w:pPr>
        <w:widowControl w:val="0"/>
        <w:jc w:val="left"/>
        <w:rPr>
          <w:sz w:val="2"/>
          <w:szCs w:val="2"/>
        </w:rPr>
      </w:pPr>
      <w:r>
        <w:drawing>
          <wp:inline>
            <wp:extent cx="1085215" cy="511810"/>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325"/>
                    <a:stretch/>
                  </pic:blipFill>
                  <pic:spPr>
                    <a:xfrm>
                      <a:ext cx="1085215" cy="511810"/>
                    </a:xfrm>
                    <a:prstGeom prst="rect"/>
                  </pic:spPr>
                </pic:pic>
              </a:graphicData>
            </a:graphic>
          </wp:inline>
        </w:drawing>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在公司作为科英置业控股股东期间，为支持科英置业及其控股公司科达半导体有限公司业务 发展，公司向其提供借款。科英置业所欠公司债务的还款来源为土地开发经营所得，考虑土地开 发回款周期较长，为保障公司利益，经公司、科英置业和半导体协商一致，就债权债务及还款事 项达成《还款协议书》，具体内容如下：</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1</w:t>
      </w:r>
      <w:r>
        <w:rPr>
          <w:color w:val="000000"/>
          <w:spacing w:val="0"/>
          <w:w w:val="100"/>
          <w:position w:val="0"/>
        </w:rPr>
        <w:t>、三方债权债务情况</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日，科英置业尚欠公司本金及利息共计</w:t>
      </w:r>
      <w:r>
        <w:rPr>
          <w:color w:val="000000"/>
          <w:spacing w:val="0"/>
          <w:w w:val="100"/>
          <w:position w:val="0"/>
        </w:rPr>
        <w:t>340,596,403.60</w:t>
      </w:r>
      <w:r>
        <w:rPr>
          <w:color w:val="000000"/>
          <w:spacing w:val="0"/>
          <w:w w:val="100"/>
          <w:position w:val="0"/>
        </w:rPr>
        <w:t>元；半导体尚欠公司 借款及利息共计</w:t>
      </w:r>
      <w:r>
        <w:rPr>
          <w:color w:val="000000"/>
          <w:spacing w:val="0"/>
          <w:w w:val="100"/>
          <w:position w:val="0"/>
        </w:rPr>
        <w:t xml:space="preserve">23, 000, </w:t>
      </w:r>
      <w:r>
        <w:rPr>
          <w:color w:val="000000"/>
          <w:spacing w:val="0"/>
          <w:w w:val="100"/>
          <w:position w:val="0"/>
        </w:rPr>
        <w:t>179.27</w:t>
      </w:r>
      <w:r>
        <w:rPr>
          <w:color w:val="000000"/>
          <w:spacing w:val="0"/>
          <w:w w:val="100"/>
          <w:position w:val="0"/>
        </w:rPr>
        <w:t>元。自</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日后，浙文互联按科英置业、半导体未归还 款项年利率</w:t>
      </w:r>
      <w:r>
        <w:rPr>
          <w:color w:val="000000"/>
          <w:spacing w:val="0"/>
          <w:w w:val="100"/>
          <w:position w:val="0"/>
        </w:rPr>
        <w:t xml:space="preserve">4. </w:t>
      </w:r>
      <w:r>
        <w:rPr>
          <w:color w:val="000000"/>
          <w:spacing w:val="0"/>
          <w:w w:val="100"/>
          <w:position w:val="0"/>
        </w:rPr>
        <w:t>35%</w:t>
      </w:r>
      <w:r>
        <w:rPr>
          <w:color w:val="000000"/>
          <w:spacing w:val="0"/>
          <w:w w:val="100"/>
          <w:position w:val="0"/>
        </w:rPr>
        <w:t>持续计息。截至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日，科英置业尚欠浙文互联分红款为</w:t>
      </w:r>
      <w:r>
        <w:rPr>
          <w:color w:val="000000"/>
          <w:spacing w:val="0"/>
          <w:w w:val="100"/>
          <w:position w:val="0"/>
        </w:rPr>
        <w:t xml:space="preserve">4,049,557.09 </w:t>
      </w:r>
      <w:r>
        <w:rPr>
          <w:color w:val="000000"/>
          <w:spacing w:val="0"/>
          <w:w w:val="100"/>
          <w:position w:val="0"/>
        </w:rPr>
        <w:t>元。</w:t>
      </w:r>
    </w:p>
    <w:p>
      <w:pPr>
        <w:pStyle w:val="Style5"/>
        <w:keepNext w:val="0"/>
        <w:keepLines w:val="0"/>
        <w:widowControl w:val="0"/>
        <w:shd w:val="clear" w:color="auto" w:fill="auto"/>
        <w:tabs>
          <w:tab w:pos="917" w:val="left"/>
        </w:tabs>
        <w:bidi w:val="0"/>
        <w:spacing w:before="0" w:after="0" w:line="410" w:lineRule="exact"/>
        <w:ind w:left="0" w:right="0" w:firstLine="540"/>
        <w:jc w:val="both"/>
      </w:pPr>
      <w:bookmarkStart w:id="1707" w:name="bookmark1707"/>
      <w:r>
        <w:rPr>
          <w:color w:val="000000"/>
          <w:spacing w:val="0"/>
          <w:w w:val="100"/>
          <w:position w:val="0"/>
        </w:rPr>
        <w:t>2</w:t>
      </w:r>
      <w:bookmarkEnd w:id="1707"/>
      <w:r>
        <w:rPr>
          <w:color w:val="000000"/>
          <w:spacing w:val="0"/>
          <w:w w:val="100"/>
          <w:position w:val="0"/>
        </w:rPr>
        <w:t>、</w:t>
        <w:tab/>
        <w:t>还款计划</w:t>
      </w:r>
    </w:p>
    <w:p>
      <w:pPr>
        <w:pStyle w:val="Style5"/>
        <w:keepNext w:val="0"/>
        <w:keepLines w:val="0"/>
        <w:widowControl w:val="0"/>
        <w:shd w:val="clear" w:color="auto" w:fill="auto"/>
        <w:tabs>
          <w:tab w:pos="977" w:val="left"/>
        </w:tabs>
        <w:bidi w:val="0"/>
        <w:spacing w:before="0" w:after="0" w:line="410" w:lineRule="exact"/>
        <w:ind w:left="0" w:right="0" w:firstLine="420"/>
        <w:jc w:val="both"/>
      </w:pPr>
      <w:bookmarkStart w:id="1708" w:name="bookmark1708"/>
      <w:r>
        <w:rPr>
          <w:color w:val="000000"/>
          <w:spacing w:val="0"/>
          <w:w w:val="100"/>
          <w:position w:val="0"/>
        </w:rPr>
        <w:t>（</w:t>
      </w:r>
      <w:bookmarkEnd w:id="1708"/>
      <w:r>
        <w:rPr>
          <w:color w:val="000000"/>
          <w:spacing w:val="0"/>
          <w:w w:val="100"/>
          <w:position w:val="0"/>
        </w:rPr>
        <w:t>1）</w:t>
        <w:tab/>
      </w:r>
      <w:r>
        <w:rPr>
          <w:color w:val="000000"/>
          <w:spacing w:val="0"/>
          <w:w w:val="100"/>
          <w:position w:val="0"/>
        </w:rPr>
        <w:t>自公司转让所持科英置业</w:t>
      </w:r>
      <w:r>
        <w:rPr>
          <w:color w:val="000000"/>
          <w:spacing w:val="0"/>
          <w:w w:val="100"/>
          <w:position w:val="0"/>
        </w:rPr>
        <w:t xml:space="preserve">54. </w:t>
      </w:r>
      <w:r>
        <w:rPr>
          <w:color w:val="000000"/>
          <w:spacing w:val="0"/>
          <w:w w:val="100"/>
          <w:position w:val="0"/>
        </w:rPr>
        <w:t>55%</w:t>
      </w:r>
      <w:r>
        <w:rPr>
          <w:color w:val="000000"/>
          <w:spacing w:val="0"/>
          <w:w w:val="100"/>
          <w:position w:val="0"/>
        </w:rPr>
        <w:t>股权并交割满</w:t>
      </w:r>
      <w:r>
        <w:rPr>
          <w:color w:val="000000"/>
          <w:spacing w:val="0"/>
          <w:w w:val="100"/>
          <w:position w:val="0"/>
        </w:rPr>
        <w:t>12</w:t>
      </w:r>
      <w:r>
        <w:rPr>
          <w:color w:val="000000"/>
          <w:spacing w:val="0"/>
          <w:w w:val="100"/>
          <w:position w:val="0"/>
        </w:rPr>
        <w:t>个月后，科英置业应于</w:t>
      </w:r>
      <w:r>
        <w:rPr>
          <w:color w:val="000000"/>
          <w:spacing w:val="0"/>
          <w:w w:val="100"/>
          <w:position w:val="0"/>
        </w:rPr>
        <w:t>30</w:t>
      </w:r>
      <w:r>
        <w:rPr>
          <w:color w:val="000000"/>
          <w:spacing w:val="0"/>
          <w:w w:val="100"/>
          <w:position w:val="0"/>
        </w:rPr>
        <w:t>日内向浙 文互联支付本协议第一条第</w:t>
      </w:r>
      <w:r>
        <w:rPr>
          <w:color w:val="000000"/>
          <w:spacing w:val="0"/>
          <w:w w:val="100"/>
          <w:position w:val="0"/>
        </w:rPr>
        <w:t>2</w:t>
      </w:r>
      <w:r>
        <w:rPr>
          <w:color w:val="000000"/>
          <w:spacing w:val="0"/>
          <w:w w:val="100"/>
          <w:position w:val="0"/>
        </w:rPr>
        <w:t>款约定的全部分红款</w:t>
      </w:r>
      <w:r>
        <w:rPr>
          <w:color w:val="000000"/>
          <w:spacing w:val="0"/>
          <w:w w:val="100"/>
          <w:position w:val="0"/>
        </w:rPr>
        <w:t xml:space="preserve">4,049, </w:t>
      </w:r>
      <w:r>
        <w:rPr>
          <w:color w:val="000000"/>
          <w:spacing w:val="0"/>
          <w:w w:val="100"/>
          <w:position w:val="0"/>
        </w:rPr>
        <w:t xml:space="preserve">557. </w:t>
      </w:r>
      <w:r>
        <w:rPr>
          <w:color w:val="000000"/>
          <w:spacing w:val="0"/>
          <w:w w:val="100"/>
          <w:position w:val="0"/>
        </w:rPr>
        <w:t>09</w:t>
      </w:r>
      <w:r>
        <w:rPr>
          <w:color w:val="000000"/>
          <w:spacing w:val="0"/>
          <w:w w:val="100"/>
          <w:position w:val="0"/>
        </w:rPr>
        <w:t>元。</w:t>
      </w:r>
    </w:p>
    <w:p>
      <w:pPr>
        <w:pStyle w:val="Style5"/>
        <w:keepNext w:val="0"/>
        <w:keepLines w:val="0"/>
        <w:widowControl w:val="0"/>
        <w:shd w:val="clear" w:color="auto" w:fill="auto"/>
        <w:tabs>
          <w:tab w:pos="963" w:val="left"/>
        </w:tabs>
        <w:bidi w:val="0"/>
        <w:spacing w:before="0" w:after="0" w:line="410" w:lineRule="exact"/>
        <w:ind w:left="0" w:right="0" w:firstLine="420"/>
        <w:jc w:val="both"/>
      </w:pPr>
      <w:bookmarkStart w:id="1709" w:name="bookmark1709"/>
      <w:r>
        <w:rPr>
          <w:color w:val="000000"/>
          <w:spacing w:val="0"/>
          <w:w w:val="100"/>
          <w:position w:val="0"/>
        </w:rPr>
        <w:t>（</w:t>
      </w:r>
      <w:bookmarkEnd w:id="1709"/>
      <w:r>
        <w:rPr>
          <w:color w:val="000000"/>
          <w:spacing w:val="0"/>
          <w:w w:val="100"/>
          <w:position w:val="0"/>
        </w:rPr>
        <w:t>2）</w:t>
        <w:tab/>
      </w:r>
      <w:r>
        <w:rPr>
          <w:color w:val="000000"/>
          <w:spacing w:val="0"/>
          <w:w w:val="100"/>
          <w:position w:val="0"/>
        </w:rPr>
        <w:t>自公司转让所持科英置业</w:t>
      </w:r>
      <w:r>
        <w:rPr>
          <w:color w:val="000000"/>
          <w:spacing w:val="0"/>
          <w:w w:val="100"/>
          <w:position w:val="0"/>
        </w:rPr>
        <w:t>54.55%</w:t>
      </w:r>
      <w:r>
        <w:rPr>
          <w:color w:val="000000"/>
          <w:spacing w:val="0"/>
          <w:w w:val="100"/>
          <w:position w:val="0"/>
        </w:rPr>
        <w:t>股权并交割满</w:t>
      </w:r>
      <w:r>
        <w:rPr>
          <w:color w:val="000000"/>
          <w:spacing w:val="0"/>
          <w:w w:val="100"/>
          <w:position w:val="0"/>
        </w:rPr>
        <w:t>12</w:t>
      </w:r>
      <w:r>
        <w:rPr>
          <w:color w:val="000000"/>
          <w:spacing w:val="0"/>
          <w:w w:val="100"/>
          <w:position w:val="0"/>
        </w:rPr>
        <w:t>个月后，科英置业和半导体应于</w:t>
      </w:r>
      <w:r>
        <w:rPr>
          <w:color w:val="000000"/>
          <w:spacing w:val="0"/>
          <w:w w:val="100"/>
          <w:position w:val="0"/>
        </w:rPr>
        <w:t xml:space="preserve">30 </w:t>
      </w:r>
      <w:r>
        <w:rPr>
          <w:color w:val="000000"/>
          <w:spacing w:val="0"/>
          <w:w w:val="100"/>
          <w:position w:val="0"/>
        </w:rPr>
        <w:t>日内支付本协议第一条第</w:t>
      </w:r>
      <w:r>
        <w:rPr>
          <w:color w:val="000000"/>
          <w:spacing w:val="0"/>
          <w:w w:val="100"/>
          <w:position w:val="0"/>
        </w:rPr>
        <w:t>1</w:t>
      </w:r>
      <w:r>
        <w:rPr>
          <w:color w:val="000000"/>
          <w:spacing w:val="0"/>
          <w:w w:val="100"/>
          <w:position w:val="0"/>
        </w:rPr>
        <w:t>款约定的欠款</w:t>
      </w:r>
      <w:r>
        <w:rPr>
          <w:color w:val="000000"/>
          <w:spacing w:val="0"/>
          <w:w w:val="100"/>
          <w:position w:val="0"/>
        </w:rPr>
        <w:t>50%</w:t>
      </w:r>
      <w:r>
        <w:rPr>
          <w:color w:val="000000"/>
          <w:spacing w:val="0"/>
          <w:w w:val="100"/>
          <w:position w:val="0"/>
        </w:rPr>
        <w:t>合计</w:t>
      </w:r>
      <w:r>
        <w:rPr>
          <w:color w:val="000000"/>
          <w:spacing w:val="0"/>
          <w:w w:val="100"/>
          <w:position w:val="0"/>
        </w:rPr>
        <w:t>181,798,291.44</w:t>
      </w:r>
      <w:r>
        <w:rPr>
          <w:color w:val="000000"/>
          <w:spacing w:val="0"/>
          <w:w w:val="100"/>
          <w:position w:val="0"/>
        </w:rPr>
        <w:t xml:space="preserve">元，其中科英置业支付人民币 </w:t>
      </w:r>
      <w:r>
        <w:rPr>
          <w:color w:val="000000"/>
          <w:spacing w:val="0"/>
          <w:w w:val="100"/>
          <w:position w:val="0"/>
        </w:rPr>
        <w:t>170,298,201.80</w:t>
      </w:r>
      <w:r>
        <w:rPr>
          <w:color w:val="000000"/>
          <w:spacing w:val="0"/>
          <w:w w:val="100"/>
          <w:position w:val="0"/>
        </w:rPr>
        <w:t>元，半导体支付人民币</w:t>
      </w:r>
      <w:r>
        <w:rPr>
          <w:color w:val="000000"/>
          <w:spacing w:val="0"/>
          <w:w w:val="100"/>
          <w:position w:val="0"/>
        </w:rPr>
        <w:t>11,500,089.64</w:t>
      </w:r>
      <w:r>
        <w:rPr>
          <w:color w:val="000000"/>
          <w:spacing w:val="0"/>
          <w:w w:val="100"/>
          <w:position w:val="0"/>
        </w:rPr>
        <w:t>元；</w:t>
      </w:r>
    </w:p>
    <w:p>
      <w:pPr>
        <w:pStyle w:val="Style5"/>
        <w:keepNext w:val="0"/>
        <w:keepLines w:val="0"/>
        <w:widowControl w:val="0"/>
        <w:shd w:val="clear" w:color="auto" w:fill="auto"/>
        <w:tabs>
          <w:tab w:pos="963" w:val="left"/>
        </w:tabs>
        <w:bidi w:val="0"/>
        <w:spacing w:before="0" w:after="0" w:line="410" w:lineRule="exact"/>
        <w:ind w:left="0" w:right="0" w:firstLine="420"/>
        <w:jc w:val="both"/>
      </w:pPr>
      <w:bookmarkStart w:id="1710" w:name="bookmark1710"/>
      <w:r>
        <w:rPr>
          <w:color w:val="000000"/>
          <w:spacing w:val="0"/>
          <w:w w:val="100"/>
          <w:position w:val="0"/>
        </w:rPr>
        <w:t>（</w:t>
      </w:r>
      <w:bookmarkEnd w:id="1710"/>
      <w:r>
        <w:rPr>
          <w:color w:val="000000"/>
          <w:spacing w:val="0"/>
          <w:w w:val="100"/>
          <w:position w:val="0"/>
        </w:rPr>
        <w:t>3）</w:t>
        <w:tab/>
      </w:r>
      <w:r>
        <w:rPr>
          <w:color w:val="000000"/>
          <w:spacing w:val="0"/>
          <w:w w:val="100"/>
          <w:position w:val="0"/>
        </w:rPr>
        <w:t>自公司转让所持科英置业</w:t>
      </w:r>
      <w:r>
        <w:rPr>
          <w:color w:val="000000"/>
          <w:spacing w:val="0"/>
          <w:w w:val="100"/>
          <w:position w:val="0"/>
        </w:rPr>
        <w:t>54.55%</w:t>
      </w:r>
      <w:r>
        <w:rPr>
          <w:color w:val="000000"/>
          <w:spacing w:val="0"/>
          <w:w w:val="100"/>
          <w:position w:val="0"/>
        </w:rPr>
        <w:t>股权并交割满</w:t>
      </w:r>
      <w:r>
        <w:rPr>
          <w:color w:val="000000"/>
          <w:spacing w:val="0"/>
          <w:w w:val="100"/>
          <w:position w:val="0"/>
        </w:rPr>
        <w:t>18</w:t>
      </w:r>
      <w:r>
        <w:rPr>
          <w:color w:val="000000"/>
          <w:spacing w:val="0"/>
          <w:w w:val="100"/>
          <w:position w:val="0"/>
        </w:rPr>
        <w:t>个月后，科英置业和半导体应于</w:t>
      </w:r>
      <w:r>
        <w:rPr>
          <w:color w:val="000000"/>
          <w:spacing w:val="0"/>
          <w:w w:val="100"/>
          <w:position w:val="0"/>
        </w:rPr>
        <w:t xml:space="preserve">10 </w:t>
      </w:r>
      <w:r>
        <w:rPr>
          <w:color w:val="000000"/>
          <w:spacing w:val="0"/>
          <w:w w:val="100"/>
          <w:position w:val="0"/>
        </w:rPr>
        <w:t>日内支付本协议第一条第</w:t>
      </w:r>
      <w:r>
        <w:rPr>
          <w:color w:val="000000"/>
          <w:spacing w:val="0"/>
          <w:w w:val="100"/>
          <w:position w:val="0"/>
        </w:rPr>
        <w:t>1</w:t>
      </w:r>
      <w:r>
        <w:rPr>
          <w:color w:val="000000"/>
          <w:spacing w:val="0"/>
          <w:w w:val="100"/>
          <w:position w:val="0"/>
        </w:rPr>
        <w:t>款约定的欠款</w:t>
      </w:r>
      <w:r>
        <w:rPr>
          <w:color w:val="000000"/>
          <w:spacing w:val="0"/>
          <w:w w:val="100"/>
          <w:position w:val="0"/>
        </w:rPr>
        <w:t>30%，</w:t>
      </w:r>
      <w:r>
        <w:rPr>
          <w:color w:val="000000"/>
          <w:spacing w:val="0"/>
          <w:w w:val="100"/>
          <w:position w:val="0"/>
        </w:rPr>
        <w:t>合计</w:t>
      </w:r>
      <w:r>
        <w:rPr>
          <w:color w:val="000000"/>
          <w:spacing w:val="0"/>
          <w:w w:val="100"/>
          <w:position w:val="0"/>
        </w:rPr>
        <w:t>109,078,974.86</w:t>
      </w:r>
      <w:r>
        <w:rPr>
          <w:color w:val="000000"/>
          <w:spacing w:val="0"/>
          <w:w w:val="100"/>
          <w:position w:val="0"/>
        </w:rPr>
        <w:t xml:space="preserve">元，其中科英置业支付 </w:t>
      </w:r>
      <w:r>
        <w:rPr>
          <w:color w:val="000000"/>
          <w:spacing w:val="0"/>
          <w:w w:val="100"/>
          <w:position w:val="0"/>
        </w:rPr>
        <w:t xml:space="preserve">102,178,921.08 </w:t>
      </w:r>
      <w:r>
        <w:rPr>
          <w:color w:val="000000"/>
          <w:spacing w:val="0"/>
          <w:w w:val="100"/>
          <w:position w:val="0"/>
        </w:rPr>
        <w:t xml:space="preserve">元，半导体支付 </w:t>
      </w:r>
      <w:r>
        <w:rPr>
          <w:color w:val="000000"/>
          <w:spacing w:val="0"/>
          <w:w w:val="100"/>
          <w:position w:val="0"/>
        </w:rPr>
        <w:t xml:space="preserve">6,900,053.78 </w:t>
      </w:r>
      <w:r>
        <w:rPr>
          <w:color w:val="000000"/>
          <w:spacing w:val="0"/>
          <w:w w:val="100"/>
          <w:position w:val="0"/>
        </w:rPr>
        <w:t>元；</w:t>
      </w:r>
    </w:p>
    <w:p>
      <w:pPr>
        <w:pStyle w:val="Style5"/>
        <w:keepNext w:val="0"/>
        <w:keepLines w:val="0"/>
        <w:widowControl w:val="0"/>
        <w:shd w:val="clear" w:color="auto" w:fill="auto"/>
        <w:tabs>
          <w:tab w:pos="977" w:val="left"/>
        </w:tabs>
        <w:bidi w:val="0"/>
        <w:spacing w:before="0" w:after="0" w:line="410" w:lineRule="exact"/>
        <w:ind w:left="0" w:right="0" w:firstLine="420"/>
        <w:jc w:val="both"/>
      </w:pPr>
      <w:bookmarkStart w:id="1711" w:name="bookmark1711"/>
      <w:r>
        <w:rPr>
          <w:color w:val="000000"/>
          <w:spacing w:val="0"/>
          <w:w w:val="100"/>
          <w:position w:val="0"/>
        </w:rPr>
        <w:t>（</w:t>
      </w:r>
      <w:bookmarkEnd w:id="1711"/>
      <w:r>
        <w:rPr>
          <w:color w:val="000000"/>
          <w:spacing w:val="0"/>
          <w:w w:val="100"/>
          <w:position w:val="0"/>
        </w:rPr>
        <w:t>4）</w:t>
        <w:tab/>
      </w:r>
      <w:r>
        <w:rPr>
          <w:color w:val="000000"/>
          <w:spacing w:val="0"/>
          <w:w w:val="100"/>
          <w:position w:val="0"/>
        </w:rPr>
        <w:t>自公司转让所持科英置业</w:t>
      </w:r>
      <w:r>
        <w:rPr>
          <w:color w:val="000000"/>
          <w:spacing w:val="0"/>
          <w:w w:val="100"/>
          <w:position w:val="0"/>
        </w:rPr>
        <w:t>54.55%</w:t>
      </w:r>
      <w:r>
        <w:rPr>
          <w:color w:val="000000"/>
          <w:spacing w:val="0"/>
          <w:w w:val="100"/>
          <w:position w:val="0"/>
        </w:rPr>
        <w:t>股权并交割满</w:t>
      </w:r>
      <w:r>
        <w:rPr>
          <w:color w:val="000000"/>
          <w:spacing w:val="0"/>
          <w:w w:val="100"/>
          <w:position w:val="0"/>
        </w:rPr>
        <w:t>24</w:t>
      </w:r>
      <w:r>
        <w:rPr>
          <w:color w:val="000000"/>
          <w:spacing w:val="0"/>
          <w:w w:val="100"/>
          <w:position w:val="0"/>
        </w:rPr>
        <w:t>个月后，科英置业和半导体应于</w:t>
      </w:r>
      <w:r>
        <w:rPr>
          <w:color w:val="000000"/>
          <w:spacing w:val="0"/>
          <w:w w:val="100"/>
          <w:position w:val="0"/>
        </w:rPr>
        <w:t xml:space="preserve">10 </w:t>
      </w:r>
      <w:r>
        <w:rPr>
          <w:color w:val="000000"/>
          <w:spacing w:val="0"/>
          <w:w w:val="100"/>
          <w:position w:val="0"/>
        </w:rPr>
        <w:t>内付清全部欠款，包括本协议第一条第</w:t>
      </w:r>
      <w:r>
        <w:rPr>
          <w:color w:val="000000"/>
          <w:spacing w:val="0"/>
          <w:w w:val="100"/>
          <w:position w:val="0"/>
        </w:rPr>
        <w:t>1</w:t>
      </w:r>
      <w:r>
        <w:rPr>
          <w:color w:val="000000"/>
          <w:spacing w:val="0"/>
          <w:w w:val="100"/>
          <w:position w:val="0"/>
        </w:rPr>
        <w:t>款约定的欠款</w:t>
      </w:r>
      <w:r>
        <w:rPr>
          <w:color w:val="000000"/>
          <w:spacing w:val="0"/>
          <w:w w:val="100"/>
          <w:position w:val="0"/>
        </w:rPr>
        <w:t>20%</w:t>
      </w:r>
      <w:r>
        <w:rPr>
          <w:color w:val="000000"/>
          <w:spacing w:val="0"/>
          <w:w w:val="100"/>
          <w:position w:val="0"/>
        </w:rPr>
        <w:t>合计</w:t>
      </w:r>
      <w:r>
        <w:rPr>
          <w:color w:val="000000"/>
          <w:spacing w:val="0"/>
          <w:w w:val="100"/>
          <w:position w:val="0"/>
        </w:rPr>
        <w:t xml:space="preserve">72,719,316. </w:t>
      </w:r>
      <w:r>
        <w:rPr>
          <w:color w:val="000000"/>
          <w:spacing w:val="0"/>
          <w:w w:val="100"/>
          <w:position w:val="0"/>
        </w:rPr>
        <w:t>57</w:t>
      </w:r>
      <w:r>
        <w:rPr>
          <w:color w:val="000000"/>
          <w:spacing w:val="0"/>
          <w:w w:val="100"/>
          <w:position w:val="0"/>
        </w:rPr>
        <w:t>元，其中科英置 业支付</w:t>
      </w:r>
      <w:r>
        <w:rPr>
          <w:color w:val="000000"/>
          <w:spacing w:val="0"/>
          <w:w w:val="100"/>
          <w:position w:val="0"/>
        </w:rPr>
        <w:t>68,119,280.72</w:t>
      </w:r>
      <w:r>
        <w:rPr>
          <w:color w:val="000000"/>
          <w:spacing w:val="0"/>
          <w:w w:val="100"/>
          <w:position w:val="0"/>
        </w:rPr>
        <w:t>元，半导体支付</w:t>
      </w:r>
      <w:r>
        <w:rPr>
          <w:color w:val="000000"/>
          <w:spacing w:val="0"/>
          <w:w w:val="100"/>
          <w:position w:val="0"/>
        </w:rPr>
        <w:t xml:space="preserve">4,600,035. </w:t>
      </w:r>
      <w:r>
        <w:rPr>
          <w:color w:val="000000"/>
          <w:spacing w:val="0"/>
          <w:w w:val="100"/>
          <w:position w:val="0"/>
        </w:rPr>
        <w:t>85</w:t>
      </w:r>
      <w:r>
        <w:rPr>
          <w:color w:val="000000"/>
          <w:spacing w:val="0"/>
          <w:w w:val="100"/>
          <w:position w:val="0"/>
        </w:rPr>
        <w:t>元，以及上述未结款项于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 起至付款日期间按</w:t>
      </w:r>
      <w:r>
        <w:rPr>
          <w:color w:val="000000"/>
          <w:spacing w:val="0"/>
          <w:w w:val="100"/>
          <w:position w:val="0"/>
        </w:rPr>
        <w:t>4.35%</w:t>
      </w:r>
      <w:r>
        <w:rPr>
          <w:color w:val="000000"/>
          <w:spacing w:val="0"/>
          <w:w w:val="100"/>
          <w:position w:val="0"/>
        </w:rPr>
        <w:t>产生的利息。</w:t>
      </w:r>
    </w:p>
    <w:p>
      <w:pPr>
        <w:pStyle w:val="Style5"/>
        <w:keepNext w:val="0"/>
        <w:keepLines w:val="0"/>
        <w:widowControl w:val="0"/>
        <w:shd w:val="clear" w:color="auto" w:fill="auto"/>
        <w:tabs>
          <w:tab w:pos="917" w:val="left"/>
        </w:tabs>
        <w:bidi w:val="0"/>
        <w:spacing w:before="0" w:after="0" w:line="410" w:lineRule="exact"/>
        <w:ind w:left="0" w:right="0" w:firstLine="540"/>
        <w:jc w:val="both"/>
      </w:pPr>
      <w:bookmarkStart w:id="1712" w:name="bookmark1712"/>
      <w:r>
        <w:rPr>
          <w:color w:val="000000"/>
          <w:spacing w:val="0"/>
          <w:w w:val="100"/>
          <w:position w:val="0"/>
        </w:rPr>
        <w:t>3</w:t>
      </w:r>
      <w:bookmarkEnd w:id="1712"/>
      <w:r>
        <w:rPr>
          <w:color w:val="000000"/>
          <w:spacing w:val="0"/>
          <w:w w:val="100"/>
          <w:position w:val="0"/>
        </w:rPr>
        <w:t>、</w:t>
        <w:tab/>
        <w:t>科英置业的声明与承诺</w:t>
      </w:r>
    </w:p>
    <w:p>
      <w:pPr>
        <w:pStyle w:val="Style5"/>
        <w:keepNext w:val="0"/>
        <w:keepLines w:val="0"/>
        <w:widowControl w:val="0"/>
        <w:shd w:val="clear" w:color="auto" w:fill="auto"/>
        <w:tabs>
          <w:tab w:pos="917" w:val="left"/>
        </w:tabs>
        <w:bidi w:val="0"/>
        <w:spacing w:before="0" w:after="0" w:line="410" w:lineRule="exact"/>
        <w:ind w:left="0" w:right="0" w:firstLine="420"/>
        <w:jc w:val="left"/>
      </w:pPr>
      <w:bookmarkStart w:id="1713" w:name="bookmark1713"/>
      <w:r>
        <w:rPr>
          <w:color w:val="000000"/>
          <w:spacing w:val="0"/>
          <w:w w:val="100"/>
          <w:position w:val="0"/>
        </w:rPr>
        <w:t>（</w:t>
      </w:r>
      <w:bookmarkEnd w:id="1713"/>
      <w:r>
        <w:rPr>
          <w:color w:val="000000"/>
          <w:spacing w:val="0"/>
          <w:w w:val="100"/>
          <w:position w:val="0"/>
        </w:rPr>
        <w:t>1）</w:t>
        <w:tab/>
      </w:r>
      <w:r>
        <w:rPr>
          <w:color w:val="000000"/>
          <w:spacing w:val="0"/>
          <w:w w:val="100"/>
          <w:position w:val="0"/>
        </w:rPr>
        <w:t>科英置业同意对本协议第一条半导体应偿还公司的欠款提供连带责任保证担保。</w:t>
      </w:r>
    </w:p>
    <w:p>
      <w:pPr>
        <w:pStyle w:val="Style5"/>
        <w:keepNext w:val="0"/>
        <w:keepLines w:val="0"/>
        <w:widowControl w:val="0"/>
        <w:shd w:val="clear" w:color="auto" w:fill="auto"/>
        <w:tabs>
          <w:tab w:pos="977" w:val="left"/>
        </w:tabs>
        <w:bidi w:val="0"/>
        <w:spacing w:before="0" w:after="0" w:line="410" w:lineRule="exact"/>
        <w:ind w:left="0" w:right="0" w:firstLine="420"/>
        <w:jc w:val="both"/>
      </w:pPr>
      <w:bookmarkStart w:id="1714" w:name="bookmark1714"/>
      <w:r>
        <w:rPr>
          <w:color w:val="000000"/>
          <w:spacing w:val="0"/>
          <w:w w:val="100"/>
          <w:position w:val="0"/>
        </w:rPr>
        <w:t>（</w:t>
      </w:r>
      <w:bookmarkEnd w:id="1714"/>
      <w:r>
        <w:rPr>
          <w:color w:val="000000"/>
          <w:spacing w:val="0"/>
          <w:w w:val="100"/>
          <w:position w:val="0"/>
        </w:rPr>
        <w:t>2）</w:t>
        <w:tab/>
      </w:r>
      <w:r>
        <w:rPr>
          <w:color w:val="000000"/>
          <w:spacing w:val="0"/>
          <w:w w:val="100"/>
          <w:position w:val="0"/>
        </w:rPr>
        <w:t>在科英置业、半导体未偿还本协议第一条约定的全部款项前，未经浙文互联书面同意， 科英置业名下的土地（权证号：东（开）国用</w:t>
      </w:r>
      <w:r>
        <w:rPr>
          <w:color w:val="000000"/>
          <w:spacing w:val="0"/>
          <w:w w:val="100"/>
          <w:position w:val="0"/>
        </w:rPr>
        <w:t>（2014</w:t>
      </w:r>
      <w:r>
        <w:rPr>
          <w:color w:val="000000"/>
          <w:spacing w:val="0"/>
          <w:w w:val="100"/>
          <w:position w:val="0"/>
        </w:rPr>
        <w:t>）第</w:t>
      </w:r>
      <w:r>
        <w:rPr>
          <w:color w:val="000000"/>
          <w:spacing w:val="0"/>
          <w:w w:val="100"/>
          <w:position w:val="0"/>
        </w:rPr>
        <w:t>0458</w:t>
      </w:r>
      <w:r>
        <w:rPr>
          <w:color w:val="000000"/>
          <w:spacing w:val="0"/>
          <w:w w:val="100"/>
          <w:position w:val="0"/>
        </w:rPr>
        <w:t>号）及地上建筑物不得抵押给任何 第三人或设定其他权利限制；如科英置业需要将前述土地及地上建筑物出售给第三人的，所得价 款应优先清偿对公司的欠款。</w:t>
      </w:r>
    </w:p>
    <w:p>
      <w:pPr>
        <w:pStyle w:val="Style5"/>
        <w:keepNext w:val="0"/>
        <w:keepLines w:val="0"/>
        <w:widowControl w:val="0"/>
        <w:shd w:val="clear" w:color="auto" w:fill="auto"/>
        <w:tabs>
          <w:tab w:pos="977" w:val="left"/>
        </w:tabs>
        <w:bidi w:val="0"/>
        <w:spacing w:before="0" w:after="0" w:line="410" w:lineRule="exact"/>
        <w:ind w:left="0" w:right="0" w:firstLine="420"/>
        <w:jc w:val="both"/>
      </w:pPr>
      <w:bookmarkStart w:id="1715" w:name="bookmark1715"/>
      <w:r>
        <w:rPr>
          <w:color w:val="000000"/>
          <w:spacing w:val="0"/>
          <w:w w:val="100"/>
          <w:position w:val="0"/>
        </w:rPr>
        <w:t>（</w:t>
      </w:r>
      <w:bookmarkEnd w:id="1715"/>
      <w:r>
        <w:rPr>
          <w:color w:val="000000"/>
          <w:spacing w:val="0"/>
          <w:w w:val="100"/>
          <w:position w:val="0"/>
        </w:rPr>
        <w:t>3）</w:t>
        <w:tab/>
      </w:r>
      <w:r>
        <w:rPr>
          <w:color w:val="000000"/>
          <w:spacing w:val="0"/>
          <w:w w:val="100"/>
          <w:position w:val="0"/>
        </w:rPr>
        <w:t>科英置业、半导体未按第二条约定的还款时间偿还本协议第一条约定的各期应还款项 时，科英置业同意应公司的要求将其名下的土地及地上建筑物抵押给公司或公司指定的第三方， 作为其履行本协议第一条所约定债务的担保。</w:t>
      </w:r>
    </w:p>
    <w:p>
      <w:pPr>
        <w:pStyle w:val="Style5"/>
        <w:keepNext w:val="0"/>
        <w:keepLines w:val="0"/>
        <w:widowControl w:val="0"/>
        <w:shd w:val="clear" w:color="auto" w:fill="auto"/>
        <w:bidi w:val="0"/>
        <w:spacing w:before="0" w:after="0" w:line="410" w:lineRule="exact"/>
        <w:ind w:left="0" w:right="0" w:firstLine="420"/>
        <w:jc w:val="both"/>
        <w:sectPr>
          <w:footnotePr>
            <w:pos w:val="pageBottom"/>
            <w:numFmt w:val="decimal"/>
            <w:numRestart w:val="continuous"/>
          </w:footnotePr>
          <w:pgSz w:w="11900" w:h="16840"/>
          <w:pgMar w:top="514" w:right="1250" w:bottom="1392" w:left="1776" w:header="0" w:footer="3" w:gutter="0"/>
          <w:cols w:space="720"/>
          <w:noEndnote/>
          <w:rtlGutter w:val="0"/>
          <w:docGrid w:linePitch="360"/>
        </w:sectPr>
      </w:pPr>
      <w:r>
        <w:rPr>
          <w:color w:val="000000"/>
          <w:spacing w:val="0"/>
          <w:w w:val="100"/>
          <w:position w:val="0"/>
        </w:rPr>
        <w:t xml:space="preserve">公司将及时跟进科英置业和半导体还款进度，督促其按时履行还款义务，充分保障上市公司 </w:t>
      </w:r>
      <w:r>
        <w:rPr>
          <w:color w:val="000000"/>
          <w:spacing w:val="0"/>
          <w:w w:val="100"/>
          <w:position w:val="0"/>
        </w:rPr>
        <w:t>和全体股东的合法权益。</w:t>
      </w:r>
    </w:p>
    <w:p>
      <w:pPr>
        <w:widowControl w:val="0"/>
        <w:jc w:val="left"/>
        <w:rPr>
          <w:sz w:val="2"/>
          <w:szCs w:val="2"/>
        </w:rPr>
      </w:pPr>
      <w:r>
        <w:drawing>
          <wp:inline>
            <wp:extent cx="1085215" cy="511810"/>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327"/>
                    <a:stretch/>
                  </pic:blipFill>
                  <pic:spPr>
                    <a:xfrm>
                      <a:ext cx="1085215" cy="511810"/>
                    </a:xfrm>
                    <a:prstGeom prst="rect"/>
                  </pic:spPr>
                </pic:pic>
              </a:graphicData>
            </a:graphic>
          </wp:inline>
        </w:drawing>
      </w:r>
    </w:p>
    <w:p>
      <w:pPr>
        <w:widowControl w:val="0"/>
        <w:spacing w:after="219" w:line="1" w:lineRule="exact"/>
      </w:pPr>
    </w:p>
    <w:p>
      <w:pPr>
        <w:pStyle w:val="Style13"/>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8</w:t>
      </w:r>
      <w:bookmarkEnd w:id="1718"/>
      <w:r>
        <w:rPr>
          <w:color w:val="000000"/>
          <w:spacing w:val="0"/>
          <w:w w:val="100"/>
          <w:position w:val="0"/>
        </w:rPr>
        <w:t>、</w:t>
      </w:r>
      <w:r>
        <w:rPr>
          <w:color w:val="000000"/>
          <w:spacing w:val="0"/>
          <w:w w:val="100"/>
          <w:position w:val="0"/>
        </w:rPr>
        <w:t>其他</w:t>
      </w:r>
      <w:bookmarkEnd w:id="1716"/>
      <w:bookmarkEnd w:id="1717"/>
      <w:bookmarkEnd w:id="171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rPr>
        <w:t>十三、股份支付</w:t>
      </w:r>
      <w:bookmarkEnd w:id="1720"/>
      <w:bookmarkEnd w:id="1721"/>
      <w:bookmarkEnd w:id="1722"/>
    </w:p>
    <w:p>
      <w:pPr>
        <w:pStyle w:val="Style13"/>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3" w:name="bookmark1723"/>
      <w:bookmarkStart w:id="1724" w:name="bookmark1724"/>
      <w:r>
        <w:rPr>
          <w:color w:val="000000"/>
          <w:spacing w:val="0"/>
          <w:w w:val="100"/>
          <w:position w:val="0"/>
        </w:rPr>
        <w:t>1</w:t>
      </w:r>
      <w:bookmarkEnd w:id="1723"/>
      <w:r>
        <w:rPr>
          <w:color w:val="000000"/>
          <w:spacing w:val="0"/>
          <w:w w:val="100"/>
          <w:position w:val="0"/>
        </w:rPr>
        <w:t>、、股份支付总体情况</w:t>
      </w:r>
      <w:bookmarkEnd w:id="1720"/>
      <w:bookmarkEnd w:id="1721"/>
      <w:bookmarkEnd w:id="17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单位：股币种：人民币</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920" w:right="0" w:firstLine="0"/>
              <w:jc w:val="both"/>
            </w:pPr>
            <w:r>
              <w:rPr>
                <w:color w:val="000000"/>
                <w:spacing w:val="0"/>
                <w:w w:val="100"/>
                <w:position w:val="0"/>
              </w:rPr>
              <w:t>8,101,442.00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392,750.00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920" w:right="0" w:firstLine="0"/>
              <w:jc w:val="left"/>
            </w:pPr>
            <w:r>
              <w:rPr>
                <w:color w:val="000000"/>
                <w:spacing w:val="0"/>
                <w:w w:val="100"/>
                <w:position w:val="0"/>
              </w:rPr>
              <w:t xml:space="preserve">1,702, </w:t>
            </w:r>
            <w:r>
              <w:rPr>
                <w:color w:val="000000"/>
                <w:spacing w:val="0"/>
                <w:w w:val="100"/>
                <w:position w:val="0"/>
              </w:rPr>
              <w:t xml:space="preserve">000. </w:t>
            </w:r>
            <w:r>
              <w:rPr>
                <w:color w:val="000000"/>
                <w:spacing w:val="0"/>
                <w:w w:val="100"/>
                <w:position w:val="0"/>
              </w:rPr>
              <w:t>00</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5.27 </w:t>
            </w:r>
            <w:r>
              <w:rPr>
                <w:color w:val="000000"/>
                <w:spacing w:val="0"/>
                <w:w w:val="100"/>
                <w:position w:val="0"/>
              </w:rPr>
              <w:t>元/股，</w:t>
            </w:r>
            <w:r>
              <w:rPr>
                <w:color w:val="000000"/>
                <w:spacing w:val="0"/>
                <w:w w:val="100"/>
                <w:position w:val="0"/>
              </w:rPr>
              <w:t xml:space="preserve">2021.6.27-2022.6. </w:t>
            </w:r>
            <w:r>
              <w:rPr>
                <w:color w:val="000000"/>
                <w:spacing w:val="0"/>
                <w:w w:val="100"/>
                <w:position w:val="0"/>
              </w:rPr>
              <w:t>26</w:t>
            </w: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3"/>
        <w:keepNext/>
        <w:keepLines/>
        <w:widowControl w:val="0"/>
        <w:shd w:val="clear" w:color="auto" w:fill="auto"/>
        <w:bidi w:val="0"/>
        <w:spacing w:before="0" w:after="0" w:line="410" w:lineRule="exact"/>
        <w:ind w:left="0" w:right="0" w:firstLine="440"/>
        <w:jc w:val="both"/>
      </w:pPr>
      <w:bookmarkStart w:id="1725" w:name="bookmark1725"/>
      <w:bookmarkStart w:id="1726" w:name="bookmark1726"/>
      <w:bookmarkStart w:id="1727" w:name="bookmark1727"/>
      <w:bookmarkStart w:id="1728" w:name="bookmark1728"/>
      <w:r>
        <w:rPr>
          <w:color w:val="000000"/>
          <w:spacing w:val="0"/>
          <w:w w:val="100"/>
          <w:position w:val="0"/>
        </w:rPr>
        <w:t>1</w:t>
      </w:r>
      <w:bookmarkEnd w:id="1727"/>
      <w:r>
        <w:rPr>
          <w:color w:val="000000"/>
          <w:spacing w:val="0"/>
          <w:w w:val="100"/>
          <w:position w:val="0"/>
        </w:rPr>
        <w:t>、2019年股票期权与限制性股票激励计划</w:t>
      </w:r>
      <w:bookmarkEnd w:id="1725"/>
      <w:bookmarkEnd w:id="1726"/>
      <w:bookmarkEnd w:id="1728"/>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19</w:t>
      </w:r>
      <w:r>
        <w:rPr>
          <w:color w:val="000000"/>
          <w:spacing w:val="0"/>
          <w:w w:val="100"/>
          <w:position w:val="0"/>
        </w:rPr>
        <w:t>日，公司召开第八届董事会临时会议和第八届监事会临时会议，审议并通过 《关于调整</w:t>
      </w:r>
      <w:r>
        <w:rPr>
          <w:color w:val="000000"/>
          <w:spacing w:val="0"/>
          <w:w w:val="100"/>
          <w:position w:val="0"/>
        </w:rPr>
        <w:t>2019</w:t>
      </w:r>
      <w:r>
        <w:rPr>
          <w:color w:val="000000"/>
          <w:spacing w:val="0"/>
          <w:w w:val="100"/>
          <w:position w:val="0"/>
        </w:rPr>
        <w:t xml:space="preserve">年股票期权与限制性股票激励计划相关事项的议案》及《关于向激励对象授予 </w:t>
      </w:r>
      <w:r>
        <w:rPr>
          <w:color w:val="000000"/>
          <w:spacing w:val="0"/>
          <w:w w:val="100"/>
          <w:position w:val="0"/>
        </w:rPr>
        <w:t>2019</w:t>
      </w:r>
      <w:r>
        <w:rPr>
          <w:color w:val="000000"/>
          <w:spacing w:val="0"/>
          <w:w w:val="100"/>
          <w:position w:val="0"/>
        </w:rPr>
        <w:t>年股票期权与限制性股票的议案》。本次激励计划首次授予实际向</w:t>
      </w:r>
      <w:r>
        <w:rPr>
          <w:color w:val="000000"/>
          <w:spacing w:val="0"/>
          <w:w w:val="100"/>
          <w:position w:val="0"/>
        </w:rPr>
        <w:t>32</w:t>
      </w:r>
      <w:r>
        <w:rPr>
          <w:color w:val="000000"/>
          <w:spacing w:val="0"/>
          <w:w w:val="100"/>
          <w:position w:val="0"/>
        </w:rPr>
        <w:t xml:space="preserve">名激励对象授予 </w:t>
      </w:r>
      <w:r>
        <w:rPr>
          <w:color w:val="000000"/>
          <w:spacing w:val="0"/>
          <w:w w:val="100"/>
          <w:position w:val="0"/>
        </w:rPr>
        <w:t>273.6961</w:t>
      </w:r>
      <w:r>
        <w:rPr>
          <w:color w:val="000000"/>
          <w:spacing w:val="0"/>
          <w:w w:val="100"/>
          <w:position w:val="0"/>
        </w:rPr>
        <w:t>万份股票期权、向</w:t>
      </w:r>
      <w:r>
        <w:rPr>
          <w:color w:val="000000"/>
          <w:spacing w:val="0"/>
          <w:w w:val="100"/>
          <w:position w:val="0"/>
        </w:rPr>
        <w:t>26</w:t>
      </w:r>
      <w:r>
        <w:rPr>
          <w:color w:val="000000"/>
          <w:spacing w:val="0"/>
          <w:w w:val="100"/>
          <w:position w:val="0"/>
        </w:rPr>
        <w:t>名激励对象授予</w:t>
      </w:r>
      <w:r>
        <w:rPr>
          <w:color w:val="000000"/>
          <w:spacing w:val="0"/>
          <w:w w:val="100"/>
          <w:position w:val="0"/>
        </w:rPr>
        <w:t>220.3459</w:t>
      </w:r>
      <w:r>
        <w:rPr>
          <w:color w:val="000000"/>
          <w:spacing w:val="0"/>
          <w:w w:val="100"/>
          <w:position w:val="0"/>
        </w:rPr>
        <w:t>万股限制性股票，并于</w:t>
      </w:r>
      <w:r>
        <w:rPr>
          <w:color w:val="000000"/>
          <w:spacing w:val="0"/>
          <w:w w:val="100"/>
          <w:position w:val="0"/>
        </w:rPr>
        <w:t>2019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 xml:space="preserve">27 </w:t>
      </w:r>
      <w:r>
        <w:rPr>
          <w:color w:val="000000"/>
          <w:spacing w:val="0"/>
          <w:w w:val="100"/>
          <w:position w:val="0"/>
        </w:rPr>
        <w:t>日在中国证券登记结算有限责任公司上海分公司登记完成。</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日，公司第八届董事会临时会议、第八届监事会临时会议审议通过了《关于 回购注销部分限制性股票和注销部分股票期权的议案》，同意注销激励对象姚志国已获授但尚未 行权的全部股票期权</w:t>
      </w:r>
      <w:r>
        <w:rPr>
          <w:color w:val="000000"/>
          <w:spacing w:val="0"/>
          <w:w w:val="100"/>
          <w:position w:val="0"/>
        </w:rPr>
        <w:t>38.1459</w:t>
      </w:r>
      <w:r>
        <w:rPr>
          <w:color w:val="000000"/>
          <w:spacing w:val="0"/>
          <w:w w:val="100"/>
          <w:position w:val="0"/>
        </w:rPr>
        <w:t xml:space="preserve">万份，同意回购注销其已获授但尚未解除限售的全部限制性股票 </w:t>
      </w:r>
      <w:r>
        <w:rPr>
          <w:color w:val="000000"/>
          <w:spacing w:val="0"/>
          <w:w w:val="100"/>
          <w:position w:val="0"/>
        </w:rPr>
        <w:t>38.1459</w:t>
      </w:r>
      <w:r>
        <w:rPr>
          <w:color w:val="000000"/>
          <w:spacing w:val="0"/>
          <w:w w:val="100"/>
          <w:position w:val="0"/>
        </w:rPr>
        <w:t>万股，限制性股票的回购价格为</w:t>
      </w:r>
      <w:r>
        <w:rPr>
          <w:color w:val="000000"/>
          <w:spacing w:val="0"/>
          <w:w w:val="100"/>
          <w:position w:val="0"/>
        </w:rPr>
        <w:t>2.63</w:t>
      </w:r>
      <w:r>
        <w:rPr>
          <w:color w:val="000000"/>
          <w:spacing w:val="0"/>
          <w:w w:val="100"/>
          <w:position w:val="0"/>
        </w:rPr>
        <w:t>元/股加上银行同期存款利息之和。本激励计划授 予的股票期权的行权价格为</w:t>
      </w:r>
      <w:r>
        <w:rPr>
          <w:color w:val="000000"/>
          <w:spacing w:val="0"/>
          <w:w w:val="100"/>
          <w:position w:val="0"/>
        </w:rPr>
        <w:t>5.28</w:t>
      </w:r>
      <w:r>
        <w:rPr>
          <w:color w:val="000000"/>
          <w:spacing w:val="0"/>
          <w:w w:val="100"/>
          <w:position w:val="0"/>
        </w:rPr>
        <w:t>元/股，限制性股票的授予价格为</w:t>
      </w:r>
      <w:r>
        <w:rPr>
          <w:color w:val="000000"/>
          <w:spacing w:val="0"/>
          <w:w w:val="100"/>
          <w:position w:val="0"/>
        </w:rPr>
        <w:t>2.64</w:t>
      </w:r>
      <w:r>
        <w:rPr>
          <w:color w:val="000000"/>
          <w:spacing w:val="0"/>
          <w:w w:val="100"/>
          <w:position w:val="0"/>
        </w:rPr>
        <w:t>元/股。</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本激励计划有效期自股票期权和限制性股票授予登记之日起至所有股票期权行权或注销和限 制性股票解除限售或回购注销完毕之日止，最长不超</w:t>
      </w:r>
      <w:r>
        <w:rPr>
          <w:color w:val="000000"/>
          <w:spacing w:val="0"/>
          <w:w w:val="100"/>
          <w:position w:val="0"/>
        </w:rPr>
        <w:t>36</w:t>
      </w:r>
      <w:r>
        <w:rPr>
          <w:color w:val="000000"/>
          <w:spacing w:val="0"/>
          <w:w w:val="100"/>
          <w:position w:val="0"/>
        </w:rPr>
        <w:t>个月。</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股票期权授予登记完成之日至股票期权可行权日之间的时间段为等待期，股票期权激励对象 获授的股票期权适用不同的等待期，均自授予登记完成之日起计算，分别为</w:t>
      </w:r>
      <w:r>
        <w:rPr>
          <w:color w:val="000000"/>
          <w:spacing w:val="0"/>
          <w:w w:val="100"/>
          <w:position w:val="0"/>
        </w:rPr>
        <w:t>12</w:t>
      </w:r>
      <w:r>
        <w:rPr>
          <w:color w:val="000000"/>
          <w:spacing w:val="0"/>
          <w:w w:val="100"/>
          <w:position w:val="0"/>
        </w:rPr>
        <w:t>个月、</w:t>
      </w:r>
      <w:r>
        <w:rPr>
          <w:color w:val="000000"/>
          <w:spacing w:val="0"/>
          <w:w w:val="100"/>
          <w:position w:val="0"/>
        </w:rPr>
        <w:t>24</w:t>
      </w:r>
      <w:r>
        <w:rPr>
          <w:color w:val="000000"/>
          <w:spacing w:val="0"/>
          <w:w w:val="100"/>
          <w:position w:val="0"/>
        </w:rPr>
        <w:t>个月。 授予的股票期权自授予登记完成之日起满</w:t>
      </w:r>
      <w:r>
        <w:rPr>
          <w:color w:val="000000"/>
          <w:spacing w:val="0"/>
          <w:w w:val="100"/>
          <w:position w:val="0"/>
        </w:rPr>
        <w:t>12</w:t>
      </w:r>
      <w:r>
        <w:rPr>
          <w:color w:val="000000"/>
          <w:spacing w:val="0"/>
          <w:w w:val="100"/>
          <w:position w:val="0"/>
        </w:rPr>
        <w:t>个月后的未来</w:t>
      </w:r>
      <w:r>
        <w:rPr>
          <w:color w:val="000000"/>
          <w:spacing w:val="0"/>
          <w:w w:val="100"/>
          <w:position w:val="0"/>
        </w:rPr>
        <w:t>24</w:t>
      </w:r>
      <w:r>
        <w:rPr>
          <w:color w:val="000000"/>
          <w:spacing w:val="0"/>
          <w:w w:val="100"/>
          <w:position w:val="0"/>
        </w:rPr>
        <w:t>个月内分比例开始行权，进入行权 期。</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 xml:space="preserve">在可行权日内，若达到本激励计划规定的行权条件，股票期权激励对象应在股票期权授予登 </w:t>
      </w:r>
      <w:r>
        <w:rPr>
          <w:color w:val="000000"/>
          <w:spacing w:val="0"/>
          <w:w w:val="100"/>
          <w:position w:val="0"/>
        </w:rPr>
        <w:t>记完成之日起满</w:t>
      </w:r>
      <w:r>
        <w:rPr>
          <w:color w:val="000000"/>
          <w:spacing w:val="0"/>
          <w:w w:val="100"/>
          <w:position w:val="0"/>
        </w:rPr>
        <w:t>12</w:t>
      </w:r>
      <w:r>
        <w:rPr>
          <w:color w:val="000000"/>
          <w:spacing w:val="0"/>
          <w:w w:val="100"/>
          <w:position w:val="0"/>
        </w:rPr>
        <w:t>个月后的未来</w:t>
      </w:r>
      <w:r>
        <w:rPr>
          <w:color w:val="000000"/>
          <w:spacing w:val="0"/>
          <w:w w:val="100"/>
          <w:position w:val="0"/>
        </w:rPr>
        <w:t>24</w:t>
      </w:r>
      <w:r>
        <w:rPr>
          <w:color w:val="000000"/>
          <w:spacing w:val="0"/>
          <w:w w:val="100"/>
          <w:position w:val="0"/>
        </w:rPr>
        <w:t>个月内分比例行权。</w:t>
      </w:r>
    </w:p>
    <w:p>
      <w:pPr>
        <w:pStyle w:val="Style5"/>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股票期权行权期及各期行权时间安排如下表所示：</w:t>
      </w:r>
    </w:p>
    <w:tbl>
      <w:tblPr>
        <w:tblOverlap w:val="never"/>
        <w:jc w:val="center"/>
        <w:tblLayout w:type="fixed"/>
      </w:tblPr>
      <w:tblGrid>
        <w:gridCol w:w="2218"/>
        <w:gridCol w:w="4675"/>
        <w:gridCol w:w="1829"/>
      </w:tblGrid>
      <w:tr>
        <w:trPr>
          <w:trHeight w:val="49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行权安排</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行权时间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行权比例</w:t>
            </w:r>
          </w:p>
        </w:tc>
      </w:tr>
      <w:tr>
        <w:trPr>
          <w:trHeight w:val="485" w:hRule="exact"/>
        </w:trPr>
        <w:tc>
          <w:tcPr>
            <w:tcBorders>
              <w:top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第一个行权期</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自授予完成登记日起满</w:t>
            </w:r>
            <w:r>
              <w:rPr>
                <w:color w:val="000000"/>
                <w:spacing w:val="0"/>
                <w:w w:val="100"/>
                <w:position w:val="0"/>
                <w:sz w:val="16"/>
                <w:szCs w:val="16"/>
              </w:rPr>
              <w:t>12</w:t>
            </w:r>
            <w:r>
              <w:rPr>
                <w:color w:val="000000"/>
                <w:spacing w:val="0"/>
                <w:w w:val="100"/>
                <w:position w:val="0"/>
                <w:sz w:val="16"/>
                <w:szCs w:val="16"/>
              </w:rPr>
              <w:t>个月后的首个交易日至授予完 成登记之日起</w:t>
            </w:r>
            <w:r>
              <w:rPr>
                <w:color w:val="000000"/>
                <w:spacing w:val="0"/>
                <w:w w:val="100"/>
                <w:position w:val="0"/>
                <w:sz w:val="16"/>
                <w:szCs w:val="16"/>
              </w:rPr>
              <w:t>24</w:t>
            </w:r>
            <w:r>
              <w:rPr>
                <w:color w:val="000000"/>
                <w:spacing w:val="0"/>
                <w:w w:val="100"/>
                <w:position w:val="0"/>
                <w:sz w:val="16"/>
                <w:szCs w:val="16"/>
              </w:rPr>
              <w:t>个月内的最后一个交易日止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r>
    </w:tbl>
    <w:p>
      <w:pPr>
        <w:sectPr>
          <w:footnotePr>
            <w:pos w:val="pageBottom"/>
            <w:numFmt w:val="decimal"/>
            <w:numRestart w:val="continuous"/>
          </w:footnotePr>
          <w:pgSz w:w="11900" w:h="16840"/>
          <w:pgMar w:top="514" w:right="1249" w:bottom="1392" w:left="1771" w:header="0" w:footer="3" w:gutter="0"/>
          <w:cols w:space="720"/>
          <w:noEndnote/>
          <w:rtlGutter w:val="0"/>
          <w:docGrid w:linePitch="360"/>
        </w:sectPr>
      </w:pPr>
    </w:p>
    <w:p>
      <w:pPr>
        <w:widowControl w:val="0"/>
        <w:jc w:val="left"/>
        <w:rPr>
          <w:sz w:val="2"/>
          <w:szCs w:val="2"/>
        </w:rPr>
      </w:pPr>
      <w:r>
        <w:drawing>
          <wp:inline>
            <wp:extent cx="1085215" cy="511810"/>
            <wp:docPr id="224" name="Picutre 224"/>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329"/>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2222"/>
        <w:gridCol w:w="4670"/>
        <w:gridCol w:w="1901"/>
      </w:tblGrid>
      <w:tr>
        <w:trPr>
          <w:trHeight w:val="490"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第二个行权期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自授予完成登记日起满</w:t>
            </w:r>
            <w:r>
              <w:rPr>
                <w:color w:val="000000"/>
                <w:spacing w:val="0"/>
                <w:w w:val="100"/>
                <w:position w:val="0"/>
                <w:sz w:val="16"/>
                <w:szCs w:val="16"/>
              </w:rPr>
              <w:t>24</w:t>
            </w:r>
            <w:r>
              <w:rPr>
                <w:color w:val="000000"/>
                <w:spacing w:val="0"/>
                <w:w w:val="100"/>
                <w:position w:val="0"/>
                <w:sz w:val="16"/>
                <w:szCs w:val="16"/>
              </w:rPr>
              <w:t>个月后的首个交易日至授予完 成登记之日起</w:t>
            </w:r>
            <w:r>
              <w:rPr>
                <w:color w:val="000000"/>
                <w:spacing w:val="0"/>
                <w:w w:val="100"/>
                <w:position w:val="0"/>
                <w:sz w:val="16"/>
                <w:szCs w:val="16"/>
              </w:rPr>
              <w:t>36</w:t>
            </w:r>
            <w:r>
              <w:rPr>
                <w:color w:val="000000"/>
                <w:spacing w:val="0"/>
                <w:w w:val="100"/>
                <w:position w:val="0"/>
                <w:sz w:val="16"/>
                <w:szCs w:val="16"/>
              </w:rPr>
              <w:t>个月内的最后一个交易日止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50%</w:t>
            </w:r>
          </w:p>
        </w:tc>
      </w:tr>
      <w:tr>
        <w:trPr>
          <w:trHeight w:val="283" w:hRule="exact"/>
        </w:trPr>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本激励计划预留的期</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权行权期及各期行权时间安排如下所示:预留部分股票期权需于</w:t>
            </w:r>
            <w:r>
              <w:rPr>
                <w:color w:val="000000"/>
                <w:spacing w:val="0"/>
                <w:w w:val="100"/>
                <w:position w:val="0"/>
              </w:rPr>
              <w:t>2019</w:t>
            </w:r>
            <w:r>
              <w:rPr>
                <w:color w:val="000000"/>
                <w:spacing w:val="0"/>
                <w:w w:val="100"/>
                <w:position w:val="0"/>
              </w:rPr>
              <w:t>年</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日前授出，各期行权时间与首次授予股票期权行权时间一致。</w:t>
      </w:r>
    </w:p>
    <w:p>
      <w:pPr>
        <w:pStyle w:val="Style5"/>
        <w:keepNext w:val="0"/>
        <w:keepLines w:val="0"/>
        <w:widowControl w:val="0"/>
        <w:shd w:val="clear" w:color="auto" w:fill="auto"/>
        <w:bidi w:val="0"/>
        <w:spacing w:before="0" w:after="0" w:line="411" w:lineRule="exact"/>
        <w:ind w:left="0" w:right="0" w:firstLine="0"/>
        <w:jc w:val="center"/>
      </w:pPr>
      <w:r>
        <w:rPr>
          <w:color w:val="000000"/>
          <w:spacing w:val="0"/>
          <w:w w:val="100"/>
          <w:position w:val="0"/>
        </w:rPr>
        <w:t>各行权期的行权时间结束后，已获授但尚未行权的股票期权不得行权，由公司注销。</w:t>
      </w:r>
    </w:p>
    <w:p>
      <w:pPr>
        <w:pStyle w:val="Style13"/>
        <w:keepNext/>
        <w:keepLines/>
        <w:widowControl w:val="0"/>
        <w:shd w:val="clear" w:color="auto" w:fill="auto"/>
        <w:bidi w:val="0"/>
        <w:spacing w:before="0" w:after="0" w:line="411" w:lineRule="exact"/>
        <w:ind w:left="0" w:right="0" w:firstLine="640"/>
        <w:jc w:val="left"/>
      </w:pPr>
      <w:bookmarkStart w:id="1729" w:name="bookmark1729"/>
      <w:bookmarkStart w:id="1730" w:name="bookmark1730"/>
      <w:bookmarkStart w:id="1731" w:name="bookmark1731"/>
      <w:bookmarkStart w:id="1732" w:name="bookmark1732"/>
      <w:r>
        <w:rPr>
          <w:color w:val="000000"/>
          <w:spacing w:val="0"/>
          <w:w w:val="100"/>
          <w:position w:val="0"/>
        </w:rPr>
        <w:t>2</w:t>
      </w:r>
      <w:bookmarkEnd w:id="1731"/>
      <w:r>
        <w:rPr>
          <w:color w:val="000000"/>
          <w:spacing w:val="0"/>
          <w:w w:val="100"/>
          <w:position w:val="0"/>
        </w:rPr>
        <w:t>、2021年员工持股计划</w:t>
      </w:r>
      <w:bookmarkEnd w:id="1729"/>
      <w:bookmarkEnd w:id="1730"/>
      <w:bookmarkEnd w:id="1732"/>
    </w:p>
    <w:p>
      <w:pPr>
        <w:pStyle w:val="Style5"/>
        <w:keepNext w:val="0"/>
        <w:keepLines w:val="0"/>
        <w:widowControl w:val="0"/>
        <w:shd w:val="clear" w:color="auto" w:fill="auto"/>
        <w:bidi w:val="0"/>
        <w:spacing w:before="0" w:after="0" w:line="411" w:lineRule="exact"/>
        <w:ind w:left="0" w:right="0" w:firstLine="22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日召开第九届董事会临时会议、</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日召开</w:t>
      </w:r>
      <w:r>
        <w:rPr>
          <w:color w:val="000000"/>
          <w:spacing w:val="0"/>
          <w:w w:val="100"/>
          <w:position w:val="0"/>
        </w:rPr>
        <w:t>2021</w:t>
      </w:r>
      <w:r>
        <w:rPr>
          <w:color w:val="000000"/>
          <w:spacing w:val="0"/>
          <w:w w:val="100"/>
          <w:position w:val="0"/>
        </w:rPr>
        <w:t>年 第一次临时股东大会审议通过了《关于〈科达集团股份有限公司第一期员工持股计划（草案）＞及 其摘要的议案》。</w:t>
      </w:r>
    </w:p>
    <w:p>
      <w:pPr>
        <w:pStyle w:val="Style5"/>
        <w:keepNext w:val="0"/>
        <w:keepLines w:val="0"/>
        <w:widowControl w:val="0"/>
        <w:shd w:val="clear" w:color="auto" w:fill="auto"/>
        <w:bidi w:val="0"/>
        <w:spacing w:before="0" w:after="0" w:line="411" w:lineRule="exact"/>
        <w:ind w:left="0" w:right="0" w:firstLine="220"/>
        <w:jc w:val="both"/>
      </w:pPr>
      <w:r>
        <w:rPr>
          <w:color w:val="000000"/>
          <w:spacing w:val="0"/>
          <w:w w:val="100"/>
          <w:position w:val="0"/>
        </w:rPr>
        <w:t>根据参与对象实际认购和最终缴款的查验结果，公司第一期员工持股计划实际参与认购的员工 共计</w:t>
      </w:r>
      <w:r>
        <w:rPr>
          <w:color w:val="000000"/>
          <w:spacing w:val="0"/>
          <w:w w:val="100"/>
          <w:position w:val="0"/>
        </w:rPr>
        <w:t>20</w:t>
      </w:r>
      <w:r>
        <w:rPr>
          <w:color w:val="000000"/>
          <w:spacing w:val="0"/>
          <w:w w:val="100"/>
          <w:position w:val="0"/>
        </w:rPr>
        <w:t>人，参与认购对象最终缴款的认购资金合计</w:t>
      </w:r>
      <w:r>
        <w:rPr>
          <w:color w:val="000000"/>
          <w:spacing w:val="0"/>
          <w:w w:val="100"/>
          <w:position w:val="0"/>
        </w:rPr>
        <w:t>19,686,504.06</w:t>
      </w:r>
      <w:r>
        <w:rPr>
          <w:color w:val="000000"/>
          <w:spacing w:val="0"/>
          <w:w w:val="100"/>
          <w:position w:val="0"/>
        </w:rPr>
        <w:t>元，设立规模为</w:t>
      </w:r>
      <w:r>
        <w:rPr>
          <w:color w:val="000000"/>
          <w:spacing w:val="0"/>
          <w:w w:val="100"/>
          <w:position w:val="0"/>
        </w:rPr>
        <w:t xml:space="preserve">19,686,504.06 </w:t>
      </w:r>
      <w:r>
        <w:rPr>
          <w:color w:val="000000"/>
          <w:spacing w:val="0"/>
          <w:w w:val="100"/>
          <w:position w:val="0"/>
        </w:rPr>
        <w:t>元，股票来源为公司回购专用证券账户回购的公司</w:t>
      </w:r>
      <w:r>
        <w:rPr>
          <w:color w:val="000000"/>
          <w:spacing w:val="0"/>
          <w:w w:val="100"/>
          <w:position w:val="0"/>
        </w:rPr>
        <w:t>A</w:t>
      </w:r>
      <w:r>
        <w:rPr>
          <w:color w:val="000000"/>
          <w:spacing w:val="0"/>
          <w:w w:val="100"/>
          <w:position w:val="0"/>
        </w:rPr>
        <w:t>股普通股股票。</w:t>
      </w:r>
    </w:p>
    <w:p>
      <w:pPr>
        <w:pStyle w:val="Style5"/>
        <w:keepNext w:val="0"/>
        <w:keepLines w:val="0"/>
        <w:widowControl w:val="0"/>
        <w:shd w:val="clear" w:color="auto" w:fill="auto"/>
        <w:bidi w:val="0"/>
        <w:spacing w:before="0" w:after="200" w:line="411" w:lineRule="exact"/>
        <w:ind w:left="0" w:right="0" w:firstLine="32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日，公司收到中国证券登记结算有限责任公司出具的《过户登记确认书》</w:t>
      </w:r>
      <w:r>
        <w:rPr>
          <w:color w:val="000000"/>
          <w:spacing w:val="0"/>
          <w:w w:val="100"/>
          <w:position w:val="0"/>
        </w:rPr>
        <w:t>，</w:t>
      </w:r>
      <w:r>
        <w:rPr>
          <w:color w:val="000000"/>
          <w:spacing w:val="0"/>
          <w:w w:val="100"/>
          <w:position w:val="0"/>
        </w:rPr>
        <w:t>公 司回购专用证券账户所持有的</w:t>
      </w:r>
      <w:r>
        <w:rPr>
          <w:color w:val="000000"/>
          <w:spacing w:val="0"/>
          <w:w w:val="100"/>
          <w:position w:val="0"/>
        </w:rPr>
        <w:t>8,101,442</w:t>
      </w:r>
      <w:r>
        <w:rPr>
          <w:color w:val="000000"/>
          <w:spacing w:val="0"/>
          <w:w w:val="100"/>
          <w:position w:val="0"/>
        </w:rPr>
        <w:t>股公司股票已于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日通过非交易过户方 式过户至公司第一期员工持股计划，过户价格为</w:t>
      </w:r>
      <w:r>
        <w:rPr>
          <w:color w:val="000000"/>
          <w:spacing w:val="0"/>
          <w:w w:val="100"/>
          <w:position w:val="0"/>
        </w:rPr>
        <w:t>2.43</w:t>
      </w:r>
      <w:r>
        <w:rPr>
          <w:color w:val="000000"/>
          <w:spacing w:val="0"/>
          <w:w w:val="100"/>
          <w:position w:val="0"/>
        </w:rPr>
        <w:t>元/股。根据《公司第一期员工持股计划》， 本员工持股计划的存续期为</w:t>
      </w:r>
      <w:r>
        <w:rPr>
          <w:color w:val="000000"/>
          <w:spacing w:val="0"/>
          <w:w w:val="100"/>
          <w:position w:val="0"/>
        </w:rPr>
        <w:t>36</w:t>
      </w:r>
      <w:r>
        <w:rPr>
          <w:color w:val="000000"/>
          <w:spacing w:val="0"/>
          <w:w w:val="100"/>
          <w:position w:val="0"/>
        </w:rPr>
        <w:t>个月，所获标的股票自公司公告最后一笔标的股票过户至本员工 持股计划名下之日起</w:t>
      </w:r>
      <w:r>
        <w:rPr>
          <w:color w:val="000000"/>
          <w:spacing w:val="0"/>
          <w:w w:val="100"/>
          <w:position w:val="0"/>
        </w:rPr>
        <w:t>12</w:t>
      </w:r>
      <w:r>
        <w:rPr>
          <w:color w:val="000000"/>
          <w:spacing w:val="0"/>
          <w:w w:val="100"/>
          <w:position w:val="0"/>
        </w:rPr>
        <w:t>个月后分两期解锁，每期解锁间隔为</w:t>
      </w:r>
      <w:r>
        <w:rPr>
          <w:color w:val="000000"/>
          <w:spacing w:val="0"/>
          <w:w w:val="100"/>
          <w:position w:val="0"/>
        </w:rPr>
        <w:t>12</w:t>
      </w:r>
      <w:r>
        <w:rPr>
          <w:color w:val="000000"/>
          <w:spacing w:val="0"/>
          <w:w w:val="100"/>
          <w:position w:val="0"/>
        </w:rPr>
        <w:t>个月，锁定期满后依据上一年度 公司业绩目标考核结果分两期分配至持有人，每期解锁比例各为</w:t>
      </w:r>
      <w:r>
        <w:rPr>
          <w:color w:val="000000"/>
          <w:spacing w:val="0"/>
          <w:w w:val="100"/>
          <w:position w:val="0"/>
        </w:rPr>
        <w:t>50%</w:t>
      </w:r>
      <w:r>
        <w:rPr>
          <w:color w:val="000000"/>
          <w:spacing w:val="0"/>
          <w:w w:val="100"/>
          <w:position w:val="0"/>
        </w:rPr>
        <w:t>。</w:t>
      </w:r>
    </w:p>
    <w:p>
      <w:pPr>
        <w:pStyle w:val="Style13"/>
        <w:keepNext/>
        <w:keepLines/>
        <w:widowControl w:val="0"/>
        <w:shd w:val="clear" w:color="auto" w:fill="auto"/>
        <w:bidi w:val="0"/>
        <w:spacing w:before="0" w:after="10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2</w:t>
      </w:r>
      <w:bookmarkEnd w:id="1735"/>
      <w:r>
        <w:rPr>
          <w:color w:val="000000"/>
          <w:spacing w:val="0"/>
          <w:w w:val="100"/>
          <w:position w:val="0"/>
        </w:rPr>
        <w:t>、以权益结算的股份支付情况</w:t>
      </w:r>
      <w:bookmarkEnd w:id="1733"/>
      <w:bookmarkEnd w:id="1734"/>
      <w:bookmarkEnd w:id="17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536"/>
        <w:gridCol w:w="4301"/>
      </w:tblGrid>
      <w:tr>
        <w:trPr>
          <w:trHeight w:val="56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pos="1675" w:val="left"/>
              </w:tabs>
              <w:bidi w:val="0"/>
              <w:spacing w:before="0" w:after="40" w:line="240" w:lineRule="auto"/>
              <w:ind w:left="0" w:right="0" w:firstLine="0"/>
              <w:jc w:val="left"/>
            </w:pPr>
            <w:r>
              <w:rPr>
                <w:color w:val="000000"/>
                <w:spacing w:val="0"/>
                <w:w w:val="100"/>
                <w:position w:val="0"/>
              </w:rPr>
              <w:t>Black-Scholes</w:t>
              <w:tab/>
              <w:t xml:space="preserve">model </w:t>
            </w:r>
            <w:r>
              <w:rPr>
                <w:color w:val="000000"/>
                <w:spacing w:val="0"/>
                <w:w w:val="100"/>
                <w:position w:val="0"/>
              </w:rPr>
              <w:t>（布莱克-斯科尔斯</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期权定价模型）</w:t>
            </w:r>
          </w:p>
        </w:tc>
      </w:tr>
      <w:tr>
        <w:trPr>
          <w:trHeight w:val="136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75" w:lineRule="exact"/>
              <w:ind w:left="0" w:right="0" w:firstLine="0"/>
              <w:jc w:val="left"/>
            </w:pPr>
            <w:r>
              <w:rPr>
                <w:color w:val="000000"/>
                <w:spacing w:val="0"/>
                <w:w w:val="100"/>
                <w:position w:val="0"/>
              </w:rPr>
              <w:t>在等待期内每个资产负债表日，根据最新取 得的可行权职工人数变动等后续信息做出最 佳估计，修正预计可行权的权益工具数量。</w:t>
            </w:r>
          </w:p>
          <w:p>
            <w:pPr>
              <w:pStyle w:val="Style8"/>
              <w:keepNext w:val="0"/>
              <w:keepLines w:val="0"/>
              <w:widowControl w:val="0"/>
              <w:shd w:val="clear" w:color="auto" w:fill="auto"/>
              <w:bidi w:val="0"/>
              <w:spacing w:before="0" w:after="0" w:line="275" w:lineRule="exact"/>
              <w:ind w:left="0" w:right="0" w:firstLine="0"/>
              <w:jc w:val="left"/>
            </w:pPr>
            <w:r>
              <w:rPr>
                <w:color w:val="000000"/>
                <w:spacing w:val="0"/>
                <w:w w:val="100"/>
                <w:position w:val="0"/>
              </w:rPr>
              <w:t>在可行权日，最终预计可行权权益工具的数 量与实际可行权工具的数量一致。</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6,258, </w:t>
            </w:r>
            <w:r>
              <w:rPr>
                <w:color w:val="000000"/>
                <w:spacing w:val="0"/>
                <w:w w:val="100"/>
                <w:position w:val="0"/>
              </w:rPr>
              <w:t xml:space="preserve">256. </w:t>
            </w:r>
            <w:r>
              <w:rPr>
                <w:color w:val="000000"/>
                <w:spacing w:val="0"/>
                <w:w w:val="100"/>
                <w:position w:val="0"/>
              </w:rPr>
              <w:t>06</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4,655, </w:t>
            </w:r>
            <w:r>
              <w:rPr>
                <w:color w:val="000000"/>
                <w:spacing w:val="0"/>
                <w:w w:val="100"/>
                <w:position w:val="0"/>
              </w:rPr>
              <w:t xml:space="preserve">979. </w:t>
            </w:r>
            <w:r>
              <w:rPr>
                <w:color w:val="000000"/>
                <w:spacing w:val="0"/>
                <w:w w:val="100"/>
                <w:position w:val="0"/>
              </w:rPr>
              <w:t>76</w:t>
            </w:r>
          </w:p>
        </w:tc>
      </w:tr>
    </w:tbl>
    <w:p>
      <w:pPr>
        <w:widowControl w:val="0"/>
        <w:spacing w:after="359" w:line="1" w:lineRule="exact"/>
      </w:pPr>
    </w:p>
    <w:p>
      <w:pPr>
        <w:pStyle w:val="Style13"/>
        <w:keepNext/>
        <w:keepLines/>
        <w:widowControl w:val="0"/>
        <w:shd w:val="clear" w:color="auto" w:fill="auto"/>
        <w:tabs>
          <w:tab w:pos="432" w:val="left"/>
        </w:tabs>
        <w:bidi w:val="0"/>
        <w:spacing w:before="0" w:after="1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3</w:t>
      </w:r>
      <w:bookmarkEnd w:id="1739"/>
      <w:r>
        <w:rPr>
          <w:color w:val="000000"/>
          <w:spacing w:val="0"/>
          <w:w w:val="100"/>
          <w:position w:val="0"/>
        </w:rPr>
        <w:t>、</w:t>
        <w:tab/>
        <w:t>以现金结算的股份支付情况</w:t>
      </w:r>
      <w:bookmarkEnd w:id="1737"/>
      <w:bookmarkEnd w:id="1738"/>
      <w:bookmarkEnd w:id="174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432" w:val="left"/>
        </w:tabs>
        <w:bidi w:val="0"/>
        <w:spacing w:before="0" w:after="10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4</w:t>
      </w:r>
      <w:bookmarkEnd w:id="1743"/>
      <w:r>
        <w:rPr>
          <w:color w:val="000000"/>
          <w:spacing w:val="0"/>
          <w:w w:val="100"/>
          <w:position w:val="0"/>
        </w:rPr>
        <w:t>、</w:t>
        <w:tab/>
        <w:t>股份支付的修改、终止情况</w:t>
      </w:r>
      <w:bookmarkEnd w:id="1741"/>
      <w:bookmarkEnd w:id="1742"/>
      <w:bookmarkEnd w:id="174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5</w:t>
      </w:r>
      <w:bookmarkEnd w:id="1747"/>
      <w:r>
        <w:rPr>
          <w:color w:val="000000"/>
          <w:spacing w:val="0"/>
          <w:w w:val="100"/>
          <w:position w:val="0"/>
        </w:rPr>
        <w:t>、其他</w:t>
      </w:r>
      <w:bookmarkEnd w:id="1745"/>
      <w:bookmarkEnd w:id="1746"/>
      <w:bookmarkEnd w:id="1748"/>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514" w:right="1249" w:bottom="1392"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225" name="Picutre 225"/>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331"/>
                    <a:stretch/>
                  </pic:blipFill>
                  <pic:spPr>
                    <a:xfrm>
                      <a:ext cx="1085215" cy="511810"/>
                    </a:xfrm>
                    <a:prstGeom prst="rect"/>
                  </pic:spPr>
                </pic:pic>
              </a:graphicData>
            </a:graphic>
          </wp:inline>
        </w:drawing>
      </w:r>
    </w:p>
    <w:p>
      <w:pPr>
        <w:widowControl w:val="0"/>
        <w:spacing w:after="539" w:line="1" w:lineRule="exact"/>
      </w:pP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十四、承诺及或有事项</w:t>
      </w:r>
    </w:p>
    <w:p>
      <w:pPr>
        <w:pStyle w:val="Style5"/>
        <w:keepNext w:val="0"/>
        <w:keepLines w:val="0"/>
        <w:widowControl w:val="0"/>
        <w:shd w:val="clear" w:color="auto" w:fill="auto"/>
        <w:tabs>
          <w:tab w:pos="365" w:val="left"/>
        </w:tabs>
        <w:bidi w:val="0"/>
        <w:spacing w:before="0" w:after="80" w:line="240" w:lineRule="auto"/>
        <w:ind w:left="0" w:right="0" w:firstLine="0"/>
        <w:jc w:val="left"/>
      </w:pPr>
      <w:bookmarkStart w:id="1749" w:name="bookmark1749"/>
      <w:r>
        <w:rPr>
          <w:b/>
          <w:bCs/>
          <w:color w:val="000000"/>
          <w:spacing w:val="0"/>
          <w:w w:val="100"/>
          <w:position w:val="0"/>
        </w:rPr>
        <w:t>1</w:t>
      </w:r>
      <w:bookmarkEnd w:id="1749"/>
      <w:r>
        <w:rPr>
          <w:b/>
          <w:bCs/>
          <w:color w:val="000000"/>
          <w:spacing w:val="0"/>
          <w:w w:val="100"/>
          <w:position w:val="0"/>
        </w:rPr>
        <w:t>、</w:t>
        <w:tab/>
        <w:t>重要承诺事项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750" w:name="bookmark1750"/>
      <w:r>
        <w:rPr>
          <w:b/>
          <w:bCs/>
          <w:color w:val="000000"/>
          <w:spacing w:val="0"/>
          <w:w w:val="100"/>
          <w:position w:val="0"/>
        </w:rPr>
        <w:t>2</w:t>
      </w:r>
      <w:bookmarkEnd w:id="1750"/>
      <w:r>
        <w:rPr>
          <w:b/>
          <w:bCs/>
          <w:color w:val="000000"/>
          <w:spacing w:val="0"/>
          <w:w w:val="100"/>
          <w:position w:val="0"/>
        </w:rPr>
        <w:t>、</w:t>
        <w:tab/>
        <w:t>或有事项</w:t>
      </w:r>
    </w:p>
    <w:p>
      <w:pPr>
        <w:pStyle w:val="Style5"/>
        <w:keepNext w:val="0"/>
        <w:keepLines w:val="0"/>
        <w:widowControl w:val="0"/>
        <w:numPr>
          <w:ilvl w:val="0"/>
          <w:numId w:val="135"/>
        </w:numPr>
        <w:shd w:val="clear" w:color="auto" w:fill="auto"/>
        <w:tabs>
          <w:tab w:pos="430" w:val="left"/>
        </w:tabs>
        <w:bidi w:val="0"/>
        <w:spacing w:before="0" w:after="80" w:line="240" w:lineRule="auto"/>
        <w:ind w:left="0" w:right="0" w:firstLine="0"/>
        <w:jc w:val="left"/>
      </w:pPr>
      <w:bookmarkStart w:id="1751" w:name="bookmark1751"/>
      <w:bookmarkEnd w:id="1751"/>
      <w:r>
        <w:rPr>
          <w:b/>
          <w:bCs/>
          <w:color w:val="000000"/>
          <w:spacing w:val="0"/>
          <w:w w:val="100"/>
          <w:position w:val="0"/>
        </w:rPr>
        <w:t>.</w:t>
      </w:r>
      <w:r>
        <w:rPr>
          <w:b/>
          <w:bCs/>
          <w:color w:val="000000"/>
          <w:spacing w:val="0"/>
          <w:w w:val="100"/>
          <w:position w:val="0"/>
        </w:rPr>
        <w:t>资产负债表日存在的重要或有事项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5"/>
        </w:numPr>
        <w:shd w:val="clear" w:color="auto" w:fill="auto"/>
        <w:tabs>
          <w:tab w:pos="430" w:val="left"/>
        </w:tabs>
        <w:bidi w:val="0"/>
        <w:spacing w:before="0" w:after="80" w:line="240" w:lineRule="auto"/>
        <w:ind w:left="0" w:right="0" w:firstLine="0"/>
        <w:jc w:val="left"/>
      </w:pPr>
      <w:bookmarkStart w:id="1752" w:name="bookmark1752"/>
      <w:bookmarkEnd w:id="1752"/>
      <w:r>
        <w:rPr>
          <w:b/>
          <w:bCs/>
          <w:color w:val="000000"/>
          <w:spacing w:val="0"/>
          <w:w w:val="100"/>
          <w:position w:val="0"/>
        </w:rPr>
        <w:t>.</w:t>
      </w:r>
      <w:r>
        <w:rPr>
          <w:b/>
          <w:bCs/>
          <w:color w:val="000000"/>
          <w:spacing w:val="0"/>
          <w:w w:val="100"/>
          <w:position w:val="0"/>
        </w:rPr>
        <w:t>公司没有需要披露的重要或有事项，也应予以说明:</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753" w:name="bookmark1753"/>
      <w:r>
        <w:rPr>
          <w:b/>
          <w:bCs/>
          <w:color w:val="000000"/>
          <w:spacing w:val="0"/>
          <w:w w:val="100"/>
          <w:position w:val="0"/>
        </w:rPr>
        <w:t>3</w:t>
      </w:r>
      <w:bookmarkEnd w:id="1753"/>
      <w:r>
        <w:rPr>
          <w:b/>
          <w:bCs/>
          <w:color w:val="000000"/>
          <w:spacing w:val="0"/>
          <w:w w:val="100"/>
          <w:position w:val="0"/>
        </w:rPr>
        <w:t>、</w:t>
        <w:tab/>
        <w:t>其他</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十五、资产负债表日后事项</w:t>
      </w:r>
    </w:p>
    <w:p>
      <w:pPr>
        <w:pStyle w:val="Style5"/>
        <w:keepNext w:val="0"/>
        <w:keepLines w:val="0"/>
        <w:widowControl w:val="0"/>
        <w:shd w:val="clear" w:color="auto" w:fill="auto"/>
        <w:tabs>
          <w:tab w:pos="368" w:val="left"/>
        </w:tabs>
        <w:bidi w:val="0"/>
        <w:spacing w:before="0" w:after="80" w:line="240" w:lineRule="auto"/>
        <w:ind w:left="0" w:right="0" w:firstLine="0"/>
        <w:jc w:val="left"/>
      </w:pPr>
      <w:bookmarkStart w:id="1754" w:name="bookmark1754"/>
      <w:r>
        <w:rPr>
          <w:rFonts w:ascii="Calibri" w:eastAsia="Calibri" w:hAnsi="Calibri" w:cs="Calibri"/>
          <w:b/>
          <w:bCs/>
          <w:color w:val="000000"/>
          <w:spacing w:val="0"/>
          <w:w w:val="100"/>
          <w:position w:val="0"/>
          <w:sz w:val="20"/>
          <w:szCs w:val="20"/>
        </w:rPr>
        <w:t>1</w:t>
      </w:r>
      <w:bookmarkEnd w:id="1754"/>
      <w:r>
        <w:rPr>
          <w:b/>
          <w:bCs/>
          <w:color w:val="000000"/>
          <w:spacing w:val="0"/>
          <w:w w:val="100"/>
          <w:position w:val="0"/>
        </w:rPr>
        <w:t>、</w:t>
        <w:tab/>
        <w:t>重要的非调整事项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755" w:name="bookmark1755"/>
      <w:r>
        <w:rPr>
          <w:rFonts w:ascii="Calibri" w:eastAsia="Calibri" w:hAnsi="Calibri" w:cs="Calibri"/>
          <w:b/>
          <w:bCs/>
          <w:color w:val="000000"/>
          <w:spacing w:val="0"/>
          <w:w w:val="100"/>
          <w:position w:val="0"/>
          <w:sz w:val="20"/>
          <w:szCs w:val="20"/>
        </w:rPr>
        <w:t>2</w:t>
      </w:r>
      <w:bookmarkEnd w:id="1755"/>
      <w:r>
        <w:rPr>
          <w:b/>
          <w:bCs/>
          <w:color w:val="000000"/>
          <w:spacing w:val="0"/>
          <w:w w:val="100"/>
          <w:position w:val="0"/>
        </w:rPr>
        <w:t>、</w:t>
        <w:tab/>
        <w:t>利润分配情况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756" w:name="bookmark1756"/>
      <w:r>
        <w:rPr>
          <w:rFonts w:ascii="Calibri" w:eastAsia="Calibri" w:hAnsi="Calibri" w:cs="Calibri"/>
          <w:b/>
          <w:bCs/>
          <w:color w:val="000000"/>
          <w:spacing w:val="0"/>
          <w:w w:val="100"/>
          <w:position w:val="0"/>
          <w:sz w:val="20"/>
          <w:szCs w:val="20"/>
        </w:rPr>
        <w:t>3</w:t>
      </w:r>
      <w:bookmarkEnd w:id="1756"/>
      <w:r>
        <w:rPr>
          <w:b/>
          <w:bCs/>
          <w:color w:val="000000"/>
          <w:spacing w:val="0"/>
          <w:w w:val="100"/>
          <w:position w:val="0"/>
        </w:rPr>
        <w:t>、</w:t>
        <w:tab/>
        <w:t>销售退回</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757" w:name="bookmark1757"/>
      <w:r>
        <w:rPr>
          <w:rFonts w:ascii="Calibri" w:eastAsia="Calibri" w:hAnsi="Calibri" w:cs="Calibri"/>
          <w:b/>
          <w:bCs/>
          <w:color w:val="000000"/>
          <w:spacing w:val="0"/>
          <w:w w:val="100"/>
          <w:position w:val="0"/>
          <w:sz w:val="20"/>
          <w:szCs w:val="20"/>
        </w:rPr>
        <w:t>4</w:t>
      </w:r>
      <w:bookmarkEnd w:id="1757"/>
      <w:r>
        <w:rPr>
          <w:b/>
          <w:bCs/>
          <w:color w:val="000000"/>
          <w:spacing w:val="0"/>
          <w:w w:val="100"/>
          <w:position w:val="0"/>
        </w:rPr>
        <w:t>、</w:t>
        <w:tab/>
        <w:t>其他资产负债表日后事项说明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5" w:val="left"/>
        </w:tabs>
        <w:bidi w:val="0"/>
        <w:spacing w:before="0" w:after="80" w:line="240" w:lineRule="auto"/>
        <w:ind w:left="0" w:right="0" w:firstLine="0"/>
        <w:jc w:val="left"/>
      </w:pPr>
      <w:bookmarkStart w:id="1758" w:name="bookmark1758"/>
      <w:r>
        <w:rPr>
          <w:b/>
          <w:bCs/>
          <w:color w:val="000000"/>
          <w:spacing w:val="0"/>
          <w:w w:val="100"/>
          <w:position w:val="0"/>
        </w:rPr>
        <w:t>1</w:t>
      </w:r>
      <w:bookmarkEnd w:id="1758"/>
      <w:r>
        <w:rPr>
          <w:b/>
          <w:bCs/>
          <w:color w:val="000000"/>
          <w:spacing w:val="0"/>
          <w:w w:val="100"/>
          <w:position w:val="0"/>
        </w:rPr>
        <w:t>、</w:t>
        <w:tab/>
        <w:t>前期会计差错更正</w:t>
      </w:r>
    </w:p>
    <w:p>
      <w:pPr>
        <w:pStyle w:val="Style5"/>
        <w:keepNext w:val="0"/>
        <w:keepLines w:val="0"/>
        <w:widowControl w:val="0"/>
        <w:numPr>
          <w:ilvl w:val="0"/>
          <w:numId w:val="137"/>
        </w:numPr>
        <w:shd w:val="clear" w:color="auto" w:fill="auto"/>
        <w:tabs>
          <w:tab w:pos="430" w:val="left"/>
        </w:tabs>
        <w:bidi w:val="0"/>
        <w:spacing w:before="0" w:after="80" w:line="240" w:lineRule="auto"/>
        <w:ind w:left="0" w:right="0" w:firstLine="0"/>
        <w:jc w:val="left"/>
      </w:pPr>
      <w:bookmarkStart w:id="1759" w:name="bookmark1759"/>
      <w:bookmarkEnd w:id="1759"/>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430" w:val="left"/>
        </w:tabs>
        <w:bidi w:val="0"/>
        <w:spacing w:before="0" w:after="80" w:line="240" w:lineRule="auto"/>
        <w:ind w:left="0" w:right="0" w:firstLine="0"/>
        <w:jc w:val="left"/>
      </w:pPr>
      <w:bookmarkStart w:id="1760" w:name="bookmark1760"/>
      <w:bookmarkEnd w:id="1760"/>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761" w:name="bookmark1761"/>
      <w:r>
        <w:rPr>
          <w:b/>
          <w:bCs/>
          <w:color w:val="000000"/>
          <w:spacing w:val="0"/>
          <w:w w:val="100"/>
          <w:position w:val="0"/>
        </w:rPr>
        <w:t>2</w:t>
      </w:r>
      <w:bookmarkEnd w:id="1761"/>
      <w:r>
        <w:rPr>
          <w:b/>
          <w:bCs/>
          <w:color w:val="000000"/>
          <w:spacing w:val="0"/>
          <w:w w:val="100"/>
          <w:position w:val="0"/>
        </w:rPr>
        <w:t>、</w:t>
        <w:tab/>
        <w:t>债务重组</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80" w:line="240" w:lineRule="auto"/>
        <w:ind w:left="0" w:right="0" w:firstLine="0"/>
        <w:jc w:val="left"/>
      </w:pPr>
      <w:bookmarkStart w:id="1762" w:name="bookmark1762"/>
      <w:r>
        <w:rPr>
          <w:b/>
          <w:bCs/>
          <w:color w:val="000000"/>
          <w:spacing w:val="0"/>
          <w:w w:val="100"/>
          <w:position w:val="0"/>
        </w:rPr>
        <w:t>3</w:t>
      </w:r>
      <w:bookmarkEnd w:id="1762"/>
      <w:r>
        <w:rPr>
          <w:b/>
          <w:bCs/>
          <w:color w:val="000000"/>
          <w:spacing w:val="0"/>
          <w:w w:val="100"/>
          <w:position w:val="0"/>
        </w:rPr>
        <w:t>、</w:t>
        <w:tab/>
        <w:t>资产置换</w:t>
      </w:r>
    </w:p>
    <w:p>
      <w:pPr>
        <w:pStyle w:val="Style5"/>
        <w:keepNext w:val="0"/>
        <w:keepLines w:val="0"/>
        <w:widowControl w:val="0"/>
        <w:numPr>
          <w:ilvl w:val="0"/>
          <w:numId w:val="139"/>
        </w:numPr>
        <w:shd w:val="clear" w:color="auto" w:fill="auto"/>
        <w:tabs>
          <w:tab w:pos="430" w:val="left"/>
        </w:tabs>
        <w:bidi w:val="0"/>
        <w:spacing w:before="0" w:after="160" w:line="240" w:lineRule="auto"/>
        <w:ind w:left="0" w:right="0" w:firstLine="0"/>
        <w:jc w:val="left"/>
      </w:pPr>
      <w:bookmarkStart w:id="1763" w:name="bookmark1763"/>
      <w:bookmarkEnd w:id="1763"/>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9"/>
        </w:numPr>
        <w:shd w:val="clear" w:color="auto" w:fill="auto"/>
        <w:tabs>
          <w:tab w:pos="430" w:val="left"/>
        </w:tabs>
        <w:bidi w:val="0"/>
        <w:spacing w:before="0" w:after="80" w:line="240" w:lineRule="auto"/>
        <w:ind w:left="0" w:right="0" w:firstLine="0"/>
        <w:jc w:val="left"/>
      </w:pPr>
      <w:bookmarkStart w:id="1764" w:name="bookmark1764"/>
      <w:bookmarkEnd w:id="1764"/>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54" w:val="left"/>
        </w:tabs>
        <w:bidi w:val="0"/>
        <w:spacing w:before="0" w:after="80" w:line="240" w:lineRule="auto"/>
        <w:ind w:left="0" w:right="0" w:firstLine="0"/>
        <w:jc w:val="left"/>
        <w:sectPr>
          <w:footnotePr>
            <w:pos w:val="pageBottom"/>
            <w:numFmt w:val="decimal"/>
            <w:numRestart w:val="continuous"/>
          </w:footnotePr>
          <w:pgSz w:w="11900" w:h="16840"/>
          <w:pgMar w:top="514" w:right="1249" w:bottom="1392" w:left="1771" w:header="0" w:footer="3" w:gutter="0"/>
          <w:cols w:space="720"/>
          <w:noEndnote/>
          <w:rtlGutter w:val="0"/>
          <w:docGrid w:linePitch="360"/>
        </w:sectPr>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widowControl w:val="0"/>
        <w:jc w:val="left"/>
        <w:rPr>
          <w:sz w:val="2"/>
          <w:szCs w:val="2"/>
        </w:rPr>
      </w:pPr>
      <w:r>
        <w:drawing>
          <wp:inline>
            <wp:extent cx="1085215" cy="51181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333"/>
                    <a:stretch/>
                  </pic:blipFill>
                  <pic:spPr>
                    <a:xfrm>
                      <a:ext cx="1085215" cy="511810"/>
                    </a:xfrm>
                    <a:prstGeom prst="rect"/>
                  </pic:spPr>
                </pic:pic>
              </a:graphicData>
            </a:graphic>
          </wp:inline>
        </w:drawing>
      </w:r>
    </w:p>
    <w:p>
      <w:pPr>
        <w:widowControl w:val="0"/>
        <w:spacing w:after="219" w:line="1" w:lineRule="exact"/>
      </w:pPr>
    </w:p>
    <w:p>
      <w:pPr>
        <w:pStyle w:val="Style13"/>
        <w:keepNext/>
        <w:keepLines/>
        <w:widowControl w:val="0"/>
        <w:shd w:val="clear" w:color="auto" w:fill="auto"/>
        <w:tabs>
          <w:tab w:pos="378" w:val="left"/>
        </w:tabs>
        <w:bidi w:val="0"/>
        <w:spacing w:before="0" w:after="10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4</w:t>
      </w:r>
      <w:bookmarkEnd w:id="1767"/>
      <w:r>
        <w:rPr>
          <w:color w:val="000000"/>
          <w:spacing w:val="0"/>
          <w:w w:val="100"/>
          <w:position w:val="0"/>
        </w:rPr>
        <w:t>、</w:t>
        <w:tab/>
        <w:t>年金计划</w:t>
      </w:r>
      <w:bookmarkEnd w:id="1765"/>
      <w:bookmarkEnd w:id="1766"/>
      <w:bookmarkEnd w:id="176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10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5</w:t>
      </w:r>
      <w:bookmarkEnd w:id="1771"/>
      <w:r>
        <w:rPr>
          <w:color w:val="000000"/>
          <w:spacing w:val="0"/>
          <w:w w:val="100"/>
          <w:position w:val="0"/>
        </w:rPr>
        <w:t>、</w:t>
        <w:tab/>
        <w:t>终止经营</w:t>
      </w:r>
      <w:bookmarkEnd w:id="1769"/>
      <w:bookmarkEnd w:id="1770"/>
      <w:bookmarkEnd w:id="1772"/>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6</w:t>
      </w:r>
      <w:bookmarkEnd w:id="1775"/>
      <w:r>
        <w:rPr>
          <w:color w:val="000000"/>
          <w:spacing w:val="0"/>
          <w:w w:val="100"/>
          <w:position w:val="0"/>
        </w:rPr>
        <w:t>、分部信息</w:t>
      </w:r>
      <w:bookmarkEnd w:id="1773"/>
      <w:bookmarkEnd w:id="1774"/>
      <w:bookmarkEnd w:id="1776"/>
    </w:p>
    <w:p>
      <w:pPr>
        <w:pStyle w:val="Style13"/>
        <w:keepNext/>
        <w:keepLines/>
        <w:widowControl w:val="0"/>
        <w:numPr>
          <w:ilvl w:val="0"/>
          <w:numId w:val="141"/>
        </w:numPr>
        <w:shd w:val="clear" w:color="auto" w:fill="auto"/>
        <w:tabs>
          <w:tab w:pos="430" w:val="left"/>
        </w:tabs>
        <w:bidi w:val="0"/>
        <w:spacing w:before="0" w:after="100" w:line="240" w:lineRule="auto"/>
        <w:ind w:left="0" w:right="0" w:firstLine="0"/>
        <w:jc w:val="left"/>
      </w:pPr>
      <w:bookmarkStart w:id="1773" w:name="bookmark1773"/>
      <w:bookmarkStart w:id="1774" w:name="bookmark1774"/>
      <w:bookmarkStart w:id="1777" w:name="bookmark1777"/>
      <w:bookmarkStart w:id="1778" w:name="bookmark1778"/>
      <w:bookmarkEnd w:id="1777"/>
      <w:r>
        <w:rPr>
          <w:color w:val="000000"/>
          <w:spacing w:val="0"/>
          <w:w w:val="100"/>
          <w:position w:val="0"/>
        </w:rPr>
        <w:t>.</w:t>
      </w:r>
      <w:r>
        <w:rPr>
          <w:color w:val="000000"/>
          <w:spacing w:val="0"/>
          <w:w w:val="100"/>
          <w:position w:val="0"/>
        </w:rPr>
        <w:t>报告分部的确定依据与会计政策</w:t>
      </w:r>
      <w:bookmarkEnd w:id="1773"/>
      <w:bookmarkEnd w:id="1774"/>
      <w:bookmarkEnd w:id="177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根据本公司的内部组织结构、管理要求及内部报告制度，本公司的经营业务划分为</w:t>
      </w:r>
      <w:r>
        <w:rPr>
          <w:color w:val="000000"/>
          <w:spacing w:val="0"/>
          <w:w w:val="100"/>
          <w:position w:val="0"/>
        </w:rPr>
        <w:t>1</w:t>
      </w:r>
      <w:r>
        <w:rPr>
          <w:color w:val="000000"/>
          <w:spacing w:val="0"/>
          <w:w w:val="100"/>
          <w:position w:val="0"/>
        </w:rPr>
        <w:t xml:space="preserve">个经营 分部，本公司的管理层定期评价这些分部的经营成果，以决定向其分配资源及评价其业绩。在经 营分部的基础上本公司确定了 </w:t>
      </w:r>
      <w:r>
        <w:rPr>
          <w:color w:val="000000"/>
          <w:spacing w:val="0"/>
          <w:w w:val="100"/>
          <w:position w:val="0"/>
        </w:rPr>
        <w:t>1</w:t>
      </w:r>
      <w:r>
        <w:rPr>
          <w:color w:val="000000"/>
          <w:spacing w:val="0"/>
          <w:w w:val="100"/>
          <w:position w:val="0"/>
        </w:rPr>
        <w:t>个报告分部:互联网分部。报告分部是以公司具体情况为基础确 定的。</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本公司报告分部提供的主要产品及劳务为：互联网分部用于提供互联网策划、广告等服务；</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分部报告信息根据各分部向管理层报告时采用的会计政策及计量标准披露，这些计量基础与 编制财务报表时的会计政策与计量基础保持一致。</w:t>
      </w:r>
    </w:p>
    <w:p>
      <w:pPr>
        <w:pStyle w:val="Style5"/>
        <w:keepNext w:val="0"/>
        <w:keepLines w:val="0"/>
        <w:widowControl w:val="0"/>
        <w:shd w:val="clear" w:color="auto" w:fill="auto"/>
        <w:bidi w:val="0"/>
        <w:spacing w:before="0" w:after="500" w:line="412" w:lineRule="exact"/>
        <w:ind w:left="0" w:right="0" w:firstLine="440"/>
        <w:jc w:val="both"/>
      </w:pPr>
      <w:r>
        <w:rPr>
          <w:color w:val="000000"/>
          <w:spacing w:val="0"/>
          <w:w w:val="100"/>
          <w:position w:val="0"/>
        </w:rPr>
        <w:t>分部报告信息根据各分部向管理层报告时采用的会计政策及计量标准披露，这些计量基础与 编制财务报表时的会计政策与计量基础保持一致。财务报表按照本附注五、</w:t>
      </w:r>
      <w:r>
        <w:rPr>
          <w:color w:val="000000"/>
          <w:spacing w:val="0"/>
          <w:w w:val="100"/>
          <w:position w:val="0"/>
        </w:rPr>
        <w:t>23</w:t>
      </w:r>
      <w:r>
        <w:rPr>
          <w:color w:val="000000"/>
          <w:spacing w:val="0"/>
          <w:w w:val="100"/>
          <w:position w:val="0"/>
        </w:rPr>
        <w:t>所述的会计政策按 权责发生制确认收入。</w:t>
      </w:r>
    </w:p>
    <w:p>
      <w:pPr>
        <w:pStyle w:val="Style13"/>
        <w:keepNext/>
        <w:keepLines/>
        <w:widowControl w:val="0"/>
        <w:numPr>
          <w:ilvl w:val="0"/>
          <w:numId w:val="141"/>
        </w:numPr>
        <w:shd w:val="clear" w:color="auto" w:fill="auto"/>
        <w:tabs>
          <w:tab w:pos="430" w:val="left"/>
        </w:tabs>
        <w:bidi w:val="0"/>
        <w:spacing w:before="0" w:after="100" w:line="240" w:lineRule="auto"/>
        <w:ind w:left="0" w:right="0" w:firstLine="0"/>
        <w:jc w:val="left"/>
      </w:pPr>
      <w:bookmarkStart w:id="1779" w:name="bookmark1779"/>
      <w:bookmarkStart w:id="1780" w:name="bookmark1780"/>
      <w:bookmarkStart w:id="1781" w:name="bookmark1781"/>
      <w:bookmarkStart w:id="1782" w:name="bookmark1782"/>
      <w:bookmarkEnd w:id="1781"/>
      <w:r>
        <w:rPr>
          <w:color w:val="000000"/>
          <w:spacing w:val="0"/>
          <w:w w:val="100"/>
          <w:position w:val="0"/>
        </w:rPr>
        <w:t>.</w:t>
      </w:r>
      <w:r>
        <w:rPr>
          <w:color w:val="000000"/>
          <w:spacing w:val="0"/>
          <w:w w:val="100"/>
          <w:position w:val="0"/>
        </w:rPr>
        <w:t>报告分部的财务信息</w:t>
      </w:r>
      <w:bookmarkEnd w:id="1779"/>
      <w:bookmarkEnd w:id="1780"/>
      <w:bookmarkEnd w:id="17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26"/>
        <w:gridCol w:w="1747"/>
        <w:gridCol w:w="1656"/>
        <w:gridCol w:w="1661"/>
        <w:gridCol w:w="1853"/>
      </w:tblGrid>
      <w:tr>
        <w:trPr>
          <w:trHeight w:val="25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互联网分部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未分配项目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分部间抵销</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合计</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对外营业收入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14,219, </w:t>
            </w:r>
            <w:r>
              <w:rPr>
                <w:color w:val="000000"/>
                <w:spacing w:val="0"/>
                <w:w w:val="100"/>
                <w:position w:val="0"/>
                <w:sz w:val="16"/>
                <w:szCs w:val="16"/>
              </w:rPr>
              <w:t>447,409.27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74, 344, </w:t>
            </w:r>
            <w:r>
              <w:rPr>
                <w:color w:val="000000"/>
                <w:spacing w:val="0"/>
                <w:w w:val="100"/>
                <w:position w:val="0"/>
                <w:sz w:val="16"/>
                <w:szCs w:val="16"/>
              </w:rPr>
              <w:t xml:space="preserve">440. </w:t>
            </w: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14, 293, </w:t>
            </w:r>
            <w:r>
              <w:rPr>
                <w:color w:val="000000"/>
                <w:spacing w:val="0"/>
                <w:w w:val="100"/>
                <w:position w:val="0"/>
                <w:sz w:val="16"/>
                <w:szCs w:val="16"/>
              </w:rPr>
              <w:t>791,849.70</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分部间营业收入</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1,349, </w:t>
            </w:r>
            <w:r>
              <w:rPr>
                <w:color w:val="000000"/>
                <w:spacing w:val="0"/>
                <w:w w:val="100"/>
                <w:position w:val="0"/>
                <w:sz w:val="16"/>
                <w:szCs w:val="16"/>
              </w:rPr>
              <w:t xml:space="preserve">845. </w:t>
            </w:r>
            <w:r>
              <w:rPr>
                <w:color w:val="000000"/>
                <w:spacing w:val="0"/>
                <w:w w:val="100"/>
                <w:position w:val="0"/>
                <w:sz w:val="16"/>
                <w:szCs w:val="16"/>
              </w:rPr>
              <w:t>31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13, 575, </w:t>
            </w:r>
            <w:r>
              <w:rPr>
                <w:color w:val="000000"/>
                <w:spacing w:val="0"/>
                <w:w w:val="100"/>
                <w:position w:val="0"/>
                <w:sz w:val="16"/>
                <w:szCs w:val="16"/>
              </w:rPr>
              <w:t xml:space="preserve">053.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14, 924, </w:t>
            </w:r>
            <w:r>
              <w:rPr>
                <w:color w:val="000000"/>
                <w:spacing w:val="0"/>
                <w:w w:val="100"/>
                <w:position w:val="0"/>
                <w:sz w:val="16"/>
                <w:szCs w:val="16"/>
              </w:rPr>
              <w:t xml:space="preserve">899.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营业成本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13, 400, 087, </w:t>
            </w:r>
            <w:r>
              <w:rPr>
                <w:color w:val="000000"/>
                <w:spacing w:val="0"/>
                <w:w w:val="100"/>
                <w:position w:val="0"/>
                <w:sz w:val="16"/>
                <w:szCs w:val="16"/>
              </w:rPr>
              <w:t xml:space="preserve">802.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68,017, </w:t>
            </w:r>
            <w:r>
              <w:rPr>
                <w:color w:val="000000"/>
                <w:spacing w:val="0"/>
                <w:w w:val="100"/>
                <w:position w:val="0"/>
                <w:sz w:val="16"/>
                <w:szCs w:val="16"/>
              </w:rPr>
              <w:t>740.83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13,468,105, </w:t>
            </w:r>
            <w:r>
              <w:rPr>
                <w:color w:val="000000"/>
                <w:spacing w:val="0"/>
                <w:w w:val="100"/>
                <w:position w:val="0"/>
                <w:sz w:val="16"/>
                <w:szCs w:val="16"/>
              </w:rPr>
              <w:t xml:space="preserve">542. </w:t>
            </w:r>
            <w:r>
              <w:rPr>
                <w:color w:val="000000"/>
                <w:spacing w:val="0"/>
                <w:w w:val="100"/>
                <w:position w:val="0"/>
                <w:sz w:val="16"/>
                <w:szCs w:val="16"/>
              </w:rPr>
              <w:t>95</w:t>
            </w:r>
          </w:p>
        </w:tc>
      </w:tr>
      <w:tr>
        <w:trPr>
          <w:trHeight w:val="24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分部间营业成本</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13, 575, </w:t>
            </w:r>
            <w:r>
              <w:rPr>
                <w:color w:val="000000"/>
                <w:spacing w:val="0"/>
                <w:w w:val="100"/>
                <w:position w:val="0"/>
                <w:sz w:val="16"/>
                <w:szCs w:val="16"/>
              </w:rPr>
              <w:t xml:space="preserve">053.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878, </w:t>
            </w:r>
            <w:r>
              <w:rPr>
                <w:color w:val="000000"/>
                <w:spacing w:val="0"/>
                <w:w w:val="100"/>
                <w:position w:val="0"/>
                <w:sz w:val="16"/>
                <w:szCs w:val="16"/>
              </w:rPr>
              <w:t xml:space="preserve">147. </w:t>
            </w:r>
            <w:r>
              <w:rPr>
                <w:color w:val="000000"/>
                <w:spacing w:val="0"/>
                <w:w w:val="100"/>
                <w:position w:val="0"/>
                <w:sz w:val="16"/>
                <w:szCs w:val="16"/>
              </w:rPr>
              <w:t>05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14, 453, </w:t>
            </w:r>
            <w:r>
              <w:rPr>
                <w:color w:val="000000"/>
                <w:spacing w:val="0"/>
                <w:w w:val="100"/>
                <w:position w:val="0"/>
                <w:sz w:val="16"/>
                <w:szCs w:val="16"/>
              </w:rPr>
              <w:t>201.03</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对合营企业和联营企业 的投资收益/(损失)</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609, </w:t>
            </w:r>
            <w:r>
              <w:rPr>
                <w:color w:val="000000"/>
                <w:spacing w:val="0"/>
                <w:w w:val="100"/>
                <w:position w:val="0"/>
                <w:sz w:val="16"/>
                <w:szCs w:val="16"/>
              </w:rPr>
              <w:t xml:space="preserve">145. </w:t>
            </w:r>
            <w:r>
              <w:rPr>
                <w:color w:val="000000"/>
                <w:spacing w:val="0"/>
                <w:w w:val="100"/>
                <w:position w:val="0"/>
                <w:sz w:val="16"/>
                <w:szCs w:val="16"/>
              </w:rPr>
              <w:t>68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950.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854, </w:t>
            </w:r>
            <w:r>
              <w:rPr>
                <w:color w:val="000000"/>
                <w:spacing w:val="0"/>
                <w:w w:val="100"/>
                <w:position w:val="0"/>
                <w:sz w:val="16"/>
                <w:szCs w:val="16"/>
              </w:rPr>
              <w:t xml:space="preserve">096.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利润总额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314,011,532. </w:t>
            </w:r>
            <w:r>
              <w:rPr>
                <w:color w:val="000000"/>
                <w:spacing w:val="0"/>
                <w:w w:val="100"/>
                <w:position w:val="0"/>
                <w:sz w:val="16"/>
                <w:szCs w:val="16"/>
              </w:rPr>
              <w:t>83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54, </w:t>
            </w:r>
            <w:r>
              <w:rPr>
                <w:color w:val="000000"/>
                <w:spacing w:val="0"/>
                <w:w w:val="100"/>
                <w:position w:val="0"/>
                <w:sz w:val="16"/>
                <w:szCs w:val="16"/>
              </w:rPr>
              <w:t>702,716.91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368,714, </w:t>
            </w:r>
            <w:r>
              <w:rPr>
                <w:color w:val="000000"/>
                <w:spacing w:val="0"/>
                <w:w w:val="100"/>
                <w:position w:val="0"/>
                <w:sz w:val="16"/>
                <w:szCs w:val="16"/>
              </w:rPr>
              <w:t>249.74</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资产总额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5, 932,019, </w:t>
            </w:r>
            <w:r>
              <w:rPr>
                <w:color w:val="000000"/>
                <w:spacing w:val="0"/>
                <w:w w:val="100"/>
                <w:position w:val="0"/>
                <w:sz w:val="16"/>
                <w:szCs w:val="16"/>
              </w:rPr>
              <w:t xml:space="preserve">439. </w:t>
            </w:r>
            <w:r>
              <w:rPr>
                <w:color w:val="000000"/>
                <w:spacing w:val="0"/>
                <w:w w:val="100"/>
                <w:position w:val="0"/>
                <w:sz w:val="16"/>
                <w:szCs w:val="16"/>
              </w:rPr>
              <w:t>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 xml:space="preserve">4, 527,613, </w:t>
            </w:r>
            <w:r>
              <w:rPr>
                <w:color w:val="000000"/>
                <w:spacing w:val="0"/>
                <w:w w:val="100"/>
                <w:position w:val="0"/>
                <w:sz w:val="16"/>
                <w:szCs w:val="16"/>
              </w:rPr>
              <w:t xml:space="preserve">435. </w:t>
            </w:r>
            <w:r>
              <w:rPr>
                <w:color w:val="000000"/>
                <w:spacing w:val="0"/>
                <w:w w:val="100"/>
                <w:position w:val="0"/>
                <w:sz w:val="16"/>
                <w:szCs w:val="16"/>
              </w:rPr>
              <w:t>2</w:t>
            </w:r>
          </w:p>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2, 809, 058, </w:t>
            </w:r>
            <w:r>
              <w:rPr>
                <w:color w:val="000000"/>
                <w:spacing w:val="0"/>
                <w:w w:val="100"/>
                <w:position w:val="0"/>
                <w:sz w:val="16"/>
                <w:szCs w:val="16"/>
              </w:rPr>
              <w:t xml:space="preserve">287.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7, 650, 574, </w:t>
            </w:r>
            <w:r>
              <w:rPr>
                <w:color w:val="000000"/>
                <w:spacing w:val="0"/>
                <w:w w:val="100"/>
                <w:position w:val="0"/>
                <w:sz w:val="16"/>
                <w:szCs w:val="16"/>
              </w:rPr>
              <w:t xml:space="preserve">587. </w:t>
            </w:r>
            <w:r>
              <w:rPr>
                <w:color w:val="000000"/>
                <w:spacing w:val="0"/>
                <w:w w:val="100"/>
                <w:position w:val="0"/>
                <w:sz w:val="16"/>
                <w:szCs w:val="16"/>
              </w:rPr>
              <w:t>36</w:t>
            </w:r>
          </w:p>
        </w:tc>
      </w:tr>
      <w:tr>
        <w:trPr>
          <w:trHeight w:val="47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负债总额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3, 836, 748, </w:t>
            </w:r>
            <w:r>
              <w:rPr>
                <w:color w:val="000000"/>
                <w:spacing w:val="0"/>
                <w:w w:val="100"/>
                <w:position w:val="0"/>
                <w:sz w:val="16"/>
                <w:szCs w:val="16"/>
              </w:rPr>
              <w:t xml:space="preserve">893.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1,049,121,451.3</w:t>
            </w:r>
          </w:p>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1,277, 059, </w:t>
            </w:r>
            <w:r>
              <w:rPr>
                <w:color w:val="000000"/>
                <w:spacing w:val="0"/>
                <w:w w:val="100"/>
                <w:position w:val="0"/>
                <w:sz w:val="16"/>
                <w:szCs w:val="16"/>
              </w:rPr>
              <w:t xml:space="preserve">130. </w:t>
            </w:r>
            <w:r>
              <w:rPr>
                <w:color w:val="000000"/>
                <w:spacing w:val="0"/>
                <w:w w:val="100"/>
                <w:position w:val="0"/>
                <w:sz w:val="16"/>
                <w:szCs w:val="16"/>
              </w:rPr>
              <w:t>77</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608,811,214. </w:t>
            </w:r>
            <w:r>
              <w:rPr>
                <w:color w:val="000000"/>
                <w:spacing w:val="0"/>
                <w:w w:val="100"/>
                <w:position w:val="0"/>
                <w:sz w:val="16"/>
                <w:szCs w:val="16"/>
              </w:rPr>
              <w:t>06</w:t>
            </w:r>
          </w:p>
        </w:tc>
      </w:tr>
      <w:tr>
        <w:trPr>
          <w:trHeight w:val="49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对合营企业和联营企业 的长期股权投资</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20,916, </w:t>
            </w:r>
            <w:r>
              <w:rPr>
                <w:color w:val="000000"/>
                <w:spacing w:val="0"/>
                <w:w w:val="100"/>
                <w:position w:val="0"/>
                <w:sz w:val="16"/>
                <w:szCs w:val="16"/>
              </w:rPr>
              <w:t xml:space="preserve">346. </w:t>
            </w: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41,619, </w:t>
            </w:r>
            <w:r>
              <w:rPr>
                <w:color w:val="000000"/>
                <w:spacing w:val="0"/>
                <w:w w:val="100"/>
                <w:position w:val="0"/>
                <w:sz w:val="16"/>
                <w:szCs w:val="16"/>
              </w:rPr>
              <w:t xml:space="preserve">980.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62, 536, </w:t>
            </w:r>
            <w:r>
              <w:rPr>
                <w:color w:val="000000"/>
                <w:spacing w:val="0"/>
                <w:w w:val="100"/>
                <w:position w:val="0"/>
                <w:sz w:val="16"/>
                <w:szCs w:val="16"/>
              </w:rPr>
              <w:t xml:space="preserve">327. </w:t>
            </w:r>
            <w:r>
              <w:rPr>
                <w:color w:val="000000"/>
                <w:spacing w:val="0"/>
                <w:w w:val="100"/>
                <w:position w:val="0"/>
                <w:sz w:val="16"/>
                <w:szCs w:val="16"/>
              </w:rPr>
              <w:t>06</w:t>
            </w:r>
          </w:p>
        </w:tc>
      </w:tr>
    </w:tbl>
    <w:p>
      <w:pPr>
        <w:widowControl w:val="0"/>
        <w:spacing w:after="619" w:line="1" w:lineRule="exact"/>
      </w:pPr>
    </w:p>
    <w:p>
      <w:pPr>
        <w:pStyle w:val="Style13"/>
        <w:keepNext/>
        <w:keepLines/>
        <w:widowControl w:val="0"/>
        <w:numPr>
          <w:ilvl w:val="0"/>
          <w:numId w:val="141"/>
        </w:numPr>
        <w:shd w:val="clear" w:color="auto" w:fill="auto"/>
        <w:bidi w:val="0"/>
        <w:spacing w:before="0" w:after="100" w:line="240" w:lineRule="auto"/>
        <w:ind w:left="0" w:right="0" w:firstLine="0"/>
        <w:jc w:val="left"/>
      </w:pPr>
      <w:bookmarkStart w:id="1783" w:name="bookmark1783"/>
      <w:bookmarkStart w:id="1784" w:name="bookmark1784"/>
      <w:bookmarkStart w:id="1785" w:name="bookmark1785"/>
      <w:bookmarkStart w:id="1786" w:name="bookmark1786"/>
      <w:bookmarkEnd w:id="1785"/>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783"/>
      <w:bookmarkEnd w:id="1784"/>
      <w:bookmarkEnd w:id="1786"/>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514" w:right="1168" w:bottom="1392"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jc w:val="center"/>
        <w:rPr>
          <w:sz w:val="2"/>
          <w:szCs w:val="2"/>
        </w:rPr>
      </w:pPr>
      <w:r>
        <w:drawing>
          <wp:inline>
            <wp:extent cx="1085215" cy="511810"/>
            <wp:docPr id="227" name="Picutre 227"/>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335"/>
                    <a:stretch/>
                  </pic:blipFill>
                  <pic:spPr>
                    <a:xfrm>
                      <a:ext cx="1085215" cy="511810"/>
                    </a:xfrm>
                    <a:prstGeom prst="rect"/>
                  </pic:spPr>
                </pic:pic>
              </a:graphicData>
            </a:graphic>
          </wp:inline>
        </w:drawing>
      </w:r>
    </w:p>
    <w:p>
      <w:pPr>
        <w:widowControl w:val="0"/>
        <w:spacing w:after="179" w:line="1" w:lineRule="exact"/>
      </w:pPr>
    </w:p>
    <w:p>
      <w:pPr>
        <w:pStyle w:val="Style13"/>
        <w:keepNext/>
        <w:keepLines/>
        <w:widowControl w:val="0"/>
        <w:numPr>
          <w:ilvl w:val="0"/>
          <w:numId w:val="141"/>
        </w:numPr>
        <w:shd w:val="clear" w:color="auto" w:fill="auto"/>
        <w:bidi w:val="0"/>
        <w:spacing w:before="0" w:after="100" w:line="240" w:lineRule="auto"/>
        <w:ind w:left="0" w:right="0" w:firstLine="980"/>
        <w:jc w:val="left"/>
      </w:pPr>
      <w:bookmarkStart w:id="1787" w:name="bookmark1787"/>
      <w:bookmarkStart w:id="1788" w:name="bookmark1788"/>
      <w:bookmarkStart w:id="1789" w:name="bookmark1789"/>
      <w:bookmarkStart w:id="1790" w:name="bookmark1790"/>
      <w:bookmarkEnd w:id="1789"/>
      <w:r>
        <w:rPr>
          <w:color w:val="000000"/>
          <w:spacing w:val="0"/>
          <w:w w:val="100"/>
          <w:position w:val="0"/>
        </w:rPr>
        <w:t>.其他说明</w:t>
      </w:r>
      <w:bookmarkEnd w:id="1787"/>
      <w:bookmarkEnd w:id="1788"/>
      <w:bookmarkEnd w:id="1790"/>
    </w:p>
    <w:p>
      <w:pPr>
        <w:pStyle w:val="Style5"/>
        <w:keepNext w:val="0"/>
        <w:keepLines w:val="0"/>
        <w:widowControl w:val="0"/>
        <w:shd w:val="clear" w:color="auto" w:fill="auto"/>
        <w:bidi w:val="0"/>
        <w:spacing w:before="0" w:after="180" w:line="240" w:lineRule="auto"/>
        <w:ind w:left="0" w:right="0" w:firstLine="9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80" w:line="406" w:lineRule="exact"/>
        <w:ind w:left="0" w:right="0" w:firstLine="980"/>
        <w:jc w:val="left"/>
      </w:pPr>
      <w:bookmarkStart w:id="1791" w:name="bookmark1791"/>
      <w:bookmarkStart w:id="1792" w:name="bookmark1792"/>
      <w:bookmarkStart w:id="1793" w:name="bookmark1793"/>
      <w:bookmarkStart w:id="1794" w:name="bookmark1794"/>
      <w:r>
        <w:rPr>
          <w:color w:val="000000"/>
          <w:spacing w:val="0"/>
          <w:w w:val="100"/>
          <w:position w:val="0"/>
        </w:rPr>
        <w:t>7</w:t>
      </w:r>
      <w:bookmarkEnd w:id="1793"/>
      <w:r>
        <w:rPr>
          <w:color w:val="000000"/>
          <w:spacing w:val="0"/>
          <w:w w:val="100"/>
          <w:position w:val="0"/>
        </w:rPr>
        <w:t>、其他对投资者决策有影响的重要交易和事项</w:t>
      </w:r>
      <w:bookmarkEnd w:id="1791"/>
      <w:bookmarkEnd w:id="1792"/>
      <w:bookmarkEnd w:id="1794"/>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1420" w:right="0" w:firstLine="0"/>
        <w:jc w:val="left"/>
      </w:pPr>
      <w:r>
        <w:rPr>
          <w:color w:val="000000"/>
          <w:spacing w:val="0"/>
          <w:w w:val="100"/>
          <w:position w:val="0"/>
        </w:rPr>
        <w:t>关于重大资产重组未完成承诺业绩应收补偿的完成情况：</w:t>
      </w:r>
    </w:p>
    <w:p>
      <w:pPr>
        <w:pStyle w:val="Style5"/>
        <w:keepNext w:val="0"/>
        <w:keepLines w:val="0"/>
        <w:widowControl w:val="0"/>
        <w:shd w:val="clear" w:color="auto" w:fill="auto"/>
        <w:tabs>
          <w:tab w:pos="1778" w:val="left"/>
        </w:tabs>
        <w:bidi w:val="0"/>
        <w:spacing w:before="0" w:after="0" w:line="406" w:lineRule="exact"/>
        <w:ind w:left="1420" w:right="0" w:firstLine="0"/>
        <w:jc w:val="left"/>
      </w:pPr>
      <w:bookmarkStart w:id="1795" w:name="bookmark1795"/>
      <w:r>
        <w:rPr>
          <w:color w:val="000000"/>
          <w:spacing w:val="0"/>
          <w:w w:val="100"/>
          <w:position w:val="0"/>
        </w:rPr>
        <w:t>1</w:t>
      </w:r>
      <w:bookmarkEnd w:id="1795"/>
      <w:r>
        <w:rPr>
          <w:color w:val="000000"/>
          <w:spacing w:val="0"/>
          <w:w w:val="100"/>
          <w:position w:val="0"/>
        </w:rPr>
        <w:t>、</w:t>
        <w:tab/>
        <w:t>北京爱创天杰营销科技有限公司</w:t>
      </w:r>
    </w:p>
    <w:p>
      <w:pPr>
        <w:pStyle w:val="Style5"/>
        <w:keepNext w:val="0"/>
        <w:keepLines w:val="0"/>
        <w:widowControl w:val="0"/>
        <w:shd w:val="clear" w:color="auto" w:fill="auto"/>
        <w:bidi w:val="0"/>
        <w:spacing w:before="0" w:after="0" w:line="406" w:lineRule="exact"/>
        <w:ind w:left="98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日，公司第九届董事会临时会议和第九届监事会临时会议审议通过了《关于 爱创天杰业绩补偿方案暨关联交易的议案》。因北京爱创天杰营销科技有限公司未完成</w:t>
      </w:r>
      <w:r>
        <w:rPr>
          <w:color w:val="000000"/>
          <w:spacing w:val="0"/>
          <w:w w:val="100"/>
          <w:position w:val="0"/>
        </w:rPr>
        <w:t xml:space="preserve">2016-2019 </w:t>
      </w:r>
      <w:r>
        <w:rPr>
          <w:color w:val="000000"/>
          <w:spacing w:val="0"/>
          <w:w w:val="100"/>
          <w:position w:val="0"/>
        </w:rPr>
        <w:t>年度累计承诺业绩，补偿义务人张桔洲、吴瑞敏、莘县祺创企业管理顾问中心(有限合伙)需对 上市公司进行股份补偿和现金补偿，其中股份补偿数量为</w:t>
      </w:r>
      <w:r>
        <w:rPr>
          <w:color w:val="000000"/>
          <w:spacing w:val="0"/>
          <w:w w:val="100"/>
          <w:position w:val="0"/>
        </w:rPr>
        <w:t>1,337,502</w:t>
      </w:r>
      <w:r>
        <w:rPr>
          <w:color w:val="000000"/>
          <w:spacing w:val="0"/>
          <w:w w:val="100"/>
          <w:position w:val="0"/>
        </w:rPr>
        <w:t>股。该补偿股份由上市公司 以人民币</w:t>
      </w:r>
      <w:r>
        <w:rPr>
          <w:color w:val="000000"/>
          <w:spacing w:val="0"/>
          <w:w w:val="100"/>
          <w:position w:val="0"/>
        </w:rPr>
        <w:t>1.00</w:t>
      </w:r>
      <w:r>
        <w:rPr>
          <w:color w:val="000000"/>
          <w:spacing w:val="0"/>
          <w:w w:val="100"/>
          <w:position w:val="0"/>
        </w:rPr>
        <w:t>元的总价格进行回购并予以注销。</w:t>
      </w:r>
    </w:p>
    <w:p>
      <w:pPr>
        <w:pStyle w:val="Style5"/>
        <w:keepNext w:val="0"/>
        <w:keepLines w:val="0"/>
        <w:widowControl w:val="0"/>
        <w:shd w:val="clear" w:color="auto" w:fill="auto"/>
        <w:bidi w:val="0"/>
        <w:spacing w:before="0" w:after="0" w:line="406" w:lineRule="exact"/>
        <w:ind w:left="980" w:right="92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年末，张桔洲、吴瑞敏和莘县祺创己将应补偿的现金</w:t>
      </w:r>
      <w:r>
        <w:rPr>
          <w:color w:val="000000"/>
          <w:spacing w:val="0"/>
          <w:w w:val="100"/>
          <w:position w:val="0"/>
        </w:rPr>
        <w:t>15,199,756.44</w:t>
      </w:r>
      <w:r>
        <w:rPr>
          <w:color w:val="000000"/>
          <w:spacing w:val="0"/>
          <w:w w:val="100"/>
          <w:position w:val="0"/>
        </w:rPr>
        <w:t>元和现金分 红</w:t>
      </w:r>
      <w:r>
        <w:rPr>
          <w:color w:val="000000"/>
          <w:spacing w:val="0"/>
          <w:w w:val="100"/>
          <w:position w:val="0"/>
        </w:rPr>
        <w:t xml:space="preserve">61, </w:t>
      </w:r>
      <w:r>
        <w:rPr>
          <w:color w:val="000000"/>
          <w:spacing w:val="0"/>
          <w:w w:val="100"/>
          <w:position w:val="0"/>
        </w:rPr>
        <w:t xml:space="preserve">142. </w:t>
      </w:r>
      <w:r>
        <w:rPr>
          <w:color w:val="000000"/>
          <w:spacing w:val="0"/>
          <w:w w:val="100"/>
          <w:position w:val="0"/>
        </w:rPr>
        <w:t>96</w:t>
      </w:r>
      <w:r>
        <w:rPr>
          <w:color w:val="000000"/>
          <w:spacing w:val="0"/>
          <w:w w:val="100"/>
          <w:position w:val="0"/>
        </w:rPr>
        <w:t>元返还至公司。公司已将应补偿的</w:t>
      </w:r>
      <w:r>
        <w:rPr>
          <w:color w:val="000000"/>
          <w:spacing w:val="0"/>
          <w:w w:val="100"/>
          <w:position w:val="0"/>
        </w:rPr>
        <w:t>1, 337,502</w:t>
      </w:r>
      <w:r>
        <w:rPr>
          <w:color w:val="000000"/>
          <w:spacing w:val="0"/>
          <w:w w:val="100"/>
          <w:position w:val="0"/>
        </w:rPr>
        <w:t>股股份回购并予以注销。</w:t>
      </w:r>
    </w:p>
    <w:p>
      <w:pPr>
        <w:pStyle w:val="Style5"/>
        <w:keepNext w:val="0"/>
        <w:keepLines w:val="0"/>
        <w:widowControl w:val="0"/>
        <w:shd w:val="clear" w:color="auto" w:fill="auto"/>
        <w:tabs>
          <w:tab w:pos="1793" w:val="left"/>
        </w:tabs>
        <w:bidi w:val="0"/>
        <w:spacing w:before="0" w:after="0" w:line="406" w:lineRule="exact"/>
        <w:ind w:left="1420" w:right="0" w:firstLine="0"/>
        <w:jc w:val="left"/>
      </w:pPr>
      <w:bookmarkStart w:id="1796" w:name="bookmark1796"/>
      <w:r>
        <w:rPr>
          <w:color w:val="000000"/>
          <w:spacing w:val="0"/>
          <w:w w:val="100"/>
          <w:position w:val="0"/>
        </w:rPr>
        <w:t>2</w:t>
      </w:r>
      <w:bookmarkEnd w:id="1796"/>
      <w:r>
        <w:rPr>
          <w:color w:val="000000"/>
          <w:spacing w:val="0"/>
          <w:w w:val="100"/>
          <w:position w:val="0"/>
        </w:rPr>
        <w:t>、</w:t>
        <w:tab/>
        <w:t>北京数字一百信息技术有限公司</w:t>
      </w:r>
    </w:p>
    <w:p>
      <w:pPr>
        <w:pStyle w:val="Style5"/>
        <w:keepNext w:val="0"/>
        <w:keepLines w:val="0"/>
        <w:widowControl w:val="0"/>
        <w:shd w:val="clear" w:color="auto" w:fill="auto"/>
        <w:bidi w:val="0"/>
        <w:spacing w:before="0" w:after="0" w:line="406" w:lineRule="exact"/>
        <w:ind w:left="980" w:right="0" w:firstLine="440"/>
        <w:jc w:val="both"/>
      </w:pPr>
      <w:r>
        <w:rPr>
          <w:color w:val="000000"/>
          <w:spacing w:val="0"/>
          <w:w w:val="100"/>
          <w:position w:val="0"/>
        </w:rPr>
        <w:t>因数字一百已完成</w:t>
      </w:r>
      <w:r>
        <w:rPr>
          <w:color w:val="000000"/>
          <w:spacing w:val="0"/>
          <w:w w:val="100"/>
          <w:position w:val="0"/>
        </w:rPr>
        <w:t>2016-2018</w:t>
      </w:r>
      <w:r>
        <w:rPr>
          <w:color w:val="000000"/>
          <w:spacing w:val="0"/>
          <w:w w:val="100"/>
          <w:position w:val="0"/>
        </w:rPr>
        <w:t>年度承诺业绩、未完成</w:t>
      </w:r>
      <w:r>
        <w:rPr>
          <w:color w:val="000000"/>
          <w:spacing w:val="0"/>
          <w:w w:val="100"/>
          <w:position w:val="0"/>
        </w:rPr>
        <w:t>2019</w:t>
      </w:r>
      <w:r>
        <w:rPr>
          <w:color w:val="000000"/>
          <w:spacing w:val="0"/>
          <w:w w:val="100"/>
          <w:position w:val="0"/>
        </w:rPr>
        <w:t>年度承诺业绩，根据《数字一 百盈利补偿协议》的约定，杭州好望角引航投资合伙企业(有限合伙)应对公司进行现金补偿， 补偿金额为</w:t>
      </w:r>
      <w:r>
        <w:rPr>
          <w:color w:val="000000"/>
          <w:spacing w:val="0"/>
          <w:w w:val="100"/>
          <w:position w:val="0"/>
        </w:rPr>
        <w:t xml:space="preserve">57, 569, </w:t>
      </w:r>
      <w:r>
        <w:rPr>
          <w:color w:val="000000"/>
          <w:spacing w:val="0"/>
          <w:w w:val="100"/>
          <w:position w:val="0"/>
        </w:rPr>
        <w:t xml:space="preserve">983. </w:t>
      </w:r>
      <w:r>
        <w:rPr>
          <w:color w:val="000000"/>
          <w:spacing w:val="0"/>
          <w:w w:val="100"/>
          <w:position w:val="0"/>
        </w:rPr>
        <w:t>17</w:t>
      </w:r>
      <w:r>
        <w:rPr>
          <w:color w:val="000000"/>
          <w:spacing w:val="0"/>
          <w:w w:val="100"/>
          <w:position w:val="0"/>
        </w:rPr>
        <w:t>元。</w:t>
      </w:r>
    </w:p>
    <w:p>
      <w:pPr>
        <w:pStyle w:val="Style5"/>
        <w:keepNext w:val="0"/>
        <w:keepLines w:val="0"/>
        <w:widowControl w:val="0"/>
        <w:shd w:val="clear" w:color="auto" w:fill="auto"/>
        <w:bidi w:val="0"/>
        <w:spacing w:before="0" w:after="600" w:line="406" w:lineRule="exact"/>
        <w:ind w:left="980" w:right="0" w:firstLine="440"/>
        <w:jc w:val="both"/>
      </w:pPr>
      <w:r>
        <w:rPr>
          <w:color w:val="000000"/>
          <w:spacing w:val="0"/>
          <w:w w:val="100"/>
          <w:position w:val="0"/>
        </w:rPr>
        <w:t>根据《发行股份及支付现金购买协议之补充协议》的约定：“在业绩承诺方根据《盈利补偿 协议》及其补充协议承担补偿义务的情形下，甲方可将当期应支付的现金对价抵扣业绩承诺方应 当支付的现金补偿款，抵扣后现金对价仍有剩余的，应当支付给业绩承诺方”，截至</w:t>
      </w:r>
      <w:r>
        <w:rPr>
          <w:color w:val="000000"/>
          <w:spacing w:val="0"/>
          <w:w w:val="100"/>
          <w:position w:val="0"/>
        </w:rPr>
        <w:t>2021</w:t>
      </w:r>
      <w:r>
        <w:rPr>
          <w:color w:val="000000"/>
          <w:spacing w:val="0"/>
          <w:w w:val="100"/>
          <w:position w:val="0"/>
        </w:rPr>
        <w:t>年末， 上市公司尚未支付给好望角引航的现金对价为</w:t>
      </w:r>
      <w:r>
        <w:rPr>
          <w:color w:val="000000"/>
          <w:spacing w:val="0"/>
          <w:w w:val="100"/>
          <w:position w:val="0"/>
        </w:rPr>
        <w:t>24,901,800.00</w:t>
      </w:r>
      <w:r>
        <w:rPr>
          <w:color w:val="000000"/>
          <w:spacing w:val="0"/>
          <w:w w:val="100"/>
          <w:position w:val="0"/>
        </w:rPr>
        <w:t>元，上市公司将应支付的现金对价 抵扣好望角应支付的现金补偿款后，好望角引航仍应支付给上市公司现金补偿款</w:t>
      </w:r>
      <w:r>
        <w:rPr>
          <w:color w:val="000000"/>
          <w:spacing w:val="0"/>
          <w:w w:val="100"/>
          <w:position w:val="0"/>
        </w:rPr>
        <w:t xml:space="preserve">32,668,183.17 </w:t>
      </w:r>
      <w:r>
        <w:rPr>
          <w:color w:val="000000"/>
          <w:spacing w:val="0"/>
          <w:w w:val="100"/>
          <w:position w:val="0"/>
        </w:rPr>
        <w:t>元。截至本审计报告出具前，已收回</w:t>
      </w:r>
      <w:r>
        <w:rPr>
          <w:color w:val="000000"/>
          <w:spacing w:val="0"/>
          <w:w w:val="100"/>
          <w:position w:val="0"/>
        </w:rPr>
        <w:t>500</w:t>
      </w:r>
      <w:r>
        <w:rPr>
          <w:color w:val="000000"/>
          <w:spacing w:val="0"/>
          <w:w w:val="100"/>
          <w:position w:val="0"/>
        </w:rPr>
        <w:t>万元。</w:t>
      </w:r>
    </w:p>
    <w:p>
      <w:pPr>
        <w:pStyle w:val="Style13"/>
        <w:keepNext/>
        <w:keepLines/>
        <w:widowControl w:val="0"/>
        <w:shd w:val="clear" w:color="auto" w:fill="auto"/>
        <w:bidi w:val="0"/>
        <w:spacing w:before="0" w:after="100" w:line="240" w:lineRule="auto"/>
        <w:ind w:left="0" w:right="0" w:firstLine="980"/>
        <w:jc w:val="left"/>
      </w:pPr>
      <w:bookmarkStart w:id="1797" w:name="bookmark1797"/>
      <w:bookmarkStart w:id="1798" w:name="bookmark1798"/>
      <w:bookmarkStart w:id="1799" w:name="bookmark1799"/>
      <w:bookmarkStart w:id="1800" w:name="bookmark1800"/>
      <w:r>
        <w:rPr>
          <w:color w:val="000000"/>
          <w:spacing w:val="0"/>
          <w:w w:val="100"/>
          <w:position w:val="0"/>
        </w:rPr>
        <w:t>8</w:t>
      </w:r>
      <w:bookmarkEnd w:id="1799"/>
      <w:r>
        <w:rPr>
          <w:color w:val="000000"/>
          <w:spacing w:val="0"/>
          <w:w w:val="100"/>
          <w:position w:val="0"/>
        </w:rPr>
        <w:t>、其他</w:t>
      </w:r>
      <w:bookmarkEnd w:id="1797"/>
      <w:bookmarkEnd w:id="1798"/>
      <w:bookmarkEnd w:id="1800"/>
    </w:p>
    <w:p>
      <w:pPr>
        <w:pStyle w:val="Style5"/>
        <w:keepNext w:val="0"/>
        <w:keepLines w:val="0"/>
        <w:widowControl w:val="0"/>
        <w:shd w:val="clear" w:color="auto" w:fill="auto"/>
        <w:bidi w:val="0"/>
        <w:spacing w:before="0" w:after="100" w:line="240" w:lineRule="auto"/>
        <w:ind w:left="0" w:right="0" w:firstLine="9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98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980"/>
        <w:jc w:val="both"/>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980"/>
        <w:jc w:val="both"/>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191,921,874.82</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56,158,403.30</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41,891,642.91</w:t>
            </w:r>
          </w:p>
        </w:tc>
      </w:tr>
    </w:tbl>
    <w:p>
      <w:pPr>
        <w:sectPr>
          <w:footnotePr>
            <w:pos w:val="pageBottom"/>
            <w:numFmt w:val="decimal"/>
            <w:numRestart w:val="continuous"/>
          </w:footnotePr>
          <w:pgSz w:w="11900" w:h="16840"/>
          <w:pgMar w:top="514" w:right="276" w:bottom="1392" w:left="790" w:header="0" w:footer="3" w:gutter="0"/>
          <w:cols w:space="720"/>
          <w:noEndnote/>
          <w:rtlGutter w:val="0"/>
          <w:docGrid w:linePitch="360"/>
        </w:sectPr>
      </w:pPr>
    </w:p>
    <w:p>
      <w:pPr>
        <w:widowControl w:val="0"/>
        <w:spacing w:after="139" w:line="1" w:lineRule="exact"/>
      </w:pP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11,368,465.81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15,718,464.94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53,471,093.75</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370,529,945.53</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980"/>
        <w:jc w:val="left"/>
      </w:pPr>
      <w:bookmarkStart w:id="1801" w:name="bookmark1801"/>
      <w:bookmarkStart w:id="1802" w:name="bookmark1802"/>
      <w:bookmarkStart w:id="1803" w:name="bookmark1803"/>
      <w:r>
        <w:rPr>
          <w:color w:val="000000"/>
          <w:spacing w:val="0"/>
          <w:w w:val="100"/>
          <w:position w:val="0"/>
        </w:rPr>
        <w:t>(2),</w:t>
      </w:r>
      <w:r>
        <w:rPr>
          <w:color w:val="000000"/>
          <w:spacing w:val="0"/>
          <w:w w:val="100"/>
          <w:position w:val="0"/>
        </w:rPr>
        <w:t>按坏账计提方法分类披露</w:t>
      </w:r>
      <w:bookmarkEnd w:id="1801"/>
      <w:bookmarkEnd w:id="1802"/>
      <w:bookmarkEnd w:id="1803"/>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420" w:right="0" w:firstLine="0"/>
        <w:jc w:val="left"/>
      </w:pPr>
      <w:r>
        <w:rPr>
          <w:color w:val="000000"/>
          <w:spacing w:val="0"/>
          <w:w w:val="100"/>
          <w:position w:val="0"/>
        </w:rPr>
        <w:t>单位：元币种：人民币</w:t>
      </w:r>
    </w:p>
    <w:tbl>
      <w:tblPr>
        <w:tblOverlap w:val="never"/>
        <w:jc w:val="center"/>
        <w:tblLayout w:type="fixed"/>
      </w:tblPr>
      <w:tblGrid>
        <w:gridCol w:w="1013"/>
        <w:gridCol w:w="1267"/>
        <w:gridCol w:w="590"/>
        <w:gridCol w:w="1190"/>
        <w:gridCol w:w="590"/>
        <w:gridCol w:w="1267"/>
        <w:gridCol w:w="1267"/>
        <w:gridCol w:w="590"/>
        <w:gridCol w:w="1190"/>
        <w:gridCol w:w="595"/>
        <w:gridCol w:w="1272"/>
      </w:tblGrid>
      <w:tr>
        <w:trPr>
          <w:trHeight w:val="274"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r>
      <w:tr>
        <w:trPr>
          <w:trHeight w:val="5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比例 (%)</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比例 (%)</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gridSpan w:val="11"/>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按组合计提 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370, </w:t>
            </w:r>
            <w:r>
              <w:rPr>
                <w:rFonts w:ascii="Book Antiqua" w:eastAsia="Book Antiqua" w:hAnsi="Book Antiqua" w:cs="Book Antiqua"/>
                <w:color w:val="000000"/>
                <w:spacing w:val="0"/>
                <w:w w:val="100"/>
                <w:position w:val="0"/>
                <w:sz w:val="15"/>
                <w:szCs w:val="15"/>
              </w:rPr>
              <w:t>529,945.53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15, </w:t>
            </w:r>
            <w:r>
              <w:rPr>
                <w:rFonts w:ascii="Book Antiqua" w:eastAsia="Book Antiqua" w:hAnsi="Book Antiqua" w:cs="Book Antiqua"/>
                <w:color w:val="000000"/>
                <w:spacing w:val="0"/>
                <w:w w:val="100"/>
                <w:position w:val="0"/>
                <w:sz w:val="15"/>
                <w:szCs w:val="15"/>
              </w:rPr>
              <w:t>335,765.54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355,194,179. </w:t>
            </w:r>
            <w:r>
              <w:rPr>
                <w:rFonts w:ascii="Book Antiqua" w:eastAsia="Book Antiqua" w:hAnsi="Book Antiqua" w:cs="Book Antiqua"/>
                <w:color w:val="000000"/>
                <w:spacing w:val="0"/>
                <w:w w:val="100"/>
                <w:position w:val="0"/>
                <w:sz w:val="15"/>
                <w:szCs w:val="15"/>
              </w:rPr>
              <w:t>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620, 573, </w:t>
            </w:r>
            <w:r>
              <w:rPr>
                <w:rFonts w:ascii="Book Antiqua" w:eastAsia="Book Antiqua" w:hAnsi="Book Antiqua" w:cs="Book Antiqua"/>
                <w:color w:val="000000"/>
                <w:spacing w:val="0"/>
                <w:w w:val="100"/>
                <w:position w:val="0"/>
                <w:sz w:val="15"/>
                <w:szCs w:val="15"/>
              </w:rPr>
              <w:t xml:space="preserve">778.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15, 791, </w:t>
            </w:r>
            <w:r>
              <w:rPr>
                <w:rFonts w:ascii="Book Antiqua" w:eastAsia="Book Antiqua" w:hAnsi="Book Antiqua" w:cs="Book Antiqua"/>
                <w:color w:val="000000"/>
                <w:spacing w:val="0"/>
                <w:w w:val="100"/>
                <w:position w:val="0"/>
                <w:sz w:val="15"/>
                <w:szCs w:val="15"/>
              </w:rPr>
              <w:t>281.97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604, 782, </w:t>
            </w:r>
            <w:r>
              <w:rPr>
                <w:rFonts w:ascii="Book Antiqua" w:eastAsia="Book Antiqua" w:hAnsi="Book Antiqua" w:cs="Book Antiqua"/>
                <w:color w:val="000000"/>
                <w:spacing w:val="0"/>
                <w:w w:val="100"/>
                <w:position w:val="0"/>
                <w:sz w:val="15"/>
                <w:szCs w:val="15"/>
              </w:rPr>
              <w:t xml:space="preserve">496. </w:t>
            </w:r>
            <w:r>
              <w:rPr>
                <w:rFonts w:ascii="Book Antiqua" w:eastAsia="Book Antiqua" w:hAnsi="Book Antiqua" w:cs="Book Antiqua"/>
                <w:color w:val="000000"/>
                <w:spacing w:val="0"/>
                <w:w w:val="100"/>
                <w:position w:val="0"/>
                <w:sz w:val="15"/>
                <w:szCs w:val="15"/>
              </w:rPr>
              <w:t>07</w:t>
            </w:r>
          </w:p>
        </w:tc>
      </w:tr>
      <w:tr>
        <w:trPr>
          <w:trHeight w:val="202" w:hRule="exact"/>
        </w:trPr>
        <w:tc>
          <w:tcPr>
            <w:gridSpan w:val="11"/>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路桥及房地 产行业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22, 847, </w:t>
            </w:r>
            <w:r>
              <w:rPr>
                <w:rFonts w:ascii="Book Antiqua" w:eastAsia="Book Antiqua" w:hAnsi="Book Antiqua" w:cs="Book Antiqua"/>
                <w:color w:val="000000"/>
                <w:spacing w:val="0"/>
                <w:w w:val="100"/>
                <w:position w:val="0"/>
                <w:sz w:val="15"/>
                <w:szCs w:val="15"/>
              </w:rPr>
              <w:t xml:space="preserve">742. </w:t>
            </w:r>
            <w:r>
              <w:rPr>
                <w:rFonts w:ascii="Book Antiqua" w:eastAsia="Book Antiqua" w:hAnsi="Book Antiqua" w:cs="Book Antiqua"/>
                <w:color w:val="000000"/>
                <w:spacing w:val="0"/>
                <w:w w:val="100"/>
                <w:position w:val="0"/>
                <w:sz w:val="15"/>
                <w:szCs w:val="15"/>
              </w:rPr>
              <w:t>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 </w:t>
            </w:r>
            <w:r>
              <w:rPr>
                <w:rFonts w:ascii="Book Antiqua" w:eastAsia="Book Antiqua" w:hAnsi="Book Antiqua" w:cs="Book Antiqua"/>
                <w:color w:val="000000"/>
                <w:spacing w:val="0"/>
                <w:w w:val="100"/>
                <w:position w:val="0"/>
                <w:sz w:val="15"/>
                <w:szCs w:val="15"/>
              </w:rPr>
              <w:t>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9, 988, </w:t>
            </w:r>
            <w:r>
              <w:rPr>
                <w:rFonts w:ascii="Book Antiqua" w:eastAsia="Book Antiqua" w:hAnsi="Book Antiqua" w:cs="Book Antiqua"/>
                <w:color w:val="000000"/>
                <w:spacing w:val="0"/>
                <w:w w:val="100"/>
                <w:position w:val="0"/>
                <w:sz w:val="15"/>
                <w:szCs w:val="15"/>
              </w:rPr>
              <w:t xml:space="preserve">272. </w:t>
            </w:r>
            <w:r>
              <w:rPr>
                <w:rFonts w:ascii="Book Antiqua" w:eastAsia="Book Antiqua" w:hAnsi="Book Antiqua" w:cs="Book Antiqua"/>
                <w:color w:val="000000"/>
                <w:spacing w:val="0"/>
                <w:w w:val="100"/>
                <w:position w:val="0"/>
                <w:sz w:val="15"/>
                <w:szCs w:val="15"/>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43. </w:t>
            </w:r>
            <w:r>
              <w:rPr>
                <w:rFonts w:ascii="Book Antiqua" w:eastAsia="Book Antiqua" w:hAnsi="Book Antiqua" w:cs="Book Antiqua"/>
                <w:color w:val="000000"/>
                <w:spacing w:val="0"/>
                <w:w w:val="100"/>
                <w:position w:val="0"/>
                <w:sz w:val="15"/>
                <w:szCs w:val="15"/>
              </w:rPr>
              <w:t>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12,859, </w:t>
            </w:r>
            <w:r>
              <w:rPr>
                <w:rFonts w:ascii="Book Antiqua" w:eastAsia="Book Antiqua" w:hAnsi="Book Antiqua" w:cs="Book Antiqua"/>
                <w:color w:val="000000"/>
                <w:spacing w:val="0"/>
                <w:w w:val="100"/>
                <w:position w:val="0"/>
                <w:sz w:val="15"/>
                <w:szCs w:val="15"/>
              </w:rPr>
              <w:t xml:space="preserve">469. </w:t>
            </w:r>
            <w:r>
              <w:rPr>
                <w:rFonts w:ascii="Book Antiqua" w:eastAsia="Book Antiqua" w:hAnsi="Book Antiqua" w:cs="Book Antiqua"/>
                <w:color w:val="000000"/>
                <w:spacing w:val="0"/>
                <w:w w:val="100"/>
                <w:position w:val="0"/>
                <w:sz w:val="15"/>
                <w:szCs w:val="15"/>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24, 003, </w:t>
            </w:r>
            <w:r>
              <w:rPr>
                <w:rFonts w:ascii="Book Antiqua" w:eastAsia="Book Antiqua" w:hAnsi="Book Antiqua" w:cs="Book Antiqua"/>
                <w:color w:val="000000"/>
                <w:spacing w:val="0"/>
                <w:w w:val="100"/>
                <w:position w:val="0"/>
                <w:sz w:val="15"/>
                <w:szCs w:val="15"/>
              </w:rPr>
              <w:t xml:space="preserve">279. </w:t>
            </w:r>
            <w:r>
              <w:rPr>
                <w:rFonts w:ascii="Book Antiqua" w:eastAsia="Book Antiqua" w:hAnsi="Book Antiqua" w:cs="Book Antiqua"/>
                <w:color w:val="000000"/>
                <w:spacing w:val="0"/>
                <w:w w:val="100"/>
                <w:position w:val="0"/>
                <w:sz w:val="15"/>
                <w:szCs w:val="15"/>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3.87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8, 658, </w:t>
            </w:r>
            <w:r>
              <w:rPr>
                <w:rFonts w:ascii="Book Antiqua" w:eastAsia="Book Antiqua" w:hAnsi="Book Antiqua" w:cs="Book Antiqua"/>
                <w:color w:val="000000"/>
                <w:spacing w:val="0"/>
                <w:w w:val="100"/>
                <w:position w:val="0"/>
                <w:sz w:val="15"/>
                <w:szCs w:val="15"/>
              </w:rPr>
              <w:t xml:space="preserve">402. </w:t>
            </w:r>
            <w:r>
              <w:rPr>
                <w:rFonts w:ascii="Book Antiqua" w:eastAsia="Book Antiqua" w:hAnsi="Book Antiqua" w:cs="Book Antiqua"/>
                <w:color w:val="000000"/>
                <w:spacing w:val="0"/>
                <w:w w:val="100"/>
                <w:position w:val="0"/>
                <w:sz w:val="15"/>
                <w:szCs w:val="15"/>
              </w:rPr>
              <w:t>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36. </w:t>
            </w:r>
            <w:r>
              <w:rPr>
                <w:rFonts w:ascii="Book Antiqua" w:eastAsia="Book Antiqua" w:hAnsi="Book Antiqua" w:cs="Book Antiqua"/>
                <w:color w:val="000000"/>
                <w:spacing w:val="0"/>
                <w:w w:val="100"/>
                <w:position w:val="0"/>
                <w:sz w:val="15"/>
                <w:szCs w:val="15"/>
              </w:rPr>
              <w:t>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15, 344, </w:t>
            </w:r>
            <w:r>
              <w:rPr>
                <w:rFonts w:ascii="Book Antiqua" w:eastAsia="Book Antiqua" w:hAnsi="Book Antiqua" w:cs="Book Antiqua"/>
                <w:color w:val="000000"/>
                <w:spacing w:val="0"/>
                <w:w w:val="100"/>
                <w:position w:val="0"/>
                <w:sz w:val="15"/>
                <w:szCs w:val="15"/>
              </w:rPr>
              <w:t xml:space="preserve">876. </w:t>
            </w:r>
            <w:r>
              <w:rPr>
                <w:rFonts w:ascii="Book Antiqua" w:eastAsia="Book Antiqua" w:hAnsi="Book Antiqua" w:cs="Book Antiqua"/>
                <w:color w:val="000000"/>
                <w:spacing w:val="0"/>
                <w:w w:val="100"/>
                <w:position w:val="0"/>
                <w:sz w:val="15"/>
                <w:szCs w:val="15"/>
              </w:rPr>
              <w:t>58</w:t>
            </w: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互联网营销</w:t>
            </w:r>
          </w:p>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行业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19,433,417. </w:t>
            </w:r>
            <w:r>
              <w:rPr>
                <w:rFonts w:ascii="Book Antiqua" w:eastAsia="Book Antiqua" w:hAnsi="Book Antiqua" w:cs="Book Antiqua"/>
                <w:color w:val="000000"/>
                <w:spacing w:val="0"/>
                <w:w w:val="100"/>
                <w:position w:val="0"/>
                <w:sz w:val="15"/>
                <w:szCs w:val="15"/>
              </w:rPr>
              <w:t>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 xml:space="preserve">194, </w:t>
            </w:r>
            <w:r>
              <w:rPr>
                <w:rFonts w:ascii="Book Antiqua" w:eastAsia="Book Antiqua" w:hAnsi="Book Antiqua" w:cs="Book Antiqua"/>
                <w:color w:val="000000"/>
                <w:spacing w:val="0"/>
                <w:w w:val="100"/>
                <w:position w:val="0"/>
                <w:sz w:val="15"/>
                <w:szCs w:val="15"/>
              </w:rPr>
              <w:t>334.</w:t>
            </w:r>
            <w:r>
              <w:rPr>
                <w:rFonts w:ascii="Book Antiqua" w:eastAsia="Book Antiqua" w:hAnsi="Book Antiqua" w:cs="Book Antiqua"/>
                <w:color w:val="000000"/>
                <w:spacing w:val="0"/>
                <w:w w:val="100"/>
                <w:position w:val="0"/>
                <w:sz w:val="15"/>
                <w:szCs w:val="15"/>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19, 239, </w:t>
            </w:r>
            <w:r>
              <w:rPr>
                <w:rFonts w:ascii="Book Antiqua" w:eastAsia="Book Antiqua" w:hAnsi="Book Antiqua" w:cs="Book Antiqua"/>
                <w:color w:val="000000"/>
                <w:spacing w:val="0"/>
                <w:w w:val="100"/>
                <w:position w:val="0"/>
                <w:sz w:val="15"/>
                <w:szCs w:val="15"/>
              </w:rPr>
              <w:t xml:space="preserve">083. </w:t>
            </w:r>
            <w:r>
              <w:rPr>
                <w:rFonts w:ascii="Book Antiqua" w:eastAsia="Book Antiqua" w:hAnsi="Book Antiqua" w:cs="Book Antiqua"/>
                <w:color w:val="000000"/>
                <w:spacing w:val="0"/>
                <w:w w:val="100"/>
                <w:position w:val="0"/>
                <w:sz w:val="15"/>
                <w:szCs w:val="15"/>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80,307, </w:t>
            </w:r>
            <w:r>
              <w:rPr>
                <w:rFonts w:ascii="Book Antiqua" w:eastAsia="Book Antiqua" w:hAnsi="Book Antiqua" w:cs="Book Antiqua"/>
                <w:color w:val="000000"/>
                <w:spacing w:val="0"/>
                <w:w w:val="100"/>
                <w:position w:val="0"/>
                <w:sz w:val="15"/>
                <w:szCs w:val="15"/>
              </w:rPr>
              <w:t>359.40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12. </w:t>
            </w:r>
            <w:r>
              <w:rPr>
                <w:rFonts w:ascii="Book Antiqua" w:eastAsia="Book Antiqua" w:hAnsi="Book Antiqua" w:cs="Book Antiqua"/>
                <w:color w:val="000000"/>
                <w:spacing w:val="0"/>
                <w:w w:val="100"/>
                <w:position w:val="0"/>
                <w:sz w:val="15"/>
                <w:szCs w:val="15"/>
              </w:rPr>
              <w:t>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803, </w:t>
            </w:r>
            <w:r>
              <w:rPr>
                <w:rFonts w:ascii="Book Antiqua" w:eastAsia="Book Antiqua" w:hAnsi="Book Antiqua" w:cs="Book Antiqua"/>
                <w:color w:val="000000"/>
                <w:spacing w:val="0"/>
                <w:w w:val="100"/>
                <w:position w:val="0"/>
                <w:sz w:val="15"/>
                <w:szCs w:val="15"/>
              </w:rPr>
              <w:t xml:space="preserve">073. </w:t>
            </w:r>
            <w:r>
              <w:rPr>
                <w:rFonts w:ascii="Book Antiqua" w:eastAsia="Book Antiqua" w:hAnsi="Book Antiqua" w:cs="Book Antiqua"/>
                <w:color w:val="000000"/>
                <w:spacing w:val="0"/>
                <w:w w:val="100"/>
                <w:position w:val="0"/>
                <w:sz w:val="15"/>
                <w:szCs w:val="15"/>
              </w:rPr>
              <w:t>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1. </w:t>
            </w:r>
            <w:r>
              <w:rPr>
                <w:rFonts w:ascii="Book Antiqua" w:eastAsia="Book Antiqua" w:hAnsi="Book Antiqua" w:cs="Book Antiqua"/>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79, 504, </w:t>
            </w:r>
            <w:r>
              <w:rPr>
                <w:rFonts w:ascii="Book Antiqua" w:eastAsia="Book Antiqua" w:hAnsi="Book Antiqua" w:cs="Book Antiqua"/>
                <w:color w:val="000000"/>
                <w:spacing w:val="0"/>
                <w:w w:val="100"/>
                <w:position w:val="0"/>
                <w:sz w:val="15"/>
                <w:szCs w:val="15"/>
              </w:rPr>
              <w:t>285.81</w:t>
            </w:r>
          </w:p>
        </w:tc>
      </w:tr>
      <w:tr>
        <w:trPr>
          <w:trHeight w:val="20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政府部门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156,138, </w:t>
            </w:r>
            <w:r>
              <w:rPr>
                <w:rFonts w:ascii="Book Antiqua" w:eastAsia="Book Antiqua" w:hAnsi="Book Antiqua" w:cs="Book Antiqua"/>
                <w:color w:val="000000"/>
                <w:spacing w:val="0"/>
                <w:w w:val="100"/>
                <w:position w:val="0"/>
                <w:sz w:val="15"/>
                <w:szCs w:val="15"/>
              </w:rPr>
              <w:t xml:space="preserve">044. </w:t>
            </w:r>
            <w:r>
              <w:rPr>
                <w:rFonts w:ascii="Book Antiqua" w:eastAsia="Book Antiqua" w:hAnsi="Book Antiqua" w:cs="Book Antiqua"/>
                <w:color w:val="000000"/>
                <w:spacing w:val="0"/>
                <w:w w:val="100"/>
                <w:position w:val="0"/>
                <w:sz w:val="15"/>
                <w:szCs w:val="15"/>
              </w:rPr>
              <w:t>67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42. </w:t>
            </w:r>
            <w:r>
              <w:rPr>
                <w:rFonts w:ascii="Book Antiqua" w:eastAsia="Book Antiqua" w:hAnsi="Book Antiqua" w:cs="Book Antiqua"/>
                <w:color w:val="000000"/>
                <w:spacing w:val="0"/>
                <w:w w:val="100"/>
                <w:position w:val="0"/>
                <w:sz w:val="15"/>
                <w:szCs w:val="15"/>
              </w:rPr>
              <w:t>14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5, </w:t>
            </w:r>
            <w:r>
              <w:rPr>
                <w:rFonts w:ascii="Book Antiqua" w:eastAsia="Book Antiqua" w:hAnsi="Book Antiqua" w:cs="Book Antiqua"/>
                <w:color w:val="000000"/>
                <w:spacing w:val="0"/>
                <w:w w:val="100"/>
                <w:position w:val="0"/>
                <w:sz w:val="15"/>
                <w:szCs w:val="15"/>
              </w:rPr>
              <w:t>153,158.84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150, 984, </w:t>
            </w:r>
            <w:r>
              <w:rPr>
                <w:rFonts w:ascii="Book Antiqua" w:eastAsia="Book Antiqua" w:hAnsi="Book Antiqua" w:cs="Book Antiqua"/>
                <w:color w:val="000000"/>
                <w:spacing w:val="0"/>
                <w:w w:val="100"/>
                <w:position w:val="0"/>
                <w:sz w:val="15"/>
                <w:szCs w:val="15"/>
              </w:rPr>
              <w:t xml:space="preserve">885. </w:t>
            </w:r>
            <w:r>
              <w:rPr>
                <w:rFonts w:ascii="Book Antiqua" w:eastAsia="Book Antiqua" w:hAnsi="Book Antiqua" w:cs="Book Antiqua"/>
                <w:color w:val="000000"/>
                <w:spacing w:val="0"/>
                <w:w w:val="100"/>
                <w:position w:val="0"/>
                <w:sz w:val="15"/>
                <w:szCs w:val="15"/>
              </w:rPr>
              <w:t>83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192, 066,</w:t>
            </w:r>
            <w:r>
              <w:rPr>
                <w:rFonts w:ascii="Book Antiqua" w:eastAsia="Book Antiqua" w:hAnsi="Book Antiqua" w:cs="Book Antiqua"/>
                <w:color w:val="000000"/>
                <w:spacing w:val="0"/>
                <w:w w:val="100"/>
                <w:position w:val="0"/>
                <w:sz w:val="15"/>
                <w:szCs w:val="15"/>
              </w:rPr>
              <w:t xml:space="preserve">109. </w:t>
            </w:r>
            <w:r>
              <w:rPr>
                <w:rFonts w:ascii="Book Antiqua" w:eastAsia="Book Antiqua" w:hAnsi="Book Antiqua" w:cs="Book Antiqua"/>
                <w:color w:val="000000"/>
                <w:spacing w:val="0"/>
                <w:w w:val="100"/>
                <w:position w:val="0"/>
                <w:sz w:val="15"/>
                <w:szCs w:val="15"/>
              </w:rPr>
              <w:t>22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30. </w:t>
            </w:r>
            <w:r>
              <w:rPr>
                <w:rFonts w:ascii="Book Antiqua" w:eastAsia="Book Antiqua" w:hAnsi="Book Antiqua" w:cs="Book Antiqua"/>
                <w:color w:val="000000"/>
                <w:spacing w:val="0"/>
                <w:w w:val="100"/>
                <w:position w:val="0"/>
                <w:sz w:val="15"/>
                <w:szCs w:val="15"/>
              </w:rPr>
              <w:t>95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 xml:space="preserve">6,329, </w:t>
            </w:r>
            <w:r>
              <w:rPr>
                <w:rFonts w:ascii="Book Antiqua" w:eastAsia="Book Antiqua" w:hAnsi="Book Antiqua" w:cs="Book Antiqua"/>
                <w:color w:val="000000"/>
                <w:spacing w:val="0"/>
                <w:w w:val="100"/>
                <w:position w:val="0"/>
                <w:sz w:val="15"/>
                <w:szCs w:val="15"/>
              </w:rPr>
              <w:t>805.61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 xml:space="preserve">3. </w:t>
            </w:r>
            <w:r>
              <w:rPr>
                <w:rFonts w:ascii="Book Antiqua" w:eastAsia="Book Antiqua" w:hAnsi="Book Antiqua" w:cs="Book Antiqua"/>
                <w:color w:val="000000"/>
                <w:spacing w:val="0"/>
                <w:w w:val="100"/>
                <w:position w:val="0"/>
                <w:sz w:val="15"/>
                <w:szCs w:val="15"/>
              </w:rPr>
              <w:t>30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185, 736, </w:t>
            </w:r>
            <w:r>
              <w:rPr>
                <w:rFonts w:ascii="Book Antiqua" w:eastAsia="Book Antiqua" w:hAnsi="Book Antiqua" w:cs="Book Antiqua"/>
                <w:color w:val="000000"/>
                <w:spacing w:val="0"/>
                <w:w w:val="100"/>
                <w:position w:val="0"/>
                <w:sz w:val="15"/>
                <w:szCs w:val="15"/>
              </w:rPr>
              <w:t xml:space="preserve">303. </w:t>
            </w:r>
            <w:r>
              <w:rPr>
                <w:rFonts w:ascii="Book Antiqua" w:eastAsia="Book Antiqua" w:hAnsi="Book Antiqua" w:cs="Book Antiqua"/>
                <w:color w:val="000000"/>
                <w:spacing w:val="0"/>
                <w:w w:val="100"/>
                <w:position w:val="0"/>
                <w:sz w:val="15"/>
                <w:szCs w:val="15"/>
              </w:rPr>
              <w:t>61</w:t>
            </w:r>
          </w:p>
        </w:tc>
      </w:tr>
      <w:tr>
        <w:trPr>
          <w:trHeight w:val="78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风险较低应 收合并范围 内关联方的 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172,110,740.97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172,110,740.97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324,197,030.07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324,197,030.07</w:t>
            </w:r>
          </w:p>
        </w:tc>
      </w:tr>
      <w:tr>
        <w:trPr>
          <w:trHeight w:val="21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370, 529, </w:t>
            </w:r>
            <w:r>
              <w:rPr>
                <w:rFonts w:ascii="Book Antiqua" w:eastAsia="Book Antiqua" w:hAnsi="Book Antiqua" w:cs="Book Antiqua"/>
                <w:color w:val="000000"/>
                <w:spacing w:val="0"/>
                <w:w w:val="100"/>
                <w:position w:val="0"/>
                <w:sz w:val="15"/>
                <w:szCs w:val="15"/>
              </w:rPr>
              <w:t xml:space="preserve">945. </w:t>
            </w:r>
            <w:r>
              <w:rPr>
                <w:rFonts w:ascii="Book Antiqua" w:eastAsia="Book Antiqua" w:hAnsi="Book Antiqua" w:cs="Book Antiqua"/>
                <w:color w:val="000000"/>
                <w:spacing w:val="0"/>
                <w:w w:val="100"/>
                <w:position w:val="0"/>
                <w:sz w:val="15"/>
                <w:szCs w:val="15"/>
              </w:rPr>
              <w:t>53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15, </w:t>
            </w:r>
            <w:r>
              <w:rPr>
                <w:rFonts w:ascii="Book Antiqua" w:eastAsia="Book Antiqua" w:hAnsi="Book Antiqua" w:cs="Book Antiqua"/>
                <w:color w:val="000000"/>
                <w:spacing w:val="0"/>
                <w:w w:val="100"/>
                <w:position w:val="0"/>
                <w:sz w:val="15"/>
                <w:szCs w:val="15"/>
              </w:rPr>
              <w:t>335,765.54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355,194,179. </w:t>
            </w:r>
            <w:r>
              <w:rPr>
                <w:rFonts w:ascii="Book Antiqua" w:eastAsia="Book Antiqua" w:hAnsi="Book Antiqua" w:cs="Book Antiqua"/>
                <w:color w:val="000000"/>
                <w:spacing w:val="0"/>
                <w:w w:val="100"/>
                <w:position w:val="0"/>
                <w:sz w:val="15"/>
                <w:szCs w:val="15"/>
              </w:rPr>
              <w:t>99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620, 573, </w:t>
            </w:r>
            <w:r>
              <w:rPr>
                <w:rFonts w:ascii="Book Antiqua" w:eastAsia="Book Antiqua" w:hAnsi="Book Antiqua" w:cs="Book Antiqua"/>
                <w:color w:val="000000"/>
                <w:spacing w:val="0"/>
                <w:w w:val="100"/>
                <w:position w:val="0"/>
                <w:sz w:val="15"/>
                <w:szCs w:val="15"/>
              </w:rPr>
              <w:t xml:space="preserve">778. </w:t>
            </w:r>
            <w:r>
              <w:rPr>
                <w:rFonts w:ascii="Book Antiqua" w:eastAsia="Book Antiqua" w:hAnsi="Book Antiqua" w:cs="Book Antiqua"/>
                <w:color w:val="000000"/>
                <w:spacing w:val="0"/>
                <w:w w:val="100"/>
                <w:position w:val="0"/>
                <w:sz w:val="15"/>
                <w:szCs w:val="15"/>
              </w:rPr>
              <w:t>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15, 791, </w:t>
            </w:r>
            <w:r>
              <w:rPr>
                <w:rFonts w:ascii="Book Antiqua" w:eastAsia="Book Antiqua" w:hAnsi="Book Antiqua" w:cs="Book Antiqua"/>
                <w:color w:val="000000"/>
                <w:spacing w:val="0"/>
                <w:w w:val="100"/>
                <w:position w:val="0"/>
                <w:sz w:val="15"/>
                <w:szCs w:val="15"/>
              </w:rPr>
              <w:t>281.97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5"/>
                <w:szCs w:val="15"/>
              </w:rPr>
            </w:pPr>
            <w:r>
              <w:rPr>
                <w:rFonts w:ascii="Book Antiqua" w:eastAsia="Book Antiqua" w:hAnsi="Book Antiqua" w:cs="Book Antiqua"/>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604, 782, </w:t>
            </w:r>
            <w:r>
              <w:rPr>
                <w:rFonts w:ascii="Book Antiqua" w:eastAsia="Book Antiqua" w:hAnsi="Book Antiqua" w:cs="Book Antiqua"/>
                <w:color w:val="000000"/>
                <w:spacing w:val="0"/>
                <w:w w:val="100"/>
                <w:position w:val="0"/>
                <w:sz w:val="15"/>
                <w:szCs w:val="15"/>
              </w:rPr>
              <w:t xml:space="preserve">496. </w:t>
            </w:r>
            <w:r>
              <w:rPr>
                <w:rFonts w:ascii="Book Antiqua" w:eastAsia="Book Antiqua" w:hAnsi="Book Antiqua" w:cs="Book Antiqua"/>
                <w:color w:val="000000"/>
                <w:spacing w:val="0"/>
                <w:w w:val="100"/>
                <w:position w:val="0"/>
                <w:sz w:val="15"/>
                <w:szCs w:val="15"/>
              </w:rPr>
              <w:t>07</w:t>
            </w:r>
          </w:p>
        </w:tc>
      </w:tr>
    </w:tbl>
    <w:p>
      <w:pPr>
        <w:widowControl w:val="0"/>
        <w:spacing w:after="519" w:line="1" w:lineRule="exact"/>
      </w:pPr>
    </w:p>
    <w:p>
      <w:pPr>
        <w:pStyle w:val="Style5"/>
        <w:keepNext w:val="0"/>
        <w:keepLines w:val="0"/>
        <w:widowControl w:val="0"/>
        <w:shd w:val="clear" w:color="auto" w:fill="auto"/>
        <w:bidi w:val="0"/>
        <w:spacing w:before="0" w:after="600" w:line="269" w:lineRule="exact"/>
        <w:ind w:left="980" w:right="0" w:firstLine="2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组合计提项目：路桥及房地产行业</w:t>
      </w:r>
    </w:p>
    <w:p>
      <w:pPr>
        <w:pStyle w:val="Style5"/>
        <w:keepNext w:val="0"/>
        <w:keepLines w:val="0"/>
        <w:widowControl w:val="0"/>
        <w:shd w:val="clear" w:color="auto" w:fill="auto"/>
        <w:bidi w:val="0"/>
        <w:spacing w:before="0" w:after="0" w:line="240" w:lineRule="auto"/>
        <w:ind w:left="7420" w:right="0" w:firstLine="0"/>
        <w:jc w:val="left"/>
      </w:pPr>
      <w:r>
        <w:rPr>
          <w:color w:val="000000"/>
          <w:spacing w:val="0"/>
          <w:w w:val="100"/>
          <w:position w:val="0"/>
        </w:rPr>
        <w:t>单位：元 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377,716.00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18,885.80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9,530,778.71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953,077.87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10.00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61,154.07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12,230.81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6,456, </w:t>
            </w:r>
            <w:r>
              <w:rPr>
                <w:color w:val="000000"/>
                <w:spacing w:val="0"/>
                <w:w w:val="100"/>
                <w:position w:val="0"/>
              </w:rPr>
              <w:t xml:space="preserve">692. </w:t>
            </w:r>
            <w:r>
              <w:rPr>
                <w:color w:val="000000"/>
                <w:spacing w:val="0"/>
                <w:w w:val="100"/>
                <w:position w:val="0"/>
              </w:rPr>
              <w:t>03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2,582, </w:t>
            </w:r>
            <w:r>
              <w:rPr>
                <w:color w:val="000000"/>
                <w:spacing w:val="0"/>
                <w:w w:val="100"/>
                <w:position w:val="0"/>
              </w:rPr>
              <w:t>676.81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6,421,401.23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6,421,401.23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22,847,742.04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pPr>
            <w:r>
              <w:rPr>
                <w:color w:val="000000"/>
                <w:spacing w:val="0"/>
                <w:w w:val="100"/>
                <w:position w:val="0"/>
              </w:rPr>
              <w:t>9,988,272.52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43.72</w:t>
            </w:r>
          </w:p>
        </w:tc>
      </w:tr>
    </w:tbl>
    <w:p>
      <w:pPr>
        <w:widowControl w:val="0"/>
        <w:spacing w:after="239" w:line="1" w:lineRule="exact"/>
      </w:pPr>
    </w:p>
    <w:p>
      <w:pPr>
        <w:pStyle w:val="Style5"/>
        <w:keepNext w:val="0"/>
        <w:keepLines w:val="0"/>
        <w:widowControl w:val="0"/>
        <w:shd w:val="clear" w:color="auto" w:fill="auto"/>
        <w:bidi w:val="0"/>
        <w:spacing w:before="0" w:after="60" w:line="274" w:lineRule="exact"/>
        <w:ind w:left="980" w:right="0" w:firstLine="20"/>
        <w:jc w:val="left"/>
      </w:pPr>
      <w:r>
        <w:rPr>
          <w:color w:val="000000"/>
          <w:spacing w:val="0"/>
          <w:w w:val="100"/>
          <w:position w:val="0"/>
        </w:rPr>
        <w:t>按组合计提坏账的确认标准及说明: "适用口不适用</w:t>
      </w:r>
      <w:r>
        <w:br w:type="page"/>
      </w:r>
    </w:p>
    <w:p>
      <w:pPr>
        <w:pStyle w:val="Style5"/>
        <w:keepNext w:val="0"/>
        <w:keepLines w:val="0"/>
        <w:widowControl w:val="0"/>
        <w:shd w:val="clear" w:color="auto" w:fill="auto"/>
        <w:bidi w:val="0"/>
        <w:spacing w:before="0" w:after="440" w:line="408" w:lineRule="exact"/>
        <w:ind w:left="980" w:right="0" w:firstLine="440"/>
        <w:jc w:val="both"/>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tbl>
      <w:tblPr>
        <w:tblOverlap w:val="never"/>
        <w:jc w:val="center"/>
        <w:tblLayout w:type="fixed"/>
      </w:tblPr>
      <w:tblGrid>
        <w:gridCol w:w="2050"/>
        <w:gridCol w:w="2251"/>
        <w:gridCol w:w="2294"/>
        <w:gridCol w:w="2242"/>
      </w:tblGrid>
      <w:tr>
        <w:trPr>
          <w:trHeight w:val="538" w:hRule="exact"/>
        </w:trPr>
        <w:tc>
          <w:tcPr>
            <w:gridSpan w:val="2"/>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组合计提项目：互联网营销行业</w:t>
            </w:r>
          </w:p>
        </w:tc>
        <w:tc>
          <w:tcPr>
            <w:gridSpan w:val="2"/>
            <w:tcBorders/>
            <w:shd w:val="clear" w:color="auto" w:fill="FFFFFF"/>
            <w:vAlign w:val="bottom"/>
          </w:tcPr>
          <w:p>
            <w:pPr>
              <w:pStyle w:val="Style8"/>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币种：人民币</w:t>
            </w:r>
          </w:p>
        </w:tc>
      </w:tr>
      <w:tr>
        <w:trPr>
          <w:trHeight w:val="283"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19,433,417.85</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194,334.18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19,433,417.85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194,334.18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1.00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5"/>
        <w:keepNext w:val="0"/>
        <w:keepLines w:val="0"/>
        <w:widowControl w:val="0"/>
        <w:shd w:val="clear" w:color="auto" w:fill="auto"/>
        <w:bidi w:val="0"/>
        <w:spacing w:before="0" w:after="440" w:line="408" w:lineRule="exact"/>
        <w:ind w:left="980" w:right="0" w:firstLine="440"/>
        <w:jc w:val="both"/>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tbl>
      <w:tblPr>
        <w:tblOverlap w:val="never"/>
        <w:jc w:val="center"/>
        <w:tblLayout w:type="fixed"/>
      </w:tblPr>
      <w:tblGrid>
        <w:gridCol w:w="2050"/>
        <w:gridCol w:w="2251"/>
        <w:gridCol w:w="2294"/>
        <w:gridCol w:w="2242"/>
      </w:tblGrid>
      <w:tr>
        <w:trPr>
          <w:trHeight w:val="538" w:hRule="exact"/>
        </w:trPr>
        <w:tc>
          <w:tcPr>
            <w:gridSpan w:val="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组合计提项目：政府部门</w:t>
            </w:r>
          </w:p>
          <w:p>
            <w:pPr>
              <w:pStyle w:val="Style8"/>
              <w:keepNext w:val="0"/>
              <w:keepLines w:val="0"/>
              <w:widowControl w:val="0"/>
              <w:shd w:val="clear" w:color="auto" w:fill="auto"/>
              <w:tabs>
                <w:tab w:pos="7486" w:val="left"/>
              </w:tabs>
              <w:bidi w:val="0"/>
              <w:spacing w:before="0" w:after="0" w:line="240" w:lineRule="auto"/>
              <w:ind w:left="6420" w:right="0" w:firstLine="0"/>
              <w:jc w:val="left"/>
            </w:pPr>
            <w:r>
              <w:rPr>
                <w:color w:val="000000"/>
                <w:spacing w:val="0"/>
                <w:w w:val="100"/>
                <w:position w:val="0"/>
              </w:rPr>
              <w:t>单位：元</w:t>
              <w:tab/>
              <w:t>币种：人民币</w:t>
            </w:r>
          </w:p>
        </w:tc>
      </w:tr>
      <w:tr>
        <w:trPr>
          <w:trHeight w:val="283"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2.00</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46,627,624.59</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932,552.49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41,830,488.84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836,609.78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2.00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9,684, </w:t>
            </w:r>
            <w:r>
              <w:rPr>
                <w:color w:val="000000"/>
                <w:spacing w:val="0"/>
                <w:w w:val="100"/>
                <w:position w:val="0"/>
              </w:rPr>
              <w:t xml:space="preserve">244. </w:t>
            </w:r>
            <w:r>
              <w:rPr>
                <w:color w:val="000000"/>
                <w:spacing w:val="0"/>
                <w:w w:val="100"/>
                <w:position w:val="0"/>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484,212.22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10,945,994.48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547,299.72</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47,049,692.52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2,352, </w:t>
            </w:r>
            <w:r>
              <w:rPr>
                <w:color w:val="000000"/>
                <w:spacing w:val="0"/>
                <w:w w:val="100"/>
                <w:position w:val="0"/>
              </w:rPr>
              <w:t xml:space="preserve">484. </w:t>
            </w:r>
            <w:r>
              <w:rPr>
                <w:color w:val="000000"/>
                <w:spacing w:val="0"/>
                <w:w w:val="100"/>
                <w:position w:val="0"/>
              </w:rPr>
              <w:t>63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5.00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156,138,044.67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5,153,158.84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3.30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5"/>
        <w:keepNext w:val="0"/>
        <w:keepLines w:val="0"/>
        <w:widowControl w:val="0"/>
        <w:shd w:val="clear" w:color="auto" w:fill="auto"/>
        <w:bidi w:val="0"/>
        <w:spacing w:before="0" w:after="440" w:line="410" w:lineRule="exact"/>
        <w:ind w:left="980" w:right="0" w:firstLine="440"/>
        <w:jc w:val="both"/>
      </w:pPr>
      <w:r>
        <w:rPr>
          <w:color w:val="000000"/>
          <w:spacing w:val="0"/>
          <w:w w:val="100"/>
          <w:position w:val="0"/>
        </w:rPr>
        <w:t>除单独计提减值准备的应收账款外，公司根据以前年度与之相同或相类似的、按账龄段划分 的具有类似信用风险特征的应收账款组合的实际损失率为基础，结合实际情况分析确定坏账准备 计提的比例。</w:t>
      </w: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组合计提项目：风险较低应收合并范围内关联方的款项</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172,110,740.97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172,110,740.97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98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280" w:line="240" w:lineRule="auto"/>
        <w:ind w:left="0" w:right="0" w:firstLine="980"/>
        <w:jc w:val="left"/>
      </w:pP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420" w:right="0" w:firstLine="0"/>
        <w:jc w:val="left"/>
      </w:pPr>
      <w:r>
        <w:rPr>
          <w:color w:val="000000"/>
          <w:spacing w:val="0"/>
          <w:w w:val="100"/>
          <w:position w:val="0"/>
        </w:rPr>
        <w:t>除单独计提减值准备的应收账款外，公司根据以前年度与之相同或相类似的、按账龄段划分</w:t>
      </w:r>
    </w:p>
    <w:p>
      <w:pPr>
        <w:pStyle w:val="Style5"/>
        <w:keepNext w:val="0"/>
        <w:keepLines w:val="0"/>
        <w:widowControl w:val="0"/>
        <w:shd w:val="clear" w:color="auto" w:fill="auto"/>
        <w:bidi w:val="0"/>
        <w:spacing w:before="0" w:after="160" w:line="240" w:lineRule="auto"/>
        <w:ind w:left="0" w:right="0" w:firstLine="960"/>
        <w:jc w:val="left"/>
      </w:pPr>
      <w:r>
        <w:rPr>
          <w:color w:val="000000"/>
          <w:spacing w:val="0"/>
          <w:w w:val="100"/>
          <w:position w:val="0"/>
        </w:rPr>
        <w:t>的具有类似信用风险特征的应收账款组合的实际损失率为基础，结合实际情况分析确定坏账准备</w:t>
      </w:r>
    </w:p>
    <w:p>
      <w:pPr>
        <w:pStyle w:val="Style5"/>
        <w:keepNext w:val="0"/>
        <w:keepLines w:val="0"/>
        <w:widowControl w:val="0"/>
        <w:shd w:val="clear" w:color="auto" w:fill="auto"/>
        <w:bidi w:val="0"/>
        <w:spacing w:before="0" w:after="400" w:line="240" w:lineRule="auto"/>
        <w:ind w:left="0" w:right="0" w:firstLine="960"/>
        <w:jc w:val="both"/>
      </w:pPr>
      <w:r>
        <w:rPr>
          <w:color w:val="000000"/>
          <w:spacing w:val="0"/>
          <w:w w:val="100"/>
          <w:position w:val="0"/>
        </w:rPr>
        <w:t>计提的比例。</w:t>
      </w:r>
    </w:p>
    <w:p>
      <w:pPr>
        <w:pStyle w:val="Style5"/>
        <w:keepNext w:val="0"/>
        <w:keepLines w:val="0"/>
        <w:widowControl w:val="0"/>
        <w:shd w:val="clear" w:color="auto" w:fill="auto"/>
        <w:bidi w:val="0"/>
        <w:spacing w:before="0" w:after="360" w:line="269" w:lineRule="exact"/>
        <w:ind w:left="960" w:right="0" w:firstLine="4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9"/>
        </w:numPr>
        <w:shd w:val="clear" w:color="auto" w:fill="auto"/>
        <w:bidi w:val="0"/>
        <w:spacing w:before="0" w:after="100" w:line="240" w:lineRule="auto"/>
        <w:ind w:left="0" w:right="0" w:firstLine="96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w:t>
      </w:r>
      <w:r>
        <w:rPr>
          <w:color w:val="000000"/>
          <w:spacing w:val="0"/>
          <w:w w:val="100"/>
          <w:position w:val="0"/>
        </w:rPr>
        <w:t>坏账准备的情况</w:t>
      </w:r>
      <w:bookmarkEnd w:id="1804"/>
      <w:bookmarkEnd w:id="1805"/>
      <w:bookmarkEnd w:id="1807"/>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267"/>
        <w:gridCol w:w="1594"/>
        <w:gridCol w:w="1022"/>
        <w:gridCol w:w="1277"/>
        <w:gridCol w:w="1042"/>
        <w:gridCol w:w="1037"/>
        <w:gridCol w:w="1598"/>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其他变</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15,791,281.97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455,516.43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15,335,765.54</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15,791,281.97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455,516.43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15,335,765.54</w:t>
            </w:r>
          </w:p>
        </w:tc>
      </w:tr>
    </w:tbl>
    <w:p>
      <w:pPr>
        <w:widowControl w:val="0"/>
        <w:spacing w:after="539" w:line="1" w:lineRule="exact"/>
      </w:pPr>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9"/>
        </w:numPr>
        <w:shd w:val="clear" w:color="auto" w:fill="auto"/>
        <w:tabs>
          <w:tab w:pos="1390" w:val="left"/>
        </w:tabs>
        <w:bidi w:val="0"/>
        <w:spacing w:before="0" w:after="100" w:line="240" w:lineRule="auto"/>
        <w:ind w:left="0" w:right="0" w:firstLine="96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w:t>
      </w:r>
      <w:r>
        <w:rPr>
          <w:color w:val="000000"/>
          <w:spacing w:val="0"/>
          <w:w w:val="100"/>
          <w:position w:val="0"/>
        </w:rPr>
        <w:t>本期实际核销的应收账款情况</w:t>
      </w:r>
      <w:bookmarkEnd w:id="1808"/>
      <w:bookmarkEnd w:id="1809"/>
      <w:bookmarkEnd w:id="1811"/>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9"/>
        </w:numPr>
        <w:shd w:val="clear" w:color="auto" w:fill="auto"/>
        <w:tabs>
          <w:tab w:pos="1390" w:val="left"/>
        </w:tabs>
        <w:bidi w:val="0"/>
        <w:spacing w:before="0" w:after="100" w:line="240" w:lineRule="auto"/>
        <w:ind w:left="0" w:right="0" w:firstLine="96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w:t>
      </w:r>
      <w:r>
        <w:rPr>
          <w:color w:val="000000"/>
          <w:spacing w:val="0"/>
          <w:w w:val="100"/>
          <w:position w:val="0"/>
        </w:rPr>
        <w:t>按欠款方归集的期末余额前五名的应收账款情况</w:t>
      </w:r>
      <w:bookmarkEnd w:id="1812"/>
      <w:bookmarkEnd w:id="1813"/>
      <w:bookmarkEnd w:id="1815"/>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420" w:right="0" w:firstLine="0"/>
        <w:jc w:val="both"/>
      </w:pPr>
      <w:r>
        <w:rPr>
          <w:color w:val="000000"/>
          <w:spacing w:val="0"/>
          <w:w w:val="100"/>
          <w:position w:val="0"/>
        </w:rPr>
        <w:t>本报告期按欠款方归集的期末余额前五名应收账款汇总金额</w:t>
      </w:r>
      <w:r>
        <w:rPr>
          <w:color w:val="000000"/>
          <w:spacing w:val="0"/>
          <w:w w:val="100"/>
          <w:position w:val="0"/>
        </w:rPr>
        <w:t>270,496,788.32</w:t>
      </w:r>
      <w:r>
        <w:rPr>
          <w:color w:val="000000"/>
          <w:spacing w:val="0"/>
          <w:w w:val="100"/>
          <w:position w:val="0"/>
        </w:rPr>
        <w:t>元，占应收账</w:t>
      </w:r>
    </w:p>
    <w:p>
      <w:pPr>
        <w:pStyle w:val="Style5"/>
        <w:keepNext w:val="0"/>
        <w:keepLines w:val="0"/>
        <w:widowControl w:val="0"/>
        <w:shd w:val="clear" w:color="auto" w:fill="auto"/>
        <w:bidi w:val="0"/>
        <w:spacing w:before="0" w:after="600" w:line="240" w:lineRule="auto"/>
        <w:ind w:left="0" w:right="0" w:firstLine="960"/>
        <w:jc w:val="left"/>
      </w:pPr>
      <w:r>
        <w:rPr>
          <w:color w:val="000000"/>
          <w:spacing w:val="0"/>
          <w:w w:val="100"/>
          <w:position w:val="0"/>
        </w:rPr>
        <w:t>款期末余额合计数的比例</w:t>
      </w:r>
      <w:r>
        <w:rPr>
          <w:color w:val="000000"/>
          <w:spacing w:val="0"/>
          <w:w w:val="100"/>
          <w:position w:val="0"/>
        </w:rPr>
        <w:t>73.00%</w:t>
      </w:r>
      <w:r>
        <w:rPr>
          <w:color w:val="000000"/>
          <w:spacing w:val="0"/>
          <w:w w:val="100"/>
          <w:position w:val="0"/>
        </w:rPr>
        <w:t>，相应计提的坏账准备期末余额汇总金额</w:t>
      </w:r>
      <w:r>
        <w:rPr>
          <w:color w:val="000000"/>
          <w:spacing w:val="0"/>
          <w:w w:val="100"/>
          <w:position w:val="0"/>
        </w:rPr>
        <w:t>10,146,039.13</w:t>
      </w:r>
      <w:r>
        <w:rPr>
          <w:color w:val="000000"/>
          <w:spacing w:val="0"/>
          <w:w w:val="100"/>
          <w:position w:val="0"/>
        </w:rPr>
        <w:t>元。</w:t>
      </w:r>
    </w:p>
    <w:p>
      <w:pPr>
        <w:pStyle w:val="Style13"/>
        <w:keepNext/>
        <w:keepLines/>
        <w:widowControl w:val="0"/>
        <w:numPr>
          <w:ilvl w:val="0"/>
          <w:numId w:val="139"/>
        </w:numPr>
        <w:shd w:val="clear" w:color="auto" w:fill="auto"/>
        <w:tabs>
          <w:tab w:pos="1390" w:val="left"/>
        </w:tabs>
        <w:bidi w:val="0"/>
        <w:spacing w:before="0" w:after="100" w:line="240" w:lineRule="auto"/>
        <w:ind w:left="0" w:right="0" w:firstLine="96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w:t>
      </w:r>
      <w:r>
        <w:rPr>
          <w:color w:val="000000"/>
          <w:spacing w:val="0"/>
          <w:w w:val="100"/>
          <w:position w:val="0"/>
        </w:rPr>
        <w:t>因金融资产转移而终止确认的应收账款</w:t>
      </w:r>
      <w:bookmarkEnd w:id="1816"/>
      <w:bookmarkEnd w:id="1817"/>
      <w:bookmarkEnd w:id="1819"/>
    </w:p>
    <w:p>
      <w:pPr>
        <w:pStyle w:val="Style5"/>
        <w:keepNext w:val="0"/>
        <w:keepLines w:val="0"/>
        <w:widowControl w:val="0"/>
        <w:shd w:val="clear" w:color="auto" w:fill="auto"/>
        <w:tabs>
          <w:tab w:pos="1814" w:val="left"/>
        </w:tabs>
        <w:bidi w:val="0"/>
        <w:spacing w:before="0" w:after="360" w:line="240" w:lineRule="auto"/>
        <w:ind w:left="0" w:right="0" w:firstLine="9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9"/>
        </w:numPr>
        <w:shd w:val="clear" w:color="auto" w:fill="auto"/>
        <w:tabs>
          <w:tab w:pos="1390" w:val="left"/>
        </w:tabs>
        <w:bidi w:val="0"/>
        <w:spacing w:before="0" w:after="100" w:line="240" w:lineRule="auto"/>
        <w:ind w:left="0" w:right="0" w:firstLine="96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w:t>
      </w:r>
      <w:r>
        <w:rPr>
          <w:color w:val="000000"/>
          <w:spacing w:val="0"/>
          <w:w w:val="100"/>
          <w:position w:val="0"/>
        </w:rPr>
        <w:t>转移应收账款且继续涉入形成的资产、负债金额</w:t>
      </w:r>
      <w:bookmarkEnd w:id="1820"/>
      <w:bookmarkEnd w:id="1821"/>
      <w:bookmarkEnd w:id="1823"/>
    </w:p>
    <w:p>
      <w:pPr>
        <w:pStyle w:val="Style5"/>
        <w:keepNext w:val="0"/>
        <w:keepLines w:val="0"/>
        <w:widowControl w:val="0"/>
        <w:shd w:val="clear" w:color="auto" w:fill="auto"/>
        <w:tabs>
          <w:tab w:pos="1814" w:val="left"/>
        </w:tabs>
        <w:bidi w:val="0"/>
        <w:spacing w:before="0" w:after="280" w:line="240" w:lineRule="auto"/>
        <w:ind w:left="0" w:right="0" w:firstLine="9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9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60"/>
        <w:jc w:val="left"/>
      </w:pPr>
      <w:bookmarkStart w:id="1824" w:name="bookmark1824"/>
      <w:bookmarkStart w:id="1825" w:name="bookmark1825"/>
      <w:bookmarkStart w:id="1826" w:name="bookmark1826"/>
      <w:r>
        <w:rPr>
          <w:color w:val="000000"/>
          <w:spacing w:val="0"/>
          <w:w w:val="100"/>
          <w:position w:val="0"/>
        </w:rPr>
        <w:t>2、其他应收款</w:t>
      </w:r>
      <w:bookmarkEnd w:id="1824"/>
      <w:bookmarkEnd w:id="1825"/>
      <w:bookmarkEnd w:id="1826"/>
    </w:p>
    <w:p>
      <w:pPr>
        <w:pStyle w:val="Style13"/>
        <w:keepNext/>
        <w:keepLines/>
        <w:widowControl w:val="0"/>
        <w:shd w:val="clear" w:color="auto" w:fill="auto"/>
        <w:bidi w:val="0"/>
        <w:spacing w:before="0" w:after="100" w:line="240" w:lineRule="auto"/>
        <w:ind w:left="0" w:right="0" w:firstLine="960"/>
        <w:jc w:val="left"/>
      </w:pPr>
      <w:bookmarkStart w:id="1824" w:name="bookmark1824"/>
      <w:bookmarkStart w:id="1825" w:name="bookmark1825"/>
      <w:bookmarkStart w:id="1827" w:name="bookmark1827"/>
      <w:r>
        <w:rPr>
          <w:color w:val="000000"/>
          <w:spacing w:val="0"/>
          <w:w w:val="100"/>
          <w:position w:val="0"/>
        </w:rPr>
        <w:t>项目列示</w:t>
      </w:r>
      <w:bookmarkEnd w:id="1824"/>
      <w:bookmarkEnd w:id="1825"/>
      <w:bookmarkEnd w:id="1827"/>
    </w:p>
    <w:p>
      <w:pPr>
        <w:pStyle w:val="Style5"/>
        <w:keepNext w:val="0"/>
        <w:keepLines w:val="0"/>
        <w:widowControl w:val="0"/>
        <w:shd w:val="clear" w:color="auto" w:fill="auto"/>
        <w:bidi w:val="0"/>
        <w:spacing w:before="0" w:after="40" w:line="240" w:lineRule="auto"/>
        <w:ind w:left="0" w:right="0" w:firstLine="96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3120"/>
        <w:gridCol w:w="2861"/>
        <w:gridCol w:w="2856"/>
      </w:tblGrid>
      <w:tr>
        <w:trPr>
          <w:trHeight w:val="29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1313" w:right="276" w:bottom="1507" w:left="790" w:header="0" w:footer="3" w:gutter="0"/>
          <w:cols w:space="720"/>
          <w:noEndnote/>
          <w:rtlGutter w:val="0"/>
          <w:docGrid w:linePitch="360"/>
        </w:sectPr>
      </w:pPr>
    </w:p>
    <w:p>
      <w:pPr>
        <w:widowControl w:val="0"/>
        <w:jc w:val="center"/>
        <w:rPr>
          <w:sz w:val="2"/>
          <w:szCs w:val="2"/>
        </w:rPr>
      </w:pPr>
      <w:r>
        <w:drawing>
          <wp:inline>
            <wp:extent cx="1085215" cy="511810"/>
            <wp:docPr id="228" name="Picutre 228"/>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337"/>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79,624,692.41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149,819,620.18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1,021,130, </w:t>
            </w:r>
            <w:r>
              <w:rPr>
                <w:color w:val="000000"/>
                <w:spacing w:val="0"/>
                <w:w w:val="100"/>
                <w:position w:val="0"/>
              </w:rPr>
              <w:t xml:space="preserve">960. </w:t>
            </w:r>
            <w:r>
              <w:rPr>
                <w:color w:val="000000"/>
                <w:spacing w:val="0"/>
                <w:w w:val="100"/>
                <w:position w:val="0"/>
              </w:rPr>
              <w:t>89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603,943,877.39</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1,100,755, </w:t>
            </w:r>
            <w:r>
              <w:rPr>
                <w:color w:val="000000"/>
                <w:spacing w:val="0"/>
                <w:w w:val="100"/>
                <w:position w:val="0"/>
              </w:rPr>
              <w:t xml:space="preserve">653. </w:t>
            </w:r>
            <w:r>
              <w:rPr>
                <w:color w:val="000000"/>
                <w:spacing w:val="0"/>
                <w:w w:val="100"/>
                <w:position w:val="0"/>
              </w:rPr>
              <w:t>30</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753,763,497.57</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both"/>
      </w:pPr>
      <w:bookmarkStart w:id="1828" w:name="bookmark1828"/>
      <w:bookmarkStart w:id="1829" w:name="bookmark1829"/>
      <w:bookmarkStart w:id="1830" w:name="bookmark1830"/>
      <w:r>
        <w:rPr>
          <w:color w:val="000000"/>
          <w:spacing w:val="0"/>
          <w:w w:val="100"/>
          <w:position w:val="0"/>
        </w:rPr>
        <w:t>应收利息</w:t>
      </w:r>
      <w:bookmarkEnd w:id="1828"/>
      <w:bookmarkEnd w:id="1829"/>
      <w:bookmarkEnd w:id="1830"/>
    </w:p>
    <w:p>
      <w:pPr>
        <w:pStyle w:val="Style13"/>
        <w:keepNext/>
        <w:keepLines/>
        <w:widowControl w:val="0"/>
        <w:numPr>
          <w:ilvl w:val="0"/>
          <w:numId w:val="143"/>
        </w:numPr>
        <w:shd w:val="clear" w:color="auto" w:fill="auto"/>
        <w:tabs>
          <w:tab w:pos="1410" w:val="left"/>
        </w:tabs>
        <w:bidi w:val="0"/>
        <w:spacing w:before="0" w:after="100" w:line="240" w:lineRule="auto"/>
        <w:ind w:left="0" w:right="0" w:firstLine="980"/>
        <w:jc w:val="both"/>
      </w:pPr>
      <w:bookmarkStart w:id="1828" w:name="bookmark1828"/>
      <w:bookmarkStart w:id="1829" w:name="bookmark1829"/>
      <w:bookmarkStart w:id="1831" w:name="bookmark1831"/>
      <w:bookmarkStart w:id="1832" w:name="bookmark1832"/>
      <w:bookmarkEnd w:id="1831"/>
      <w:r>
        <w:rPr>
          <w:color w:val="000000"/>
          <w:spacing w:val="0"/>
          <w:w w:val="100"/>
          <w:position w:val="0"/>
        </w:rPr>
        <w:t>.</w:t>
      </w:r>
      <w:r>
        <w:rPr>
          <w:color w:val="000000"/>
          <w:spacing w:val="0"/>
          <w:w w:val="100"/>
          <w:position w:val="0"/>
        </w:rPr>
        <w:t>应收利息分类</w:t>
      </w:r>
      <w:bookmarkEnd w:id="1828"/>
      <w:bookmarkEnd w:id="1829"/>
      <w:bookmarkEnd w:id="1832"/>
    </w:p>
    <w:p>
      <w:pPr>
        <w:pStyle w:val="Style5"/>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1410" w:val="left"/>
        </w:tabs>
        <w:bidi w:val="0"/>
        <w:spacing w:before="0" w:after="100" w:line="240" w:lineRule="auto"/>
        <w:ind w:left="0" w:right="0" w:firstLine="980"/>
        <w:jc w:val="both"/>
      </w:pPr>
      <w:bookmarkStart w:id="1833" w:name="bookmark1833"/>
      <w:bookmarkEnd w:id="1833"/>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1410" w:val="left"/>
        </w:tabs>
        <w:bidi w:val="0"/>
        <w:spacing w:before="0" w:after="100" w:line="240" w:lineRule="auto"/>
        <w:ind w:left="0" w:right="0" w:firstLine="980"/>
        <w:jc w:val="left"/>
      </w:pPr>
      <w:bookmarkStart w:id="1834" w:name="bookmark1834"/>
      <w:bookmarkEnd w:id="183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left"/>
      </w:pPr>
      <w:bookmarkStart w:id="1835" w:name="bookmark1835"/>
      <w:bookmarkStart w:id="1836" w:name="bookmark1836"/>
      <w:bookmarkStart w:id="1837" w:name="bookmark1837"/>
      <w:r>
        <w:rPr>
          <w:color w:val="000000"/>
          <w:spacing w:val="0"/>
          <w:w w:val="100"/>
          <w:position w:val="0"/>
        </w:rPr>
        <w:t>应收股利</w:t>
      </w:r>
      <w:bookmarkEnd w:id="1835"/>
      <w:bookmarkEnd w:id="1836"/>
      <w:bookmarkEnd w:id="1837"/>
    </w:p>
    <w:p>
      <w:pPr>
        <w:pStyle w:val="Style13"/>
        <w:keepNext/>
        <w:keepLines/>
        <w:widowControl w:val="0"/>
        <w:shd w:val="clear" w:color="auto" w:fill="auto"/>
        <w:bidi w:val="0"/>
        <w:spacing w:before="0" w:after="100" w:line="240" w:lineRule="auto"/>
        <w:ind w:left="0" w:right="0" w:firstLine="980"/>
        <w:jc w:val="left"/>
      </w:pPr>
      <w:bookmarkStart w:id="1835" w:name="bookmark1835"/>
      <w:bookmarkStart w:id="1836" w:name="bookmark1836"/>
      <w:bookmarkStart w:id="1838" w:name="bookmark1838"/>
      <w:r>
        <w:rPr>
          <w:color w:val="000000"/>
          <w:spacing w:val="0"/>
          <w:w w:val="100"/>
          <w:position w:val="0"/>
        </w:rPr>
        <w:t>(1).</w:t>
      </w:r>
      <w:r>
        <w:rPr>
          <w:color w:val="000000"/>
          <w:spacing w:val="0"/>
          <w:w w:val="100"/>
          <w:position w:val="0"/>
        </w:rPr>
        <w:t>应收股利</w:t>
      </w:r>
      <w:bookmarkEnd w:id="1835"/>
      <w:bookmarkEnd w:id="1836"/>
      <w:bookmarkEnd w:id="1838"/>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336"/>
        <w:gridCol w:w="2736"/>
        <w:gridCol w:w="2765"/>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上海同立广告传播有限公司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65,194,927.77</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广东雨林木风计算机科技有限公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59,624,692.41</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84,624,692.41</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79,624,692.41</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149,819,620.18</w:t>
            </w:r>
          </w:p>
        </w:tc>
      </w:tr>
    </w:tbl>
    <w:p>
      <w:pPr>
        <w:widowControl w:val="0"/>
        <w:spacing w:after="359" w:line="1" w:lineRule="exact"/>
      </w:pPr>
    </w:p>
    <w:p>
      <w:pPr>
        <w:pStyle w:val="Style13"/>
        <w:keepNext/>
        <w:keepLines/>
        <w:widowControl w:val="0"/>
        <w:numPr>
          <w:ilvl w:val="0"/>
          <w:numId w:val="145"/>
        </w:numPr>
        <w:shd w:val="clear" w:color="auto" w:fill="auto"/>
        <w:tabs>
          <w:tab w:pos="1410" w:val="left"/>
        </w:tabs>
        <w:bidi w:val="0"/>
        <w:spacing w:before="0" w:after="100" w:line="240" w:lineRule="auto"/>
        <w:ind w:left="0" w:right="0" w:firstLine="98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w:t>
      </w:r>
      <w:r>
        <w:rPr>
          <w:color w:val="000000"/>
          <w:spacing w:val="0"/>
          <w:w w:val="100"/>
          <w:position w:val="0"/>
        </w:rPr>
        <w:t>重要的账龄超过1年的应收股利</w:t>
      </w:r>
      <w:bookmarkEnd w:id="1839"/>
      <w:bookmarkEnd w:id="1840"/>
      <w:bookmarkEnd w:id="1842"/>
    </w:p>
    <w:p>
      <w:pPr>
        <w:pStyle w:val="Style5"/>
        <w:keepNext w:val="0"/>
        <w:keepLines w:val="0"/>
        <w:widowControl w:val="0"/>
        <w:shd w:val="clear" w:color="auto" w:fill="auto"/>
        <w:bidi w:val="0"/>
        <w:spacing w:before="0" w:after="10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1410" w:val="left"/>
        </w:tabs>
        <w:bidi w:val="0"/>
        <w:spacing w:before="0" w:after="100" w:line="240" w:lineRule="auto"/>
        <w:ind w:left="0" w:right="0" w:firstLine="980"/>
        <w:jc w:val="left"/>
      </w:pPr>
      <w:bookmarkStart w:id="1843" w:name="bookmark1843"/>
      <w:bookmarkEnd w:id="184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9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both"/>
      </w:pPr>
      <w:bookmarkStart w:id="1844" w:name="bookmark1844"/>
      <w:bookmarkStart w:id="1845" w:name="bookmark1845"/>
      <w:bookmarkStart w:id="1846" w:name="bookmark1846"/>
      <w:r>
        <w:rPr>
          <w:color w:val="000000"/>
          <w:spacing w:val="0"/>
          <w:w w:val="100"/>
          <w:position w:val="0"/>
        </w:rPr>
        <w:t>其他应收款</w:t>
      </w:r>
      <w:bookmarkEnd w:id="1844"/>
      <w:bookmarkEnd w:id="1845"/>
      <w:bookmarkEnd w:id="1846"/>
    </w:p>
    <w:p>
      <w:pPr>
        <w:pStyle w:val="Style13"/>
        <w:keepNext/>
        <w:keepLines/>
        <w:widowControl w:val="0"/>
        <w:shd w:val="clear" w:color="auto" w:fill="auto"/>
        <w:bidi w:val="0"/>
        <w:spacing w:before="0" w:after="100" w:line="240" w:lineRule="auto"/>
        <w:ind w:left="0" w:right="0" w:firstLine="980"/>
        <w:jc w:val="both"/>
      </w:pPr>
      <w:bookmarkStart w:id="1844" w:name="bookmark1844"/>
      <w:bookmarkStart w:id="1845" w:name="bookmark1845"/>
      <w:bookmarkStart w:id="1847" w:name="bookmark1847"/>
      <w:r>
        <w:rPr>
          <w:color w:val="000000"/>
          <w:spacing w:val="0"/>
          <w:w w:val="100"/>
          <w:position w:val="0"/>
        </w:rPr>
        <w:t>(1).</w:t>
      </w:r>
      <w:r>
        <w:rPr>
          <w:color w:val="000000"/>
          <w:spacing w:val="0"/>
          <w:w w:val="100"/>
          <w:position w:val="0"/>
        </w:rPr>
        <w:t>按账龄披露</w:t>
      </w:r>
      <w:bookmarkEnd w:id="1844"/>
      <w:bookmarkEnd w:id="1845"/>
      <w:bookmarkEnd w:id="1847"/>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624,681,592.73</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51,633,068.33</w:t>
            </w:r>
          </w:p>
        </w:tc>
      </w:tr>
    </w:tbl>
    <w:p>
      <w:pPr>
        <w:sectPr>
          <w:footnotePr>
            <w:pos w:val="pageBottom"/>
            <w:numFmt w:val="decimal"/>
            <w:numRestart w:val="continuous"/>
          </w:footnotePr>
          <w:pgSz w:w="11900" w:h="16840"/>
          <w:pgMar w:top="514" w:right="276" w:bottom="1392" w:left="790" w:header="0" w:footer="3" w:gutter="0"/>
          <w:cols w:space="720"/>
          <w:noEndnote/>
          <w:rtlGutter w:val="0"/>
          <w:docGrid w:linePitch="360"/>
        </w:sectPr>
      </w:pPr>
    </w:p>
    <w:p>
      <w:pPr>
        <w:widowControl w:val="0"/>
        <w:jc w:val="center"/>
        <w:rPr>
          <w:sz w:val="2"/>
          <w:szCs w:val="2"/>
        </w:rPr>
      </w:pPr>
      <w:r>
        <w:drawing>
          <wp:inline>
            <wp:extent cx="1085215" cy="511810"/>
            <wp:docPr id="229" name="Picutre 229"/>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339"/>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80" w:right="0" w:firstLine="0"/>
              <w:jc w:val="left"/>
            </w:pPr>
            <w:r>
              <w:rPr>
                <w:color w:val="000000"/>
                <w:spacing w:val="0"/>
                <w:w w:val="100"/>
                <w:position w:val="0"/>
              </w:rPr>
              <w:t>77,170,286.01</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167,230,853.05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80" w:right="0" w:firstLine="0"/>
              <w:jc w:val="left"/>
            </w:pPr>
            <w:r>
              <w:rPr>
                <w:color w:val="000000"/>
                <w:spacing w:val="0"/>
                <w:w w:val="100"/>
                <w:position w:val="0"/>
              </w:rPr>
              <w:t>67,314,447.28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2880" w:right="0" w:firstLine="0"/>
              <w:jc w:val="left"/>
            </w:pPr>
            <w:r>
              <w:rPr>
                <w:color w:val="000000"/>
                <w:spacing w:val="0"/>
                <w:w w:val="100"/>
                <w:position w:val="0"/>
              </w:rPr>
              <w:t>70,715,799.86</w:t>
            </w:r>
          </w:p>
        </w:tc>
      </w:tr>
      <w:tr>
        <w:trPr>
          <w:trHeight w:val="288"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1,058, 746, </w:t>
            </w:r>
            <w:r>
              <w:rPr>
                <w:color w:val="000000"/>
                <w:spacing w:val="0"/>
                <w:w w:val="100"/>
                <w:position w:val="0"/>
              </w:rPr>
              <w:t xml:space="preserve">047. </w:t>
            </w:r>
            <w:r>
              <w:rPr>
                <w:color w:val="000000"/>
                <w:spacing w:val="0"/>
                <w:w w:val="100"/>
                <w:position w:val="0"/>
              </w:rPr>
              <w:t>26</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980"/>
        <w:jc w:val="left"/>
      </w:pPr>
      <w:bookmarkStart w:id="1848" w:name="bookmark1848"/>
      <w:bookmarkStart w:id="1849" w:name="bookmark1849"/>
      <w:bookmarkStart w:id="1850" w:name="bookmark1850"/>
      <w:r>
        <w:rPr>
          <w:color w:val="000000"/>
          <w:spacing w:val="0"/>
          <w:w w:val="100"/>
          <w:position w:val="0"/>
        </w:rPr>
        <w:t>(2),</w:t>
      </w:r>
      <w:r>
        <w:rPr>
          <w:color w:val="000000"/>
          <w:spacing w:val="0"/>
          <w:w w:val="100"/>
          <w:position w:val="0"/>
        </w:rPr>
        <w:t>按款项性质分类情况</w:t>
      </w:r>
      <w:bookmarkEnd w:id="1848"/>
      <w:bookmarkEnd w:id="1849"/>
      <w:bookmarkEnd w:id="1850"/>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950,574,017.58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570,188,027.44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9,590, </w:t>
            </w:r>
            <w:r>
              <w:rPr>
                <w:color w:val="000000"/>
                <w:spacing w:val="0"/>
                <w:w w:val="100"/>
                <w:position w:val="0"/>
              </w:rPr>
              <w:t xml:space="preserve">348. </w:t>
            </w:r>
            <w:r>
              <w:rPr>
                <w:color w:val="000000"/>
                <w:spacing w:val="0"/>
                <w:w w:val="100"/>
                <w:position w:val="0"/>
              </w:rPr>
              <w:t>27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7,950, </w:t>
            </w:r>
            <w:r>
              <w:rPr>
                <w:color w:val="000000"/>
                <w:spacing w:val="0"/>
                <w:w w:val="100"/>
                <w:position w:val="0"/>
              </w:rPr>
              <w:t xml:space="preserve">377. </w:t>
            </w:r>
            <w:r>
              <w:rPr>
                <w:color w:val="000000"/>
                <w:spacing w:val="0"/>
                <w:w w:val="100"/>
                <w:position w:val="0"/>
              </w:rPr>
              <w:t>28</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32,668,183.17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47,867,939.61</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65,912,500.00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28,051,027.40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998.24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388,134.45</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1,058, 746, </w:t>
            </w:r>
            <w:r>
              <w:rPr>
                <w:color w:val="000000"/>
                <w:spacing w:val="0"/>
                <w:w w:val="100"/>
                <w:position w:val="0"/>
              </w:rPr>
              <w:t xml:space="preserve">047. </w:t>
            </w:r>
            <w:r>
              <w:rPr>
                <w:color w:val="000000"/>
                <w:spacing w:val="0"/>
                <w:w w:val="100"/>
                <w:position w:val="0"/>
              </w:rPr>
              <w:t>26</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654,745,506.18</w:t>
            </w:r>
          </w:p>
        </w:tc>
      </w:tr>
    </w:tbl>
    <w:p>
      <w:pPr>
        <w:widowControl w:val="0"/>
        <w:spacing w:after="339" w:line="1" w:lineRule="exact"/>
      </w:pPr>
    </w:p>
    <w:p>
      <w:pPr>
        <w:pStyle w:val="Style13"/>
        <w:keepNext/>
        <w:keepLines/>
        <w:widowControl w:val="0"/>
        <w:numPr>
          <w:ilvl w:val="0"/>
          <w:numId w:val="137"/>
        </w:numPr>
        <w:shd w:val="clear" w:color="auto" w:fill="auto"/>
        <w:bidi w:val="0"/>
        <w:spacing w:before="0" w:after="100" w:line="240" w:lineRule="auto"/>
        <w:ind w:left="0" w:right="0" w:firstLine="980"/>
        <w:jc w:val="left"/>
      </w:pPr>
      <w:bookmarkStart w:id="1851" w:name="bookmark1851"/>
      <w:bookmarkStart w:id="1852" w:name="bookmark1852"/>
      <w:bookmarkStart w:id="1853" w:name="bookmark1853"/>
      <w:bookmarkStart w:id="1854" w:name="bookmark1854"/>
      <w:bookmarkEnd w:id="1853"/>
      <w:r>
        <w:rPr>
          <w:color w:val="000000"/>
          <w:spacing w:val="0"/>
          <w:w w:val="100"/>
          <w:position w:val="0"/>
        </w:rPr>
        <w:t>.</w:t>
      </w:r>
      <w:r>
        <w:rPr>
          <w:color w:val="000000"/>
          <w:spacing w:val="0"/>
          <w:w w:val="100"/>
          <w:position w:val="0"/>
        </w:rPr>
        <w:t>坏账准备计提情况</w:t>
      </w:r>
      <w:bookmarkEnd w:id="1851"/>
      <w:bookmarkEnd w:id="1852"/>
      <w:bookmarkEnd w:id="1854"/>
    </w:p>
    <w:p>
      <w:pPr>
        <w:pStyle w:val="Style5"/>
        <w:keepNext w:val="0"/>
        <w:keepLines w:val="0"/>
        <w:widowControl w:val="0"/>
        <w:shd w:val="clear" w:color="auto" w:fill="auto"/>
        <w:bidi w:val="0"/>
        <w:spacing w:before="0" w:after="0" w:line="240" w:lineRule="auto"/>
        <w:ind w:left="0" w:right="0" w:firstLine="98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757"/>
        <w:gridCol w:w="1579"/>
        <w:gridCol w:w="1925"/>
        <w:gridCol w:w="1920"/>
        <w:gridCol w:w="1656"/>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用损失(己发生信 用减值)</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3,912, </w:t>
            </w:r>
            <w:r>
              <w:rPr>
                <w:color w:val="000000"/>
                <w:spacing w:val="0"/>
                <w:w w:val="100"/>
                <w:position w:val="0"/>
              </w:rPr>
              <w:t xml:space="preserve">724.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46,888,904.30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50,801,628.79</w:t>
            </w: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23,000,179.27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-23,000,179.27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679,936.99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10,154,673.36</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10,834,610.35</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85,687.04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21,921,904.09</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22,007,591.13</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-2,013,561.64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-2,013,561.64</w:t>
            </w: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2,493,412.80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35,121,673.57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37,615,086.37</w:t>
            </w:r>
          </w:p>
        </w:tc>
      </w:tr>
    </w:tbl>
    <w:p>
      <w:pPr>
        <w:widowControl w:val="0"/>
        <w:spacing w:after="239" w:line="1" w:lineRule="exact"/>
      </w:pPr>
    </w:p>
    <w:p>
      <w:pPr>
        <w:pStyle w:val="Style5"/>
        <w:keepNext w:val="0"/>
        <w:keepLines w:val="0"/>
        <w:widowControl w:val="0"/>
        <w:shd w:val="clear" w:color="auto" w:fill="auto"/>
        <w:bidi w:val="0"/>
        <w:spacing w:before="0" w:after="240" w:line="269" w:lineRule="exact"/>
        <w:ind w:left="980" w:right="0" w:firstLine="2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20" w:line="278" w:lineRule="exact"/>
        <w:ind w:left="980" w:right="0" w:firstLine="20"/>
        <w:jc w:val="left"/>
        <w:sectPr>
          <w:footnotePr>
            <w:pos w:val="pageBottom"/>
            <w:numFmt w:val="decimal"/>
            <w:numRestart w:val="continuous"/>
          </w:footnotePr>
          <w:pgSz w:w="11900" w:h="16840"/>
          <w:pgMar w:top="514" w:right="276" w:bottom="1392" w:left="790" w:header="0" w:footer="3" w:gutter="0"/>
          <w:cols w:space="720"/>
          <w:noEndnote/>
          <w:rtlGutter w:val="0"/>
          <w:docGrid w:linePitch="360"/>
        </w:sectPr>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widowControl w:val="0"/>
        <w:jc w:val="center"/>
        <w:rPr>
          <w:sz w:val="2"/>
          <w:szCs w:val="2"/>
        </w:rPr>
      </w:pPr>
      <w:r>
        <w:drawing>
          <wp:inline>
            <wp:extent cx="1085215" cy="511810"/>
            <wp:docPr id="230" name="Picutre 230"/>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341"/>
                    <a:stretch/>
                  </pic:blipFill>
                  <pic:spPr>
                    <a:xfrm>
                      <a:ext cx="1085215" cy="511810"/>
                    </a:xfrm>
                    <a:prstGeom prst="rect"/>
                  </pic:spPr>
                </pic:pic>
              </a:graphicData>
            </a:graphic>
          </wp:inline>
        </w:drawing>
      </w:r>
    </w:p>
    <w:p>
      <w:pPr>
        <w:widowControl w:val="0"/>
        <w:spacing w:after="539" w:line="1" w:lineRule="exact"/>
      </w:pPr>
    </w:p>
    <w:p>
      <w:pPr>
        <w:pStyle w:val="Style13"/>
        <w:keepNext/>
        <w:keepLines/>
        <w:widowControl w:val="0"/>
        <w:numPr>
          <w:ilvl w:val="0"/>
          <w:numId w:val="137"/>
        </w:numPr>
        <w:shd w:val="clear" w:color="auto" w:fill="auto"/>
        <w:bidi w:val="0"/>
        <w:spacing w:before="0" w:after="100" w:line="240" w:lineRule="auto"/>
        <w:ind w:left="0" w:right="0" w:firstLine="94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w:t>
      </w:r>
      <w:r>
        <w:rPr>
          <w:color w:val="000000"/>
          <w:spacing w:val="0"/>
          <w:w w:val="100"/>
          <w:position w:val="0"/>
        </w:rPr>
        <w:t>坏账准备的情况</w:t>
      </w:r>
      <w:bookmarkEnd w:id="1855"/>
      <w:bookmarkEnd w:id="1856"/>
      <w:bookmarkEnd w:id="1858"/>
    </w:p>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1080"/>
        <w:gridCol w:w="1392"/>
        <w:gridCol w:w="1397"/>
        <w:gridCol w:w="528"/>
        <w:gridCol w:w="1560"/>
        <w:gridCol w:w="1478"/>
        <w:gridCol w:w="1502"/>
      </w:tblGrid>
      <w:tr>
        <w:trPr>
          <w:trHeight w:val="250"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gridSpan w:val="4"/>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本期变动金额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期末余额</w:t>
            </w:r>
          </w:p>
        </w:tc>
      </w:tr>
      <w:tr>
        <w:trPr>
          <w:trHeight w:val="117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tc>
        <w:tc>
          <w:tcPr>
            <w:tcBorders>
              <w:top w:val="single" w:sz="4"/>
              <w:left w:val="single" w:sz="4"/>
            </w:tcBorders>
            <w:shd w:val="clear" w:color="auto" w:fill="FFFFFF"/>
            <w:textDirection w:val="tbRlV"/>
            <w:vAlign w:val="bottom"/>
          </w:tcPr>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转销或核销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其他变动</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其他应收</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款坏账准</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801,628.79</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10, 834, </w:t>
            </w:r>
            <w:r>
              <w:rPr>
                <w:color w:val="000000"/>
                <w:spacing w:val="0"/>
                <w:w w:val="100"/>
                <w:position w:val="0"/>
                <w:sz w:val="16"/>
                <w:szCs w:val="16"/>
              </w:rPr>
              <w:t xml:space="preserve">610.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22, 007, </w:t>
            </w:r>
            <w:r>
              <w:rPr>
                <w:color w:val="000000"/>
                <w:spacing w:val="0"/>
                <w:w w:val="100"/>
                <w:position w:val="0"/>
                <w:sz w:val="16"/>
                <w:szCs w:val="16"/>
              </w:rPr>
              <w:t xml:space="preserve">591. </w:t>
            </w:r>
            <w:r>
              <w:rPr>
                <w:color w:val="000000"/>
                <w:spacing w:val="0"/>
                <w:w w:val="100"/>
                <w:position w:val="0"/>
                <w:sz w:val="16"/>
                <w:szCs w:val="16"/>
              </w:rPr>
              <w:t>13</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-2,013, 561. </w:t>
            </w:r>
            <w:r>
              <w:rPr>
                <w:color w:val="000000"/>
                <w:spacing w:val="0"/>
                <w:w w:val="100"/>
                <w:position w:val="0"/>
                <w:sz w:val="16"/>
                <w:szCs w:val="16"/>
              </w:rPr>
              <w:t>64</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37,615, </w:t>
            </w:r>
            <w:r>
              <w:rPr>
                <w:color w:val="000000"/>
                <w:spacing w:val="0"/>
                <w:w w:val="100"/>
                <w:position w:val="0"/>
                <w:sz w:val="16"/>
                <w:szCs w:val="16"/>
              </w:rPr>
              <w:t xml:space="preserve">086. </w:t>
            </w:r>
            <w:r>
              <w:rPr>
                <w:color w:val="000000"/>
                <w:spacing w:val="0"/>
                <w:w w:val="100"/>
                <w:position w:val="0"/>
                <w:sz w:val="16"/>
                <w:szCs w:val="16"/>
              </w:rPr>
              <w:t>37</w:t>
            </w: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50, </w:t>
            </w:r>
            <w:r>
              <w:rPr>
                <w:color w:val="000000"/>
                <w:spacing w:val="0"/>
                <w:w w:val="100"/>
                <w:position w:val="0"/>
                <w:sz w:val="16"/>
                <w:szCs w:val="16"/>
              </w:rPr>
              <w:t>801,628.79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10, 834, </w:t>
            </w:r>
            <w:r>
              <w:rPr>
                <w:color w:val="000000"/>
                <w:spacing w:val="0"/>
                <w:w w:val="100"/>
                <w:position w:val="0"/>
                <w:sz w:val="16"/>
                <w:szCs w:val="16"/>
              </w:rPr>
              <w:t xml:space="preserve">610. </w:t>
            </w:r>
            <w:r>
              <w:rPr>
                <w:color w:val="000000"/>
                <w:spacing w:val="0"/>
                <w:w w:val="100"/>
                <w:position w:val="0"/>
                <w:sz w:val="16"/>
                <w:szCs w:val="16"/>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22, 007, </w:t>
            </w:r>
            <w:r>
              <w:rPr>
                <w:color w:val="000000"/>
                <w:spacing w:val="0"/>
                <w:w w:val="100"/>
                <w:position w:val="0"/>
                <w:sz w:val="16"/>
                <w:szCs w:val="16"/>
              </w:rPr>
              <w:t xml:space="preserve">591.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-2,013, 561. </w:t>
            </w:r>
            <w:r>
              <w:rPr>
                <w:color w:val="000000"/>
                <w:spacing w:val="0"/>
                <w:w w:val="100"/>
                <w:position w:val="0"/>
                <w:sz w:val="16"/>
                <w:szCs w:val="16"/>
              </w:rPr>
              <w:t>64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37,615, </w:t>
            </w:r>
            <w:r>
              <w:rPr>
                <w:color w:val="000000"/>
                <w:spacing w:val="0"/>
                <w:w w:val="100"/>
                <w:position w:val="0"/>
                <w:sz w:val="16"/>
                <w:szCs w:val="16"/>
              </w:rPr>
              <w:t xml:space="preserve">086. </w:t>
            </w:r>
            <w:r>
              <w:rPr>
                <w:color w:val="000000"/>
                <w:spacing w:val="0"/>
                <w:w w:val="100"/>
                <w:position w:val="0"/>
                <w:sz w:val="16"/>
                <w:szCs w:val="16"/>
              </w:rPr>
              <w:t>37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1370" w:val="left"/>
        </w:tabs>
        <w:bidi w:val="0"/>
        <w:spacing w:before="0" w:after="100" w:line="240" w:lineRule="auto"/>
        <w:ind w:left="0" w:right="0" w:firstLine="940"/>
        <w:jc w:val="left"/>
      </w:pPr>
      <w:bookmarkStart w:id="1859" w:name="bookmark1859"/>
      <w:bookmarkEnd w:id="1859"/>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1370" w:val="left"/>
        </w:tabs>
        <w:bidi w:val="0"/>
        <w:spacing w:before="0" w:after="100" w:line="240" w:lineRule="auto"/>
        <w:ind w:left="0" w:right="0" w:firstLine="940"/>
        <w:jc w:val="left"/>
      </w:pPr>
      <w:bookmarkStart w:id="1860" w:name="bookmark1860"/>
      <w:bookmarkEnd w:id="1860"/>
      <w:r>
        <w:rPr>
          <w:b/>
          <w:bCs/>
          <w:color w:val="000000"/>
          <w:spacing w:val="0"/>
          <w:w w:val="100"/>
          <w:position w:val="0"/>
        </w:rPr>
        <w:t>.</w:t>
      </w:r>
      <w:r>
        <w:rPr>
          <w:b/>
          <w:bCs/>
          <w:color w:val="000000"/>
          <w:spacing w:val="0"/>
          <w:w w:val="100"/>
          <w:position w:val="0"/>
        </w:rPr>
        <w:t>按欠款方归集的期末余额前五名的其他应收款情况</w:t>
      </w:r>
    </w:p>
    <w:p>
      <w:pPr>
        <w:pStyle w:val="Style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 币种：人民币</w:t>
      </w:r>
    </w:p>
    <w:tbl>
      <w:tblPr>
        <w:tblOverlap w:val="never"/>
        <w:jc w:val="center"/>
        <w:tblLayout w:type="fixed"/>
      </w:tblPr>
      <w:tblGrid>
        <w:gridCol w:w="1368"/>
        <w:gridCol w:w="1186"/>
        <w:gridCol w:w="1546"/>
        <w:gridCol w:w="1642"/>
        <w:gridCol w:w="1589"/>
        <w:gridCol w:w="1507"/>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款项的性 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占其他应收款期 末余额合计数的 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380"/>
              <w:jc w:val="left"/>
              <w:rPr>
                <w:sz w:val="16"/>
                <w:szCs w:val="16"/>
              </w:rPr>
            </w:pPr>
            <w:r>
              <w:rPr>
                <w:color w:val="000000"/>
                <w:spacing w:val="0"/>
                <w:w w:val="100"/>
                <w:position w:val="0"/>
                <w:sz w:val="16"/>
                <w:szCs w:val="16"/>
              </w:rPr>
              <w:t>坏账准备</w:t>
            </w:r>
          </w:p>
          <w:p>
            <w:pPr>
              <w:pStyle w:val="Style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期末余额</w:t>
            </w:r>
          </w:p>
        </w:tc>
      </w:tr>
      <w:tr>
        <w:trPr>
          <w:trHeight w:val="304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东营科英置</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业有限公司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355, 963, </w:t>
            </w:r>
            <w:r>
              <w:rPr>
                <w:color w:val="000000"/>
                <w:spacing w:val="0"/>
                <w:w w:val="100"/>
                <w:position w:val="0"/>
                <w:sz w:val="16"/>
                <w:szCs w:val="16"/>
              </w:rPr>
              <w:t xml:space="preserve">695.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12,938,690.53</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1-2</w:t>
            </w:r>
            <w:r>
              <w:rPr>
                <w:color w:val="000000"/>
                <w:spacing w:val="0"/>
                <w:w w:val="100"/>
                <w:position w:val="0"/>
                <w:sz w:val="16"/>
                <w:szCs w:val="16"/>
              </w:rPr>
              <w:t>年</w:t>
            </w:r>
          </w:p>
          <w:p>
            <w:pPr>
              <w:pStyle w:val="Style8"/>
              <w:keepNext w:val="0"/>
              <w:keepLines w:val="0"/>
              <w:widowControl w:val="0"/>
              <w:shd w:val="clear" w:color="auto" w:fill="auto"/>
              <w:bidi w:val="0"/>
              <w:spacing w:before="0" w:after="40" w:line="254" w:lineRule="exact"/>
              <w:ind w:left="0" w:right="0" w:firstLine="0"/>
              <w:jc w:val="left"/>
              <w:rPr>
                <w:sz w:val="16"/>
                <w:szCs w:val="16"/>
              </w:rPr>
            </w:pPr>
            <w:r>
              <w:rPr>
                <w:color w:val="000000"/>
                <w:spacing w:val="0"/>
                <w:w w:val="100"/>
                <w:position w:val="0"/>
                <w:sz w:val="16"/>
                <w:szCs w:val="16"/>
              </w:rPr>
              <w:t>18,874,479.16</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2-3</w:t>
            </w:r>
            <w:r>
              <w:rPr>
                <w:color w:val="000000"/>
                <w:spacing w:val="0"/>
                <w:w w:val="100"/>
                <w:position w:val="0"/>
                <w:sz w:val="16"/>
                <w:szCs w:val="16"/>
              </w:rPr>
              <w:t>年</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63,313,026.77</w:t>
            </w:r>
          </w:p>
          <w:p>
            <w:pPr>
              <w:pStyle w:val="Style8"/>
              <w:keepNext w:val="0"/>
              <w:keepLines w:val="0"/>
              <w:widowControl w:val="0"/>
              <w:shd w:val="clear" w:color="auto" w:fill="auto"/>
              <w:bidi w:val="0"/>
              <w:spacing w:before="0" w:after="40" w:line="254" w:lineRule="exact"/>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3-4</w:t>
            </w:r>
            <w:r>
              <w:rPr>
                <w:color w:val="000000"/>
                <w:spacing w:val="0"/>
                <w:w w:val="100"/>
                <w:position w:val="0"/>
                <w:sz w:val="16"/>
                <w:szCs w:val="16"/>
              </w:rPr>
              <w:t>年</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153,003,618.50</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4-5</w:t>
            </w:r>
            <w:r>
              <w:rPr>
                <w:color w:val="000000"/>
                <w:spacing w:val="0"/>
                <w:w w:val="100"/>
                <w:position w:val="0"/>
                <w:sz w:val="16"/>
                <w:szCs w:val="16"/>
              </w:rPr>
              <w:t>年</w:t>
            </w:r>
          </w:p>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44,904,489.82</w:t>
            </w:r>
          </w:p>
          <w:p>
            <w:pPr>
              <w:pStyle w:val="Style8"/>
              <w:keepNext w:val="0"/>
              <w:keepLines w:val="0"/>
              <w:widowControl w:val="0"/>
              <w:shd w:val="clear" w:color="auto" w:fill="auto"/>
              <w:bidi w:val="0"/>
              <w:spacing w:before="0" w:after="0" w:line="254" w:lineRule="exact"/>
              <w:ind w:left="0" w:right="0" w:firstLine="0"/>
              <w:jc w:val="left"/>
              <w:rPr>
                <w:sz w:val="16"/>
                <w:szCs w:val="16"/>
              </w:rPr>
            </w:pPr>
            <w:r>
              <w:rPr>
                <w:color w:val="000000"/>
                <w:spacing w:val="0"/>
                <w:w w:val="100"/>
                <w:position w:val="0"/>
                <w:sz w:val="16"/>
                <w:szCs w:val="16"/>
              </w:rPr>
              <w:t>元，</w:t>
            </w:r>
            <w:r>
              <w:rPr>
                <w:color w:val="000000"/>
                <w:spacing w:val="0"/>
                <w:w w:val="100"/>
                <w:position w:val="0"/>
                <w:sz w:val="16"/>
                <w:szCs w:val="16"/>
              </w:rPr>
              <w:t>5</w:t>
            </w:r>
            <w:r>
              <w:rPr>
                <w:color w:val="000000"/>
                <w:spacing w:val="0"/>
                <w:w w:val="100"/>
                <w:position w:val="0"/>
                <w:sz w:val="16"/>
                <w:szCs w:val="16"/>
              </w:rPr>
              <w:t>年以上</w:t>
            </w:r>
          </w:p>
          <w:p>
            <w:pPr>
              <w:pStyle w:val="Style8"/>
              <w:keepNext w:val="0"/>
              <w:keepLines w:val="0"/>
              <w:widowControl w:val="0"/>
              <w:shd w:val="clear" w:color="auto" w:fill="auto"/>
              <w:bidi w:val="0"/>
              <w:spacing w:before="0" w:after="40" w:line="254" w:lineRule="exact"/>
              <w:ind w:left="0" w:right="0" w:firstLine="0"/>
              <w:jc w:val="left"/>
              <w:rPr>
                <w:sz w:val="16"/>
                <w:szCs w:val="16"/>
              </w:rPr>
            </w:pPr>
            <w:r>
              <w:rPr>
                <w:color w:val="000000"/>
                <w:spacing w:val="0"/>
                <w:w w:val="100"/>
                <w:position w:val="0"/>
                <w:sz w:val="16"/>
                <w:szCs w:val="16"/>
              </w:rPr>
              <w:t xml:space="preserve">62,929,390.59 </w:t>
            </w:r>
            <w:r>
              <w:rPr>
                <w:color w:val="000000"/>
                <w:spacing w:val="0"/>
                <w:w w:val="100"/>
                <w:position w:val="0"/>
                <w:sz w:val="16"/>
                <w:szCs w:val="16"/>
              </w:rPr>
              <w:t>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33.62</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7,119, </w:t>
            </w:r>
            <w:r>
              <w:rPr>
                <w:color w:val="000000"/>
                <w:spacing w:val="0"/>
                <w:w w:val="100"/>
                <w:position w:val="0"/>
                <w:sz w:val="16"/>
                <w:szCs w:val="16"/>
              </w:rPr>
              <w:t>273.91</w:t>
            </w: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北京百孚思</w:t>
            </w:r>
          </w:p>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广告有限公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333, 925, </w:t>
            </w:r>
            <w:r>
              <w:rPr>
                <w:color w:val="000000"/>
                <w:spacing w:val="0"/>
                <w:w w:val="100"/>
                <w:position w:val="0"/>
                <w:sz w:val="16"/>
                <w:szCs w:val="16"/>
              </w:rPr>
              <w:t xml:space="preserve">859. </w:t>
            </w:r>
            <w:r>
              <w:rPr>
                <w:color w:val="000000"/>
                <w:spacing w:val="0"/>
                <w:w w:val="100"/>
                <w:position w:val="0"/>
                <w:sz w:val="16"/>
                <w:szCs w:val="16"/>
              </w:rPr>
              <w:t>81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31.54</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杭州好望角 引航投资合 伙企业(有限 合伙)</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应收业绩 补偿款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32, 668,</w:t>
            </w:r>
            <w:r>
              <w:rPr>
                <w:color w:val="000000"/>
                <w:spacing w:val="0"/>
                <w:w w:val="100"/>
                <w:position w:val="0"/>
                <w:sz w:val="16"/>
                <w:szCs w:val="16"/>
              </w:rPr>
              <w:t xml:space="preserve">183. </w:t>
            </w:r>
            <w:r>
              <w:rPr>
                <w:color w:val="000000"/>
                <w:spacing w:val="0"/>
                <w:w w:val="100"/>
                <w:position w:val="0"/>
                <w:sz w:val="16"/>
                <w:szCs w:val="16"/>
              </w:rPr>
              <w:t>18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r>
              <w:rPr>
                <w:color w:val="000000"/>
                <w:spacing w:val="0"/>
                <w:w w:val="100"/>
                <w:position w:val="0"/>
                <w:sz w:val="16"/>
                <w:szCs w:val="16"/>
              </w:rPr>
              <w:t>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09</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266,818. </w:t>
            </w:r>
            <w:r>
              <w:rPr>
                <w:color w:val="000000"/>
                <w:spacing w:val="0"/>
                <w:w w:val="100"/>
                <w:position w:val="0"/>
                <w:sz w:val="16"/>
                <w:szCs w:val="16"/>
              </w:rPr>
              <w:t>32</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山东科达集</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团有限公司</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滨州置业 转让款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31,550,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1,577, </w:t>
            </w:r>
            <w:r>
              <w:rPr>
                <w:color w:val="000000"/>
                <w:spacing w:val="0"/>
                <w:w w:val="100"/>
                <w:position w:val="0"/>
                <w:sz w:val="16"/>
                <w:szCs w:val="16"/>
              </w:rPr>
              <w:t xml:space="preserve">500. </w:t>
            </w:r>
            <w:r>
              <w:rPr>
                <w:color w:val="000000"/>
                <w:spacing w:val="0"/>
                <w:w w:val="100"/>
                <w:position w:val="0"/>
                <w:sz w:val="16"/>
                <w:szCs w:val="16"/>
              </w:rPr>
              <w:t>00</w:t>
            </w:r>
          </w:p>
        </w:tc>
      </w:tr>
      <w:tr>
        <w:trPr>
          <w:trHeight w:val="1891"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科达半导体 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往来款</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23, 764, </w:t>
            </w:r>
            <w:r>
              <w:rPr>
                <w:color w:val="000000"/>
                <w:spacing w:val="0"/>
                <w:w w:val="100"/>
                <w:position w:val="0"/>
                <w:sz w:val="16"/>
                <w:szCs w:val="16"/>
              </w:rPr>
              <w:t xml:space="preserve">456.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年以内</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764, </w:t>
            </w:r>
            <w:r>
              <w:rPr>
                <w:color w:val="000000"/>
                <w:spacing w:val="0"/>
                <w:w w:val="100"/>
                <w:position w:val="0"/>
                <w:sz w:val="16"/>
                <w:szCs w:val="16"/>
              </w:rPr>
              <w:t xml:space="preserve">276. </w:t>
            </w:r>
            <w:r>
              <w:rPr>
                <w:color w:val="000000"/>
                <w:spacing w:val="0"/>
                <w:w w:val="100"/>
                <w:position w:val="0"/>
                <w:sz w:val="16"/>
                <w:szCs w:val="16"/>
              </w:rPr>
              <w:t xml:space="preserve">80 </w:t>
            </w:r>
            <w:r>
              <w:rPr>
                <w:color w:val="000000"/>
                <w:spacing w:val="0"/>
                <w:w w:val="100"/>
                <w:position w:val="0"/>
                <w:sz w:val="16"/>
                <w:szCs w:val="16"/>
              </w:rPr>
              <w:t>元，</w:t>
            </w:r>
          </w:p>
          <w:p>
            <w:pPr>
              <w:pStyle w:val="Style8"/>
              <w:keepNext w:val="0"/>
              <w:keepLines w:val="0"/>
              <w:widowControl w:val="0"/>
              <w:numPr>
                <w:ilvl w:val="0"/>
                <w:numId w:val="147"/>
              </w:numPr>
              <w:shd w:val="clear" w:color="auto" w:fill="auto"/>
              <w:tabs>
                <w:tab w:pos="178" w:val="left"/>
              </w:tabs>
              <w:bidi w:val="0"/>
              <w:spacing w:before="0" w:after="4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年</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1,408,000.00，</w:t>
            </w:r>
          </w:p>
          <w:p>
            <w:pPr>
              <w:pStyle w:val="Style8"/>
              <w:keepNext w:val="0"/>
              <w:keepLines w:val="0"/>
              <w:widowControl w:val="0"/>
              <w:numPr>
                <w:ilvl w:val="0"/>
                <w:numId w:val="147"/>
              </w:numPr>
              <w:shd w:val="clear" w:color="auto" w:fill="auto"/>
              <w:tabs>
                <w:tab w:pos="187" w:val="left"/>
              </w:tabs>
              <w:bidi w:val="0"/>
              <w:spacing w:before="0" w:after="40" w:line="240" w:lineRule="auto"/>
              <w:ind w:left="0" w:right="0" w:firstLine="0"/>
              <w:jc w:val="left"/>
              <w:rPr>
                <w:sz w:val="16"/>
                <w:szCs w:val="16"/>
              </w:rPr>
            </w:pPr>
            <w:r>
              <w:rPr>
                <w:color w:val="000000"/>
                <w:spacing w:val="0"/>
                <w:w w:val="100"/>
                <w:position w:val="0"/>
                <w:sz w:val="16"/>
                <w:szCs w:val="16"/>
              </w:rPr>
              <w:t>5</w:t>
            </w:r>
            <w:r>
              <w:rPr>
                <w:color w:val="000000"/>
                <w:spacing w:val="0"/>
                <w:w w:val="100"/>
                <w:position w:val="0"/>
                <w:sz w:val="16"/>
                <w:szCs w:val="16"/>
              </w:rPr>
              <w:t>年</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17,000,000.00，</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5</w:t>
            </w:r>
            <w:r>
              <w:rPr>
                <w:color w:val="000000"/>
                <w:spacing w:val="0"/>
                <w:w w:val="100"/>
                <w:position w:val="0"/>
                <w:sz w:val="16"/>
                <w:szCs w:val="16"/>
              </w:rPr>
              <w:t>年以上</w:t>
            </w:r>
          </w:p>
          <w:p>
            <w:pPr>
              <w:pStyle w:val="Style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4, 592, </w:t>
            </w:r>
            <w:r>
              <w:rPr>
                <w:color w:val="000000"/>
                <w:spacing w:val="0"/>
                <w:w w:val="100"/>
                <w:position w:val="0"/>
                <w:sz w:val="16"/>
                <w:szCs w:val="16"/>
              </w:rPr>
              <w:t xml:space="preserve">179. </w:t>
            </w:r>
            <w:r>
              <w:rPr>
                <w:color w:val="000000"/>
                <w:spacing w:val="0"/>
                <w:w w:val="100"/>
                <w:position w:val="0"/>
                <w:sz w:val="16"/>
                <w:szCs w:val="16"/>
              </w:rPr>
              <w:t xml:space="preserve">27 </w:t>
            </w:r>
            <w:r>
              <w:rPr>
                <w:color w:val="000000"/>
                <w:spacing w:val="0"/>
                <w:w w:val="100"/>
                <w:position w:val="0"/>
                <w:sz w:val="16"/>
                <w:szCs w:val="16"/>
              </w:rPr>
              <w:t>元</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24</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475, </w:t>
            </w:r>
            <w:r>
              <w:rPr>
                <w:color w:val="000000"/>
                <w:spacing w:val="0"/>
                <w:w w:val="100"/>
                <w:position w:val="0"/>
                <w:sz w:val="16"/>
                <w:szCs w:val="16"/>
              </w:rPr>
              <w:t xml:space="preserve">289. </w:t>
            </w:r>
            <w:r>
              <w:rPr>
                <w:color w:val="000000"/>
                <w:spacing w:val="0"/>
                <w:w w:val="100"/>
                <w:position w:val="0"/>
                <w:sz w:val="16"/>
                <w:szCs w:val="16"/>
              </w:rPr>
              <w:t>12</w:t>
            </w:r>
          </w:p>
        </w:tc>
      </w:tr>
    </w:tbl>
    <w:p>
      <w:pPr>
        <w:sectPr>
          <w:footnotePr>
            <w:pos w:val="pageBottom"/>
            <w:numFmt w:val="decimal"/>
            <w:numRestart w:val="continuous"/>
          </w:footnotePr>
          <w:pgSz w:w="11900" w:h="16840"/>
          <w:pgMar w:top="514" w:right="276" w:bottom="1392" w:left="790" w:header="0" w:footer="3" w:gutter="0"/>
          <w:cols w:space="720"/>
          <w:noEndnote/>
          <w:rtlGutter w:val="0"/>
          <w:docGrid w:linePitch="360"/>
        </w:sectPr>
      </w:pPr>
    </w:p>
    <w:p>
      <w:pPr>
        <w:widowControl w:val="0"/>
        <w:jc w:val="center"/>
        <w:rPr>
          <w:sz w:val="2"/>
          <w:szCs w:val="2"/>
        </w:rPr>
      </w:pPr>
      <w:r>
        <w:drawing>
          <wp:inline>
            <wp:extent cx="1085215" cy="511810"/>
            <wp:docPr id="231" name="Picutre 231"/>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343"/>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373"/>
        <w:gridCol w:w="1181"/>
        <w:gridCol w:w="1550"/>
        <w:gridCol w:w="1637"/>
        <w:gridCol w:w="1589"/>
        <w:gridCol w:w="1512"/>
      </w:tblGrid>
      <w:tr>
        <w:trPr>
          <w:trHeight w:val="259" w:hRule="exact"/>
        </w:trPr>
        <w:tc>
          <w:tcPr>
            <w:tcBorders>
              <w:top w:val="single" w:sz="4"/>
              <w:bottom w:val="single" w:sz="4"/>
            </w:tcBorders>
            <w:shd w:val="clear" w:color="auto" w:fill="FFFFFF"/>
            <w:vAlign w:val="bottom"/>
          </w:tcPr>
          <w:p>
            <w:pPr>
              <w:pStyle w:val="Style8"/>
              <w:keepNext w:val="0"/>
              <w:keepLines w:val="0"/>
              <w:widowControl w:val="0"/>
              <w:shd w:val="clear" w:color="auto" w:fill="auto"/>
              <w:tabs>
                <w:tab w:pos="1333" w:val="left"/>
              </w:tabs>
              <w:bidi w:val="0"/>
              <w:spacing w:before="0" w:after="0" w:line="240" w:lineRule="auto"/>
              <w:ind w:left="0" w:right="0" w:firstLine="440"/>
              <w:jc w:val="both"/>
              <w:rPr>
                <w:sz w:val="30"/>
                <w:szCs w:val="30"/>
              </w:rPr>
            </w:pPr>
            <w:r>
              <w:rPr>
                <w:color w:val="000000"/>
                <w:spacing w:val="0"/>
                <w:w w:val="100"/>
                <w:position w:val="0"/>
                <w:sz w:val="16"/>
                <w:szCs w:val="16"/>
              </w:rPr>
              <w:t>合计</w:t>
              <w:tab/>
            </w:r>
            <w:r>
              <w:rPr>
                <w:rFonts w:ascii="Arial" w:eastAsia="Arial" w:hAnsi="Arial" w:cs="Arial"/>
                <w:color w:val="000000"/>
                <w:spacing w:val="0"/>
                <w:w w:val="100"/>
                <w:position w:val="0"/>
                <w:sz w:val="30"/>
                <w:szCs w:val="30"/>
              </w:rPr>
              <w:t>1</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777, 872, </w:t>
            </w:r>
            <w:r>
              <w:rPr>
                <w:color w:val="000000"/>
                <w:spacing w:val="0"/>
                <w:w w:val="100"/>
                <w:position w:val="0"/>
                <w:sz w:val="16"/>
                <w:szCs w:val="16"/>
              </w:rPr>
              <w:t xml:space="preserve">194. </w:t>
            </w:r>
            <w:r>
              <w:rPr>
                <w:color w:val="000000"/>
                <w:spacing w:val="0"/>
                <w:w w:val="100"/>
                <w:position w:val="0"/>
                <w:sz w:val="16"/>
                <w:szCs w:val="16"/>
              </w:rPr>
              <w:t>43</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73.47</w:t>
            </w:r>
          </w:p>
        </w:tc>
        <w:tc>
          <w:tcPr>
            <w:tcBorders>
              <w:top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12, 438, </w:t>
            </w:r>
            <w:r>
              <w:rPr>
                <w:color w:val="000000"/>
                <w:spacing w:val="0"/>
                <w:w w:val="100"/>
                <w:position w:val="0"/>
                <w:sz w:val="16"/>
                <w:szCs w:val="16"/>
              </w:rPr>
              <w:t xml:space="preserve">881. </w:t>
            </w:r>
            <w:r>
              <w:rPr>
                <w:color w:val="000000"/>
                <w:spacing w:val="0"/>
                <w:w w:val="100"/>
                <w:position w:val="0"/>
                <w:sz w:val="16"/>
                <w:szCs w:val="16"/>
              </w:rPr>
              <w:t>35</w:t>
            </w:r>
          </w:p>
        </w:tc>
      </w:tr>
    </w:tbl>
    <w:p>
      <w:pPr>
        <w:widowControl w:val="0"/>
        <w:spacing w:after="339" w:line="1" w:lineRule="exact"/>
      </w:pPr>
    </w:p>
    <w:p>
      <w:pPr>
        <w:pStyle w:val="Style13"/>
        <w:keepNext/>
        <w:keepLines/>
        <w:widowControl w:val="0"/>
        <w:numPr>
          <w:ilvl w:val="0"/>
          <w:numId w:val="137"/>
        </w:numPr>
        <w:shd w:val="clear" w:color="auto" w:fill="auto"/>
        <w:bidi w:val="0"/>
        <w:spacing w:before="0" w:after="100" w:line="240" w:lineRule="auto"/>
        <w:ind w:left="0" w:right="0" w:firstLine="98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w:t>
      </w:r>
      <w:r>
        <w:rPr>
          <w:color w:val="000000"/>
          <w:spacing w:val="0"/>
          <w:w w:val="100"/>
          <w:position w:val="0"/>
        </w:rPr>
        <w:t>涉及政府补助的应收款项</w:t>
      </w:r>
      <w:bookmarkEnd w:id="1861"/>
      <w:bookmarkEnd w:id="1862"/>
      <w:bookmarkEnd w:id="1864"/>
    </w:p>
    <w:p>
      <w:pPr>
        <w:pStyle w:val="Style5"/>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7"/>
        </w:numPr>
        <w:shd w:val="clear" w:color="auto" w:fill="auto"/>
        <w:tabs>
          <w:tab w:pos="1410" w:val="left"/>
        </w:tabs>
        <w:bidi w:val="0"/>
        <w:spacing w:before="0" w:after="100" w:line="240" w:lineRule="auto"/>
        <w:ind w:left="0" w:right="0" w:firstLine="98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w:t>
      </w:r>
      <w:r>
        <w:rPr>
          <w:color w:val="000000"/>
          <w:spacing w:val="0"/>
          <w:w w:val="100"/>
          <w:position w:val="0"/>
        </w:rPr>
        <w:t>因金融资产转移而终止确认的其他应收款</w:t>
      </w:r>
      <w:bookmarkEnd w:id="1865"/>
      <w:bookmarkEnd w:id="1866"/>
      <w:bookmarkEnd w:id="1868"/>
    </w:p>
    <w:p>
      <w:pPr>
        <w:pStyle w:val="Style5"/>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37"/>
        </w:numPr>
        <w:shd w:val="clear" w:color="auto" w:fill="auto"/>
        <w:tabs>
          <w:tab w:pos="1410" w:val="left"/>
        </w:tabs>
        <w:bidi w:val="0"/>
        <w:spacing w:before="0" w:after="100" w:line="240" w:lineRule="auto"/>
        <w:ind w:left="0" w:right="0" w:firstLine="98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w:t>
      </w:r>
      <w:r>
        <w:rPr>
          <w:color w:val="000000"/>
          <w:spacing w:val="0"/>
          <w:w w:val="100"/>
          <w:position w:val="0"/>
        </w:rPr>
        <w:t>转移其他应收款且继续涉入形成的资产、负债金额</w:t>
      </w:r>
      <w:bookmarkEnd w:id="1869"/>
      <w:bookmarkEnd w:id="1870"/>
      <w:bookmarkEnd w:id="1872"/>
    </w:p>
    <w:p>
      <w:pPr>
        <w:pStyle w:val="Style5"/>
        <w:keepNext w:val="0"/>
        <w:keepLines w:val="0"/>
        <w:widowControl w:val="0"/>
        <w:shd w:val="clear" w:color="auto" w:fill="auto"/>
        <w:tabs>
          <w:tab w:pos="1839" w:val="left"/>
        </w:tabs>
        <w:bidi w:val="0"/>
        <w:spacing w:before="0" w:after="340" w:line="240" w:lineRule="auto"/>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其他说明：</w:t>
      </w:r>
    </w:p>
    <w:p>
      <w:pPr>
        <w:pStyle w:val="Style5"/>
        <w:keepNext w:val="0"/>
        <w:keepLines w:val="0"/>
        <w:widowControl w:val="0"/>
        <w:shd w:val="clear" w:color="auto" w:fill="auto"/>
        <w:tabs>
          <w:tab w:pos="1839" w:val="left"/>
        </w:tabs>
        <w:bidi w:val="0"/>
        <w:spacing w:before="0" w:after="340" w:line="240" w:lineRule="auto"/>
        <w:ind w:left="0" w:right="0" w:firstLine="98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left"/>
      </w:pPr>
      <w:bookmarkStart w:id="1873" w:name="bookmark1873"/>
      <w:bookmarkStart w:id="1874" w:name="bookmark1874"/>
      <w:bookmarkStart w:id="1875" w:name="bookmark1875"/>
      <w:bookmarkStart w:id="1876" w:name="bookmark1876"/>
      <w:r>
        <w:rPr>
          <w:color w:val="000000"/>
          <w:spacing w:val="0"/>
          <w:w w:val="100"/>
          <w:position w:val="0"/>
        </w:rPr>
        <w:t>3</w:t>
      </w:r>
      <w:bookmarkEnd w:id="1875"/>
      <w:r>
        <w:rPr>
          <w:color w:val="000000"/>
          <w:spacing w:val="0"/>
          <w:w w:val="100"/>
          <w:position w:val="0"/>
        </w:rPr>
        <w:t>、长期股权投资</w:t>
      </w:r>
      <w:bookmarkEnd w:id="1873"/>
      <w:bookmarkEnd w:id="1874"/>
      <w:bookmarkEnd w:id="1876"/>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520" w:right="0" w:firstLine="0"/>
        <w:jc w:val="left"/>
      </w:pPr>
      <w:r>
        <w:rPr>
          <w:color w:val="000000"/>
          <w:spacing w:val="0"/>
          <w:w w:val="100"/>
          <w:position w:val="0"/>
        </w:rPr>
        <w:t>单位：元币种：人民币</w:t>
      </w:r>
    </w:p>
    <w:tbl>
      <w:tblPr>
        <w:tblOverlap w:val="never"/>
        <w:jc w:val="center"/>
        <w:tblLayout w:type="fixed"/>
      </w:tblPr>
      <w:tblGrid>
        <w:gridCol w:w="902"/>
        <w:gridCol w:w="1416"/>
        <w:gridCol w:w="1416"/>
        <w:gridCol w:w="1416"/>
        <w:gridCol w:w="1416"/>
        <w:gridCol w:w="1416"/>
        <w:gridCol w:w="1426"/>
      </w:tblGrid>
      <w:tr>
        <w:trPr>
          <w:trHeight w:val="211"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39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对子公司 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4, 544, 030, </w:t>
            </w:r>
            <w:r>
              <w:rPr>
                <w:rFonts w:ascii="Book Antiqua" w:eastAsia="Book Antiqua" w:hAnsi="Book Antiqua" w:cs="Book Antiqua"/>
                <w:color w:val="000000"/>
                <w:spacing w:val="0"/>
                <w:w w:val="100"/>
                <w:position w:val="0"/>
                <w:sz w:val="15"/>
                <w:szCs w:val="15"/>
              </w:rPr>
              <w:t xml:space="preserve">628. </w:t>
            </w:r>
            <w:r>
              <w:rPr>
                <w:rFonts w:ascii="Book Antiqua" w:eastAsia="Book Antiqua" w:hAnsi="Book Antiqua" w:cs="Book Antiqua"/>
                <w:color w:val="000000"/>
                <w:spacing w:val="0"/>
                <w:w w:val="100"/>
                <w:position w:val="0"/>
                <w:sz w:val="15"/>
                <w:szCs w:val="15"/>
              </w:rPr>
              <w:t>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1,972,819, </w:t>
            </w:r>
            <w:r>
              <w:rPr>
                <w:rFonts w:ascii="Book Antiqua" w:eastAsia="Book Antiqua" w:hAnsi="Book Antiqua" w:cs="Book Antiqua"/>
                <w:color w:val="000000"/>
                <w:spacing w:val="0"/>
                <w:w w:val="100"/>
                <w:position w:val="0"/>
                <w:sz w:val="15"/>
                <w:szCs w:val="15"/>
              </w:rPr>
              <w:t xml:space="preserve">498. </w:t>
            </w:r>
            <w:r>
              <w:rPr>
                <w:rFonts w:ascii="Book Antiqua" w:eastAsia="Book Antiqua" w:hAnsi="Book Antiqua" w:cs="Book Antiqua"/>
                <w:color w:val="000000"/>
                <w:spacing w:val="0"/>
                <w:w w:val="100"/>
                <w:position w:val="0"/>
                <w:sz w:val="15"/>
                <w:szCs w:val="15"/>
              </w:rPr>
              <w:t>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2,571, </w:t>
            </w:r>
            <w:r>
              <w:rPr>
                <w:rFonts w:ascii="Book Antiqua" w:eastAsia="Book Antiqua" w:hAnsi="Book Antiqua" w:cs="Book Antiqua"/>
                <w:color w:val="000000"/>
                <w:spacing w:val="0"/>
                <w:w w:val="100"/>
                <w:position w:val="0"/>
                <w:sz w:val="15"/>
                <w:szCs w:val="15"/>
              </w:rPr>
              <w:t>211,129.92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5, 007, 330,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2,195, 241, </w:t>
            </w:r>
            <w:r>
              <w:rPr>
                <w:rFonts w:ascii="Book Antiqua" w:eastAsia="Book Antiqua" w:hAnsi="Book Antiqua" w:cs="Book Antiqua"/>
                <w:color w:val="000000"/>
                <w:spacing w:val="0"/>
                <w:w w:val="100"/>
                <w:position w:val="0"/>
                <w:sz w:val="15"/>
                <w:szCs w:val="15"/>
              </w:rPr>
              <w:t xml:space="preserve">522. </w:t>
            </w:r>
            <w:r>
              <w:rPr>
                <w:rFonts w:ascii="Book Antiqua" w:eastAsia="Book Antiqua" w:hAnsi="Book Antiqua" w:cs="Book Antiqua"/>
                <w:color w:val="000000"/>
                <w:spacing w:val="0"/>
                <w:w w:val="100"/>
                <w:position w:val="0"/>
                <w:sz w:val="15"/>
                <w:szCs w:val="15"/>
              </w:rPr>
              <w:t>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2,812, 088, </w:t>
            </w:r>
            <w:r>
              <w:rPr>
                <w:rFonts w:ascii="Book Antiqua" w:eastAsia="Book Antiqua" w:hAnsi="Book Antiqua" w:cs="Book Antiqua"/>
                <w:color w:val="000000"/>
                <w:spacing w:val="0"/>
                <w:w w:val="100"/>
                <w:position w:val="0"/>
                <w:sz w:val="15"/>
                <w:szCs w:val="15"/>
              </w:rPr>
              <w:t xml:space="preserve">477. </w:t>
            </w:r>
            <w:r>
              <w:rPr>
                <w:rFonts w:ascii="Book Antiqua" w:eastAsia="Book Antiqua" w:hAnsi="Book Antiqua" w:cs="Book Antiqua"/>
                <w:color w:val="000000"/>
                <w:spacing w:val="0"/>
                <w:w w:val="100"/>
                <w:position w:val="0"/>
                <w:sz w:val="15"/>
                <w:szCs w:val="15"/>
              </w:rPr>
              <w:t>99</w:t>
            </w:r>
          </w:p>
        </w:tc>
      </w:tr>
      <w:tr>
        <w:trPr>
          <w:trHeight w:val="59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对联营、</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合营企业</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70,102, </w:t>
            </w:r>
            <w:r>
              <w:rPr>
                <w:rFonts w:ascii="Book Antiqua" w:eastAsia="Book Antiqua" w:hAnsi="Book Antiqua" w:cs="Book Antiqua"/>
                <w:color w:val="000000"/>
                <w:spacing w:val="0"/>
                <w:w w:val="100"/>
                <w:position w:val="0"/>
                <w:sz w:val="15"/>
                <w:szCs w:val="15"/>
              </w:rPr>
              <w:t>682.42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28,482,702.26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41, 619, </w:t>
            </w:r>
            <w:r>
              <w:rPr>
                <w:rFonts w:ascii="Book Antiqua" w:eastAsia="Book Antiqua" w:hAnsi="Book Antiqua" w:cs="Book Antiqua"/>
                <w:color w:val="000000"/>
                <w:spacing w:val="0"/>
                <w:w w:val="100"/>
                <w:position w:val="0"/>
                <w:sz w:val="15"/>
                <w:szCs w:val="15"/>
              </w:rPr>
              <w:t xml:space="preserve">980. </w:t>
            </w:r>
            <w:r>
              <w:rPr>
                <w:rFonts w:ascii="Book Antiqua" w:eastAsia="Book Antiqua" w:hAnsi="Book Antiqua" w:cs="Book Antiqua"/>
                <w:color w:val="000000"/>
                <w:spacing w:val="0"/>
                <w:w w:val="100"/>
                <w:position w:val="0"/>
                <w:sz w:val="15"/>
                <w:szCs w:val="15"/>
              </w:rPr>
              <w:t>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53,207,343.51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53,207,343.51</w:t>
            </w:r>
          </w:p>
        </w:tc>
      </w:tr>
      <w:tr>
        <w:trPr>
          <w:trHeight w:val="216"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4,614,133, </w:t>
            </w:r>
            <w:r>
              <w:rPr>
                <w:rFonts w:ascii="Book Antiqua" w:eastAsia="Book Antiqua" w:hAnsi="Book Antiqua" w:cs="Book Antiqua"/>
                <w:color w:val="000000"/>
                <w:spacing w:val="0"/>
                <w:w w:val="100"/>
                <w:position w:val="0"/>
                <w:sz w:val="15"/>
                <w:szCs w:val="15"/>
              </w:rPr>
              <w:t>310.64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2, 001, 302, </w:t>
            </w:r>
            <w:r>
              <w:rPr>
                <w:rFonts w:ascii="Book Antiqua" w:eastAsia="Book Antiqua" w:hAnsi="Book Antiqua" w:cs="Book Antiqua"/>
                <w:color w:val="000000"/>
                <w:spacing w:val="0"/>
                <w:w w:val="100"/>
                <w:position w:val="0"/>
                <w:sz w:val="15"/>
                <w:szCs w:val="15"/>
              </w:rPr>
              <w:t xml:space="preserve">200. </w:t>
            </w:r>
            <w:r>
              <w:rPr>
                <w:rFonts w:ascii="Book Antiqua" w:eastAsia="Book Antiqua" w:hAnsi="Book Antiqua" w:cs="Book Antiqua"/>
                <w:color w:val="000000"/>
                <w:spacing w:val="0"/>
                <w:w w:val="100"/>
                <w:position w:val="0"/>
                <w:sz w:val="15"/>
                <w:szCs w:val="15"/>
              </w:rPr>
              <w:t>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2, 612, 831,</w:t>
            </w:r>
            <w:r>
              <w:rPr>
                <w:rFonts w:ascii="Book Antiqua" w:eastAsia="Book Antiqua" w:hAnsi="Book Antiqua" w:cs="Book Antiqua"/>
                <w:color w:val="000000"/>
                <w:spacing w:val="0"/>
                <w:w w:val="100"/>
                <w:position w:val="0"/>
                <w:sz w:val="15"/>
                <w:szCs w:val="15"/>
              </w:rPr>
              <w:t xml:space="preserve">110. </w:t>
            </w:r>
            <w:r>
              <w:rPr>
                <w:rFonts w:ascii="Book Antiqua" w:eastAsia="Book Antiqua" w:hAnsi="Book Antiqua" w:cs="Book Antiqua"/>
                <w:color w:val="000000"/>
                <w:spacing w:val="0"/>
                <w:w w:val="100"/>
                <w:position w:val="0"/>
                <w:sz w:val="15"/>
                <w:szCs w:val="15"/>
              </w:rPr>
              <w:t>08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5, 060, 537, </w:t>
            </w:r>
            <w:r>
              <w:rPr>
                <w:rFonts w:ascii="Book Antiqua" w:eastAsia="Book Antiqua" w:hAnsi="Book Antiqua" w:cs="Book Antiqua"/>
                <w:color w:val="000000"/>
                <w:spacing w:val="0"/>
                <w:w w:val="100"/>
                <w:position w:val="0"/>
                <w:sz w:val="15"/>
                <w:szCs w:val="15"/>
              </w:rPr>
              <w:t xml:space="preserve">343. </w:t>
            </w:r>
            <w:r>
              <w:rPr>
                <w:rFonts w:ascii="Book Antiqua" w:eastAsia="Book Antiqua" w:hAnsi="Book Antiqua" w:cs="Book Antiqua"/>
                <w:color w:val="000000"/>
                <w:spacing w:val="0"/>
                <w:w w:val="100"/>
                <w:position w:val="0"/>
                <w:sz w:val="15"/>
                <w:szCs w:val="15"/>
              </w:rPr>
              <w:t>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rFonts w:ascii="Book Antiqua" w:eastAsia="Book Antiqua" w:hAnsi="Book Antiqua" w:cs="Book Antiqua"/>
                <w:color w:val="000000"/>
                <w:spacing w:val="0"/>
                <w:w w:val="100"/>
                <w:position w:val="0"/>
                <w:sz w:val="15"/>
                <w:szCs w:val="15"/>
              </w:rPr>
              <w:t xml:space="preserve">2,195, 241, </w:t>
            </w:r>
            <w:r>
              <w:rPr>
                <w:rFonts w:ascii="Book Antiqua" w:eastAsia="Book Antiqua" w:hAnsi="Book Antiqua" w:cs="Book Antiqua"/>
                <w:color w:val="000000"/>
                <w:spacing w:val="0"/>
                <w:w w:val="100"/>
                <w:position w:val="0"/>
                <w:sz w:val="15"/>
                <w:szCs w:val="15"/>
              </w:rPr>
              <w:t xml:space="preserve">522. </w:t>
            </w:r>
            <w:r>
              <w:rPr>
                <w:rFonts w:ascii="Book Antiqua" w:eastAsia="Book Antiqua" w:hAnsi="Book Antiqua" w:cs="Book Antiqua"/>
                <w:color w:val="000000"/>
                <w:spacing w:val="0"/>
                <w:w w:val="100"/>
                <w:position w:val="0"/>
                <w:sz w:val="15"/>
                <w:szCs w:val="15"/>
              </w:rPr>
              <w:t>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 xml:space="preserve">2, 865, </w:t>
            </w:r>
            <w:r>
              <w:rPr>
                <w:rFonts w:ascii="Book Antiqua" w:eastAsia="Book Antiqua" w:hAnsi="Book Antiqua" w:cs="Book Antiqua"/>
                <w:color w:val="000000"/>
                <w:spacing w:val="0"/>
                <w:w w:val="100"/>
                <w:position w:val="0"/>
                <w:sz w:val="15"/>
                <w:szCs w:val="15"/>
              </w:rPr>
              <w:t xml:space="preserve">295,821. </w:t>
            </w:r>
            <w:r>
              <w:rPr>
                <w:rFonts w:ascii="Book Antiqua" w:eastAsia="Book Antiqua" w:hAnsi="Book Antiqua" w:cs="Book Antiqua"/>
                <w:color w:val="000000"/>
                <w:spacing w:val="0"/>
                <w:w w:val="100"/>
                <w:position w:val="0"/>
                <w:sz w:val="15"/>
                <w:szCs w:val="15"/>
              </w:rPr>
              <w:t>50</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980"/>
        <w:jc w:val="left"/>
      </w:pPr>
      <w:bookmarkStart w:id="1877" w:name="bookmark1877"/>
      <w:bookmarkStart w:id="1878" w:name="bookmark1878"/>
      <w:bookmarkStart w:id="1879" w:name="bookmark1879"/>
      <w:r>
        <w:rPr>
          <w:color w:val="000000"/>
          <w:spacing w:val="0"/>
          <w:w w:val="100"/>
          <w:position w:val="0"/>
        </w:rPr>
        <w:t>(1).</w:t>
      </w:r>
      <w:r>
        <w:rPr>
          <w:color w:val="000000"/>
          <w:spacing w:val="0"/>
          <w:w w:val="100"/>
          <w:position w:val="0"/>
        </w:rPr>
        <w:t>对子公司投资</w:t>
      </w:r>
      <w:bookmarkEnd w:id="1877"/>
      <w:bookmarkEnd w:id="1878"/>
      <w:bookmarkEnd w:id="1879"/>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tbl>
      <w:tblPr>
        <w:tblOverlap w:val="never"/>
        <w:jc w:val="center"/>
        <w:tblLayout w:type="fixed"/>
      </w:tblPr>
      <w:tblGrid>
        <w:gridCol w:w="1603"/>
        <w:gridCol w:w="1656"/>
        <w:gridCol w:w="1387"/>
        <w:gridCol w:w="1474"/>
        <w:gridCol w:w="1656"/>
        <w:gridCol w:w="403"/>
        <w:gridCol w:w="1661"/>
      </w:tblGrid>
      <w:tr>
        <w:trPr>
          <w:trHeight w:val="264" w:hRule="exact"/>
        </w:trPr>
        <w:tc>
          <w:tcPr>
            <w:gridSpan w:val="6"/>
            <w:tcBorders/>
            <w:shd w:val="clear" w:color="auto" w:fill="FFFFFF"/>
            <w:vAlign w:val="top"/>
          </w:tcPr>
          <w:p>
            <w:pPr>
              <w:pStyle w:val="Style8"/>
              <w:keepNext w:val="0"/>
              <w:keepLines w:val="0"/>
              <w:widowControl w:val="0"/>
              <w:shd w:val="clear" w:color="auto" w:fill="auto"/>
              <w:bidi w:val="0"/>
              <w:spacing w:before="0" w:after="0" w:line="240" w:lineRule="auto"/>
              <w:ind w:left="7020" w:right="0" w:firstLine="0"/>
              <w:jc w:val="left"/>
            </w:pPr>
            <w:r>
              <w:rPr>
                <w:color w:val="000000"/>
                <w:spacing w:val="0"/>
                <w:w w:val="100"/>
                <w:position w:val="0"/>
              </w:rPr>
              <w:t>单位：元</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种：人民币</w:t>
            </w:r>
          </w:p>
        </w:tc>
      </w:tr>
      <w:tr>
        <w:trPr>
          <w:trHeight w:val="187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tcBorders>
            <w:shd w:val="clear" w:color="auto" w:fill="FFFFFF"/>
            <w:textDirection w:val="tbRlV"/>
            <w:vAlign w:val="top"/>
          </w:tcPr>
          <w:p>
            <w:pPr>
              <w:pStyle w:val="Style8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本期计提减值准备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减值准备期末余额</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东营科英置业有 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滨州市科达置业</w:t>
            </w:r>
          </w:p>
          <w:p>
            <w:pPr>
              <w:pStyle w:val="Style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北京百孚思广告 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607, 500,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487, </w:t>
            </w:r>
            <w:r>
              <w:rPr>
                <w:color w:val="000000"/>
                <w:spacing w:val="0"/>
                <w:w w:val="100"/>
                <w:position w:val="0"/>
                <w:sz w:val="16"/>
                <w:szCs w:val="16"/>
              </w:rPr>
              <w:t xml:space="preserve">735.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607, 987, </w:t>
            </w:r>
            <w:r>
              <w:rPr>
                <w:color w:val="000000"/>
                <w:spacing w:val="0"/>
                <w:w w:val="100"/>
                <w:position w:val="0"/>
                <w:sz w:val="16"/>
                <w:szCs w:val="16"/>
              </w:rPr>
              <w:t xml:space="preserve">735. </w:t>
            </w:r>
            <w:r>
              <w:rPr>
                <w:color w:val="000000"/>
                <w:spacing w:val="0"/>
                <w:w w:val="100"/>
                <w:position w:val="0"/>
                <w:sz w:val="16"/>
                <w:szCs w:val="16"/>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283, 925, </w:t>
            </w:r>
            <w:r>
              <w:rPr>
                <w:color w:val="000000"/>
                <w:spacing w:val="0"/>
                <w:w w:val="100"/>
                <w:position w:val="0"/>
                <w:sz w:val="16"/>
                <w:szCs w:val="16"/>
              </w:rPr>
              <w:t xml:space="preserve">467. </w:t>
            </w:r>
            <w:r>
              <w:rPr>
                <w:color w:val="000000"/>
                <w:spacing w:val="0"/>
                <w:w w:val="100"/>
                <w:position w:val="0"/>
                <w:sz w:val="16"/>
                <w:szCs w:val="16"/>
              </w:rPr>
              <w:t>35</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上海同立广告传 播有限公司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445, 500,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445, 662,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379, 914, </w:t>
            </w:r>
            <w:r>
              <w:rPr>
                <w:color w:val="000000"/>
                <w:spacing w:val="0"/>
                <w:w w:val="100"/>
                <w:position w:val="0"/>
                <w:sz w:val="16"/>
                <w:szCs w:val="16"/>
              </w:rPr>
              <w:t xml:space="preserve">849. </w:t>
            </w:r>
            <w:r>
              <w:rPr>
                <w:color w:val="000000"/>
                <w:spacing w:val="0"/>
                <w:w w:val="100"/>
                <w:position w:val="0"/>
                <w:sz w:val="16"/>
                <w:szCs w:val="16"/>
              </w:rPr>
              <w:t>62</w:t>
            </w: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广州华邑品牌数 字营销有限公司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405, 000,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405, 000,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269,610, </w:t>
            </w:r>
            <w:r>
              <w:rPr>
                <w:color w:val="000000"/>
                <w:spacing w:val="0"/>
                <w:w w:val="100"/>
                <w:position w:val="0"/>
                <w:sz w:val="16"/>
                <w:szCs w:val="16"/>
              </w:rPr>
              <w:t xml:space="preserve">376. </w:t>
            </w:r>
            <w:r>
              <w:rPr>
                <w:color w:val="000000"/>
                <w:spacing w:val="0"/>
                <w:w w:val="100"/>
                <w:position w:val="0"/>
                <w:sz w:val="16"/>
                <w:szCs w:val="16"/>
              </w:rPr>
              <w:t>53</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广东雨林木风计 算机科技有限公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540, 000,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540,162,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455, 413, </w:t>
            </w:r>
            <w:r>
              <w:rPr>
                <w:color w:val="000000"/>
                <w:spacing w:val="0"/>
                <w:w w:val="100"/>
                <w:position w:val="0"/>
                <w:sz w:val="16"/>
                <w:szCs w:val="16"/>
              </w:rPr>
              <w:t xml:space="preserve">027. </w:t>
            </w:r>
            <w:r>
              <w:rPr>
                <w:color w:val="000000"/>
                <w:spacing w:val="0"/>
                <w:w w:val="100"/>
                <w:position w:val="0"/>
                <w:sz w:val="16"/>
                <w:szCs w:val="16"/>
              </w:rPr>
              <w:t>68</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北京派瑞威行广 告有限公司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945, 000,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945,162,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553,610, </w:t>
            </w:r>
            <w:r>
              <w:rPr>
                <w:color w:val="000000"/>
                <w:spacing w:val="0"/>
                <w:w w:val="100"/>
                <w:position w:val="0"/>
                <w:sz w:val="16"/>
                <w:szCs w:val="16"/>
              </w:rPr>
              <w:t xml:space="preserve">159. </w:t>
            </w:r>
            <w:r>
              <w:rPr>
                <w:color w:val="000000"/>
                <w:spacing w:val="0"/>
                <w:w w:val="100"/>
                <w:position w:val="0"/>
                <w:sz w:val="16"/>
                <w:szCs w:val="16"/>
              </w:rPr>
              <w:t>13</w:t>
            </w:r>
          </w:p>
        </w:tc>
      </w:tr>
      <w:tr>
        <w:trPr>
          <w:trHeight w:val="48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链动(杭州)投 资有限公司</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14, 700, </w:t>
            </w:r>
            <w:r>
              <w:rPr>
                <w:color w:val="000000"/>
                <w:spacing w:val="0"/>
                <w:w w:val="100"/>
                <w:position w:val="0"/>
                <w:sz w:val="16"/>
                <w:szCs w:val="16"/>
              </w:rPr>
              <w:t>767.99</w:t>
            </w:r>
          </w:p>
        </w:tc>
      </w:tr>
    </w:tbl>
    <w:p>
      <w:pPr>
        <w:sectPr>
          <w:footnotePr>
            <w:pos w:val="pageBottom"/>
            <w:numFmt w:val="decimal"/>
            <w:numRestart w:val="continuous"/>
          </w:footnotePr>
          <w:pgSz w:w="11900" w:h="16840"/>
          <w:pgMar w:top="514" w:right="276" w:bottom="1392" w:left="790" w:header="0" w:footer="3" w:gutter="0"/>
          <w:cols w:space="720"/>
          <w:noEndnote/>
          <w:rtlGutter w:val="0"/>
          <w:docGrid w:linePitch="360"/>
        </w:sectPr>
      </w:pPr>
    </w:p>
    <w:p>
      <w:pPr>
        <w:widowControl w:val="0"/>
        <w:jc w:val="center"/>
        <w:rPr>
          <w:sz w:val="2"/>
          <w:szCs w:val="2"/>
        </w:rPr>
      </w:pPr>
      <w:r>
        <w:drawing>
          <wp:inline>
            <wp:extent cx="1085215" cy="511810"/>
            <wp:docPr id="232" name="Picutre 232"/>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345"/>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1603"/>
        <w:gridCol w:w="1656"/>
        <w:gridCol w:w="1387"/>
        <w:gridCol w:w="1474"/>
        <w:gridCol w:w="1656"/>
        <w:gridCol w:w="398"/>
        <w:gridCol w:w="1666"/>
      </w:tblGrid>
      <w:tr>
        <w:trPr>
          <w:trHeight w:val="71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链动数据技术</w:t>
            </w:r>
          </w:p>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（北京）有限公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北京爱创天杰营 销科技有限公司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809, 200,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809, 362,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5, 644, </w:t>
            </w:r>
            <w:r>
              <w:rPr>
                <w:color w:val="000000"/>
                <w:spacing w:val="0"/>
                <w:w w:val="100"/>
                <w:position w:val="0"/>
                <w:sz w:val="16"/>
                <w:szCs w:val="16"/>
              </w:rPr>
              <w:t xml:space="preserve">850.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北京数字一百信 息技术有限公司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北京智阅网络科 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714, 000,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714, 162, </w:t>
            </w:r>
            <w:r>
              <w:rPr>
                <w:color w:val="000000"/>
                <w:spacing w:val="0"/>
                <w:w w:val="100"/>
                <w:position w:val="0"/>
                <w:sz w:val="16"/>
                <w:szCs w:val="16"/>
              </w:rPr>
              <w:t xml:space="preserve">578. </w:t>
            </w:r>
            <w:r>
              <w:rPr>
                <w:color w:val="000000"/>
                <w:spacing w:val="0"/>
                <w:w w:val="100"/>
                <w:position w:val="0"/>
                <w:sz w:val="16"/>
                <w:szCs w:val="16"/>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广州考拉网络科 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北京科达智阅网 络科技有限公司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16, 630,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16, 630,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秀咔网络科技</w:t>
            </w:r>
          </w:p>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（上海）有限公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4, 500,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8" w:lineRule="exact"/>
              <w:ind w:left="0" w:right="0" w:firstLine="0"/>
              <w:jc w:val="left"/>
              <w:rPr>
                <w:sz w:val="16"/>
                <w:szCs w:val="16"/>
              </w:rPr>
            </w:pPr>
            <w:r>
              <w:rPr>
                <w:color w:val="000000"/>
                <w:spacing w:val="0"/>
                <w:w w:val="100"/>
                <w:position w:val="0"/>
                <w:sz w:val="16"/>
                <w:szCs w:val="16"/>
              </w:rPr>
              <w:t>北京科达众连区 块链技术有限公 司</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杭州浙文互联科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北京天宇新邦科 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1,400,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5, 007, 330,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32, 700, </w:t>
            </w:r>
            <w:r>
              <w:rPr>
                <w:color w:val="000000"/>
                <w:spacing w:val="0"/>
                <w:w w:val="100"/>
                <w:position w:val="0"/>
                <w:sz w:val="16"/>
                <w:szCs w:val="16"/>
              </w:rPr>
              <w:t xml:space="preserve">628. </w:t>
            </w:r>
            <w:r>
              <w:rPr>
                <w:color w:val="000000"/>
                <w:spacing w:val="0"/>
                <w:w w:val="100"/>
                <w:position w:val="0"/>
                <w:sz w:val="16"/>
                <w:szCs w:val="16"/>
              </w:rPr>
              <w:t>22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496, 000,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4, 544, 030, </w:t>
            </w:r>
            <w:r>
              <w:rPr>
                <w:color w:val="000000"/>
                <w:spacing w:val="0"/>
                <w:w w:val="100"/>
                <w:position w:val="0"/>
                <w:sz w:val="16"/>
                <w:szCs w:val="16"/>
              </w:rPr>
              <w:t xml:space="preserve">628. </w:t>
            </w:r>
            <w:r>
              <w:rPr>
                <w:color w:val="000000"/>
                <w:spacing w:val="0"/>
                <w:w w:val="100"/>
                <w:position w:val="0"/>
                <w:sz w:val="16"/>
                <w:szCs w:val="16"/>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1,972,819, </w:t>
            </w:r>
            <w:r>
              <w:rPr>
                <w:color w:val="000000"/>
                <w:spacing w:val="0"/>
                <w:w w:val="100"/>
                <w:position w:val="0"/>
                <w:sz w:val="16"/>
                <w:szCs w:val="16"/>
              </w:rPr>
              <w:t xml:space="preserve">498. </w:t>
            </w:r>
            <w:r>
              <w:rPr>
                <w:color w:val="000000"/>
                <w:spacing w:val="0"/>
                <w:w w:val="100"/>
                <w:position w:val="0"/>
                <w:sz w:val="16"/>
                <w:szCs w:val="16"/>
              </w:rPr>
              <w:t>30</w:t>
            </w:r>
          </w:p>
        </w:tc>
      </w:tr>
    </w:tbl>
    <w:p>
      <w:pPr>
        <w:widowControl w:val="0"/>
        <w:spacing w:after="559" w:line="1" w:lineRule="exact"/>
      </w:pPr>
    </w:p>
    <w:p>
      <w:pPr>
        <w:pStyle w:val="Style13"/>
        <w:keepNext/>
        <w:keepLines/>
        <w:widowControl w:val="0"/>
        <w:shd w:val="clear" w:color="auto" w:fill="auto"/>
        <w:bidi w:val="0"/>
        <w:spacing w:before="0" w:after="100" w:line="240" w:lineRule="auto"/>
        <w:ind w:left="0" w:right="0" w:firstLine="980"/>
        <w:jc w:val="left"/>
      </w:pPr>
      <w:bookmarkStart w:id="1880" w:name="bookmark1880"/>
      <w:bookmarkStart w:id="1881" w:name="bookmark1881"/>
      <w:bookmarkStart w:id="1882" w:name="bookmark1882"/>
      <w:r>
        <w:rPr>
          <w:color w:val="000000"/>
          <w:spacing w:val="0"/>
          <w:w w:val="100"/>
          <w:position w:val="0"/>
        </w:rPr>
        <w:t>（2）,</w:t>
      </w:r>
      <w:r>
        <w:rPr>
          <w:color w:val="000000"/>
          <w:spacing w:val="0"/>
          <w:w w:val="100"/>
          <w:position w:val="0"/>
        </w:rPr>
        <w:t>对联营、合营企业投资</w:t>
      </w:r>
      <w:bookmarkEnd w:id="1880"/>
      <w:bookmarkEnd w:id="1881"/>
      <w:bookmarkEnd w:id="1882"/>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980" w:firstLine="0"/>
        <w:jc w:val="right"/>
      </w:pPr>
      <w:r>
        <w:rPr>
          <w:color w:val="000000"/>
          <w:spacing w:val="0"/>
          <w:w w:val="100"/>
          <w:position w:val="0"/>
        </w:rPr>
        <w:t>单位：元币种：人民币</w:t>
      </w:r>
    </w:p>
    <w:tbl>
      <w:tblPr>
        <w:tblOverlap w:val="never"/>
        <w:jc w:val="center"/>
        <w:tblLayout w:type="fixed"/>
      </w:tblPr>
      <w:tblGrid>
        <w:gridCol w:w="811"/>
        <w:gridCol w:w="739"/>
        <w:gridCol w:w="739"/>
        <w:gridCol w:w="653"/>
        <w:gridCol w:w="768"/>
        <w:gridCol w:w="686"/>
        <w:gridCol w:w="696"/>
        <w:gridCol w:w="763"/>
        <w:gridCol w:w="758"/>
        <w:gridCol w:w="734"/>
        <w:gridCol w:w="754"/>
        <w:gridCol w:w="725"/>
      </w:tblGrid>
      <w:tr>
        <w:trPr>
          <w:trHeight w:val="211"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投资</w:t>
            </w:r>
          </w:p>
          <w:p>
            <w:pPr>
              <w:pStyle w:val="Style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单位</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期初</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减值准</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备期末</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追加投 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减少</w:t>
            </w:r>
          </w:p>
          <w:p>
            <w:pPr>
              <w:pStyle w:val="Style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权益法 下确认 的投资 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合收益</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调整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益变动</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7" w:lineRule="exact"/>
              <w:ind w:left="0" w:right="0" w:firstLine="140"/>
              <w:jc w:val="left"/>
              <w:rPr>
                <w:sz w:val="15"/>
                <w:szCs w:val="15"/>
              </w:rPr>
            </w:pPr>
            <w:r>
              <w:rPr>
                <w:color w:val="000000"/>
                <w:spacing w:val="0"/>
                <w:w w:val="100"/>
                <w:position w:val="0"/>
                <w:sz w:val="15"/>
                <w:szCs w:val="15"/>
              </w:rPr>
              <w:t>宣告发</w:t>
            </w:r>
          </w:p>
          <w:p>
            <w:pPr>
              <w:pStyle w:val="Style8"/>
              <w:keepNext w:val="0"/>
              <w:keepLines w:val="0"/>
              <w:widowControl w:val="0"/>
              <w:shd w:val="clear" w:color="auto" w:fill="auto"/>
              <w:bidi w:val="0"/>
              <w:spacing w:before="0" w:after="0" w:line="197" w:lineRule="exact"/>
              <w:ind w:left="0" w:right="0" w:firstLine="140"/>
              <w:jc w:val="left"/>
              <w:rPr>
                <w:sz w:val="15"/>
                <w:szCs w:val="15"/>
              </w:rPr>
            </w:pPr>
            <w:r>
              <w:rPr>
                <w:color w:val="000000"/>
                <w:spacing w:val="0"/>
                <w:w w:val="100"/>
                <w:position w:val="0"/>
                <w:sz w:val="15"/>
                <w:szCs w:val="15"/>
              </w:rPr>
              <w:t>放现金</w:t>
            </w:r>
          </w:p>
          <w:p>
            <w:pPr>
              <w:pStyle w:val="Style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股利或 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计提减</w:t>
            </w:r>
          </w:p>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gridSpan w:val="12"/>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117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杭州科 达耘智 投资合 伙企业 （有限</w:t>
            </w:r>
          </w:p>
          <w:p>
            <w:pPr>
              <w:pStyle w:val="Style8"/>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4" w:lineRule="auto"/>
              <w:ind w:left="180" w:right="0" w:firstLine="0"/>
              <w:jc w:val="left"/>
              <w:rPr>
                <w:sz w:val="15"/>
                <w:szCs w:val="15"/>
              </w:rPr>
            </w:pPr>
            <w:r>
              <w:rPr>
                <w:rFonts w:ascii="Book Antiqua" w:eastAsia="Book Antiqua" w:hAnsi="Book Antiqua" w:cs="Book Antiqua"/>
                <w:color w:val="000000"/>
                <w:spacing w:val="0"/>
                <w:w w:val="100"/>
                <w:position w:val="0"/>
                <w:sz w:val="15"/>
                <w:szCs w:val="15"/>
              </w:rPr>
              <w:t xml:space="preserve">3, 710, </w:t>
            </w:r>
            <w:r>
              <w:rPr>
                <w:rFonts w:ascii="Book Antiqua" w:eastAsia="Book Antiqua" w:hAnsi="Book Antiqua" w:cs="Book Antiqua"/>
                <w:color w:val="000000"/>
                <w:spacing w:val="0"/>
                <w:w w:val="100"/>
                <w:position w:val="0"/>
                <w:sz w:val="15"/>
                <w:szCs w:val="15"/>
              </w:rPr>
              <w:t xml:space="preserve">000. </w:t>
            </w:r>
            <w:r>
              <w:rPr>
                <w:rFonts w:ascii="Book Antiqua" w:eastAsia="Book Antiqua" w:hAnsi="Book Antiqua" w:cs="Book Antiqua"/>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1,863</w:t>
            </w:r>
          </w:p>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,650.</w:t>
            </w:r>
          </w:p>
          <w:p>
            <w:pPr>
              <w:pStyle w:val="Style8"/>
              <w:keepNext w:val="0"/>
              <w:keepLines w:val="0"/>
              <w:widowControl w:val="0"/>
              <w:shd w:val="clear" w:color="auto" w:fill="auto"/>
              <w:bidi w:val="0"/>
              <w:spacing w:before="0" w:after="0" w:line="240" w:lineRule="auto"/>
              <w:ind w:left="0" w:right="0" w:firstLine="380"/>
              <w:jc w:val="left"/>
              <w:rPr>
                <w:sz w:val="15"/>
                <w:szCs w:val="15"/>
              </w:rPr>
            </w:pPr>
            <w:r>
              <w:rPr>
                <w:rFonts w:ascii="Book Antiqua" w:eastAsia="Book Antiqua" w:hAnsi="Book Antiqua" w:cs="Book Antiqua"/>
                <w:color w:val="000000"/>
                <w:spacing w:val="0"/>
                <w:w w:val="100"/>
                <w:position w:val="0"/>
                <w:sz w:val="15"/>
                <w:szCs w:val="15"/>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1, 846, 3</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49.60</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宁波梅 山保税 港区科 达钜融 股权投 资基金 合伙企 业（有 限合 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54" w:lineRule="auto"/>
              <w:ind w:left="180" w:right="0" w:firstLine="0"/>
              <w:jc w:val="left"/>
              <w:rPr>
                <w:sz w:val="15"/>
                <w:szCs w:val="15"/>
              </w:rPr>
            </w:pPr>
            <w:r>
              <w:rPr>
                <w:rFonts w:ascii="Book Antiqua" w:eastAsia="Book Antiqua" w:hAnsi="Book Antiqua" w:cs="Book Antiqua"/>
                <w:color w:val="000000"/>
                <w:spacing w:val="0"/>
                <w:w w:val="100"/>
                <w:position w:val="0"/>
                <w:sz w:val="15"/>
                <w:szCs w:val="15"/>
              </w:rPr>
              <w:t>49, 497 ,</w:t>
            </w:r>
            <w:r>
              <w:rPr>
                <w:rFonts w:ascii="Book Antiqua" w:eastAsia="Book Antiqua" w:hAnsi="Book Antiqua" w:cs="Book Antiqua"/>
                <w:color w:val="000000"/>
                <w:spacing w:val="0"/>
                <w:w w:val="100"/>
                <w:position w:val="0"/>
                <w:sz w:val="15"/>
                <w:szCs w:val="15"/>
              </w:rPr>
              <w:t xml:space="preserve">343. </w:t>
            </w:r>
            <w:r>
              <w:rPr>
                <w:rFonts w:ascii="Book Antiqua" w:eastAsia="Book Antiqua" w:hAnsi="Book Antiqua" w:cs="Book Antiqua"/>
                <w:color w:val="000000"/>
                <w:spacing w:val="0"/>
                <w:w w:val="100"/>
                <w:position w:val="0"/>
                <w:sz w:val="15"/>
                <w:szCs w:val="15"/>
              </w:rPr>
              <w:t>5</w:t>
            </w:r>
          </w:p>
          <w:p>
            <w:pPr>
              <w:pStyle w:val="Style8"/>
              <w:keepNext w:val="0"/>
              <w:keepLines w:val="0"/>
              <w:widowControl w:val="0"/>
              <w:shd w:val="clear" w:color="auto" w:fill="auto"/>
              <w:bidi w:val="0"/>
              <w:spacing w:before="0" w:after="0" w:line="254"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49,49</w:t>
            </w:r>
          </w:p>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7,343</w:t>
            </w:r>
          </w:p>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北京数 字一百 信息技 术有限</w:t>
            </w:r>
          </w:p>
          <w:p>
            <w:pPr>
              <w:pStyle w:val="Style8"/>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539,725</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68,011</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,382.5</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68, 551,</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107.65</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5"/>
                <w:szCs w:val="15"/>
              </w:rPr>
            </w:pPr>
            <w:r>
              <w:rPr>
                <w:rFonts w:ascii="Book Antiqua" w:eastAsia="Book Antiqua" w:hAnsi="Book Antiqua" w:cs="Book Antiqua"/>
                <w:color w:val="000000"/>
                <w:spacing w:val="0"/>
                <w:w w:val="100"/>
                <w:position w:val="0"/>
                <w:sz w:val="15"/>
                <w:szCs w:val="15"/>
              </w:rPr>
              <w:t>28, 482 ,</w:t>
            </w:r>
            <w:r>
              <w:rPr>
                <w:rFonts w:ascii="Book Antiqua" w:eastAsia="Book Antiqua" w:hAnsi="Book Antiqua" w:cs="Book Antiqua"/>
                <w:color w:val="000000"/>
                <w:spacing w:val="0"/>
                <w:w w:val="100"/>
                <w:position w:val="0"/>
                <w:sz w:val="15"/>
                <w:szCs w:val="15"/>
              </w:rPr>
              <w:t xml:space="preserve">702. </w:t>
            </w:r>
            <w:r>
              <w:rPr>
                <w:rFonts w:ascii="Book Antiqua" w:eastAsia="Book Antiqua" w:hAnsi="Book Antiqua" w:cs="Book Antiqua"/>
                <w:color w:val="000000"/>
                <w:spacing w:val="0"/>
                <w:w w:val="100"/>
                <w:position w:val="0"/>
                <w:sz w:val="15"/>
                <w:szCs w:val="15"/>
              </w:rPr>
              <w:t>2 6</w:t>
            </w:r>
          </w:p>
        </w:tc>
      </w:tr>
    </w:tbl>
    <w:p>
      <w:pPr>
        <w:sectPr>
          <w:footnotePr>
            <w:pos w:val="pageBottom"/>
            <w:numFmt w:val="decimal"/>
            <w:numRestart w:val="continuous"/>
          </w:footnotePr>
          <w:pgSz w:w="11900" w:h="16840"/>
          <w:pgMar w:top="514" w:right="276" w:bottom="1392" w:left="790" w:header="0" w:footer="3" w:gutter="0"/>
          <w:cols w:space="720"/>
          <w:noEndnote/>
          <w:rtlGutter w:val="0"/>
          <w:docGrid w:linePitch="360"/>
        </w:sectPr>
      </w:pPr>
    </w:p>
    <w:p>
      <w:pPr>
        <w:widowControl w:val="0"/>
        <w:jc w:val="center"/>
        <w:rPr>
          <w:sz w:val="2"/>
          <w:szCs w:val="2"/>
        </w:rPr>
      </w:pPr>
      <w:r>
        <w:drawing>
          <wp:inline>
            <wp:extent cx="1085215" cy="511810"/>
            <wp:docPr id="233" name="Picutre 233"/>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347"/>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811"/>
        <w:gridCol w:w="739"/>
        <w:gridCol w:w="739"/>
        <w:gridCol w:w="653"/>
        <w:gridCol w:w="768"/>
        <w:gridCol w:w="686"/>
        <w:gridCol w:w="696"/>
        <w:gridCol w:w="763"/>
        <w:gridCol w:w="758"/>
        <w:gridCol w:w="734"/>
        <w:gridCol w:w="754"/>
        <w:gridCol w:w="725"/>
      </w:tblGrid>
      <w:tr>
        <w:trPr>
          <w:trHeight w:val="79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北京浙</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文互联</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餐饮有</w:t>
            </w:r>
          </w:p>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294, 774</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294,774</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0" w:right="0" w:firstLine="0"/>
              <w:jc w:val="left"/>
              <w:rPr>
                <w:sz w:val="15"/>
                <w:szCs w:val="15"/>
              </w:rPr>
            </w:pPr>
            <w:r>
              <w:rPr>
                <w:rFonts w:ascii="Book Antiqua" w:eastAsia="Book Antiqua" w:hAnsi="Book Antiqua" w:cs="Book Antiqua"/>
                <w:color w:val="000000"/>
                <w:spacing w:val="0"/>
                <w:w w:val="100"/>
                <w:position w:val="0"/>
                <w:sz w:val="15"/>
                <w:szCs w:val="15"/>
              </w:rPr>
              <w:t>53, 207 ,</w:t>
            </w:r>
            <w:r>
              <w:rPr>
                <w:rFonts w:ascii="Book Antiqua" w:eastAsia="Book Antiqua" w:hAnsi="Book Antiqua" w:cs="Book Antiqua"/>
                <w:color w:val="000000"/>
                <w:spacing w:val="0"/>
                <w:w w:val="100"/>
                <w:position w:val="0"/>
                <w:sz w:val="15"/>
                <w:szCs w:val="15"/>
              </w:rPr>
              <w:t xml:space="preserve">343. </w:t>
            </w:r>
            <w:r>
              <w:rPr>
                <w:rFonts w:ascii="Book Antiqua" w:eastAsia="Book Antiqua" w:hAnsi="Book Antiqua" w:cs="Book Antiqua"/>
                <w:color w:val="000000"/>
                <w:spacing w:val="0"/>
                <w:w w:val="100"/>
                <w:position w:val="0"/>
                <w:sz w:val="15"/>
                <w:szCs w:val="15"/>
              </w:rPr>
              <w:t>5</w:t>
            </w:r>
          </w:p>
          <w:p>
            <w:pPr>
              <w:pStyle w:val="Style8"/>
              <w:keepNext w:val="0"/>
              <w:keepLines w:val="0"/>
              <w:widowControl w:val="0"/>
              <w:shd w:val="clear" w:color="auto" w:fill="auto"/>
              <w:bidi w:val="0"/>
              <w:spacing w:before="0" w:after="0" w:line="240"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 xml:space="preserve">51, 36 0,993 </w:t>
            </w:r>
            <w:r>
              <w:rPr>
                <w:rFonts w:ascii="Book Antiqua" w:eastAsia="Book Antiqua" w:hAnsi="Book Antiqua" w:cs="Book Antiqua"/>
                <w:color w:val="000000"/>
                <w:spacing w:val="0"/>
                <w:w w:val="100"/>
                <w:position w:val="0"/>
                <w:sz w:val="15"/>
                <w:szCs w:val="15"/>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244,950</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w:t>
            </w:r>
            <w:r>
              <w:rPr>
                <w:rFonts w:ascii="Book Antiqua" w:eastAsia="Book Antiqua" w:hAnsi="Book Antiqua" w:cs="Book Antiqua"/>
                <w:color w:val="000000"/>
                <w:spacing w:val="0"/>
                <w:w w:val="100"/>
                <w:position w:val="0"/>
                <w:sz w:val="15"/>
                <w:szCs w:val="15"/>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68,011</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,382.5</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70,102,</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682.42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28, 482 ,702.2 6</w:t>
            </w:r>
          </w:p>
        </w:tc>
      </w:tr>
      <w:tr>
        <w:trPr>
          <w:trHeight w:val="60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54" w:lineRule="auto"/>
              <w:ind w:left="180" w:right="0" w:firstLine="0"/>
              <w:jc w:val="left"/>
              <w:rPr>
                <w:sz w:val="15"/>
                <w:szCs w:val="15"/>
              </w:rPr>
            </w:pPr>
            <w:r>
              <w:rPr>
                <w:rFonts w:ascii="Book Antiqua" w:eastAsia="Book Antiqua" w:hAnsi="Book Antiqua" w:cs="Book Antiqua"/>
                <w:color w:val="000000"/>
                <w:spacing w:val="0"/>
                <w:w w:val="100"/>
                <w:position w:val="0"/>
                <w:sz w:val="15"/>
                <w:szCs w:val="15"/>
              </w:rPr>
              <w:t>53, 207 ,</w:t>
            </w:r>
            <w:r>
              <w:rPr>
                <w:rFonts w:ascii="Book Antiqua" w:eastAsia="Book Antiqua" w:hAnsi="Book Antiqua" w:cs="Book Antiqua"/>
                <w:color w:val="000000"/>
                <w:spacing w:val="0"/>
                <w:w w:val="100"/>
                <w:position w:val="0"/>
                <w:sz w:val="15"/>
                <w:szCs w:val="15"/>
              </w:rPr>
              <w:t xml:space="preserve">343. </w:t>
            </w:r>
            <w:r>
              <w:rPr>
                <w:rFonts w:ascii="Book Antiqua" w:eastAsia="Book Antiqua" w:hAnsi="Book Antiqua" w:cs="Book Antiqua"/>
                <w:color w:val="000000"/>
                <w:spacing w:val="0"/>
                <w:w w:val="100"/>
                <w:position w:val="0"/>
                <w:sz w:val="15"/>
                <w:szCs w:val="15"/>
              </w:rPr>
              <w:t>5</w:t>
            </w:r>
          </w:p>
          <w:p>
            <w:pPr>
              <w:pStyle w:val="Style8"/>
              <w:keepNext w:val="0"/>
              <w:keepLines w:val="0"/>
              <w:widowControl w:val="0"/>
              <w:shd w:val="clear" w:color="auto" w:fill="auto"/>
              <w:bidi w:val="0"/>
              <w:spacing w:before="0" w:after="0" w:line="254" w:lineRule="auto"/>
              <w:ind w:left="0" w:right="0" w:firstLine="540"/>
              <w:jc w:val="left"/>
              <w:rPr>
                <w:sz w:val="15"/>
                <w:szCs w:val="15"/>
              </w:rPr>
            </w:pPr>
            <w:r>
              <w:rPr>
                <w:rFonts w:ascii="Book Antiqua" w:eastAsia="Book Antiqua" w:hAnsi="Book Antiqua" w:cs="Book Antiqua"/>
                <w:color w:val="000000"/>
                <w:spacing w:val="0"/>
                <w:w w:val="100"/>
                <w:position w:val="0"/>
                <w:sz w:val="15"/>
                <w:szCs w:val="15"/>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51, 36</w:t>
            </w:r>
          </w:p>
          <w:p>
            <w:pPr>
              <w:pStyle w:val="Style8"/>
              <w:keepNext w:val="0"/>
              <w:keepLines w:val="0"/>
              <w:widowControl w:val="0"/>
              <w:shd w:val="clear" w:color="auto" w:fill="auto"/>
              <w:bidi w:val="0"/>
              <w:spacing w:before="0" w:after="0" w:line="240" w:lineRule="auto"/>
              <w:ind w:left="0" w:right="0" w:firstLine="160"/>
              <w:jc w:val="left"/>
              <w:rPr>
                <w:sz w:val="15"/>
                <w:szCs w:val="15"/>
              </w:rPr>
            </w:pPr>
            <w:r>
              <w:rPr>
                <w:rFonts w:ascii="Book Antiqua" w:eastAsia="Book Antiqua" w:hAnsi="Book Antiqua" w:cs="Book Antiqua"/>
                <w:color w:val="000000"/>
                <w:spacing w:val="0"/>
                <w:w w:val="100"/>
                <w:position w:val="0"/>
                <w:sz w:val="15"/>
                <w:szCs w:val="15"/>
              </w:rPr>
              <w:t>0,993</w:t>
            </w:r>
          </w:p>
          <w:p>
            <w:pPr>
              <w:pStyle w:val="Style8"/>
              <w:keepNext w:val="0"/>
              <w:keepLines w:val="0"/>
              <w:widowControl w:val="0"/>
              <w:shd w:val="clear" w:color="auto" w:fill="auto"/>
              <w:bidi w:val="0"/>
              <w:spacing w:before="0" w:after="0" w:line="240" w:lineRule="auto"/>
              <w:ind w:left="0" w:right="0" w:firstLine="320"/>
              <w:jc w:val="left"/>
              <w:rPr>
                <w:sz w:val="15"/>
                <w:szCs w:val="15"/>
              </w:rPr>
            </w:pPr>
            <w:r>
              <w:rPr>
                <w:rFonts w:ascii="Book Antiqua" w:eastAsia="Book Antiqua" w:hAnsi="Book Antiqua" w:cs="Book Antiqua"/>
                <w:color w:val="000000"/>
                <w:spacing w:val="0"/>
                <w:w w:val="100"/>
                <w:position w:val="0"/>
                <w:sz w:val="15"/>
                <w:szCs w:val="15"/>
              </w:rPr>
              <w:t>.91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244,950</w:t>
            </w:r>
          </w:p>
          <w:p>
            <w:pPr>
              <w:pStyle w:val="Style8"/>
              <w:keepNext w:val="0"/>
              <w:keepLines w:val="0"/>
              <w:widowControl w:val="0"/>
              <w:shd w:val="clear" w:color="auto" w:fill="auto"/>
              <w:bidi w:val="0"/>
              <w:spacing w:before="0" w:after="0" w:line="240" w:lineRule="auto"/>
              <w:ind w:left="0" w:right="0" w:firstLine="420"/>
              <w:jc w:val="left"/>
              <w:rPr>
                <w:sz w:val="15"/>
                <w:szCs w:val="15"/>
              </w:rPr>
            </w:pPr>
            <w:r>
              <w:rPr>
                <w:rFonts w:ascii="Book Antiqua" w:eastAsia="Book Antiqua" w:hAnsi="Book Antiqua" w:cs="Book Antiqua"/>
                <w:color w:val="000000"/>
                <w:spacing w:val="0"/>
                <w:w w:val="100"/>
                <w:position w:val="0"/>
                <w:sz w:val="15"/>
                <w:szCs w:val="15"/>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68,011</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,382.5</w:t>
            </w:r>
          </w:p>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Book Antiqua" w:eastAsia="Book Antiqua" w:hAnsi="Book Antiqua" w:cs="Book Antiqua"/>
                <w:color w:val="000000"/>
                <w:spacing w:val="0"/>
                <w:w w:val="100"/>
                <w:position w:val="0"/>
                <w:sz w:val="15"/>
                <w:szCs w:val="15"/>
              </w:rPr>
              <w:t>70,102,</w:t>
            </w:r>
          </w:p>
          <w:p>
            <w:pPr>
              <w:pStyle w:val="Style8"/>
              <w:keepNext w:val="0"/>
              <w:keepLines w:val="0"/>
              <w:widowControl w:val="0"/>
              <w:shd w:val="clear" w:color="auto" w:fill="auto"/>
              <w:bidi w:val="0"/>
              <w:spacing w:before="0" w:after="0" w:line="240" w:lineRule="auto"/>
              <w:ind w:left="0" w:right="0" w:firstLine="180"/>
              <w:jc w:val="left"/>
              <w:rPr>
                <w:sz w:val="15"/>
                <w:szCs w:val="15"/>
              </w:rPr>
            </w:pPr>
            <w:r>
              <w:rPr>
                <w:rFonts w:ascii="Book Antiqua" w:eastAsia="Book Antiqua" w:hAnsi="Book Antiqua" w:cs="Book Antiqua"/>
                <w:color w:val="000000"/>
                <w:spacing w:val="0"/>
                <w:w w:val="100"/>
                <w:position w:val="0"/>
                <w:sz w:val="15"/>
                <w:szCs w:val="15"/>
              </w:rPr>
              <w:t>682.42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5"/>
                <w:szCs w:val="15"/>
              </w:rPr>
            </w:pPr>
            <w:r>
              <w:rPr>
                <w:rFonts w:ascii="Book Antiqua" w:eastAsia="Book Antiqua" w:hAnsi="Book Antiqua" w:cs="Book Antiqua"/>
                <w:color w:val="000000"/>
                <w:spacing w:val="0"/>
                <w:w w:val="100"/>
                <w:position w:val="0"/>
                <w:sz w:val="15"/>
                <w:szCs w:val="15"/>
              </w:rPr>
              <w:t>28, 482 ,702.2 6</w:t>
            </w:r>
          </w:p>
        </w:tc>
      </w:tr>
    </w:tbl>
    <w:p>
      <w:pPr>
        <w:widowControl w:val="0"/>
        <w:spacing w:after="599" w:line="1" w:lineRule="exact"/>
      </w:pPr>
    </w:p>
    <w:p>
      <w:pPr>
        <w:pStyle w:val="Style13"/>
        <w:keepNext/>
        <w:keepLines/>
        <w:widowControl w:val="0"/>
        <w:shd w:val="clear" w:color="auto" w:fill="auto"/>
        <w:bidi w:val="0"/>
        <w:spacing w:before="0" w:after="100" w:line="240" w:lineRule="auto"/>
        <w:ind w:left="0" w:right="0" w:firstLine="980"/>
        <w:jc w:val="left"/>
      </w:pPr>
      <w:bookmarkStart w:id="1883" w:name="bookmark1883"/>
      <w:bookmarkStart w:id="1884" w:name="bookmark1884"/>
      <w:bookmarkStart w:id="1885" w:name="bookmark1885"/>
      <w:bookmarkStart w:id="1886" w:name="bookmark1886"/>
      <w:r>
        <w:rPr>
          <w:color w:val="000000"/>
          <w:spacing w:val="0"/>
          <w:w w:val="100"/>
          <w:position w:val="0"/>
        </w:rPr>
        <w:t>4</w:t>
      </w:r>
      <w:bookmarkEnd w:id="1885"/>
      <w:r>
        <w:rPr>
          <w:color w:val="000000"/>
          <w:spacing w:val="0"/>
          <w:w w:val="100"/>
          <w:position w:val="0"/>
        </w:rPr>
        <w:t>、营业收入和营业成本</w:t>
      </w:r>
      <w:bookmarkEnd w:id="1883"/>
      <w:bookmarkEnd w:id="1884"/>
      <w:bookmarkEnd w:id="1886"/>
    </w:p>
    <w:p>
      <w:pPr>
        <w:pStyle w:val="Style13"/>
        <w:keepNext/>
        <w:keepLines/>
        <w:widowControl w:val="0"/>
        <w:shd w:val="clear" w:color="auto" w:fill="auto"/>
        <w:bidi w:val="0"/>
        <w:spacing w:before="0" w:after="100" w:line="240" w:lineRule="auto"/>
        <w:ind w:left="0" w:right="0" w:firstLine="980"/>
        <w:jc w:val="left"/>
      </w:pPr>
      <w:bookmarkStart w:id="1883" w:name="bookmark1883"/>
      <w:bookmarkStart w:id="1884" w:name="bookmark1884"/>
      <w:bookmarkStart w:id="1887" w:name="bookmark1887"/>
      <w:r>
        <w:rPr>
          <w:color w:val="000000"/>
          <w:spacing w:val="0"/>
          <w:w w:val="100"/>
          <w:position w:val="0"/>
        </w:rPr>
        <w:t>(1).</w:t>
      </w:r>
      <w:r>
        <w:rPr>
          <w:color w:val="000000"/>
          <w:spacing w:val="0"/>
          <w:w w:val="100"/>
          <w:position w:val="0"/>
        </w:rPr>
        <w:t>营业收入和营业成本情况</w:t>
      </w:r>
      <w:bookmarkEnd w:id="1883"/>
      <w:bookmarkEnd w:id="1884"/>
      <w:bookmarkEnd w:id="1887"/>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666"/>
        <w:gridCol w:w="1685"/>
        <w:gridCol w:w="1685"/>
        <w:gridCol w:w="1896"/>
        <w:gridCol w:w="1906"/>
      </w:tblGrid>
      <w:tr>
        <w:trPr>
          <w:trHeight w:val="288"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489,496,571.53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485,498,788.81</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1,297, 804, </w:t>
            </w:r>
            <w:r>
              <w:rPr>
                <w:color w:val="000000"/>
                <w:spacing w:val="0"/>
                <w:w w:val="100"/>
                <w:position w:val="0"/>
              </w:rPr>
              <w:t xml:space="preserve">708. </w:t>
            </w:r>
            <w:r>
              <w:rPr>
                <w:color w:val="000000"/>
                <w:spacing w:val="0"/>
                <w:w w:val="100"/>
                <w:position w:val="0"/>
              </w:rPr>
              <w:t>43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1,270, </w:t>
            </w:r>
            <w:r>
              <w:rPr>
                <w:color w:val="000000"/>
                <w:spacing w:val="0"/>
                <w:w w:val="100"/>
                <w:position w:val="0"/>
              </w:rPr>
              <w:t>119,511.84</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10,681,693.13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17,404,473.37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5,577, </w:t>
            </w:r>
            <w:r>
              <w:rPr>
                <w:color w:val="000000"/>
                <w:spacing w:val="0"/>
                <w:w w:val="100"/>
                <w:position w:val="0"/>
              </w:rPr>
              <w:t xml:space="preserve">822.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2,029, </w:t>
            </w:r>
            <w:r>
              <w:rPr>
                <w:color w:val="000000"/>
                <w:spacing w:val="0"/>
                <w:w w:val="100"/>
                <w:position w:val="0"/>
              </w:rPr>
              <w:t xml:space="preserve">133. </w:t>
            </w:r>
            <w:r>
              <w:rPr>
                <w:color w:val="000000"/>
                <w:spacing w:val="0"/>
                <w:w w:val="100"/>
                <w:position w:val="0"/>
              </w:rPr>
              <w:t>98</w:t>
            </w:r>
          </w:p>
        </w:tc>
      </w:tr>
      <w:tr>
        <w:trPr>
          <w:trHeight w:val="293" w:hRule="exact"/>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500,178,264.66</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502,903,262.18</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1,303, 382, </w:t>
            </w:r>
            <w:r>
              <w:rPr>
                <w:color w:val="000000"/>
                <w:spacing w:val="0"/>
                <w:w w:val="100"/>
                <w:position w:val="0"/>
              </w:rPr>
              <w:t xml:space="preserve">530. </w:t>
            </w:r>
            <w:r>
              <w:rPr>
                <w:color w:val="000000"/>
                <w:spacing w:val="0"/>
                <w:w w:val="100"/>
                <w:position w:val="0"/>
              </w:rPr>
              <w:t>68</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1,272, 148, </w:t>
            </w:r>
            <w:r>
              <w:rPr>
                <w:color w:val="000000"/>
                <w:spacing w:val="0"/>
                <w:w w:val="100"/>
                <w:position w:val="0"/>
              </w:rPr>
              <w:t xml:space="preserve">645. </w:t>
            </w:r>
            <w:r>
              <w:rPr>
                <w:color w:val="000000"/>
                <w:spacing w:val="0"/>
                <w:w w:val="100"/>
                <w:position w:val="0"/>
              </w:rPr>
              <w:t>82</w:t>
            </w:r>
          </w:p>
        </w:tc>
      </w:tr>
    </w:tbl>
    <w:p>
      <w:pPr>
        <w:widowControl w:val="0"/>
        <w:spacing w:after="339" w:line="1" w:lineRule="exact"/>
      </w:pPr>
    </w:p>
    <w:p>
      <w:pPr>
        <w:pStyle w:val="Style13"/>
        <w:keepNext/>
        <w:keepLines/>
        <w:widowControl w:val="0"/>
        <w:numPr>
          <w:ilvl w:val="0"/>
          <w:numId w:val="149"/>
        </w:numPr>
        <w:shd w:val="clear" w:color="auto" w:fill="auto"/>
        <w:tabs>
          <w:tab w:pos="1410" w:val="left"/>
        </w:tabs>
        <w:bidi w:val="0"/>
        <w:spacing w:before="0" w:after="100" w:line="240" w:lineRule="auto"/>
        <w:ind w:left="0" w:right="0" w:firstLine="98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w:t>
      </w:r>
      <w:r>
        <w:rPr>
          <w:color w:val="000000"/>
          <w:spacing w:val="0"/>
          <w:w w:val="100"/>
          <w:position w:val="0"/>
        </w:rPr>
        <w:t>合同产生的收入的情况</w:t>
      </w:r>
      <w:bookmarkEnd w:id="1888"/>
      <w:bookmarkEnd w:id="1889"/>
      <w:bookmarkEnd w:id="1891"/>
    </w:p>
    <w:p>
      <w:pPr>
        <w:pStyle w:val="Style5"/>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49"/>
        </w:numPr>
        <w:shd w:val="clear" w:color="auto" w:fill="auto"/>
        <w:tabs>
          <w:tab w:pos="1410" w:val="left"/>
        </w:tabs>
        <w:bidi w:val="0"/>
        <w:spacing w:before="0" w:after="100" w:line="240" w:lineRule="auto"/>
        <w:ind w:left="0" w:right="0" w:firstLine="98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w:t>
      </w:r>
      <w:r>
        <w:rPr>
          <w:color w:val="000000"/>
          <w:spacing w:val="0"/>
          <w:w w:val="100"/>
          <w:position w:val="0"/>
        </w:rPr>
        <w:t>履约义务的说明</w:t>
      </w:r>
      <w:bookmarkEnd w:id="1892"/>
      <w:bookmarkEnd w:id="1893"/>
      <w:bookmarkEnd w:id="1895"/>
    </w:p>
    <w:p>
      <w:pPr>
        <w:pStyle w:val="Style5"/>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numPr>
          <w:ilvl w:val="0"/>
          <w:numId w:val="149"/>
        </w:numPr>
        <w:shd w:val="clear" w:color="auto" w:fill="auto"/>
        <w:tabs>
          <w:tab w:pos="1410" w:val="left"/>
        </w:tabs>
        <w:bidi w:val="0"/>
        <w:spacing w:before="0" w:after="100" w:line="240" w:lineRule="auto"/>
        <w:ind w:left="0" w:right="0" w:firstLine="98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w:t>
      </w:r>
      <w:r>
        <w:rPr>
          <w:color w:val="000000"/>
          <w:spacing w:val="0"/>
          <w:w w:val="100"/>
          <w:position w:val="0"/>
        </w:rPr>
        <w:t>分摊至剩余履约义务的说明</w:t>
      </w:r>
      <w:bookmarkEnd w:id="1896"/>
      <w:bookmarkEnd w:id="1897"/>
      <w:bookmarkEnd w:id="1899"/>
    </w:p>
    <w:p>
      <w:pPr>
        <w:pStyle w:val="Style5"/>
        <w:keepNext w:val="0"/>
        <w:keepLines w:val="0"/>
        <w:widowControl w:val="0"/>
        <w:shd w:val="clear" w:color="auto" w:fill="auto"/>
        <w:bidi w:val="0"/>
        <w:spacing w:before="0" w:after="340" w:line="240" w:lineRule="auto"/>
        <w:ind w:left="0" w:right="0" w:firstLine="9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80"/>
        <w:jc w:val="left"/>
      </w:pPr>
      <w:bookmarkStart w:id="1900" w:name="bookmark1900"/>
      <w:bookmarkStart w:id="1901" w:name="bookmark1901"/>
      <w:bookmarkStart w:id="1902" w:name="bookmark1902"/>
      <w:bookmarkStart w:id="1903" w:name="bookmark1903"/>
      <w:r>
        <w:rPr>
          <w:color w:val="000000"/>
          <w:spacing w:val="0"/>
          <w:w w:val="100"/>
          <w:position w:val="0"/>
        </w:rPr>
        <w:t>5</w:t>
      </w:r>
      <w:bookmarkEnd w:id="1902"/>
      <w:r>
        <w:rPr>
          <w:color w:val="000000"/>
          <w:spacing w:val="0"/>
          <w:w w:val="100"/>
          <w:position w:val="0"/>
        </w:rPr>
        <w:t>、投资收益</w:t>
      </w:r>
      <w:bookmarkEnd w:id="1900"/>
      <w:bookmarkEnd w:id="1901"/>
      <w:bookmarkEnd w:id="1903"/>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1,085, </w:t>
            </w:r>
            <w:r>
              <w:rPr>
                <w:color w:val="000000"/>
                <w:spacing w:val="0"/>
                <w:w w:val="100"/>
                <w:position w:val="0"/>
              </w:rPr>
              <w:t xml:space="preserve">374. </w:t>
            </w: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76,060,279.68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3,973, </w:t>
            </w:r>
            <w:r>
              <w:rPr>
                <w:color w:val="000000"/>
                <w:spacing w:val="0"/>
                <w:w w:val="100"/>
                <w:position w:val="0"/>
              </w:rPr>
              <w:t xml:space="preserve">506.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1,986, </w:t>
            </w:r>
            <w:r>
              <w:rPr>
                <w:color w:val="000000"/>
                <w:spacing w:val="0"/>
                <w:w w:val="100"/>
                <w:position w:val="0"/>
              </w:rPr>
              <w:t xml:space="preserve">753. </w:t>
            </w:r>
            <w:r>
              <w:rPr>
                <w:color w:val="000000"/>
                <w:spacing w:val="0"/>
                <w:w w:val="100"/>
                <w:position w:val="0"/>
              </w:rPr>
              <w:t>00</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处置交易性金融资产取得的投资收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处置其他权益工具投资取得的投资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276" w:bottom="1392" w:left="790" w:header="0" w:footer="3" w:gutter="0"/>
          <w:cols w:space="720"/>
          <w:noEndnote/>
          <w:rtlGutter w:val="0"/>
          <w:docGrid w:linePitch="360"/>
        </w:sectPr>
      </w:pPr>
    </w:p>
    <w:p>
      <w:pPr>
        <w:widowControl w:val="0"/>
        <w:jc w:val="center"/>
        <w:rPr>
          <w:sz w:val="2"/>
          <w:szCs w:val="2"/>
        </w:rPr>
      </w:pPr>
      <w:r>
        <w:drawing>
          <wp:inline>
            <wp:extent cx="1085215" cy="511810"/>
            <wp:docPr id="234" name="Picutre 234"/>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349"/>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子公司对母公司的分红收益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121,200,000.00</w:t>
            </w: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131,119,160.27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123,186,753.00</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980"/>
        <w:jc w:val="left"/>
      </w:pPr>
      <w:bookmarkStart w:id="1904" w:name="bookmark1904"/>
      <w:bookmarkStart w:id="1905" w:name="bookmark1905"/>
      <w:bookmarkStart w:id="1906" w:name="bookmark1906"/>
      <w:r>
        <w:rPr>
          <w:color w:val="000000"/>
          <w:spacing w:val="0"/>
          <w:w w:val="100"/>
          <w:position w:val="0"/>
        </w:rPr>
        <w:t>十八、补充资料</w:t>
      </w:r>
      <w:bookmarkEnd w:id="1904"/>
      <w:bookmarkEnd w:id="1905"/>
      <w:bookmarkEnd w:id="1906"/>
    </w:p>
    <w:p>
      <w:pPr>
        <w:pStyle w:val="Style13"/>
        <w:keepNext/>
        <w:keepLines/>
        <w:widowControl w:val="0"/>
        <w:shd w:val="clear" w:color="auto" w:fill="auto"/>
        <w:bidi w:val="0"/>
        <w:spacing w:before="0" w:after="100" w:line="240" w:lineRule="auto"/>
        <w:ind w:left="0" w:right="0" w:firstLine="980"/>
        <w:jc w:val="left"/>
      </w:pPr>
      <w:bookmarkStart w:id="1904" w:name="bookmark1904"/>
      <w:bookmarkStart w:id="1905" w:name="bookmark1905"/>
      <w:bookmarkStart w:id="1907" w:name="bookmark1907"/>
      <w:r>
        <w:rPr>
          <w:color w:val="000000"/>
          <w:spacing w:val="0"/>
          <w:w w:val="100"/>
          <w:position w:val="0"/>
        </w:rPr>
        <w:t>1、当期非经常性损益明细表</w:t>
      </w:r>
      <w:bookmarkEnd w:id="1904"/>
      <w:bookmarkEnd w:id="1905"/>
      <w:bookmarkEnd w:id="1907"/>
    </w:p>
    <w:p>
      <w:pPr>
        <w:pStyle w:val="Style5"/>
        <w:keepNext w:val="0"/>
        <w:keepLines w:val="0"/>
        <w:widowControl w:val="0"/>
        <w:shd w:val="clear" w:color="auto" w:fill="auto"/>
        <w:bidi w:val="0"/>
        <w:spacing w:before="0" w:after="0" w:line="240" w:lineRule="auto"/>
        <w:ind w:left="0" w:right="0" w:firstLine="98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43,335,461.78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40" w:line="240" w:lineRule="auto"/>
              <w:ind w:left="0" w:right="0" w:firstLine="0"/>
              <w:jc w:val="left"/>
            </w:pPr>
            <w:r>
              <w:rPr>
                <w:color w:val="000000"/>
                <w:spacing w:val="0"/>
                <w:w w:val="100"/>
                <w:position w:val="0"/>
              </w:rPr>
              <w:t>越权审批或无正式批准文件的税收返</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3,835, </w:t>
            </w:r>
            <w:r>
              <w:rPr>
                <w:color w:val="000000"/>
                <w:spacing w:val="0"/>
                <w:w w:val="100"/>
                <w:position w:val="0"/>
              </w:rPr>
              <w:t xml:space="preserve">104. </w:t>
            </w:r>
            <w:r>
              <w:rPr>
                <w:color w:val="000000"/>
                <w:spacing w:val="0"/>
                <w:w w:val="100"/>
                <w:position w:val="0"/>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-1,609,315.47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462,675.24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514" w:right="276" w:bottom="1392" w:left="790" w:header="0" w:footer="3" w:gutter="0"/>
          <w:cols w:space="720"/>
          <w:noEndnote/>
          <w:rtlGutter w:val="0"/>
          <w:docGrid w:linePitch="360"/>
        </w:sectPr>
      </w:pPr>
    </w:p>
    <w:p>
      <w:pPr>
        <w:widowControl w:val="0"/>
        <w:jc w:val="center"/>
        <w:rPr>
          <w:sz w:val="2"/>
          <w:szCs w:val="2"/>
        </w:rPr>
      </w:pPr>
      <w:r>
        <w:drawing>
          <wp:inline>
            <wp:extent cx="1085215" cy="511810"/>
            <wp:docPr id="235" name="Picutre 235"/>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351"/>
                    <a:stretch/>
                  </pic:blipFill>
                  <pic:spPr>
                    <a:xfrm>
                      <a:ext cx="1085215" cy="511810"/>
                    </a:xfrm>
                    <a:prstGeom prst="rect"/>
                  </pic:spPr>
                </pic:pic>
              </a:graphicData>
            </a:graphic>
          </wp:inline>
        </w:drawing>
      </w:r>
    </w:p>
    <w:p>
      <w:pPr>
        <w:widowControl w:val="0"/>
        <w:spacing w:after="199" w:line="1" w:lineRule="exact"/>
      </w:pPr>
    </w:p>
    <w:tbl>
      <w:tblPr>
        <w:tblOverlap w:val="never"/>
        <w:jc w:val="center"/>
        <w:tblLayout w:type="fixed"/>
      </w:tblPr>
      <w:tblGrid>
        <w:gridCol w:w="3960"/>
        <w:gridCol w:w="2429"/>
        <w:gridCol w:w="2448"/>
      </w:tblGrid>
      <w:tr>
        <w:trPr>
          <w:trHeight w:val="835"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3,215, </w:t>
            </w:r>
            <w:r>
              <w:rPr>
                <w:color w:val="000000"/>
                <w:spacing w:val="0"/>
                <w:w w:val="100"/>
                <w:position w:val="0"/>
              </w:rPr>
              <w:t xml:space="preserve">452. </w:t>
            </w:r>
            <w:r>
              <w:rPr>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122,086.47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972,459.75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48,144,832.41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54" w:lineRule="exact"/>
        <w:ind w:left="960" w:right="0" w:firstLine="4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40" w:line="254" w:lineRule="exact"/>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54" w:lineRule="exact"/>
        <w:ind w:left="0" w:right="0" w:firstLine="960"/>
        <w:jc w:val="left"/>
      </w:pPr>
      <w:bookmarkStart w:id="1908" w:name="bookmark1908"/>
      <w:bookmarkStart w:id="1909" w:name="bookmark1909"/>
      <w:bookmarkStart w:id="1910" w:name="bookmark1910"/>
      <w:r>
        <w:rPr>
          <w:color w:val="000000"/>
          <w:spacing w:val="0"/>
          <w:w w:val="100"/>
          <w:position w:val="0"/>
        </w:rPr>
        <w:t>2、净资产收益率及每股收益</w:t>
      </w:r>
      <w:bookmarkEnd w:id="1908"/>
      <w:bookmarkEnd w:id="1909"/>
      <w:bookmarkEnd w:id="1910"/>
    </w:p>
    <w:p>
      <w:pPr>
        <w:pStyle w:val="Style19"/>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2846"/>
        <w:gridCol w:w="1795"/>
        <w:gridCol w:w="2093"/>
        <w:gridCol w:w="2102"/>
      </w:tblGrid>
      <w:tr>
        <w:trPr>
          <w:trHeight w:val="283"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566"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960"/>
        <w:jc w:val="left"/>
      </w:pPr>
      <w:bookmarkStart w:id="1911" w:name="bookmark1911"/>
      <w:bookmarkStart w:id="1912" w:name="bookmark1912"/>
      <w:bookmarkStart w:id="1913" w:name="bookmark1913"/>
      <w:bookmarkStart w:id="1914" w:name="bookmark1914"/>
      <w:r>
        <w:rPr>
          <w:color w:val="000000"/>
          <w:spacing w:val="0"/>
          <w:w w:val="100"/>
          <w:position w:val="0"/>
        </w:rPr>
        <w:t>3</w:t>
      </w:r>
      <w:bookmarkEnd w:id="1913"/>
      <w:r>
        <w:rPr>
          <w:color w:val="000000"/>
          <w:spacing w:val="0"/>
          <w:w w:val="100"/>
          <w:position w:val="0"/>
        </w:rPr>
        <w:t>、境内外会计准则下会计数据差异</w:t>
      </w:r>
      <w:bookmarkEnd w:id="1911"/>
      <w:bookmarkEnd w:id="1912"/>
      <w:bookmarkEnd w:id="1914"/>
    </w:p>
    <w:p>
      <w:pPr>
        <w:pStyle w:val="Style5"/>
        <w:keepNext w:val="0"/>
        <w:keepLines w:val="0"/>
        <w:widowControl w:val="0"/>
        <w:shd w:val="clear" w:color="auto" w:fill="auto"/>
        <w:bidi w:val="0"/>
        <w:spacing w:before="0" w:after="36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960"/>
        <w:jc w:val="left"/>
      </w:pPr>
      <w:bookmarkStart w:id="1915" w:name="bookmark1915"/>
      <w:bookmarkStart w:id="1916" w:name="bookmark1916"/>
      <w:bookmarkStart w:id="1917" w:name="bookmark1917"/>
      <w:bookmarkStart w:id="1918" w:name="bookmark1918"/>
      <w:r>
        <w:rPr>
          <w:color w:val="000000"/>
          <w:spacing w:val="0"/>
          <w:w w:val="100"/>
          <w:position w:val="0"/>
        </w:rPr>
        <w:t>4</w:t>
      </w:r>
      <w:bookmarkEnd w:id="1917"/>
      <w:r>
        <w:rPr>
          <w:color w:val="000000"/>
          <w:spacing w:val="0"/>
          <w:w w:val="100"/>
          <w:position w:val="0"/>
        </w:rPr>
        <w:t>、其他</w:t>
      </w:r>
      <w:bookmarkEnd w:id="1915"/>
      <w:bookmarkEnd w:id="1916"/>
      <w:bookmarkEnd w:id="1918"/>
    </w:p>
    <w:p>
      <w:pPr>
        <w:pStyle w:val="Style5"/>
        <w:keepNext w:val="0"/>
        <w:keepLines w:val="0"/>
        <w:widowControl w:val="0"/>
        <w:shd w:val="clear" w:color="auto" w:fill="auto"/>
        <w:bidi w:val="0"/>
        <w:spacing w:before="0" w:after="620" w:line="240" w:lineRule="auto"/>
        <w:ind w:left="0" w:right="0" w:firstLine="9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20" w:line="350" w:lineRule="exact"/>
        <w:ind w:left="6060" w:right="1100" w:firstLine="0"/>
        <w:jc w:val="right"/>
      </w:pPr>
      <w:r>
        <w:rPr>
          <w:color w:val="000000"/>
          <w:spacing w:val="0"/>
          <w:w w:val="100"/>
          <w:position w:val="0"/>
        </w:rPr>
        <w:t>董事长：唐颖 董事会批准报送日期</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w:t>
      </w:r>
    </w:p>
    <w:p>
      <w:pPr>
        <w:pStyle w:val="Style99"/>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140" w:line="240" w:lineRule="auto"/>
        <w:ind w:left="0" w:right="0" w:firstLine="9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footnotePr>
        <w:pos w:val="pageBottom"/>
        <w:numFmt w:val="decimal"/>
        <w:numRestart w:val="continuous"/>
      </w:footnotePr>
      <w:pgSz w:w="11900" w:h="16840"/>
      <w:pgMar w:top="514" w:right="276" w:bottom="1392" w:left="7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00"/>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4"/>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SimHei" w:eastAsia="SimHei" w:hAnsi="SimHei" w:cs="SimHei"/>
      <w:b w:val="0"/>
      <w:bCs w:val="0"/>
      <w:i w:val="0"/>
      <w:iCs w:val="0"/>
      <w:smallCaps w:val="0"/>
      <w:strike w:val="0"/>
      <w:color w:val="333333"/>
      <w:sz w:val="12"/>
      <w:szCs w:val="12"/>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Other_"/>
    <w:basedOn w:val="DefaultParagraphFont"/>
    <w:link w:val="Style8"/>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Heading #2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8">
    <w:name w:val="Heading #1_"/>
    <w:basedOn w:val="DefaultParagraphFont"/>
    <w:link w:val="Style17"/>
    <w:rPr>
      <w:rFonts w:ascii="SimHei" w:eastAsia="SimHei" w:hAnsi="SimHei" w:cs="SimHei"/>
      <w:b/>
      <w:bCs/>
      <w:i w:val="0"/>
      <w:iCs w:val="0"/>
      <w:smallCaps w:val="0"/>
      <w:strike w:val="0"/>
      <w:sz w:val="28"/>
      <w:szCs w:val="28"/>
      <w:u w:val="none"/>
      <w:shd w:val="clear" w:color="auto" w:fill="auto"/>
    </w:rPr>
  </w:style>
  <w:style w:type="character" w:customStyle="1" w:styleId="CharStyle20">
    <w:name w:val="Table caption_"/>
    <w:basedOn w:val="DefaultParagraphFont"/>
    <w:link w:val="Style19"/>
    <w:rPr>
      <w:rFonts w:ascii="SimSun" w:eastAsia="SimSun" w:hAnsi="SimSun" w:cs="SimSun"/>
      <w:b w:val="0"/>
      <w:bCs w:val="0"/>
      <w:i w:val="0"/>
      <w:iCs w:val="0"/>
      <w:smallCaps w:val="0"/>
      <w:strike w:val="0"/>
      <w:sz w:val="16"/>
      <w:szCs w:val="16"/>
      <w:u w:val="none"/>
      <w:shd w:val="clear" w:color="auto" w:fill="auto"/>
    </w:rPr>
  </w:style>
  <w:style w:type="character" w:customStyle="1" w:styleId="CharStyle26">
    <w:name w:val="Table of contents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Body text (2)_"/>
    <w:basedOn w:val="DefaultParagraphFont"/>
    <w:link w:val="Style28"/>
    <w:rPr>
      <w:rFonts w:ascii="SimSun" w:eastAsia="SimSun" w:hAnsi="SimSun" w:cs="SimSun"/>
      <w:b w:val="0"/>
      <w:bCs w:val="0"/>
      <w:i w:val="0"/>
      <w:iCs w:val="0"/>
      <w:smallCaps w:val="0"/>
      <w:strike w:val="0"/>
      <w:sz w:val="16"/>
      <w:szCs w:val="16"/>
      <w:u w:val="none"/>
      <w:shd w:val="clear" w:color="auto" w:fill="auto"/>
    </w:rPr>
  </w:style>
  <w:style w:type="character" w:customStyle="1" w:styleId="CharStyle48">
    <w:name w:val="Picture caption (2)_"/>
    <w:basedOn w:val="DefaultParagraphFont"/>
    <w:link w:val="Style47"/>
    <w:rPr>
      <w:rFonts w:ascii="SimSun" w:eastAsia="SimSun" w:hAnsi="SimSun" w:cs="SimSun"/>
      <w:b/>
      <w:bCs/>
      <w:i w:val="0"/>
      <w:iCs w:val="0"/>
      <w:smallCaps w:val="0"/>
      <w:strike w:val="0"/>
      <w:color w:val="EBEBEB"/>
      <w:sz w:val="20"/>
      <w:szCs w:val="20"/>
      <w:u w:val="none"/>
      <w:shd w:val="clear" w:color="auto" w:fill="auto"/>
    </w:rPr>
  </w:style>
  <w:style w:type="character" w:customStyle="1" w:styleId="CharStyle83">
    <w:name w:val="Other (3)_"/>
    <w:basedOn w:val="DefaultParagraphFont"/>
    <w:link w:val="Style82"/>
    <w:rPr>
      <w:rFonts w:ascii="SimSun" w:eastAsia="SimSun" w:hAnsi="SimSun" w:cs="SimSun"/>
      <w:b w:val="0"/>
      <w:bCs w:val="0"/>
      <w:i w:val="0"/>
      <w:iCs w:val="0"/>
      <w:smallCaps w:val="0"/>
      <w:strike w:val="0"/>
      <w:sz w:val="18"/>
      <w:szCs w:val="18"/>
      <w:u w:val="none"/>
      <w:shd w:val="clear" w:color="auto" w:fill="auto"/>
    </w:rPr>
  </w:style>
  <w:style w:type="character" w:customStyle="1" w:styleId="CharStyle89">
    <w:name w:val="Body text (5)_"/>
    <w:basedOn w:val="DefaultParagraphFont"/>
    <w:link w:val="Style88"/>
    <w:rPr>
      <w:rFonts w:ascii="Calibri" w:eastAsia="Calibri" w:hAnsi="Calibri" w:cs="Calibri"/>
      <w:b/>
      <w:bCs/>
      <w:i w:val="0"/>
      <w:iCs w:val="0"/>
      <w:smallCaps w:val="0"/>
      <w:strike w:val="0"/>
      <w:sz w:val="18"/>
      <w:szCs w:val="18"/>
      <w:u w:val="none"/>
      <w:shd w:val="clear" w:color="auto" w:fill="auto"/>
    </w:rPr>
  </w:style>
  <w:style w:type="character" w:customStyle="1" w:styleId="CharStyle100">
    <w:name w:val="Body text (6)_"/>
    <w:basedOn w:val="DefaultParagraphFont"/>
    <w:link w:val="Style99"/>
    <w:rPr>
      <w:rFonts w:ascii="SimSun" w:eastAsia="SimSun" w:hAnsi="SimSun" w:cs="SimSun"/>
      <w:b w:val="0"/>
      <w:bCs w:val="0"/>
      <w:i w:val="0"/>
      <w:iCs w:val="0"/>
      <w:smallCaps w:val="0"/>
      <w:strike w:val="0"/>
      <w:u w:val="none"/>
      <w:shd w:val="clear" w:color="auto" w:fill="auto"/>
    </w:rPr>
  </w:style>
  <w:style w:type="paragraph" w:customStyle="1" w:styleId="Style2">
    <w:name w:val="Picture caption"/>
    <w:basedOn w:val="Normal"/>
    <w:link w:val="CharStyle3"/>
    <w:pPr>
      <w:widowControl w:val="0"/>
      <w:shd w:val="clear" w:color="auto" w:fill="auto"/>
    </w:pPr>
    <w:rPr>
      <w:rFonts w:ascii="SimHei" w:eastAsia="SimHei" w:hAnsi="SimHei" w:cs="SimHei"/>
      <w:b w:val="0"/>
      <w:bCs w:val="0"/>
      <w:i w:val="0"/>
      <w:iCs w:val="0"/>
      <w:smallCaps w:val="0"/>
      <w:strike w:val="0"/>
      <w:color w:val="333333"/>
      <w:sz w:val="12"/>
      <w:szCs w:val="12"/>
      <w:u w:val="none"/>
      <w:shd w:val="clear" w:color="auto" w:fill="auto"/>
    </w:rPr>
  </w:style>
  <w:style w:type="paragraph" w:styleId="Style5">
    <w:name w:val="Body text"/>
    <w:basedOn w:val="Normal"/>
    <w:link w:val="CharStyle6"/>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Other"/>
    <w:basedOn w:val="Normal"/>
    <w:link w:val="CharStyle9"/>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Heading #2"/>
    <w:basedOn w:val="Normal"/>
    <w:link w:val="CharStyle14"/>
    <w:pPr>
      <w:widowControl w:val="0"/>
      <w:shd w:val="clear" w:color="auto" w:fill="auto"/>
      <w:spacing w:after="8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17">
    <w:name w:val="Heading #1"/>
    <w:basedOn w:val="Normal"/>
    <w:link w:val="CharStyle18"/>
    <w:pPr>
      <w:widowControl w:val="0"/>
      <w:shd w:val="clear" w:color="auto" w:fill="auto"/>
      <w:spacing w:after="29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19">
    <w:name w:val="Table caption"/>
    <w:basedOn w:val="Normal"/>
    <w:link w:val="CharStyle2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5">
    <w:name w:val="Table of contents"/>
    <w:basedOn w:val="Normal"/>
    <w:link w:val="CharStyle26"/>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8">
    <w:name w:val="Body text (2)"/>
    <w:basedOn w:val="Normal"/>
    <w:link w:val="CharStyle29"/>
    <w:pPr>
      <w:widowControl w:val="0"/>
      <w:shd w:val="clear" w:color="auto" w:fill="auto"/>
      <w:spacing w:line="240" w:lineRule="exact"/>
      <w:ind w:left="160" w:firstLine="1160"/>
    </w:pPr>
    <w:rPr>
      <w:rFonts w:ascii="SimSun" w:eastAsia="SimSun" w:hAnsi="SimSun" w:cs="SimSun"/>
      <w:b w:val="0"/>
      <w:bCs w:val="0"/>
      <w:i w:val="0"/>
      <w:iCs w:val="0"/>
      <w:smallCaps w:val="0"/>
      <w:strike w:val="0"/>
      <w:sz w:val="16"/>
      <w:szCs w:val="16"/>
      <w:u w:val="none"/>
      <w:shd w:val="clear" w:color="auto" w:fill="auto"/>
    </w:rPr>
  </w:style>
  <w:style w:type="paragraph" w:customStyle="1" w:styleId="Style47">
    <w:name w:val="Picture caption (2)"/>
    <w:basedOn w:val="Normal"/>
    <w:link w:val="CharStyle48"/>
    <w:pPr>
      <w:widowControl w:val="0"/>
      <w:shd w:val="clear" w:color="auto" w:fill="auto"/>
      <w:spacing w:line="355" w:lineRule="auto"/>
    </w:pPr>
    <w:rPr>
      <w:rFonts w:ascii="SimSun" w:eastAsia="SimSun" w:hAnsi="SimSun" w:cs="SimSun"/>
      <w:b/>
      <w:bCs/>
      <w:i w:val="0"/>
      <w:iCs w:val="0"/>
      <w:smallCaps w:val="0"/>
      <w:strike w:val="0"/>
      <w:color w:val="EBEBEB"/>
      <w:sz w:val="20"/>
      <w:szCs w:val="20"/>
      <w:u w:val="none"/>
      <w:shd w:val="clear" w:color="auto" w:fill="auto"/>
    </w:rPr>
  </w:style>
  <w:style w:type="paragraph" w:customStyle="1" w:styleId="Style82">
    <w:name w:val="Other (3)"/>
    <w:basedOn w:val="Normal"/>
    <w:link w:val="CharStyle83"/>
    <w:pPr>
      <w:widowControl w:val="0"/>
      <w:shd w:val="clear" w:color="auto" w:fill="auto"/>
      <w:spacing w:before="18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88">
    <w:name w:val="Body text (5)"/>
    <w:basedOn w:val="Normal"/>
    <w:link w:val="CharStyle89"/>
    <w:pPr>
      <w:widowControl w:val="0"/>
      <w:shd w:val="clear" w:color="auto" w:fill="auto"/>
      <w:spacing w:after="4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99">
    <w:name w:val="Body text (6)"/>
    <w:basedOn w:val="Normal"/>
    <w:link w:val="CharStyle100"/>
    <w:pPr>
      <w:widowControl w:val="0"/>
      <w:shd w:val="clear" w:color="auto" w:fill="auto"/>
      <w:spacing w:after="40"/>
      <w:ind w:firstLine="96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 Id="rId103" Type="http://schemas.openxmlformats.org/officeDocument/2006/relationships/image" Target="media/image50.jpeg"/><Relationship Id="rId104" Type="http://schemas.openxmlformats.org/officeDocument/2006/relationships/image" Target="media/image50.jpeg" TargetMode="External"/><Relationship Id="rId105" Type="http://schemas.openxmlformats.org/officeDocument/2006/relationships/image" Target="media/image51.jpeg"/><Relationship Id="rId106" Type="http://schemas.openxmlformats.org/officeDocument/2006/relationships/image" Target="media/image51.jpeg" TargetMode="External"/><Relationship Id="rId107" Type="http://schemas.openxmlformats.org/officeDocument/2006/relationships/image" Target="media/image52.jpeg"/><Relationship Id="rId108" Type="http://schemas.openxmlformats.org/officeDocument/2006/relationships/image" Target="media/image52.jpeg" TargetMode="External"/><Relationship Id="rId109" Type="http://schemas.openxmlformats.org/officeDocument/2006/relationships/image" Target="media/image53.jpeg"/><Relationship Id="rId110" Type="http://schemas.openxmlformats.org/officeDocument/2006/relationships/image" Target="media/image53.jpeg" TargetMode="External"/><Relationship Id="rId111" Type="http://schemas.openxmlformats.org/officeDocument/2006/relationships/image" Target="media/image54.jpeg"/><Relationship Id="rId112" Type="http://schemas.openxmlformats.org/officeDocument/2006/relationships/image" Target="media/image54.jpeg" TargetMode="External"/><Relationship Id="rId113" Type="http://schemas.openxmlformats.org/officeDocument/2006/relationships/image" Target="media/image55.jpeg"/><Relationship Id="rId114" Type="http://schemas.openxmlformats.org/officeDocument/2006/relationships/image" Target="media/image55.jpeg" TargetMode="External"/><Relationship Id="rId115" Type="http://schemas.openxmlformats.org/officeDocument/2006/relationships/image" Target="media/image56.jpeg"/><Relationship Id="rId116" Type="http://schemas.openxmlformats.org/officeDocument/2006/relationships/image" Target="media/image56.jpeg" TargetMode="External"/><Relationship Id="rId117" Type="http://schemas.openxmlformats.org/officeDocument/2006/relationships/image" Target="media/image57.jpeg"/><Relationship Id="rId118" Type="http://schemas.openxmlformats.org/officeDocument/2006/relationships/image" Target="media/image57.jpeg" TargetMode="External"/><Relationship Id="rId119" Type="http://schemas.openxmlformats.org/officeDocument/2006/relationships/image" Target="media/image58.jpeg"/><Relationship Id="rId120" Type="http://schemas.openxmlformats.org/officeDocument/2006/relationships/image" Target="media/image58.jpeg" TargetMode="External"/><Relationship Id="rId121" Type="http://schemas.openxmlformats.org/officeDocument/2006/relationships/image" Target="media/image59.jpeg"/><Relationship Id="rId122" Type="http://schemas.openxmlformats.org/officeDocument/2006/relationships/image" Target="media/image59.jpeg" TargetMode="External"/><Relationship Id="rId123" Type="http://schemas.openxmlformats.org/officeDocument/2006/relationships/image" Target="media/image60.jpeg"/><Relationship Id="rId124" Type="http://schemas.openxmlformats.org/officeDocument/2006/relationships/image" Target="media/image60.jpeg" TargetMode="External"/><Relationship Id="rId125" Type="http://schemas.openxmlformats.org/officeDocument/2006/relationships/image" Target="media/image61.jpeg"/><Relationship Id="rId126" Type="http://schemas.openxmlformats.org/officeDocument/2006/relationships/image" Target="media/image61.jpeg" TargetMode="External"/><Relationship Id="rId127" Type="http://schemas.openxmlformats.org/officeDocument/2006/relationships/image" Target="media/image62.jpeg"/><Relationship Id="rId128" Type="http://schemas.openxmlformats.org/officeDocument/2006/relationships/image" Target="media/image62.jpeg" TargetMode="External"/><Relationship Id="rId129" Type="http://schemas.openxmlformats.org/officeDocument/2006/relationships/image" Target="media/image63.jpeg"/><Relationship Id="rId130" Type="http://schemas.openxmlformats.org/officeDocument/2006/relationships/image" Target="media/image63.jpeg" TargetMode="External"/><Relationship Id="rId131" Type="http://schemas.openxmlformats.org/officeDocument/2006/relationships/image" Target="media/image64.jpeg"/><Relationship Id="rId132" Type="http://schemas.openxmlformats.org/officeDocument/2006/relationships/image" Target="media/image64.jpeg" TargetMode="External"/><Relationship Id="rId133" Type="http://schemas.openxmlformats.org/officeDocument/2006/relationships/image" Target="media/image65.jpeg"/><Relationship Id="rId134" Type="http://schemas.openxmlformats.org/officeDocument/2006/relationships/image" Target="media/image65.jpeg" TargetMode="External"/><Relationship Id="rId135" Type="http://schemas.openxmlformats.org/officeDocument/2006/relationships/image" Target="media/image66.jpeg"/><Relationship Id="rId136" Type="http://schemas.openxmlformats.org/officeDocument/2006/relationships/image" Target="media/image66.jpeg" TargetMode="External"/><Relationship Id="rId137" Type="http://schemas.openxmlformats.org/officeDocument/2006/relationships/image" Target="media/image67.jpeg"/><Relationship Id="rId138" Type="http://schemas.openxmlformats.org/officeDocument/2006/relationships/image" Target="media/image67.jpeg" TargetMode="External"/><Relationship Id="rId139" Type="http://schemas.openxmlformats.org/officeDocument/2006/relationships/image" Target="media/image68.jpeg"/><Relationship Id="rId140" Type="http://schemas.openxmlformats.org/officeDocument/2006/relationships/image" Target="media/image68.jpeg" TargetMode="External"/><Relationship Id="rId141" Type="http://schemas.openxmlformats.org/officeDocument/2006/relationships/image" Target="media/image69.jpeg"/><Relationship Id="rId142" Type="http://schemas.openxmlformats.org/officeDocument/2006/relationships/image" Target="media/image69.jpeg" TargetMode="External"/><Relationship Id="rId143" Type="http://schemas.openxmlformats.org/officeDocument/2006/relationships/image" Target="media/image70.jpeg"/><Relationship Id="rId144" Type="http://schemas.openxmlformats.org/officeDocument/2006/relationships/image" Target="media/image70.jpeg" TargetMode="External"/><Relationship Id="rId145" Type="http://schemas.openxmlformats.org/officeDocument/2006/relationships/image" Target="media/image71.jpeg"/><Relationship Id="rId146" Type="http://schemas.openxmlformats.org/officeDocument/2006/relationships/image" Target="media/image71.jpeg" TargetMode="External"/><Relationship Id="rId147" Type="http://schemas.openxmlformats.org/officeDocument/2006/relationships/image" Target="media/image72.jpeg"/><Relationship Id="rId148" Type="http://schemas.openxmlformats.org/officeDocument/2006/relationships/image" Target="media/image72.jpeg" TargetMode="External"/><Relationship Id="rId149" Type="http://schemas.openxmlformats.org/officeDocument/2006/relationships/image" Target="media/image73.jpeg"/><Relationship Id="rId150" Type="http://schemas.openxmlformats.org/officeDocument/2006/relationships/image" Target="media/image73.jpeg" TargetMode="External"/><Relationship Id="rId151" Type="http://schemas.openxmlformats.org/officeDocument/2006/relationships/image" Target="media/image74.jpeg"/><Relationship Id="rId152" Type="http://schemas.openxmlformats.org/officeDocument/2006/relationships/image" Target="media/image74.jpeg" TargetMode="External"/><Relationship Id="rId153" Type="http://schemas.openxmlformats.org/officeDocument/2006/relationships/image" Target="media/image75.jpeg"/><Relationship Id="rId154" Type="http://schemas.openxmlformats.org/officeDocument/2006/relationships/image" Target="media/image75.jpeg" TargetMode="External"/><Relationship Id="rId155" Type="http://schemas.openxmlformats.org/officeDocument/2006/relationships/image" Target="media/image76.jpeg"/><Relationship Id="rId156" Type="http://schemas.openxmlformats.org/officeDocument/2006/relationships/image" Target="media/image76.jpeg" TargetMode="External"/><Relationship Id="rId157" Type="http://schemas.openxmlformats.org/officeDocument/2006/relationships/image" Target="media/image77.jpeg"/><Relationship Id="rId158" Type="http://schemas.openxmlformats.org/officeDocument/2006/relationships/image" Target="media/image77.jpeg" TargetMode="External"/><Relationship Id="rId159" Type="http://schemas.openxmlformats.org/officeDocument/2006/relationships/image" Target="media/image78.jpeg"/><Relationship Id="rId160" Type="http://schemas.openxmlformats.org/officeDocument/2006/relationships/image" Target="media/image78.jpeg" TargetMode="External"/><Relationship Id="rId161" Type="http://schemas.openxmlformats.org/officeDocument/2006/relationships/image" Target="media/image79.jpeg"/><Relationship Id="rId162" Type="http://schemas.openxmlformats.org/officeDocument/2006/relationships/image" Target="media/image79.jpeg" TargetMode="External"/><Relationship Id="rId163" Type="http://schemas.openxmlformats.org/officeDocument/2006/relationships/image" Target="media/image80.jpeg"/><Relationship Id="rId164" Type="http://schemas.openxmlformats.org/officeDocument/2006/relationships/image" Target="media/image80.jpeg" TargetMode="External"/><Relationship Id="rId165" Type="http://schemas.openxmlformats.org/officeDocument/2006/relationships/image" Target="media/image81.jpeg"/><Relationship Id="rId166" Type="http://schemas.openxmlformats.org/officeDocument/2006/relationships/image" Target="media/image81.jpeg" TargetMode="External"/><Relationship Id="rId167" Type="http://schemas.openxmlformats.org/officeDocument/2006/relationships/image" Target="media/image82.jpeg"/><Relationship Id="rId168" Type="http://schemas.openxmlformats.org/officeDocument/2006/relationships/image" Target="media/image82.jpeg" TargetMode="External"/><Relationship Id="rId169" Type="http://schemas.openxmlformats.org/officeDocument/2006/relationships/image" Target="media/image83.jpeg"/><Relationship Id="rId170" Type="http://schemas.openxmlformats.org/officeDocument/2006/relationships/image" Target="media/image83.jpeg" TargetMode="External"/><Relationship Id="rId171" Type="http://schemas.openxmlformats.org/officeDocument/2006/relationships/image" Target="media/image84.jpeg"/><Relationship Id="rId172" Type="http://schemas.openxmlformats.org/officeDocument/2006/relationships/image" Target="media/image84.jpeg" TargetMode="External"/><Relationship Id="rId173" Type="http://schemas.openxmlformats.org/officeDocument/2006/relationships/image" Target="media/image85.jpeg"/><Relationship Id="rId174" Type="http://schemas.openxmlformats.org/officeDocument/2006/relationships/image" Target="media/image85.jpeg" TargetMode="External"/><Relationship Id="rId175" Type="http://schemas.openxmlformats.org/officeDocument/2006/relationships/image" Target="media/image86.jpeg"/><Relationship Id="rId176" Type="http://schemas.openxmlformats.org/officeDocument/2006/relationships/image" Target="media/image86.jpeg" TargetMode="External"/><Relationship Id="rId177" Type="http://schemas.openxmlformats.org/officeDocument/2006/relationships/image" Target="media/image87.jpeg"/><Relationship Id="rId178" Type="http://schemas.openxmlformats.org/officeDocument/2006/relationships/image" Target="media/image87.jpeg" TargetMode="External"/><Relationship Id="rId179" Type="http://schemas.openxmlformats.org/officeDocument/2006/relationships/image" Target="media/image88.jpeg"/><Relationship Id="rId180" Type="http://schemas.openxmlformats.org/officeDocument/2006/relationships/image" Target="media/image88.jpeg" TargetMode="External"/><Relationship Id="rId181" Type="http://schemas.openxmlformats.org/officeDocument/2006/relationships/image" Target="media/image89.jpeg"/><Relationship Id="rId182" Type="http://schemas.openxmlformats.org/officeDocument/2006/relationships/image" Target="media/image89.jpeg" TargetMode="External"/><Relationship Id="rId183" Type="http://schemas.openxmlformats.org/officeDocument/2006/relationships/image" Target="media/image90.jpeg"/><Relationship Id="rId184" Type="http://schemas.openxmlformats.org/officeDocument/2006/relationships/image" Target="media/image90.jpeg" TargetMode="External"/><Relationship Id="rId185" Type="http://schemas.openxmlformats.org/officeDocument/2006/relationships/image" Target="media/image91.jpeg"/><Relationship Id="rId186" Type="http://schemas.openxmlformats.org/officeDocument/2006/relationships/image" Target="media/image91.jpeg" TargetMode="External"/><Relationship Id="rId187" Type="http://schemas.openxmlformats.org/officeDocument/2006/relationships/image" Target="media/image92.jpeg"/><Relationship Id="rId188" Type="http://schemas.openxmlformats.org/officeDocument/2006/relationships/image" Target="media/image92.jpeg" TargetMode="External"/><Relationship Id="rId189" Type="http://schemas.openxmlformats.org/officeDocument/2006/relationships/image" Target="media/image93.jpeg"/><Relationship Id="rId190" Type="http://schemas.openxmlformats.org/officeDocument/2006/relationships/image" Target="media/image93.jpeg" TargetMode="External"/><Relationship Id="rId191" Type="http://schemas.openxmlformats.org/officeDocument/2006/relationships/image" Target="media/image94.jpeg"/><Relationship Id="rId192" Type="http://schemas.openxmlformats.org/officeDocument/2006/relationships/image" Target="media/image94.jpeg" TargetMode="External"/><Relationship Id="rId193" Type="http://schemas.openxmlformats.org/officeDocument/2006/relationships/image" Target="media/image95.jpeg"/><Relationship Id="rId194" Type="http://schemas.openxmlformats.org/officeDocument/2006/relationships/image" Target="media/image95.jpeg" TargetMode="External"/><Relationship Id="rId195" Type="http://schemas.openxmlformats.org/officeDocument/2006/relationships/image" Target="media/image96.jpeg"/><Relationship Id="rId196" Type="http://schemas.openxmlformats.org/officeDocument/2006/relationships/image" Target="media/image96.jpeg" TargetMode="External"/><Relationship Id="rId197" Type="http://schemas.openxmlformats.org/officeDocument/2006/relationships/image" Target="media/image97.jpeg"/><Relationship Id="rId198" Type="http://schemas.openxmlformats.org/officeDocument/2006/relationships/image" Target="media/image97.jpeg" TargetMode="External"/><Relationship Id="rId199" Type="http://schemas.openxmlformats.org/officeDocument/2006/relationships/image" Target="media/image98.jpeg"/><Relationship Id="rId200" Type="http://schemas.openxmlformats.org/officeDocument/2006/relationships/image" Target="media/image98.jpeg" TargetMode="External"/><Relationship Id="rId201" Type="http://schemas.openxmlformats.org/officeDocument/2006/relationships/image" Target="media/image99.jpeg"/><Relationship Id="rId202" Type="http://schemas.openxmlformats.org/officeDocument/2006/relationships/image" Target="media/image99.jpeg" TargetMode="External"/><Relationship Id="rId203" Type="http://schemas.openxmlformats.org/officeDocument/2006/relationships/image" Target="media/image100.jpeg"/><Relationship Id="rId204" Type="http://schemas.openxmlformats.org/officeDocument/2006/relationships/image" Target="media/image100.jpeg" TargetMode="External"/><Relationship Id="rId205" Type="http://schemas.openxmlformats.org/officeDocument/2006/relationships/image" Target="media/image101.jpeg"/><Relationship Id="rId206" Type="http://schemas.openxmlformats.org/officeDocument/2006/relationships/image" Target="media/image101.jpeg" TargetMode="External"/><Relationship Id="rId207" Type="http://schemas.openxmlformats.org/officeDocument/2006/relationships/image" Target="media/image102.jpeg"/><Relationship Id="rId208" Type="http://schemas.openxmlformats.org/officeDocument/2006/relationships/image" Target="media/image102.jpeg" TargetMode="External"/><Relationship Id="rId209" Type="http://schemas.openxmlformats.org/officeDocument/2006/relationships/image" Target="media/image103.jpeg"/><Relationship Id="rId210" Type="http://schemas.openxmlformats.org/officeDocument/2006/relationships/image" Target="media/image103.jpeg" TargetMode="External"/><Relationship Id="rId211" Type="http://schemas.openxmlformats.org/officeDocument/2006/relationships/image" Target="media/image104.jpeg"/><Relationship Id="rId212" Type="http://schemas.openxmlformats.org/officeDocument/2006/relationships/image" Target="media/image104.jpeg" TargetMode="External"/><Relationship Id="rId213" Type="http://schemas.openxmlformats.org/officeDocument/2006/relationships/image" Target="media/image105.jpeg"/><Relationship Id="rId214" Type="http://schemas.openxmlformats.org/officeDocument/2006/relationships/image" Target="media/image105.jpeg" TargetMode="External"/><Relationship Id="rId215" Type="http://schemas.openxmlformats.org/officeDocument/2006/relationships/image" Target="media/image106.jpeg"/><Relationship Id="rId216" Type="http://schemas.openxmlformats.org/officeDocument/2006/relationships/image" Target="media/image106.jpeg" TargetMode="External"/><Relationship Id="rId217" Type="http://schemas.openxmlformats.org/officeDocument/2006/relationships/image" Target="media/image107.jpeg"/><Relationship Id="rId218" Type="http://schemas.openxmlformats.org/officeDocument/2006/relationships/image" Target="media/image107.jpeg" TargetMode="External"/><Relationship Id="rId219" Type="http://schemas.openxmlformats.org/officeDocument/2006/relationships/image" Target="media/image108.jpeg"/><Relationship Id="rId220" Type="http://schemas.openxmlformats.org/officeDocument/2006/relationships/image" Target="media/image108.jpeg" TargetMode="External"/><Relationship Id="rId221" Type="http://schemas.openxmlformats.org/officeDocument/2006/relationships/image" Target="media/image109.jpeg"/><Relationship Id="rId222" Type="http://schemas.openxmlformats.org/officeDocument/2006/relationships/image" Target="media/image109.jpeg" TargetMode="External"/><Relationship Id="rId223" Type="http://schemas.openxmlformats.org/officeDocument/2006/relationships/image" Target="media/image110.jpeg"/><Relationship Id="rId224" Type="http://schemas.openxmlformats.org/officeDocument/2006/relationships/image" Target="media/image110.jpeg" TargetMode="External"/><Relationship Id="rId225" Type="http://schemas.openxmlformats.org/officeDocument/2006/relationships/image" Target="media/image111.jpeg"/><Relationship Id="rId226" Type="http://schemas.openxmlformats.org/officeDocument/2006/relationships/image" Target="media/image111.jpeg" TargetMode="External"/><Relationship Id="rId227" Type="http://schemas.openxmlformats.org/officeDocument/2006/relationships/image" Target="media/image112.jpeg"/><Relationship Id="rId228" Type="http://schemas.openxmlformats.org/officeDocument/2006/relationships/image" Target="media/image112.jpeg" TargetMode="External"/><Relationship Id="rId229" Type="http://schemas.openxmlformats.org/officeDocument/2006/relationships/image" Target="media/image113.jpeg"/><Relationship Id="rId230" Type="http://schemas.openxmlformats.org/officeDocument/2006/relationships/image" Target="media/image113.jpeg" TargetMode="External"/><Relationship Id="rId231" Type="http://schemas.openxmlformats.org/officeDocument/2006/relationships/image" Target="media/image114.jpeg"/><Relationship Id="rId232" Type="http://schemas.openxmlformats.org/officeDocument/2006/relationships/image" Target="media/image114.jpeg" TargetMode="External"/><Relationship Id="rId233" Type="http://schemas.openxmlformats.org/officeDocument/2006/relationships/image" Target="media/image115.jpeg"/><Relationship Id="rId234" Type="http://schemas.openxmlformats.org/officeDocument/2006/relationships/image" Target="media/image115.jpeg" TargetMode="External"/><Relationship Id="rId235" Type="http://schemas.openxmlformats.org/officeDocument/2006/relationships/image" Target="media/image116.jpeg"/><Relationship Id="rId236" Type="http://schemas.openxmlformats.org/officeDocument/2006/relationships/image" Target="media/image116.jpeg" TargetMode="External"/><Relationship Id="rId237" Type="http://schemas.openxmlformats.org/officeDocument/2006/relationships/image" Target="media/image117.jpeg"/><Relationship Id="rId238" Type="http://schemas.openxmlformats.org/officeDocument/2006/relationships/image" Target="media/image117.jpeg" TargetMode="External"/><Relationship Id="rId239" Type="http://schemas.openxmlformats.org/officeDocument/2006/relationships/image" Target="media/image118.jpeg"/><Relationship Id="rId240" Type="http://schemas.openxmlformats.org/officeDocument/2006/relationships/image" Target="media/image118.jpeg" TargetMode="External"/><Relationship Id="rId241" Type="http://schemas.openxmlformats.org/officeDocument/2006/relationships/image" Target="media/image119.jpeg"/><Relationship Id="rId242" Type="http://schemas.openxmlformats.org/officeDocument/2006/relationships/image" Target="media/image119.jpeg" TargetMode="External"/><Relationship Id="rId243" Type="http://schemas.openxmlformats.org/officeDocument/2006/relationships/image" Target="media/image120.jpeg"/><Relationship Id="rId244" Type="http://schemas.openxmlformats.org/officeDocument/2006/relationships/image" Target="media/image120.jpeg" TargetMode="External"/><Relationship Id="rId245" Type="http://schemas.openxmlformats.org/officeDocument/2006/relationships/image" Target="media/image121.jpeg"/><Relationship Id="rId246" Type="http://schemas.openxmlformats.org/officeDocument/2006/relationships/image" Target="media/image121.jpeg" TargetMode="External"/><Relationship Id="rId247" Type="http://schemas.openxmlformats.org/officeDocument/2006/relationships/image" Target="media/image122.jpeg"/><Relationship Id="rId248" Type="http://schemas.openxmlformats.org/officeDocument/2006/relationships/image" Target="media/image122.jpeg" TargetMode="External"/><Relationship Id="rId249" Type="http://schemas.openxmlformats.org/officeDocument/2006/relationships/image" Target="media/image123.jpeg"/><Relationship Id="rId250" Type="http://schemas.openxmlformats.org/officeDocument/2006/relationships/image" Target="media/image123.jpeg" TargetMode="External"/><Relationship Id="rId251" Type="http://schemas.openxmlformats.org/officeDocument/2006/relationships/image" Target="media/image124.jpeg"/><Relationship Id="rId252" Type="http://schemas.openxmlformats.org/officeDocument/2006/relationships/image" Target="media/image124.jpeg" TargetMode="External"/><Relationship Id="rId253" Type="http://schemas.openxmlformats.org/officeDocument/2006/relationships/image" Target="media/image125.jpeg"/><Relationship Id="rId254" Type="http://schemas.openxmlformats.org/officeDocument/2006/relationships/image" Target="media/image125.jpeg" TargetMode="External"/><Relationship Id="rId255" Type="http://schemas.openxmlformats.org/officeDocument/2006/relationships/image" Target="media/image126.jpeg"/><Relationship Id="rId256" Type="http://schemas.openxmlformats.org/officeDocument/2006/relationships/image" Target="media/image126.jpeg" TargetMode="External"/><Relationship Id="rId257" Type="http://schemas.openxmlformats.org/officeDocument/2006/relationships/image" Target="media/image127.jpeg"/><Relationship Id="rId258" Type="http://schemas.openxmlformats.org/officeDocument/2006/relationships/image" Target="media/image127.jpeg" TargetMode="External"/><Relationship Id="rId259" Type="http://schemas.openxmlformats.org/officeDocument/2006/relationships/image" Target="media/image128.jpeg"/><Relationship Id="rId260" Type="http://schemas.openxmlformats.org/officeDocument/2006/relationships/image" Target="media/image128.jpeg" TargetMode="External"/><Relationship Id="rId261" Type="http://schemas.openxmlformats.org/officeDocument/2006/relationships/image" Target="media/image129.jpeg"/><Relationship Id="rId262" Type="http://schemas.openxmlformats.org/officeDocument/2006/relationships/image" Target="media/image129.jpeg" TargetMode="External"/><Relationship Id="rId263" Type="http://schemas.openxmlformats.org/officeDocument/2006/relationships/image" Target="media/image130.jpeg"/><Relationship Id="rId264" Type="http://schemas.openxmlformats.org/officeDocument/2006/relationships/image" Target="media/image130.jpeg" TargetMode="External"/><Relationship Id="rId265" Type="http://schemas.openxmlformats.org/officeDocument/2006/relationships/image" Target="media/image131.jpeg"/><Relationship Id="rId266" Type="http://schemas.openxmlformats.org/officeDocument/2006/relationships/image" Target="media/image131.jpeg" TargetMode="External"/><Relationship Id="rId267" Type="http://schemas.openxmlformats.org/officeDocument/2006/relationships/image" Target="media/image132.jpeg"/><Relationship Id="rId268" Type="http://schemas.openxmlformats.org/officeDocument/2006/relationships/image" Target="media/image132.jpeg" TargetMode="External"/><Relationship Id="rId269" Type="http://schemas.openxmlformats.org/officeDocument/2006/relationships/image" Target="media/image133.jpeg"/><Relationship Id="rId270" Type="http://schemas.openxmlformats.org/officeDocument/2006/relationships/image" Target="media/image133.jpeg" TargetMode="External"/><Relationship Id="rId271" Type="http://schemas.openxmlformats.org/officeDocument/2006/relationships/image" Target="media/image134.jpeg"/><Relationship Id="rId272" Type="http://schemas.openxmlformats.org/officeDocument/2006/relationships/image" Target="media/image134.jpeg" TargetMode="External"/><Relationship Id="rId273" Type="http://schemas.openxmlformats.org/officeDocument/2006/relationships/image" Target="media/image135.jpeg"/><Relationship Id="rId274" Type="http://schemas.openxmlformats.org/officeDocument/2006/relationships/image" Target="media/image135.jpeg" TargetMode="External"/><Relationship Id="rId275" Type="http://schemas.openxmlformats.org/officeDocument/2006/relationships/image" Target="media/image136.jpeg"/><Relationship Id="rId276" Type="http://schemas.openxmlformats.org/officeDocument/2006/relationships/image" Target="media/image136.jpeg" TargetMode="External"/><Relationship Id="rId277" Type="http://schemas.openxmlformats.org/officeDocument/2006/relationships/image" Target="media/image137.jpeg"/><Relationship Id="rId278" Type="http://schemas.openxmlformats.org/officeDocument/2006/relationships/image" Target="media/image137.jpeg" TargetMode="External"/><Relationship Id="rId279" Type="http://schemas.openxmlformats.org/officeDocument/2006/relationships/image" Target="media/image138.jpeg"/><Relationship Id="rId280" Type="http://schemas.openxmlformats.org/officeDocument/2006/relationships/image" Target="media/image138.jpeg" TargetMode="External"/><Relationship Id="rId281" Type="http://schemas.openxmlformats.org/officeDocument/2006/relationships/image" Target="media/image139.jpeg"/><Relationship Id="rId282" Type="http://schemas.openxmlformats.org/officeDocument/2006/relationships/image" Target="media/image139.jpeg" TargetMode="External"/><Relationship Id="rId283" Type="http://schemas.openxmlformats.org/officeDocument/2006/relationships/image" Target="media/image140.jpeg"/><Relationship Id="rId284" Type="http://schemas.openxmlformats.org/officeDocument/2006/relationships/image" Target="media/image140.jpeg" TargetMode="External"/><Relationship Id="rId285" Type="http://schemas.openxmlformats.org/officeDocument/2006/relationships/image" Target="media/image141.jpeg"/><Relationship Id="rId286" Type="http://schemas.openxmlformats.org/officeDocument/2006/relationships/image" Target="media/image141.jpeg" TargetMode="External"/><Relationship Id="rId287" Type="http://schemas.openxmlformats.org/officeDocument/2006/relationships/image" Target="media/image142.jpeg"/><Relationship Id="rId288" Type="http://schemas.openxmlformats.org/officeDocument/2006/relationships/image" Target="media/image142.jpeg" TargetMode="External"/><Relationship Id="rId289" Type="http://schemas.openxmlformats.org/officeDocument/2006/relationships/image" Target="media/image143.jpeg"/><Relationship Id="rId290" Type="http://schemas.openxmlformats.org/officeDocument/2006/relationships/image" Target="media/image143.jpeg" TargetMode="External"/><Relationship Id="rId291" Type="http://schemas.openxmlformats.org/officeDocument/2006/relationships/image" Target="media/image144.jpeg"/><Relationship Id="rId292" Type="http://schemas.openxmlformats.org/officeDocument/2006/relationships/image" Target="media/image144.jpeg" TargetMode="External"/><Relationship Id="rId293" Type="http://schemas.openxmlformats.org/officeDocument/2006/relationships/image" Target="media/image145.jpeg"/><Relationship Id="rId294" Type="http://schemas.openxmlformats.org/officeDocument/2006/relationships/image" Target="media/image145.jpeg" TargetMode="External"/><Relationship Id="rId295" Type="http://schemas.openxmlformats.org/officeDocument/2006/relationships/image" Target="media/image146.jpeg"/><Relationship Id="rId296" Type="http://schemas.openxmlformats.org/officeDocument/2006/relationships/image" Target="media/image146.jpeg" TargetMode="External"/><Relationship Id="rId297" Type="http://schemas.openxmlformats.org/officeDocument/2006/relationships/image" Target="media/image147.jpeg"/><Relationship Id="rId298" Type="http://schemas.openxmlformats.org/officeDocument/2006/relationships/image" Target="media/image147.jpeg" TargetMode="External"/><Relationship Id="rId299" Type="http://schemas.openxmlformats.org/officeDocument/2006/relationships/image" Target="media/image148.jpeg"/><Relationship Id="rId300" Type="http://schemas.openxmlformats.org/officeDocument/2006/relationships/image" Target="media/image148.jpeg" TargetMode="External"/><Relationship Id="rId301" Type="http://schemas.openxmlformats.org/officeDocument/2006/relationships/image" Target="media/image149.jpeg"/><Relationship Id="rId302" Type="http://schemas.openxmlformats.org/officeDocument/2006/relationships/image" Target="media/image149.jpeg" TargetMode="External"/><Relationship Id="rId303" Type="http://schemas.openxmlformats.org/officeDocument/2006/relationships/image" Target="media/image150.jpeg"/><Relationship Id="rId304" Type="http://schemas.openxmlformats.org/officeDocument/2006/relationships/image" Target="media/image150.jpeg" TargetMode="External"/><Relationship Id="rId305" Type="http://schemas.openxmlformats.org/officeDocument/2006/relationships/image" Target="media/image151.jpeg"/><Relationship Id="rId306" Type="http://schemas.openxmlformats.org/officeDocument/2006/relationships/image" Target="media/image151.jpeg" TargetMode="External"/><Relationship Id="rId307" Type="http://schemas.openxmlformats.org/officeDocument/2006/relationships/image" Target="media/image152.jpeg"/><Relationship Id="rId308" Type="http://schemas.openxmlformats.org/officeDocument/2006/relationships/image" Target="media/image152.jpeg" TargetMode="External"/><Relationship Id="rId309" Type="http://schemas.openxmlformats.org/officeDocument/2006/relationships/image" Target="media/image153.jpeg"/><Relationship Id="rId310" Type="http://schemas.openxmlformats.org/officeDocument/2006/relationships/image" Target="media/image153.jpeg" TargetMode="External"/><Relationship Id="rId311" Type="http://schemas.openxmlformats.org/officeDocument/2006/relationships/image" Target="media/image154.jpeg"/><Relationship Id="rId312" Type="http://schemas.openxmlformats.org/officeDocument/2006/relationships/image" Target="media/image154.jpeg" TargetMode="External"/><Relationship Id="rId313" Type="http://schemas.openxmlformats.org/officeDocument/2006/relationships/image" Target="media/image155.jpeg"/><Relationship Id="rId314" Type="http://schemas.openxmlformats.org/officeDocument/2006/relationships/image" Target="media/image155.jpeg" TargetMode="External"/><Relationship Id="rId315" Type="http://schemas.openxmlformats.org/officeDocument/2006/relationships/image" Target="media/image156.jpeg"/><Relationship Id="rId316" Type="http://schemas.openxmlformats.org/officeDocument/2006/relationships/image" Target="media/image156.jpeg" TargetMode="External"/><Relationship Id="rId317" Type="http://schemas.openxmlformats.org/officeDocument/2006/relationships/image" Target="media/image157.jpeg"/><Relationship Id="rId318" Type="http://schemas.openxmlformats.org/officeDocument/2006/relationships/image" Target="media/image157.jpeg" TargetMode="External"/><Relationship Id="rId319" Type="http://schemas.openxmlformats.org/officeDocument/2006/relationships/image" Target="media/image158.jpeg"/><Relationship Id="rId320" Type="http://schemas.openxmlformats.org/officeDocument/2006/relationships/image" Target="media/image158.jpeg" TargetMode="External"/><Relationship Id="rId321" Type="http://schemas.openxmlformats.org/officeDocument/2006/relationships/image" Target="media/image159.jpeg"/><Relationship Id="rId322" Type="http://schemas.openxmlformats.org/officeDocument/2006/relationships/image" Target="media/image159.jpeg" TargetMode="External"/><Relationship Id="rId323" Type="http://schemas.openxmlformats.org/officeDocument/2006/relationships/image" Target="media/image160.jpeg"/><Relationship Id="rId324" Type="http://schemas.openxmlformats.org/officeDocument/2006/relationships/image" Target="media/image160.jpeg" TargetMode="External"/><Relationship Id="rId325" Type="http://schemas.openxmlformats.org/officeDocument/2006/relationships/image" Target="media/image161.jpeg"/><Relationship Id="rId326" Type="http://schemas.openxmlformats.org/officeDocument/2006/relationships/image" Target="media/image161.jpeg" TargetMode="External"/><Relationship Id="rId327" Type="http://schemas.openxmlformats.org/officeDocument/2006/relationships/image" Target="media/image162.jpeg"/><Relationship Id="rId328" Type="http://schemas.openxmlformats.org/officeDocument/2006/relationships/image" Target="media/image162.jpeg" TargetMode="External"/><Relationship Id="rId329" Type="http://schemas.openxmlformats.org/officeDocument/2006/relationships/image" Target="media/image163.jpeg"/><Relationship Id="rId330" Type="http://schemas.openxmlformats.org/officeDocument/2006/relationships/image" Target="media/image163.jpeg" TargetMode="External"/><Relationship Id="rId331" Type="http://schemas.openxmlformats.org/officeDocument/2006/relationships/image" Target="media/image164.jpeg"/><Relationship Id="rId332" Type="http://schemas.openxmlformats.org/officeDocument/2006/relationships/image" Target="media/image164.jpeg" TargetMode="External"/><Relationship Id="rId333" Type="http://schemas.openxmlformats.org/officeDocument/2006/relationships/image" Target="media/image165.jpeg"/><Relationship Id="rId334" Type="http://schemas.openxmlformats.org/officeDocument/2006/relationships/image" Target="media/image165.jpeg" TargetMode="External"/><Relationship Id="rId335" Type="http://schemas.openxmlformats.org/officeDocument/2006/relationships/image" Target="media/image166.jpeg"/><Relationship Id="rId336" Type="http://schemas.openxmlformats.org/officeDocument/2006/relationships/image" Target="media/image166.jpeg" TargetMode="External"/><Relationship Id="rId337" Type="http://schemas.openxmlformats.org/officeDocument/2006/relationships/image" Target="media/image167.jpeg"/><Relationship Id="rId338" Type="http://schemas.openxmlformats.org/officeDocument/2006/relationships/image" Target="media/image167.jpeg" TargetMode="External"/><Relationship Id="rId339" Type="http://schemas.openxmlformats.org/officeDocument/2006/relationships/image" Target="media/image168.jpeg"/><Relationship Id="rId340" Type="http://schemas.openxmlformats.org/officeDocument/2006/relationships/image" Target="media/image168.jpeg" TargetMode="External"/><Relationship Id="rId341" Type="http://schemas.openxmlformats.org/officeDocument/2006/relationships/image" Target="media/image169.jpeg"/><Relationship Id="rId342" Type="http://schemas.openxmlformats.org/officeDocument/2006/relationships/image" Target="media/image169.jpeg" TargetMode="External"/><Relationship Id="rId343" Type="http://schemas.openxmlformats.org/officeDocument/2006/relationships/image" Target="media/image170.jpeg"/><Relationship Id="rId344" Type="http://schemas.openxmlformats.org/officeDocument/2006/relationships/image" Target="media/image170.jpeg" TargetMode="External"/><Relationship Id="rId345" Type="http://schemas.openxmlformats.org/officeDocument/2006/relationships/image" Target="media/image171.jpeg"/><Relationship Id="rId346" Type="http://schemas.openxmlformats.org/officeDocument/2006/relationships/image" Target="media/image171.jpeg" TargetMode="External"/><Relationship Id="rId347" Type="http://schemas.openxmlformats.org/officeDocument/2006/relationships/image" Target="media/image172.jpeg"/><Relationship Id="rId348" Type="http://schemas.openxmlformats.org/officeDocument/2006/relationships/image" Target="media/image172.jpeg" TargetMode="External"/><Relationship Id="rId349" Type="http://schemas.openxmlformats.org/officeDocument/2006/relationships/image" Target="media/image173.jpeg"/><Relationship Id="rId350" Type="http://schemas.openxmlformats.org/officeDocument/2006/relationships/image" Target="media/image173.jpeg" TargetMode="External"/><Relationship Id="rId351" Type="http://schemas.openxmlformats.org/officeDocument/2006/relationships/image" Target="media/image174.jpeg"/><Relationship Id="rId352" Type="http://schemas.openxmlformats.org/officeDocument/2006/relationships/image" Target="media/image174.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