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jpeg" ContentType="image/jpeg"/>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Default Extension="png" ContentType="image/png"/>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4.xml" ContentType="application/vnd.openxmlformats-officedocument.wordprocessingml.header+xml"/>
  <Override PartName="/word/footer20.xml" ContentType="application/vnd.openxmlformats-officedocument.wordprocessingml.footer+xml"/>
  <Override PartName="/word/header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6.xml" ContentType="application/vnd.openxmlformats-officedocument.wordprocessingml.header+xml"/>
  <Override PartName="/word/footer40.xml" ContentType="application/vnd.openxmlformats-officedocument.wordprocessingml.footer+xml"/>
  <Override PartName="/word/header7.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8.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p>
      <w:pPr>
        <w:pStyle w:val="BodyText"/>
        <w:tabs>
          <w:tab w:pos="7204" w:val="left" w:leader="none"/>
        </w:tabs>
        <w:spacing w:line="240" w:lineRule="auto" w:before="36"/>
        <w:ind w:left="108" w:right="0"/>
        <w:jc w:val="center"/>
      </w:pPr>
      <w:r>
        <w:rPr>
          <w:spacing w:val="-5"/>
        </w:rPr>
        <w:t>公司代码：</w:t>
      </w:r>
      <w:r>
        <w:rPr>
          <w:rFonts w:ascii="Times New Roman" w:hAnsi="Times New Roman" w:cs="Times New Roman" w:eastAsia="Times New Roman" w:hint="default"/>
          <w:spacing w:val="-5"/>
        </w:rPr>
        <w:t>601880</w:t>
        <w:tab/>
      </w:r>
      <w:r>
        <w:rPr>
          <w:spacing w:val="-8"/>
        </w:rPr>
        <w:t>公司简称：大连港</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spacing w:line="572" w:lineRule="exact" w:before="0"/>
        <w:ind w:left="2647" w:right="264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大连港股份有限公司</w:t>
      </w:r>
      <w:r>
        <w:rPr>
          <w:rFonts w:ascii="黑体" w:hAnsi="黑体" w:cs="黑体" w:eastAsia="黑体" w:hint="default"/>
          <w:b/>
          <w:bCs/>
          <w:color w:val="FF0000"/>
          <w:spacing w:val="-22"/>
          <w:w w:val="95"/>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80" w:footer="1195" w:top="106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1"/>
          <w:szCs w:val="21"/>
        </w:rPr>
      </w:pPr>
    </w:p>
    <w:p>
      <w:pPr>
        <w:pStyle w:val="Heading1"/>
        <w:spacing w:line="240" w:lineRule="auto"/>
        <w:ind w:right="0"/>
        <w:jc w:val="center"/>
        <w:rPr>
          <w:b w:val="0"/>
          <w:bCs w:val="0"/>
        </w:rPr>
      </w:pPr>
      <w:r>
        <w:rPr/>
        <w:t>重要提示</w:t>
      </w:r>
      <w:r>
        <w:rPr>
          <w:b w:val="0"/>
          <w:bCs w:val="0"/>
        </w:rPr>
      </w:r>
    </w:p>
    <w:p>
      <w:pPr>
        <w:spacing w:line="240" w:lineRule="auto" w:before="7"/>
        <w:rPr>
          <w:rFonts w:ascii="黑体" w:hAnsi="黑体" w:cs="黑体" w:eastAsia="黑体" w:hint="default"/>
          <w:b/>
          <w:bCs/>
          <w:sz w:val="39"/>
          <w:szCs w:val="39"/>
        </w:rPr>
      </w:pPr>
    </w:p>
    <w:p>
      <w:pPr>
        <w:pStyle w:val="Heading4"/>
        <w:spacing w:line="408" w:lineRule="auto"/>
        <w:ind w:left="505" w:right="119"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7"/>
          <w:szCs w:val="27"/>
        </w:rPr>
      </w:pPr>
    </w:p>
    <w:p>
      <w:pPr>
        <w:spacing w:before="0"/>
        <w:ind w:left="138" w:right="119"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780" w:lineRule="atLeast" w:before="0"/>
        <w:ind w:left="138" w:right="119"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2"/>
          <w:sz w:val="21"/>
          <w:szCs w:val="21"/>
        </w:rPr>
        <w:t> </w:t>
      </w:r>
      <w:r>
        <w:rPr>
          <w:rFonts w:ascii="宋体" w:hAnsi="宋体" w:cs="宋体" w:eastAsia="宋体" w:hint="default"/>
          <w:b/>
          <w:bCs/>
          <w:spacing w:val="-12"/>
          <w:sz w:val="21"/>
          <w:szCs w:val="21"/>
        </w:rPr>
      </w:r>
      <w:r>
        <w:rPr>
          <w:rFonts w:ascii="宋体" w:hAnsi="宋体" w:cs="宋体" w:eastAsia="宋体" w:hint="default"/>
          <w:b/>
          <w:bCs/>
          <w:sz w:val="21"/>
          <w:szCs w:val="21"/>
        </w:rPr>
        <w:t>安永华明会计师事务所（特殊普通合伙）为本公司出具了标准无保留意见的审计报告。</w:t>
      </w:r>
      <w:r>
        <w:rPr>
          <w:rFonts w:ascii="宋体" w:hAnsi="宋体" w:cs="宋体" w:eastAsia="宋体" w:hint="default"/>
          <w:b/>
          <w:bCs/>
          <w:w w:val="99"/>
          <w:sz w:val="21"/>
          <w:szCs w:val="21"/>
        </w:rPr>
        <w:t> </w:t>
      </w:r>
      <w:r>
        <w:rPr>
          <w:rFonts w:ascii="宋体" w:hAnsi="宋体" w:cs="宋体" w:eastAsia="宋体" w:hint="default"/>
          <w:b/>
          <w:bCs/>
          <w:spacing w:val="-1"/>
          <w:sz w:val="21"/>
          <w:szCs w:val="21"/>
        </w:rPr>
        <w:t>四、</w:t>
      </w:r>
      <w:r>
        <w:rPr>
          <w:rFonts w:ascii="宋体" w:hAnsi="宋体" w:cs="宋体" w:eastAsia="宋体" w:hint="default"/>
          <w:b/>
          <w:bCs/>
          <w:spacing w:val="-49"/>
          <w:sz w:val="21"/>
          <w:szCs w:val="21"/>
        </w:rPr>
        <w:t> </w:t>
      </w:r>
      <w:r>
        <w:rPr>
          <w:rFonts w:ascii="宋体" w:hAnsi="宋体" w:cs="宋体" w:eastAsia="宋体" w:hint="default"/>
          <w:b/>
          <w:bCs/>
          <w:spacing w:val="-49"/>
          <w:sz w:val="21"/>
          <w:szCs w:val="21"/>
        </w:rPr>
      </w:r>
      <w:r>
        <w:rPr>
          <w:rFonts w:ascii="宋体" w:hAnsi="宋体" w:cs="宋体" w:eastAsia="宋体" w:hint="default"/>
          <w:b/>
          <w:bCs/>
          <w:spacing w:val="-2"/>
          <w:sz w:val="21"/>
          <w:szCs w:val="21"/>
        </w:rPr>
        <w:t>公司负责人魏明晖、主管会计工作负责人王萍及会计机构负责人（会计主管人员）王劲松声</w:t>
      </w:r>
      <w:r>
        <w:rPr>
          <w:rFonts w:ascii="宋体" w:hAnsi="宋体" w:cs="宋体" w:eastAsia="宋体" w:hint="default"/>
          <w:spacing w:val="-2"/>
          <w:sz w:val="21"/>
          <w:szCs w:val="21"/>
        </w:rPr>
      </w:r>
    </w:p>
    <w:p>
      <w:pPr>
        <w:spacing w:line="240" w:lineRule="auto" w:before="10"/>
        <w:rPr>
          <w:rFonts w:ascii="宋体" w:hAnsi="宋体" w:cs="宋体" w:eastAsia="宋体" w:hint="default"/>
          <w:b/>
          <w:bCs/>
          <w:sz w:val="14"/>
          <w:szCs w:val="14"/>
        </w:rPr>
      </w:pPr>
    </w:p>
    <w:p>
      <w:pPr>
        <w:spacing w:before="0"/>
        <w:ind w:left="505" w:right="119" w:firstLine="0"/>
        <w:jc w:val="left"/>
        <w:rPr>
          <w:rFonts w:ascii="宋体" w:hAnsi="宋体" w:cs="宋体" w:eastAsia="宋体" w:hint="default"/>
          <w:sz w:val="21"/>
          <w:szCs w:val="21"/>
        </w:rPr>
      </w:pPr>
      <w:r>
        <w:rPr>
          <w:rFonts w:ascii="宋体" w:hAnsi="宋体" w:cs="宋体" w:eastAsia="宋体" w:hint="default"/>
          <w:b/>
          <w:bCs/>
          <w:sz w:val="21"/>
          <w:szCs w:val="21"/>
        </w:rPr>
        <w:t>明：保证年度报告中财务报告的真实、准确、完整。</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before="0"/>
        <w:ind w:left="138" w:right="119" w:firstLine="0"/>
        <w:jc w:val="left"/>
        <w:rPr>
          <w:rFonts w:ascii="宋体" w:hAnsi="宋体" w:cs="宋体" w:eastAsia="宋体" w:hint="default"/>
          <w:sz w:val="24"/>
          <w:szCs w:val="24"/>
        </w:rPr>
      </w:pPr>
      <w:r>
        <w:rPr>
          <w:rFonts w:ascii="宋体" w:hAnsi="宋体" w:cs="宋体" w:eastAsia="宋体" w:hint="default"/>
          <w:b/>
          <w:bCs/>
          <w:sz w:val="21"/>
          <w:szCs w:val="21"/>
        </w:rPr>
        <w:t>五、</w:t>
      </w:r>
      <w:r>
        <w:rPr>
          <w:rFonts w:ascii="宋体" w:hAnsi="宋体" w:cs="宋体" w:eastAsia="宋体" w:hint="default"/>
          <w:b/>
          <w:bCs/>
          <w:spacing w:val="-44"/>
          <w:sz w:val="21"/>
          <w:szCs w:val="21"/>
        </w:rPr>
        <w:t> </w:t>
      </w:r>
      <w:r>
        <w:rPr>
          <w:rFonts w:ascii="宋体" w:hAnsi="宋体" w:cs="宋体" w:eastAsia="宋体" w:hint="default"/>
          <w:b/>
          <w:bCs/>
          <w:spacing w:val="-44"/>
          <w:sz w:val="21"/>
          <w:szCs w:val="21"/>
        </w:rPr>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93"/>
        <w:ind w:left="558" w:right="119"/>
        <w:jc w:val="left"/>
      </w:pPr>
      <w:r>
        <w:rPr>
          <w:rFonts w:ascii="Times New Roman" w:hAnsi="Times New Roman" w:cs="Times New Roman" w:eastAsia="Times New Roman" w:hint="default"/>
        </w:rPr>
        <w:t>2019</w:t>
      </w:r>
      <w:r>
        <w:rPr/>
        <w:t>年度利润分配原则：本次分配拟以</w:t>
      </w:r>
      <w:r>
        <w:rPr>
          <w:rFonts w:ascii="Times New Roman" w:hAnsi="Times New Roman" w:cs="Times New Roman" w:eastAsia="Times New Roman" w:hint="default"/>
        </w:rPr>
        <w:t>12,894,535,999  </w:t>
      </w:r>
      <w:r>
        <w:rPr/>
        <w:t>股为基数，向全体股东每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42"/>
        </w:rPr>
        <w:t> </w:t>
      </w:r>
      <w:r>
        <w:rPr/>
        <w:t>股派发</w:t>
      </w:r>
    </w:p>
    <w:p>
      <w:pPr>
        <w:pStyle w:val="BodyText"/>
        <w:spacing w:line="240" w:lineRule="auto" w:before="155"/>
        <w:ind w:left="138" w:right="119"/>
        <w:jc w:val="left"/>
      </w:pPr>
      <w:r>
        <w:rPr>
          <w:rFonts w:ascii="Times New Roman" w:hAnsi="Times New Roman" w:cs="Times New Roman" w:eastAsia="Times New Roman" w:hint="default"/>
        </w:rPr>
        <w:t>0.21  </w:t>
      </w:r>
      <w:r>
        <w:rPr/>
        <w:t>元（含税）的现金股利，共计分派现金股利为人民币</w:t>
      </w:r>
      <w:r>
        <w:rPr>
          <w:rFonts w:ascii="Times New Roman" w:hAnsi="Times New Roman" w:cs="Times New Roman" w:eastAsia="Times New Roman" w:hint="default"/>
        </w:rPr>
        <w:t>270,785,255.98</w:t>
      </w:r>
      <w:r>
        <w:rPr>
          <w:rFonts w:ascii="Times New Roman" w:hAnsi="Times New Roman" w:cs="Times New Roman" w:eastAsia="Times New Roman" w:hint="default"/>
          <w:spacing w:val="48"/>
        </w:rPr>
        <w:t> </w:t>
      </w:r>
      <w:r>
        <w:rPr>
          <w:spacing w:val="-3"/>
        </w:rPr>
        <w:t>元。</w:t>
      </w:r>
      <w:r>
        <w:rPr/>
      </w:r>
    </w:p>
    <w:p>
      <w:pPr>
        <w:spacing w:line="240" w:lineRule="auto" w:before="0"/>
        <w:rPr>
          <w:rFonts w:ascii="宋体" w:hAnsi="宋体" w:cs="宋体" w:eastAsia="宋体" w:hint="default"/>
          <w:sz w:val="22"/>
          <w:szCs w:val="22"/>
        </w:rPr>
      </w:pPr>
    </w:p>
    <w:p>
      <w:pPr>
        <w:pStyle w:val="Heading4"/>
        <w:spacing w:line="240" w:lineRule="auto" w:before="163"/>
        <w:ind w:left="138" w:right="119"/>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240" w:lineRule="auto" w:before="116"/>
        <w:ind w:left="138" w:right="1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14" w:lineRule="auto" w:before="76"/>
        <w:ind w:left="138" w:right="119" w:firstLine="419"/>
        <w:jc w:val="left"/>
      </w:pPr>
      <w:r>
        <w:rPr>
          <w:spacing w:val="-2"/>
        </w:rPr>
        <w:t>本报告中所涉及的未来计划、发展战略等前瞻性描述不构成公司对投资者的实质承诺，敬请</w:t>
      </w:r>
      <w:r>
        <w:rPr>
          <w:w w:val="100"/>
        </w:rPr>
        <w:t> </w:t>
      </w:r>
      <w:r>
        <w:rPr/>
        <w:t>投资者注意投资风险。</w:t>
      </w:r>
    </w:p>
    <w:p>
      <w:pPr>
        <w:spacing w:line="240" w:lineRule="auto" w:before="0"/>
        <w:rPr>
          <w:rFonts w:ascii="宋体" w:hAnsi="宋体" w:cs="宋体" w:eastAsia="宋体" w:hint="default"/>
          <w:sz w:val="20"/>
          <w:szCs w:val="20"/>
        </w:rPr>
      </w:pPr>
    </w:p>
    <w:p>
      <w:pPr>
        <w:pStyle w:val="Heading4"/>
        <w:spacing w:line="388" w:lineRule="auto" w:before="140"/>
        <w:ind w:left="138" w:right="345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spacing w:line="240" w:lineRule="auto" w:before="9"/>
        <w:rPr>
          <w:rFonts w:ascii="宋体" w:hAnsi="宋体" w:cs="宋体" w:eastAsia="宋体" w:hint="default"/>
          <w:sz w:val="25"/>
          <w:szCs w:val="25"/>
        </w:rPr>
      </w:pPr>
    </w:p>
    <w:p>
      <w:pPr>
        <w:spacing w:line="343" w:lineRule="auto" w:before="0"/>
        <w:ind w:left="138" w:right="3633" w:firstLine="0"/>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pacing w:val="7"/>
          <w:sz w:val="21"/>
          <w:szCs w:val="21"/>
        </w:rPr>
        <w:t> </w:t>
      </w:r>
      <w:r>
        <w:rPr>
          <w:rFonts w:ascii="宋体" w:hAnsi="宋体" w:cs="宋体" w:eastAsia="宋体" w:hint="default"/>
          <w:b/>
          <w:bCs/>
          <w:spacing w:val="7"/>
          <w:sz w:val="21"/>
          <w:szCs w:val="21"/>
        </w:rPr>
      </w:r>
      <w:r>
        <w:rPr>
          <w:rFonts w:ascii="宋体" w:hAnsi="宋体" w:cs="宋体" w:eastAsia="宋体" w:hint="default"/>
          <w:b/>
          <w:bCs/>
          <w:sz w:val="21"/>
          <w:szCs w:val="21"/>
        </w:rPr>
        <w:t>是否存在违反规定决策程序对外提供担保的情况？</w:t>
      </w:r>
      <w:r>
        <w:rPr>
          <w:rFonts w:ascii="宋体" w:hAnsi="宋体" w:cs="宋体" w:eastAsia="宋体" w:hint="default"/>
          <w:b/>
          <w:bCs/>
          <w:w w:val="100"/>
          <w:sz w:val="21"/>
          <w:szCs w:val="21"/>
        </w:rPr>
        <w:t> </w:t>
      </w:r>
      <w:r>
        <w:rPr>
          <w:rFonts w:ascii="宋体" w:hAnsi="宋体" w:cs="宋体" w:eastAsia="宋体" w:hint="default"/>
          <w:sz w:val="21"/>
          <w:szCs w:val="21"/>
        </w:rPr>
        <w:t>否</w:t>
      </w:r>
    </w:p>
    <w:p>
      <w:pPr>
        <w:spacing w:line="240" w:lineRule="auto" w:before="9"/>
        <w:rPr>
          <w:rFonts w:ascii="宋体" w:hAnsi="宋体" w:cs="宋体" w:eastAsia="宋体" w:hint="default"/>
          <w:sz w:val="25"/>
          <w:szCs w:val="25"/>
        </w:rPr>
      </w:pPr>
    </w:p>
    <w:p>
      <w:pPr>
        <w:pStyle w:val="BodyText"/>
        <w:spacing w:line="408" w:lineRule="auto"/>
        <w:ind w:left="558" w:right="119" w:hanging="420"/>
        <w:jc w:val="left"/>
      </w:pPr>
      <w:r>
        <w:rPr>
          <w:rFonts w:ascii="宋体" w:hAnsi="宋体" w:cs="宋体" w:eastAsia="宋体" w:hint="default"/>
          <w:b/>
          <w:bCs/>
        </w:rPr>
        <w:t>九、</w:t>
      </w:r>
      <w:r>
        <w:rPr>
          <w:rFonts w:ascii="宋体" w:hAnsi="宋体" w:cs="宋体" w:eastAsia="宋体" w:hint="default"/>
          <w:b/>
          <w:bCs/>
          <w:spacing w:val="8"/>
        </w:rPr>
        <w:t> </w:t>
      </w:r>
      <w:r>
        <w:rPr>
          <w:rFonts w:ascii="宋体" w:hAnsi="宋体" w:cs="宋体" w:eastAsia="宋体" w:hint="default"/>
          <w:b/>
          <w:bCs/>
          <w:spacing w:val="8"/>
        </w:rPr>
      </w:r>
      <w:r>
        <w:rPr>
          <w:rFonts w:ascii="宋体" w:hAnsi="宋体" w:cs="宋体" w:eastAsia="宋体" w:hint="default"/>
          <w:b/>
          <w:bCs/>
        </w:rPr>
        <w:t>重大风险提示</w:t>
      </w:r>
      <w:r>
        <w:rPr>
          <w:rFonts w:ascii="宋体" w:hAnsi="宋体" w:cs="宋体" w:eastAsia="宋体" w:hint="default"/>
          <w:b/>
          <w:bCs/>
          <w:w w:val="100"/>
        </w:rPr>
        <w:t> </w:t>
      </w:r>
      <w:r>
        <w:rPr>
          <w:spacing w:val="-1"/>
        </w:rPr>
        <w:t>本公司已在本报告中详细描述了存在的风险事项，敬请查阅</w:t>
      </w:r>
      <w:r>
        <w:rPr>
          <w:rFonts w:ascii="Arial" w:hAnsi="Arial" w:cs="Arial" w:eastAsia="Arial" w:hint="default"/>
          <w:spacing w:val="-1"/>
        </w:rPr>
        <w:t>“</w:t>
      </w:r>
      <w:r>
        <w:rPr>
          <w:spacing w:val="-1"/>
        </w:rPr>
        <w:t>经营情况讨论与分析</w:t>
      </w:r>
      <w:r>
        <w:rPr>
          <w:rFonts w:ascii="Arial" w:hAnsi="Arial" w:cs="Arial" w:eastAsia="Arial" w:hint="default"/>
          <w:spacing w:val="-1"/>
        </w:rPr>
        <w:t>”</w:t>
      </w:r>
      <w:r>
        <w:rPr>
          <w:spacing w:val="-1"/>
        </w:rPr>
        <w:t>中关于</w:t>
      </w:r>
      <w:r>
        <w:rPr>
          <w:rFonts w:ascii="Arial" w:hAnsi="Arial" w:cs="Arial" w:eastAsia="Arial" w:hint="default"/>
          <w:spacing w:val="-1"/>
        </w:rPr>
        <w:t>“</w:t>
      </w:r>
      <w:r>
        <w:rPr>
          <w:spacing w:val="-1"/>
        </w:rPr>
        <w:t>公</w:t>
      </w:r>
    </w:p>
    <w:p>
      <w:pPr>
        <w:pStyle w:val="BodyText"/>
        <w:spacing w:line="240" w:lineRule="auto" w:before="14"/>
        <w:ind w:left="138" w:right="119"/>
        <w:jc w:val="left"/>
      </w:pPr>
      <w:r>
        <w:rPr/>
        <w:t>司未来发展的讨论与分析</w:t>
      </w:r>
      <w:r>
        <w:rPr>
          <w:rFonts w:ascii="Arial" w:hAnsi="Arial" w:cs="Arial" w:eastAsia="Arial" w:hint="default"/>
        </w:rPr>
        <w:t>”</w:t>
      </w:r>
      <w:r>
        <w:rPr/>
        <w:t>中</w:t>
      </w:r>
      <w:r>
        <w:rPr>
          <w:rFonts w:ascii="Arial" w:hAnsi="Arial" w:cs="Arial" w:eastAsia="Arial" w:hint="default"/>
        </w:rPr>
        <w:t>“</w:t>
      </w:r>
      <w:r>
        <w:rPr/>
        <w:t>可能面对的风险</w:t>
      </w:r>
      <w:r>
        <w:rPr>
          <w:rFonts w:ascii="Arial" w:hAnsi="Arial" w:cs="Arial" w:eastAsia="Arial" w:hint="default"/>
        </w:rPr>
        <w:t>”</w:t>
      </w:r>
      <w:r>
        <w:rPr/>
        <w:t>部分内容。</w:t>
      </w:r>
    </w:p>
    <w:p>
      <w:pPr>
        <w:spacing w:line="240" w:lineRule="auto" w:before="0"/>
        <w:rPr>
          <w:rFonts w:ascii="宋体" w:hAnsi="宋体" w:cs="宋体" w:eastAsia="宋体" w:hint="default"/>
          <w:sz w:val="22"/>
          <w:szCs w:val="22"/>
        </w:rPr>
      </w:pPr>
    </w:p>
    <w:p>
      <w:pPr>
        <w:spacing w:before="177"/>
        <w:ind w:left="138" w:right="119"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02"/>
        <w:ind w:left="138" w:right="1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1"/>
        <w:spacing w:line="240" w:lineRule="auto"/>
        <w:ind w:left="2" w:right="0"/>
        <w:jc w:val="center"/>
        <w:rPr>
          <w:rFonts w:ascii="宋体" w:hAnsi="宋体" w:cs="宋体" w:eastAsia="宋体" w:hint="default"/>
          <w:b w:val="0"/>
          <w:bCs w:val="0"/>
        </w:rPr>
      </w:pPr>
      <w:r>
        <w:rPr>
          <w:rFonts w:ascii="宋体" w:hAnsi="宋体" w:cs="宋体" w:eastAsia="宋体" w:hint="default"/>
        </w:rPr>
        <w:t>目录</w:t>
      </w:r>
      <w:r>
        <w:rPr>
          <w:rFonts w:ascii="宋体" w:hAnsi="宋体" w:cs="宋体" w:eastAsia="宋体" w:hint="default"/>
          <w:b w:val="0"/>
          <w:bCs w:val="0"/>
        </w:rPr>
      </w:r>
    </w:p>
    <w:p>
      <w:pPr>
        <w:pStyle w:val="Heading4"/>
        <w:tabs>
          <w:tab w:pos="1259" w:val="left" w:leader="none"/>
        </w:tabs>
        <w:spacing w:line="240" w:lineRule="auto" w:before="236"/>
        <w:ind w:left="0" w:right="4"/>
        <w:jc w:val="center"/>
        <w:rPr>
          <w:rFonts w:ascii="宋体" w:hAnsi="宋体" w:cs="宋体" w:eastAsia="宋体" w:hint="default"/>
          <w:b w:val="0"/>
          <w:bCs w:val="0"/>
        </w:rPr>
      </w:pPr>
      <w:hyperlink w:history="true" w:anchor="_bookmark0">
        <w:r>
          <w:rPr/>
          <w:t>第一节</w:t>
          <w:tab/>
          <w:t>释义</w:t>
        </w:r>
        <w:r>
          <w:rPr>
            <w:spacing w:val="-31"/>
          </w:rPr>
          <w:t> </w:t>
        </w:r>
        <w:r>
          <w:rPr>
            <w:rFonts w:ascii="宋体" w:hAnsi="宋体" w:cs="宋体" w:eastAsia="宋体" w:hint="default"/>
            <w:spacing w:val="-31"/>
          </w:rPr>
        </w:r>
        <w:r>
          <w:rPr>
            <w:rFonts w:ascii="宋体" w:hAnsi="宋体" w:cs="宋体" w:eastAsia="宋体" w:hint="default"/>
            <w:spacing w:val="2"/>
          </w:rPr>
          <w:t>................................................................</w:t>
        </w:r>
        <w:r>
          <w:rPr>
            <w:rFonts w:ascii="宋体" w:hAnsi="宋体" w:cs="宋体" w:eastAsia="宋体" w:hint="default"/>
            <w:spacing w:val="-72"/>
          </w:rPr>
          <w:t> </w:t>
        </w:r>
        <w:r>
          <w:rPr>
            <w:rFonts w:ascii="宋体" w:hAnsi="宋体" w:cs="宋体" w:eastAsia="宋体" w:hint="default"/>
          </w:rPr>
          <w:t>4</w:t>
        </w:r>
        <w:r>
          <w:rPr>
            <w:rFonts w:ascii="宋体" w:hAnsi="宋体" w:cs="宋体" w:eastAsia="宋体" w:hint="default"/>
            <w:b w:val="0"/>
            <w:bCs w:val="0"/>
          </w:rPr>
        </w:r>
      </w:hyperlink>
    </w:p>
    <w:p>
      <w:pPr>
        <w:spacing w:line="240" w:lineRule="auto" w:before="10"/>
        <w:rPr>
          <w:rFonts w:ascii="宋体" w:hAnsi="宋体" w:cs="宋体" w:eastAsia="宋体" w:hint="default"/>
          <w:b/>
          <w:bCs/>
          <w:sz w:val="14"/>
          <w:szCs w:val="14"/>
        </w:rPr>
      </w:pPr>
    </w:p>
    <w:p>
      <w:pPr>
        <w:tabs>
          <w:tab w:pos="1259" w:val="left" w:leader="none"/>
        </w:tabs>
        <w:spacing w:before="0"/>
        <w:ind w:left="0" w:right="4" w:firstLine="0"/>
        <w:jc w:val="center"/>
        <w:rPr>
          <w:rFonts w:ascii="宋体" w:hAnsi="宋体" w:cs="宋体" w:eastAsia="宋体" w:hint="default"/>
          <w:sz w:val="21"/>
          <w:szCs w:val="21"/>
        </w:rPr>
      </w:pPr>
      <w:hyperlink w:history="true" w:anchor="_bookmark1">
        <w:r>
          <w:rPr>
            <w:rFonts w:ascii="宋体" w:hAnsi="宋体" w:cs="宋体" w:eastAsia="宋体" w:hint="default"/>
            <w:b/>
            <w:bCs/>
            <w:sz w:val="21"/>
            <w:szCs w:val="21"/>
          </w:rPr>
          <w:t>第二节</w:t>
          <w:tab/>
          <w:t>公司简介和主要财务指标</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b/>
            <w:bCs/>
            <w:spacing w:val="2"/>
            <w:sz w:val="21"/>
            <w:szCs w:val="21"/>
          </w:rPr>
          <w:t>...............................................</w:t>
        </w:r>
        <w:r>
          <w:rPr>
            <w:rFonts w:ascii="宋体" w:hAnsi="宋体" w:cs="宋体" w:eastAsia="宋体" w:hint="default"/>
            <w:b/>
            <w:bCs/>
            <w:spacing w:val="-75"/>
            <w:sz w:val="21"/>
            <w:szCs w:val="21"/>
          </w:rPr>
          <w:t> </w:t>
        </w:r>
        <w:r>
          <w:rPr>
            <w:rFonts w:ascii="宋体" w:hAnsi="宋体" w:cs="宋体" w:eastAsia="宋体" w:hint="default"/>
            <w:b/>
            <w:bCs/>
            <w:sz w:val="21"/>
            <w:szCs w:val="21"/>
          </w:rPr>
          <w:t>5</w:t>
        </w:r>
        <w:r>
          <w:rPr>
            <w:rFonts w:ascii="宋体" w:hAnsi="宋体" w:cs="宋体" w:eastAsia="宋体" w:hint="default"/>
            <w:sz w:val="21"/>
            <w:szCs w:val="21"/>
          </w:rPr>
        </w:r>
      </w:hyperlink>
    </w:p>
    <w:p>
      <w:pPr>
        <w:spacing w:line="240" w:lineRule="auto" w:before="10"/>
        <w:rPr>
          <w:rFonts w:ascii="宋体" w:hAnsi="宋体" w:cs="宋体" w:eastAsia="宋体" w:hint="default"/>
          <w:b/>
          <w:bCs/>
          <w:sz w:val="14"/>
          <w:szCs w:val="14"/>
        </w:rPr>
      </w:pPr>
    </w:p>
    <w:p>
      <w:pPr>
        <w:tabs>
          <w:tab w:pos="1259" w:val="left" w:leader="none"/>
        </w:tabs>
        <w:spacing w:before="0"/>
        <w:ind w:left="0" w:right="4" w:firstLine="0"/>
        <w:jc w:val="center"/>
        <w:rPr>
          <w:rFonts w:ascii="宋体" w:hAnsi="宋体" w:cs="宋体" w:eastAsia="宋体" w:hint="default"/>
          <w:sz w:val="21"/>
          <w:szCs w:val="21"/>
        </w:rPr>
      </w:pPr>
      <w:hyperlink w:history="true" w:anchor="_bookmark2">
        <w:r>
          <w:rPr>
            <w:rFonts w:ascii="宋体" w:hAnsi="宋体" w:cs="宋体" w:eastAsia="宋体" w:hint="default"/>
            <w:b/>
            <w:bCs/>
            <w:sz w:val="21"/>
            <w:szCs w:val="21"/>
          </w:rPr>
          <w:t>第三节</w:t>
          <w:tab/>
          <w:t>公司业务概要 </w:t>
        </w:r>
        <w:r>
          <w:rPr>
            <w:rFonts w:ascii="宋体" w:hAnsi="宋体" w:cs="宋体" w:eastAsia="宋体" w:hint="default"/>
            <w:b/>
            <w:bCs/>
            <w:sz w:val="21"/>
            <w:szCs w:val="21"/>
          </w:rPr>
        </w:r>
        <w:r>
          <w:rPr>
            <w:rFonts w:ascii="宋体" w:hAnsi="宋体" w:cs="宋体" w:eastAsia="宋体" w:hint="default"/>
            <w:b/>
            <w:bCs/>
            <w:spacing w:val="2"/>
            <w:sz w:val="21"/>
            <w:szCs w:val="21"/>
          </w:rPr>
          <w:t>.......................................................</w:t>
        </w:r>
        <w:r>
          <w:rPr>
            <w:rFonts w:ascii="宋体" w:hAnsi="宋体" w:cs="宋体" w:eastAsia="宋体" w:hint="default"/>
            <w:b/>
            <w:bCs/>
            <w:spacing w:val="-78"/>
            <w:sz w:val="21"/>
            <w:szCs w:val="21"/>
          </w:rPr>
          <w:t> </w:t>
        </w:r>
        <w:r>
          <w:rPr>
            <w:rFonts w:ascii="宋体" w:hAnsi="宋体" w:cs="宋体" w:eastAsia="宋体" w:hint="default"/>
            <w:b/>
            <w:bCs/>
            <w:sz w:val="21"/>
            <w:szCs w:val="21"/>
          </w:rPr>
          <w:t>12</w:t>
        </w:r>
        <w:r>
          <w:rPr>
            <w:rFonts w:ascii="宋体" w:hAnsi="宋体" w:cs="宋体" w:eastAsia="宋体" w:hint="default"/>
            <w:sz w:val="21"/>
            <w:szCs w:val="21"/>
          </w:rPr>
        </w:r>
      </w:hyperlink>
    </w:p>
    <w:p>
      <w:pPr>
        <w:spacing w:line="240" w:lineRule="auto" w:before="10"/>
        <w:rPr>
          <w:rFonts w:ascii="宋体" w:hAnsi="宋体" w:cs="宋体" w:eastAsia="宋体" w:hint="default"/>
          <w:b/>
          <w:bCs/>
          <w:sz w:val="14"/>
          <w:szCs w:val="14"/>
        </w:rPr>
      </w:pPr>
    </w:p>
    <w:p>
      <w:pPr>
        <w:tabs>
          <w:tab w:pos="1259" w:val="left" w:leader="none"/>
        </w:tabs>
        <w:spacing w:before="0"/>
        <w:ind w:left="0" w:right="4" w:firstLine="0"/>
        <w:jc w:val="center"/>
        <w:rPr>
          <w:rFonts w:ascii="宋体" w:hAnsi="宋体" w:cs="宋体" w:eastAsia="宋体" w:hint="default"/>
          <w:sz w:val="21"/>
          <w:szCs w:val="21"/>
        </w:rPr>
      </w:pPr>
      <w:hyperlink w:history="true" w:anchor="_bookmark3">
        <w:r>
          <w:rPr>
            <w:rFonts w:ascii="宋体" w:hAnsi="宋体" w:cs="宋体" w:eastAsia="宋体" w:hint="default"/>
            <w:b/>
            <w:bCs/>
            <w:sz w:val="21"/>
            <w:szCs w:val="21"/>
          </w:rPr>
          <w:t>第四节</w:t>
          <w:tab/>
          <w:t>经营情况讨论与分析</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pacing w:val="2"/>
            <w:sz w:val="21"/>
            <w:szCs w:val="21"/>
          </w:rPr>
          <w:t>..................................................</w:t>
        </w:r>
        <w:r>
          <w:rPr>
            <w:rFonts w:ascii="宋体" w:hAnsi="宋体" w:cs="宋体" w:eastAsia="宋体" w:hint="default"/>
            <w:b/>
            <w:bCs/>
            <w:spacing w:val="-73"/>
            <w:sz w:val="21"/>
            <w:szCs w:val="21"/>
          </w:rPr>
          <w:t> </w:t>
        </w:r>
        <w:r>
          <w:rPr>
            <w:rFonts w:ascii="宋体" w:hAnsi="宋体" w:cs="宋体" w:eastAsia="宋体" w:hint="default"/>
            <w:b/>
            <w:bCs/>
            <w:sz w:val="21"/>
            <w:szCs w:val="21"/>
          </w:rPr>
          <w:t>13</w:t>
        </w:r>
        <w:r>
          <w:rPr>
            <w:rFonts w:ascii="宋体" w:hAnsi="宋体" w:cs="宋体" w:eastAsia="宋体" w:hint="default"/>
            <w:sz w:val="21"/>
            <w:szCs w:val="21"/>
          </w:rPr>
        </w:r>
      </w:hyperlink>
    </w:p>
    <w:p>
      <w:pPr>
        <w:spacing w:line="240" w:lineRule="auto" w:before="10"/>
        <w:rPr>
          <w:rFonts w:ascii="宋体" w:hAnsi="宋体" w:cs="宋体" w:eastAsia="宋体" w:hint="default"/>
          <w:b/>
          <w:bCs/>
          <w:sz w:val="14"/>
          <w:szCs w:val="14"/>
        </w:rPr>
      </w:pPr>
    </w:p>
    <w:p>
      <w:pPr>
        <w:tabs>
          <w:tab w:pos="1259" w:val="left" w:leader="none"/>
        </w:tabs>
        <w:spacing w:before="0"/>
        <w:ind w:left="0" w:right="4" w:firstLine="0"/>
        <w:jc w:val="center"/>
        <w:rPr>
          <w:rFonts w:ascii="宋体" w:hAnsi="宋体" w:cs="宋体" w:eastAsia="宋体" w:hint="default"/>
          <w:sz w:val="21"/>
          <w:szCs w:val="21"/>
        </w:rPr>
      </w:pPr>
      <w:hyperlink w:history="true" w:anchor="_bookmark4">
        <w:r>
          <w:rPr>
            <w:rFonts w:ascii="宋体" w:hAnsi="宋体" w:cs="宋体" w:eastAsia="宋体" w:hint="default"/>
            <w:b/>
            <w:bCs/>
            <w:sz w:val="21"/>
            <w:szCs w:val="21"/>
          </w:rPr>
          <w:t>第五节</w:t>
          <w:tab/>
          <w:t>重要事项 </w:t>
        </w:r>
        <w:r>
          <w:rPr>
            <w:rFonts w:ascii="宋体" w:hAnsi="宋体" w:cs="宋体" w:eastAsia="宋体" w:hint="default"/>
            <w:b/>
            <w:bCs/>
            <w:sz w:val="21"/>
            <w:szCs w:val="21"/>
          </w:rPr>
        </w:r>
        <w:r>
          <w:rPr>
            <w:rFonts w:ascii="宋体" w:hAnsi="宋体" w:cs="宋体" w:eastAsia="宋体" w:hint="default"/>
            <w:b/>
            <w:bCs/>
            <w:spacing w:val="2"/>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34</w:t>
        </w:r>
        <w:r>
          <w:rPr>
            <w:rFonts w:ascii="宋体" w:hAnsi="宋体" w:cs="宋体" w:eastAsia="宋体" w:hint="default"/>
            <w:sz w:val="21"/>
            <w:szCs w:val="21"/>
          </w:rPr>
        </w:r>
      </w:hyperlink>
    </w:p>
    <w:p>
      <w:pPr>
        <w:spacing w:line="240" w:lineRule="auto" w:before="10"/>
        <w:rPr>
          <w:rFonts w:ascii="宋体" w:hAnsi="宋体" w:cs="宋体" w:eastAsia="宋体" w:hint="default"/>
          <w:b/>
          <w:bCs/>
          <w:sz w:val="14"/>
          <w:szCs w:val="14"/>
        </w:rPr>
      </w:pPr>
    </w:p>
    <w:p>
      <w:pPr>
        <w:tabs>
          <w:tab w:pos="1259" w:val="left" w:leader="none"/>
        </w:tabs>
        <w:spacing w:before="0"/>
        <w:ind w:left="0" w:right="4" w:firstLine="0"/>
        <w:jc w:val="center"/>
        <w:rPr>
          <w:rFonts w:ascii="宋体" w:hAnsi="宋体" w:cs="宋体" w:eastAsia="宋体" w:hint="default"/>
          <w:sz w:val="21"/>
          <w:szCs w:val="21"/>
        </w:rPr>
      </w:pPr>
      <w:hyperlink w:history="true" w:anchor="_bookmark5">
        <w:r>
          <w:rPr>
            <w:rFonts w:ascii="宋体" w:hAnsi="宋体" w:cs="宋体" w:eastAsia="宋体" w:hint="default"/>
            <w:b/>
            <w:bCs/>
            <w:sz w:val="21"/>
            <w:szCs w:val="21"/>
          </w:rPr>
          <w:t>第六节</w:t>
          <w:tab/>
          <w:t>普通股股份变动及股东情况</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b/>
            <w:bCs/>
            <w:spacing w:val="2"/>
            <w:sz w:val="21"/>
            <w:szCs w:val="21"/>
          </w:rPr>
          <w:t>............................................</w:t>
        </w:r>
        <w:r>
          <w:rPr>
            <w:rFonts w:ascii="宋体" w:hAnsi="宋体" w:cs="宋体" w:eastAsia="宋体" w:hint="default"/>
            <w:b/>
            <w:bCs/>
            <w:spacing w:val="-72"/>
            <w:sz w:val="21"/>
            <w:szCs w:val="21"/>
          </w:rPr>
          <w:t> </w:t>
        </w:r>
        <w:r>
          <w:rPr>
            <w:rFonts w:ascii="宋体" w:hAnsi="宋体" w:cs="宋体" w:eastAsia="宋体" w:hint="default"/>
            <w:b/>
            <w:bCs/>
            <w:sz w:val="21"/>
            <w:szCs w:val="21"/>
          </w:rPr>
          <w:t>52</w:t>
        </w:r>
        <w:r>
          <w:rPr>
            <w:rFonts w:ascii="宋体" w:hAnsi="宋体" w:cs="宋体" w:eastAsia="宋体" w:hint="default"/>
            <w:sz w:val="21"/>
            <w:szCs w:val="21"/>
          </w:rPr>
        </w:r>
      </w:hyperlink>
    </w:p>
    <w:p>
      <w:pPr>
        <w:spacing w:line="240" w:lineRule="auto" w:before="11"/>
        <w:rPr>
          <w:rFonts w:ascii="宋体" w:hAnsi="宋体" w:cs="宋体" w:eastAsia="宋体" w:hint="default"/>
          <w:b/>
          <w:bCs/>
          <w:sz w:val="14"/>
          <w:szCs w:val="14"/>
        </w:rPr>
      </w:pPr>
    </w:p>
    <w:p>
      <w:pPr>
        <w:tabs>
          <w:tab w:pos="1259" w:val="left" w:leader="none"/>
        </w:tabs>
        <w:spacing w:before="0"/>
        <w:ind w:left="0" w:right="4" w:firstLine="0"/>
        <w:jc w:val="center"/>
        <w:rPr>
          <w:rFonts w:ascii="宋体" w:hAnsi="宋体" w:cs="宋体" w:eastAsia="宋体" w:hint="default"/>
          <w:sz w:val="21"/>
          <w:szCs w:val="21"/>
        </w:rPr>
      </w:pPr>
      <w:hyperlink w:history="true" w:anchor="_bookmark6">
        <w:r>
          <w:rPr>
            <w:rFonts w:ascii="宋体" w:hAnsi="宋体" w:cs="宋体" w:eastAsia="宋体" w:hint="default"/>
            <w:b/>
            <w:bCs/>
            <w:sz w:val="21"/>
            <w:szCs w:val="21"/>
          </w:rPr>
          <w:t>第七节</w:t>
          <w:tab/>
          <w:t>优先股相关情况</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pacing w:val="2"/>
            <w:sz w:val="21"/>
            <w:szCs w:val="21"/>
          </w:rPr>
          <w:t>......................................................</w:t>
        </w:r>
        <w:r>
          <w:rPr>
            <w:rFonts w:ascii="宋体" w:hAnsi="宋体" w:cs="宋体" w:eastAsia="宋体" w:hint="default"/>
            <w:b/>
            <w:bCs/>
            <w:spacing w:val="-76"/>
            <w:sz w:val="21"/>
            <w:szCs w:val="21"/>
          </w:rPr>
          <w:t> </w:t>
        </w:r>
        <w:r>
          <w:rPr>
            <w:rFonts w:ascii="宋体" w:hAnsi="宋体" w:cs="宋体" w:eastAsia="宋体" w:hint="default"/>
            <w:b/>
            <w:bCs/>
            <w:sz w:val="21"/>
            <w:szCs w:val="21"/>
          </w:rPr>
          <w:t>58</w:t>
        </w:r>
        <w:r>
          <w:rPr>
            <w:rFonts w:ascii="宋体" w:hAnsi="宋体" w:cs="宋体" w:eastAsia="宋体" w:hint="default"/>
            <w:sz w:val="21"/>
            <w:szCs w:val="21"/>
          </w:rPr>
        </w:r>
      </w:hyperlink>
    </w:p>
    <w:p>
      <w:pPr>
        <w:spacing w:line="240" w:lineRule="auto" w:before="10"/>
        <w:rPr>
          <w:rFonts w:ascii="宋体" w:hAnsi="宋体" w:cs="宋体" w:eastAsia="宋体" w:hint="default"/>
          <w:b/>
          <w:bCs/>
          <w:sz w:val="14"/>
          <w:szCs w:val="14"/>
        </w:rPr>
      </w:pPr>
    </w:p>
    <w:p>
      <w:pPr>
        <w:tabs>
          <w:tab w:pos="1397" w:val="left" w:leader="none"/>
        </w:tabs>
        <w:spacing w:line="408" w:lineRule="auto" w:before="0"/>
        <w:ind w:left="138" w:right="142" w:firstLine="0"/>
        <w:jc w:val="center"/>
        <w:rPr>
          <w:rFonts w:ascii="宋体" w:hAnsi="宋体" w:cs="宋体" w:eastAsia="宋体" w:hint="default"/>
          <w:sz w:val="21"/>
          <w:szCs w:val="21"/>
        </w:rPr>
      </w:pPr>
      <w:hyperlink w:history="true" w:anchor="_bookmark7">
        <w:r>
          <w:rPr>
            <w:rFonts w:ascii="宋体" w:hAnsi="宋体" w:cs="宋体" w:eastAsia="宋体" w:hint="default"/>
            <w:b/>
            <w:bCs/>
            <w:sz w:val="21"/>
            <w:szCs w:val="21"/>
          </w:rPr>
          <w:t>第八节</w:t>
          <w:tab/>
          <w:t>董事、监事、高级管理人员和员工情况</w:t>
        </w:r>
        <w:r>
          <w:rPr>
            <w:rFonts w:ascii="宋体" w:hAnsi="宋体" w:cs="宋体" w:eastAsia="宋体" w:hint="default"/>
            <w:b/>
            <w:bCs/>
            <w:spacing w:val="-57"/>
            <w:sz w:val="21"/>
            <w:szCs w:val="21"/>
          </w:rPr>
          <w:t> </w:t>
        </w:r>
        <w:r>
          <w:rPr>
            <w:rFonts w:ascii="宋体" w:hAnsi="宋体" w:cs="宋体" w:eastAsia="宋体" w:hint="default"/>
            <w:b/>
            <w:bCs/>
            <w:spacing w:val="-57"/>
            <w:sz w:val="21"/>
            <w:szCs w:val="21"/>
          </w:rPr>
        </w:r>
        <w:r>
          <w:rPr>
            <w:rFonts w:ascii="宋体" w:hAnsi="宋体" w:cs="宋体" w:eastAsia="宋体" w:hint="default"/>
            <w:b/>
            <w:bCs/>
            <w:spacing w:val="2"/>
            <w:sz w:val="21"/>
            <w:szCs w:val="21"/>
          </w:rPr>
          <w:t>..................................</w:t>
        </w:r>
        <w:r>
          <w:rPr>
            <w:rFonts w:ascii="宋体" w:hAnsi="宋体" w:cs="宋体" w:eastAsia="宋体" w:hint="default"/>
            <w:b/>
            <w:bCs/>
            <w:spacing w:val="-69"/>
            <w:sz w:val="21"/>
            <w:szCs w:val="21"/>
          </w:rPr>
          <w:t> </w:t>
        </w:r>
        <w:r>
          <w:rPr>
            <w:rFonts w:ascii="宋体" w:hAnsi="宋体" w:cs="宋体" w:eastAsia="宋体" w:hint="default"/>
            <w:b/>
            <w:bCs/>
            <w:sz w:val="21"/>
            <w:szCs w:val="21"/>
          </w:rPr>
          <w:t>59</w:t>
        </w:r>
      </w:hyperlink>
      <w:r>
        <w:rPr>
          <w:rFonts w:ascii="宋体" w:hAnsi="宋体" w:cs="宋体" w:eastAsia="宋体" w:hint="default"/>
          <w:b/>
          <w:bCs/>
          <w:w w:val="99"/>
          <w:sz w:val="21"/>
          <w:szCs w:val="21"/>
        </w:rPr>
        <w:t> </w:t>
      </w:r>
      <w:hyperlink w:history="true" w:anchor="_bookmark8">
        <w:r>
          <w:rPr>
            <w:rFonts w:ascii="宋体" w:hAnsi="宋体" w:cs="宋体" w:eastAsia="宋体" w:hint="default"/>
            <w:b/>
            <w:bCs/>
            <w:sz w:val="21"/>
            <w:szCs w:val="21"/>
          </w:rPr>
          <w:t>第九节</w:t>
          <w:tab/>
          <w:t>公司治理 </w:t>
        </w:r>
        <w:r>
          <w:rPr>
            <w:rFonts w:ascii="宋体" w:hAnsi="宋体" w:cs="宋体" w:eastAsia="宋体" w:hint="default"/>
            <w:b/>
            <w:bCs/>
            <w:sz w:val="21"/>
            <w:szCs w:val="21"/>
          </w:rPr>
        </w:r>
        <w:r>
          <w:rPr>
            <w:rFonts w:ascii="宋体" w:hAnsi="宋体" w:cs="宋体" w:eastAsia="宋体" w:hint="default"/>
            <w:b/>
            <w:bCs/>
            <w:spacing w:val="2"/>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72</w:t>
        </w:r>
        <w:r>
          <w:rPr>
            <w:rFonts w:ascii="宋体" w:hAnsi="宋体" w:cs="宋体" w:eastAsia="宋体" w:hint="default"/>
            <w:sz w:val="21"/>
            <w:szCs w:val="21"/>
          </w:rPr>
        </w:r>
      </w:hyperlink>
    </w:p>
    <w:p>
      <w:pPr>
        <w:tabs>
          <w:tab w:pos="1259" w:val="left" w:leader="none"/>
        </w:tabs>
        <w:spacing w:before="46"/>
        <w:ind w:left="0" w:right="4" w:firstLine="0"/>
        <w:jc w:val="center"/>
        <w:rPr>
          <w:rFonts w:ascii="宋体" w:hAnsi="宋体" w:cs="宋体" w:eastAsia="宋体" w:hint="default"/>
          <w:sz w:val="21"/>
          <w:szCs w:val="21"/>
        </w:rPr>
      </w:pPr>
      <w:hyperlink w:history="true" w:anchor="_bookmark9">
        <w:r>
          <w:rPr>
            <w:rFonts w:ascii="宋体" w:hAnsi="宋体" w:cs="宋体" w:eastAsia="宋体" w:hint="default"/>
            <w:b/>
            <w:bCs/>
            <w:sz w:val="21"/>
            <w:szCs w:val="21"/>
          </w:rPr>
          <w:t>第十节</w:t>
          <w:tab/>
          <w:t>公司债券相关情况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pacing w:val="2"/>
            <w:sz w:val="21"/>
            <w:szCs w:val="21"/>
          </w:rPr>
          <w:t>....................................................</w:t>
        </w:r>
        <w:r>
          <w:rPr>
            <w:rFonts w:ascii="宋体" w:hAnsi="宋体" w:cs="宋体" w:eastAsia="宋体" w:hint="default"/>
            <w:b/>
            <w:bCs/>
            <w:spacing w:val="-75"/>
            <w:sz w:val="21"/>
            <w:szCs w:val="21"/>
          </w:rPr>
          <w:t> </w:t>
        </w:r>
        <w:r>
          <w:rPr>
            <w:rFonts w:ascii="宋体" w:hAnsi="宋体" w:cs="宋体" w:eastAsia="宋体" w:hint="default"/>
            <w:b/>
            <w:bCs/>
            <w:sz w:val="21"/>
            <w:szCs w:val="21"/>
          </w:rPr>
          <w:t>74</w:t>
        </w:r>
        <w:r>
          <w:rPr>
            <w:rFonts w:ascii="宋体" w:hAnsi="宋体" w:cs="宋体" w:eastAsia="宋体" w:hint="default"/>
            <w:sz w:val="21"/>
            <w:szCs w:val="21"/>
          </w:rPr>
        </w:r>
      </w:hyperlink>
    </w:p>
    <w:p>
      <w:pPr>
        <w:spacing w:line="240" w:lineRule="auto" w:before="10"/>
        <w:rPr>
          <w:rFonts w:ascii="宋体" w:hAnsi="宋体" w:cs="宋体" w:eastAsia="宋体" w:hint="default"/>
          <w:b/>
          <w:bCs/>
          <w:sz w:val="14"/>
          <w:szCs w:val="14"/>
        </w:rPr>
      </w:pPr>
    </w:p>
    <w:p>
      <w:pPr>
        <w:tabs>
          <w:tab w:pos="1259" w:val="left" w:leader="none"/>
        </w:tabs>
        <w:spacing w:before="0"/>
        <w:ind w:left="0" w:right="4" w:firstLine="0"/>
        <w:jc w:val="center"/>
        <w:rPr>
          <w:rFonts w:ascii="宋体" w:hAnsi="宋体" w:cs="宋体" w:eastAsia="宋体" w:hint="default"/>
          <w:sz w:val="21"/>
          <w:szCs w:val="21"/>
        </w:rPr>
      </w:pPr>
      <w:hyperlink w:history="true" w:anchor="_bookmark10">
        <w:r>
          <w:rPr>
            <w:rFonts w:ascii="宋体" w:hAnsi="宋体" w:cs="宋体" w:eastAsia="宋体" w:hint="default"/>
            <w:b/>
            <w:bCs/>
            <w:sz w:val="21"/>
            <w:szCs w:val="21"/>
          </w:rPr>
          <w:t>第十一节</w:t>
          <w:tab/>
          <w:t>财务报告 </w:t>
        </w:r>
        <w:r>
          <w:rPr>
            <w:rFonts w:ascii="宋体" w:hAnsi="宋体" w:cs="宋体" w:eastAsia="宋体" w:hint="default"/>
            <w:b/>
            <w:bCs/>
            <w:sz w:val="21"/>
            <w:szCs w:val="21"/>
          </w:rPr>
        </w:r>
        <w:r>
          <w:rPr>
            <w:rFonts w:ascii="宋体" w:hAnsi="宋体" w:cs="宋体" w:eastAsia="宋体" w:hint="default"/>
            <w:b/>
            <w:bCs/>
            <w:spacing w:val="2"/>
            <w:sz w:val="21"/>
            <w:szCs w:val="21"/>
          </w:rPr>
          <w:t>...........................................................</w:t>
        </w:r>
        <w:r>
          <w:rPr>
            <w:rFonts w:ascii="宋体" w:hAnsi="宋体" w:cs="宋体" w:eastAsia="宋体" w:hint="default"/>
            <w:b/>
            <w:bCs/>
            <w:spacing w:val="-89"/>
            <w:sz w:val="21"/>
            <w:szCs w:val="21"/>
          </w:rPr>
          <w:t> </w:t>
        </w:r>
        <w:r>
          <w:rPr>
            <w:rFonts w:ascii="宋体" w:hAnsi="宋体" w:cs="宋体" w:eastAsia="宋体" w:hint="default"/>
            <w:b/>
            <w:bCs/>
            <w:sz w:val="21"/>
            <w:szCs w:val="21"/>
          </w:rPr>
          <w:t>78</w:t>
        </w:r>
        <w:r>
          <w:rPr>
            <w:rFonts w:ascii="宋体" w:hAnsi="宋体" w:cs="宋体" w:eastAsia="宋体" w:hint="default"/>
            <w:sz w:val="21"/>
            <w:szCs w:val="21"/>
          </w:rPr>
        </w:r>
      </w:hyperlink>
    </w:p>
    <w:p>
      <w:pPr>
        <w:spacing w:line="240" w:lineRule="auto" w:before="10"/>
        <w:rPr>
          <w:rFonts w:ascii="宋体" w:hAnsi="宋体" w:cs="宋体" w:eastAsia="宋体" w:hint="default"/>
          <w:b/>
          <w:bCs/>
          <w:sz w:val="14"/>
          <w:szCs w:val="14"/>
        </w:rPr>
      </w:pPr>
    </w:p>
    <w:p>
      <w:pPr>
        <w:tabs>
          <w:tab w:pos="1259" w:val="left" w:leader="none"/>
        </w:tabs>
        <w:spacing w:before="0"/>
        <w:ind w:left="0" w:right="4" w:firstLine="0"/>
        <w:jc w:val="center"/>
        <w:rPr>
          <w:rFonts w:ascii="宋体" w:hAnsi="宋体" w:cs="宋体" w:eastAsia="宋体" w:hint="default"/>
          <w:sz w:val="21"/>
          <w:szCs w:val="21"/>
        </w:rPr>
      </w:pPr>
      <w:hyperlink w:history="true" w:anchor="_bookmark11">
        <w:r>
          <w:rPr>
            <w:rFonts w:ascii="宋体" w:hAnsi="宋体" w:cs="宋体" w:eastAsia="宋体" w:hint="default"/>
            <w:b/>
            <w:bCs/>
            <w:sz w:val="21"/>
            <w:szCs w:val="21"/>
          </w:rPr>
          <w:t>第十二节</w:t>
          <w:tab/>
          <w:t>备查文件目录 </w:t>
        </w:r>
        <w:r>
          <w:rPr>
            <w:rFonts w:ascii="宋体" w:hAnsi="宋体" w:cs="宋体" w:eastAsia="宋体" w:hint="default"/>
            <w:b/>
            <w:bCs/>
            <w:sz w:val="21"/>
            <w:szCs w:val="21"/>
          </w:rPr>
        </w:r>
        <w:r>
          <w:rPr>
            <w:rFonts w:ascii="宋体" w:hAnsi="宋体" w:cs="宋体" w:eastAsia="宋体" w:hint="default"/>
            <w:b/>
            <w:bCs/>
            <w:spacing w:val="2"/>
            <w:sz w:val="21"/>
            <w:szCs w:val="21"/>
          </w:rPr>
          <w:t>......................................................</w:t>
        </w:r>
        <w:r>
          <w:rPr>
            <w:rFonts w:ascii="宋体" w:hAnsi="宋体" w:cs="宋体" w:eastAsia="宋体" w:hint="default"/>
            <w:b/>
            <w:bCs/>
            <w:spacing w:val="-76"/>
            <w:sz w:val="21"/>
            <w:szCs w:val="21"/>
          </w:rPr>
          <w:t> </w:t>
        </w:r>
        <w:r>
          <w:rPr>
            <w:rFonts w:ascii="宋体" w:hAnsi="宋体" w:cs="宋体" w:eastAsia="宋体" w:hint="default"/>
            <w:b/>
            <w:bCs/>
            <w:sz w:val="21"/>
            <w:szCs w:val="21"/>
          </w:rPr>
          <w:t>261</w:t>
        </w:r>
        <w:r>
          <w:rPr>
            <w:rFonts w:ascii="宋体" w:hAnsi="宋体" w:cs="宋体" w:eastAsia="宋体" w:hint="default"/>
            <w:sz w:val="21"/>
            <w:szCs w:val="21"/>
          </w:rPr>
        </w:r>
      </w:hyperlink>
    </w:p>
    <w:p>
      <w:pPr>
        <w:spacing w:after="0"/>
        <w:jc w:val="center"/>
        <w:rPr>
          <w:rFonts w:ascii="宋体" w:hAnsi="宋体" w:cs="宋体" w:eastAsia="宋体" w:hint="default"/>
          <w:sz w:val="21"/>
          <w:szCs w:val="21"/>
        </w:rPr>
        <w:sectPr>
          <w:pgSz w:w="11910" w:h="16840"/>
          <w:pgMar w:header="880" w:footer="1195" w:top="1120" w:bottom="1380" w:left="1660" w:right="11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8"/>
          <w:szCs w:val="28"/>
        </w:rPr>
      </w:pPr>
    </w:p>
    <w:p>
      <w:pPr>
        <w:tabs>
          <w:tab w:pos="1381" w:val="left" w:leader="none"/>
        </w:tabs>
        <w:spacing w:before="14"/>
        <w:ind w:left="121" w:right="0" w:firstLine="0"/>
        <w:jc w:val="center"/>
        <w:rPr>
          <w:rFonts w:ascii="宋体" w:hAnsi="宋体" w:cs="宋体" w:eastAsia="宋体" w:hint="default"/>
          <w:sz w:val="28"/>
          <w:szCs w:val="28"/>
        </w:rPr>
      </w:pPr>
      <w:bookmarkStart w:name="_bookmark0" w:id="1"/>
      <w:bookmarkEnd w:id="1"/>
      <w:r>
        <w:rPr/>
      </w:r>
      <w:r>
        <w:rPr>
          <w:rFonts w:ascii="黑体" w:hAnsi="黑体" w:cs="黑体" w:eastAsia="黑体" w:hint="default"/>
          <w:b/>
          <w:bCs/>
          <w:w w:val="95"/>
          <w:sz w:val="28"/>
          <w:szCs w:val="28"/>
        </w:rPr>
        <w:t>第一节</w:t>
      </w:r>
      <w:r>
        <w:rPr>
          <w:rFonts w:ascii="宋体" w:hAnsi="宋体" w:cs="宋体" w:eastAsia="宋体" w:hint="default"/>
          <w:b/>
          <w:bCs/>
          <w:w w:val="95"/>
          <w:sz w:val="28"/>
          <w:szCs w:val="28"/>
        </w:rPr>
        <w:tab/>
      </w:r>
      <w:r>
        <w:rPr>
          <w:rFonts w:ascii="黑体" w:hAnsi="黑体" w:cs="黑体" w:eastAsia="黑体" w:hint="default"/>
          <w:b/>
          <w:bCs/>
          <w:sz w:val="28"/>
          <w:szCs w:val="28"/>
        </w:rPr>
        <w:t>释义</w:t>
      </w:r>
      <w:r>
        <w:rPr>
          <w:rFonts w:ascii="宋体" w:hAnsi="宋体" w:cs="宋体" w:eastAsia="宋体" w:hint="default"/>
          <w:b/>
          <w:bCs/>
          <w:w w:val="99"/>
          <w:sz w:val="28"/>
          <w:szCs w:val="28"/>
        </w:rPr>
        <w:t> </w:t>
      </w:r>
      <w:r>
        <w:rPr>
          <w:rFonts w:ascii="宋体" w:hAnsi="宋体" w:cs="宋体" w:eastAsia="宋体" w:hint="default"/>
          <w:sz w:val="28"/>
          <w:szCs w:val="28"/>
        </w:rPr>
      </w:r>
    </w:p>
    <w:p>
      <w:pPr>
        <w:spacing w:line="240" w:lineRule="auto" w:before="4"/>
        <w:rPr>
          <w:rFonts w:ascii="宋体" w:hAnsi="宋体" w:cs="宋体" w:eastAsia="宋体" w:hint="default"/>
          <w:b/>
          <w:bCs/>
          <w:sz w:val="19"/>
          <w:szCs w:val="19"/>
        </w:rPr>
      </w:pPr>
    </w:p>
    <w:p>
      <w:pPr>
        <w:pStyle w:val="BodyText"/>
        <w:spacing w:line="290" w:lineRule="auto"/>
        <w:ind w:right="2464"/>
        <w:jc w:val="left"/>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943"/>
        <w:gridCol w:w="427"/>
        <w:gridCol w:w="5679"/>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集团、本集团、我港、大连港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本公司及其子公司。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大连港集团有限公司，本公司的控股股东。</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137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VLCC</w:t>
            </w:r>
            <w:r>
              <w:rPr>
                <w:rFonts w:ascii="宋体" w:hAnsi="宋体" w:cs="宋体" w:eastAsia="宋体" w:hint="default"/>
                <w:sz w:val="21"/>
                <w:szCs w:val="21"/>
              </w:rPr>
              <w:t>、</w:t>
            </w:r>
            <w:r>
              <w:rPr>
                <w:rFonts w:ascii="Times New Roman" w:hAnsi="Times New Roman" w:cs="Times New Roman" w:eastAsia="Times New Roman" w:hint="default"/>
                <w:sz w:val="21"/>
                <w:szCs w:val="21"/>
              </w:rPr>
              <w:t>ULCC</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VLCC </w:t>
            </w:r>
            <w:r>
              <w:rPr>
                <w:rFonts w:ascii="宋体" w:hAnsi="宋体" w:cs="宋体" w:eastAsia="宋体" w:hint="default"/>
                <w:spacing w:val="-8"/>
                <w:sz w:val="21"/>
                <w:szCs w:val="21"/>
              </w:rPr>
              <w:t>是巨型原油船“</w:t>
            </w:r>
            <w:r>
              <w:rPr>
                <w:rFonts w:ascii="Times New Roman" w:hAnsi="Times New Roman" w:cs="Times New Roman" w:eastAsia="Times New Roman" w:hint="default"/>
                <w:spacing w:val="-8"/>
                <w:sz w:val="21"/>
                <w:szCs w:val="21"/>
              </w:rPr>
              <w:t>Very </w:t>
            </w:r>
            <w:r>
              <w:rPr>
                <w:rFonts w:ascii="Times New Roman" w:hAnsi="Times New Roman" w:cs="Times New Roman" w:eastAsia="Times New Roman" w:hint="default"/>
                <w:sz w:val="21"/>
                <w:szCs w:val="21"/>
              </w:rPr>
              <w:t>Large Crude oil</w:t>
            </w:r>
            <w:r>
              <w:rPr>
                <w:rFonts w:ascii="Times New Roman" w:hAnsi="Times New Roman" w:cs="Times New Roman" w:eastAsia="Times New Roman" w:hint="default"/>
                <w:spacing w:val="29"/>
                <w:sz w:val="21"/>
                <w:szCs w:val="21"/>
              </w:rPr>
              <w:t> </w:t>
            </w:r>
            <w:r>
              <w:rPr>
                <w:rFonts w:ascii="Times New Roman" w:hAnsi="Times New Roman" w:cs="Times New Roman" w:eastAsia="Times New Roman" w:hint="default"/>
                <w:spacing w:val="-5"/>
                <w:sz w:val="21"/>
                <w:szCs w:val="21"/>
              </w:rPr>
              <w:t>Carrier</w:t>
            </w:r>
            <w:r>
              <w:rPr>
                <w:rFonts w:ascii="宋体" w:hAnsi="宋体" w:cs="宋体" w:eastAsia="宋体" w:hint="default"/>
                <w:spacing w:val="-5"/>
                <w:sz w:val="21"/>
                <w:szCs w:val="21"/>
              </w:rPr>
              <w:t>”的英文缩</w:t>
            </w:r>
          </w:p>
          <w:p>
            <w:pPr>
              <w:pStyle w:val="TableParagraph"/>
              <w:spacing w:line="225" w:lineRule="auto" w:before="6"/>
              <w:ind w:left="103" w:right="98"/>
              <w:jc w:val="both"/>
              <w:rPr>
                <w:rFonts w:ascii="宋体" w:hAnsi="宋体" w:cs="宋体" w:eastAsia="宋体" w:hint="default"/>
                <w:sz w:val="21"/>
                <w:szCs w:val="21"/>
              </w:rPr>
            </w:pPr>
            <w:r>
              <w:rPr>
                <w:rFonts w:ascii="宋体" w:hAnsi="宋体" w:cs="宋体" w:eastAsia="宋体" w:hint="default"/>
                <w:sz w:val="21"/>
                <w:szCs w:val="21"/>
              </w:rPr>
              <w:t>写，载重量一般为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万吨，相当于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万桶原油的装</w:t>
            </w:r>
            <w:r>
              <w:rPr>
                <w:rFonts w:ascii="宋体" w:hAnsi="宋体" w:cs="宋体" w:eastAsia="宋体" w:hint="default"/>
                <w:w w:val="100"/>
                <w:sz w:val="21"/>
                <w:szCs w:val="21"/>
              </w:rPr>
              <w:t> </w:t>
            </w:r>
            <w:r>
              <w:rPr>
                <w:rFonts w:ascii="宋体" w:hAnsi="宋体" w:cs="宋体" w:eastAsia="宋体" w:hint="default"/>
                <w:sz w:val="21"/>
                <w:szCs w:val="21"/>
              </w:rPr>
              <w:t>运量；</w:t>
            </w:r>
            <w:r>
              <w:rPr>
                <w:rFonts w:ascii="Times New Roman" w:hAnsi="Times New Roman" w:cs="Times New Roman" w:eastAsia="Times New Roman" w:hint="default"/>
                <w:sz w:val="21"/>
                <w:szCs w:val="21"/>
              </w:rPr>
              <w:t>ULCC </w:t>
            </w:r>
            <w:r>
              <w:rPr>
                <w:rFonts w:ascii="宋体" w:hAnsi="宋体" w:cs="宋体" w:eastAsia="宋体" w:hint="default"/>
                <w:sz w:val="21"/>
                <w:szCs w:val="21"/>
              </w:rPr>
              <w:t>是巨型</w:t>
            </w:r>
            <w:hyperlink r:id="rId7">
              <w:r>
                <w:rPr>
                  <w:rFonts w:ascii="宋体" w:hAnsi="宋体" w:cs="宋体" w:eastAsia="宋体" w:hint="default"/>
                  <w:sz w:val="21"/>
                  <w:szCs w:val="21"/>
                </w:rPr>
                <w:t>油轮</w:t>
              </w:r>
            </w:hyperlink>
            <w:r>
              <w:rPr>
                <w:rFonts w:ascii="宋体" w:hAnsi="宋体" w:cs="宋体" w:eastAsia="宋体" w:hint="default"/>
                <w:sz w:val="21"/>
                <w:szCs w:val="21"/>
              </w:rPr>
              <w:t>“</w:t>
            </w:r>
            <w:r>
              <w:rPr>
                <w:rFonts w:ascii="Times New Roman" w:hAnsi="Times New Roman" w:cs="Times New Roman" w:eastAsia="Times New Roman" w:hint="default"/>
                <w:color w:val="333333"/>
                <w:sz w:val="21"/>
                <w:szCs w:val="21"/>
              </w:rPr>
              <w:t>Ultra </w:t>
            </w:r>
            <w:r>
              <w:rPr>
                <w:rFonts w:ascii="Times New Roman" w:hAnsi="Times New Roman" w:cs="Times New Roman" w:eastAsia="Times New Roman" w:hint="default"/>
                <w:color w:val="333333"/>
                <w:spacing w:val="-3"/>
                <w:sz w:val="21"/>
                <w:szCs w:val="21"/>
              </w:rPr>
              <w:t>Large </w:t>
            </w:r>
            <w:r>
              <w:rPr>
                <w:rFonts w:ascii="Times New Roman" w:hAnsi="Times New Roman" w:cs="Times New Roman" w:eastAsia="Times New Roman" w:hint="default"/>
                <w:color w:val="333333"/>
                <w:sz w:val="21"/>
                <w:szCs w:val="21"/>
              </w:rPr>
              <w:t>Crude oil</w:t>
            </w:r>
            <w:r>
              <w:rPr>
                <w:rFonts w:ascii="Times New Roman" w:hAnsi="Times New Roman" w:cs="Times New Roman" w:eastAsia="Times New Roman" w:hint="default"/>
                <w:color w:val="333333"/>
                <w:spacing w:val="32"/>
                <w:sz w:val="21"/>
                <w:szCs w:val="21"/>
              </w:rPr>
              <w:t> </w:t>
            </w:r>
            <w:r>
              <w:rPr>
                <w:rFonts w:ascii="Times New Roman" w:hAnsi="Times New Roman" w:cs="Times New Roman" w:eastAsia="Times New Roman" w:hint="default"/>
                <w:color w:val="333333"/>
                <w:sz w:val="21"/>
                <w:szCs w:val="21"/>
              </w:rPr>
              <w:t>Carrier</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pacing w:val="-16"/>
                <w:w w:val="100"/>
                <w:sz w:val="21"/>
                <w:szCs w:val="21"/>
              </w:rPr>
              <w:t>英文缩写，前者</w:t>
            </w:r>
            <w:r>
              <w:rPr>
                <w:rFonts w:ascii="宋体" w:hAnsi="宋体" w:cs="宋体" w:eastAsia="宋体" w:hint="default"/>
                <w:spacing w:val="-57"/>
                <w:w w:val="100"/>
                <w:sz w:val="21"/>
                <w:szCs w:val="21"/>
              </w:rPr>
              <w:t> </w:t>
            </w:r>
            <w:r>
              <w:rPr>
                <w:rFonts w:ascii="Times New Roman" w:hAnsi="Times New Roman" w:cs="Times New Roman" w:eastAsia="Times New Roman" w:hint="default"/>
                <w:spacing w:val="-2"/>
                <w:w w:val="100"/>
                <w:sz w:val="21"/>
                <w:szCs w:val="21"/>
              </w:rPr>
              <w:t>VLCC</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载重吨在</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
                <w:w w:val="100"/>
                <w:sz w:val="21"/>
                <w:szCs w:val="21"/>
              </w:rPr>
              <w:t>万吨到</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28"/>
                <w:w w:val="100"/>
                <w:sz w:val="21"/>
                <w:szCs w:val="21"/>
              </w:rPr>
              <w:t>万吨，而</w:t>
            </w:r>
            <w:r>
              <w:rPr>
                <w:rFonts w:ascii="宋体" w:hAnsi="宋体" w:cs="宋体" w:eastAsia="宋体" w:hint="default"/>
                <w:spacing w:val="-55"/>
                <w:w w:val="100"/>
                <w:sz w:val="21"/>
                <w:szCs w:val="21"/>
              </w:rPr>
              <w:t> </w:t>
            </w:r>
            <w:r>
              <w:rPr>
                <w:rFonts w:ascii="Times New Roman" w:hAnsi="Times New Roman" w:cs="Times New Roman" w:eastAsia="Times New Roman" w:hint="default"/>
                <w:spacing w:val="-2"/>
                <w:w w:val="100"/>
                <w:sz w:val="21"/>
                <w:szCs w:val="21"/>
              </w:rPr>
              <w:t>ULCC</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载重吨在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万吨以上。</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TEU</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一种</w:t>
            </w:r>
            <w:r>
              <w:rPr>
                <w:rFonts w:ascii="宋体" w:hAnsi="宋体" w:cs="宋体" w:eastAsia="宋体" w:hint="default"/>
                <w:spacing w:val="-3"/>
                <w:w w:val="100"/>
                <w:sz w:val="21"/>
                <w:szCs w:val="21"/>
              </w:rPr>
              <w:t>集</w:t>
            </w:r>
            <w:r>
              <w:rPr>
                <w:rFonts w:ascii="宋体" w:hAnsi="宋体" w:cs="宋体" w:eastAsia="宋体" w:hint="default"/>
                <w:w w:val="100"/>
                <w:sz w:val="21"/>
                <w:szCs w:val="21"/>
              </w:rPr>
              <w:t>装</w:t>
            </w:r>
            <w:r>
              <w:rPr>
                <w:rFonts w:ascii="宋体" w:hAnsi="宋体" w:cs="宋体" w:eastAsia="宋体" w:hint="default"/>
                <w:spacing w:val="-3"/>
                <w:w w:val="100"/>
                <w:sz w:val="21"/>
                <w:szCs w:val="21"/>
              </w:rPr>
              <w:t>箱</w:t>
            </w:r>
            <w:r>
              <w:rPr>
                <w:rFonts w:ascii="宋体" w:hAnsi="宋体" w:cs="宋体" w:eastAsia="宋体" w:hint="default"/>
                <w:w w:val="100"/>
                <w:sz w:val="21"/>
                <w:szCs w:val="21"/>
              </w:rPr>
              <w:t>容</w:t>
            </w:r>
            <w:r>
              <w:rPr>
                <w:rFonts w:ascii="宋体" w:hAnsi="宋体" w:cs="宋体" w:eastAsia="宋体" w:hint="default"/>
                <w:spacing w:val="-3"/>
                <w:w w:val="100"/>
                <w:sz w:val="21"/>
                <w:szCs w:val="21"/>
              </w:rPr>
              <w:t>量</w:t>
            </w:r>
            <w:r>
              <w:rPr>
                <w:rFonts w:ascii="宋体" w:hAnsi="宋体" w:cs="宋体" w:eastAsia="宋体" w:hint="default"/>
                <w:w w:val="100"/>
                <w:sz w:val="21"/>
                <w:szCs w:val="21"/>
              </w:rPr>
              <w:t>的</w:t>
            </w:r>
            <w:r>
              <w:rPr>
                <w:rFonts w:ascii="宋体" w:hAnsi="宋体" w:cs="宋体" w:eastAsia="宋体" w:hint="default"/>
                <w:spacing w:val="-3"/>
                <w:w w:val="100"/>
                <w:sz w:val="21"/>
                <w:szCs w:val="21"/>
              </w:rPr>
              <w:t>标</w:t>
            </w:r>
            <w:r>
              <w:rPr>
                <w:rFonts w:ascii="宋体" w:hAnsi="宋体" w:cs="宋体" w:eastAsia="宋体" w:hint="default"/>
                <w:w w:val="100"/>
                <w:sz w:val="21"/>
                <w:szCs w:val="21"/>
              </w:rPr>
              <w:t>准</w:t>
            </w:r>
            <w:r>
              <w:rPr>
                <w:rFonts w:ascii="宋体" w:hAnsi="宋体" w:cs="宋体" w:eastAsia="宋体" w:hint="default"/>
                <w:spacing w:val="-3"/>
                <w:w w:val="100"/>
                <w:sz w:val="21"/>
                <w:szCs w:val="21"/>
              </w:rPr>
              <w:t>计</w:t>
            </w:r>
            <w:r>
              <w:rPr>
                <w:rFonts w:ascii="宋体" w:hAnsi="宋体" w:cs="宋体" w:eastAsia="宋体" w:hint="default"/>
                <w:w w:val="100"/>
                <w:sz w:val="21"/>
                <w:szCs w:val="21"/>
              </w:rPr>
              <w:t>量单位</w:t>
            </w:r>
            <w:r>
              <w:rPr>
                <w:rFonts w:ascii="宋体" w:hAnsi="宋体" w:cs="宋体" w:eastAsia="宋体" w:hint="default"/>
                <w:spacing w:val="-106"/>
                <w:w w:val="100"/>
                <w:sz w:val="21"/>
                <w:szCs w:val="21"/>
              </w:rPr>
              <w:t>，</w:t>
            </w:r>
            <w:r>
              <w:rPr>
                <w:rFonts w:ascii="宋体" w:hAnsi="宋体" w:cs="宋体" w:eastAsia="宋体" w:hint="default"/>
                <w:w w:val="100"/>
                <w:sz w:val="21"/>
                <w:szCs w:val="21"/>
              </w:rPr>
              <w:t>通</w:t>
            </w:r>
            <w:r>
              <w:rPr>
                <w:rFonts w:ascii="宋体" w:hAnsi="宋体" w:cs="宋体" w:eastAsia="宋体" w:hint="default"/>
                <w:spacing w:val="-3"/>
                <w:w w:val="100"/>
                <w:sz w:val="21"/>
                <w:szCs w:val="21"/>
              </w:rPr>
              <w:t>常</w:t>
            </w:r>
            <w:r>
              <w:rPr>
                <w:rFonts w:ascii="宋体" w:hAnsi="宋体" w:cs="宋体" w:eastAsia="宋体" w:hint="default"/>
                <w:w w:val="100"/>
                <w:sz w:val="21"/>
                <w:szCs w:val="21"/>
              </w:rPr>
              <w:t>指</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英</w:t>
            </w:r>
            <w:r>
              <w:rPr>
                <w:rFonts w:ascii="宋体" w:hAnsi="宋体" w:cs="宋体" w:eastAsia="宋体" w:hint="default"/>
                <w:w w:val="100"/>
                <w:sz w:val="21"/>
                <w:szCs w:val="21"/>
              </w:rPr>
              <w:t>尺</w:t>
            </w:r>
            <w:r>
              <w:rPr>
                <w:rFonts w:ascii="宋体" w:hAnsi="宋体" w:cs="宋体" w:eastAsia="宋体" w:hint="default"/>
                <w:spacing w:val="-3"/>
                <w:w w:val="100"/>
                <w:sz w:val="21"/>
                <w:szCs w:val="21"/>
              </w:rPr>
              <w:t>国</w:t>
            </w:r>
            <w:r>
              <w:rPr>
                <w:rFonts w:ascii="宋体" w:hAnsi="宋体" w:cs="宋体" w:eastAsia="宋体" w:hint="default"/>
                <w:w w:val="100"/>
                <w:sz w:val="21"/>
                <w:szCs w:val="21"/>
              </w:rPr>
              <w:t>际标</w:t>
            </w:r>
            <w:r>
              <w:rPr>
                <w:rFonts w:ascii="宋体" w:hAnsi="宋体" w:cs="宋体" w:eastAsia="宋体" w:hint="default"/>
                <w:spacing w:val="-3"/>
                <w:w w:val="100"/>
                <w:sz w:val="21"/>
                <w:szCs w:val="21"/>
              </w:rPr>
              <w:t>准</w:t>
            </w:r>
            <w:r>
              <w:rPr>
                <w:rFonts w:ascii="宋体" w:hAnsi="宋体" w:cs="宋体" w:eastAsia="宋体" w:hint="default"/>
                <w:w w:val="100"/>
                <w:sz w:val="21"/>
                <w:szCs w:val="21"/>
              </w:rPr>
              <w:t>集</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装箱。</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本报告内金额的货币种类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本报告中，如无特别注明，货币种类均为人民币。</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ESG</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报告</w:t>
            </w:r>
            <w:r>
              <w:rPr>
                <w:rFonts w:ascii="宋体" w:hAnsi="宋体" w:cs="宋体" w:eastAsia="宋体" w:hint="default"/>
                <w:sz w:val="21"/>
                <w:szCs w:val="21"/>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香港联合交易所披露指引下，上市公司年报所应披露的《环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境、</w:t>
            </w:r>
            <w:r>
              <w:rPr>
                <w:rFonts w:ascii="宋体" w:hAnsi="宋体" w:cs="宋体" w:eastAsia="宋体" w:hint="default"/>
                <w:spacing w:val="-3"/>
                <w:w w:val="100"/>
                <w:sz w:val="21"/>
                <w:szCs w:val="21"/>
              </w:rPr>
              <w:t>社</w:t>
            </w:r>
            <w:r>
              <w:rPr>
                <w:rFonts w:ascii="宋体" w:hAnsi="宋体" w:cs="宋体" w:eastAsia="宋体" w:hint="default"/>
                <w:w w:val="100"/>
                <w:sz w:val="21"/>
                <w:szCs w:val="21"/>
              </w:rPr>
              <w:t>会</w:t>
            </w:r>
            <w:r>
              <w:rPr>
                <w:rFonts w:ascii="宋体" w:hAnsi="宋体" w:cs="宋体" w:eastAsia="宋体" w:hint="default"/>
                <w:spacing w:val="-3"/>
                <w:w w:val="100"/>
                <w:sz w:val="21"/>
                <w:szCs w:val="21"/>
              </w:rPr>
              <w:t>及</w:t>
            </w:r>
            <w:r>
              <w:rPr>
                <w:rFonts w:ascii="宋体" w:hAnsi="宋体" w:cs="宋体" w:eastAsia="宋体" w:hint="default"/>
                <w:w w:val="100"/>
                <w:sz w:val="21"/>
                <w:szCs w:val="21"/>
              </w:rPr>
              <w:t>管</w:t>
            </w:r>
            <w:r>
              <w:rPr>
                <w:rFonts w:ascii="宋体" w:hAnsi="宋体" w:cs="宋体" w:eastAsia="宋体" w:hint="default"/>
                <w:spacing w:val="-3"/>
                <w:w w:val="100"/>
                <w:sz w:val="21"/>
                <w:szCs w:val="21"/>
              </w:rPr>
              <w:t>治</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招商局集团</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招商局集团有限公司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招商局轮船</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招商局轮船有限公司</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招商局香港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招商局集团（香港）有限公司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布罗德福国际</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布罗</w:t>
            </w:r>
            <w:r>
              <w:rPr>
                <w:rFonts w:ascii="宋体" w:hAnsi="宋体" w:cs="宋体" w:eastAsia="宋体" w:hint="default"/>
                <w:spacing w:val="-3"/>
                <w:w w:val="100"/>
                <w:sz w:val="21"/>
                <w:szCs w:val="21"/>
              </w:rPr>
              <w:t>德</w:t>
            </w:r>
            <w:r>
              <w:rPr>
                <w:rFonts w:ascii="宋体" w:hAnsi="宋体" w:cs="宋体" w:eastAsia="宋体" w:hint="default"/>
                <w:w w:val="100"/>
                <w:sz w:val="21"/>
                <w:szCs w:val="21"/>
              </w:rPr>
              <w:t>福</w:t>
            </w:r>
            <w:r>
              <w:rPr>
                <w:rFonts w:ascii="宋体" w:hAnsi="宋体" w:cs="宋体" w:eastAsia="宋体" w:hint="default"/>
                <w:spacing w:val="-3"/>
                <w:w w:val="100"/>
                <w:sz w:val="21"/>
                <w:szCs w:val="21"/>
              </w:rPr>
              <w:t>国</w:t>
            </w:r>
            <w:r>
              <w:rPr>
                <w:rFonts w:ascii="宋体" w:hAnsi="宋体" w:cs="宋体" w:eastAsia="宋体" w:hint="default"/>
                <w:w w:val="100"/>
                <w:sz w:val="21"/>
                <w:szCs w:val="21"/>
              </w:rPr>
              <w:t>际</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英</w:t>
            </w:r>
            <w:r>
              <w:rPr>
                <w:rFonts w:ascii="宋体" w:hAnsi="宋体" w:cs="宋体" w:eastAsia="宋体" w:hint="default"/>
                <w:w w:val="100"/>
                <w:sz w:val="21"/>
                <w:szCs w:val="21"/>
              </w:rPr>
              <w:t>文名</w:t>
            </w:r>
            <w:r>
              <w:rPr>
                <w:rFonts w:ascii="宋体" w:hAnsi="宋体" w:cs="宋体" w:eastAsia="宋体" w:hint="default"/>
                <w:spacing w:val="-106"/>
                <w:w w:val="100"/>
                <w:sz w:val="21"/>
                <w:szCs w:val="21"/>
              </w:rPr>
              <w:t>称</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B</w:t>
            </w:r>
            <w:r>
              <w:rPr>
                <w:rFonts w:ascii="Times New Roman" w:hAnsi="Times New Roman" w:cs="Times New Roman" w:eastAsia="Times New Roman" w:hint="default"/>
                <w:spacing w:val="-1"/>
                <w:w w:val="100"/>
                <w:sz w:val="21"/>
                <w:szCs w:val="21"/>
              </w:rPr>
              <w:t>r</w:t>
            </w:r>
            <w:r>
              <w:rPr>
                <w:rFonts w:ascii="Times New Roman" w:hAnsi="Times New Roman" w:cs="Times New Roman" w:eastAsia="Times New Roman" w:hint="default"/>
                <w:w w:val="100"/>
                <w:sz w:val="21"/>
                <w:szCs w:val="21"/>
              </w:rPr>
              <w:t>oad</w:t>
            </w:r>
            <w:r>
              <w:rPr>
                <w:rFonts w:ascii="Times New Roman" w:hAnsi="Times New Roman" w:cs="Times New Roman" w:eastAsia="Times New Roman" w:hint="default"/>
                <w:spacing w:val="-1"/>
                <w:w w:val="100"/>
                <w:sz w:val="21"/>
                <w:szCs w:val="21"/>
              </w:rPr>
              <w:t>f</w:t>
            </w:r>
            <w:r>
              <w:rPr>
                <w:rFonts w:ascii="Times New Roman" w:hAnsi="Times New Roman" w:cs="Times New Roman" w:eastAsia="Times New Roman" w:hint="default"/>
                <w:w w:val="100"/>
                <w:sz w:val="21"/>
                <w:szCs w:val="21"/>
              </w:rPr>
              <w:t>o</w:t>
            </w:r>
            <w:r>
              <w:rPr>
                <w:rFonts w:ascii="Times New Roman" w:hAnsi="Times New Roman" w:cs="Times New Roman" w:eastAsia="Times New Roman" w:hint="default"/>
                <w:spacing w:val="-1"/>
                <w:w w:val="100"/>
                <w:sz w:val="21"/>
                <w:szCs w:val="21"/>
              </w:rPr>
              <w:t>r</w:t>
            </w: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w w:val="100"/>
                <w:sz w:val="21"/>
                <w:szCs w:val="21"/>
              </w:rPr>
              <w:t>G</w:t>
            </w:r>
            <w:r>
              <w:rPr>
                <w:rFonts w:ascii="Times New Roman" w:hAnsi="Times New Roman" w:cs="Times New Roman" w:eastAsia="Times New Roman" w:hint="default"/>
                <w:spacing w:val="-2"/>
                <w:w w:val="100"/>
                <w:sz w:val="21"/>
                <w:szCs w:val="21"/>
              </w:rPr>
              <w:t>l</w:t>
            </w:r>
            <w:r>
              <w:rPr>
                <w:rFonts w:ascii="Times New Roman" w:hAnsi="Times New Roman" w:cs="Times New Roman" w:eastAsia="Times New Roman" w:hint="default"/>
                <w:w w:val="100"/>
                <w:sz w:val="21"/>
                <w:szCs w:val="21"/>
              </w:rPr>
              <w:t>o</w:t>
            </w:r>
            <w:r>
              <w:rPr>
                <w:rFonts w:ascii="Times New Roman" w:hAnsi="Times New Roman" w:cs="Times New Roman" w:eastAsia="Times New Roman" w:hint="default"/>
                <w:spacing w:val="-3"/>
                <w:w w:val="100"/>
                <w:sz w:val="21"/>
                <w:szCs w:val="21"/>
              </w:rPr>
              <w:t>b</w:t>
            </w:r>
            <w:r>
              <w:rPr>
                <w:rFonts w:ascii="Times New Roman" w:hAnsi="Times New Roman" w:cs="Times New Roman" w:eastAsia="Times New Roman" w:hint="default"/>
                <w:w w:val="100"/>
                <w:sz w:val="21"/>
                <w:szCs w:val="21"/>
              </w:rPr>
              <w:t>al</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pacing w:val="-2"/>
                <w:w w:val="100"/>
                <w:sz w:val="21"/>
                <w:szCs w:val="21"/>
              </w:rPr>
              <w:t>Limit</w:t>
            </w:r>
            <w:r>
              <w:rPr>
                <w:rFonts w:ascii="Times New Roman" w:hAnsi="Times New Roman" w:cs="Times New Roman" w:eastAsia="Times New Roman" w:hint="default"/>
                <w:w w:val="100"/>
                <w:sz w:val="21"/>
                <w:szCs w:val="21"/>
              </w:rPr>
              <w:t>ed</w:t>
            </w:r>
            <w:r>
              <w:rPr>
                <w:rFonts w:ascii="宋体" w:hAnsi="宋体" w:cs="宋体" w:eastAsia="宋体" w:hint="default"/>
                <w:w w:val="100"/>
                <w:sz w:val="21"/>
                <w:szCs w:val="21"/>
              </w:rPr>
              <w:t>”</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布罗德福（深圳）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布罗德福（深圳）港口发展有限公司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Times New Roman" w:hAnsi="Times New Roman" w:cs="Times New Roman" w:eastAsia="Times New Roman" w:hint="default"/>
                <w:sz w:val="21"/>
                <w:szCs w:val="21"/>
              </w:rPr>
            </w:pPr>
            <w:r>
              <w:rPr>
                <w:rFonts w:ascii="Times New Roman"/>
                <w:spacing w:val="-5"/>
                <w:sz w:val="21"/>
              </w:rPr>
              <w:t>Verise</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Times New Roman" w:hAnsi="Times New Roman" w:cs="Times New Roman" w:eastAsia="Times New Roman" w:hint="default"/>
                <w:sz w:val="21"/>
                <w:szCs w:val="21"/>
              </w:rPr>
            </w:pPr>
            <w:r>
              <w:rPr>
                <w:rFonts w:ascii="Times New Roman"/>
                <w:spacing w:val="-5"/>
                <w:sz w:val="21"/>
              </w:rPr>
              <w:t>Verise </w:t>
            </w:r>
            <w:r>
              <w:rPr>
                <w:rFonts w:ascii="Times New Roman"/>
                <w:sz w:val="21"/>
              </w:rPr>
              <w:t>Holdings Company</w:t>
            </w:r>
            <w:r>
              <w:rPr>
                <w:rFonts w:ascii="Times New Roman"/>
                <w:spacing w:val="-1"/>
                <w:sz w:val="21"/>
              </w:rPr>
              <w:t> </w:t>
            </w:r>
            <w:r>
              <w:rPr>
                <w:rFonts w:ascii="Times New Roman"/>
                <w:sz w:val="21"/>
              </w:rPr>
              <w:t>Limited</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CMU</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China Merchants Union </w:t>
            </w:r>
            <w:r>
              <w:rPr>
                <w:rFonts w:ascii="Times New Roman"/>
                <w:spacing w:val="-3"/>
                <w:sz w:val="21"/>
              </w:rPr>
              <w:t>(BVI)</w:t>
            </w:r>
            <w:r>
              <w:rPr>
                <w:rFonts w:ascii="Times New Roman"/>
                <w:spacing w:val="1"/>
                <w:sz w:val="21"/>
              </w:rPr>
              <w:t> </w:t>
            </w:r>
            <w:r>
              <w:rPr>
                <w:rFonts w:ascii="Times New Roman"/>
                <w:sz w:val="21"/>
              </w:rPr>
              <w:t>Limited</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CMID</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18"/>
                <w:sz w:val="21"/>
                <w:szCs w:val="21"/>
              </w:rPr>
              <w:t>招商局投资发展有限公司，</w:t>
            </w:r>
            <w:r>
              <w:rPr>
                <w:rFonts w:ascii="宋体" w:hAnsi="宋体" w:cs="宋体" w:eastAsia="宋体" w:hint="default"/>
                <w:spacing w:val="-80"/>
                <w:sz w:val="21"/>
                <w:szCs w:val="21"/>
              </w:rPr>
              <w:t> </w:t>
            </w:r>
            <w:r>
              <w:rPr>
                <w:rFonts w:ascii="宋体" w:hAnsi="宋体" w:cs="宋体" w:eastAsia="宋体" w:hint="default"/>
                <w:spacing w:val="15"/>
                <w:sz w:val="21"/>
                <w:szCs w:val="21"/>
              </w:rPr>
              <w:t>英文名称“</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China </w:t>
            </w:r>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z w:val="21"/>
                <w:szCs w:val="21"/>
              </w:rPr>
              <w:t>Merchants</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Investment Development Company</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Limited</w:t>
            </w:r>
            <w:r>
              <w:rPr>
                <w:rFonts w:ascii="宋体" w:hAnsi="宋体" w:cs="宋体" w:eastAsia="宋体" w:hint="default"/>
                <w:sz w:val="21"/>
                <w:szCs w:val="21"/>
              </w:rPr>
              <w:t>”</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招商港口</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招商局港口集团股份有限公司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招商证券</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招商证券股份有限公司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深圳招为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深圳市招为投资合伙企业（有限合伙）</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招商蛇口</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招商局蛇口工业区控股股份有限公司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招商局港通</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招商局港通发展（深圳）有限公司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招商局辽宁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招商局（辽宁）港口发展有限公司</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招商局港口</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招商局港口控股有限公司</w:t>
            </w:r>
          </w:p>
        </w:tc>
      </w:tr>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群力国际</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群力国际有限公司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辽港集团</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辽宁港口集团有限公司</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营口港集团</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营口港务集团有限公司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港湾金融控股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辽宁港湾金融控股集团有限公司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辽宁省国资委</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辽宁省人民政府国有资产监督管理委员会</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大连市国资委</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大连市人民政府国有资产监督管理委员会</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营口市国资委</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营口市人民政府国有资产监督管理委员会</w:t>
            </w:r>
          </w:p>
        </w:tc>
      </w:tr>
    </w:tbl>
    <w:p>
      <w:pPr>
        <w:spacing w:after="0" w:line="229"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11"/>
        <w:rPr>
          <w:rFonts w:ascii="宋体" w:hAnsi="宋体" w:cs="宋体" w:eastAsia="宋体" w:hint="default"/>
          <w:sz w:val="25"/>
          <w:szCs w:val="25"/>
        </w:rPr>
      </w:pPr>
    </w:p>
    <w:p>
      <w:pPr>
        <w:pStyle w:val="Heading1"/>
        <w:tabs>
          <w:tab w:pos="3717" w:val="left" w:leader="none"/>
        </w:tabs>
        <w:spacing w:line="240" w:lineRule="auto"/>
        <w:ind w:left="2457"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9"/>
          <w:szCs w:val="19"/>
        </w:rPr>
      </w:pPr>
    </w:p>
    <w:p>
      <w:pPr>
        <w:pStyle w:val="Heading4"/>
        <w:spacing w:line="240" w:lineRule="auto" w:before="36"/>
        <w:ind w:right="2464"/>
        <w:jc w:val="left"/>
        <w:rPr>
          <w:b w:val="0"/>
          <w:bCs w:val="0"/>
        </w:rPr>
      </w:pPr>
      <w:r>
        <w:rPr/>
        <w:t>一、</w:t>
      </w:r>
      <w:r>
        <w:rPr>
          <w:spacing w:val="38"/>
        </w:rPr>
        <w:t> </w:t>
      </w:r>
      <w:r>
        <w:rPr>
          <w:rFonts w:ascii="宋体" w:hAnsi="宋体" w:cs="宋体" w:eastAsia="宋体" w:hint="default"/>
          <w:spacing w:val="38"/>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大连港</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Dalian Port  </w:t>
            </w:r>
            <w:r>
              <w:rPr>
                <w:rFonts w:ascii="宋体" w:hAnsi="宋体" w:cs="宋体" w:eastAsia="宋体" w:hint="default"/>
                <w:sz w:val="21"/>
                <w:szCs w:val="21"/>
              </w:rPr>
              <w:t>（</w:t>
            </w:r>
            <w:r>
              <w:rPr>
                <w:rFonts w:ascii="Times New Roman" w:hAnsi="Times New Roman" w:cs="Times New Roman" w:eastAsia="Times New Roman" w:hint="default"/>
                <w:sz w:val="21"/>
                <w:szCs w:val="21"/>
              </w:rPr>
              <w:t>PDA</w:t>
            </w:r>
            <w:r>
              <w:rPr>
                <w:rFonts w:ascii="宋体" w:hAnsi="宋体" w:cs="宋体" w:eastAsia="宋体" w:hint="default"/>
                <w:sz w:val="21"/>
                <w:szCs w:val="21"/>
              </w:rPr>
              <w:t>）</w:t>
            </w:r>
            <w:r>
              <w:rPr>
                <w:rFonts w:ascii="Times New Roman" w:hAnsi="Times New Roman" w:cs="Times New Roman" w:eastAsia="Times New Roman" w:hint="default"/>
                <w:sz w:val="21"/>
                <w:szCs w:val="21"/>
              </w:rPr>
              <w:t>Company</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Limited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Dalian</w:t>
            </w:r>
            <w:r>
              <w:rPr>
                <w:rFonts w:ascii="Times New Roman"/>
                <w:spacing w:val="-1"/>
                <w:sz w:val="21"/>
              </w:rPr>
              <w:t> </w:t>
            </w:r>
            <w:r>
              <w:rPr>
                <w:rFonts w:ascii="Times New Roman"/>
                <w:sz w:val="21"/>
              </w:rPr>
              <w:t>Port</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魏明晖</w:t>
            </w:r>
          </w:p>
        </w:tc>
      </w:tr>
    </w:tbl>
    <w:p>
      <w:pPr>
        <w:spacing w:line="240" w:lineRule="auto" w:before="7"/>
        <w:rPr>
          <w:rFonts w:ascii="宋体" w:hAnsi="宋体" w:cs="宋体" w:eastAsia="宋体" w:hint="default"/>
          <w:b/>
          <w:bCs/>
          <w:sz w:val="17"/>
          <w:szCs w:val="17"/>
        </w:rPr>
      </w:pPr>
    </w:p>
    <w:p>
      <w:pPr>
        <w:spacing w:before="36"/>
        <w:ind w:left="218" w:right="2464"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40"/>
          <w:sz w:val="21"/>
          <w:szCs w:val="21"/>
        </w:rPr>
        <w:t> </w:t>
      </w:r>
      <w:r>
        <w:rPr>
          <w:rFonts w:ascii="宋体" w:hAnsi="宋体" w:cs="宋体" w:eastAsia="宋体" w:hint="default"/>
          <w:b/>
          <w:bCs/>
          <w:spacing w:val="40"/>
          <w:sz w:val="21"/>
          <w:szCs w:val="21"/>
        </w:rPr>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427"/>
        <w:gridCol w:w="3504"/>
        <w:gridCol w:w="2965"/>
      </w:tblGrid>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王慧颖</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苗丞</w:t>
            </w:r>
          </w:p>
        </w:tc>
      </w:tr>
      <w:tr>
        <w:trPr>
          <w:trHeight w:val="55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中国大连国际物流园区金港路新港商</w:t>
            </w:r>
            <w:r>
              <w:rPr>
                <w:rFonts w:ascii="宋体" w:hAnsi="宋体" w:cs="宋体" w:eastAsia="宋体" w:hint="default"/>
                <w:sz w:val="21"/>
                <w:szCs w:val="21"/>
              </w:rPr>
            </w:r>
          </w:p>
          <w:p>
            <w:pPr>
              <w:pStyle w:val="TableParagraph"/>
              <w:spacing w:line="290"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务大厦</w:t>
            </w:r>
            <w:r>
              <w:rPr>
                <w:rFonts w:ascii="Times New Roman" w:hAnsi="Times New Roman" w:cs="Times New Roman" w:eastAsia="Times New Roman" w:hint="default"/>
                <w:sz w:val="21"/>
                <w:szCs w:val="21"/>
              </w:rPr>
              <w:t>2618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中国大连国际物流园区金港路</w:t>
            </w:r>
          </w:p>
          <w:p>
            <w:pPr>
              <w:pStyle w:val="TableParagraph"/>
              <w:spacing w:line="290"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新港商务大厦</w:t>
            </w:r>
            <w:r>
              <w:rPr>
                <w:rFonts w:ascii="Times New Roman" w:hAnsi="Times New Roman" w:cs="Times New Roman" w:eastAsia="Times New Roman" w:hint="default"/>
                <w:sz w:val="21"/>
                <w:szCs w:val="21"/>
              </w:rPr>
              <w:t>2601</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0411-87599899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0411-87599902</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0411-87599854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0411-87599854</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8">
              <w:r>
                <w:rPr>
                  <w:rFonts w:ascii="Times New Roman"/>
                  <w:sz w:val="21"/>
                </w:rPr>
                <w:t>ir@dlport.cn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8">
              <w:r>
                <w:rPr>
                  <w:rFonts w:ascii="Times New Roman"/>
                  <w:sz w:val="21"/>
                </w:rPr>
                <w:t>ir@dlport.cn</w:t>
              </w:r>
            </w:hyperlink>
          </w:p>
        </w:tc>
      </w:tr>
    </w:tbl>
    <w:p>
      <w:pPr>
        <w:spacing w:line="240" w:lineRule="auto" w:before="10"/>
        <w:rPr>
          <w:rFonts w:ascii="宋体" w:hAnsi="宋体" w:cs="宋体" w:eastAsia="宋体" w:hint="default"/>
          <w:b/>
          <w:bCs/>
          <w:sz w:val="17"/>
          <w:szCs w:val="17"/>
        </w:rPr>
      </w:pPr>
    </w:p>
    <w:p>
      <w:pPr>
        <w:spacing w:before="36"/>
        <w:ind w:left="218" w:right="2464"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4"/>
          <w:sz w:val="21"/>
          <w:szCs w:val="21"/>
        </w:rPr>
        <w:t> </w:t>
      </w:r>
      <w:r>
        <w:rPr>
          <w:rFonts w:ascii="宋体" w:hAnsi="宋体" w:cs="宋体" w:eastAsia="宋体" w:hint="default"/>
          <w:b/>
          <w:bCs/>
          <w:spacing w:val="-34"/>
          <w:sz w:val="21"/>
          <w:szCs w:val="21"/>
        </w:rPr>
      </w:r>
      <w:r>
        <w:rPr>
          <w:rFonts w:ascii="宋体" w:hAnsi="宋体" w:cs="宋体" w:eastAsia="宋体" w:hint="default"/>
          <w:b/>
          <w:bCs/>
          <w:sz w:val="21"/>
          <w:szCs w:val="21"/>
        </w:rPr>
        <w:t>基本情况简介</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中国大连保税区大窑湾新港商务大厦</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116600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中国大连保税区大窑湾新港商务大厦</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116600</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9">
              <w:r>
                <w:rPr>
                  <w:rFonts w:ascii="Times New Roman"/>
                  <w:sz w:val="21"/>
                </w:rPr>
                <w:t>www.dlport.cn</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8">
              <w:r>
                <w:rPr>
                  <w:rFonts w:ascii="Times New Roman"/>
                  <w:sz w:val="21"/>
                </w:rPr>
                <w:t>ir@dlport.cn</w:t>
              </w:r>
            </w:hyperlink>
          </w:p>
        </w:tc>
      </w:tr>
    </w:tbl>
    <w:p>
      <w:pPr>
        <w:spacing w:line="240" w:lineRule="auto" w:before="10"/>
        <w:rPr>
          <w:rFonts w:ascii="宋体" w:hAnsi="宋体" w:cs="宋体" w:eastAsia="宋体" w:hint="default"/>
          <w:b/>
          <w:bCs/>
          <w:sz w:val="17"/>
          <w:szCs w:val="17"/>
        </w:rPr>
      </w:pPr>
    </w:p>
    <w:p>
      <w:pPr>
        <w:spacing w:before="36"/>
        <w:ind w:left="218" w:right="2464"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32"/>
          <w:sz w:val="21"/>
          <w:szCs w:val="21"/>
        </w:rPr>
        <w:t> </w:t>
      </w:r>
      <w:r>
        <w:rPr>
          <w:rFonts w:ascii="宋体" w:hAnsi="宋体" w:cs="宋体" w:eastAsia="宋体" w:hint="default"/>
          <w:b/>
          <w:bCs/>
          <w:spacing w:val="-32"/>
          <w:sz w:val="21"/>
          <w:szCs w:val="21"/>
        </w:rPr>
      </w:r>
      <w:r>
        <w:rPr>
          <w:rFonts w:ascii="宋体" w:hAnsi="宋体" w:cs="宋体" w:eastAsia="宋体" w:hint="default"/>
          <w:b/>
          <w:bCs/>
          <w:sz w:val="21"/>
          <w:szCs w:val="21"/>
        </w:rPr>
        <w:t>信息披露及备置地点</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中国大连国际物流园区金港路新港商务大厦</w:t>
            </w:r>
            <w:r>
              <w:rPr>
                <w:rFonts w:ascii="Times New Roman" w:hAnsi="Times New Roman" w:cs="Times New Roman" w:eastAsia="Times New Roman" w:hint="default"/>
                <w:sz w:val="21"/>
                <w:szCs w:val="21"/>
              </w:rPr>
              <w:t>2601</w:t>
            </w:r>
          </w:p>
        </w:tc>
      </w:tr>
    </w:tbl>
    <w:p>
      <w:pPr>
        <w:spacing w:line="240" w:lineRule="auto" w:before="10"/>
        <w:rPr>
          <w:rFonts w:ascii="宋体" w:hAnsi="宋体" w:cs="宋体" w:eastAsia="宋体" w:hint="default"/>
          <w:b/>
          <w:bCs/>
          <w:sz w:val="17"/>
          <w:szCs w:val="17"/>
        </w:rPr>
      </w:pPr>
    </w:p>
    <w:p>
      <w:pPr>
        <w:spacing w:before="36"/>
        <w:ind w:left="218" w:right="2464"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pacing w:val="39"/>
          <w:sz w:val="21"/>
          <w:szCs w:val="21"/>
        </w:rPr>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447"/>
        <w:gridCol w:w="2413"/>
        <w:gridCol w:w="1476"/>
        <w:gridCol w:w="1781"/>
        <w:gridCol w:w="1779"/>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大连港</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sz w:val="21"/>
              </w:rPr>
              <w:t>601880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宋体" w:hAnsi="宋体" w:cs="宋体" w:eastAsia="宋体" w:hint="default"/>
                <w:sz w:val="21"/>
                <w:szCs w:val="21"/>
              </w:rPr>
              <w:t>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香港联合交易所有限公司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大连港</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2880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0"/>
        <w:rPr>
          <w:rFonts w:ascii="宋体" w:hAnsi="宋体" w:cs="宋体" w:eastAsia="宋体" w:hint="default"/>
          <w:b/>
          <w:bCs/>
          <w:sz w:val="17"/>
          <w:szCs w:val="17"/>
        </w:rPr>
      </w:pPr>
    </w:p>
    <w:p>
      <w:pPr>
        <w:spacing w:before="36"/>
        <w:ind w:left="218" w:right="2464"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31"/>
          <w:sz w:val="21"/>
          <w:szCs w:val="21"/>
        </w:rPr>
        <w:t> </w:t>
      </w:r>
      <w:r>
        <w:rPr>
          <w:rFonts w:ascii="宋体" w:hAnsi="宋体" w:cs="宋体" w:eastAsia="宋体" w:hint="default"/>
          <w:b/>
          <w:bCs/>
          <w:spacing w:val="-31"/>
          <w:sz w:val="21"/>
          <w:szCs w:val="21"/>
        </w:rPr>
      </w:r>
      <w:r>
        <w:rPr>
          <w:rFonts w:ascii="宋体" w:hAnsi="宋体" w:cs="宋体" w:eastAsia="宋体" w:hint="default"/>
          <w:b/>
          <w:bCs/>
          <w:sz w:val="21"/>
          <w:szCs w:val="21"/>
        </w:rPr>
        <w:t>其他相关资料</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518"/>
        <w:gridCol w:w="2410"/>
        <w:gridCol w:w="4121"/>
      </w:tblGrid>
      <w:tr>
        <w:trPr>
          <w:trHeight w:val="281" w:hRule="exact"/>
        </w:trPr>
        <w:tc>
          <w:tcPr>
            <w:tcW w:w="2518"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77"/>
              <w:jc w:val="left"/>
              <w:rPr>
                <w:rFonts w:ascii="宋体" w:hAnsi="宋体" w:cs="宋体" w:eastAsia="宋体" w:hint="default"/>
                <w:sz w:val="21"/>
                <w:szCs w:val="21"/>
              </w:rPr>
            </w:pPr>
            <w:r>
              <w:rPr>
                <w:rFonts w:ascii="宋体" w:hAnsi="宋体" w:cs="宋体" w:eastAsia="宋体" w:hint="default"/>
                <w:spacing w:val="17"/>
                <w:sz w:val="21"/>
                <w:szCs w:val="21"/>
              </w:rPr>
              <w:t>公司聘请的会计师事务</w:t>
            </w:r>
            <w:r>
              <w:rPr>
                <w:rFonts w:ascii="宋体" w:hAnsi="宋体" w:cs="宋体" w:eastAsia="宋体" w:hint="default"/>
                <w:spacing w:val="-77"/>
                <w:sz w:val="21"/>
                <w:szCs w:val="21"/>
              </w:rPr>
              <w:t> </w:t>
            </w:r>
            <w:r>
              <w:rPr>
                <w:rFonts w:ascii="宋体" w:hAnsi="宋体" w:cs="宋体" w:eastAsia="宋体" w:hint="default"/>
                <w:sz w:val="21"/>
                <w:szCs w:val="21"/>
              </w:rPr>
              <w:t>所（境内）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安永华明会计师事务所（特殊普通合伙）</w:t>
            </w:r>
          </w:p>
        </w:tc>
      </w:tr>
      <w:tr>
        <w:trPr>
          <w:trHeight w:val="283" w:hRule="exact"/>
        </w:trPr>
        <w:tc>
          <w:tcPr>
            <w:tcW w:w="2518"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北京市东城区长安街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号</w:t>
            </w:r>
          </w:p>
        </w:tc>
      </w:tr>
      <w:tr>
        <w:trPr>
          <w:trHeight w:val="283" w:hRule="exact"/>
        </w:trPr>
        <w:tc>
          <w:tcPr>
            <w:tcW w:w="2518"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王天晴、薛伟</w:t>
            </w:r>
          </w:p>
        </w:tc>
      </w:tr>
      <w:tr>
        <w:trPr>
          <w:trHeight w:val="281"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03" w:right="77"/>
              <w:jc w:val="left"/>
              <w:rPr>
                <w:rFonts w:ascii="宋体" w:hAnsi="宋体" w:cs="宋体" w:eastAsia="宋体" w:hint="default"/>
                <w:sz w:val="21"/>
                <w:szCs w:val="21"/>
              </w:rPr>
            </w:pPr>
            <w:r>
              <w:rPr>
                <w:rFonts w:ascii="宋体" w:hAnsi="宋体" w:cs="宋体" w:eastAsia="宋体" w:hint="default"/>
                <w:spacing w:val="17"/>
                <w:sz w:val="21"/>
                <w:szCs w:val="21"/>
              </w:rPr>
              <w:t>报告期内履行持续督导</w:t>
            </w:r>
            <w:r>
              <w:rPr>
                <w:rFonts w:ascii="宋体" w:hAnsi="宋体" w:cs="宋体" w:eastAsia="宋体" w:hint="default"/>
                <w:spacing w:val="-77"/>
                <w:sz w:val="21"/>
                <w:szCs w:val="21"/>
              </w:rPr>
              <w:t> </w:t>
            </w:r>
            <w:r>
              <w:rPr>
                <w:rFonts w:ascii="宋体" w:hAnsi="宋体" w:cs="宋体" w:eastAsia="宋体" w:hint="default"/>
                <w:sz w:val="21"/>
                <w:szCs w:val="21"/>
              </w:rPr>
              <w:t>职责的保荐机构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283" w:hRule="exact"/>
        </w:trPr>
        <w:tc>
          <w:tcPr>
            <w:tcW w:w="2518"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北京市朝阳区亮马桥路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281" w:hRule="exact"/>
        </w:trPr>
        <w:tc>
          <w:tcPr>
            <w:tcW w:w="2518"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刘日、石衡</w:t>
            </w:r>
          </w:p>
        </w:tc>
      </w:tr>
      <w:tr>
        <w:trPr>
          <w:trHeight w:val="283" w:hRule="exact"/>
        </w:trPr>
        <w:tc>
          <w:tcPr>
            <w:tcW w:w="2518"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直至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股募集资金使用完毕之前</w:t>
            </w:r>
          </w:p>
        </w:tc>
      </w:tr>
    </w:tbl>
    <w:p>
      <w:pPr>
        <w:spacing w:after="0" w:line="259"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spacing w:before="36"/>
        <w:ind w:left="218" w:right="-16"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34"/>
          <w:sz w:val="21"/>
          <w:szCs w:val="21"/>
        </w:rPr>
        <w:t> </w:t>
      </w:r>
      <w:r>
        <w:rPr>
          <w:rFonts w:ascii="宋体" w:hAnsi="宋体" w:cs="宋体" w:eastAsia="宋体" w:hint="default"/>
          <w:b/>
          <w:bCs/>
          <w:spacing w:val="-34"/>
          <w:sz w:val="21"/>
          <w:szCs w:val="21"/>
        </w:rPr>
      </w:r>
      <w:r>
        <w:rPr>
          <w:rFonts w:ascii="宋体" w:hAnsi="宋体" w:cs="宋体" w:eastAsia="宋体" w:hint="default"/>
          <w:b/>
          <w:bCs/>
          <w:sz w:val="21"/>
          <w:szCs w:val="21"/>
        </w:rPr>
        <w:t>近三年主要会计数据和财务指标</w:t>
      </w:r>
      <w:r>
        <w:rPr>
          <w:rFonts w:ascii="宋体" w:hAnsi="宋体" w:cs="宋体" w:eastAsia="宋体" w:hint="default"/>
          <w:sz w:val="21"/>
          <w:szCs w:val="21"/>
        </w:rPr>
      </w:r>
    </w:p>
    <w:p>
      <w:pPr>
        <w:spacing w:before="58"/>
        <w:ind w:left="218" w:right="-16"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3667" w:space="285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702"/>
        <w:gridCol w:w="1700"/>
        <w:gridCol w:w="286"/>
        <w:gridCol w:w="1416"/>
        <w:gridCol w:w="853"/>
        <w:gridCol w:w="1284"/>
      </w:tblGrid>
      <w:tr>
        <w:trPr>
          <w:trHeight w:val="461"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3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1"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853" w:type="dxa"/>
            <w:vMerge w:val="restart"/>
            <w:tcBorders>
              <w:top w:val="single" w:sz="4" w:space="0" w:color="000000"/>
              <w:left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ind w:left="105" w:right="101"/>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641" w:hRule="exact"/>
        </w:trPr>
        <w:tc>
          <w:tcPr>
            <w:tcW w:w="181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7"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3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853" w:type="dxa"/>
            <w:vMerge/>
            <w:tcBorders>
              <w:left w:val="single" w:sz="4" w:space="0" w:color="000000"/>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6,645,907,276.</w:t>
            </w:r>
          </w:p>
          <w:p>
            <w:pPr>
              <w:pStyle w:val="TableParagraph"/>
              <w:spacing w:line="273" w:lineRule="exact"/>
              <w:ind w:right="-3"/>
              <w:jc w:val="right"/>
              <w:rPr>
                <w:rFonts w:ascii="宋体" w:hAnsi="宋体" w:cs="宋体" w:eastAsia="宋体" w:hint="default"/>
                <w:sz w:val="21"/>
                <w:szCs w:val="21"/>
              </w:rPr>
            </w:pPr>
            <w:r>
              <w:rPr>
                <w:rFonts w:ascii="宋体"/>
                <w:sz w:val="21"/>
              </w:rPr>
              <w:t>19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6,754,444,902.</w:t>
            </w:r>
          </w:p>
          <w:p>
            <w:pPr>
              <w:pStyle w:val="TableParagraph"/>
              <w:spacing w:line="273" w:lineRule="exact"/>
              <w:ind w:right="-3"/>
              <w:jc w:val="right"/>
              <w:rPr>
                <w:rFonts w:ascii="宋体" w:hAnsi="宋体" w:cs="宋体" w:eastAsia="宋体" w:hint="default"/>
                <w:sz w:val="21"/>
                <w:szCs w:val="21"/>
              </w:rPr>
            </w:pPr>
            <w:r>
              <w:rPr>
                <w:rFonts w:ascii="宋体"/>
                <w:sz w:val="21"/>
              </w:rPr>
              <w:t>38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6,754,444,902.</w:t>
            </w:r>
          </w:p>
          <w:p>
            <w:pPr>
              <w:pStyle w:val="TableParagraph"/>
              <w:spacing w:line="273" w:lineRule="exact"/>
              <w:ind w:right="-3"/>
              <w:jc w:val="right"/>
              <w:rPr>
                <w:rFonts w:ascii="宋体" w:hAnsi="宋体" w:cs="宋体" w:eastAsia="宋体" w:hint="default"/>
                <w:sz w:val="21"/>
                <w:szCs w:val="21"/>
              </w:rPr>
            </w:pPr>
            <w:r>
              <w:rPr>
                <w:rFonts w:ascii="宋体"/>
                <w:sz w:val="21"/>
              </w:rPr>
              <w:t>38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-1.6</w:t>
            </w:r>
            <w:r>
              <w:rPr>
                <w:rFonts w:ascii="宋体"/>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9,031,643,</w:t>
            </w:r>
          </w:p>
          <w:p>
            <w:pPr>
              <w:pStyle w:val="TableParagraph"/>
              <w:spacing w:line="273" w:lineRule="exact"/>
              <w:ind w:left="540" w:right="-3"/>
              <w:jc w:val="left"/>
              <w:rPr>
                <w:rFonts w:ascii="宋体" w:hAnsi="宋体" w:cs="宋体" w:eastAsia="宋体" w:hint="default"/>
                <w:sz w:val="21"/>
                <w:szCs w:val="21"/>
              </w:rPr>
            </w:pPr>
            <w:r>
              <w:rPr>
                <w:rFonts w:ascii="宋体"/>
                <w:sz w:val="21"/>
              </w:rPr>
              <w:t>350.22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718,230,462.31</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523,315,600.09</w:t>
            </w:r>
            <w:r>
              <w:rPr>
                <w:rFonts w:ascii="宋体"/>
                <w:sz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 w:right="-3"/>
              <w:jc w:val="left"/>
              <w:rPr>
                <w:rFonts w:ascii="宋体" w:hAnsi="宋体" w:cs="宋体" w:eastAsia="宋体" w:hint="default"/>
                <w:sz w:val="21"/>
                <w:szCs w:val="21"/>
              </w:rPr>
            </w:pPr>
            <w:r>
              <w:rPr>
                <w:rFonts w:ascii="宋体"/>
                <w:sz w:val="21"/>
              </w:rPr>
              <w:t>523,315,600.09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37.2</w:t>
            </w:r>
            <w:r>
              <w:rPr>
                <w:rFonts w:ascii="宋体"/>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500,779,94</w:t>
            </w:r>
          </w:p>
          <w:p>
            <w:pPr>
              <w:pStyle w:val="TableParagraph"/>
              <w:spacing w:line="273" w:lineRule="exact"/>
              <w:ind w:left="751" w:right="-3"/>
              <w:jc w:val="left"/>
              <w:rPr>
                <w:rFonts w:ascii="宋体" w:hAnsi="宋体" w:cs="宋体" w:eastAsia="宋体" w:hint="default"/>
                <w:sz w:val="21"/>
                <w:szCs w:val="21"/>
              </w:rPr>
            </w:pPr>
            <w:r>
              <w:rPr>
                <w:rFonts w:ascii="宋体"/>
                <w:sz w:val="21"/>
              </w:rPr>
              <w:t>4.29 </w:t>
            </w:r>
          </w:p>
        </w:tc>
      </w:tr>
      <w:tr>
        <w:trPr>
          <w:trHeight w:val="110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before="1"/>
              <w:ind w:left="103" w:right="220"/>
              <w:jc w:val="both"/>
              <w:rPr>
                <w:rFonts w:ascii="宋体" w:hAnsi="宋体" w:cs="宋体" w:eastAsia="宋体" w:hint="default"/>
                <w:sz w:val="21"/>
                <w:szCs w:val="21"/>
              </w:rPr>
            </w:pPr>
            <w:r>
              <w:rPr>
                <w:rFonts w:ascii="宋体" w:hAnsi="宋体" w:cs="宋体" w:eastAsia="宋体" w:hint="default"/>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常性损益的净利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651,794,200.93</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475,066,237.45</w:t>
            </w:r>
            <w:r>
              <w:rPr>
                <w:rFonts w:ascii="宋体"/>
                <w:sz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7" w:right="-3"/>
              <w:jc w:val="left"/>
              <w:rPr>
                <w:rFonts w:ascii="宋体" w:hAnsi="宋体" w:cs="宋体" w:eastAsia="宋体" w:hint="default"/>
                <w:sz w:val="21"/>
                <w:szCs w:val="21"/>
              </w:rPr>
            </w:pPr>
            <w:r>
              <w:rPr>
                <w:rFonts w:ascii="宋体"/>
                <w:sz w:val="21"/>
              </w:rPr>
              <w:t>475,066,237.45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37.2</w:t>
            </w:r>
            <w:r>
              <w:rPr>
                <w:rFonts w:ascii="宋体"/>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20" w:right="0"/>
              <w:jc w:val="left"/>
              <w:rPr>
                <w:rFonts w:ascii="宋体" w:hAnsi="宋体" w:cs="宋体" w:eastAsia="宋体" w:hint="default"/>
                <w:sz w:val="21"/>
                <w:szCs w:val="21"/>
              </w:rPr>
            </w:pPr>
            <w:r>
              <w:rPr>
                <w:rFonts w:ascii="宋体"/>
                <w:sz w:val="21"/>
              </w:rPr>
              <w:t>337,673,45</w:t>
            </w:r>
          </w:p>
          <w:p>
            <w:pPr>
              <w:pStyle w:val="TableParagraph"/>
              <w:spacing w:line="274" w:lineRule="exact"/>
              <w:ind w:left="751" w:right="-3"/>
              <w:jc w:val="left"/>
              <w:rPr>
                <w:rFonts w:ascii="宋体" w:hAnsi="宋体" w:cs="宋体" w:eastAsia="宋体" w:hint="default"/>
                <w:sz w:val="21"/>
                <w:szCs w:val="21"/>
              </w:rPr>
            </w:pPr>
            <w:r>
              <w:rPr>
                <w:rFonts w:ascii="宋体"/>
                <w:sz w:val="21"/>
              </w:rPr>
              <w:t>5.82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1,606,591,983.</w:t>
            </w:r>
          </w:p>
          <w:p>
            <w:pPr>
              <w:pStyle w:val="TableParagraph"/>
              <w:spacing w:line="273" w:lineRule="exact"/>
              <w:ind w:right="-3"/>
              <w:jc w:val="right"/>
              <w:rPr>
                <w:rFonts w:ascii="宋体" w:hAnsi="宋体" w:cs="宋体" w:eastAsia="宋体" w:hint="default"/>
                <w:sz w:val="21"/>
                <w:szCs w:val="21"/>
              </w:rPr>
            </w:pPr>
            <w:r>
              <w:rPr>
                <w:rFonts w:ascii="宋体"/>
                <w:sz w:val="21"/>
              </w:rPr>
              <w:t>51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1,885,625,733.</w:t>
            </w:r>
          </w:p>
          <w:p>
            <w:pPr>
              <w:pStyle w:val="TableParagraph"/>
              <w:spacing w:line="273" w:lineRule="exact"/>
              <w:ind w:right="-3"/>
              <w:jc w:val="right"/>
              <w:rPr>
                <w:rFonts w:ascii="宋体" w:hAnsi="宋体" w:cs="宋体" w:eastAsia="宋体" w:hint="default"/>
                <w:sz w:val="21"/>
                <w:szCs w:val="21"/>
              </w:rPr>
            </w:pPr>
            <w:r>
              <w:rPr>
                <w:rFonts w:ascii="宋体"/>
                <w:sz w:val="21"/>
              </w:rPr>
              <w:t>33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1,885,625,733.</w:t>
            </w:r>
          </w:p>
          <w:p>
            <w:pPr>
              <w:pStyle w:val="TableParagraph"/>
              <w:spacing w:line="273" w:lineRule="exact"/>
              <w:ind w:right="-3"/>
              <w:jc w:val="right"/>
              <w:rPr>
                <w:rFonts w:ascii="宋体" w:hAnsi="宋体" w:cs="宋体" w:eastAsia="宋体" w:hint="default"/>
                <w:sz w:val="21"/>
                <w:szCs w:val="21"/>
              </w:rPr>
            </w:pPr>
            <w:r>
              <w:rPr>
                <w:rFonts w:ascii="宋体"/>
                <w:sz w:val="21"/>
              </w:rPr>
              <w:t>33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-14.8</w:t>
            </w:r>
            <w:r>
              <w:rPr>
                <w:rFonts w:ascii="宋体"/>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1,299,012,</w:t>
            </w:r>
          </w:p>
          <w:p>
            <w:pPr>
              <w:pStyle w:val="TableParagraph"/>
              <w:spacing w:line="273" w:lineRule="exact"/>
              <w:ind w:left="540" w:right="-3"/>
              <w:jc w:val="left"/>
              <w:rPr>
                <w:rFonts w:ascii="宋体" w:hAnsi="宋体" w:cs="宋体" w:eastAsia="宋体" w:hint="default"/>
                <w:sz w:val="21"/>
                <w:szCs w:val="21"/>
              </w:rPr>
            </w:pPr>
            <w:r>
              <w:rPr>
                <w:rFonts w:ascii="宋体"/>
                <w:sz w:val="21"/>
              </w:rPr>
              <w:t>275.38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22" w:hRule="exact"/>
        </w:trPr>
        <w:tc>
          <w:tcPr>
            <w:tcW w:w="181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3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before="2"/>
              <w:ind w:left="103" w:right="98" w:firstLine="2"/>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26"/>
                <w:w w:val="100"/>
                <w:sz w:val="21"/>
                <w:szCs w:val="21"/>
              </w:rPr>
              <w:t>增减（</w:t>
            </w:r>
            <w:r>
              <w:rPr>
                <w:rFonts w:ascii="宋体" w:hAnsi="宋体" w:cs="宋体" w:eastAsia="宋体" w:hint="default"/>
                <w:spacing w:val="-26"/>
                <w:w w:val="100"/>
                <w:sz w:val="21"/>
                <w:szCs w:val="21"/>
              </w:rPr>
              <w:t>%</w:t>
            </w:r>
          </w:p>
          <w:p>
            <w:pPr>
              <w:pStyle w:val="TableParagraph"/>
              <w:spacing w:line="27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950" w:hRule="exact"/>
        </w:trPr>
        <w:tc>
          <w:tcPr>
            <w:tcW w:w="181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69"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853" w:type="dxa"/>
            <w:vMerge/>
            <w:tcBorders>
              <w:left w:val="single" w:sz="4" w:space="0" w:color="000000"/>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股东的净资产</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18,769,789,723</w:t>
            </w:r>
          </w:p>
          <w:p>
            <w:pPr>
              <w:pStyle w:val="TableParagraph"/>
              <w:spacing w:line="273" w:lineRule="exact"/>
              <w:ind w:right="-3"/>
              <w:jc w:val="right"/>
              <w:rPr>
                <w:rFonts w:ascii="宋体" w:hAnsi="宋体" w:cs="宋体" w:eastAsia="宋体" w:hint="default"/>
                <w:sz w:val="21"/>
                <w:szCs w:val="21"/>
              </w:rPr>
            </w:pPr>
            <w:r>
              <w:rPr>
                <w:rFonts w:ascii="宋体"/>
                <w:spacing w:val="-1"/>
                <w:sz w:val="21"/>
              </w:rPr>
              <w:t>.25</w:t>
            </w:r>
            <w:r>
              <w:rPr>
                <w:rFonts w:ascii="宋体"/>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18,276,366,263.9</w:t>
            </w:r>
          </w:p>
          <w:p>
            <w:pPr>
              <w:pStyle w:val="TableParagraph"/>
              <w:spacing w:line="273" w:lineRule="exact"/>
              <w:ind w:right="-1"/>
              <w:jc w:val="right"/>
              <w:rPr>
                <w:rFonts w:ascii="宋体" w:hAnsi="宋体" w:cs="宋体" w:eastAsia="宋体" w:hint="default"/>
                <w:sz w:val="21"/>
                <w:szCs w:val="21"/>
              </w:rPr>
            </w:pPr>
            <w:r>
              <w:rPr>
                <w:rFonts w:ascii="宋体"/>
                <w:sz w:val="21"/>
              </w:rPr>
              <w:t>5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18,276,366,</w:t>
            </w:r>
          </w:p>
          <w:p>
            <w:pPr>
              <w:pStyle w:val="TableParagraph"/>
              <w:spacing w:line="273" w:lineRule="exact"/>
              <w:ind w:left="669" w:right="-1"/>
              <w:jc w:val="left"/>
              <w:rPr>
                <w:rFonts w:ascii="宋体" w:hAnsi="宋体" w:cs="宋体" w:eastAsia="宋体" w:hint="default"/>
                <w:sz w:val="21"/>
                <w:szCs w:val="21"/>
              </w:rPr>
            </w:pPr>
            <w:r>
              <w:rPr>
                <w:rFonts w:ascii="宋体"/>
                <w:sz w:val="21"/>
              </w:rPr>
              <w:t>263.95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2.7</w:t>
            </w:r>
            <w:r>
              <w:rPr>
                <w:rFonts w:ascii="宋体"/>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18,059,929</w:t>
            </w:r>
          </w:p>
          <w:p>
            <w:pPr>
              <w:pStyle w:val="TableParagraph"/>
              <w:spacing w:line="273" w:lineRule="exact"/>
              <w:ind w:left="436" w:right="-3"/>
              <w:jc w:val="left"/>
              <w:rPr>
                <w:rFonts w:ascii="宋体" w:hAnsi="宋体" w:cs="宋体" w:eastAsia="宋体" w:hint="default"/>
                <w:sz w:val="21"/>
                <w:szCs w:val="21"/>
              </w:rPr>
            </w:pPr>
            <w:r>
              <w:rPr>
                <w:rFonts w:ascii="宋体"/>
                <w:sz w:val="21"/>
              </w:rPr>
              <w:t>,364.43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35,098,274,540</w:t>
            </w:r>
          </w:p>
          <w:p>
            <w:pPr>
              <w:pStyle w:val="TableParagraph"/>
              <w:spacing w:line="274" w:lineRule="exact"/>
              <w:ind w:right="-3"/>
              <w:jc w:val="right"/>
              <w:rPr>
                <w:rFonts w:ascii="宋体" w:hAnsi="宋体" w:cs="宋体" w:eastAsia="宋体" w:hint="default"/>
                <w:sz w:val="21"/>
                <w:szCs w:val="21"/>
              </w:rPr>
            </w:pPr>
            <w:r>
              <w:rPr>
                <w:rFonts w:ascii="宋体"/>
                <w:spacing w:val="-1"/>
                <w:sz w:val="21"/>
              </w:rPr>
              <w:t>.65</w:t>
            </w:r>
            <w:r>
              <w:rPr>
                <w:rFonts w:ascii="宋体"/>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35,315,583,172.8</w:t>
            </w:r>
          </w:p>
          <w:p>
            <w:pPr>
              <w:pStyle w:val="TableParagraph"/>
              <w:spacing w:line="274" w:lineRule="exact"/>
              <w:ind w:right="-1"/>
              <w:jc w:val="right"/>
              <w:rPr>
                <w:rFonts w:ascii="宋体" w:hAnsi="宋体" w:cs="宋体" w:eastAsia="宋体" w:hint="default"/>
                <w:sz w:val="21"/>
                <w:szCs w:val="21"/>
              </w:rPr>
            </w:pPr>
            <w:r>
              <w:rPr>
                <w:rFonts w:ascii="宋体"/>
                <w:sz w:val="21"/>
              </w:rPr>
              <w:t>9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35,315,583,</w:t>
            </w:r>
          </w:p>
          <w:p>
            <w:pPr>
              <w:pStyle w:val="TableParagraph"/>
              <w:spacing w:line="274" w:lineRule="exact"/>
              <w:ind w:left="669" w:right="-1"/>
              <w:jc w:val="left"/>
              <w:rPr>
                <w:rFonts w:ascii="宋体" w:hAnsi="宋体" w:cs="宋体" w:eastAsia="宋体" w:hint="default"/>
                <w:sz w:val="21"/>
                <w:szCs w:val="21"/>
              </w:rPr>
            </w:pPr>
            <w:r>
              <w:rPr>
                <w:rFonts w:ascii="宋体"/>
                <w:sz w:val="21"/>
              </w:rPr>
              <w:t>172.89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-0.6</w:t>
            </w:r>
            <w:r>
              <w:rPr>
                <w:rFonts w:ascii="宋体"/>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36,585,275</w:t>
            </w:r>
          </w:p>
          <w:p>
            <w:pPr>
              <w:pStyle w:val="TableParagraph"/>
              <w:spacing w:line="274" w:lineRule="exact"/>
              <w:ind w:left="436" w:right="-3"/>
              <w:jc w:val="left"/>
              <w:rPr>
                <w:rFonts w:ascii="宋体" w:hAnsi="宋体" w:cs="宋体" w:eastAsia="宋体" w:hint="default"/>
                <w:sz w:val="21"/>
                <w:szCs w:val="21"/>
              </w:rPr>
            </w:pPr>
            <w:r>
              <w:rPr>
                <w:rFonts w:ascii="宋体"/>
                <w:sz w:val="21"/>
              </w:rPr>
              <w:t>,805.92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2"/>
        <w:rPr>
          <w:rFonts w:ascii="宋体" w:hAnsi="宋体" w:cs="宋体" w:eastAsia="宋体" w:hint="default"/>
          <w:sz w:val="13"/>
          <w:szCs w:val="13"/>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right="2464"/>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093"/>
        <w:gridCol w:w="1277"/>
        <w:gridCol w:w="1274"/>
        <w:gridCol w:w="1277"/>
        <w:gridCol w:w="1844"/>
        <w:gridCol w:w="1274"/>
      </w:tblGrid>
      <w:tr>
        <w:trPr>
          <w:trHeight w:val="341"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136"/>
              <w:ind w:left="410"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36"/>
              <w:ind w:left="31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left="547" w:right="180" w:hanging="370"/>
              <w:jc w:val="left"/>
              <w:rPr>
                <w:rFonts w:ascii="宋体" w:hAnsi="宋体" w:cs="宋体" w:eastAsia="宋体" w:hint="default"/>
                <w:sz w:val="21"/>
                <w:szCs w:val="21"/>
              </w:rPr>
            </w:pPr>
            <w:r>
              <w:rPr>
                <w:rFonts w:ascii="宋体" w:hAnsi="宋体" w:cs="宋体" w:eastAsia="宋体" w:hint="default"/>
                <w:sz w:val="21"/>
                <w:szCs w:val="21"/>
              </w:rPr>
              <w:t>本期比上年同期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r>
              <w:rPr>
                <w:rFonts w:ascii="宋体" w:hAnsi="宋体" w:cs="宋体" w:eastAsia="宋体" w:hint="default"/>
                <w:sz w:val="21"/>
                <w:szCs w:val="21"/>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36"/>
              <w:ind w:left="31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1" w:hRule="exact"/>
        </w:trPr>
        <w:tc>
          <w:tcPr>
            <w:tcW w:w="209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184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5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基本每股收益（元／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0.055700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0.040584</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0.040584</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37.2</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0.038837</w:t>
            </w:r>
            <w:r>
              <w:rPr>
                <w:rFonts w:ascii="宋体"/>
                <w:sz w:val="21"/>
              </w:rPr>
              <w:t> </w:t>
            </w:r>
          </w:p>
        </w:tc>
      </w:tr>
      <w:tr>
        <w:trPr>
          <w:trHeight w:val="55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稀释每股收益（元／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0.055700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0.040584</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0.040584</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37.2</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0.038837</w:t>
            </w:r>
            <w:r>
              <w:rPr>
                <w:rFonts w:ascii="宋体"/>
                <w:sz w:val="21"/>
              </w:rPr>
              <w:t> </w:t>
            </w:r>
          </w:p>
        </w:tc>
      </w:tr>
      <w:tr>
        <w:trPr>
          <w:trHeight w:val="82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后的基本每股收益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（元／股）</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0.050548</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0.03684</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0.03684</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37.2</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0.026187</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3.86</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2.86</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2.86</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2"/>
                <w:sz w:val="21"/>
                <w:szCs w:val="21"/>
              </w:rPr>
              <w:t>增加</w:t>
            </w:r>
            <w:r>
              <w:rPr>
                <w:rFonts w:ascii="宋体" w:hAnsi="宋体" w:cs="宋体" w:eastAsia="宋体" w:hint="default"/>
                <w:spacing w:val="-2"/>
                <w:sz w:val="21"/>
                <w:szCs w:val="21"/>
              </w:rPr>
              <w:t>1.0</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2.79</w:t>
            </w:r>
            <w:r>
              <w:rPr>
                <w:rFonts w:ascii="宋体"/>
                <w:sz w:val="21"/>
              </w:rPr>
              <w:t> </w:t>
            </w:r>
          </w:p>
        </w:tc>
      </w:tr>
      <w:tr>
        <w:trPr>
          <w:trHeight w:val="82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w:t>
            </w:r>
          </w:p>
          <w:p>
            <w:pPr>
              <w:pStyle w:val="TableParagraph"/>
              <w:spacing w:line="272" w:lineRule="exact" w:before="27"/>
              <w:ind w:left="103" w:right="295"/>
              <w:jc w:val="left"/>
              <w:rPr>
                <w:rFonts w:ascii="宋体" w:hAnsi="宋体" w:cs="宋体" w:eastAsia="宋体" w:hint="default"/>
                <w:sz w:val="21"/>
                <w:szCs w:val="21"/>
              </w:rPr>
            </w:pPr>
            <w:r>
              <w:rPr>
                <w:rFonts w:ascii="宋体" w:hAnsi="宋体" w:cs="宋体" w:eastAsia="宋体" w:hint="default"/>
                <w:sz w:val="21"/>
                <w:szCs w:val="21"/>
              </w:rPr>
              <w:t>后的加权平均净资</w:t>
            </w:r>
            <w:r>
              <w:rPr>
                <w:rFonts w:ascii="宋体" w:hAnsi="宋体" w:cs="宋体" w:eastAsia="宋体" w:hint="default"/>
                <w:w w:val="100"/>
                <w:sz w:val="21"/>
                <w:szCs w:val="21"/>
              </w:rPr>
              <w:t> </w:t>
            </w:r>
            <w:r>
              <w:rPr>
                <w:rFonts w:ascii="宋体" w:hAnsi="宋体" w:cs="宋体" w:eastAsia="宋体" w:hint="default"/>
                <w:sz w:val="21"/>
                <w:szCs w:val="21"/>
              </w:rPr>
              <w:t>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2.59</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2.59</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hAnsi="宋体" w:cs="宋体" w:eastAsia="宋体" w:hint="default"/>
                <w:spacing w:val="-2"/>
                <w:sz w:val="21"/>
                <w:szCs w:val="21"/>
              </w:rPr>
              <w:t>增加</w:t>
            </w:r>
            <w:r>
              <w:rPr>
                <w:rFonts w:ascii="宋体" w:hAnsi="宋体" w:cs="宋体" w:eastAsia="宋体" w:hint="default"/>
                <w:spacing w:val="-2"/>
                <w:sz w:val="21"/>
                <w:szCs w:val="21"/>
              </w:rPr>
              <w:t>0.9</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1.88</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3"/>
        <w:rPr>
          <w:rFonts w:ascii="宋体" w:hAnsi="宋体" w:cs="宋体" w:eastAsia="宋体" w:hint="default"/>
          <w:b/>
          <w:bCs/>
          <w:sz w:val="25"/>
          <w:szCs w:val="25"/>
        </w:rPr>
      </w:pPr>
    </w:p>
    <w:p>
      <w:pPr>
        <w:pStyle w:val="BodyText"/>
        <w:spacing w:line="274" w:lineRule="exact" w:before="36"/>
        <w:ind w:right="2464"/>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73"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290" w:firstLine="419"/>
        <w:jc w:val="left"/>
        <w:rPr>
          <w:rFonts w:ascii="宋体" w:hAnsi="宋体" w:cs="宋体" w:eastAsia="宋体" w:hint="default"/>
          <w:sz w:val="24"/>
          <w:szCs w:val="24"/>
        </w:rPr>
      </w:pPr>
      <w:r>
        <w:rPr>
          <w:rFonts w:ascii="宋体" w:hAnsi="宋体" w:cs="宋体" w:eastAsia="宋体" w:hint="default"/>
        </w:rPr>
        <w:t>2019 </w:t>
      </w:r>
      <w:r>
        <w:rPr/>
        <w:t>年，本集团主要会计数据及主要财务指标说明详见“第四节</w:t>
      </w:r>
      <w:r>
        <w:rPr>
          <w:spacing w:val="-61"/>
        </w:rPr>
        <w:t> </w:t>
      </w:r>
      <w:r>
        <w:rPr>
          <w:rFonts w:ascii="宋体" w:hAnsi="宋体" w:cs="宋体" w:eastAsia="宋体" w:hint="default"/>
          <w:spacing w:val="-61"/>
        </w:rPr>
      </w:r>
      <w:r>
        <w:rPr/>
        <w:t>经营情况讨论与分析”部</w:t>
      </w:r>
      <w:r>
        <w:rPr>
          <w:w w:val="100"/>
        </w:rPr>
        <w:t> </w:t>
      </w:r>
      <w:r>
        <w:rPr/>
        <w:t>分的描述。</w:t>
      </w:r>
      <w:r>
        <w:rPr>
          <w:rFonts w:ascii="宋体" w:hAnsi="宋体" w:cs="宋体" w:eastAsia="宋体" w:hint="default"/>
          <w:sz w:val="24"/>
          <w:szCs w:val="24"/>
        </w:rPr>
        <w:t> </w:t>
      </w:r>
    </w:p>
    <w:p>
      <w:pPr>
        <w:spacing w:line="240" w:lineRule="auto" w:before="11"/>
        <w:rPr>
          <w:rFonts w:ascii="宋体" w:hAnsi="宋体" w:cs="宋体" w:eastAsia="宋体" w:hint="default"/>
          <w:sz w:val="22"/>
          <w:szCs w:val="22"/>
        </w:rPr>
      </w:pPr>
    </w:p>
    <w:p>
      <w:pPr>
        <w:pStyle w:val="Heading4"/>
        <w:spacing w:line="240" w:lineRule="auto"/>
        <w:ind w:right="2464"/>
        <w:jc w:val="left"/>
        <w:rPr>
          <w:b w:val="0"/>
          <w:bCs w:val="0"/>
        </w:rPr>
      </w:pPr>
      <w:r>
        <w:rPr/>
        <w:t>八、</w:t>
      </w:r>
      <w:r>
        <w:rPr>
          <w:spacing w:val="-34"/>
        </w:rPr>
        <w:t> </w:t>
      </w:r>
      <w:r>
        <w:rPr>
          <w:rFonts w:ascii="宋体" w:hAnsi="宋体" w:cs="宋体" w:eastAsia="宋体" w:hint="default"/>
          <w:spacing w:val="-34"/>
        </w:rPr>
      </w:r>
      <w:r>
        <w:rPr/>
        <w:t>境内外会计准则下会计数据差异</w:t>
      </w:r>
      <w:r>
        <w:rPr>
          <w:b w:val="0"/>
          <w:bCs w:val="0"/>
        </w:rPr>
      </w:r>
    </w:p>
    <w:p>
      <w:pPr>
        <w:spacing w:line="274" w:lineRule="exact" w:before="82"/>
        <w:ind w:left="63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 </w:t>
      </w:r>
      <w:r>
        <w:rPr>
          <w:rFonts w:ascii="宋体" w:hAnsi="宋体" w:cs="宋体" w:eastAsia="宋体" w:hint="default"/>
          <w:b/>
          <w:bCs/>
          <w:spacing w:val="2"/>
          <w:sz w:val="21"/>
          <w:szCs w:val="21"/>
        </w:rPr>
        <w:t>同时按照国际会计准则与按中国会计准则披露的财务报告中净利润和归属于上市公司股东</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b/>
          <w:bCs/>
          <w:sz w:val="21"/>
          <w:szCs w:val="21"/>
        </w:rPr>
        <w:t>的净资产差异情况</w:t>
      </w:r>
      <w:r>
        <w:rPr>
          <w:rFonts w:ascii="宋体" w:hAnsi="宋体" w:cs="宋体" w:eastAsia="宋体" w:hint="default"/>
          <w:sz w:val="21"/>
          <w:szCs w:val="21"/>
        </w:rPr>
      </w:r>
    </w:p>
    <w:p>
      <w:pPr>
        <w:pStyle w:val="BodyText"/>
        <w:spacing w:line="240" w:lineRule="auto" w:before="31"/>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72" w:lineRule="exact" w:before="70"/>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1"/>
        <w:ind w:right="246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pStyle w:val="Heading4"/>
        <w:spacing w:line="240" w:lineRule="auto" w:before="36"/>
        <w:ind w:right="2464"/>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1"/>
        </w:rPr>
        <w:t> </w:t>
      </w:r>
      <w:r>
        <w:rPr/>
        <w:t>年分季度主要财务数据</w:t>
      </w:r>
      <w:r>
        <w:rPr>
          <w:b w:val="0"/>
          <w:bCs w:val="0"/>
        </w:rPr>
      </w:r>
    </w:p>
    <w:p>
      <w:pPr>
        <w:pStyle w:val="BodyText"/>
        <w:spacing w:line="240" w:lineRule="auto" w:before="41"/>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702"/>
        <w:gridCol w:w="1702"/>
        <w:gridCol w:w="1702"/>
        <w:gridCol w:w="1709"/>
      </w:tblGrid>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1,598,057,725.</w:t>
            </w:r>
          </w:p>
          <w:p>
            <w:pPr>
              <w:pStyle w:val="TableParagraph"/>
              <w:spacing w:line="274" w:lineRule="exact"/>
              <w:ind w:right="-3"/>
              <w:jc w:val="right"/>
              <w:rPr>
                <w:rFonts w:ascii="宋体" w:hAnsi="宋体" w:cs="宋体" w:eastAsia="宋体" w:hint="default"/>
                <w:sz w:val="21"/>
                <w:szCs w:val="21"/>
              </w:rPr>
            </w:pPr>
            <w:r>
              <w:rPr>
                <w:rFonts w:ascii="宋体"/>
                <w:sz w:val="21"/>
              </w:rPr>
              <w:t>68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1,623,907,302.</w:t>
            </w:r>
          </w:p>
          <w:p>
            <w:pPr>
              <w:pStyle w:val="TableParagraph"/>
              <w:spacing w:line="274" w:lineRule="exact"/>
              <w:ind w:right="-3"/>
              <w:jc w:val="right"/>
              <w:rPr>
                <w:rFonts w:ascii="宋体" w:hAnsi="宋体" w:cs="宋体" w:eastAsia="宋体" w:hint="default"/>
                <w:sz w:val="21"/>
                <w:szCs w:val="21"/>
              </w:rPr>
            </w:pPr>
            <w:r>
              <w:rPr>
                <w:rFonts w:ascii="宋体"/>
                <w:sz w:val="21"/>
              </w:rPr>
              <w:t>47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1,682,172,580.</w:t>
            </w:r>
          </w:p>
          <w:p>
            <w:pPr>
              <w:pStyle w:val="TableParagraph"/>
              <w:spacing w:line="274" w:lineRule="exact"/>
              <w:ind w:right="-1"/>
              <w:jc w:val="right"/>
              <w:rPr>
                <w:rFonts w:ascii="宋体" w:hAnsi="宋体" w:cs="宋体" w:eastAsia="宋体" w:hint="default"/>
                <w:sz w:val="21"/>
                <w:szCs w:val="21"/>
              </w:rPr>
            </w:pPr>
            <w:r>
              <w:rPr>
                <w:rFonts w:ascii="宋体"/>
                <w:sz w:val="21"/>
              </w:rPr>
              <w:t>34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sz w:val="21"/>
              </w:rPr>
              <w:t>1,741,769,667.</w:t>
            </w:r>
          </w:p>
          <w:p>
            <w:pPr>
              <w:pStyle w:val="TableParagraph"/>
              <w:spacing w:line="274" w:lineRule="exact"/>
              <w:ind w:right="-3"/>
              <w:jc w:val="right"/>
              <w:rPr>
                <w:rFonts w:ascii="宋体" w:hAnsi="宋体" w:cs="宋体" w:eastAsia="宋体" w:hint="default"/>
                <w:sz w:val="21"/>
                <w:szCs w:val="21"/>
              </w:rPr>
            </w:pPr>
            <w:r>
              <w:rPr>
                <w:rFonts w:ascii="宋体"/>
                <w:sz w:val="21"/>
              </w:rPr>
              <w:t>70 </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83,208,848.83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205,026,965.98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252,580,071.70</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177,414,575.80</w:t>
            </w:r>
            <w:r>
              <w:rPr>
                <w:rFonts w:ascii="宋体"/>
                <w:sz w:val="21"/>
              </w:rPr>
              <w:t> </w:t>
            </w:r>
          </w:p>
        </w:tc>
      </w:tr>
      <w:tr>
        <w:trPr>
          <w:trHeight w:val="82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2"/>
                <w:sz w:val="21"/>
                <w:szCs w:val="21"/>
              </w:rPr>
              <w:t>的扣除非经常性损益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后的净利润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71,042,685.34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181,379,009.34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232,301,009.70</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167,071,496.55</w:t>
            </w:r>
            <w:r>
              <w:rPr>
                <w:rFonts w:ascii="宋体"/>
                <w:sz w:val="21"/>
              </w:rPr>
              <w:t> </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33,788,962.86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464,453,993.86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426,860,025.91</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681,489,000.88</w:t>
            </w:r>
            <w:r>
              <w:rPr>
                <w:rFonts w:ascii="宋体"/>
                <w:sz w:val="21"/>
              </w:rPr>
              <w:t> </w:t>
            </w:r>
          </w:p>
        </w:tc>
      </w:tr>
    </w:tbl>
    <w:p>
      <w:pPr>
        <w:spacing w:line="240" w:lineRule="auto" w:before="2"/>
        <w:rPr>
          <w:rFonts w:ascii="宋体" w:hAnsi="宋体" w:cs="宋体" w:eastAsia="宋体" w:hint="default"/>
          <w:sz w:val="13"/>
          <w:szCs w:val="13"/>
        </w:rPr>
      </w:pPr>
    </w:p>
    <w:p>
      <w:pPr>
        <w:pStyle w:val="BodyText"/>
        <w:spacing w:line="273" w:lineRule="exact" w:before="36"/>
        <w:ind w:right="2464"/>
        <w:jc w:val="left"/>
      </w:pPr>
      <w:r>
        <w:rPr/>
        <w:t>季度数据与已披露定期报告数据差异说明</w:t>
      </w:r>
    </w:p>
    <w:p>
      <w:pPr>
        <w:pStyle w:val="BodyText"/>
        <w:spacing w:line="273"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spacing w:line="240" w:lineRule="auto" w:before="36"/>
        <w:ind w:right="-17"/>
        <w:jc w:val="left"/>
        <w:rPr>
          <w:b w:val="0"/>
          <w:bCs w:val="0"/>
        </w:rPr>
      </w:pPr>
      <w:r>
        <w:rPr/>
        <w:t>十、</w:t>
      </w:r>
      <w:r>
        <w:rPr>
          <w:spacing w:val="-32"/>
        </w:rPr>
        <w:t> </w:t>
      </w:r>
      <w:r>
        <w:rPr>
          <w:rFonts w:ascii="宋体" w:hAnsi="宋体" w:cs="宋体" w:eastAsia="宋体" w:hint="default"/>
          <w:spacing w:val="-32"/>
        </w:rPr>
      </w:r>
      <w:r>
        <w:rPr/>
        <w:t>非经常性损益项目和金额</w:t>
      </w:r>
      <w:r>
        <w:rPr>
          <w:b w:val="0"/>
          <w:bCs w:val="0"/>
        </w:rPr>
      </w:r>
    </w:p>
    <w:p>
      <w:pPr>
        <w:pStyle w:val="BodyText"/>
        <w:spacing w:line="240" w:lineRule="auto" w:before="58"/>
        <w:ind w:right="-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3036" w:space="369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46"/>
        <w:gridCol w:w="1687"/>
        <w:gridCol w:w="944"/>
        <w:gridCol w:w="1688"/>
        <w:gridCol w:w="1685"/>
      </w:tblGrid>
      <w:tr>
        <w:trPr>
          <w:trHeight w:val="82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40" w:lineRule="auto"/>
              <w:ind w:left="149" w:right="149"/>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3,944,653.16</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450,029.12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13,972,854.10</w:t>
            </w:r>
            <w:r>
              <w:rPr>
                <w:rFonts w:ascii="宋体"/>
                <w:sz w:val="21"/>
              </w:rPr>
              <w:t> </w:t>
            </w: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137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w:t>
            </w:r>
          </w:p>
          <w:p>
            <w:pPr>
              <w:pStyle w:val="TableParagraph"/>
              <w:spacing w:line="237" w:lineRule="auto" w:before="2"/>
              <w:ind w:left="103" w:right="197"/>
              <w:jc w:val="left"/>
              <w:rPr>
                <w:rFonts w:ascii="宋体" w:hAnsi="宋体" w:cs="宋体" w:eastAsia="宋体" w:hint="default"/>
                <w:sz w:val="21"/>
                <w:szCs w:val="21"/>
              </w:rPr>
            </w:pP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pacing w:val="-2"/>
                <w:sz w:val="21"/>
                <w:szCs w:val="21"/>
              </w:rPr>
              <w:t>关，符合国家政策规定、按照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一定标准定额或定量持续享受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的政府补助除外</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40,819,666.33</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28,374,427.20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15,888,145.62</w:t>
            </w:r>
            <w:r>
              <w:rPr>
                <w:rFonts w:ascii="宋体"/>
                <w:sz w:val="21"/>
              </w:rPr>
              <w:t> </w:t>
            </w: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46"/>
        <w:gridCol w:w="1687"/>
        <w:gridCol w:w="944"/>
        <w:gridCol w:w="1688"/>
        <w:gridCol w:w="1685"/>
      </w:tblGrid>
      <w:tr>
        <w:trPr>
          <w:trHeight w:val="1100"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w:t>
            </w:r>
          </w:p>
          <w:p>
            <w:pPr>
              <w:pStyle w:val="TableParagraph"/>
              <w:spacing w:line="237" w:lineRule="auto" w:before="1"/>
              <w:ind w:left="103" w:right="197"/>
              <w:jc w:val="both"/>
              <w:rPr>
                <w:rFonts w:ascii="宋体" w:hAnsi="宋体" w:cs="宋体" w:eastAsia="宋体" w:hint="default"/>
                <w:sz w:val="21"/>
                <w:szCs w:val="21"/>
              </w:rPr>
            </w:pPr>
            <w:r>
              <w:rPr>
                <w:rFonts w:ascii="宋体" w:hAnsi="宋体" w:cs="宋体" w:eastAsia="宋体" w:hint="default"/>
                <w:spacing w:val="-2"/>
                <w:sz w:val="21"/>
                <w:szCs w:val="21"/>
              </w:rPr>
              <w:t>合营企业的投资成本小于取得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投资时应享有被投资单位可辨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认净资产公允价值产生的收益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28,432,598.14</w:t>
            </w:r>
            <w:r>
              <w:rPr>
                <w:rFonts w:ascii="宋体"/>
                <w:sz w:val="21"/>
              </w:rPr>
              <w:t> </w:t>
            </w:r>
          </w:p>
        </w:tc>
      </w:tr>
      <w:tr>
        <w:trPr>
          <w:trHeight w:val="82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w:t>
            </w:r>
          </w:p>
          <w:p>
            <w:pPr>
              <w:pStyle w:val="TableParagraph"/>
              <w:spacing w:line="272" w:lineRule="exact" w:before="27"/>
              <w:ind w:left="103" w:right="197"/>
              <w:jc w:val="left"/>
              <w:rPr>
                <w:rFonts w:ascii="宋体" w:hAnsi="宋体" w:cs="宋体" w:eastAsia="宋体" w:hint="default"/>
                <w:sz w:val="21"/>
                <w:szCs w:val="21"/>
              </w:rPr>
            </w:pPr>
            <w:r>
              <w:rPr>
                <w:rFonts w:ascii="宋体" w:hAnsi="宋体" w:cs="宋体" w:eastAsia="宋体" w:hint="default"/>
                <w:spacing w:val="-2"/>
                <w:sz w:val="21"/>
                <w:szCs w:val="21"/>
              </w:rPr>
              <w:t>灾害而计提的各项资产减值准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支出、整合费用等</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2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40"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191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有效套期保值业务外，持有交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易性金融资产、交易性金融负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债产生的公允价值变动损益，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以及处置交易性金融资产、交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易性金融负债和可供出售金融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资产取得的投资收益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197,556.21</w:t>
            </w:r>
            <w:r>
              <w:rPr>
                <w:rFonts w:ascii="宋体"/>
                <w:sz w:val="21"/>
              </w:rPr>
              <w:t> </w:t>
            </w:r>
          </w:p>
        </w:tc>
      </w:tr>
      <w:tr>
        <w:trPr>
          <w:trHeight w:val="2460"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有效套期保值业务外，持有交</w:t>
            </w:r>
            <w:r>
              <w:rPr>
                <w:rFonts w:ascii="宋体" w:hAnsi="宋体" w:cs="宋体" w:eastAsia="宋体" w:hint="default"/>
                <w:w w:val="100"/>
                <w:sz w:val="21"/>
                <w:szCs w:val="21"/>
              </w:rPr>
              <w:t> </w:t>
            </w:r>
            <w:r>
              <w:rPr>
                <w:rFonts w:ascii="宋体" w:hAnsi="宋体" w:cs="宋体" w:eastAsia="宋体" w:hint="default"/>
                <w:spacing w:val="-2"/>
                <w:sz w:val="21"/>
                <w:szCs w:val="21"/>
              </w:rPr>
              <w:t>易性金融资产、衍生金融资产、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交易性金融负债、衍生金融负</w:t>
            </w:r>
            <w:r>
              <w:rPr>
                <w:rFonts w:ascii="宋体" w:hAnsi="宋体" w:cs="宋体" w:eastAsia="宋体" w:hint="default"/>
                <w:w w:val="100"/>
                <w:sz w:val="21"/>
                <w:szCs w:val="21"/>
              </w:rPr>
              <w:t> </w:t>
            </w:r>
            <w:r>
              <w:rPr>
                <w:rFonts w:ascii="宋体" w:hAnsi="宋体" w:cs="宋体" w:eastAsia="宋体" w:hint="default"/>
                <w:sz w:val="21"/>
                <w:szCs w:val="21"/>
              </w:rPr>
              <w:t>债产生的公允价值变动损益，</w:t>
            </w:r>
            <w:r>
              <w:rPr>
                <w:rFonts w:ascii="宋体" w:hAnsi="宋体" w:cs="宋体" w:eastAsia="宋体" w:hint="default"/>
                <w:w w:val="100"/>
                <w:sz w:val="21"/>
                <w:szCs w:val="21"/>
              </w:rPr>
              <w:t> </w:t>
            </w:r>
            <w:r>
              <w:rPr>
                <w:rFonts w:ascii="宋体" w:hAnsi="宋体" w:cs="宋体" w:eastAsia="宋体" w:hint="default"/>
                <w:sz w:val="21"/>
                <w:szCs w:val="21"/>
              </w:rPr>
              <w:t>以及处置交易性金融资产、衍</w:t>
            </w:r>
            <w:r>
              <w:rPr>
                <w:rFonts w:ascii="宋体" w:hAnsi="宋体" w:cs="宋体" w:eastAsia="宋体" w:hint="default"/>
                <w:w w:val="100"/>
                <w:sz w:val="21"/>
                <w:szCs w:val="21"/>
              </w:rPr>
              <w:t> </w:t>
            </w:r>
            <w:r>
              <w:rPr>
                <w:rFonts w:ascii="宋体" w:hAnsi="宋体" w:cs="宋体" w:eastAsia="宋体" w:hint="default"/>
                <w:spacing w:val="-2"/>
                <w:sz w:val="21"/>
                <w:szCs w:val="21"/>
              </w:rPr>
              <w:t>生金融资产、交易性金融负债、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衍生金融负债和其他债权投资</w:t>
            </w:r>
            <w:r>
              <w:rPr>
                <w:rFonts w:ascii="宋体" w:hAnsi="宋体" w:cs="宋体" w:eastAsia="宋体" w:hint="default"/>
                <w:w w:val="100"/>
                <w:sz w:val="21"/>
                <w:szCs w:val="21"/>
              </w:rPr>
              <w:t> </w:t>
            </w:r>
            <w:r>
              <w:rPr>
                <w:rFonts w:ascii="宋体" w:hAnsi="宋体" w:cs="宋体" w:eastAsia="宋体" w:hint="default"/>
                <w:sz w:val="21"/>
                <w:szCs w:val="21"/>
              </w:rPr>
              <w:t>取得的投资收益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42,625,050.35</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7"/>
                <w:sz w:val="21"/>
                <w:szCs w:val="21"/>
              </w:rPr>
              <w:t> </w:t>
            </w:r>
            <w:r>
              <w:rPr>
                <w:rFonts w:ascii="宋体" w:hAnsi="宋体" w:cs="宋体" w:eastAsia="宋体" w:hint="default"/>
                <w:sz w:val="21"/>
                <w:szCs w:val="21"/>
              </w:rPr>
              <w:t>要</w:t>
            </w:r>
            <w:r>
              <w:rPr>
                <w:rFonts w:ascii="宋体" w:hAnsi="宋体" w:cs="宋体" w:eastAsia="宋体" w:hint="default"/>
                <w:spacing w:val="-54"/>
                <w:sz w:val="21"/>
                <w:szCs w:val="21"/>
              </w:rPr>
              <w:t> </w:t>
            </w:r>
            <w:r>
              <w:rPr>
                <w:rFonts w:ascii="宋体" w:hAnsi="宋体" w:cs="宋体" w:eastAsia="宋体" w:hint="default"/>
                <w:sz w:val="21"/>
                <w:szCs w:val="21"/>
              </w:rPr>
              <w:t>是</w:t>
            </w:r>
          </w:p>
          <w:p>
            <w:pPr>
              <w:pStyle w:val="TableParagraph"/>
              <w:spacing w:line="237" w:lineRule="auto" w:before="2"/>
              <w:ind w:left="101" w:right="99"/>
              <w:jc w:val="both"/>
              <w:rPr>
                <w:rFonts w:ascii="宋体" w:hAnsi="宋体" w:cs="宋体" w:eastAsia="宋体" w:hint="default"/>
                <w:sz w:val="21"/>
                <w:szCs w:val="21"/>
              </w:rPr>
            </w:pPr>
            <w:r>
              <w:rPr>
                <w:rFonts w:ascii="宋体" w:hAnsi="宋体" w:cs="宋体" w:eastAsia="宋体" w:hint="default"/>
                <w:sz w:val="21"/>
                <w:szCs w:val="21"/>
              </w:rPr>
              <w:t>结</w:t>
            </w:r>
            <w:r>
              <w:rPr>
                <w:rFonts w:ascii="宋体" w:hAnsi="宋体" w:cs="宋体" w:eastAsia="宋体" w:hint="default"/>
                <w:spacing w:val="-57"/>
                <w:sz w:val="21"/>
                <w:szCs w:val="21"/>
              </w:rPr>
              <w:t> </w:t>
            </w:r>
            <w:r>
              <w:rPr>
                <w:rFonts w:ascii="宋体" w:hAnsi="宋体" w:cs="宋体" w:eastAsia="宋体" w:hint="default"/>
                <w:sz w:val="21"/>
                <w:szCs w:val="21"/>
              </w:rPr>
              <w:t>构</w:t>
            </w:r>
            <w:r>
              <w:rPr>
                <w:rFonts w:ascii="宋体" w:hAnsi="宋体" w:cs="宋体" w:eastAsia="宋体" w:hint="default"/>
                <w:spacing w:val="-54"/>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存</w:t>
            </w:r>
            <w:r>
              <w:rPr>
                <w:rFonts w:ascii="宋体" w:hAnsi="宋体" w:cs="宋体" w:eastAsia="宋体" w:hint="default"/>
                <w:spacing w:val="-57"/>
                <w:sz w:val="21"/>
                <w:szCs w:val="21"/>
              </w:rPr>
              <w:t> </w:t>
            </w:r>
            <w:r>
              <w:rPr>
                <w:rFonts w:ascii="宋体" w:hAnsi="宋体" w:cs="宋体" w:eastAsia="宋体" w:hint="default"/>
                <w:sz w:val="21"/>
                <w:szCs w:val="21"/>
              </w:rPr>
              <w:t>款</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spacing w:val="-57"/>
                <w:sz w:val="21"/>
                <w:szCs w:val="21"/>
              </w:rPr>
              <w:t> </w:t>
            </w:r>
            <w:r>
              <w:rPr>
                <w:rFonts w:ascii="宋体" w:hAnsi="宋体" w:cs="宋体" w:eastAsia="宋体" w:hint="default"/>
                <w:sz w:val="21"/>
                <w:szCs w:val="21"/>
              </w:rPr>
              <w:t>息</w:t>
            </w:r>
            <w:r>
              <w:rPr>
                <w:rFonts w:ascii="宋体" w:hAnsi="宋体" w:cs="宋体" w:eastAsia="宋体" w:hint="default"/>
                <w:spacing w:val="-54"/>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20,183,440.41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r>
      <w:tr>
        <w:trPr>
          <w:trHeight w:val="557"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10,000.00</w:t>
            </w:r>
            <w:r>
              <w:rPr>
                <w:rFonts w:ascii="宋体"/>
                <w:sz w:val="21"/>
              </w:rPr>
              <w:t> </w:t>
            </w:r>
          </w:p>
        </w:tc>
      </w:tr>
      <w:tr>
        <w:trPr>
          <w:trHeight w:val="555"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项、合同资产减值准备转回</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2,466,029.05</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5,658,006.77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1,426,322.24</w:t>
            </w:r>
            <w:r>
              <w:rPr>
                <w:rFonts w:ascii="宋体"/>
                <w:sz w:val="21"/>
              </w:rPr>
              <w:t> </w:t>
            </w:r>
          </w:p>
        </w:tc>
      </w:tr>
      <w:tr>
        <w:trPr>
          <w:trHeight w:val="82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72" w:lineRule="exact" w:before="27"/>
              <w:ind w:left="103" w:right="197"/>
              <w:jc w:val="left"/>
              <w:rPr>
                <w:rFonts w:ascii="宋体" w:hAnsi="宋体" w:cs="宋体" w:eastAsia="宋体" w:hint="default"/>
                <w:sz w:val="21"/>
                <w:szCs w:val="21"/>
              </w:rPr>
            </w:pP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2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w:t>
            </w:r>
          </w:p>
          <w:p>
            <w:pPr>
              <w:pStyle w:val="TableParagraph"/>
              <w:spacing w:line="272" w:lineRule="exact" w:before="27"/>
              <w:ind w:left="103" w:right="197"/>
              <w:jc w:val="left"/>
              <w:rPr>
                <w:rFonts w:ascii="宋体" w:hAnsi="宋体" w:cs="宋体" w:eastAsia="宋体" w:hint="default"/>
                <w:sz w:val="21"/>
                <w:szCs w:val="21"/>
              </w:rPr>
            </w:pPr>
            <w:r>
              <w:rPr>
                <w:rFonts w:ascii="宋体" w:hAnsi="宋体" w:cs="宋体" w:eastAsia="宋体" w:hint="default"/>
                <w:spacing w:val="-2"/>
                <w:sz w:val="21"/>
                <w:szCs w:val="21"/>
              </w:rPr>
              <w:t>的要求对当期损益进行一次性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调整对当期损益的影响</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18,787,722.39</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7"/>
                <w:sz w:val="21"/>
                <w:szCs w:val="21"/>
              </w:rPr>
              <w:t> </w:t>
            </w:r>
            <w:r>
              <w:rPr>
                <w:rFonts w:ascii="宋体" w:hAnsi="宋体" w:cs="宋体" w:eastAsia="宋体" w:hint="default"/>
                <w:sz w:val="21"/>
                <w:szCs w:val="21"/>
              </w:rPr>
              <w:t>要</w:t>
            </w:r>
            <w:r>
              <w:rPr>
                <w:rFonts w:ascii="宋体" w:hAnsi="宋体" w:cs="宋体" w:eastAsia="宋体" w:hint="default"/>
                <w:spacing w:val="-54"/>
                <w:sz w:val="21"/>
                <w:szCs w:val="21"/>
              </w:rPr>
              <w:t> </w:t>
            </w:r>
            <w:r>
              <w:rPr>
                <w:rFonts w:ascii="宋体" w:hAnsi="宋体" w:cs="宋体" w:eastAsia="宋体" w:hint="default"/>
                <w:sz w:val="21"/>
                <w:szCs w:val="21"/>
              </w:rPr>
              <w:t>是</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57"/>
                <w:sz w:val="21"/>
                <w:szCs w:val="21"/>
              </w:rPr>
              <w:t> </w:t>
            </w:r>
            <w:r>
              <w:rPr>
                <w:rFonts w:ascii="宋体" w:hAnsi="宋体" w:cs="宋体" w:eastAsia="宋体" w:hint="default"/>
                <w:sz w:val="21"/>
                <w:szCs w:val="21"/>
              </w:rPr>
              <w:t>到</w:t>
            </w:r>
            <w:r>
              <w:rPr>
                <w:rFonts w:ascii="宋体" w:hAnsi="宋体" w:cs="宋体" w:eastAsia="宋体" w:hint="default"/>
                <w:spacing w:val="-54"/>
                <w:sz w:val="21"/>
                <w:szCs w:val="21"/>
              </w:rPr>
              <w:t> </w:t>
            </w:r>
            <w:r>
              <w:rPr>
                <w:rFonts w:ascii="宋体" w:hAnsi="宋体" w:cs="宋体" w:eastAsia="宋体" w:hint="default"/>
                <w:sz w:val="21"/>
                <w:szCs w:val="21"/>
              </w:rPr>
              <w:t>应</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16,099,014.84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1,760,472.05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46"/>
        <w:gridCol w:w="1687"/>
        <w:gridCol w:w="944"/>
        <w:gridCol w:w="1688"/>
        <w:gridCol w:w="1685"/>
      </w:tblGrid>
      <w:tr>
        <w:trPr>
          <w:trHeight w:val="1373" w:hRule="exact"/>
        </w:trPr>
        <w:tc>
          <w:tcPr>
            <w:tcW w:w="304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57"/>
                <w:sz w:val="21"/>
                <w:szCs w:val="21"/>
              </w:rPr>
              <w:t> </w:t>
            </w:r>
            <w:r>
              <w:rPr>
                <w:rFonts w:ascii="宋体" w:hAnsi="宋体" w:cs="宋体" w:eastAsia="宋体" w:hint="default"/>
                <w:sz w:val="21"/>
                <w:szCs w:val="21"/>
              </w:rPr>
              <w:t>款</w:t>
            </w:r>
            <w:r>
              <w:rPr>
                <w:rFonts w:ascii="宋体" w:hAnsi="宋体" w:cs="宋体" w:eastAsia="宋体" w:hint="default"/>
                <w:spacing w:val="-54"/>
                <w:sz w:val="21"/>
                <w:szCs w:val="21"/>
              </w:rPr>
              <w:t> </w:t>
            </w:r>
            <w:r>
              <w:rPr>
                <w:rFonts w:ascii="宋体" w:hAnsi="宋体" w:cs="宋体" w:eastAsia="宋体" w:hint="default"/>
                <w:sz w:val="21"/>
                <w:szCs w:val="21"/>
              </w:rPr>
              <w:t>的</w:t>
            </w:r>
          </w:p>
          <w:p>
            <w:pPr>
              <w:pStyle w:val="TableParagraph"/>
              <w:spacing w:line="237" w:lineRule="auto" w:before="1"/>
              <w:ind w:left="101" w:right="98"/>
              <w:jc w:val="both"/>
              <w:rPr>
                <w:rFonts w:ascii="宋体" w:hAnsi="宋体" w:cs="宋体" w:eastAsia="宋体" w:hint="default"/>
                <w:sz w:val="21"/>
                <w:szCs w:val="21"/>
              </w:rPr>
            </w:pPr>
            <w:r>
              <w:rPr>
                <w:rFonts w:ascii="宋体" w:hAnsi="宋体" w:cs="宋体" w:eastAsia="宋体" w:hint="default"/>
                <w:sz w:val="21"/>
                <w:szCs w:val="21"/>
              </w:rPr>
              <w:t>滞</w:t>
            </w:r>
            <w:r>
              <w:rPr>
                <w:rFonts w:ascii="宋体" w:hAnsi="宋体" w:cs="宋体" w:eastAsia="宋体" w:hint="default"/>
                <w:spacing w:val="101"/>
                <w:sz w:val="21"/>
                <w:szCs w:val="21"/>
              </w:rPr>
              <w:t> </w:t>
            </w:r>
            <w:r>
              <w:rPr>
                <w:rFonts w:ascii="宋体" w:hAnsi="宋体" w:cs="宋体" w:eastAsia="宋体" w:hint="default"/>
                <w:sz w:val="21"/>
                <w:szCs w:val="21"/>
              </w:rPr>
              <w:t>纳</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pacing w:val="-57"/>
                <w:sz w:val="21"/>
                <w:szCs w:val="21"/>
              </w:rPr>
              <w:t> </w:t>
            </w:r>
            <w:r>
              <w:rPr>
                <w:rFonts w:ascii="宋体" w:hAnsi="宋体" w:cs="宋体" w:eastAsia="宋体" w:hint="default"/>
                <w:sz w:val="21"/>
                <w:szCs w:val="21"/>
              </w:rPr>
              <w:t>、</w:t>
            </w:r>
            <w:r>
              <w:rPr>
                <w:rFonts w:ascii="宋体" w:hAnsi="宋体" w:cs="宋体" w:eastAsia="宋体" w:hint="default"/>
                <w:spacing w:val="-54"/>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spacing w:val="-57"/>
                <w:sz w:val="21"/>
                <w:szCs w:val="21"/>
              </w:rPr>
              <w:t> </w:t>
            </w:r>
            <w:r>
              <w:rPr>
                <w:rFonts w:ascii="宋体" w:hAnsi="宋体" w:cs="宋体" w:eastAsia="宋体" w:hint="default"/>
                <w:sz w:val="21"/>
                <w:szCs w:val="21"/>
              </w:rPr>
              <w:t>理</w:t>
            </w:r>
            <w:r>
              <w:rPr>
                <w:rFonts w:ascii="宋体" w:hAnsi="宋体" w:cs="宋体" w:eastAsia="宋体" w:hint="default"/>
                <w:spacing w:val="-54"/>
                <w:sz w:val="21"/>
                <w:szCs w:val="21"/>
              </w:rPr>
              <w:t> </w:t>
            </w:r>
            <w:r>
              <w:rPr>
                <w:rFonts w:ascii="宋体" w:hAnsi="宋体" w:cs="宋体" w:eastAsia="宋体" w:hint="default"/>
                <w:sz w:val="21"/>
                <w:szCs w:val="21"/>
              </w:rPr>
              <w:t>赔</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295.00</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152,957,445.95</w:t>
            </w:r>
            <w:r>
              <w:rPr>
                <w:rFonts w:ascii="宋体"/>
                <w:sz w:val="21"/>
              </w:rPr>
              <w:t> </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-15,018,122.95</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-6,277,165.01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659,268.83</w:t>
            </w:r>
            <w:r>
              <w:rPr>
                <w:rFonts w:ascii="宋体"/>
                <w:sz w:val="21"/>
              </w:rPr>
              <w:t> </w:t>
            </w: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-27,189,031.95</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-16,238,390.69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-52,198,174.67</w:t>
            </w:r>
            <w:r>
              <w:rPr>
                <w:rFonts w:ascii="宋体"/>
                <w:sz w:val="21"/>
              </w:rPr>
              <w:t> </w:t>
            </w: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66,436,261.38</w:t>
            </w:r>
            <w:r>
              <w:rPr>
                <w:rFonts w:ascii="宋体"/>
                <w:sz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48,249,362.64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163,106,488.47</w:t>
            </w:r>
            <w:r>
              <w:rPr>
                <w:rFonts w:ascii="宋体"/>
                <w:sz w:val="21"/>
              </w:rPr>
              <w:t> </w:t>
            </w:r>
          </w:p>
        </w:tc>
      </w:tr>
    </w:tbl>
    <w:p>
      <w:pPr>
        <w:spacing w:line="240" w:lineRule="auto" w:before="3"/>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0" w:footer="1195" w:top="1120" w:bottom="1380" w:left="1580" w:right="1040"/>
        </w:sectPr>
      </w:pPr>
    </w:p>
    <w:p>
      <w:pPr>
        <w:pStyle w:val="Heading4"/>
        <w:spacing w:line="240" w:lineRule="auto" w:before="36"/>
        <w:ind w:right="-17"/>
        <w:jc w:val="left"/>
        <w:rPr>
          <w:b w:val="0"/>
          <w:bCs w:val="0"/>
        </w:rPr>
      </w:pPr>
      <w:r>
        <w:rPr/>
        <w:t>十一、</w:t>
      </w:r>
      <w:r>
        <w:rPr>
          <w:spacing w:val="100"/>
        </w:rPr>
        <w:t> </w:t>
      </w:r>
      <w:r>
        <w:rPr>
          <w:rFonts w:ascii="宋体" w:hAnsi="宋体" w:cs="宋体" w:eastAsia="宋体" w:hint="default"/>
          <w:spacing w:val="100"/>
        </w:rPr>
      </w:r>
      <w:r>
        <w:rPr/>
        <w:t>采用公允价值计量的项目</w:t>
      </w:r>
      <w:r>
        <w:rPr>
          <w:b w:val="0"/>
          <w:bCs w:val="0"/>
        </w:rPr>
      </w:r>
    </w:p>
    <w:p>
      <w:pPr>
        <w:pStyle w:val="BodyText"/>
        <w:spacing w:line="240" w:lineRule="auto" w:before="58"/>
        <w:ind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3379" w:space="3142"/>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844"/>
        <w:gridCol w:w="1702"/>
        <w:gridCol w:w="1983"/>
        <w:gridCol w:w="1570"/>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9"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9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3"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影响金额</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1,892,520,046.14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3"/>
              <w:jc w:val="center"/>
              <w:rPr>
                <w:rFonts w:ascii="宋体" w:hAnsi="宋体" w:cs="宋体" w:eastAsia="宋体" w:hint="default"/>
                <w:sz w:val="21"/>
                <w:szCs w:val="21"/>
              </w:rPr>
            </w:pPr>
            <w:r>
              <w:rPr>
                <w:rFonts w:ascii="宋体"/>
                <w:sz w:val="21"/>
              </w:rPr>
              <w:t>304,951,193.83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-1,587,568,852.31</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42,625,050.35</w:t>
            </w:r>
            <w:r>
              <w:rPr>
                <w:rFonts w:ascii="宋体"/>
                <w:sz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179,146,371.30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3"/>
              <w:jc w:val="center"/>
              <w:rPr>
                <w:rFonts w:ascii="宋体" w:hAnsi="宋体" w:cs="宋体" w:eastAsia="宋体" w:hint="default"/>
                <w:sz w:val="21"/>
                <w:szCs w:val="21"/>
              </w:rPr>
            </w:pPr>
            <w:r>
              <w:rPr>
                <w:rFonts w:ascii="宋体"/>
                <w:sz w:val="21"/>
              </w:rPr>
              <w:t>189,782,564.95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10,636,193.65</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9,019,773.00</w:t>
            </w:r>
            <w:r>
              <w:rPr>
                <w:rFonts w:ascii="宋体"/>
                <w:sz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2,071,666,417.44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3"/>
              <w:jc w:val="center"/>
              <w:rPr>
                <w:rFonts w:ascii="宋体" w:hAnsi="宋体" w:cs="宋体" w:eastAsia="宋体" w:hint="default"/>
                <w:sz w:val="21"/>
                <w:szCs w:val="21"/>
              </w:rPr>
            </w:pPr>
            <w:r>
              <w:rPr>
                <w:rFonts w:ascii="宋体"/>
                <w:sz w:val="21"/>
              </w:rPr>
              <w:t>494,733,758.78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-1,576,932,658.66</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51,644,823.35</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36"/>
        <w:ind w:right="2464"/>
        <w:jc w:val="left"/>
        <w:rPr>
          <w:b w:val="0"/>
          <w:bCs w:val="0"/>
        </w:rPr>
      </w:pPr>
      <w:r>
        <w:rPr/>
        <w:t>十二、</w:t>
      </w:r>
      <w:r>
        <w:rPr>
          <w:spacing w:val="100"/>
        </w:rPr>
        <w:t> </w:t>
      </w:r>
      <w:r>
        <w:rPr>
          <w:rFonts w:ascii="宋体" w:hAnsi="宋体" w:cs="宋体" w:eastAsia="宋体" w:hint="default"/>
          <w:spacing w:val="100"/>
        </w:rPr>
      </w:r>
      <w:r>
        <w:rPr/>
        <w:t>其他</w:t>
      </w:r>
      <w:r>
        <w:rPr>
          <w:b w:val="0"/>
          <w:bCs w:val="0"/>
        </w:rPr>
      </w:r>
    </w:p>
    <w:p>
      <w:pPr>
        <w:pStyle w:val="BodyText"/>
        <w:spacing w:line="282" w:lineRule="exact" w:before="56"/>
        <w:ind w:right="246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66" w:lineRule="exact" w:before="0"/>
        <w:ind w:left="218" w:right="2464"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b/>
          <w:bCs/>
          <w:sz w:val="21"/>
          <w:szCs w:val="21"/>
        </w:rPr>
        <w:t>公司</w:t>
      </w:r>
      <w:r>
        <w:rPr>
          <w:rFonts w:ascii="宋体" w:hAnsi="宋体" w:cs="宋体" w:eastAsia="宋体" w:hint="default"/>
          <w:b/>
          <w:bCs/>
          <w:spacing w:val="-54"/>
          <w:sz w:val="21"/>
          <w:szCs w:val="21"/>
        </w:rPr>
        <w:t> </w:t>
      </w: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年大事记</w:t>
      </w:r>
      <w:r>
        <w:rPr>
          <w:rFonts w:ascii="宋体" w:hAnsi="宋体" w:cs="宋体" w:eastAsia="宋体" w:hint="default"/>
          <w:sz w:val="21"/>
          <w:szCs w:val="21"/>
        </w:rPr>
      </w:r>
    </w:p>
    <w:p>
      <w:pPr>
        <w:spacing w:line="240" w:lineRule="auto" w:before="4"/>
        <w:rPr>
          <w:rFonts w:ascii="宋体" w:hAnsi="宋体" w:cs="宋体" w:eastAsia="宋体" w:hint="default"/>
          <w:b/>
          <w:bCs/>
          <w:sz w:val="2"/>
          <w:szCs w:val="2"/>
        </w:rPr>
      </w:pPr>
    </w:p>
    <w:tbl>
      <w:tblPr>
        <w:tblW w:w="0" w:type="auto"/>
        <w:jc w:val="left"/>
        <w:tblInd w:w="208" w:type="dxa"/>
        <w:tblLayout w:type="fixed"/>
        <w:tblCellMar>
          <w:top w:w="0" w:type="dxa"/>
          <w:left w:w="0" w:type="dxa"/>
          <w:bottom w:w="0" w:type="dxa"/>
          <w:right w:w="0" w:type="dxa"/>
        </w:tblCellMar>
        <w:tblLook w:val="01E0"/>
      </w:tblPr>
      <w:tblGrid>
        <w:gridCol w:w="852"/>
        <w:gridCol w:w="7938"/>
      </w:tblGrid>
      <w:tr>
        <w:trPr>
          <w:trHeight w:val="346" w:hRule="exact"/>
        </w:trPr>
        <w:tc>
          <w:tcPr>
            <w:tcW w:w="852" w:type="dxa"/>
            <w:tcBorders>
              <w:top w:val="single" w:sz="8" w:space="0" w:color="000000"/>
              <w:left w:val="single" w:sz="8" w:space="0" w:color="000000"/>
              <w:bottom w:val="single" w:sz="4" w:space="0" w:color="000000"/>
              <w:right w:val="single" w:sz="4" w:space="0" w:color="000000"/>
            </w:tcBorders>
          </w:tcPr>
          <w:p>
            <w:pPr>
              <w:pStyle w:val="TableParagraph"/>
              <w:spacing w:line="272"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三月</w:t>
            </w:r>
            <w:r>
              <w:rPr>
                <w:rFonts w:ascii="宋体" w:hAnsi="宋体" w:cs="宋体" w:eastAsia="宋体" w:hint="default"/>
                <w:sz w:val="21"/>
                <w:szCs w:val="21"/>
              </w:rPr>
              <w:t> </w:t>
            </w:r>
          </w:p>
        </w:tc>
        <w:tc>
          <w:tcPr>
            <w:tcW w:w="7938" w:type="dxa"/>
            <w:tcBorders>
              <w:top w:val="single" w:sz="8" w:space="0" w:color="000000"/>
              <w:left w:val="single" w:sz="4" w:space="0" w:color="000000"/>
              <w:bottom w:val="single" w:sz="4" w:space="0" w:color="000000"/>
              <w:right w:val="single" w:sz="8" w:space="0" w:color="000000"/>
            </w:tcBorders>
          </w:tcPr>
          <w:p>
            <w:pPr>
              <w:pStyle w:val="TableParagraph"/>
              <w:spacing w:line="288"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本公司公布</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年年度业绩。</w:t>
            </w:r>
          </w:p>
        </w:tc>
      </w:tr>
      <w:tr>
        <w:trPr>
          <w:trHeight w:val="826" w:hRule="exact"/>
        </w:trPr>
        <w:tc>
          <w:tcPr>
            <w:tcW w:w="85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2"/>
                <w:sz w:val="21"/>
                <w:szCs w:val="21"/>
              </w:rPr>
              <w:t>四月</w:t>
            </w:r>
            <w:r>
              <w:rPr>
                <w:rFonts w:ascii="宋体" w:hAnsi="宋体" w:cs="宋体" w:eastAsia="宋体" w:hint="default"/>
                <w:sz w:val="21"/>
                <w:szCs w:val="21"/>
              </w:rPr>
              <w:t> </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本集团客运滚装码头完成始发邮轮“中华泰山”号、挂靠邮轮“世鹏旅居者”号同时</w:t>
            </w:r>
          </w:p>
          <w:p>
            <w:pPr>
              <w:pStyle w:val="TableParagraph"/>
              <w:spacing w:line="240" w:lineRule="auto"/>
              <w:ind w:left="100" w:right="92"/>
              <w:jc w:val="left"/>
              <w:rPr>
                <w:rFonts w:ascii="宋体" w:hAnsi="宋体" w:cs="宋体" w:eastAsia="宋体" w:hint="default"/>
                <w:sz w:val="21"/>
                <w:szCs w:val="21"/>
              </w:rPr>
            </w:pPr>
            <w:r>
              <w:rPr>
                <w:rFonts w:ascii="宋体" w:hAnsi="宋体" w:cs="宋体" w:eastAsia="宋体" w:hint="default"/>
                <w:spacing w:val="-3"/>
                <w:sz w:val="21"/>
                <w:szCs w:val="21"/>
              </w:rPr>
              <w:t>靠泊作业，这是自本集团国际邮轮中心开港以来首次开展国际邮轮双船同靠作业，至</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此，本集团国际邮轮业务生产组织和接待服务水平再上新台阶。</w:t>
            </w:r>
          </w:p>
        </w:tc>
      </w:tr>
      <w:tr>
        <w:trPr>
          <w:trHeight w:val="557" w:hRule="exact"/>
        </w:trPr>
        <w:tc>
          <w:tcPr>
            <w:tcW w:w="85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2"/>
                <w:sz w:val="21"/>
                <w:szCs w:val="21"/>
              </w:rPr>
              <w:t>五月</w:t>
            </w:r>
            <w:r>
              <w:rPr>
                <w:rFonts w:ascii="宋体" w:hAnsi="宋体" w:cs="宋体" w:eastAsia="宋体" w:hint="default"/>
                <w:sz w:val="21"/>
                <w:szCs w:val="21"/>
              </w:rPr>
              <w:t> </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本集团客运滚装码头与渤海轮渡集团股份有限公司签署“中华复兴”轮船舶靠港协议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书，为集团进一步提升客运滚装业务核心竞争力奠定坚实基础。</w:t>
            </w:r>
          </w:p>
        </w:tc>
      </w:tr>
      <w:tr>
        <w:trPr>
          <w:trHeight w:val="338" w:hRule="exact"/>
        </w:trPr>
        <w:tc>
          <w:tcPr>
            <w:tcW w:w="852"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六月</w:t>
            </w:r>
            <w:r>
              <w:rPr>
                <w:rFonts w:ascii="宋体" w:hAnsi="宋体" w:cs="宋体" w:eastAsia="宋体" w:hint="default"/>
                <w:sz w:val="21"/>
                <w:szCs w:val="21"/>
              </w:rPr>
              <w:t> </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83"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本公司召开</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年度股东大会。</w:t>
            </w:r>
          </w:p>
        </w:tc>
      </w:tr>
      <w:tr>
        <w:trPr>
          <w:trHeight w:val="554" w:hRule="exact"/>
        </w:trPr>
        <w:tc>
          <w:tcPr>
            <w:tcW w:w="852" w:type="dxa"/>
            <w:vMerge/>
            <w:tcBorders>
              <w:left w:val="single" w:sz="8"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本集团散杂货码头自行研制的矿石混料搅拌装置成功投入使用，并获评国家实用新型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专利。</w:t>
            </w:r>
          </w:p>
        </w:tc>
      </w:tr>
      <w:tr>
        <w:trPr>
          <w:trHeight w:val="554" w:hRule="exact"/>
        </w:trPr>
        <w:tc>
          <w:tcPr>
            <w:tcW w:w="852" w:type="dxa"/>
            <w:vMerge/>
            <w:tcBorders>
              <w:left w:val="single" w:sz="8"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本集团旅顺港码头开通旅顺至潍坊货滚航线。实现了旅顺港货滚业务的突破，为本集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团开拓市场、扩大经营能力进一步奠定基础。</w:t>
            </w:r>
          </w:p>
        </w:tc>
      </w:tr>
      <w:tr>
        <w:trPr>
          <w:trHeight w:val="555" w:hRule="exact"/>
        </w:trPr>
        <w:tc>
          <w:tcPr>
            <w:tcW w:w="85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pacing w:val="-2"/>
                <w:sz w:val="21"/>
                <w:szCs w:val="21"/>
              </w:rPr>
              <w:t>七月</w:t>
            </w:r>
            <w:r>
              <w:rPr>
                <w:rFonts w:ascii="宋体" w:hAnsi="宋体" w:cs="宋体" w:eastAsia="宋体" w:hint="default"/>
                <w:sz w:val="21"/>
                <w:szCs w:val="21"/>
              </w:rPr>
              <w:t> </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本集团与长海县政府共同投资建设的广鹿岛北港客运站候船楼投产运营，全面提升了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本集团在区域内的接待服务能力。</w:t>
            </w:r>
          </w:p>
        </w:tc>
      </w:tr>
      <w:tr>
        <w:trPr>
          <w:trHeight w:val="554" w:hRule="exact"/>
        </w:trPr>
        <w:tc>
          <w:tcPr>
            <w:tcW w:w="852"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九月</w:t>
            </w:r>
            <w:r>
              <w:rPr>
                <w:rFonts w:ascii="宋体" w:hAnsi="宋体" w:cs="宋体" w:eastAsia="宋体" w:hint="default"/>
                <w:sz w:val="21"/>
                <w:szCs w:val="21"/>
              </w:rPr>
              <w:t> </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本集团实际控制人由辽宁省人民政府国有资产监督管理委员会变更为招商局集团有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r>
      <w:tr>
        <w:trPr>
          <w:trHeight w:val="1099" w:hRule="exact"/>
        </w:trPr>
        <w:tc>
          <w:tcPr>
            <w:tcW w:w="852" w:type="dxa"/>
            <w:vMerge/>
            <w:tcBorders>
              <w:left w:val="single" w:sz="8" w:space="0" w:color="000000"/>
              <w:bottom w:val="single" w:sz="4"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本集团集装箱码头</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K08</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L08</w:t>
            </w:r>
            <w:r>
              <w:rPr>
                <w:rFonts w:ascii="Times New Roman" w:hAnsi="Times New Roman" w:cs="Times New Roman" w:eastAsia="Times New Roman" w:hint="default"/>
                <w:sz w:val="21"/>
                <w:szCs w:val="21"/>
              </w:rPr>
              <w:t> </w:t>
            </w:r>
            <w:r>
              <w:rPr>
                <w:rFonts w:ascii="宋体" w:hAnsi="宋体" w:cs="宋体" w:eastAsia="宋体" w:hint="default"/>
                <w:sz w:val="21"/>
                <w:szCs w:val="21"/>
              </w:rPr>
              <w:t>街区及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台轨道吊堆场自动化项目开始试运营，为集装</w:t>
            </w:r>
          </w:p>
          <w:p>
            <w:pPr>
              <w:pStyle w:val="TableParagraph"/>
              <w:spacing w:line="237" w:lineRule="auto"/>
              <w:ind w:left="100" w:right="91"/>
              <w:jc w:val="both"/>
              <w:rPr>
                <w:rFonts w:ascii="宋体" w:hAnsi="宋体" w:cs="宋体" w:eastAsia="宋体" w:hint="default"/>
                <w:sz w:val="21"/>
                <w:szCs w:val="21"/>
              </w:rPr>
            </w:pPr>
            <w:r>
              <w:rPr>
                <w:rFonts w:ascii="宋体" w:hAnsi="宋体" w:cs="宋体" w:eastAsia="宋体" w:hint="default"/>
                <w:spacing w:val="-3"/>
                <w:sz w:val="21"/>
                <w:szCs w:val="21"/>
              </w:rPr>
              <w:t>箱码头由传统操作型码头向自动化、智能化转型打开良好局面。该项目通过较低的资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金投入实现了堆场和海侧车道的全自动化，并实现了单机技术和操作系统方面创新突</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破。</w:t>
            </w:r>
          </w:p>
        </w:tc>
      </w:tr>
      <w:tr>
        <w:trPr>
          <w:trHeight w:val="1102" w:hRule="exact"/>
        </w:trPr>
        <w:tc>
          <w:tcPr>
            <w:tcW w:w="85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2"/>
                <w:sz w:val="21"/>
                <w:szCs w:val="21"/>
              </w:rPr>
              <w:t>十月</w:t>
            </w:r>
            <w:r>
              <w:rPr>
                <w:rFonts w:ascii="宋体" w:hAnsi="宋体" w:cs="宋体" w:eastAsia="宋体" w:hint="default"/>
                <w:sz w:val="21"/>
                <w:szCs w:val="21"/>
              </w:rPr>
              <w:t> </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由国家口岸管理办公室会联合组成的国家验收组，对长兴岛港口岸海关监管区设施进</w:t>
            </w:r>
          </w:p>
          <w:p>
            <w:pPr>
              <w:pStyle w:val="TableParagraph"/>
              <w:spacing w:line="237" w:lineRule="auto" w:before="2"/>
              <w:ind w:left="100" w:right="91"/>
              <w:jc w:val="both"/>
              <w:rPr>
                <w:rFonts w:ascii="宋体" w:hAnsi="宋体" w:cs="宋体" w:eastAsia="宋体" w:hint="default"/>
                <w:sz w:val="21"/>
                <w:szCs w:val="21"/>
              </w:rPr>
            </w:pPr>
            <w:r>
              <w:rPr>
                <w:rFonts w:ascii="宋体" w:hAnsi="宋体" w:cs="宋体" w:eastAsia="宋体" w:hint="default"/>
                <w:spacing w:val="-3"/>
                <w:sz w:val="21"/>
                <w:szCs w:val="21"/>
              </w:rPr>
              <w:t>行了验收，同意包括长兴岛港口在内的四家港口相关企业对外开放，此举将进一步促</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进本集团长兴岛港区临港产业的快速发展和转型升级，对提高长兴岛区域口岸经济发</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展质量和效益也将产生积极的推动作用。</w:t>
            </w:r>
          </w:p>
        </w:tc>
      </w:tr>
    </w:tbl>
    <w:p>
      <w:pPr>
        <w:spacing w:after="0" w:line="237" w:lineRule="auto"/>
        <w:jc w:val="both"/>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28" w:type="dxa"/>
        <w:tblLayout w:type="fixed"/>
        <w:tblCellMar>
          <w:top w:w="0" w:type="dxa"/>
          <w:left w:w="0" w:type="dxa"/>
          <w:bottom w:w="0" w:type="dxa"/>
          <w:right w:w="0" w:type="dxa"/>
        </w:tblCellMar>
        <w:tblLook w:val="01E0"/>
      </w:tblPr>
      <w:tblGrid>
        <w:gridCol w:w="852"/>
        <w:gridCol w:w="7938"/>
      </w:tblGrid>
      <w:tr>
        <w:trPr>
          <w:trHeight w:val="557" w:hRule="exact"/>
        </w:trPr>
        <w:tc>
          <w:tcPr>
            <w:tcW w:w="85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3"/>
              <w:ind w:left="100" w:right="-1"/>
              <w:jc w:val="left"/>
              <w:rPr>
                <w:rFonts w:ascii="宋体" w:hAnsi="宋体" w:cs="宋体" w:eastAsia="宋体" w:hint="default"/>
                <w:sz w:val="21"/>
                <w:szCs w:val="21"/>
              </w:rPr>
            </w:pPr>
            <w:r>
              <w:rPr>
                <w:rFonts w:ascii="宋体" w:hAnsi="宋体" w:cs="宋体" w:eastAsia="宋体" w:hint="default"/>
                <w:sz w:val="21"/>
                <w:szCs w:val="21"/>
              </w:rPr>
              <w:t>十一月</w:t>
            </w:r>
            <w:r>
              <w:rPr>
                <w:rFonts w:ascii="宋体" w:hAnsi="宋体" w:cs="宋体" w:eastAsia="宋体" w:hint="default"/>
                <w:sz w:val="21"/>
                <w:szCs w:val="21"/>
              </w:rPr>
              <w:t> </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大连海事局正式批复本集团长兴岛通用泊位开通夜航，货船可以随时靠离泊位作业，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此举大大提高了港口的货物周转速度。</w:t>
            </w:r>
          </w:p>
        </w:tc>
      </w:tr>
      <w:tr>
        <w:trPr>
          <w:trHeight w:val="554" w:hRule="exact"/>
        </w:trPr>
        <w:tc>
          <w:tcPr>
            <w:tcW w:w="852"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3"/>
                <w:szCs w:val="23"/>
              </w:rPr>
            </w:pPr>
          </w:p>
          <w:p>
            <w:pPr>
              <w:pStyle w:val="TableParagraph"/>
              <w:spacing w:line="273" w:lineRule="exact"/>
              <w:ind w:left="98" w:right="0"/>
              <w:jc w:val="center"/>
              <w:rPr>
                <w:rFonts w:ascii="宋体" w:hAnsi="宋体" w:cs="宋体" w:eastAsia="宋体" w:hint="default"/>
                <w:sz w:val="21"/>
                <w:szCs w:val="21"/>
              </w:rPr>
            </w:pPr>
            <w:r>
              <w:rPr>
                <w:rFonts w:ascii="宋体"/>
                <w:w w:val="100"/>
                <w:sz w:val="21"/>
              </w:rPr>
              <w:t> </w:t>
            </w:r>
          </w:p>
          <w:p>
            <w:pPr>
              <w:pStyle w:val="TableParagraph"/>
              <w:spacing w:line="271" w:lineRule="exact"/>
              <w:ind w:left="98" w:right="0"/>
              <w:jc w:val="center"/>
              <w:rPr>
                <w:rFonts w:ascii="宋体" w:hAnsi="宋体" w:cs="宋体" w:eastAsia="宋体" w:hint="default"/>
                <w:sz w:val="21"/>
                <w:szCs w:val="21"/>
              </w:rPr>
            </w:pPr>
            <w:r>
              <w:rPr>
                <w:rFonts w:ascii="宋体"/>
                <w:w w:val="100"/>
                <w:sz w:val="21"/>
              </w:rPr>
              <w:t> </w:t>
            </w:r>
          </w:p>
          <w:p>
            <w:pPr>
              <w:pStyle w:val="TableParagraph"/>
              <w:spacing w:line="240" w:lineRule="auto"/>
              <w:ind w:left="100" w:right="-1" w:hanging="3"/>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w w:val="100"/>
                <w:sz w:val="21"/>
                <w:szCs w:val="21"/>
              </w:rPr>
              <w:t>十二</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本集团集装箱码头“大连东北亚国际航运中心‘亚太</w:t>
            </w:r>
            <w:r>
              <w:rPr>
                <w:rFonts w:ascii="Times New Roman" w:hAnsi="Times New Roman" w:cs="Times New Roman" w:eastAsia="Times New Roman" w:hint="default"/>
                <w:sz w:val="21"/>
                <w:szCs w:val="21"/>
              </w:rPr>
              <w:t>-</w:t>
            </w:r>
            <w:r>
              <w:rPr>
                <w:rFonts w:ascii="宋体" w:hAnsi="宋体" w:cs="宋体" w:eastAsia="宋体" w:hint="default"/>
                <w:sz w:val="21"/>
                <w:szCs w:val="21"/>
              </w:rPr>
              <w:t>东北地区’通道集装箱海铁公</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多式联运示范工程”获“国家多式联运示范工程”称号。</w:t>
            </w:r>
          </w:p>
        </w:tc>
      </w:tr>
      <w:tr>
        <w:trPr>
          <w:trHeight w:val="643" w:hRule="exact"/>
        </w:trPr>
        <w:tc>
          <w:tcPr>
            <w:tcW w:w="852" w:type="dxa"/>
            <w:vMerge/>
            <w:tcBorders>
              <w:left w:val="single" w:sz="8"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left="100" w:right="92"/>
              <w:jc w:val="left"/>
              <w:rPr>
                <w:rFonts w:ascii="宋体" w:hAnsi="宋体" w:cs="宋体" w:eastAsia="宋体" w:hint="default"/>
                <w:sz w:val="21"/>
                <w:szCs w:val="21"/>
              </w:rPr>
            </w:pPr>
            <w:r>
              <w:rPr>
                <w:rFonts w:ascii="宋体" w:hAnsi="宋体" w:cs="宋体" w:eastAsia="宋体" w:hint="default"/>
                <w:spacing w:val="-3"/>
                <w:sz w:val="21"/>
                <w:szCs w:val="21"/>
              </w:rPr>
              <w:t>本集团集装箱码头在电子放箱业务已基本成熟的基础上，本年度加速推广电子放货业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务，持续提高口岸物流业务的办事效率，进一步节省物流成本。</w:t>
            </w:r>
          </w:p>
        </w:tc>
      </w:tr>
      <w:tr>
        <w:trPr>
          <w:trHeight w:val="554" w:hRule="exact"/>
        </w:trPr>
        <w:tc>
          <w:tcPr>
            <w:tcW w:w="852" w:type="dxa"/>
            <w:vMerge/>
            <w:tcBorders>
              <w:left w:val="single" w:sz="8" w:space="0" w:color="000000"/>
              <w:right w:val="single" w:sz="4" w:space="0" w:color="000000"/>
            </w:tcBorders>
          </w:tcPr>
          <w:p>
            <w:pPr/>
          </w:p>
        </w:tc>
        <w:tc>
          <w:tcPr>
            <w:tcW w:w="7938"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本集团汽车码头本年度开通日产品牌商品车宁波航线、一汽品牌商品车宁波航线，进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一步扩大了相关业务的航线辐射范围，强化本集团南北水运枢纽港的地位。</w:t>
            </w:r>
            <w:r>
              <w:rPr>
                <w:rFonts w:ascii="宋体" w:hAnsi="宋体" w:cs="宋体" w:eastAsia="宋体" w:hint="default"/>
                <w:sz w:val="21"/>
                <w:szCs w:val="21"/>
              </w:rPr>
              <w:t> </w:t>
            </w:r>
          </w:p>
        </w:tc>
      </w:tr>
      <w:tr>
        <w:trPr>
          <w:trHeight w:val="562" w:hRule="exact"/>
        </w:trPr>
        <w:tc>
          <w:tcPr>
            <w:tcW w:w="852" w:type="dxa"/>
            <w:vMerge/>
            <w:tcBorders>
              <w:left w:val="single" w:sz="8" w:space="0" w:color="000000"/>
              <w:bottom w:val="single" w:sz="8" w:space="0" w:color="000000"/>
              <w:right w:val="single" w:sz="4" w:space="0" w:color="000000"/>
            </w:tcBorders>
          </w:tcPr>
          <w:p>
            <w:pPr/>
          </w:p>
        </w:tc>
        <w:tc>
          <w:tcPr>
            <w:tcW w:w="7938" w:type="dxa"/>
            <w:tcBorders>
              <w:top w:val="single" w:sz="4" w:space="0" w:color="000000"/>
              <w:left w:val="single" w:sz="4" w:space="0" w:color="000000"/>
              <w:bottom w:val="single" w:sz="8" w:space="0" w:color="000000"/>
              <w:right w:val="single" w:sz="8"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本集团汽车码头本年度完成吞吐量 </w:t>
            </w:r>
            <w:r>
              <w:rPr>
                <w:rFonts w:ascii="Times New Roman" w:hAnsi="Times New Roman" w:cs="Times New Roman" w:eastAsia="Times New Roman" w:hint="default"/>
                <w:sz w:val="21"/>
                <w:szCs w:val="21"/>
              </w:rPr>
              <w:t>83.7</w:t>
            </w:r>
            <w:r>
              <w:rPr>
                <w:rFonts w:ascii="Times New Roman" w:hAnsi="Times New Roman" w:cs="Times New Roman" w:eastAsia="Times New Roman" w:hint="default"/>
                <w:spacing w:val="-19"/>
                <w:sz w:val="21"/>
                <w:szCs w:val="21"/>
              </w:rPr>
              <w:t> </w:t>
            </w:r>
            <w:r>
              <w:rPr>
                <w:rFonts w:ascii="宋体" w:hAnsi="宋体" w:cs="宋体" w:eastAsia="宋体" w:hint="default"/>
                <w:spacing w:val="-7"/>
                <w:sz w:val="21"/>
                <w:szCs w:val="21"/>
              </w:rPr>
              <w:t>万辆，创历史新高。全年商品车海铁联运业务</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量达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47.4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万辆，位居国内滚装码头第一位。</w:t>
            </w:r>
          </w:p>
        </w:tc>
      </w:tr>
    </w:tbl>
    <w:p>
      <w:pPr>
        <w:pStyle w:val="Heading4"/>
        <w:spacing w:line="239" w:lineRule="exact"/>
        <w:ind w:left="138" w:right="0"/>
        <w:jc w:val="both"/>
        <w:rPr>
          <w:rFonts w:ascii="宋体" w:hAnsi="宋体" w:cs="宋体" w:eastAsia="宋体" w:hint="default"/>
          <w:b w:val="0"/>
          <w:bCs w:val="0"/>
        </w:rPr>
      </w:pPr>
      <w:r>
        <w:rPr>
          <w:rFonts w:ascii="宋体"/>
          <w:w w:val="99"/>
        </w:rPr>
        <w:t> </w:t>
      </w:r>
      <w:r>
        <w:rPr>
          <w:rFonts w:ascii="宋体"/>
          <w:b w:val="0"/>
        </w:rPr>
      </w:r>
    </w:p>
    <w:p>
      <w:pPr>
        <w:spacing w:before="0"/>
        <w:ind w:left="138" w:right="6312"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b/>
          <w:bCs/>
          <w:sz w:val="21"/>
          <w:szCs w:val="21"/>
        </w:rPr>
        <w:t>董事长致辞</w:t>
      </w:r>
      <w:r>
        <w:rPr>
          <w:rFonts w:ascii="宋体" w:hAnsi="宋体" w:cs="宋体" w:eastAsia="宋体" w:hint="default"/>
          <w:b/>
          <w:bCs/>
          <w:w w:val="99"/>
          <w:sz w:val="21"/>
          <w:szCs w:val="21"/>
        </w:rPr>
        <w:t> </w:t>
      </w:r>
      <w:r>
        <w:rPr>
          <w:rFonts w:ascii="宋体" w:hAnsi="宋体" w:cs="宋体" w:eastAsia="宋体" w:hint="default"/>
          <w:sz w:val="21"/>
          <w:szCs w:val="21"/>
        </w:rPr>
        <w:t>尊敬的各位股东：</w:t>
      </w:r>
      <w:r>
        <w:rPr>
          <w:rFonts w:ascii="宋体" w:hAnsi="宋体" w:cs="宋体" w:eastAsia="宋体" w:hint="default"/>
          <w:sz w:val="21"/>
          <w:szCs w:val="21"/>
        </w:rPr>
        <w:t> </w:t>
      </w:r>
    </w:p>
    <w:p>
      <w:pPr>
        <w:pStyle w:val="BodyText"/>
        <w:spacing w:line="240" w:lineRule="auto" w:before="133"/>
        <w:ind w:left="558" w:right="119"/>
        <w:jc w:val="left"/>
        <w:rPr>
          <w:rFonts w:ascii="宋体" w:hAnsi="宋体" w:cs="宋体" w:eastAsia="宋体" w:hint="default"/>
        </w:rPr>
      </w:pPr>
      <w:r>
        <w:rPr/>
        <w:t>本人谨代表公司董事会，在此欣然提呈本集团截止</w:t>
      </w:r>
      <w:r>
        <w:rPr>
          <w:spacing w:val="-56"/>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日年度报告。</w:t>
      </w:r>
      <w:r>
        <w:rPr>
          <w:rFonts w:ascii="宋体" w:hAnsi="宋体" w:cs="宋体" w:eastAsia="宋体" w:hint="default"/>
        </w:rPr>
        <w:t> </w:t>
      </w:r>
    </w:p>
    <w:p>
      <w:pPr>
        <w:pStyle w:val="BodyText"/>
        <w:spacing w:line="357" w:lineRule="auto" w:before="133"/>
        <w:ind w:left="138" w:right="119"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8"/>
        </w:rPr>
        <w:t> </w:t>
      </w:r>
      <w:r>
        <w:rPr>
          <w:spacing w:val="-3"/>
        </w:rPr>
        <w:t>年，世界经济增速放缓，全球贸易增长乏力，但我国宏观经济情势稳中向好持续领先全</w:t>
      </w:r>
      <w:r>
        <w:rPr>
          <w:w w:val="100"/>
        </w:rPr>
        <w:t> </w:t>
      </w:r>
      <w:r>
        <w:rPr/>
        <w:t>球，经济结构转型升级面向积极适应、全面改革的目标不断迈进。全年国内生产总值（</w:t>
      </w:r>
      <w:r>
        <w:rPr>
          <w:rFonts w:ascii="宋体" w:hAnsi="宋体" w:cs="宋体" w:eastAsia="宋体" w:hint="default"/>
        </w:rPr>
        <w:t>GDP</w:t>
      </w:r>
      <w:r>
        <w:rPr/>
        <w:t>）达</w:t>
      </w:r>
      <w:r>
        <w:rPr>
          <w:w w:val="100"/>
        </w:rPr>
        <w:t> </w:t>
      </w:r>
      <w:r>
        <w:rPr>
          <w:rFonts w:ascii="宋体" w:hAnsi="宋体" w:cs="宋体" w:eastAsia="宋体" w:hint="default"/>
        </w:rPr>
        <w:t>99.09</w:t>
      </w:r>
      <w:r>
        <w:rPr>
          <w:rFonts w:ascii="宋体" w:hAnsi="宋体" w:cs="宋体" w:eastAsia="宋体" w:hint="default"/>
          <w:spacing w:val="-42"/>
        </w:rPr>
        <w:t> </w:t>
      </w:r>
      <w:r>
        <w:rPr>
          <w:spacing w:val="-5"/>
        </w:rPr>
        <w:t>万亿元，比上年增长</w:t>
      </w:r>
      <w:r>
        <w:rPr>
          <w:spacing w:val="-39"/>
        </w:rPr>
        <w:t> </w:t>
      </w:r>
      <w:r>
        <w:rPr>
          <w:rFonts w:ascii="宋体" w:hAnsi="宋体" w:cs="宋体" w:eastAsia="宋体" w:hint="default"/>
          <w:spacing w:val="-5"/>
        </w:rPr>
        <w:t>6.1%</w:t>
      </w:r>
      <w:r>
        <w:rPr>
          <w:spacing w:val="-5"/>
        </w:rPr>
        <w:t>（数据来源“国家统计局《</w:t>
      </w:r>
      <w:r>
        <w:rPr>
          <w:color w:val="333333"/>
          <w:spacing w:val="-5"/>
        </w:rPr>
        <w:t>中华人民共和国</w:t>
      </w:r>
      <w:r>
        <w:rPr>
          <w:color w:val="333333"/>
          <w:spacing w:val="-40"/>
        </w:rPr>
        <w:t> </w:t>
      </w:r>
      <w:r>
        <w:rPr>
          <w:rFonts w:ascii="宋体" w:hAnsi="宋体" w:cs="宋体" w:eastAsia="宋体" w:hint="default"/>
          <w:color w:val="333333"/>
        </w:rPr>
        <w:t>2019</w:t>
      </w:r>
      <w:r>
        <w:rPr>
          <w:rFonts w:ascii="宋体" w:hAnsi="宋体" w:cs="宋体" w:eastAsia="宋体" w:hint="default"/>
          <w:color w:val="333333"/>
          <w:spacing w:val="-39"/>
        </w:rPr>
        <w:t> </w:t>
      </w:r>
      <w:r>
        <w:rPr>
          <w:color w:val="333333"/>
        </w:rPr>
        <w:t>年国民经济和社</w:t>
      </w:r>
      <w:r>
        <w:rPr>
          <w:color w:val="333333"/>
          <w:spacing w:val="-100"/>
        </w:rPr>
        <w:t> </w:t>
      </w:r>
      <w:r>
        <w:rPr>
          <w:color w:val="333333"/>
          <w:spacing w:val="-100"/>
        </w:rPr>
      </w:r>
      <w:r>
        <w:rPr>
          <w:color w:val="333333"/>
        </w:rPr>
        <w:t>会发展统计公报</w:t>
      </w:r>
      <w:r>
        <w:rPr/>
        <w:t>》”）。</w:t>
      </w:r>
      <w:r>
        <w:rPr>
          <w:rFonts w:ascii="宋体" w:hAnsi="宋体" w:cs="宋体" w:eastAsia="宋体" w:hint="default"/>
        </w:rPr>
        <w:t> </w:t>
      </w:r>
    </w:p>
    <w:p>
      <w:pPr>
        <w:pStyle w:val="BodyText"/>
        <w:spacing w:line="355" w:lineRule="auto" w:before="30"/>
        <w:ind w:left="558" w:right="119" w:hanging="420"/>
        <w:jc w:val="left"/>
      </w:pPr>
      <w:r>
        <w:rPr>
          <w:rFonts w:ascii="宋体" w:hAnsi="宋体" w:cs="宋体" w:eastAsia="宋体" w:hint="default"/>
          <w:b/>
          <w:bCs/>
        </w:rPr>
        <w:t>经营业绩及股息</w:t>
      </w:r>
      <w:r>
        <w:rPr>
          <w:rFonts w:ascii="宋体" w:hAnsi="宋体" w:cs="宋体" w:eastAsia="宋体" w:hint="default"/>
          <w:b/>
          <w:bCs/>
          <w:w w:val="99"/>
        </w:rPr>
        <w:t> </w:t>
      </w:r>
      <w:r>
        <w:rPr>
          <w:spacing w:val="-2"/>
        </w:rPr>
        <w:t>在我国经济发展的新常态下，国内经济整体呈现出速度优化、结构优化、动力转换等新兴特</w:t>
      </w:r>
    </w:p>
    <w:p>
      <w:pPr>
        <w:pStyle w:val="BodyText"/>
        <w:spacing w:line="357" w:lineRule="auto" w:before="32"/>
        <w:ind w:left="138" w:right="137"/>
        <w:jc w:val="both"/>
        <w:rPr>
          <w:rFonts w:ascii="宋体" w:hAnsi="宋体" w:cs="宋体" w:eastAsia="宋体" w:hint="default"/>
        </w:rPr>
      </w:pPr>
      <w:r>
        <w:rPr>
          <w:spacing w:val="-2"/>
        </w:rPr>
        <w:t>征；受益于国家对宏观政策的正确把握，实施积极的财政政策和稳健的货币政策所带来的经济活</w:t>
      </w:r>
      <w:r>
        <w:rPr>
          <w:spacing w:val="-25"/>
        </w:rPr>
        <w:t> </w:t>
      </w:r>
      <w:r>
        <w:rPr>
          <w:spacing w:val="-25"/>
        </w:rPr>
      </w:r>
      <w:r>
        <w:rPr>
          <w:spacing w:val="-2"/>
        </w:rPr>
        <w:t>力，港口行业的转型发展不断升级，临港产业及增值服务极大完善。从全年来看，我国规模以上</w:t>
      </w:r>
      <w:r>
        <w:rPr>
          <w:spacing w:val="-25"/>
        </w:rPr>
        <w:t> </w:t>
      </w:r>
      <w:r>
        <w:rPr>
          <w:spacing w:val="-25"/>
        </w:rPr>
      </w:r>
      <w:r>
        <w:rPr/>
        <w:t>港口的货运吞吐量增速稳中趋缓，同期个别货种的吞吐量出现平稳回升。</w:t>
      </w:r>
      <w:r>
        <w:rPr>
          <w:rFonts w:ascii="宋体" w:hAnsi="宋体" w:cs="宋体" w:eastAsia="宋体" w:hint="default"/>
        </w:rPr>
        <w:t> </w:t>
      </w:r>
    </w:p>
    <w:p>
      <w:pPr>
        <w:pStyle w:val="BodyText"/>
        <w:spacing w:line="240" w:lineRule="auto" w:before="30"/>
        <w:ind w:left="558" w:right="119"/>
        <w:jc w:val="left"/>
      </w:pPr>
      <w:r>
        <w:rPr>
          <w:rFonts w:ascii="宋体" w:hAnsi="宋体" w:cs="宋体" w:eastAsia="宋体" w:hint="default"/>
        </w:rPr>
        <w:t>2019</w:t>
      </w:r>
      <w:r>
        <w:rPr>
          <w:rFonts w:ascii="宋体" w:hAnsi="宋体" w:cs="宋体" w:eastAsia="宋体" w:hint="default"/>
          <w:spacing w:val="-57"/>
        </w:rPr>
        <w:t> </w:t>
      </w:r>
      <w:r>
        <w:rPr/>
        <w:t>年，本集团实现归属于母公司股东的净利润为人民币</w:t>
      </w:r>
      <w:r>
        <w:rPr>
          <w:spacing w:val="-55"/>
        </w:rPr>
        <w:t> </w:t>
      </w:r>
      <w:r>
        <w:rPr>
          <w:rFonts w:ascii="宋体" w:hAnsi="宋体" w:cs="宋体" w:eastAsia="宋体" w:hint="default"/>
        </w:rPr>
        <w:t>718,230,462.31</w:t>
      </w:r>
      <w:r>
        <w:rPr>
          <w:rFonts w:ascii="宋体" w:hAnsi="宋体" w:cs="宋体" w:eastAsia="宋体" w:hint="default"/>
          <w:spacing w:val="-57"/>
        </w:rPr>
        <w:t> </w:t>
      </w:r>
      <w:r>
        <w:rPr/>
        <w:t>元。为更好的回</w:t>
      </w:r>
    </w:p>
    <w:p>
      <w:pPr>
        <w:pStyle w:val="BodyText"/>
        <w:spacing w:line="355" w:lineRule="auto" w:before="133"/>
        <w:ind w:left="138" w:right="119"/>
        <w:jc w:val="left"/>
        <w:rPr>
          <w:rFonts w:ascii="宋体" w:hAnsi="宋体" w:cs="宋体" w:eastAsia="宋体" w:hint="default"/>
        </w:rPr>
      </w:pPr>
      <w:r>
        <w:rPr/>
        <w:t>报股东，董事会建议派发</w:t>
      </w:r>
      <w:r>
        <w:rPr>
          <w:spacing w:val="-55"/>
        </w:rPr>
        <w:t> </w:t>
      </w:r>
      <w:r>
        <w:rPr>
          <w:rFonts w:ascii="宋体" w:hAnsi="宋体" w:cs="宋体" w:eastAsia="宋体" w:hint="default"/>
        </w:rPr>
        <w:t>2019</w:t>
      </w:r>
      <w:r>
        <w:rPr>
          <w:rFonts w:ascii="宋体" w:hAnsi="宋体" w:cs="宋体" w:eastAsia="宋体" w:hint="default"/>
          <w:spacing w:val="-55"/>
        </w:rPr>
        <w:t> </w:t>
      </w:r>
      <w:r>
        <w:rPr/>
        <w:t>年股息：每</w:t>
      </w:r>
      <w:r>
        <w:rPr>
          <w:spacing w:val="-53"/>
        </w:rPr>
        <w:t> </w:t>
      </w:r>
      <w:r>
        <w:rPr>
          <w:rFonts w:ascii="宋体" w:hAnsi="宋体" w:cs="宋体" w:eastAsia="宋体" w:hint="default"/>
        </w:rPr>
        <w:t>10</w:t>
      </w:r>
      <w:r>
        <w:rPr>
          <w:rFonts w:ascii="宋体" w:hAnsi="宋体" w:cs="宋体" w:eastAsia="宋体" w:hint="default"/>
          <w:spacing w:val="-55"/>
        </w:rPr>
        <w:t> </w:t>
      </w:r>
      <w:r>
        <w:rPr/>
        <w:t>股派发现金股利人民币</w:t>
      </w:r>
      <w:r>
        <w:rPr>
          <w:spacing w:val="-53"/>
        </w:rPr>
        <w:t> </w:t>
      </w:r>
      <w:r>
        <w:rPr>
          <w:rFonts w:ascii="宋体" w:hAnsi="宋体" w:cs="宋体" w:eastAsia="宋体" w:hint="default"/>
        </w:rPr>
        <w:t>0.21</w:t>
      </w:r>
      <w:r>
        <w:rPr>
          <w:rFonts w:ascii="宋体" w:hAnsi="宋体" w:cs="宋体" w:eastAsia="宋体" w:hint="default"/>
          <w:spacing w:val="-55"/>
        </w:rPr>
        <w:t> </w:t>
      </w:r>
      <w:r>
        <w:rPr/>
        <w:t>元（含税）。</w:t>
      </w:r>
      <w:r>
        <w:rPr>
          <w:rFonts w:ascii="宋体" w:hAnsi="宋体" w:cs="宋体" w:eastAsia="宋体" w:hint="default"/>
          <w:w w:val="100"/>
        </w:rPr>
        <w:t> </w:t>
      </w:r>
      <w:r>
        <w:rPr>
          <w:rFonts w:ascii="宋体" w:hAnsi="宋体" w:cs="宋体" w:eastAsia="宋体" w:hint="default"/>
          <w:b/>
          <w:bCs/>
        </w:rPr>
        <w:t>业绩回顾</w:t>
      </w:r>
      <w:r>
        <w:rPr>
          <w:rFonts w:ascii="宋体" w:hAnsi="宋体" w:cs="宋体" w:eastAsia="宋体" w:hint="default"/>
          <w:b/>
          <w:bCs/>
          <w:w w:val="99"/>
        </w:rPr>
        <w:t> </w:t>
      </w:r>
      <w:r>
        <w:rPr>
          <w:rFonts w:ascii="宋体" w:hAnsi="宋体" w:cs="宋体" w:eastAsia="宋体" w:hint="default"/>
        </w:rPr>
      </w:r>
    </w:p>
    <w:p>
      <w:pPr>
        <w:pStyle w:val="BodyText"/>
        <w:spacing w:line="357" w:lineRule="auto" w:before="34"/>
        <w:ind w:left="138" w:right="130" w:firstLine="419"/>
        <w:jc w:val="both"/>
        <w:rPr>
          <w:rFonts w:ascii="宋体" w:hAnsi="宋体" w:cs="宋体" w:eastAsia="宋体" w:hint="default"/>
        </w:rPr>
      </w:pPr>
      <w:r>
        <w:rPr>
          <w:spacing w:val="-2"/>
        </w:rPr>
        <w:t>本集团作为大连港港口物流业务的统一运作平台，是中国东北最大的综合性码头运营商，主</w:t>
      </w:r>
      <w:r>
        <w:rPr>
          <w:w w:val="100"/>
        </w:rPr>
        <w:t> </w:t>
      </w:r>
      <w:r>
        <w:rPr>
          <w:spacing w:val="-4"/>
        </w:rPr>
        <w:t>要从事油品</w:t>
      </w:r>
      <w:r>
        <w:rPr>
          <w:rFonts w:ascii="宋体" w:hAnsi="宋体" w:cs="宋体" w:eastAsia="宋体" w:hint="default"/>
          <w:spacing w:val="-4"/>
        </w:rPr>
        <w:t>/</w:t>
      </w:r>
      <w:r>
        <w:rPr>
          <w:spacing w:val="-4"/>
        </w:rPr>
        <w:t>液体化工品码头及相关物流业务（油品部分）；集装箱码头及相关物流业务（集装箱</w:t>
      </w:r>
      <w:r>
        <w:rPr>
          <w:spacing w:val="-36"/>
        </w:rPr>
        <w:t> </w:t>
      </w:r>
      <w:r>
        <w:rPr>
          <w:spacing w:val="-36"/>
        </w:rPr>
      </w:r>
      <w:r>
        <w:rPr>
          <w:spacing w:val="-2"/>
        </w:rPr>
        <w:t>部分）；汽车码头及相关物流（汽车码头部分）；矿石码头及相关物流业务（矿石部分）；杂货</w:t>
      </w:r>
      <w:r>
        <w:rPr>
          <w:spacing w:val="-26"/>
        </w:rPr>
        <w:t> </w:t>
      </w:r>
      <w:r>
        <w:rPr>
          <w:spacing w:val="-26"/>
        </w:rPr>
      </w:r>
      <w:r>
        <w:rPr>
          <w:spacing w:val="-2"/>
        </w:rPr>
        <w:t>码头及相关物流（杂货部分）；散粮码头及相关物流（散粮部分）；客运滚装码头及相关物流业</w:t>
      </w:r>
      <w:r>
        <w:rPr>
          <w:spacing w:val="-25"/>
        </w:rPr>
        <w:t> </w:t>
      </w:r>
      <w:r>
        <w:rPr>
          <w:spacing w:val="-25"/>
        </w:rPr>
      </w:r>
      <w:r>
        <w:rPr/>
        <w:t>务（客运滚装部分）及港口增值与支持业务（增值服务部分）。</w:t>
      </w:r>
      <w:r>
        <w:rPr>
          <w:rFonts w:ascii="宋体" w:hAnsi="宋体" w:cs="宋体" w:eastAsia="宋体" w:hint="default"/>
        </w:rPr>
        <w:t> </w:t>
      </w:r>
    </w:p>
    <w:p>
      <w:pPr>
        <w:pStyle w:val="BodyText"/>
        <w:spacing w:line="355" w:lineRule="auto" w:before="32"/>
        <w:ind w:left="558" w:right="119"/>
        <w:jc w:val="left"/>
      </w:pPr>
      <w:r>
        <w:rPr/>
        <w:t>面对复杂多变的经济形势，本集团通过多方面的努力，较好的完成了年度生产任务。</w:t>
      </w:r>
      <w:r>
        <w:rPr>
          <w:rFonts w:ascii="宋体" w:hAnsi="宋体" w:cs="宋体" w:eastAsia="宋体" w:hint="default"/>
          <w:w w:val="100"/>
        </w:rPr>
        <w:t> </w:t>
      </w:r>
      <w:r>
        <w:rPr>
          <w:spacing w:val="-2"/>
        </w:rPr>
        <w:t>油品部分凭借国家成品油贸易政策变化及大连自贸区的政策辅助，充分发挥自身深水码头和</w:t>
      </w:r>
    </w:p>
    <w:p>
      <w:pPr>
        <w:pStyle w:val="BodyText"/>
        <w:spacing w:line="357" w:lineRule="auto" w:before="32"/>
        <w:ind w:left="138" w:right="128"/>
        <w:jc w:val="both"/>
      </w:pPr>
      <w:r>
        <w:rPr>
          <w:spacing w:val="-6"/>
          <w:w w:val="100"/>
        </w:rPr>
        <w:t>仓储能力的组合优势，深化开展与油品企业间的多层次合作，充分发挥铁路系统集疏运能力优势，</w:t>
      </w:r>
      <w:r>
        <w:rPr>
          <w:w w:val="100"/>
        </w:rPr>
        <w:t> </w:t>
      </w:r>
      <w:r>
        <w:rPr>
          <w:spacing w:val="-2"/>
        </w:rPr>
        <w:t>扩大东北地炼企业原油中转分拨市场，并持续稳固本集团进口原油在东北口岸的所占比重。集装</w:t>
      </w:r>
      <w:r>
        <w:rPr>
          <w:spacing w:val="-25"/>
        </w:rPr>
        <w:t> </w:t>
      </w:r>
      <w:r>
        <w:rPr>
          <w:spacing w:val="-25"/>
        </w:rPr>
      </w:r>
      <w:r>
        <w:rPr>
          <w:spacing w:val="-2"/>
        </w:rPr>
        <w:t>箱部分通过积极推进海上丝绸之路建设，全力实施环渤海战略，积极构建服务环渤海、面向东北</w:t>
      </w:r>
      <w:r>
        <w:rPr>
          <w:spacing w:val="-26"/>
        </w:rPr>
        <w:t> </w:t>
      </w:r>
      <w:r>
        <w:rPr>
          <w:spacing w:val="-26"/>
        </w:rPr>
      </w:r>
      <w:r>
        <w:rPr>
          <w:spacing w:val="-2"/>
        </w:rPr>
        <w:t>亚的中转枢纽，推进专项物流业务发展，努力实现港口转型升级，有力保证了相关业务的有序开</w:t>
      </w:r>
    </w:p>
    <w:p>
      <w:pPr>
        <w:spacing w:after="0" w:line="357" w:lineRule="auto"/>
        <w:jc w:val="both"/>
        <w:sectPr>
          <w:footerReference w:type="default" r:id="rId11"/>
          <w:pgSz w:w="11910" w:h="16840"/>
          <w:pgMar w:footer="1195" w:header="880" w:top="1120" w:bottom="1380" w:left="1660" w:right="1140"/>
        </w:sectPr>
      </w:pPr>
    </w:p>
    <w:p>
      <w:pPr>
        <w:spacing w:line="240" w:lineRule="auto" w:before="3"/>
        <w:rPr>
          <w:rFonts w:ascii="宋体" w:hAnsi="宋体" w:cs="宋体" w:eastAsia="宋体" w:hint="default"/>
          <w:sz w:val="25"/>
          <w:szCs w:val="25"/>
        </w:rPr>
      </w:pPr>
    </w:p>
    <w:p>
      <w:pPr>
        <w:pStyle w:val="BodyText"/>
        <w:spacing w:line="357" w:lineRule="auto" w:before="36"/>
        <w:ind w:left="138" w:right="130"/>
        <w:jc w:val="both"/>
        <w:rPr>
          <w:rFonts w:ascii="宋体" w:hAnsi="宋体" w:cs="宋体" w:eastAsia="宋体" w:hint="default"/>
        </w:rPr>
      </w:pPr>
      <w:r>
        <w:rPr>
          <w:spacing w:val="-7"/>
        </w:rPr>
        <w:t>展，同期结合国家“一带一路”发展战略，继续加快专项物流发展，陆续完善南方转运网络布局，</w:t>
      </w:r>
      <w:r>
        <w:rPr>
          <w:spacing w:val="-13"/>
        </w:rPr>
        <w:t> </w:t>
      </w:r>
      <w:r>
        <w:rPr>
          <w:spacing w:val="-13"/>
        </w:rPr>
      </w:r>
      <w:r>
        <w:rPr>
          <w:spacing w:val="-2"/>
        </w:rPr>
        <w:t>推进北上货源开发，凭借多式联运积极拓展市场份额。汽车码头部分在优化业务结构、做精服务</w:t>
      </w:r>
      <w:r>
        <w:rPr>
          <w:spacing w:val="-25"/>
        </w:rPr>
        <w:t> </w:t>
      </w:r>
      <w:r>
        <w:rPr>
          <w:spacing w:val="-25"/>
        </w:rPr>
      </w:r>
      <w:r>
        <w:rPr>
          <w:spacing w:val="-2"/>
        </w:rPr>
        <w:t>品牌的同时，持续推进与多家汽车制造企业的深度合作，细分市场提升货源，凭借汽车临港产业</w:t>
      </w:r>
      <w:r>
        <w:rPr>
          <w:spacing w:val="-24"/>
        </w:rPr>
        <w:t> </w:t>
      </w:r>
      <w:r>
        <w:rPr>
          <w:spacing w:val="-24"/>
        </w:rPr>
      </w:r>
      <w:r>
        <w:rPr>
          <w:spacing w:val="-3"/>
        </w:rPr>
        <w:t>的快速发展，全力拓展江海联运业务，在东北地区商品车滚装行业连续第七年保持 </w:t>
      </w:r>
      <w:r>
        <w:rPr>
          <w:rFonts w:ascii="宋体" w:hAnsi="宋体" w:cs="宋体" w:eastAsia="宋体" w:hint="default"/>
        </w:rPr>
        <w:t>100%</w:t>
      </w:r>
      <w:r>
        <w:rPr/>
        <w:t>的市场份</w:t>
      </w:r>
      <w:r>
        <w:rPr>
          <w:spacing w:val="-99"/>
        </w:rPr>
        <w:t> </w:t>
      </w:r>
      <w:r>
        <w:rPr>
          <w:spacing w:val="-99"/>
        </w:rPr>
      </w:r>
      <w:r>
        <w:rPr>
          <w:spacing w:val="-2"/>
        </w:rPr>
        <w:t>额。散杂货部分依托区位优势，大力推进混矿业务发展，着力打造环渤海区域铁矿石分拨中心，</w:t>
      </w:r>
      <w:r>
        <w:rPr>
          <w:spacing w:val="-25"/>
        </w:rPr>
        <w:t> </w:t>
      </w:r>
      <w:r>
        <w:rPr>
          <w:spacing w:val="-25"/>
        </w:rPr>
      </w:r>
      <w:r>
        <w:rPr>
          <w:spacing w:val="-2"/>
        </w:rPr>
        <w:t>持续助力集团环渤海铁矿石临港加工产业基地建设，同时紧抓国家政策调整机遇，以煤炭、出口</w:t>
      </w:r>
      <w:r>
        <w:rPr>
          <w:spacing w:val="-25"/>
        </w:rPr>
        <w:t> </w:t>
      </w:r>
      <w:r>
        <w:rPr>
          <w:spacing w:val="-25"/>
        </w:rPr>
      </w:r>
      <w:r>
        <w:rPr>
          <w:spacing w:val="-2"/>
        </w:rPr>
        <w:t>机车等货种为切入点，大力创新物流模式，市场开发成效显著。散粮部分在提升港口物流服务的</w:t>
      </w:r>
      <w:r>
        <w:rPr>
          <w:spacing w:val="-25"/>
        </w:rPr>
        <w:t> </w:t>
      </w:r>
      <w:r>
        <w:rPr>
          <w:spacing w:val="-25"/>
        </w:rPr>
      </w:r>
      <w:r>
        <w:rPr>
          <w:spacing w:val="-2"/>
        </w:rPr>
        <w:t>基础上，加速推进产销区供应链一体化建设，紧盯市场需求完善物流体系建设，降低客户的全程</w:t>
      </w:r>
      <w:r>
        <w:rPr>
          <w:spacing w:val="-25"/>
        </w:rPr>
        <w:t> </w:t>
      </w:r>
      <w:r>
        <w:rPr>
          <w:spacing w:val="-25"/>
        </w:rPr>
      </w:r>
      <w:r>
        <w:rPr>
          <w:spacing w:val="-2"/>
        </w:rPr>
        <w:t>物流成本，通过升级服务水平赢得市场。客运部分在强化市场开发的同时，持续提升自身服务能</w:t>
      </w:r>
      <w:r>
        <w:rPr>
          <w:spacing w:val="-25"/>
        </w:rPr>
        <w:t> </w:t>
      </w:r>
      <w:r>
        <w:rPr>
          <w:spacing w:val="-25"/>
        </w:rPr>
      </w:r>
      <w:r>
        <w:rPr>
          <w:spacing w:val="-2"/>
        </w:rPr>
        <w:t>力，创新开发“铁公水”联运项目，并结合电商平台开创售票新模式积极争揽客源，为更好的多</w:t>
      </w:r>
      <w:r>
        <w:rPr>
          <w:spacing w:val="-25"/>
        </w:rPr>
        <w:t> </w:t>
      </w:r>
      <w:r>
        <w:rPr>
          <w:spacing w:val="-25"/>
        </w:rPr>
      </w:r>
      <w:r>
        <w:rPr/>
        <w:t>元化发展开创了良好局面。</w:t>
      </w:r>
      <w:r>
        <w:rPr>
          <w:rFonts w:ascii="宋体" w:hAnsi="宋体" w:cs="宋体" w:eastAsia="宋体" w:hint="default"/>
        </w:rPr>
        <w:t> </w:t>
      </w:r>
    </w:p>
    <w:p>
      <w:pPr>
        <w:pStyle w:val="Heading4"/>
        <w:spacing w:line="240" w:lineRule="auto" w:before="30"/>
        <w:ind w:left="138" w:right="0"/>
        <w:jc w:val="both"/>
        <w:rPr>
          <w:rFonts w:ascii="宋体" w:hAnsi="宋体" w:cs="宋体" w:eastAsia="宋体" w:hint="default"/>
          <w:b w:val="0"/>
          <w:bCs w:val="0"/>
        </w:rPr>
      </w:pPr>
      <w:r>
        <w:rPr/>
        <w:t>前景展望</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138" w:right="12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4"/>
        </w:rPr>
        <w:t> </w:t>
      </w:r>
      <w:r>
        <w:rPr>
          <w:spacing w:val="-3"/>
        </w:rPr>
        <w:t>年，世界经济发展前景依旧严峻，国际市场需求受几大主要经济体的不同程度影响短期</w:t>
      </w:r>
      <w:r>
        <w:rPr>
          <w:w w:val="100"/>
        </w:rPr>
        <w:t> </w:t>
      </w:r>
      <w:r>
        <w:rPr>
          <w:spacing w:val="-7"/>
        </w:rPr>
        <w:t>内难以复苏；且受新冠疫情影响，区域间贸易管控带来的运输困难，将对港口生产带来巨大挑战；</w:t>
      </w:r>
      <w:r>
        <w:rPr>
          <w:spacing w:val="-12"/>
        </w:rPr>
        <w:t> </w:t>
      </w:r>
      <w:r>
        <w:rPr>
          <w:spacing w:val="-12"/>
        </w:rPr>
      </w:r>
      <w:r>
        <w:rPr>
          <w:spacing w:val="-2"/>
        </w:rPr>
        <w:t>为应对此种情况，本集团将科学运用国家出台的各项有利政策，结合全局视角实现资源要素的优</w:t>
      </w:r>
      <w:r>
        <w:rPr>
          <w:spacing w:val="-25"/>
        </w:rPr>
        <w:t> </w:t>
      </w:r>
      <w:r>
        <w:rPr>
          <w:spacing w:val="-25"/>
        </w:rPr>
      </w:r>
      <w:r>
        <w:rPr>
          <w:spacing w:val="-3"/>
        </w:rPr>
        <w:t>化配置，携手上下游相关产业的优质企业共克时艰、砥砺前行。</w:t>
      </w:r>
      <w:r>
        <w:rPr>
          <w:rFonts w:ascii="宋体" w:hAnsi="宋体" w:cs="宋体" w:eastAsia="宋体" w:hint="default"/>
          <w:spacing w:val="-3"/>
        </w:rPr>
        <w:t>2020</w:t>
      </w:r>
      <w:r>
        <w:rPr>
          <w:rFonts w:ascii="宋体" w:hAnsi="宋体" w:cs="宋体" w:eastAsia="宋体" w:hint="default"/>
          <w:spacing w:val="-21"/>
        </w:rPr>
        <w:t> </w:t>
      </w:r>
      <w:r>
        <w:rPr/>
        <w:t>年国内经济产业结构的调整</w:t>
      </w:r>
      <w:r>
        <w:rPr>
          <w:spacing w:val="-91"/>
        </w:rPr>
        <w:t> </w:t>
      </w:r>
      <w:r>
        <w:rPr>
          <w:spacing w:val="-91"/>
        </w:rPr>
      </w:r>
      <w:r>
        <w:rPr>
          <w:spacing w:val="-2"/>
        </w:rPr>
        <w:t>和经营模式的创新将步入全面改革、重点突破的关键阶段，这也为港口行业的发展带来了新的机</w:t>
      </w:r>
      <w:r>
        <w:rPr>
          <w:spacing w:val="-26"/>
        </w:rPr>
        <w:t> </w:t>
      </w:r>
      <w:r>
        <w:rPr>
          <w:spacing w:val="-26"/>
        </w:rPr>
      </w:r>
      <w:r>
        <w:rPr>
          <w:spacing w:val="-2"/>
        </w:rPr>
        <w:t>遇和挑战。同时我们更应该关注到，随着“十三五”规划进入收官之年，国家的多项战略规划和</w:t>
      </w:r>
      <w:r>
        <w:rPr>
          <w:spacing w:val="-25"/>
        </w:rPr>
        <w:t> </w:t>
      </w:r>
      <w:r>
        <w:rPr>
          <w:spacing w:val="-25"/>
        </w:rPr>
      </w:r>
      <w:r>
        <w:rPr>
          <w:spacing w:val="-2"/>
        </w:rPr>
        <w:t>优势政策，将为沿海地区全面参与全球经济战略合作、提高跨境经济合作区发展水平构建更高更</w:t>
      </w:r>
      <w:r>
        <w:rPr>
          <w:spacing w:val="-25"/>
        </w:rPr>
        <w:t> </w:t>
      </w:r>
      <w:r>
        <w:rPr>
          <w:spacing w:val="-25"/>
        </w:rPr>
      </w:r>
      <w:r>
        <w:rPr>
          <w:spacing w:val="-2"/>
        </w:rPr>
        <w:t>广的平台，这无疑将继续巩固本集团作为东北地区对外开放“桥头堡”的重要地位，并为本集团</w:t>
      </w:r>
      <w:r>
        <w:rPr>
          <w:spacing w:val="-25"/>
        </w:rPr>
        <w:t> </w:t>
      </w:r>
      <w:r>
        <w:rPr>
          <w:spacing w:val="-25"/>
        </w:rPr>
      </w:r>
      <w:r>
        <w:rPr>
          <w:spacing w:val="-2"/>
        </w:rPr>
        <w:t>和区域经济的腾飞提供更为有利的政策支持和发展空间。相信通过国家供给侧结构性改革、“一</w:t>
      </w:r>
      <w:r>
        <w:rPr>
          <w:spacing w:val="-25"/>
        </w:rPr>
        <w:t> </w:t>
      </w:r>
      <w:r>
        <w:rPr>
          <w:spacing w:val="-25"/>
        </w:rPr>
      </w:r>
      <w:r>
        <w:rPr>
          <w:spacing w:val="-2"/>
        </w:rPr>
        <w:t>带一路”建设海洋强国、设立自由贸易区及振兴东北老工业基地等一系列国家战略的同步实施，</w:t>
      </w:r>
      <w:r>
        <w:rPr>
          <w:spacing w:val="-25"/>
        </w:rPr>
        <w:t> </w:t>
      </w:r>
      <w:r>
        <w:rPr>
          <w:spacing w:val="-25"/>
        </w:rPr>
      </w:r>
      <w:r>
        <w:rPr/>
        <w:t>将大力推动港口行业进入到可持续发展的新常态。</w:t>
      </w:r>
      <w:r>
        <w:rPr>
          <w:rFonts w:ascii="宋体" w:hAnsi="宋体" w:cs="宋体" w:eastAsia="宋体" w:hint="default"/>
        </w:rPr>
        <w:t> </w:t>
      </w:r>
    </w:p>
    <w:p>
      <w:pPr>
        <w:pStyle w:val="BodyText"/>
        <w:spacing w:line="357" w:lineRule="auto" w:before="30"/>
        <w:ind w:left="138" w:right="128" w:firstLine="419"/>
        <w:jc w:val="both"/>
        <w:rPr>
          <w:rFonts w:ascii="宋体" w:hAnsi="宋体" w:cs="宋体" w:eastAsia="宋体" w:hint="default"/>
        </w:rPr>
      </w:pPr>
      <w:r>
        <w:rPr>
          <w:spacing w:val="-2"/>
        </w:rPr>
        <w:t>本集团的主要腹地为东北三省、内蒙古东部地区及环渤海地区，货源以油品、集装箱、滚装</w:t>
      </w:r>
      <w:r>
        <w:rPr>
          <w:w w:val="100"/>
        </w:rPr>
        <w:t> </w:t>
      </w:r>
      <w:r>
        <w:rPr>
          <w:spacing w:val="-2"/>
        </w:rPr>
        <w:t>商品车、铁矿石、煤炭、钢材、粮食和大宗散杂货、客运滚装等为主，经营货种全面，业务外延</w:t>
      </w:r>
      <w:r>
        <w:rPr>
          <w:spacing w:val="-25"/>
        </w:rPr>
        <w:t> </w:t>
      </w:r>
      <w:r>
        <w:rPr>
          <w:spacing w:val="-25"/>
        </w:rPr>
      </w:r>
      <w:r>
        <w:rPr>
          <w:spacing w:val="-6"/>
        </w:rPr>
        <w:t>能力较强。预计</w:t>
      </w:r>
      <w:r>
        <w:rPr>
          <w:spacing w:val="-23"/>
        </w:rPr>
        <w:t> </w:t>
      </w:r>
      <w:r>
        <w:rPr>
          <w:rFonts w:ascii="宋体" w:hAnsi="宋体" w:cs="宋体" w:eastAsia="宋体" w:hint="default"/>
        </w:rPr>
        <w:t>2020</w:t>
      </w:r>
      <w:r>
        <w:rPr>
          <w:rFonts w:ascii="宋体" w:hAnsi="宋体" w:cs="宋体" w:eastAsia="宋体" w:hint="default"/>
          <w:spacing w:val="-23"/>
        </w:rPr>
        <w:t> </w:t>
      </w:r>
      <w:r>
        <w:rPr>
          <w:spacing w:val="-4"/>
        </w:rPr>
        <w:t>年本集团的总吞吐量水平将延续当前平稳发展局面，其中，油化品业务在国</w:t>
      </w:r>
      <w:r>
        <w:rPr>
          <w:spacing w:val="-92"/>
        </w:rPr>
        <w:t> </w:t>
      </w:r>
      <w:r>
        <w:rPr>
          <w:spacing w:val="-92"/>
        </w:rPr>
      </w:r>
      <w:r>
        <w:rPr>
          <w:spacing w:val="-2"/>
        </w:rPr>
        <w:t>际油价持续走低的背景下将继续保持平稳发展，汽车、集装箱业务将承接之前的发展态势，努力</w:t>
      </w:r>
      <w:r>
        <w:rPr>
          <w:spacing w:val="-25"/>
        </w:rPr>
        <w:t> </w:t>
      </w:r>
      <w:r>
        <w:rPr>
          <w:spacing w:val="-25"/>
        </w:rPr>
      </w:r>
      <w:r>
        <w:rPr>
          <w:spacing w:val="-2"/>
        </w:rPr>
        <w:t>寻求市场份额新的增长。同时，本集团还将以搭建全程物流体系服务平台和工商贸一体化服务平</w:t>
      </w:r>
      <w:r>
        <w:rPr>
          <w:spacing w:val="-25"/>
        </w:rPr>
        <w:t> </w:t>
      </w:r>
      <w:r>
        <w:rPr>
          <w:spacing w:val="-25"/>
        </w:rPr>
      </w:r>
      <w:r>
        <w:rPr>
          <w:spacing w:val="-2"/>
        </w:rPr>
        <w:t>台为核心，配合经济情势发展找准自身定位，加快供应链服务体系建设，加强港铁、港航、港企</w:t>
      </w:r>
      <w:r>
        <w:rPr>
          <w:spacing w:val="-25"/>
        </w:rPr>
        <w:t> </w:t>
      </w:r>
      <w:r>
        <w:rPr>
          <w:spacing w:val="-25"/>
        </w:rPr>
      </w:r>
      <w:r>
        <w:rPr>
          <w:spacing w:val="-2"/>
        </w:rPr>
        <w:t>等上下游企业统筹合作，延伸产业价值链，利用我港综合优势，为客户量身打造物流、贸易、金</w:t>
      </w:r>
      <w:r>
        <w:rPr>
          <w:spacing w:val="-26"/>
        </w:rPr>
        <w:t> </w:t>
      </w:r>
      <w:r>
        <w:rPr>
          <w:spacing w:val="-26"/>
        </w:rPr>
      </w:r>
      <w:r>
        <w:rPr>
          <w:spacing w:val="-2"/>
        </w:rPr>
        <w:t>融等业务的一体化解决方案，不断拓展新业务，开发新产品，进一步推动供应链、物流链体系建</w:t>
      </w:r>
      <w:r>
        <w:rPr>
          <w:spacing w:val="-25"/>
        </w:rPr>
        <w:t> </w:t>
      </w:r>
      <w:r>
        <w:rPr>
          <w:spacing w:val="-25"/>
        </w:rPr>
      </w:r>
      <w:r>
        <w:rPr/>
        <w:t>设，全面提高本集团的整体收益水平，致力于为股东提供满意的回报。</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12"/>
          <w:pgSz w:w="11910" w:h="16840"/>
          <w:pgMar w:footer="1195" w:header="880" w:top="1120" w:bottom="1380" w:left="1660" w:right="1140"/>
          <w:pgNumType w:start="11"/>
        </w:sectPr>
      </w:pPr>
    </w:p>
    <w:p>
      <w:pPr>
        <w:spacing w:line="240" w:lineRule="auto" w:before="3"/>
        <w:rPr>
          <w:rFonts w:ascii="宋体" w:hAnsi="宋体" w:cs="宋体" w:eastAsia="宋体" w:hint="default"/>
          <w:sz w:val="25"/>
          <w:szCs w:val="25"/>
        </w:rPr>
      </w:pPr>
    </w:p>
    <w:p>
      <w:pPr>
        <w:pStyle w:val="BodyText"/>
        <w:spacing w:line="357" w:lineRule="auto" w:before="36"/>
        <w:ind w:left="138" w:right="0" w:firstLine="419"/>
        <w:jc w:val="left"/>
        <w:rPr>
          <w:rFonts w:ascii="宋体" w:hAnsi="宋体" w:cs="宋体" w:eastAsia="宋体" w:hint="default"/>
        </w:rPr>
      </w:pPr>
      <w:r>
        <w:rPr>
          <w:spacing w:val="-4"/>
          <w:w w:val="100"/>
        </w:rPr>
        <w:t>最后，本人谨代表董事会感谢本集团股东及业务伙伴在过去一年里给予本集团的信任和支持，</w:t>
      </w:r>
      <w:r>
        <w:rPr>
          <w:w w:val="100"/>
        </w:rPr>
        <w:t> </w:t>
      </w:r>
      <w:r>
        <w:rPr/>
        <w:t>同时亦对本集团全体员工的辛勤工作表示诚挚的谢意。</w:t>
      </w:r>
      <w:r>
        <w:rPr>
          <w:rFonts w:ascii="宋体" w:hAnsi="宋体" w:cs="宋体" w:eastAsia="宋体" w:hint="default"/>
        </w:rPr>
        <w:t> </w:t>
      </w:r>
    </w:p>
    <w:p>
      <w:pPr>
        <w:pStyle w:val="BodyText"/>
        <w:spacing w:line="240" w:lineRule="auto" w:before="30"/>
        <w:ind w:left="138"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spacing w:val="-3"/>
          <w:w w:val="100"/>
        </w:rPr>
        <w:t> </w:t>
      </w:r>
      <w:r>
        <w:rPr>
          <w:rFonts w:ascii="宋体" w:hAnsi="宋体" w:cs="宋体" w:eastAsia="宋体" w:hint="default"/>
          <w:w w:val="100"/>
        </w:rPr>
        <w:t> </w:t>
      </w:r>
      <w:r>
        <w:rPr/>
        <w:t>大连港股份有限公司</w:t>
      </w:r>
      <w:r>
        <w:rPr>
          <w:rFonts w:ascii="宋体" w:hAnsi="宋体" w:cs="宋体" w:eastAsia="宋体" w:hint="default"/>
        </w:rPr>
        <w:t> </w:t>
      </w:r>
    </w:p>
    <w:p>
      <w:pPr>
        <w:pStyle w:val="BodyText"/>
        <w:spacing w:line="355" w:lineRule="auto" w:before="133"/>
        <w:ind w:left="8237" w:right="0"/>
        <w:jc w:val="left"/>
        <w:rPr>
          <w:rFonts w:ascii="宋体" w:hAnsi="宋体" w:cs="宋体" w:eastAsia="宋体" w:hint="default"/>
        </w:rPr>
      </w:pPr>
      <w:r>
        <w:rPr/>
        <w:t>董事长</w:t>
      </w:r>
      <w:r>
        <w:rPr>
          <w:spacing w:val="-102"/>
        </w:rPr>
        <w:t> </w:t>
      </w:r>
      <w:r>
        <w:rPr/>
        <w:t>魏明晖</w:t>
      </w:r>
      <w:r>
        <w:rPr>
          <w:rFonts w:ascii="宋体" w:hAnsi="宋体" w:cs="宋体" w:eastAsia="宋体" w:hint="default"/>
        </w:rPr>
        <w:t> </w:t>
      </w:r>
    </w:p>
    <w:p>
      <w:pPr>
        <w:pStyle w:val="BodyText"/>
        <w:spacing w:line="240" w:lineRule="auto" w:before="32"/>
        <w:ind w:left="0" w:right="333"/>
        <w:jc w:val="right"/>
      </w:pPr>
      <w:r>
        <w:rPr>
          <w:rFonts w:ascii="宋体" w:hAnsi="宋体" w:cs="宋体" w:eastAsia="宋体" w:hint="default"/>
        </w:rPr>
        <w:t>2020</w:t>
      </w:r>
      <w:r>
        <w:rPr>
          <w:rFonts w:ascii="宋体" w:hAnsi="宋体" w:cs="宋体" w:eastAsia="宋体" w:hint="default"/>
          <w:spacing w:val="-53"/>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r>
        <w:rPr>
          <w:spacing w:val="-52"/>
        </w:rPr>
        <w:t> </w:t>
      </w:r>
      <w:r>
        <w:rPr>
          <w:rFonts w:ascii="宋体" w:hAnsi="宋体" w:cs="宋体" w:eastAsia="宋体" w:hint="default"/>
        </w:rPr>
        <w:t>26</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40"/>
        <w:ind w:right="95"/>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line="240" w:lineRule="auto" w:before="5"/>
        <w:rPr>
          <w:rFonts w:ascii="黑体" w:hAnsi="黑体" w:cs="黑体" w:eastAsia="黑体" w:hint="default"/>
          <w:b/>
          <w:bCs/>
          <w:sz w:val="19"/>
          <w:szCs w:val="19"/>
        </w:rPr>
      </w:pPr>
    </w:p>
    <w:p>
      <w:pPr>
        <w:pStyle w:val="Heading4"/>
        <w:spacing w:line="240" w:lineRule="auto"/>
        <w:ind w:left="138" w:right="0"/>
        <w:jc w:val="both"/>
        <w:rPr>
          <w:b w:val="0"/>
          <w:bCs w:val="0"/>
        </w:rPr>
      </w:pPr>
      <w:r>
        <w:rPr/>
        <w:t>一、报告期内公司所从事的主要业务、经营模式及行业情况说明</w:t>
      </w:r>
      <w:r>
        <w:rPr>
          <w:b w:val="0"/>
          <w:bCs w:val="0"/>
        </w:rPr>
      </w:r>
    </w:p>
    <w:p>
      <w:pPr>
        <w:pStyle w:val="BodyText"/>
        <w:spacing w:line="410" w:lineRule="auto" w:before="56"/>
        <w:ind w:left="558" w:right="0"/>
        <w:jc w:val="left"/>
      </w:pPr>
      <w:r>
        <w:rPr/>
        <w:t>（一）核心业务及相关业务模式</w:t>
      </w:r>
      <w:r>
        <w:rPr>
          <w:rFonts w:ascii="宋体" w:hAnsi="宋体" w:cs="宋体" w:eastAsia="宋体" w:hint="default"/>
          <w:spacing w:val="-3"/>
          <w:w w:val="100"/>
        </w:rPr>
        <w:t> </w:t>
      </w:r>
      <w:r>
        <w:rPr>
          <w:rFonts w:ascii="宋体" w:hAnsi="宋体" w:cs="宋体" w:eastAsia="宋体" w:hint="default"/>
          <w:w w:val="100"/>
        </w:rPr>
        <w:t> </w:t>
      </w:r>
      <w:r>
        <w:rPr>
          <w:spacing w:val="-2"/>
        </w:rPr>
        <w:t>本集团是东北亚地区进入太平洋、面向世界最为便捷的海上门户，配有完善的运输网络，是</w:t>
      </w:r>
    </w:p>
    <w:p>
      <w:pPr>
        <w:pStyle w:val="BodyText"/>
        <w:spacing w:line="259" w:lineRule="exact"/>
        <w:ind w:left="138" w:right="0"/>
        <w:jc w:val="both"/>
      </w:pPr>
      <w:r>
        <w:rPr>
          <w:w w:val="100"/>
        </w:rPr>
        <w:t>我国</w:t>
      </w:r>
      <w:r>
        <w:rPr>
          <w:spacing w:val="-3"/>
          <w:w w:val="100"/>
        </w:rPr>
        <w:t>主</w:t>
      </w:r>
      <w:r>
        <w:rPr>
          <w:w w:val="100"/>
        </w:rPr>
        <w:t>要</w:t>
      </w:r>
      <w:r>
        <w:rPr>
          <w:spacing w:val="-3"/>
          <w:w w:val="100"/>
        </w:rPr>
        <w:t>的</w:t>
      </w:r>
      <w:r>
        <w:rPr>
          <w:w w:val="100"/>
        </w:rPr>
        <w:t>海</w:t>
      </w:r>
      <w:r>
        <w:rPr>
          <w:spacing w:val="-3"/>
          <w:w w:val="100"/>
        </w:rPr>
        <w:t>铁</w:t>
      </w:r>
      <w:r>
        <w:rPr>
          <w:w w:val="100"/>
        </w:rPr>
        <w:t>联</w:t>
      </w:r>
      <w:r>
        <w:rPr>
          <w:spacing w:val="-3"/>
          <w:w w:val="100"/>
        </w:rPr>
        <w:t>运</w:t>
      </w:r>
      <w:r>
        <w:rPr>
          <w:w w:val="100"/>
        </w:rPr>
        <w:t>及</w:t>
      </w:r>
      <w:r>
        <w:rPr>
          <w:spacing w:val="-3"/>
          <w:w w:val="100"/>
        </w:rPr>
        <w:t>海</w:t>
      </w:r>
      <w:r>
        <w:rPr>
          <w:w w:val="100"/>
        </w:rPr>
        <w:t>上中</w:t>
      </w:r>
      <w:r>
        <w:rPr>
          <w:spacing w:val="-3"/>
          <w:w w:val="100"/>
        </w:rPr>
        <w:t>转</w:t>
      </w:r>
      <w:r>
        <w:rPr>
          <w:w w:val="100"/>
        </w:rPr>
        <w:t>港</w:t>
      </w:r>
      <w:r>
        <w:rPr>
          <w:spacing w:val="-3"/>
          <w:w w:val="100"/>
        </w:rPr>
        <w:t>口</w:t>
      </w:r>
      <w:r>
        <w:rPr>
          <w:w w:val="100"/>
        </w:rPr>
        <w:t>之</w:t>
      </w:r>
      <w:r>
        <w:rPr>
          <w:spacing w:val="-3"/>
          <w:w w:val="100"/>
        </w:rPr>
        <w:t>一</w:t>
      </w:r>
      <w:r>
        <w:rPr>
          <w:spacing w:val="-99"/>
          <w:w w:val="100"/>
        </w:rPr>
        <w:t>。</w:t>
      </w:r>
      <w:r>
        <w:rPr>
          <w:spacing w:val="-3"/>
          <w:w w:val="100"/>
        </w:rPr>
        <w:t>报</w:t>
      </w:r>
      <w:r>
        <w:rPr>
          <w:w w:val="100"/>
        </w:rPr>
        <w:t>告</w:t>
      </w:r>
      <w:r>
        <w:rPr>
          <w:spacing w:val="-3"/>
          <w:w w:val="100"/>
        </w:rPr>
        <w:t>期内</w:t>
      </w:r>
      <w:r>
        <w:rPr>
          <w:spacing w:val="-99"/>
          <w:w w:val="100"/>
        </w:rPr>
        <w:t>，</w:t>
      </w:r>
      <w:r>
        <w:rPr>
          <w:spacing w:val="-3"/>
          <w:w w:val="100"/>
        </w:rPr>
        <w:t>本</w:t>
      </w:r>
      <w:r>
        <w:rPr>
          <w:w w:val="100"/>
        </w:rPr>
        <w:t>集</w:t>
      </w:r>
      <w:r>
        <w:rPr>
          <w:spacing w:val="-3"/>
          <w:w w:val="100"/>
        </w:rPr>
        <w:t>团</w:t>
      </w:r>
      <w:r>
        <w:rPr>
          <w:w w:val="100"/>
        </w:rPr>
        <w:t>所从</w:t>
      </w:r>
      <w:r>
        <w:rPr>
          <w:spacing w:val="-3"/>
          <w:w w:val="100"/>
        </w:rPr>
        <w:t>事</w:t>
      </w:r>
      <w:r>
        <w:rPr>
          <w:w w:val="100"/>
        </w:rPr>
        <w:t>的</w:t>
      </w:r>
      <w:r>
        <w:rPr>
          <w:spacing w:val="-3"/>
          <w:w w:val="100"/>
        </w:rPr>
        <w:t>核</w:t>
      </w:r>
      <w:r>
        <w:rPr>
          <w:w w:val="100"/>
        </w:rPr>
        <w:t>心</w:t>
      </w:r>
      <w:r>
        <w:rPr>
          <w:spacing w:val="-3"/>
          <w:w w:val="100"/>
        </w:rPr>
        <w:t>业务</w:t>
      </w:r>
      <w:r>
        <w:rPr>
          <w:w w:val="100"/>
        </w:rPr>
        <w:t>及业</w:t>
      </w:r>
      <w:r>
        <w:rPr>
          <w:spacing w:val="-3"/>
          <w:w w:val="100"/>
        </w:rPr>
        <w:t>务</w:t>
      </w:r>
      <w:r>
        <w:rPr>
          <w:w w:val="100"/>
        </w:rPr>
        <w:t>模</w:t>
      </w:r>
      <w:r>
        <w:rPr>
          <w:spacing w:val="-3"/>
          <w:w w:val="100"/>
        </w:rPr>
        <w:t>式</w:t>
      </w:r>
      <w:r>
        <w:rPr>
          <w:w w:val="100"/>
        </w:rPr>
        <w:t>包</w:t>
      </w:r>
      <w:r>
        <w:rPr>
          <w:spacing w:val="-3"/>
          <w:w w:val="100"/>
        </w:rPr>
        <w:t>括</w:t>
      </w:r>
      <w:r>
        <w:rPr>
          <w:w w:val="100"/>
        </w:rPr>
        <w:t>：</w:t>
      </w:r>
    </w:p>
    <w:p>
      <w:pPr>
        <w:pStyle w:val="BodyText"/>
        <w:spacing w:line="357" w:lineRule="auto" w:before="133"/>
        <w:ind w:left="138" w:right="227"/>
        <w:jc w:val="both"/>
        <w:rPr>
          <w:rFonts w:ascii="宋体" w:hAnsi="宋体" w:cs="宋体" w:eastAsia="宋体" w:hint="default"/>
        </w:rPr>
      </w:pPr>
      <w:r>
        <w:rPr>
          <w:spacing w:val="-9"/>
        </w:rPr>
        <w:t>油品</w:t>
      </w:r>
      <w:r>
        <w:rPr>
          <w:rFonts w:ascii="宋体" w:hAnsi="宋体" w:cs="宋体" w:eastAsia="宋体" w:hint="default"/>
          <w:spacing w:val="-9"/>
        </w:rPr>
        <w:t>/</w:t>
      </w:r>
      <w:r>
        <w:rPr>
          <w:spacing w:val="-9"/>
        </w:rPr>
        <w:t>液体化工品码头及相关物流业务（油品部分）；集装箱码头及相关物流业务（集装箱部分）；</w:t>
      </w:r>
      <w:r>
        <w:rPr>
          <w:spacing w:val="-21"/>
        </w:rPr>
        <w:t> </w:t>
      </w:r>
      <w:r>
        <w:rPr>
          <w:spacing w:val="-21"/>
        </w:rPr>
      </w:r>
      <w:r>
        <w:rPr>
          <w:spacing w:val="-2"/>
        </w:rPr>
        <w:t>汽车码头及相关物流业务（汽车码头部分）；散杂货码头及相关物流业务（散杂货部分）；散粮</w:t>
      </w:r>
      <w:r>
        <w:rPr>
          <w:spacing w:val="-25"/>
        </w:rPr>
        <w:t> </w:t>
      </w:r>
      <w:r>
        <w:rPr>
          <w:spacing w:val="-25"/>
        </w:rPr>
      </w:r>
      <w:r>
        <w:rPr>
          <w:spacing w:val="-2"/>
        </w:rPr>
        <w:t>码头及相关物流业务（散粮部分）；客运滚装码头及相关物流业务（客运滚装部分）及港口增值</w:t>
      </w:r>
      <w:r>
        <w:rPr>
          <w:spacing w:val="-25"/>
        </w:rPr>
        <w:t> </w:t>
      </w:r>
      <w:r>
        <w:rPr>
          <w:spacing w:val="-25"/>
        </w:rPr>
      </w:r>
      <w:r>
        <w:rPr/>
        <w:t>与支持业务（增值服务部分）。</w:t>
      </w:r>
      <w:r>
        <w:rPr>
          <w:rFonts w:ascii="宋体" w:hAnsi="宋体" w:cs="宋体" w:eastAsia="宋体" w:hint="default"/>
        </w:rPr>
        <w:t> </w:t>
      </w:r>
    </w:p>
    <w:p>
      <w:pPr>
        <w:pStyle w:val="BodyText"/>
        <w:spacing w:line="357" w:lineRule="auto" w:before="30"/>
        <w:ind w:left="558" w:right="0"/>
        <w:jc w:val="left"/>
      </w:pPr>
      <w:r>
        <w:rPr/>
        <w:t>（二）经营模式</w:t>
      </w:r>
      <w:r>
        <w:rPr>
          <w:rFonts w:ascii="宋体" w:hAnsi="宋体" w:cs="宋体" w:eastAsia="宋体" w:hint="default"/>
          <w:w w:val="100"/>
        </w:rPr>
        <w:t> </w:t>
      </w:r>
      <w:r>
        <w:rPr>
          <w:spacing w:val="-7"/>
        </w:rPr>
        <w:t>当前，本集团处于转型发展的关键阶段，重点加强产品创新、拓展服务功能、建立专业品牌、</w:t>
      </w:r>
    </w:p>
    <w:p>
      <w:pPr>
        <w:pStyle w:val="BodyText"/>
        <w:spacing w:line="357" w:lineRule="auto" w:before="30"/>
        <w:ind w:left="138" w:right="230"/>
        <w:jc w:val="both"/>
        <w:rPr>
          <w:rFonts w:ascii="宋体" w:hAnsi="宋体" w:cs="宋体" w:eastAsia="宋体" w:hint="default"/>
        </w:rPr>
      </w:pPr>
      <w:r>
        <w:rPr>
          <w:spacing w:val="-7"/>
        </w:rPr>
        <w:t>推进平台建设、深化客户合作，打造服务国家、服务产业、服务客户的综合物流服务体系。此外，</w:t>
      </w:r>
      <w:r>
        <w:rPr>
          <w:spacing w:val="-16"/>
        </w:rPr>
        <w:t> </w:t>
      </w:r>
      <w:r>
        <w:rPr>
          <w:spacing w:val="-16"/>
        </w:rPr>
      </w:r>
      <w:r>
        <w:rPr>
          <w:spacing w:val="-2"/>
        </w:rPr>
        <w:t>本集团按照供应链一体化的总体思路，全面提升服务水平、集约化水平、智能化水平，促进物流</w:t>
      </w:r>
      <w:r>
        <w:rPr>
          <w:spacing w:val="-25"/>
        </w:rPr>
        <w:t> </w:t>
      </w:r>
      <w:r>
        <w:rPr>
          <w:spacing w:val="-25"/>
        </w:rPr>
      </w:r>
      <w:r>
        <w:rPr/>
        <w:t>与金融、商贸、信息等产业的融合发展。</w:t>
      </w:r>
      <w:r>
        <w:rPr>
          <w:rFonts w:ascii="宋体" w:hAnsi="宋体" w:cs="宋体" w:eastAsia="宋体" w:hint="default"/>
        </w:rPr>
        <w:t> </w:t>
      </w:r>
    </w:p>
    <w:p>
      <w:pPr>
        <w:pStyle w:val="BodyText"/>
        <w:spacing w:line="240" w:lineRule="auto" w:before="90"/>
        <w:ind w:left="558" w:right="0"/>
        <w:jc w:val="left"/>
        <w:rPr>
          <w:rFonts w:ascii="宋体" w:hAnsi="宋体" w:cs="宋体" w:eastAsia="宋体" w:hint="default"/>
        </w:rPr>
      </w:pPr>
      <w:r>
        <w:rPr/>
        <w:t>（三）行业发展情况</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357" w:lineRule="auto"/>
        <w:ind w:left="138" w:right="232"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3"/>
        </w:rPr>
        <w:t> </w:t>
      </w:r>
      <w:r>
        <w:rPr>
          <w:spacing w:val="-3"/>
        </w:rPr>
        <w:t>年，世界经济增长动能不足，部分新兴经济体增长有所回落。从国内环境看，受国际贸</w:t>
      </w:r>
      <w:r>
        <w:rPr>
          <w:w w:val="100"/>
        </w:rPr>
        <w:t> </w:t>
      </w:r>
      <w:r>
        <w:rPr>
          <w:spacing w:val="-2"/>
        </w:rPr>
        <w:t>易局势趋紧、全球经济增长势头减弱、国内需求不足等因素影响，国内经济增速有所放缓，但中</w:t>
      </w:r>
      <w:r>
        <w:rPr>
          <w:spacing w:val="-25"/>
        </w:rPr>
        <w:t> </w:t>
      </w:r>
      <w:r>
        <w:rPr>
          <w:spacing w:val="-25"/>
        </w:rPr>
      </w:r>
      <w:r>
        <w:rPr>
          <w:spacing w:val="-2"/>
        </w:rPr>
        <w:t>国经济稳中向好、长期向好的基本趋势没有改变。中国经济主动适应新常态，坚持稳中求进的总</w:t>
      </w:r>
      <w:r>
        <w:rPr>
          <w:spacing w:val="-25"/>
        </w:rPr>
        <w:t> </w:t>
      </w:r>
      <w:r>
        <w:rPr>
          <w:spacing w:val="-25"/>
        </w:rPr>
      </w:r>
      <w:r>
        <w:rPr/>
        <w:t>基调，着重推进供给侧结构性改革，助力港口行业的转型升级不断深入。</w:t>
      </w:r>
      <w:r>
        <w:rPr>
          <w:rFonts w:ascii="宋体" w:hAnsi="宋体" w:cs="宋体" w:eastAsia="宋体" w:hint="default"/>
        </w:rPr>
        <w:t> </w:t>
      </w:r>
    </w:p>
    <w:p>
      <w:pPr>
        <w:pStyle w:val="BodyText"/>
        <w:spacing w:line="355" w:lineRule="auto" w:before="30"/>
        <w:ind w:left="138" w:right="0" w:firstLine="419"/>
        <w:jc w:val="left"/>
        <w:rPr>
          <w:rFonts w:ascii="宋体" w:hAnsi="宋体" w:cs="宋体" w:eastAsia="宋体" w:hint="default"/>
        </w:rPr>
      </w:pPr>
      <w:r>
        <w:rPr>
          <w:spacing w:val="-4"/>
        </w:rPr>
        <w:t>目前，本集团发展水平处于同行业领先地位，</w:t>
      </w:r>
      <w:r>
        <w:rPr>
          <w:rFonts w:ascii="宋体" w:hAnsi="宋体" w:cs="宋体" w:eastAsia="宋体" w:hint="default"/>
          <w:spacing w:val="-4"/>
        </w:rPr>
        <w:t>2019</w:t>
      </w:r>
      <w:r>
        <w:rPr>
          <w:rFonts w:ascii="宋体" w:hAnsi="宋体" w:cs="宋体" w:eastAsia="宋体" w:hint="default"/>
          <w:spacing w:val="-20"/>
        </w:rPr>
        <w:t> </w:t>
      </w:r>
      <w:r>
        <w:rPr/>
        <w:t>年本集团公司在全国沿海港口货物吞吐量</w:t>
      </w:r>
      <w:r>
        <w:rPr>
          <w:w w:val="100"/>
        </w:rPr>
        <w:t> </w:t>
      </w:r>
      <w:r>
        <w:rPr/>
        <w:t>排名第八位（数据来源“中港网”）。</w:t>
      </w:r>
      <w:r>
        <w:rPr>
          <w:rFonts w:ascii="宋体" w:hAnsi="宋体" w:cs="宋体" w:eastAsia="宋体" w:hint="default"/>
        </w:rPr>
        <w:t> </w:t>
      </w:r>
    </w:p>
    <w:p>
      <w:pPr>
        <w:spacing w:line="240" w:lineRule="auto" w:before="8"/>
        <w:rPr>
          <w:rFonts w:ascii="宋体" w:hAnsi="宋体" w:cs="宋体" w:eastAsia="宋体" w:hint="default"/>
          <w:sz w:val="25"/>
          <w:szCs w:val="25"/>
        </w:rPr>
      </w:pPr>
    </w:p>
    <w:p>
      <w:pPr>
        <w:pStyle w:val="Heading4"/>
        <w:spacing w:line="240" w:lineRule="auto"/>
        <w:ind w:left="138" w:right="0"/>
        <w:jc w:val="both"/>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8"/>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138" w:right="0" w:firstLine="419"/>
        <w:jc w:val="left"/>
        <w:rPr>
          <w:rFonts w:ascii="宋体" w:hAnsi="宋体" w:cs="宋体" w:eastAsia="宋体" w:hint="default"/>
        </w:rPr>
      </w:pPr>
      <w:r>
        <w:rPr>
          <w:spacing w:val="-3"/>
        </w:rPr>
        <w:t>报告期内公司主要资产发生重大变化的说明详见“第四节</w:t>
      </w:r>
      <w:r>
        <w:rPr>
          <w:spacing w:val="32"/>
        </w:rPr>
        <w:t> </w:t>
      </w:r>
      <w:r>
        <w:rPr>
          <w:rFonts w:ascii="宋体" w:hAnsi="宋体" w:cs="宋体" w:eastAsia="宋体" w:hint="default"/>
          <w:spacing w:val="32"/>
        </w:rPr>
      </w:r>
      <w:r>
        <w:rPr>
          <w:spacing w:val="-7"/>
        </w:rPr>
        <w:t>一、经营情况的讨论与分析”之“</w:t>
      </w:r>
      <w:r>
        <w:rPr>
          <w:rFonts w:ascii="宋体" w:hAnsi="宋体" w:cs="宋体" w:eastAsia="宋体" w:hint="default"/>
          <w:sz w:val="24"/>
          <w:szCs w:val="24"/>
        </w:rPr>
        <w:t> </w:t>
      </w:r>
      <w:r>
        <w:rPr/>
        <w:t>资产、负债情况分析”。</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0" w:footer="1195" w:top="1120" w:bottom="1380" w:left="1660" w:right="1040"/>
        </w:sectPr>
      </w:pPr>
    </w:p>
    <w:p>
      <w:pPr>
        <w:spacing w:line="240" w:lineRule="auto" w:before="3"/>
        <w:rPr>
          <w:rFonts w:ascii="宋体" w:hAnsi="宋体" w:cs="宋体" w:eastAsia="宋体" w:hint="default"/>
          <w:sz w:val="25"/>
          <w:szCs w:val="25"/>
        </w:rPr>
      </w:pPr>
    </w:p>
    <w:p>
      <w:pPr>
        <w:spacing w:line="292" w:lineRule="auto" w:before="36"/>
        <w:ind w:left="138" w:right="119" w:firstLine="0"/>
        <w:jc w:val="left"/>
        <w:rPr>
          <w:rFonts w:ascii="宋体" w:hAnsi="宋体" w:cs="宋体" w:eastAsia="宋体" w:hint="default"/>
          <w:sz w:val="21"/>
          <w:szCs w:val="21"/>
        </w:rPr>
      </w:pPr>
      <w:r>
        <w:rPr>
          <w:rFonts w:ascii="宋体" w:hAnsi="宋体" w:cs="宋体" w:eastAsia="宋体" w:hint="default"/>
          <w:sz w:val="21"/>
          <w:szCs w:val="21"/>
        </w:rPr>
        <w:t>其中：境外资产 </w:t>
      </w:r>
      <w:r>
        <w:rPr>
          <w:rFonts w:ascii="宋体" w:hAnsi="宋体" w:cs="宋体" w:eastAsia="宋体" w:hint="default"/>
          <w:sz w:val="21"/>
          <w:szCs w:val="21"/>
        </w:rPr>
        <w:t>5,591.18</w:t>
      </w:r>
      <w:r>
        <w:rPr>
          <w:rFonts w:ascii="宋体" w:hAnsi="宋体" w:cs="宋体" w:eastAsia="宋体" w:hint="default"/>
          <w:sz w:val="21"/>
          <w:szCs w:val="21"/>
        </w:rPr>
        <w:t>（单位：万元 </w:t>
      </w:r>
      <w:r>
        <w:rPr>
          <w:rFonts w:ascii="宋体" w:hAnsi="宋体" w:cs="宋体" w:eastAsia="宋体" w:hint="default"/>
          <w:sz w:val="21"/>
          <w:szCs w:val="21"/>
        </w:rPr>
      </w:r>
      <w:r>
        <w:rPr>
          <w:rFonts w:ascii="宋体" w:hAnsi="宋体" w:cs="宋体" w:eastAsia="宋体" w:hint="default"/>
          <w:sz w:val="21"/>
          <w:szCs w:val="21"/>
        </w:rPr>
        <w:t>币种：人民币），占总资产的比例为</w:t>
      </w:r>
      <w:r>
        <w:rPr>
          <w:rFonts w:ascii="宋体" w:hAnsi="宋体" w:cs="宋体" w:eastAsia="宋体" w:hint="default"/>
          <w:spacing w:val="-9"/>
          <w:sz w:val="21"/>
          <w:szCs w:val="21"/>
        </w:rPr>
        <w:t> </w:t>
      </w:r>
      <w:r>
        <w:rPr>
          <w:rFonts w:ascii="宋体" w:hAnsi="宋体" w:cs="宋体" w:eastAsia="宋体" w:hint="default"/>
          <w:sz w:val="21"/>
          <w:szCs w:val="21"/>
        </w:rPr>
        <w:t>0.16%</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82" w:lineRule="exact" w:before="10"/>
        <w:ind w:left="138" w:right="1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138" w:right="130"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0"/>
        </w:rPr>
        <w:t> </w:t>
      </w:r>
      <w:r>
        <w:rPr>
          <w:spacing w:val="-3"/>
        </w:rPr>
        <w:t>年，本集团以提质增效为主线，以抓创新、谋合作为重点，延伸服务领域，拓展服务功</w:t>
      </w:r>
      <w:r>
        <w:rPr>
          <w:w w:val="100"/>
        </w:rPr>
        <w:t> </w:t>
      </w:r>
      <w:r>
        <w:rPr/>
        <w:t>能，实现了生产经营的平稳发展，在港口业中继续保持着较强的竞争能力。</w:t>
      </w:r>
      <w:r>
        <w:rPr>
          <w:rFonts w:ascii="宋体" w:hAnsi="宋体" w:cs="宋体" w:eastAsia="宋体" w:hint="default"/>
        </w:rPr>
        <w:t> </w:t>
      </w:r>
    </w:p>
    <w:p>
      <w:pPr>
        <w:pStyle w:val="BodyText"/>
        <w:spacing w:line="240" w:lineRule="auto" w:before="32"/>
        <w:ind w:left="558" w:right="119"/>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1</w:t>
      </w:r>
      <w:r>
        <w:rPr/>
        <w:t>、物流体系优势</w:t>
      </w:r>
      <w:r>
        <w:rPr>
          <w:rFonts w:ascii="宋体" w:hAnsi="宋体" w:cs="宋体" w:eastAsia="宋体" w:hint="default"/>
        </w:rPr>
        <w:t> </w:t>
      </w:r>
    </w:p>
    <w:p>
      <w:pPr>
        <w:pStyle w:val="BodyText"/>
        <w:spacing w:line="357" w:lineRule="auto" w:before="133"/>
        <w:ind w:left="138" w:right="133"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2"/>
        </w:rPr>
        <w:t> </w:t>
      </w:r>
      <w:r>
        <w:rPr>
          <w:spacing w:val="-3"/>
        </w:rPr>
        <w:t>年，本集团利用区位及大码头等优势，深化与大客户合作，打造全程物流体系。环渤海</w:t>
      </w:r>
      <w:r>
        <w:rPr>
          <w:w w:val="100"/>
        </w:rPr>
        <w:t> </w:t>
      </w:r>
      <w:r>
        <w:rPr/>
        <w:t>原油中转、铁矿石国际分拨、冷链物流、环渤海内支线等物流体系建设日趋完善。</w:t>
      </w:r>
      <w:r>
        <w:rPr>
          <w:rFonts w:ascii="宋体" w:hAnsi="宋体" w:cs="宋体" w:eastAsia="宋体" w:hint="default"/>
        </w:rPr>
        <w:t> </w:t>
      </w:r>
    </w:p>
    <w:p>
      <w:pPr>
        <w:pStyle w:val="BodyText"/>
        <w:spacing w:line="355" w:lineRule="auto" w:before="30"/>
        <w:ind w:left="558" w:right="119"/>
        <w:jc w:val="left"/>
      </w:pPr>
      <w:r>
        <w:rPr>
          <w:rFonts w:ascii="宋体" w:hAnsi="宋体" w:cs="宋体" w:eastAsia="宋体" w:hint="default"/>
          <w:w w:val="100"/>
        </w:rPr>
        <w:t> </w:t>
      </w:r>
      <w:r>
        <w:rPr>
          <w:rFonts w:ascii="宋体" w:hAnsi="宋体" w:cs="宋体" w:eastAsia="宋体" w:hint="default"/>
        </w:rPr>
        <w:t>2</w:t>
      </w:r>
      <w:r>
        <w:rPr/>
        <w:t>、增值服务优势</w:t>
      </w:r>
      <w:r>
        <w:rPr>
          <w:rFonts w:ascii="宋体" w:hAnsi="宋体" w:cs="宋体" w:eastAsia="宋体" w:hint="default"/>
          <w:w w:val="100"/>
        </w:rPr>
        <w:t> </w:t>
      </w:r>
      <w:r>
        <w:rPr>
          <w:spacing w:val="-2"/>
        </w:rPr>
        <w:t>本集团重点培育供应链金融、港口信息服务、保税仓储、流通加工、检测检验等港航增值服</w:t>
      </w:r>
    </w:p>
    <w:p>
      <w:pPr>
        <w:pStyle w:val="BodyText"/>
        <w:spacing w:line="357" w:lineRule="auto" w:before="33"/>
        <w:ind w:left="138" w:right="119"/>
        <w:jc w:val="left"/>
        <w:rPr>
          <w:rFonts w:ascii="宋体" w:hAnsi="宋体" w:cs="宋体" w:eastAsia="宋体" w:hint="default"/>
        </w:rPr>
      </w:pPr>
      <w:r>
        <w:rPr>
          <w:spacing w:val="-2"/>
        </w:rPr>
        <w:t>务产业，主动介入关键代理类业务、外围支持类业务等高增值业务环节，推动物流产业链向高附</w:t>
      </w:r>
      <w:r>
        <w:rPr>
          <w:spacing w:val="-25"/>
        </w:rPr>
        <w:t> </w:t>
      </w:r>
      <w:r>
        <w:rPr>
          <w:spacing w:val="-25"/>
        </w:rPr>
      </w:r>
      <w:r>
        <w:rPr/>
        <w:t>加值领域延伸。</w:t>
      </w:r>
      <w:r>
        <w:rPr>
          <w:rFonts w:ascii="宋体" w:hAnsi="宋体" w:cs="宋体" w:eastAsia="宋体" w:hint="default"/>
        </w:rPr>
        <w:t> </w:t>
      </w:r>
    </w:p>
    <w:p>
      <w:pPr>
        <w:pStyle w:val="BodyText"/>
        <w:spacing w:line="355" w:lineRule="auto" w:before="30"/>
        <w:ind w:left="558" w:right="119"/>
        <w:jc w:val="left"/>
      </w:pPr>
      <w:r>
        <w:rPr>
          <w:rFonts w:ascii="宋体" w:hAnsi="宋体" w:cs="宋体" w:eastAsia="宋体" w:hint="default"/>
        </w:rPr>
        <w:t>3</w:t>
      </w:r>
      <w:r>
        <w:rPr/>
        <w:t>、港航金融优势</w:t>
      </w:r>
      <w:r>
        <w:rPr>
          <w:rFonts w:ascii="宋体" w:hAnsi="宋体" w:cs="宋体" w:eastAsia="宋体" w:hint="default"/>
          <w:w w:val="100"/>
        </w:rPr>
        <w:t> </w:t>
      </w:r>
      <w:r>
        <w:rPr>
          <w:spacing w:val="-2"/>
        </w:rPr>
        <w:t>本集团以辽宁自贸区获批为契机，重点发展仓单金融、授信金融、贸易融资等业务。深化与</w:t>
      </w:r>
    </w:p>
    <w:p>
      <w:pPr>
        <w:pStyle w:val="BodyText"/>
        <w:spacing w:line="355" w:lineRule="auto" w:before="32"/>
        <w:ind w:left="558" w:right="3633" w:hanging="420"/>
        <w:jc w:val="left"/>
        <w:rPr>
          <w:rFonts w:ascii="宋体" w:hAnsi="宋体" w:cs="宋体" w:eastAsia="宋体" w:hint="default"/>
        </w:rPr>
      </w:pPr>
      <w:r>
        <w:rPr/>
        <w:t>金融机构的合作，拓宽和创新融资渠道。</w:t>
      </w:r>
      <w:r>
        <w:rPr>
          <w:rFonts w:ascii="宋体" w:hAnsi="宋体" w:cs="宋体" w:eastAsia="宋体" w:hint="default"/>
          <w:w w:val="100"/>
        </w:rPr>
        <w:t> </w:t>
      </w:r>
      <w:r>
        <w:rPr>
          <w:rFonts w:ascii="宋体" w:hAnsi="宋体" w:cs="宋体" w:eastAsia="宋体" w:hint="default"/>
        </w:rPr>
        <w:t>4</w:t>
      </w:r>
      <w:r>
        <w:rPr/>
        <w:t>、电子商务优势</w:t>
      </w:r>
      <w:r>
        <w:rPr>
          <w:rFonts w:ascii="宋体" w:hAnsi="宋体" w:cs="宋体" w:eastAsia="宋体" w:hint="default"/>
        </w:rPr>
        <w:t> </w:t>
      </w:r>
    </w:p>
    <w:p>
      <w:pPr>
        <w:pStyle w:val="BodyText"/>
        <w:spacing w:line="357" w:lineRule="auto" w:before="34"/>
        <w:ind w:left="138" w:right="128" w:firstLine="419"/>
        <w:jc w:val="both"/>
        <w:rPr>
          <w:rFonts w:ascii="宋体" w:hAnsi="宋体" w:cs="宋体" w:eastAsia="宋体" w:hint="default"/>
        </w:rPr>
      </w:pPr>
      <w:r>
        <w:rPr>
          <w:spacing w:val="-9"/>
        </w:rPr>
        <w:t>利用“互联网</w:t>
      </w:r>
      <w:r>
        <w:rPr>
          <w:rFonts w:ascii="宋体" w:hAnsi="宋体" w:cs="宋体" w:eastAsia="宋体" w:hint="default"/>
          <w:spacing w:val="-9"/>
        </w:rPr>
        <w:t>+</w:t>
      </w:r>
      <w:r>
        <w:rPr>
          <w:spacing w:val="-9"/>
        </w:rPr>
        <w:t>”等信息技术，建立物流电商服务平台，拓展货物交易、信息传递、物流服务、</w:t>
      </w:r>
      <w:r>
        <w:rPr>
          <w:w w:val="100"/>
        </w:rPr>
        <w:t> </w:t>
      </w:r>
      <w:r>
        <w:rPr>
          <w:spacing w:val="-7"/>
        </w:rPr>
        <w:t>口岸服务等“一站式”服务功能，吸引货源和客户。利用与海关、检验检疫系统的数据交换优势，</w:t>
      </w:r>
      <w:r>
        <w:rPr>
          <w:spacing w:val="-15"/>
        </w:rPr>
        <w:t> </w:t>
      </w:r>
      <w:r>
        <w:rPr>
          <w:spacing w:val="-15"/>
        </w:rPr>
      </w:r>
      <w:r>
        <w:rPr>
          <w:spacing w:val="-2"/>
        </w:rPr>
        <w:t>整合本集团在进出口贸易活动中的物流综合优势、资源优势和信息优势，推动跨境电子商务服务</w:t>
      </w:r>
      <w:r>
        <w:rPr>
          <w:spacing w:val="-25"/>
        </w:rPr>
        <w:t> </w:t>
      </w:r>
      <w:r>
        <w:rPr>
          <w:spacing w:val="-25"/>
        </w:rPr>
      </w:r>
      <w:r>
        <w:rPr>
          <w:spacing w:val="-2"/>
        </w:rPr>
        <w:t>平台建设，提供跨境交易支付、通关、物流、退税、换汇、保险、融资等线上服务，推动资源整</w:t>
      </w:r>
      <w:r>
        <w:rPr>
          <w:spacing w:val="-25"/>
        </w:rPr>
        <w:t> </w:t>
      </w:r>
      <w:r>
        <w:rPr>
          <w:spacing w:val="-25"/>
        </w:rPr>
      </w:r>
      <w:r>
        <w:rPr/>
        <w:t>合与业务集成，提高贸易和物流效率。</w:t>
      </w:r>
      <w:r>
        <w:rPr>
          <w:rFonts w:ascii="宋体" w:hAnsi="宋体" w:cs="宋体" w:eastAsia="宋体" w:hint="default"/>
        </w:rPr>
        <w:t> </w:t>
      </w:r>
    </w:p>
    <w:p>
      <w:pPr>
        <w:pStyle w:val="Heading1"/>
        <w:tabs>
          <w:tab w:pos="3918" w:val="left" w:leader="none"/>
        </w:tabs>
        <w:spacing w:line="240" w:lineRule="auto" w:before="78"/>
        <w:ind w:left="2658" w:right="119"/>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4"/>
        <w:rPr>
          <w:rFonts w:ascii="黑体" w:hAnsi="黑体" w:cs="黑体" w:eastAsia="黑体" w:hint="default"/>
          <w:b/>
          <w:bCs/>
          <w:sz w:val="19"/>
          <w:szCs w:val="19"/>
        </w:rPr>
      </w:pPr>
    </w:p>
    <w:p>
      <w:pPr>
        <w:pStyle w:val="Heading4"/>
        <w:spacing w:line="240" w:lineRule="auto"/>
        <w:ind w:left="138" w:right="119"/>
        <w:jc w:val="left"/>
        <w:rPr>
          <w:b w:val="0"/>
          <w:bCs w:val="0"/>
        </w:rPr>
      </w:pPr>
      <w:r>
        <w:rPr/>
        <w:t>一、经营情况讨论与分析</w:t>
      </w:r>
      <w:r>
        <w:rPr>
          <w:b w:val="0"/>
          <w:bCs w:val="0"/>
        </w:rPr>
      </w:r>
    </w:p>
    <w:p>
      <w:pPr>
        <w:pStyle w:val="BodyText"/>
        <w:spacing w:line="357" w:lineRule="auto" w:before="56"/>
        <w:ind w:left="138" w:right="130"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0"/>
        </w:rPr>
        <w:t> </w:t>
      </w:r>
      <w:r>
        <w:rPr>
          <w:spacing w:val="-3"/>
        </w:rPr>
        <w:t>年，全球经济增长乏力、外部需求疲弱，国际贸易局势严峻，我国外贸发展面临诸多风</w:t>
      </w:r>
      <w:r>
        <w:rPr>
          <w:w w:val="100"/>
        </w:rPr>
        <w:t> </w:t>
      </w:r>
      <w:r>
        <w:rPr>
          <w:spacing w:val="-2"/>
        </w:rPr>
        <w:t>险和挑战。从区域经济看，东北经济结构单一，现代制造业和服务业发展不完善，对能源原材料</w:t>
      </w:r>
      <w:r>
        <w:rPr>
          <w:spacing w:val="-25"/>
        </w:rPr>
        <w:t> </w:t>
      </w:r>
      <w:r>
        <w:rPr>
          <w:spacing w:val="-25"/>
        </w:rPr>
      </w:r>
      <w:r>
        <w:rPr>
          <w:spacing w:val="-2"/>
        </w:rPr>
        <w:t>产业依赖较大。在此背景下，本集团深化客户合作，完善物流体系建设，加强产品和服务创新，</w:t>
      </w:r>
      <w:r>
        <w:rPr>
          <w:spacing w:val="-25"/>
        </w:rPr>
        <w:t> </w:t>
      </w:r>
      <w:r>
        <w:rPr>
          <w:spacing w:val="-25"/>
        </w:rPr>
      </w:r>
      <w:r>
        <w:rPr/>
        <w:t>拓展港口服务功能，港口生产经营实现了平稳发展。</w:t>
      </w:r>
      <w:r>
        <w:rPr>
          <w:rFonts w:ascii="宋体" w:hAnsi="宋体" w:cs="宋体" w:eastAsia="宋体" w:hint="default"/>
        </w:rPr>
        <w:t> </w:t>
      </w:r>
    </w:p>
    <w:p>
      <w:pPr>
        <w:pStyle w:val="Heading4"/>
        <w:spacing w:line="290" w:lineRule="auto" w:before="30"/>
        <w:ind w:left="138" w:right="6312"/>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报告期内主要经营</w:t>
      </w:r>
      <w:r>
        <w:rPr>
          <w:spacing w:val="-3"/>
          <w:w w:val="100"/>
        </w:rPr>
        <w:t>情</w:t>
      </w:r>
      <w:r>
        <w:rPr>
          <w:w w:val="100"/>
        </w:rPr>
        <w:t>况</w:t>
      </w:r>
      <w:r>
        <w:rPr>
          <w:b w:val="0"/>
          <w:bCs w:val="0"/>
          <w:w w:val="100"/>
        </w:rPr>
      </w:r>
    </w:p>
    <w:p>
      <w:pPr>
        <w:spacing w:line="240" w:lineRule="auto" w:before="8"/>
        <w:rPr>
          <w:rFonts w:ascii="宋体" w:hAnsi="宋体" w:cs="宋体" w:eastAsia="宋体" w:hint="default"/>
          <w:b/>
          <w:bCs/>
          <w:sz w:val="19"/>
          <w:szCs w:val="19"/>
        </w:rPr>
      </w:pPr>
    </w:p>
    <w:p>
      <w:pPr>
        <w:spacing w:line="273" w:lineRule="exact" w:before="0"/>
        <w:ind w:left="138" w:right="1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、整体业绩回顾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ind w:left="138" w:right="0"/>
        <w:jc w:val="left"/>
        <w:rPr>
          <w:rFonts w:ascii="宋体" w:hAnsi="宋体" w:cs="宋体" w:eastAsia="宋体" w:hint="default"/>
        </w:rPr>
      </w:pPr>
      <w:r>
        <w:rPr>
          <w:rFonts w:ascii="宋体"/>
          <w:w w:val="100"/>
        </w:rPr>
        <w:t> </w:t>
      </w:r>
    </w:p>
    <w:p>
      <w:pPr>
        <w:pStyle w:val="BodyText"/>
        <w:spacing w:line="355" w:lineRule="auto"/>
        <w:ind w:left="138" w:right="191"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年，本集团实现归属于母公司股东的净利润为人民币</w:t>
      </w:r>
      <w:r>
        <w:rPr>
          <w:spacing w:val="-54"/>
        </w:rPr>
        <w:t> </w:t>
      </w:r>
      <w:r>
        <w:rPr>
          <w:rFonts w:ascii="宋体" w:hAnsi="宋体" w:cs="宋体" w:eastAsia="宋体" w:hint="default"/>
        </w:rPr>
        <w:t>718,230,462.31</w:t>
      </w:r>
      <w:r>
        <w:rPr>
          <w:rFonts w:ascii="宋体" w:hAnsi="宋体" w:cs="宋体" w:eastAsia="宋体" w:hint="default"/>
          <w:spacing w:val="-3"/>
        </w:rPr>
        <w:t> </w:t>
      </w:r>
      <w:r>
        <w:rPr/>
        <w:t>元，比 </w:t>
      </w:r>
      <w:r>
        <w:rPr>
          <w:rFonts w:ascii="宋体" w:hAnsi="宋体" w:cs="宋体" w:eastAsia="宋体" w:hint="default"/>
        </w:rPr>
        <w:t>2018</w:t>
      </w:r>
      <w:r>
        <w:rPr>
          <w:rFonts w:ascii="宋体" w:hAnsi="宋体" w:cs="宋体" w:eastAsia="宋体" w:hint="default"/>
          <w:spacing w:val="-54"/>
        </w:rPr>
        <w:t> </w:t>
      </w:r>
      <w:r>
        <w:rPr/>
        <w:t>年</w:t>
      </w:r>
      <w:r>
        <w:rPr>
          <w:w w:val="100"/>
        </w:rPr>
        <w:t> </w:t>
      </w:r>
      <w:r>
        <w:rPr/>
        <w:t>的人民币</w:t>
      </w:r>
      <w:r>
        <w:rPr>
          <w:spacing w:val="-55"/>
        </w:rPr>
        <w:t> </w:t>
      </w:r>
      <w:r>
        <w:rPr>
          <w:rFonts w:ascii="宋体" w:hAnsi="宋体" w:cs="宋体" w:eastAsia="宋体" w:hint="default"/>
        </w:rPr>
        <w:t>523,315,600.09</w:t>
      </w:r>
      <w:r>
        <w:rPr>
          <w:rFonts w:ascii="宋体" w:hAnsi="宋体" w:cs="宋体" w:eastAsia="宋体" w:hint="default"/>
          <w:spacing w:val="-57"/>
        </w:rPr>
        <w:t> </w:t>
      </w:r>
      <w:r>
        <w:rPr/>
        <w:t>元增加</w:t>
      </w:r>
      <w:r>
        <w:rPr>
          <w:spacing w:val="-55"/>
        </w:rPr>
        <w:t> </w:t>
      </w:r>
      <w:r>
        <w:rPr>
          <w:rFonts w:ascii="宋体" w:hAnsi="宋体" w:cs="宋体" w:eastAsia="宋体" w:hint="default"/>
        </w:rPr>
        <w:t>194,914,862.22</w:t>
      </w:r>
      <w:r>
        <w:rPr>
          <w:rFonts w:ascii="宋体" w:hAnsi="宋体" w:cs="宋体" w:eastAsia="宋体" w:hint="default"/>
          <w:spacing w:val="-57"/>
        </w:rPr>
        <w:t> </w:t>
      </w:r>
      <w:r>
        <w:rPr/>
        <w:t>元，增长</w:t>
      </w:r>
      <w:r>
        <w:rPr>
          <w:spacing w:val="-54"/>
        </w:rPr>
        <w:t> </w:t>
      </w:r>
      <w:r>
        <w:rPr>
          <w:rFonts w:ascii="宋体" w:hAnsi="宋体" w:cs="宋体" w:eastAsia="宋体" w:hint="default"/>
        </w:rPr>
        <w:t>37.2%</w:t>
      </w:r>
      <w:r>
        <w:rPr/>
        <w:t>。</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BodyText"/>
        <w:spacing w:line="357" w:lineRule="auto" w:before="36"/>
        <w:ind w:left="138" w:right="2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5"/>
        </w:rPr>
        <w:t> </w:t>
      </w:r>
      <w:r>
        <w:rPr>
          <w:spacing w:val="-4"/>
        </w:rPr>
        <w:t>年，本集团原油仓储业务量的增长带动了营业毛利和投资收益的增加，取得保险理赔和</w:t>
      </w:r>
      <w:r>
        <w:rPr>
          <w:w w:val="100"/>
        </w:rPr>
        <w:t> </w:t>
      </w:r>
      <w:r>
        <w:rPr>
          <w:spacing w:val="-6"/>
          <w:w w:val="100"/>
        </w:rPr>
        <w:t>政府补助等提高了其他收益，信用减值损失也有所减少；而美元结汇及汇率波动使汇兑收益减少，</w:t>
      </w:r>
      <w:r>
        <w:rPr>
          <w:spacing w:val="-104"/>
          <w:w w:val="100"/>
        </w:rPr>
        <w:t> </w:t>
      </w:r>
      <w:r>
        <w:rPr>
          <w:spacing w:val="-104"/>
          <w:w w:val="100"/>
        </w:rPr>
      </w:r>
      <w:r>
        <w:rPr>
          <w:spacing w:val="-2"/>
        </w:rPr>
        <w:t>执行新租赁准则增加了财务费用等因素削减了利润增幅。在上述因素的共同作用下，本集团归属</w:t>
      </w:r>
      <w:r>
        <w:rPr>
          <w:spacing w:val="-25"/>
        </w:rPr>
        <w:t> </w:t>
      </w:r>
      <w:r>
        <w:rPr>
          <w:spacing w:val="-25"/>
        </w:rPr>
      </w:r>
      <w:r>
        <w:rPr/>
        <w:t>于母公司的净利润同比增长</w:t>
      </w:r>
      <w:r>
        <w:rPr>
          <w:spacing w:val="-57"/>
        </w:rPr>
        <w:t> </w:t>
      </w:r>
      <w:r>
        <w:rPr>
          <w:rFonts w:ascii="宋体" w:hAnsi="宋体" w:cs="宋体" w:eastAsia="宋体" w:hint="default"/>
        </w:rPr>
        <w:t>37.2%</w:t>
      </w:r>
      <w:r>
        <w:rPr/>
        <w:t>。</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w w:val="100"/>
        </w:rPr>
        <w:t> </w:t>
      </w:r>
    </w:p>
    <w:p>
      <w:pPr>
        <w:pStyle w:val="BodyText"/>
        <w:spacing w:line="357" w:lineRule="auto" w:before="133"/>
        <w:ind w:left="138"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1"/>
        </w:rPr>
        <w:t> </w:t>
      </w:r>
      <w:r>
        <w:rPr/>
        <w:t>年，本集团基本每股收益为人民币</w:t>
      </w:r>
      <w:r>
        <w:rPr>
          <w:spacing w:val="-49"/>
        </w:rPr>
        <w:t> </w:t>
      </w:r>
      <w:r>
        <w:rPr>
          <w:rFonts w:ascii="宋体" w:hAnsi="宋体" w:cs="宋体" w:eastAsia="宋体" w:hint="default"/>
        </w:rPr>
        <w:t>5.57</w:t>
      </w:r>
      <w:r>
        <w:rPr>
          <w:rFonts w:ascii="宋体" w:hAnsi="宋体" w:cs="宋体" w:eastAsia="宋体" w:hint="default"/>
          <w:spacing w:val="-49"/>
        </w:rPr>
        <w:t> </w:t>
      </w:r>
      <w:r>
        <w:rPr/>
        <w:t>分，比</w:t>
      </w:r>
      <w:r>
        <w:rPr>
          <w:spacing w:val="-45"/>
        </w:rPr>
        <w:t> </w:t>
      </w:r>
      <w:r>
        <w:rPr>
          <w:rFonts w:ascii="宋体" w:hAnsi="宋体" w:cs="宋体" w:eastAsia="宋体" w:hint="default"/>
        </w:rPr>
        <w:t>2018</w:t>
      </w:r>
      <w:r>
        <w:rPr>
          <w:rFonts w:ascii="宋体" w:hAnsi="宋体" w:cs="宋体" w:eastAsia="宋体" w:hint="default"/>
          <w:spacing w:val="-45"/>
        </w:rPr>
        <w:t> </w:t>
      </w:r>
      <w:r>
        <w:rPr/>
        <w:t>年的人民币</w:t>
      </w:r>
      <w:r>
        <w:rPr>
          <w:spacing w:val="-47"/>
        </w:rPr>
        <w:t> </w:t>
      </w:r>
      <w:r>
        <w:rPr>
          <w:rFonts w:ascii="宋体" w:hAnsi="宋体" w:cs="宋体" w:eastAsia="宋体" w:hint="default"/>
        </w:rPr>
        <w:t>4.06</w:t>
      </w:r>
      <w:r>
        <w:rPr>
          <w:rFonts w:ascii="宋体" w:hAnsi="宋体" w:cs="宋体" w:eastAsia="宋体" w:hint="default"/>
          <w:spacing w:val="-47"/>
        </w:rPr>
        <w:t> </w:t>
      </w:r>
      <w:r>
        <w:rPr/>
        <w:t>分增加</w:t>
      </w:r>
      <w:r>
        <w:rPr>
          <w:spacing w:val="-45"/>
        </w:rPr>
        <w:t> </w:t>
      </w:r>
      <w:r>
        <w:rPr>
          <w:rFonts w:ascii="宋体" w:hAnsi="宋体" w:cs="宋体" w:eastAsia="宋体" w:hint="default"/>
        </w:rPr>
        <w:t>1.51</w:t>
      </w:r>
      <w:r>
        <w:rPr>
          <w:rFonts w:ascii="宋体" w:hAnsi="宋体" w:cs="宋体" w:eastAsia="宋体" w:hint="default"/>
          <w:spacing w:val="-45"/>
        </w:rPr>
        <w:t> </w:t>
      </w:r>
      <w:r>
        <w:rPr/>
        <w:t>分，</w:t>
      </w:r>
      <w:r>
        <w:rPr>
          <w:spacing w:val="2"/>
          <w:w w:val="100"/>
        </w:rPr>
        <w:t> </w:t>
      </w:r>
      <w:r>
        <w:rPr/>
        <w:t>同比增长</w:t>
      </w:r>
      <w:r>
        <w:rPr>
          <w:spacing w:val="-56"/>
        </w:rPr>
        <w:t> </w:t>
      </w:r>
      <w:r>
        <w:rPr>
          <w:rFonts w:ascii="宋体" w:hAnsi="宋体" w:cs="宋体" w:eastAsia="宋体" w:hint="default"/>
        </w:rPr>
        <w:t>37.2%</w:t>
      </w:r>
      <w:r>
        <w:rPr/>
        <w:t>。</w:t>
      </w:r>
      <w:r>
        <w:rPr>
          <w:rFonts w:ascii="宋体" w:hAnsi="宋体" w:cs="宋体" w:eastAsia="宋体" w:hint="default"/>
        </w:rPr>
        <w:t> </w:t>
      </w:r>
    </w:p>
    <w:p>
      <w:pPr>
        <w:pStyle w:val="BodyText"/>
        <w:spacing w:line="355" w:lineRule="auto" w:before="30"/>
        <w:ind w:left="558" w:right="0"/>
        <w:jc w:val="left"/>
        <w:rPr>
          <w:rFonts w:ascii="宋体" w:hAnsi="宋体" w:cs="宋体" w:eastAsia="宋体" w:hint="default"/>
        </w:rPr>
      </w:pPr>
      <w:r>
        <w:rPr>
          <w:rFonts w:ascii="宋体" w:hAnsi="宋体" w:cs="宋体" w:eastAsia="宋体" w:hint="default"/>
          <w:w w:val="100"/>
        </w:rPr>
        <w:t>  </w:t>
      </w:r>
      <w:r>
        <w:rPr>
          <w:w w:val="100"/>
        </w:rPr>
        <w:t>净利</w:t>
      </w:r>
      <w:r>
        <w:rPr>
          <w:spacing w:val="-3"/>
          <w:w w:val="100"/>
        </w:rPr>
        <w:t>润</w:t>
      </w:r>
      <w:r>
        <w:rPr>
          <w:w w:val="100"/>
        </w:rPr>
        <w:t>主</w:t>
      </w:r>
      <w:r>
        <w:rPr>
          <w:spacing w:val="-3"/>
          <w:w w:val="100"/>
        </w:rPr>
        <w:t>要</w:t>
      </w:r>
      <w:r>
        <w:rPr>
          <w:w w:val="100"/>
        </w:rPr>
        <w:t>构</w:t>
      </w:r>
      <w:r>
        <w:rPr>
          <w:spacing w:val="-3"/>
          <w:w w:val="100"/>
        </w:rPr>
        <w:t>成</w:t>
      </w:r>
      <w:r>
        <w:rPr>
          <w:w w:val="100"/>
        </w:rPr>
        <w:t>项</w:t>
      </w:r>
      <w:r>
        <w:rPr>
          <w:spacing w:val="-3"/>
          <w:w w:val="100"/>
        </w:rPr>
        <w:t>目</w:t>
      </w:r>
      <w:r>
        <w:rPr>
          <w:w w:val="100"/>
        </w:rPr>
        <w:t>变</w:t>
      </w:r>
      <w:r>
        <w:rPr>
          <w:spacing w:val="-3"/>
          <w:w w:val="100"/>
        </w:rPr>
        <w:t>动</w:t>
      </w:r>
      <w:r>
        <w:rPr>
          <w:w w:val="100"/>
        </w:rPr>
        <w:t>如下</w:t>
      </w:r>
      <w:r>
        <w:rPr>
          <w:spacing w:val="-3"/>
          <w:w w:val="100"/>
        </w:rPr>
        <w:t>：</w:t>
      </w:r>
      <w:r>
        <w:rPr>
          <w:rFonts w:ascii="宋体" w:hAnsi="宋体" w:cs="宋体" w:eastAsia="宋体" w:hint="default"/>
          <w:w w:val="100"/>
        </w:rPr>
        <w:t> </w:t>
      </w:r>
    </w:p>
    <w:p>
      <w:pPr>
        <w:spacing w:line="240" w:lineRule="auto" w:before="1"/>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2489"/>
        <w:gridCol w:w="2233"/>
        <w:gridCol w:w="1927"/>
        <w:gridCol w:w="1685"/>
      </w:tblGrid>
      <w:tr>
        <w:trPr>
          <w:trHeight w:val="260" w:hRule="exact"/>
        </w:trPr>
        <w:tc>
          <w:tcPr>
            <w:tcW w:w="2489" w:type="dxa"/>
            <w:vMerge w:val="restart"/>
            <w:tcBorders>
              <w:top w:val="single" w:sz="12" w:space="0" w:color="000000"/>
              <w:left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33" w:type="dxa"/>
            <w:tcBorders>
              <w:top w:val="single" w:sz="12" w:space="0" w:color="000000"/>
              <w:left w:val="single" w:sz="8" w:space="0" w:color="000000"/>
              <w:bottom w:val="nil" w:sz="6" w:space="0" w:color="auto"/>
              <w:right w:val="nil" w:sz="6" w:space="0" w:color="auto"/>
            </w:tcBorders>
          </w:tcPr>
          <w:p>
            <w:pPr>
              <w:pStyle w:val="TableParagraph"/>
              <w:spacing w:line="240" w:lineRule="auto" w:before="13"/>
              <w:ind w:left="695"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27" w:type="dxa"/>
            <w:tcBorders>
              <w:top w:val="single" w:sz="12" w:space="0" w:color="000000"/>
              <w:left w:val="nil" w:sz="6" w:space="0" w:color="auto"/>
              <w:bottom w:val="nil" w:sz="6" w:space="0" w:color="auto"/>
              <w:right w:val="nil" w:sz="6" w:space="0" w:color="auto"/>
            </w:tcBorders>
          </w:tcPr>
          <w:p>
            <w:pPr>
              <w:pStyle w:val="TableParagraph"/>
              <w:spacing w:line="240" w:lineRule="auto" w:before="13"/>
              <w:ind w:left="491"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5" w:type="dxa"/>
            <w:tcBorders>
              <w:top w:val="single" w:sz="12" w:space="0" w:color="000000"/>
              <w:left w:val="nil" w:sz="6" w:space="0" w:color="auto"/>
              <w:bottom w:val="nil" w:sz="6" w:space="0" w:color="auto"/>
              <w:right w:val="nil" w:sz="6" w:space="0" w:color="auto"/>
            </w:tcBorders>
          </w:tcPr>
          <w:p>
            <w:pPr/>
          </w:p>
        </w:tc>
      </w:tr>
      <w:tr>
        <w:trPr>
          <w:trHeight w:val="176" w:hRule="exact"/>
        </w:trPr>
        <w:tc>
          <w:tcPr>
            <w:tcW w:w="2489" w:type="dxa"/>
            <w:vMerge/>
            <w:tcBorders>
              <w:left w:val="nil" w:sz="6" w:space="0" w:color="auto"/>
              <w:right w:val="single" w:sz="8" w:space="0" w:color="000000"/>
            </w:tcBorders>
          </w:tcPr>
          <w:p>
            <w:pPr/>
          </w:p>
        </w:tc>
        <w:tc>
          <w:tcPr>
            <w:tcW w:w="2233" w:type="dxa"/>
            <w:tcBorders>
              <w:top w:val="nil" w:sz="6" w:space="0" w:color="auto"/>
              <w:left w:val="single" w:sz="8" w:space="0" w:color="000000"/>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189" w:lineRule="exact"/>
              <w:ind w:left="460"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Arial" w:hAnsi="Arial" w:cs="Arial" w:eastAsia="Arial"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51" w:hRule="exact"/>
        </w:trPr>
        <w:tc>
          <w:tcPr>
            <w:tcW w:w="2489" w:type="dxa"/>
            <w:vMerge/>
            <w:tcBorders>
              <w:left w:val="nil" w:sz="6" w:space="0" w:color="auto"/>
              <w:bottom w:val="single" w:sz="8" w:space="0" w:color="000000"/>
              <w:right w:val="single" w:sz="8" w:space="0" w:color="000000"/>
            </w:tcBorders>
          </w:tcPr>
          <w:p>
            <w:pPr/>
          </w:p>
        </w:tc>
        <w:tc>
          <w:tcPr>
            <w:tcW w:w="2233" w:type="dxa"/>
            <w:tcBorders>
              <w:top w:val="nil" w:sz="6" w:space="0" w:color="auto"/>
              <w:left w:val="single" w:sz="8" w:space="0" w:color="000000"/>
              <w:bottom w:val="single" w:sz="8" w:space="0" w:color="000000"/>
              <w:right w:val="nil" w:sz="6" w:space="0" w:color="auto"/>
            </w:tcBorders>
          </w:tcPr>
          <w:p>
            <w:pPr>
              <w:pStyle w:val="TableParagraph"/>
              <w:spacing w:line="173" w:lineRule="exact"/>
              <w:ind w:left="448" w:right="0"/>
              <w:jc w:val="left"/>
              <w:rPr>
                <w:rFonts w:ascii="宋体" w:hAnsi="宋体" w:cs="宋体" w:eastAsia="宋体" w:hint="default"/>
                <w:sz w:val="18"/>
                <w:szCs w:val="18"/>
              </w:rPr>
            </w:pPr>
            <w:r>
              <w:rPr>
                <w:rFonts w:ascii="宋体" w:hAnsi="宋体" w:cs="宋体" w:eastAsia="宋体" w:hint="default"/>
                <w:b/>
                <w:bCs/>
                <w:sz w:val="18"/>
                <w:szCs w:val="18"/>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27" w:type="dxa"/>
            <w:tcBorders>
              <w:top w:val="nil" w:sz="6" w:space="0" w:color="auto"/>
              <w:left w:val="nil" w:sz="6" w:space="0" w:color="auto"/>
              <w:bottom w:val="single" w:sz="8" w:space="0" w:color="000000"/>
              <w:right w:val="nil" w:sz="6" w:space="0" w:color="auto"/>
            </w:tcBorders>
          </w:tcPr>
          <w:p>
            <w:pPr>
              <w:pStyle w:val="TableParagraph"/>
              <w:spacing w:line="173" w:lineRule="exact"/>
              <w:ind w:left="244" w:right="0"/>
              <w:jc w:val="left"/>
              <w:rPr>
                <w:rFonts w:ascii="宋体" w:hAnsi="宋体" w:cs="宋体" w:eastAsia="宋体" w:hint="default"/>
                <w:sz w:val="18"/>
                <w:szCs w:val="18"/>
              </w:rPr>
            </w:pPr>
            <w:r>
              <w:rPr>
                <w:rFonts w:ascii="宋体" w:hAnsi="宋体" w:cs="宋体" w:eastAsia="宋体" w:hint="default"/>
                <w:b/>
                <w:bCs/>
                <w:sz w:val="18"/>
                <w:szCs w:val="18"/>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5" w:type="dxa"/>
            <w:tcBorders>
              <w:top w:val="nil" w:sz="6" w:space="0" w:color="auto"/>
              <w:left w:val="nil" w:sz="6" w:space="0" w:color="auto"/>
              <w:bottom w:val="single" w:sz="8" w:space="0" w:color="000000"/>
              <w:right w:val="nil" w:sz="6" w:space="0" w:color="auto"/>
            </w:tcBorders>
          </w:tcPr>
          <w:p>
            <w:pPr/>
          </w:p>
        </w:tc>
      </w:tr>
      <w:tr>
        <w:trPr>
          <w:trHeight w:val="319" w:hRule="exact"/>
        </w:trPr>
        <w:tc>
          <w:tcPr>
            <w:tcW w:w="24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归属母公司股东的净利润</w:t>
            </w:r>
            <w:r>
              <w:rPr>
                <w:rFonts w:ascii="宋体" w:hAnsi="宋体" w:cs="宋体" w:eastAsia="宋体" w:hint="default"/>
                <w:sz w:val="18"/>
                <w:szCs w:val="18"/>
              </w:rPr>
              <w:t> </w:t>
            </w:r>
          </w:p>
        </w:tc>
        <w:tc>
          <w:tcPr>
            <w:tcW w:w="2233"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243"/>
              <w:jc w:val="right"/>
              <w:rPr>
                <w:rFonts w:ascii="宋体" w:hAnsi="宋体" w:cs="宋体" w:eastAsia="宋体" w:hint="default"/>
                <w:sz w:val="18"/>
                <w:szCs w:val="18"/>
              </w:rPr>
            </w:pPr>
            <w:r>
              <w:rPr>
                <w:rFonts w:ascii="宋体"/>
                <w:spacing w:val="1"/>
                <w:sz w:val="18"/>
              </w:rPr>
              <w:t> </w:t>
            </w:r>
            <w:r>
              <w:rPr>
                <w:rFonts w:ascii="宋体"/>
                <w:spacing w:val="-1"/>
                <w:sz w:val="18"/>
              </w:rPr>
              <w:t>718,230,462.31</w:t>
            </w:r>
          </w:p>
        </w:tc>
        <w:tc>
          <w:tcPr>
            <w:tcW w:w="1927" w:type="dxa"/>
            <w:tcBorders>
              <w:top w:val="single" w:sz="8" w:space="0" w:color="000000"/>
              <w:left w:val="nil" w:sz="6" w:space="0" w:color="auto"/>
              <w:bottom w:val="single" w:sz="8" w:space="0" w:color="000000"/>
              <w:right w:val="nil" w:sz="6" w:space="0" w:color="auto"/>
            </w:tcBorders>
          </w:tcPr>
          <w:p>
            <w:pPr>
              <w:pStyle w:val="TableParagraph"/>
              <w:spacing w:line="232" w:lineRule="exact"/>
              <w:ind w:right="137"/>
              <w:jc w:val="right"/>
              <w:rPr>
                <w:rFonts w:ascii="宋体" w:hAnsi="宋体" w:cs="宋体" w:eastAsia="宋体" w:hint="default"/>
                <w:sz w:val="18"/>
                <w:szCs w:val="18"/>
              </w:rPr>
            </w:pPr>
            <w:r>
              <w:rPr>
                <w:rFonts w:ascii="宋体"/>
                <w:spacing w:val="1"/>
                <w:sz w:val="18"/>
              </w:rPr>
              <w:t> </w:t>
            </w:r>
            <w:r>
              <w:rPr>
                <w:rFonts w:ascii="宋体"/>
                <w:spacing w:val="-1"/>
                <w:sz w:val="18"/>
              </w:rPr>
              <w:t>523,315,600.09</w:t>
            </w:r>
          </w:p>
        </w:tc>
        <w:tc>
          <w:tcPr>
            <w:tcW w:w="1685" w:type="dxa"/>
            <w:tcBorders>
              <w:top w:val="single" w:sz="8" w:space="0" w:color="000000"/>
              <w:left w:val="nil" w:sz="6" w:space="0" w:color="auto"/>
              <w:bottom w:val="single" w:sz="8" w:space="0" w:color="000000"/>
              <w:right w:val="nil" w:sz="6" w:space="0" w:color="auto"/>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 </w:t>
            </w:r>
            <w:r>
              <w:rPr>
                <w:rFonts w:ascii="宋体"/>
                <w:sz w:val="18"/>
              </w:rPr>
              <w:t>37.2</w:t>
            </w:r>
          </w:p>
        </w:tc>
      </w:tr>
      <w:tr>
        <w:trPr>
          <w:trHeight w:val="294" w:hRule="exact"/>
        </w:trPr>
        <w:tc>
          <w:tcPr>
            <w:tcW w:w="2489" w:type="dxa"/>
            <w:tcBorders>
              <w:top w:val="single" w:sz="8" w:space="0" w:color="000000"/>
              <w:left w:val="nil" w:sz="6" w:space="0" w:color="auto"/>
              <w:bottom w:val="nil" w:sz="6" w:space="0" w:color="auto"/>
              <w:right w:val="single" w:sz="8" w:space="0" w:color="000000"/>
            </w:tcBorders>
          </w:tcPr>
          <w:p>
            <w:pPr>
              <w:pStyle w:val="TableParagraph"/>
              <w:spacing w:line="225" w:lineRule="exact"/>
              <w:ind w:left="1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2233" w:type="dxa"/>
            <w:tcBorders>
              <w:top w:val="single" w:sz="8" w:space="0" w:color="000000"/>
              <w:left w:val="single" w:sz="8" w:space="0" w:color="000000"/>
              <w:bottom w:val="nil" w:sz="6" w:space="0" w:color="auto"/>
              <w:right w:val="nil" w:sz="6" w:space="0" w:color="auto"/>
            </w:tcBorders>
          </w:tcPr>
          <w:p>
            <w:pPr/>
          </w:p>
        </w:tc>
        <w:tc>
          <w:tcPr>
            <w:tcW w:w="1927" w:type="dxa"/>
            <w:tcBorders>
              <w:top w:val="single" w:sz="8" w:space="0" w:color="000000"/>
              <w:left w:val="nil" w:sz="6" w:space="0" w:color="auto"/>
              <w:bottom w:val="nil" w:sz="6" w:space="0" w:color="auto"/>
              <w:right w:val="nil" w:sz="6" w:space="0" w:color="auto"/>
            </w:tcBorders>
          </w:tcPr>
          <w:p>
            <w:pPr/>
          </w:p>
        </w:tc>
        <w:tc>
          <w:tcPr>
            <w:tcW w:w="1685" w:type="dxa"/>
            <w:tcBorders>
              <w:top w:val="single" w:sz="8" w:space="0" w:color="000000"/>
              <w:left w:val="nil" w:sz="6" w:space="0" w:color="auto"/>
              <w:bottom w:val="nil" w:sz="6" w:space="0" w:color="auto"/>
              <w:right w:val="nil" w:sz="6" w:space="0" w:color="auto"/>
            </w:tcBorders>
          </w:tcPr>
          <w:p>
            <w:pPr/>
          </w:p>
        </w:tc>
      </w:tr>
      <w:tr>
        <w:trPr>
          <w:trHeight w:val="300" w:hRule="exact"/>
        </w:trPr>
        <w:tc>
          <w:tcPr>
            <w:tcW w:w="2489"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14"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2233"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243"/>
              <w:jc w:val="right"/>
              <w:rPr>
                <w:rFonts w:ascii="宋体" w:hAnsi="宋体" w:cs="宋体" w:eastAsia="宋体" w:hint="default"/>
                <w:sz w:val="18"/>
                <w:szCs w:val="18"/>
              </w:rPr>
            </w:pPr>
            <w:r>
              <w:rPr>
                <w:rFonts w:ascii="宋体"/>
                <w:spacing w:val="-1"/>
                <w:sz w:val="18"/>
              </w:rPr>
              <w:t>6,645,907,276.19</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7"/>
              <w:jc w:val="right"/>
              <w:rPr>
                <w:rFonts w:ascii="宋体" w:hAnsi="宋体" w:cs="宋体" w:eastAsia="宋体" w:hint="default"/>
                <w:sz w:val="18"/>
                <w:szCs w:val="18"/>
              </w:rPr>
            </w:pPr>
            <w:r>
              <w:rPr>
                <w:rFonts w:ascii="宋体"/>
                <w:spacing w:val="-1"/>
                <w:sz w:val="18"/>
              </w:rPr>
              <w:t>6,754,444,902.38</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8"/>
                <w:szCs w:val="18"/>
              </w:rPr>
            </w:pPr>
            <w:r>
              <w:rPr>
                <w:rFonts w:ascii="宋体"/>
                <w:spacing w:val="1"/>
                <w:sz w:val="18"/>
              </w:rPr>
              <w:t> </w:t>
            </w:r>
            <w:r>
              <w:rPr>
                <w:rFonts w:ascii="宋体"/>
                <w:sz w:val="18"/>
              </w:rPr>
              <w:t>-1.6</w:t>
            </w:r>
          </w:p>
        </w:tc>
      </w:tr>
      <w:tr>
        <w:trPr>
          <w:trHeight w:val="300" w:hRule="exact"/>
        </w:trPr>
        <w:tc>
          <w:tcPr>
            <w:tcW w:w="2489"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14"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2233"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243"/>
              <w:jc w:val="right"/>
              <w:rPr>
                <w:rFonts w:ascii="宋体" w:hAnsi="宋体" w:cs="宋体" w:eastAsia="宋体" w:hint="default"/>
                <w:sz w:val="18"/>
                <w:szCs w:val="18"/>
              </w:rPr>
            </w:pPr>
            <w:r>
              <w:rPr>
                <w:rFonts w:ascii="宋体"/>
                <w:spacing w:val="-1"/>
                <w:sz w:val="18"/>
              </w:rPr>
              <w:t>4,654,940,360.28</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7"/>
              <w:jc w:val="right"/>
              <w:rPr>
                <w:rFonts w:ascii="宋体" w:hAnsi="宋体" w:cs="宋体" w:eastAsia="宋体" w:hint="default"/>
                <w:sz w:val="18"/>
                <w:szCs w:val="18"/>
              </w:rPr>
            </w:pPr>
            <w:r>
              <w:rPr>
                <w:rFonts w:ascii="宋体"/>
                <w:spacing w:val="-1"/>
                <w:sz w:val="18"/>
              </w:rPr>
              <w:t>5,141,735,182.50</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8"/>
                <w:szCs w:val="18"/>
              </w:rPr>
            </w:pPr>
            <w:r>
              <w:rPr>
                <w:rFonts w:ascii="宋体"/>
                <w:spacing w:val="1"/>
                <w:sz w:val="18"/>
              </w:rPr>
              <w:t> </w:t>
            </w:r>
            <w:r>
              <w:rPr>
                <w:rFonts w:ascii="宋体"/>
                <w:sz w:val="18"/>
              </w:rPr>
              <w:t>-9.5</w:t>
            </w:r>
          </w:p>
        </w:tc>
      </w:tr>
      <w:tr>
        <w:trPr>
          <w:trHeight w:val="300" w:hRule="exact"/>
        </w:trPr>
        <w:tc>
          <w:tcPr>
            <w:tcW w:w="2489"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14" w:right="0"/>
              <w:jc w:val="left"/>
              <w:rPr>
                <w:rFonts w:ascii="宋体" w:hAnsi="宋体" w:cs="宋体" w:eastAsia="宋体" w:hint="default"/>
                <w:sz w:val="18"/>
                <w:szCs w:val="18"/>
              </w:rPr>
            </w:pPr>
            <w:r>
              <w:rPr>
                <w:rFonts w:ascii="宋体" w:hAnsi="宋体" w:cs="宋体" w:eastAsia="宋体" w:hint="default"/>
                <w:sz w:val="18"/>
                <w:szCs w:val="18"/>
              </w:rPr>
              <w:t>毛利</w:t>
            </w:r>
            <w:r>
              <w:rPr>
                <w:rFonts w:ascii="宋体" w:hAnsi="宋体" w:cs="宋体" w:eastAsia="宋体" w:hint="default"/>
                <w:sz w:val="18"/>
                <w:szCs w:val="18"/>
              </w:rPr>
              <w:t> </w:t>
            </w:r>
          </w:p>
        </w:tc>
        <w:tc>
          <w:tcPr>
            <w:tcW w:w="2233"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243"/>
              <w:jc w:val="right"/>
              <w:rPr>
                <w:rFonts w:ascii="宋体" w:hAnsi="宋体" w:cs="宋体" w:eastAsia="宋体" w:hint="default"/>
                <w:sz w:val="18"/>
                <w:szCs w:val="18"/>
              </w:rPr>
            </w:pPr>
            <w:r>
              <w:rPr>
                <w:rFonts w:ascii="宋体"/>
                <w:spacing w:val="-1"/>
                <w:sz w:val="18"/>
              </w:rPr>
              <w:t>1,990,966,915.91</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7"/>
              <w:jc w:val="right"/>
              <w:rPr>
                <w:rFonts w:ascii="宋体" w:hAnsi="宋体" w:cs="宋体" w:eastAsia="宋体" w:hint="default"/>
                <w:sz w:val="18"/>
                <w:szCs w:val="18"/>
              </w:rPr>
            </w:pPr>
            <w:r>
              <w:rPr>
                <w:rFonts w:ascii="宋体"/>
                <w:spacing w:val="-1"/>
                <w:sz w:val="18"/>
              </w:rPr>
              <w:t>1,612,709,719.88</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8"/>
                <w:szCs w:val="18"/>
              </w:rPr>
            </w:pPr>
            <w:r>
              <w:rPr>
                <w:rFonts w:ascii="宋体"/>
                <w:spacing w:val="1"/>
                <w:sz w:val="18"/>
              </w:rPr>
              <w:t> </w:t>
            </w:r>
            <w:r>
              <w:rPr>
                <w:rFonts w:ascii="宋体"/>
                <w:sz w:val="18"/>
              </w:rPr>
              <w:t>23.5</w:t>
            </w:r>
          </w:p>
        </w:tc>
      </w:tr>
      <w:tr>
        <w:trPr>
          <w:trHeight w:val="300" w:hRule="exact"/>
        </w:trPr>
        <w:tc>
          <w:tcPr>
            <w:tcW w:w="2489"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14"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 </w:t>
            </w:r>
          </w:p>
        </w:tc>
        <w:tc>
          <w:tcPr>
            <w:tcW w:w="2233"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242"/>
              <w:jc w:val="right"/>
              <w:rPr>
                <w:rFonts w:ascii="宋体" w:hAnsi="宋体" w:cs="宋体" w:eastAsia="宋体" w:hint="default"/>
                <w:sz w:val="18"/>
                <w:szCs w:val="18"/>
              </w:rPr>
            </w:pPr>
            <w:r>
              <w:rPr>
                <w:rFonts w:ascii="宋体"/>
                <w:sz w:val="18"/>
              </w:rPr>
              <w:t>30.0%</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6"/>
              <w:jc w:val="right"/>
              <w:rPr>
                <w:rFonts w:ascii="宋体" w:hAnsi="宋体" w:cs="宋体" w:eastAsia="宋体" w:hint="default"/>
                <w:sz w:val="18"/>
                <w:szCs w:val="18"/>
              </w:rPr>
            </w:pPr>
            <w:r>
              <w:rPr>
                <w:rFonts w:ascii="宋体"/>
                <w:sz w:val="18"/>
              </w:rPr>
              <w:t>23.9%</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提高</w:t>
            </w:r>
            <w:r>
              <w:rPr>
                <w:rFonts w:ascii="宋体" w:hAnsi="宋体" w:cs="宋体" w:eastAsia="宋体" w:hint="default"/>
                <w:spacing w:val="-45"/>
                <w:sz w:val="18"/>
                <w:szCs w:val="18"/>
              </w:rPr>
              <w:t> </w:t>
            </w:r>
            <w:r>
              <w:rPr>
                <w:rFonts w:ascii="宋体" w:hAnsi="宋体" w:cs="宋体" w:eastAsia="宋体" w:hint="default"/>
                <w:sz w:val="18"/>
                <w:szCs w:val="18"/>
              </w:rPr>
              <w:t>6.1</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r>
        <w:trPr>
          <w:trHeight w:val="300" w:hRule="exact"/>
        </w:trPr>
        <w:tc>
          <w:tcPr>
            <w:tcW w:w="2489"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14"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2233"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243"/>
              <w:jc w:val="right"/>
              <w:rPr>
                <w:rFonts w:ascii="宋体" w:hAnsi="宋体" w:cs="宋体" w:eastAsia="宋体" w:hint="default"/>
                <w:sz w:val="18"/>
                <w:szCs w:val="18"/>
              </w:rPr>
            </w:pPr>
            <w:r>
              <w:rPr>
                <w:rFonts w:ascii="宋体"/>
                <w:spacing w:val="-1"/>
                <w:sz w:val="18"/>
              </w:rPr>
              <w:t>658,917,252.38</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7"/>
              <w:jc w:val="right"/>
              <w:rPr>
                <w:rFonts w:ascii="宋体" w:hAnsi="宋体" w:cs="宋体" w:eastAsia="宋体" w:hint="default"/>
                <w:sz w:val="18"/>
                <w:szCs w:val="18"/>
              </w:rPr>
            </w:pPr>
            <w:r>
              <w:rPr>
                <w:rFonts w:ascii="宋体"/>
                <w:spacing w:val="-1"/>
                <w:sz w:val="18"/>
              </w:rPr>
              <w:t>690,284,666.90</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8"/>
                <w:szCs w:val="18"/>
              </w:rPr>
            </w:pPr>
            <w:r>
              <w:rPr>
                <w:rFonts w:ascii="宋体"/>
                <w:spacing w:val="1"/>
                <w:sz w:val="18"/>
              </w:rPr>
              <w:t> </w:t>
            </w:r>
            <w:r>
              <w:rPr>
                <w:rFonts w:ascii="宋体"/>
                <w:sz w:val="18"/>
              </w:rPr>
              <w:t>-4.5</w:t>
            </w:r>
          </w:p>
        </w:tc>
      </w:tr>
      <w:tr>
        <w:trPr>
          <w:trHeight w:val="304" w:hRule="exact"/>
        </w:trPr>
        <w:tc>
          <w:tcPr>
            <w:tcW w:w="2489"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1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2233"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243"/>
              <w:jc w:val="right"/>
              <w:rPr>
                <w:rFonts w:ascii="宋体" w:hAnsi="宋体" w:cs="宋体" w:eastAsia="宋体" w:hint="default"/>
                <w:sz w:val="18"/>
                <w:szCs w:val="18"/>
              </w:rPr>
            </w:pPr>
            <w:r>
              <w:rPr>
                <w:rFonts w:ascii="宋体"/>
                <w:spacing w:val="-1"/>
                <w:sz w:val="18"/>
              </w:rPr>
              <w:t>580,891,348.90</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7"/>
              <w:jc w:val="right"/>
              <w:rPr>
                <w:rFonts w:ascii="宋体" w:hAnsi="宋体" w:cs="宋体" w:eastAsia="宋体" w:hint="default"/>
                <w:sz w:val="18"/>
                <w:szCs w:val="18"/>
              </w:rPr>
            </w:pPr>
            <w:r>
              <w:rPr>
                <w:rFonts w:ascii="宋体"/>
                <w:spacing w:val="-1"/>
                <w:sz w:val="18"/>
              </w:rPr>
              <w:t>288,306,943.32</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
              <w:jc w:val="right"/>
              <w:rPr>
                <w:rFonts w:ascii="宋体" w:hAnsi="宋体" w:cs="宋体" w:eastAsia="宋体" w:hint="default"/>
                <w:sz w:val="18"/>
                <w:szCs w:val="18"/>
              </w:rPr>
            </w:pPr>
            <w:r>
              <w:rPr>
                <w:rFonts w:ascii="宋体"/>
                <w:spacing w:val="1"/>
                <w:sz w:val="18"/>
              </w:rPr>
              <w:t> </w:t>
            </w:r>
            <w:r>
              <w:rPr>
                <w:rFonts w:ascii="宋体"/>
                <w:spacing w:val="-1"/>
                <w:sz w:val="18"/>
              </w:rPr>
              <w:t>101.5</w:t>
            </w:r>
          </w:p>
        </w:tc>
      </w:tr>
      <w:tr>
        <w:trPr>
          <w:trHeight w:val="317" w:hRule="exact"/>
        </w:trPr>
        <w:tc>
          <w:tcPr>
            <w:tcW w:w="2489" w:type="dxa"/>
            <w:tcBorders>
              <w:top w:val="nil" w:sz="6" w:space="0" w:color="auto"/>
              <w:left w:val="nil" w:sz="6" w:space="0" w:color="auto"/>
              <w:bottom w:val="nil" w:sz="6" w:space="0" w:color="auto"/>
              <w:right w:val="single" w:sz="8"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信用减值损失</w:t>
            </w:r>
            <w:r>
              <w:rPr>
                <w:rFonts w:ascii="宋体" w:hAnsi="宋体" w:cs="宋体" w:eastAsia="宋体" w:hint="default"/>
                <w:sz w:val="18"/>
                <w:szCs w:val="18"/>
              </w:rPr>
              <w:t> </w:t>
            </w:r>
          </w:p>
        </w:tc>
        <w:tc>
          <w:tcPr>
            <w:tcW w:w="2233" w:type="dxa"/>
            <w:tcBorders>
              <w:top w:val="nil" w:sz="6" w:space="0" w:color="auto"/>
              <w:left w:val="single" w:sz="8" w:space="0" w:color="000000"/>
              <w:bottom w:val="nil" w:sz="6" w:space="0" w:color="auto"/>
              <w:right w:val="nil" w:sz="6" w:space="0" w:color="auto"/>
            </w:tcBorders>
          </w:tcPr>
          <w:p>
            <w:pPr>
              <w:pStyle w:val="TableParagraph"/>
              <w:spacing w:line="240" w:lineRule="auto" w:before="8"/>
              <w:ind w:right="243"/>
              <w:jc w:val="right"/>
              <w:rPr>
                <w:rFonts w:ascii="宋体" w:hAnsi="宋体" w:cs="宋体" w:eastAsia="宋体" w:hint="default"/>
                <w:sz w:val="18"/>
                <w:szCs w:val="18"/>
              </w:rPr>
            </w:pPr>
            <w:r>
              <w:rPr>
                <w:rFonts w:ascii="宋体"/>
                <w:spacing w:val="-1"/>
                <w:sz w:val="18"/>
              </w:rPr>
              <w:t>15,740,841.83</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7"/>
              <w:jc w:val="right"/>
              <w:rPr>
                <w:rFonts w:ascii="宋体" w:hAnsi="宋体" w:cs="宋体" w:eastAsia="宋体" w:hint="default"/>
                <w:sz w:val="18"/>
                <w:szCs w:val="18"/>
              </w:rPr>
            </w:pPr>
            <w:r>
              <w:rPr>
                <w:rFonts w:ascii="宋体"/>
                <w:spacing w:val="-1"/>
                <w:sz w:val="18"/>
              </w:rPr>
              <w:t>77,901,590.39</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 </w:t>
            </w:r>
            <w:r>
              <w:rPr>
                <w:rFonts w:ascii="宋体"/>
                <w:spacing w:val="-1"/>
                <w:sz w:val="18"/>
              </w:rPr>
              <w:t>-79.8</w:t>
            </w:r>
          </w:p>
        </w:tc>
      </w:tr>
      <w:tr>
        <w:trPr>
          <w:trHeight w:val="322" w:hRule="exact"/>
        </w:trPr>
        <w:tc>
          <w:tcPr>
            <w:tcW w:w="2489" w:type="dxa"/>
            <w:tcBorders>
              <w:top w:val="nil" w:sz="6" w:space="0" w:color="auto"/>
              <w:left w:val="nil" w:sz="6" w:space="0" w:color="auto"/>
              <w:bottom w:val="nil" w:sz="6" w:space="0" w:color="auto"/>
              <w:right w:val="single" w:sz="8" w:space="0" w:color="000000"/>
            </w:tcBorders>
          </w:tcPr>
          <w:p>
            <w:pPr>
              <w:pStyle w:val="TableParagraph"/>
              <w:spacing w:line="240" w:lineRule="auto" w:before="18"/>
              <w:ind w:left="14"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 </w:t>
            </w:r>
          </w:p>
        </w:tc>
        <w:tc>
          <w:tcPr>
            <w:tcW w:w="2233" w:type="dxa"/>
            <w:tcBorders>
              <w:top w:val="nil" w:sz="6" w:space="0" w:color="auto"/>
              <w:left w:val="single" w:sz="8" w:space="0" w:color="000000"/>
              <w:bottom w:val="nil" w:sz="6" w:space="0" w:color="auto"/>
              <w:right w:val="nil" w:sz="6" w:space="0" w:color="auto"/>
            </w:tcBorders>
          </w:tcPr>
          <w:p>
            <w:pPr>
              <w:pStyle w:val="TableParagraph"/>
              <w:spacing w:line="240" w:lineRule="auto" w:before="18"/>
              <w:ind w:right="243"/>
              <w:jc w:val="right"/>
              <w:rPr>
                <w:rFonts w:ascii="宋体" w:hAnsi="宋体" w:cs="宋体" w:eastAsia="宋体" w:hint="default"/>
                <w:sz w:val="18"/>
                <w:szCs w:val="18"/>
              </w:rPr>
            </w:pPr>
            <w:r>
              <w:rPr>
                <w:rFonts w:ascii="宋体"/>
                <w:spacing w:val="-1"/>
                <w:sz w:val="18"/>
              </w:rPr>
              <w:t>106,352,640.53</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7"/>
              <w:jc w:val="right"/>
              <w:rPr>
                <w:rFonts w:ascii="宋体" w:hAnsi="宋体" w:cs="宋体" w:eastAsia="宋体" w:hint="default"/>
                <w:sz w:val="18"/>
                <w:szCs w:val="18"/>
              </w:rPr>
            </w:pPr>
            <w:r>
              <w:rPr>
                <w:rFonts w:ascii="宋体"/>
                <w:spacing w:val="-1"/>
                <w:sz w:val="18"/>
              </w:rPr>
              <w:t>85,358,984.79</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
              <w:jc w:val="right"/>
              <w:rPr>
                <w:rFonts w:ascii="宋体" w:hAnsi="宋体" w:cs="宋体" w:eastAsia="宋体" w:hint="default"/>
                <w:sz w:val="18"/>
                <w:szCs w:val="18"/>
              </w:rPr>
            </w:pPr>
            <w:r>
              <w:rPr>
                <w:rFonts w:ascii="宋体"/>
                <w:spacing w:val="1"/>
                <w:sz w:val="18"/>
              </w:rPr>
              <w:t> </w:t>
            </w:r>
            <w:r>
              <w:rPr>
                <w:rFonts w:ascii="宋体"/>
                <w:sz w:val="18"/>
              </w:rPr>
              <w:t>24.6</w:t>
            </w:r>
          </w:p>
        </w:tc>
      </w:tr>
      <w:tr>
        <w:trPr>
          <w:trHeight w:val="308" w:hRule="exact"/>
        </w:trPr>
        <w:tc>
          <w:tcPr>
            <w:tcW w:w="2489" w:type="dxa"/>
            <w:tcBorders>
              <w:top w:val="nil" w:sz="6" w:space="0" w:color="auto"/>
              <w:left w:val="nil" w:sz="6" w:space="0" w:color="auto"/>
              <w:bottom w:val="nil" w:sz="6" w:space="0" w:color="auto"/>
              <w:right w:val="single" w:sz="8" w:space="0" w:color="000000"/>
            </w:tcBorders>
          </w:tcPr>
          <w:p>
            <w:pPr>
              <w:pStyle w:val="TableParagraph"/>
              <w:spacing w:line="240" w:lineRule="auto" w:before="13"/>
              <w:ind w:left="14" w:right="0"/>
              <w:jc w:val="left"/>
              <w:rPr>
                <w:rFonts w:ascii="宋体" w:hAnsi="宋体" w:cs="宋体" w:eastAsia="宋体" w:hint="default"/>
                <w:sz w:val="18"/>
                <w:szCs w:val="18"/>
              </w:rPr>
            </w:pPr>
            <w:r>
              <w:rPr>
                <w:rFonts w:ascii="宋体" w:hAnsi="宋体" w:cs="宋体" w:eastAsia="宋体" w:hint="default"/>
                <w:sz w:val="18"/>
                <w:szCs w:val="18"/>
              </w:rPr>
              <w:t>投资收益</w:t>
            </w:r>
            <w:r>
              <w:rPr>
                <w:rFonts w:ascii="宋体" w:hAnsi="宋体" w:cs="宋体" w:eastAsia="宋体" w:hint="default"/>
                <w:sz w:val="18"/>
                <w:szCs w:val="18"/>
              </w:rPr>
              <w:t> </w:t>
            </w:r>
          </w:p>
        </w:tc>
        <w:tc>
          <w:tcPr>
            <w:tcW w:w="2233" w:type="dxa"/>
            <w:tcBorders>
              <w:top w:val="nil" w:sz="6" w:space="0" w:color="auto"/>
              <w:left w:val="single" w:sz="8" w:space="0" w:color="000000"/>
              <w:bottom w:val="nil" w:sz="6" w:space="0" w:color="auto"/>
              <w:right w:val="nil" w:sz="6" w:space="0" w:color="auto"/>
            </w:tcBorders>
          </w:tcPr>
          <w:p>
            <w:pPr>
              <w:pStyle w:val="TableParagraph"/>
              <w:spacing w:line="240" w:lineRule="auto" w:before="13"/>
              <w:ind w:right="243"/>
              <w:jc w:val="right"/>
              <w:rPr>
                <w:rFonts w:ascii="宋体" w:hAnsi="宋体" w:cs="宋体" w:eastAsia="宋体" w:hint="default"/>
                <w:sz w:val="18"/>
                <w:szCs w:val="18"/>
              </w:rPr>
            </w:pPr>
            <w:r>
              <w:rPr>
                <w:rFonts w:ascii="宋体"/>
                <w:spacing w:val="-1"/>
                <w:sz w:val="18"/>
              </w:rPr>
              <w:t>365,068,663.83</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7"/>
              <w:jc w:val="right"/>
              <w:rPr>
                <w:rFonts w:ascii="宋体" w:hAnsi="宋体" w:cs="宋体" w:eastAsia="宋体" w:hint="default"/>
                <w:sz w:val="18"/>
                <w:szCs w:val="18"/>
              </w:rPr>
            </w:pPr>
            <w:r>
              <w:rPr>
                <w:rFonts w:ascii="宋体"/>
                <w:spacing w:val="-1"/>
                <w:sz w:val="18"/>
              </w:rPr>
              <w:t>280,500,274.39</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
              <w:jc w:val="right"/>
              <w:rPr>
                <w:rFonts w:ascii="宋体" w:hAnsi="宋体" w:cs="宋体" w:eastAsia="宋体" w:hint="default"/>
                <w:sz w:val="18"/>
                <w:szCs w:val="18"/>
              </w:rPr>
            </w:pPr>
            <w:r>
              <w:rPr>
                <w:rFonts w:ascii="宋体"/>
                <w:spacing w:val="1"/>
                <w:sz w:val="18"/>
              </w:rPr>
              <w:t> </w:t>
            </w:r>
            <w:r>
              <w:rPr>
                <w:rFonts w:ascii="宋体"/>
                <w:sz w:val="18"/>
              </w:rPr>
              <w:t>30.1</w:t>
            </w:r>
          </w:p>
        </w:tc>
      </w:tr>
      <w:tr>
        <w:trPr>
          <w:trHeight w:val="307" w:hRule="exact"/>
        </w:trPr>
        <w:tc>
          <w:tcPr>
            <w:tcW w:w="2489"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14" w:right="0"/>
              <w:jc w:val="left"/>
              <w:rPr>
                <w:rFonts w:ascii="宋体" w:hAnsi="宋体" w:cs="宋体" w:eastAsia="宋体" w:hint="default"/>
                <w:sz w:val="18"/>
                <w:szCs w:val="18"/>
              </w:rPr>
            </w:pPr>
            <w:r>
              <w:rPr>
                <w:rFonts w:ascii="宋体" w:hAnsi="宋体" w:cs="宋体" w:eastAsia="宋体" w:hint="default"/>
                <w:sz w:val="18"/>
                <w:szCs w:val="18"/>
              </w:rPr>
              <w:t>营业外净收益（注</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 </w:t>
            </w:r>
          </w:p>
        </w:tc>
        <w:tc>
          <w:tcPr>
            <w:tcW w:w="2233" w:type="dxa"/>
            <w:tcBorders>
              <w:top w:val="nil" w:sz="6" w:space="0" w:color="auto"/>
              <w:left w:val="single" w:sz="8" w:space="0" w:color="000000"/>
              <w:bottom w:val="nil" w:sz="6" w:space="0" w:color="auto"/>
              <w:right w:val="nil" w:sz="6" w:space="0" w:color="auto"/>
            </w:tcBorders>
          </w:tcPr>
          <w:p>
            <w:pPr>
              <w:pStyle w:val="TableParagraph"/>
              <w:spacing w:line="240" w:lineRule="auto" w:before="11"/>
              <w:ind w:right="243"/>
              <w:jc w:val="right"/>
              <w:rPr>
                <w:rFonts w:ascii="宋体" w:hAnsi="宋体" w:cs="宋体" w:eastAsia="宋体" w:hint="default"/>
                <w:sz w:val="18"/>
                <w:szCs w:val="18"/>
              </w:rPr>
            </w:pPr>
            <w:r>
              <w:rPr>
                <w:rFonts w:ascii="宋体"/>
                <w:spacing w:val="-1"/>
                <w:sz w:val="18"/>
              </w:rPr>
              <w:t>25,683,267.79</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7"/>
              <w:jc w:val="right"/>
              <w:rPr>
                <w:rFonts w:ascii="宋体" w:hAnsi="宋体" w:cs="宋体" w:eastAsia="宋体" w:hint="default"/>
                <w:sz w:val="18"/>
                <w:szCs w:val="18"/>
              </w:rPr>
            </w:pPr>
            <w:r>
              <w:rPr>
                <w:rFonts w:ascii="宋体"/>
                <w:spacing w:val="-1"/>
                <w:sz w:val="18"/>
              </w:rPr>
              <w:t>16,084,042.48</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
              <w:jc w:val="right"/>
              <w:rPr>
                <w:rFonts w:ascii="宋体" w:hAnsi="宋体" w:cs="宋体" w:eastAsia="宋体" w:hint="default"/>
                <w:sz w:val="18"/>
                <w:szCs w:val="18"/>
              </w:rPr>
            </w:pPr>
            <w:r>
              <w:rPr>
                <w:rFonts w:ascii="宋体"/>
                <w:spacing w:val="1"/>
                <w:sz w:val="18"/>
              </w:rPr>
              <w:t> </w:t>
            </w:r>
            <w:r>
              <w:rPr>
                <w:rFonts w:ascii="宋体"/>
                <w:sz w:val="18"/>
              </w:rPr>
              <w:t>59.7</w:t>
            </w:r>
          </w:p>
        </w:tc>
      </w:tr>
      <w:tr>
        <w:trPr>
          <w:trHeight w:val="323" w:hRule="exact"/>
        </w:trPr>
        <w:tc>
          <w:tcPr>
            <w:tcW w:w="2489" w:type="dxa"/>
            <w:tcBorders>
              <w:top w:val="nil" w:sz="6" w:space="0" w:color="auto"/>
              <w:left w:val="nil" w:sz="6" w:space="0" w:color="auto"/>
              <w:bottom w:val="single" w:sz="12" w:space="0" w:color="000000"/>
              <w:right w:val="single" w:sz="8" w:space="0" w:color="000000"/>
            </w:tcBorders>
          </w:tcPr>
          <w:p>
            <w:pPr>
              <w:pStyle w:val="TableParagraph"/>
              <w:spacing w:line="240" w:lineRule="auto" w:before="4"/>
              <w:ind w:left="14" w:right="0"/>
              <w:jc w:val="left"/>
              <w:rPr>
                <w:rFonts w:ascii="宋体" w:hAnsi="宋体" w:cs="宋体" w:eastAsia="宋体" w:hint="default"/>
                <w:sz w:val="18"/>
                <w:szCs w:val="18"/>
              </w:rPr>
            </w:pPr>
            <w:r>
              <w:rPr>
                <w:rFonts w:ascii="宋体" w:hAnsi="宋体" w:cs="宋体" w:eastAsia="宋体" w:hint="default"/>
                <w:sz w:val="18"/>
                <w:szCs w:val="18"/>
              </w:rPr>
              <w:t>所得税费用</w:t>
            </w:r>
            <w:r>
              <w:rPr>
                <w:rFonts w:ascii="宋体" w:hAnsi="宋体" w:cs="宋体" w:eastAsia="宋体" w:hint="default"/>
                <w:sz w:val="18"/>
                <w:szCs w:val="18"/>
              </w:rPr>
              <w:t> </w:t>
            </w:r>
          </w:p>
        </w:tc>
        <w:tc>
          <w:tcPr>
            <w:tcW w:w="2233" w:type="dxa"/>
            <w:tcBorders>
              <w:top w:val="nil" w:sz="6" w:space="0" w:color="auto"/>
              <w:left w:val="single" w:sz="8" w:space="0" w:color="000000"/>
              <w:bottom w:val="single" w:sz="12" w:space="0" w:color="000000"/>
              <w:right w:val="nil" w:sz="6" w:space="0" w:color="auto"/>
            </w:tcBorders>
          </w:tcPr>
          <w:p>
            <w:pPr>
              <w:pStyle w:val="TableParagraph"/>
              <w:spacing w:line="240" w:lineRule="auto" w:before="4"/>
              <w:ind w:right="243"/>
              <w:jc w:val="right"/>
              <w:rPr>
                <w:rFonts w:ascii="宋体" w:hAnsi="宋体" w:cs="宋体" w:eastAsia="宋体" w:hint="default"/>
                <w:sz w:val="18"/>
                <w:szCs w:val="18"/>
              </w:rPr>
            </w:pPr>
            <w:r>
              <w:rPr>
                <w:rFonts w:ascii="宋体"/>
                <w:spacing w:val="-1"/>
                <w:sz w:val="18"/>
              </w:rPr>
              <w:t>267,241,328.40</w:t>
            </w:r>
          </w:p>
        </w:tc>
        <w:tc>
          <w:tcPr>
            <w:tcW w:w="1927"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37"/>
              <w:jc w:val="right"/>
              <w:rPr>
                <w:rFonts w:ascii="宋体" w:hAnsi="宋体" w:cs="宋体" w:eastAsia="宋体" w:hint="default"/>
                <w:sz w:val="18"/>
                <w:szCs w:val="18"/>
              </w:rPr>
            </w:pPr>
            <w:r>
              <w:rPr>
                <w:rFonts w:ascii="宋体"/>
                <w:spacing w:val="-1"/>
                <w:sz w:val="18"/>
              </w:rPr>
              <w:t>193,498,370.29</w:t>
            </w:r>
          </w:p>
        </w:tc>
        <w:tc>
          <w:tcPr>
            <w:tcW w:w="1685"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1"/>
              <w:jc w:val="right"/>
              <w:rPr>
                <w:rFonts w:ascii="宋体" w:hAnsi="宋体" w:cs="宋体" w:eastAsia="宋体" w:hint="default"/>
                <w:sz w:val="18"/>
                <w:szCs w:val="18"/>
              </w:rPr>
            </w:pPr>
            <w:r>
              <w:rPr>
                <w:rFonts w:ascii="宋体"/>
                <w:sz w:val="18"/>
              </w:rPr>
              <w:t>38.1</w:t>
            </w:r>
          </w:p>
        </w:tc>
      </w:tr>
    </w:tbl>
    <w:p>
      <w:pPr>
        <w:tabs>
          <w:tab w:pos="2627" w:val="left" w:leader="none"/>
          <w:tab w:pos="4631" w:val="left" w:leader="none"/>
          <w:tab w:pos="6664" w:val="left" w:leader="none"/>
        </w:tabs>
        <w:spacing w:line="312" w:lineRule="auto" w:before="5"/>
        <w:ind w:left="138" w:right="2429" w:firstLine="0"/>
        <w:jc w:val="left"/>
        <w:rPr>
          <w:rFonts w:ascii="宋体" w:hAnsi="宋体" w:cs="宋体" w:eastAsia="宋体" w:hint="default"/>
          <w:sz w:val="18"/>
          <w:szCs w:val="18"/>
        </w:rPr>
      </w:pPr>
      <w:r>
        <w:rPr>
          <w:rFonts w:ascii="宋体" w:hAnsi="宋体" w:cs="宋体" w:eastAsia="宋体" w:hint="default"/>
          <w:sz w:val="18"/>
          <w:szCs w:val="18"/>
        </w:rPr>
        <w:t> </w:t>
        <w:tab/>
        <w:t> </w:t>
        <w:tab/>
        <w:t> </w:t>
        <w:tab/>
        <w:t> </w:t>
      </w:r>
      <w:r>
        <w:rPr>
          <w:rFonts w:ascii="宋体" w:hAnsi="宋体" w:cs="宋体" w:eastAsia="宋体" w:hint="default"/>
          <w:b/>
          <w:bCs/>
          <w:w w:val="99"/>
          <w:sz w:val="18"/>
          <w:szCs w:val="18"/>
        </w:rPr>
        <w:t>注</w:t>
      </w:r>
      <w:r>
        <w:rPr>
          <w:rFonts w:ascii="宋体" w:hAnsi="宋体" w:cs="宋体" w:eastAsia="宋体" w:hint="default"/>
          <w:b/>
          <w:bCs/>
          <w:spacing w:val="-46"/>
          <w:sz w:val="18"/>
          <w:szCs w:val="18"/>
        </w:rPr>
        <w:t> </w:t>
      </w:r>
      <w:r>
        <w:rPr>
          <w:rFonts w:ascii="宋体" w:hAnsi="宋体" w:cs="宋体" w:eastAsia="宋体" w:hint="default"/>
          <w:b/>
          <w:bCs/>
          <w:spacing w:val="1"/>
          <w:w w:val="99"/>
          <w:sz w:val="18"/>
          <w:szCs w:val="18"/>
        </w:rPr>
        <w:t>1</w:t>
      </w:r>
      <w:r>
        <w:rPr>
          <w:rFonts w:ascii="宋体" w:hAnsi="宋体" w:cs="宋体" w:eastAsia="宋体" w:hint="default"/>
          <w:b/>
          <w:bCs/>
          <w:spacing w:val="2"/>
          <w:w w:val="99"/>
          <w:sz w:val="18"/>
          <w:szCs w:val="18"/>
        </w:rPr>
        <w:t>：</w:t>
      </w:r>
      <w:r>
        <w:rPr>
          <w:rFonts w:ascii="宋体" w:hAnsi="宋体" w:cs="宋体" w:eastAsia="宋体" w:hint="default"/>
          <w:b/>
          <w:bCs/>
          <w:w w:val="99"/>
          <w:sz w:val="18"/>
          <w:szCs w:val="18"/>
        </w:rPr>
        <w:t>营业外</w:t>
      </w:r>
      <w:r>
        <w:rPr>
          <w:rFonts w:ascii="宋体" w:hAnsi="宋体" w:cs="宋体" w:eastAsia="宋体" w:hint="default"/>
          <w:b/>
          <w:bCs/>
          <w:spacing w:val="2"/>
          <w:w w:val="99"/>
          <w:sz w:val="18"/>
          <w:szCs w:val="18"/>
        </w:rPr>
        <w:t>净</w:t>
      </w:r>
      <w:r>
        <w:rPr>
          <w:rFonts w:ascii="宋体" w:hAnsi="宋体" w:cs="宋体" w:eastAsia="宋体" w:hint="default"/>
          <w:b/>
          <w:bCs/>
          <w:w w:val="99"/>
          <w:sz w:val="18"/>
          <w:szCs w:val="18"/>
        </w:rPr>
        <w:t>收益</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营</w:t>
      </w:r>
      <w:r>
        <w:rPr>
          <w:rFonts w:ascii="宋体" w:hAnsi="宋体" w:cs="宋体" w:eastAsia="宋体" w:hint="default"/>
          <w:b/>
          <w:bCs/>
          <w:spacing w:val="2"/>
          <w:w w:val="99"/>
          <w:sz w:val="18"/>
          <w:szCs w:val="18"/>
        </w:rPr>
        <w:t>业</w:t>
      </w:r>
      <w:r>
        <w:rPr>
          <w:rFonts w:ascii="宋体" w:hAnsi="宋体" w:cs="宋体" w:eastAsia="宋体" w:hint="default"/>
          <w:b/>
          <w:bCs/>
          <w:w w:val="99"/>
          <w:sz w:val="18"/>
          <w:szCs w:val="18"/>
        </w:rPr>
        <w:t>外收入</w:t>
      </w:r>
      <w:r>
        <w:rPr>
          <w:rFonts w:ascii="宋体" w:hAnsi="宋体" w:cs="宋体" w:eastAsia="宋体" w:hint="default"/>
          <w:b/>
          <w:bCs/>
          <w:spacing w:val="1"/>
          <w:w w:val="99"/>
          <w:sz w:val="18"/>
          <w:szCs w:val="18"/>
        </w:rPr>
        <w:t>-</w:t>
      </w:r>
      <w:r>
        <w:rPr>
          <w:rFonts w:ascii="宋体" w:hAnsi="宋体" w:cs="宋体" w:eastAsia="宋体" w:hint="default"/>
          <w:b/>
          <w:bCs/>
          <w:spacing w:val="2"/>
          <w:w w:val="99"/>
          <w:sz w:val="18"/>
          <w:szCs w:val="18"/>
        </w:rPr>
        <w:t>营</w:t>
      </w:r>
      <w:r>
        <w:rPr>
          <w:rFonts w:ascii="宋体" w:hAnsi="宋体" w:cs="宋体" w:eastAsia="宋体" w:hint="default"/>
          <w:b/>
          <w:bCs/>
          <w:w w:val="99"/>
          <w:sz w:val="18"/>
          <w:szCs w:val="18"/>
        </w:rPr>
        <w:t>业外</w:t>
      </w:r>
      <w:r>
        <w:rPr>
          <w:rFonts w:ascii="宋体" w:hAnsi="宋体" w:cs="宋体" w:eastAsia="宋体" w:hint="default"/>
          <w:b/>
          <w:bCs/>
          <w:spacing w:val="2"/>
          <w:w w:val="99"/>
          <w:sz w:val="18"/>
          <w:szCs w:val="18"/>
        </w:rPr>
        <w:t>支</w:t>
      </w:r>
      <w:r>
        <w:rPr>
          <w:rFonts w:ascii="宋体" w:hAnsi="宋体" w:cs="宋体" w:eastAsia="宋体" w:hint="default"/>
          <w:b/>
          <w:bCs/>
          <w:w w:val="99"/>
          <w:sz w:val="18"/>
          <w:szCs w:val="18"/>
        </w:rPr>
        <w:t>出</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241" w:lineRule="exact"/>
        <w:ind w:left="138" w:right="0" w:firstLine="419"/>
        <w:jc w:val="left"/>
      </w:pPr>
      <w:r>
        <w:rPr>
          <w:rFonts w:ascii="宋体" w:hAnsi="宋体" w:cs="宋体" w:eastAsia="宋体" w:hint="default"/>
        </w:rPr>
        <w:t>2019</w:t>
      </w:r>
      <w:r>
        <w:rPr>
          <w:rFonts w:ascii="宋体" w:hAnsi="宋体" w:cs="宋体" w:eastAsia="宋体" w:hint="default"/>
          <w:spacing w:val="-57"/>
        </w:rPr>
        <w:t> </w:t>
      </w:r>
      <w:r>
        <w:rPr/>
        <w:t>年，本集团营业收入同比减少</w:t>
      </w:r>
      <w:r>
        <w:rPr>
          <w:spacing w:val="-55"/>
        </w:rPr>
        <w:t> </w:t>
      </w:r>
      <w:r>
        <w:rPr>
          <w:rFonts w:ascii="宋体" w:hAnsi="宋体" w:cs="宋体" w:eastAsia="宋体" w:hint="default"/>
        </w:rPr>
        <w:t>108,537,626.19</w:t>
      </w:r>
      <w:r>
        <w:rPr>
          <w:rFonts w:ascii="宋体" w:hAnsi="宋体" w:cs="宋体" w:eastAsia="宋体" w:hint="default"/>
          <w:spacing w:val="-57"/>
        </w:rPr>
        <w:t> </w:t>
      </w:r>
      <w:r>
        <w:rPr/>
        <w:t>元，下降</w:t>
      </w:r>
      <w:r>
        <w:rPr>
          <w:spacing w:val="-55"/>
        </w:rPr>
        <w:t> </w:t>
      </w:r>
      <w:r>
        <w:rPr>
          <w:rFonts w:ascii="宋体" w:hAnsi="宋体" w:cs="宋体" w:eastAsia="宋体" w:hint="default"/>
        </w:rPr>
        <w:t>1.6%</w:t>
      </w:r>
      <w:r>
        <w:rPr/>
        <w:t>，主要是贸易服务收入同</w:t>
      </w:r>
    </w:p>
    <w:p>
      <w:pPr>
        <w:pStyle w:val="BodyText"/>
        <w:spacing w:line="355" w:lineRule="auto" w:before="133"/>
        <w:ind w:left="138" w:right="217"/>
        <w:jc w:val="both"/>
        <w:rPr>
          <w:rFonts w:ascii="宋体" w:hAnsi="宋体" w:cs="宋体" w:eastAsia="宋体" w:hint="default"/>
        </w:rPr>
      </w:pPr>
      <w:r>
        <w:rPr/>
        <w:t>比下降</w:t>
      </w:r>
      <w:r>
        <w:rPr>
          <w:spacing w:val="-57"/>
        </w:rPr>
        <w:t> </w:t>
      </w:r>
      <w:r>
        <w:rPr>
          <w:rFonts w:ascii="宋体" w:hAnsi="宋体" w:cs="宋体" w:eastAsia="宋体" w:hint="default"/>
        </w:rPr>
        <w:t>71.9%</w:t>
      </w:r>
      <w:r>
        <w:rPr/>
        <w:t>。剔除贸易业务影响，营业收入同比增长</w:t>
      </w:r>
      <w:r>
        <w:rPr>
          <w:spacing w:val="-56"/>
        </w:rPr>
        <w:t> </w:t>
      </w:r>
      <w:r>
        <w:rPr>
          <w:rFonts w:ascii="宋体" w:hAnsi="宋体" w:cs="宋体" w:eastAsia="宋体" w:hint="default"/>
        </w:rPr>
        <w:t>7.6%</w:t>
      </w:r>
      <w:r>
        <w:rPr/>
        <w:t>，主要是原油仓储业务量增加、环渤</w:t>
      </w:r>
      <w:r>
        <w:rPr>
          <w:w w:val="100"/>
        </w:rPr>
        <w:t> </w:t>
      </w:r>
      <w:r>
        <w:rPr>
          <w:spacing w:val="-2"/>
        </w:rPr>
        <w:t>海内支线业务结构向好、集装箱过境业务量增加带来的收入贡献，而港务费降费政策影响、粮食</w:t>
      </w:r>
      <w:r>
        <w:rPr>
          <w:spacing w:val="-25"/>
        </w:rPr>
        <w:t> </w:t>
      </w:r>
      <w:r>
        <w:rPr>
          <w:spacing w:val="-25"/>
        </w:rPr>
      </w:r>
      <w:r>
        <w:rPr/>
        <w:t>吞吐量和集装箱箱量的减少制约了收入的增幅。</w:t>
      </w:r>
      <w:r>
        <w:rPr>
          <w:rFonts w:ascii="宋体" w:hAnsi="宋体" w:cs="宋体" w:eastAsia="宋体" w:hint="default"/>
        </w:rPr>
        <w:t> </w:t>
      </w:r>
    </w:p>
    <w:p>
      <w:pPr>
        <w:pStyle w:val="BodyText"/>
        <w:spacing w:line="355" w:lineRule="auto" w:before="35"/>
        <w:ind w:left="138" w:right="217"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年，本集团营业成本同比减少</w:t>
      </w:r>
      <w:r>
        <w:rPr>
          <w:spacing w:val="-55"/>
        </w:rPr>
        <w:t> </w:t>
      </w:r>
      <w:r>
        <w:rPr>
          <w:rFonts w:ascii="宋体" w:hAnsi="宋体" w:cs="宋体" w:eastAsia="宋体" w:hint="default"/>
        </w:rPr>
        <w:t>486,794,822.22</w:t>
      </w:r>
      <w:r>
        <w:rPr>
          <w:rFonts w:ascii="宋体" w:hAnsi="宋体" w:cs="宋体" w:eastAsia="宋体" w:hint="default"/>
          <w:spacing w:val="-57"/>
        </w:rPr>
        <w:t> </w:t>
      </w:r>
      <w:r>
        <w:rPr/>
        <w:t>元，下降</w:t>
      </w:r>
      <w:r>
        <w:rPr>
          <w:spacing w:val="-55"/>
        </w:rPr>
        <w:t> </w:t>
      </w:r>
      <w:r>
        <w:rPr>
          <w:rFonts w:ascii="宋体" w:hAnsi="宋体" w:cs="宋体" w:eastAsia="宋体" w:hint="default"/>
        </w:rPr>
        <w:t>9.5%</w:t>
      </w:r>
      <w:r>
        <w:rPr/>
        <w:t>，主要是贸易服务成本下</w:t>
      </w:r>
      <w:r>
        <w:rPr>
          <w:w w:val="100"/>
        </w:rPr>
        <w:t> </w:t>
      </w:r>
      <w:r>
        <w:rPr/>
        <w:t>降</w:t>
      </w:r>
      <w:r>
        <w:rPr>
          <w:spacing w:val="-56"/>
        </w:rPr>
        <w:t> </w:t>
      </w:r>
      <w:r>
        <w:rPr>
          <w:rFonts w:ascii="宋体" w:hAnsi="宋体" w:cs="宋体" w:eastAsia="宋体" w:hint="default"/>
        </w:rPr>
        <w:t>72.7%</w:t>
      </w:r>
      <w:r>
        <w:rPr/>
        <w:t>。剔除贸易业务影响，营业成本同比增长</w:t>
      </w:r>
      <w:r>
        <w:rPr>
          <w:spacing w:val="-57"/>
        </w:rPr>
        <w:t> </w:t>
      </w:r>
      <w:r>
        <w:rPr>
          <w:rFonts w:ascii="宋体" w:hAnsi="宋体" w:cs="宋体" w:eastAsia="宋体" w:hint="default"/>
        </w:rPr>
        <w:t>1.5%</w:t>
      </w:r>
      <w:r>
        <w:rPr/>
        <w:t>，主要是原油仓储业务量增长引起了罐租</w:t>
      </w:r>
      <w:r>
        <w:rPr>
          <w:w w:val="100"/>
        </w:rPr>
        <w:t> </w:t>
      </w:r>
      <w:r>
        <w:rPr>
          <w:spacing w:val="-2"/>
        </w:rPr>
        <w:t>费的增加，设备定期轮修引起了修理费的增加，集装箱过境业务量增加带动了运输成本增加，而</w:t>
      </w:r>
      <w:r>
        <w:rPr>
          <w:spacing w:val="-25"/>
        </w:rPr>
        <w:t> </w:t>
      </w:r>
      <w:r>
        <w:rPr>
          <w:spacing w:val="-25"/>
        </w:rPr>
      </w:r>
      <w:r>
        <w:rPr/>
        <w:t>执行新租赁准则使营业总成本有所减少。</w:t>
      </w:r>
      <w:r>
        <w:rPr>
          <w:rFonts w:ascii="宋体" w:hAnsi="宋体" w:cs="宋体" w:eastAsia="宋体" w:hint="default"/>
        </w:rPr>
        <w:t> </w:t>
      </w:r>
    </w:p>
    <w:p>
      <w:pPr>
        <w:pStyle w:val="BodyText"/>
        <w:spacing w:line="355" w:lineRule="auto" w:before="34"/>
        <w:ind w:left="138"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年，本集团毛利同比增加</w:t>
      </w:r>
      <w:r>
        <w:rPr>
          <w:spacing w:val="-52"/>
        </w:rPr>
        <w:t> </w:t>
      </w:r>
      <w:r>
        <w:rPr>
          <w:rFonts w:ascii="宋体" w:hAnsi="宋体" w:cs="宋体" w:eastAsia="宋体" w:hint="default"/>
        </w:rPr>
        <w:t>378,257,196.03</w:t>
      </w:r>
      <w:r>
        <w:rPr>
          <w:rFonts w:ascii="宋体" w:hAnsi="宋体" w:cs="宋体" w:eastAsia="宋体" w:hint="default"/>
          <w:spacing w:val="-53"/>
        </w:rPr>
        <w:t> </w:t>
      </w:r>
      <w:r>
        <w:rPr/>
        <w:t>元，增长</w:t>
      </w:r>
      <w:r>
        <w:rPr>
          <w:spacing w:val="-53"/>
        </w:rPr>
        <w:t> </w:t>
      </w:r>
      <w:r>
        <w:rPr>
          <w:rFonts w:ascii="宋体" w:hAnsi="宋体" w:cs="宋体" w:eastAsia="宋体" w:hint="default"/>
        </w:rPr>
        <w:t>23.5%</w:t>
      </w:r>
      <w:r>
        <w:rPr/>
        <w:t>，毛利率提高</w:t>
      </w:r>
      <w:r>
        <w:rPr>
          <w:spacing w:val="-55"/>
        </w:rPr>
        <w:t> </w:t>
      </w:r>
      <w:r>
        <w:rPr>
          <w:rFonts w:ascii="宋体" w:hAnsi="宋体" w:cs="宋体" w:eastAsia="宋体" w:hint="default"/>
        </w:rPr>
        <w:t>6.1</w:t>
      </w:r>
      <w:r>
        <w:rPr>
          <w:rFonts w:ascii="宋体" w:hAnsi="宋体" w:cs="宋体" w:eastAsia="宋体" w:hint="default"/>
          <w:spacing w:val="-50"/>
        </w:rPr>
        <w:t> </w:t>
      </w:r>
      <w:r>
        <w:rPr/>
        <w:t>个百分点。</w:t>
      </w:r>
      <w:r>
        <w:rPr>
          <w:w w:val="100"/>
        </w:rPr>
        <w:t> </w:t>
      </w:r>
      <w:r>
        <w:rPr/>
        <w:t>主要是高毛利率的原油仓储业务增加、低毛利率的贸易业务收缩、执行新租赁准则减少了营业总</w:t>
      </w:r>
      <w:r>
        <w:rPr>
          <w:w w:val="100"/>
        </w:rPr>
        <w:t> </w:t>
      </w:r>
      <w:r>
        <w:rPr>
          <w:spacing w:val="-7"/>
          <w:w w:val="100"/>
        </w:rPr>
        <w:t>成本共同影响的，而港务费政策性降费、高毛利率的粮食和集装箱吞吐量下降抑制了毛利的增幅。</w:t>
      </w:r>
      <w:r>
        <w:rPr>
          <w:rFonts w:ascii="宋体" w:hAnsi="宋体" w:cs="宋体" w:eastAsia="宋体" w:hint="default"/>
          <w:w w:val="100"/>
        </w:rPr>
        <w:t> </w:t>
      </w:r>
    </w:p>
    <w:p>
      <w:pPr>
        <w:pStyle w:val="BodyText"/>
        <w:spacing w:line="240" w:lineRule="auto" w:before="32"/>
        <w:ind w:left="558" w:right="0"/>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55"/>
        </w:rPr>
        <w:t> </w:t>
      </w:r>
      <w:r>
        <w:rPr>
          <w:w w:val="100"/>
        </w:rPr>
        <w:t>年</w:t>
      </w:r>
      <w:r>
        <w:rPr>
          <w:spacing w:val="-3"/>
          <w:w w:val="100"/>
        </w:rPr>
        <w:t>，</w:t>
      </w:r>
      <w:r>
        <w:rPr>
          <w:w w:val="100"/>
        </w:rPr>
        <w:t>本</w:t>
      </w:r>
      <w:r>
        <w:rPr>
          <w:spacing w:val="-3"/>
          <w:w w:val="100"/>
        </w:rPr>
        <w:t>集</w:t>
      </w:r>
      <w:r>
        <w:rPr>
          <w:w w:val="100"/>
        </w:rPr>
        <w:t>团</w:t>
      </w:r>
      <w:r>
        <w:rPr>
          <w:spacing w:val="-3"/>
          <w:w w:val="100"/>
        </w:rPr>
        <w:t>销</w:t>
      </w:r>
      <w:r>
        <w:rPr>
          <w:w w:val="100"/>
        </w:rPr>
        <w:t>售</w:t>
      </w:r>
      <w:r>
        <w:rPr>
          <w:spacing w:val="-3"/>
          <w:w w:val="100"/>
        </w:rPr>
        <w:t>费用</w:t>
      </w:r>
      <w:r>
        <w:rPr>
          <w:w w:val="100"/>
        </w:rPr>
        <w:t>同比</w:t>
      </w:r>
      <w:r>
        <w:rPr>
          <w:spacing w:val="-3"/>
          <w:w w:val="100"/>
        </w:rPr>
        <w:t>减</w:t>
      </w:r>
      <w:r>
        <w:rPr>
          <w:w w:val="100"/>
        </w:rPr>
        <w:t>少</w:t>
      </w:r>
      <w:r>
        <w:rPr>
          <w:spacing w:val="-53"/>
        </w:rPr>
        <w:t> </w:t>
      </w:r>
      <w:r>
        <w:rPr>
          <w:rFonts w:ascii="宋体" w:hAnsi="宋体" w:cs="宋体" w:eastAsia="宋体" w:hint="default"/>
          <w:spacing w:val="-3"/>
          <w:w w:val="100"/>
        </w:rPr>
        <w:t>4</w:t>
      </w:r>
      <w:r>
        <w:rPr>
          <w:rFonts w:ascii="宋体" w:hAnsi="宋体" w:cs="宋体" w:eastAsia="宋体" w:hint="default"/>
          <w:w w:val="100"/>
        </w:rPr>
        <w:t>11,</w:t>
      </w:r>
      <w:r>
        <w:rPr>
          <w:rFonts w:ascii="宋体" w:hAnsi="宋体" w:cs="宋体" w:eastAsia="宋体" w:hint="default"/>
          <w:spacing w:val="-3"/>
          <w:w w:val="100"/>
        </w:rPr>
        <w:t>0</w:t>
      </w:r>
      <w:r>
        <w:rPr>
          <w:rFonts w:ascii="宋体" w:hAnsi="宋体" w:cs="宋体" w:eastAsia="宋体" w:hint="default"/>
          <w:w w:val="100"/>
        </w:rPr>
        <w:t>61.</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53"/>
        </w:rPr>
        <w:t> </w:t>
      </w:r>
      <w:r>
        <w:rPr>
          <w:spacing w:val="-3"/>
          <w:w w:val="100"/>
        </w:rPr>
        <w:t>元，</w:t>
      </w:r>
      <w:r>
        <w:rPr>
          <w:w w:val="100"/>
        </w:rPr>
        <w:t>下降</w:t>
      </w:r>
      <w:r>
        <w:rPr>
          <w:spacing w:val="-53"/>
        </w:rPr>
        <w:t> </w:t>
      </w:r>
      <w:r>
        <w:rPr>
          <w:rFonts w:ascii="宋体" w:hAnsi="宋体" w:cs="宋体" w:eastAsia="宋体" w:hint="default"/>
          <w:spacing w:val="-3"/>
          <w:w w:val="100"/>
        </w:rPr>
        <w:t>6</w:t>
      </w:r>
      <w:r>
        <w:rPr>
          <w:rFonts w:ascii="宋体" w:hAnsi="宋体" w:cs="宋体" w:eastAsia="宋体" w:hint="default"/>
          <w:w w:val="100"/>
        </w:rPr>
        <w:t>0.7</w:t>
      </w:r>
      <w:r>
        <w:rPr>
          <w:rFonts w:ascii="宋体" w:hAnsi="宋体" w:cs="宋体" w:eastAsia="宋体" w:hint="default"/>
          <w:spacing w:val="-3"/>
          <w:w w:val="100"/>
        </w:rPr>
        <w:t>%</w:t>
      </w:r>
      <w:r>
        <w:rPr>
          <w:w w:val="100"/>
        </w:rPr>
        <w:t>，</w:t>
      </w:r>
      <w:r>
        <w:rPr>
          <w:spacing w:val="-3"/>
          <w:w w:val="100"/>
        </w:rPr>
        <w:t>主</w:t>
      </w:r>
      <w:r>
        <w:rPr>
          <w:w w:val="100"/>
        </w:rPr>
        <w:t>要</w:t>
      </w:r>
      <w:r>
        <w:rPr>
          <w:spacing w:val="-3"/>
          <w:w w:val="100"/>
        </w:rPr>
        <w:t>是</w:t>
      </w:r>
      <w:r>
        <w:rPr>
          <w:w w:val="100"/>
        </w:rPr>
        <w:t>销</w:t>
      </w:r>
      <w:r>
        <w:rPr>
          <w:spacing w:val="-3"/>
          <w:w w:val="100"/>
        </w:rPr>
        <w:t>售</w:t>
      </w:r>
      <w:r>
        <w:rPr>
          <w:w w:val="100"/>
        </w:rPr>
        <w:t>展览费</w:t>
      </w:r>
      <w:r>
        <w:rPr>
          <w:spacing w:val="2"/>
          <w:w w:val="100"/>
        </w:rPr>
        <w:t>的</w:t>
      </w:r>
      <w:r>
        <w:rPr>
          <w:w w:val="100"/>
        </w:rPr>
        <w:t>减</w:t>
      </w:r>
      <w:r>
        <w:rPr>
          <w:spacing w:val="2"/>
          <w:w w:val="100"/>
        </w:rPr>
        <w:t>少</w:t>
      </w:r>
      <w:r>
        <w:rPr>
          <w:spacing w:val="-105"/>
          <w:w w:val="100"/>
        </w:rPr>
        <w:t>。</w:t>
      </w:r>
      <w:r>
        <w:rPr>
          <w:rFonts w:ascii="宋体" w:hAnsi="宋体" w:cs="宋体" w:eastAsia="宋体" w:hint="default"/>
          <w:w w:val="100"/>
        </w:rPr>
        <w:t> </w:t>
      </w:r>
    </w:p>
    <w:p>
      <w:pPr>
        <w:spacing w:after="0" w:line="240" w:lineRule="auto"/>
        <w:jc w:val="left"/>
        <w:rPr>
          <w:rFonts w:ascii="宋体" w:hAnsi="宋体" w:cs="宋体" w:eastAsia="宋体" w:hint="default"/>
        </w:rPr>
        <w:sectPr>
          <w:pgSz w:w="11910" w:h="16840"/>
          <w:pgMar w:header="880" w:footer="1195" w:top="1120" w:bottom="1380" w:left="1660" w:right="1060"/>
        </w:sectPr>
      </w:pPr>
    </w:p>
    <w:p>
      <w:pPr>
        <w:spacing w:line="240" w:lineRule="auto" w:before="3"/>
        <w:rPr>
          <w:rFonts w:ascii="宋体" w:hAnsi="宋体" w:cs="宋体" w:eastAsia="宋体" w:hint="default"/>
          <w:sz w:val="25"/>
          <w:szCs w:val="25"/>
        </w:rPr>
      </w:pPr>
    </w:p>
    <w:p>
      <w:pPr>
        <w:pStyle w:val="BodyText"/>
        <w:spacing w:line="357" w:lineRule="auto" w:before="36"/>
        <w:ind w:left="138"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3"/>
        </w:rPr>
        <w:t> </w:t>
      </w:r>
      <w:r>
        <w:rPr>
          <w:spacing w:val="-4"/>
        </w:rPr>
        <w:t>年，本集团管理费用同比减少</w:t>
      </w:r>
      <w:r>
        <w:rPr>
          <w:spacing w:val="-39"/>
        </w:rPr>
        <w:t> </w:t>
      </w:r>
      <w:r>
        <w:rPr>
          <w:rFonts w:ascii="宋体" w:hAnsi="宋体" w:cs="宋体" w:eastAsia="宋体" w:hint="default"/>
        </w:rPr>
        <w:t>31,367,414.52</w:t>
      </w:r>
      <w:r>
        <w:rPr>
          <w:rFonts w:ascii="宋体" w:hAnsi="宋体" w:cs="宋体" w:eastAsia="宋体" w:hint="default"/>
          <w:spacing w:val="-43"/>
        </w:rPr>
        <w:t> </w:t>
      </w:r>
      <w:r>
        <w:rPr>
          <w:spacing w:val="-9"/>
        </w:rPr>
        <w:t>元，下降</w:t>
      </w:r>
      <w:r>
        <w:rPr>
          <w:spacing w:val="-41"/>
        </w:rPr>
        <w:t> </w:t>
      </w:r>
      <w:r>
        <w:rPr>
          <w:rFonts w:ascii="宋体" w:hAnsi="宋体" w:cs="宋体" w:eastAsia="宋体" w:hint="default"/>
          <w:spacing w:val="-4"/>
        </w:rPr>
        <w:t>4.5%</w:t>
      </w:r>
      <w:r>
        <w:rPr>
          <w:spacing w:val="-4"/>
        </w:rPr>
        <w:t>，主要是执行新租赁准则减</w:t>
      </w:r>
      <w:r>
        <w:rPr>
          <w:w w:val="100"/>
        </w:rPr>
        <w:t> </w:t>
      </w:r>
      <w:r>
        <w:rPr/>
        <w:t>少了租赁费的影响，而人工费用则有所增加。</w:t>
      </w:r>
      <w:r>
        <w:rPr>
          <w:rFonts w:ascii="宋体" w:hAnsi="宋体" w:cs="宋体" w:eastAsia="宋体" w:hint="default"/>
        </w:rPr>
        <w:t> </w:t>
      </w:r>
    </w:p>
    <w:p>
      <w:pPr>
        <w:pStyle w:val="BodyText"/>
        <w:spacing w:line="355" w:lineRule="auto" w:before="30"/>
        <w:ind w:left="138"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6"/>
        </w:rPr>
        <w:t> </w:t>
      </w:r>
      <w:r>
        <w:rPr>
          <w:spacing w:val="-4"/>
        </w:rPr>
        <w:t>年，本集团研发费用同比增加</w:t>
      </w:r>
      <w:r>
        <w:rPr>
          <w:spacing w:val="-42"/>
        </w:rPr>
        <w:t> </w:t>
      </w:r>
      <w:r>
        <w:rPr>
          <w:rFonts w:ascii="宋体" w:hAnsi="宋体" w:cs="宋体" w:eastAsia="宋体" w:hint="default"/>
        </w:rPr>
        <w:t>3,118,599.29</w:t>
      </w:r>
      <w:r>
        <w:rPr>
          <w:rFonts w:ascii="宋体" w:hAnsi="宋体" w:cs="宋体" w:eastAsia="宋体" w:hint="default"/>
          <w:spacing w:val="-46"/>
        </w:rPr>
        <w:t> </w:t>
      </w:r>
      <w:r>
        <w:rPr>
          <w:spacing w:val="-9"/>
        </w:rPr>
        <w:t>元，增长</w:t>
      </w:r>
      <w:r>
        <w:rPr>
          <w:spacing w:val="-46"/>
        </w:rPr>
        <w:t> </w:t>
      </w:r>
      <w:r>
        <w:rPr>
          <w:rFonts w:ascii="宋体" w:hAnsi="宋体" w:cs="宋体" w:eastAsia="宋体" w:hint="default"/>
          <w:spacing w:val="-3"/>
        </w:rPr>
        <w:t>26.6%</w:t>
      </w:r>
      <w:r>
        <w:rPr>
          <w:spacing w:val="-3"/>
        </w:rPr>
        <w:t>，主要是研发项目增加引起</w:t>
      </w:r>
      <w:r>
        <w:rPr>
          <w:w w:val="100"/>
        </w:rPr>
        <w:t> </w:t>
      </w:r>
      <w:r>
        <w:rPr/>
        <w:t>的研发人工费用的上涨。</w:t>
      </w:r>
      <w:r>
        <w:rPr>
          <w:rFonts w:ascii="宋体" w:hAnsi="宋体" w:cs="宋体" w:eastAsia="宋体" w:hint="default"/>
        </w:rPr>
        <w:t> </w:t>
      </w:r>
    </w:p>
    <w:p>
      <w:pPr>
        <w:pStyle w:val="BodyText"/>
        <w:spacing w:line="355" w:lineRule="auto" w:before="32"/>
        <w:ind w:left="138" w:right="223"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年，本集团财务费用同比增加</w:t>
      </w:r>
      <w:r>
        <w:rPr>
          <w:spacing w:val="-55"/>
        </w:rPr>
        <w:t> </w:t>
      </w:r>
      <w:r>
        <w:rPr>
          <w:rFonts w:ascii="宋体" w:hAnsi="宋体" w:cs="宋体" w:eastAsia="宋体" w:hint="default"/>
        </w:rPr>
        <w:t>292,584,405.58</w:t>
      </w:r>
      <w:r>
        <w:rPr>
          <w:rFonts w:ascii="宋体" w:hAnsi="宋体" w:cs="宋体" w:eastAsia="宋体" w:hint="default"/>
          <w:spacing w:val="-57"/>
        </w:rPr>
        <w:t> </w:t>
      </w:r>
      <w:r>
        <w:rPr/>
        <w:t>元，增长</w:t>
      </w:r>
      <w:r>
        <w:rPr>
          <w:spacing w:val="-55"/>
        </w:rPr>
        <w:t> </w:t>
      </w:r>
      <w:r>
        <w:rPr>
          <w:rFonts w:ascii="宋体" w:hAnsi="宋体" w:cs="宋体" w:eastAsia="宋体" w:hint="default"/>
        </w:rPr>
        <w:t>101.5%</w:t>
      </w:r>
      <w:r>
        <w:rPr/>
        <w:t>，主要是上年取得较多</w:t>
      </w:r>
      <w:r>
        <w:rPr>
          <w:w w:val="100"/>
        </w:rPr>
        <w:t> </w:t>
      </w:r>
      <w:r>
        <w:rPr/>
        <w:t>的汇兑收益，本年执行新租赁准则使财务费用增加较大，但偿还短期债务后减少了利息支出。</w:t>
      </w:r>
      <w:r>
        <w:rPr>
          <w:rFonts w:ascii="宋体" w:hAnsi="宋体" w:cs="宋体" w:eastAsia="宋体" w:hint="default"/>
        </w:rPr>
        <w:t> </w:t>
      </w:r>
    </w:p>
    <w:p>
      <w:pPr>
        <w:pStyle w:val="BodyText"/>
        <w:spacing w:line="355" w:lineRule="auto" w:before="34"/>
        <w:ind w:left="138"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8"/>
        </w:rPr>
        <w:t> </w:t>
      </w:r>
      <w:r>
        <w:rPr/>
        <w:t>年，本集团信用减值损失同比减少</w:t>
      </w:r>
      <w:r>
        <w:rPr>
          <w:spacing w:val="-56"/>
        </w:rPr>
        <w:t> </w:t>
      </w:r>
      <w:r>
        <w:rPr>
          <w:rFonts w:ascii="宋体" w:hAnsi="宋体" w:cs="宋体" w:eastAsia="宋体" w:hint="default"/>
        </w:rPr>
        <w:t>62,160,748,56</w:t>
      </w:r>
      <w:r>
        <w:rPr>
          <w:rFonts w:ascii="宋体" w:hAnsi="宋体" w:cs="宋体" w:eastAsia="宋体" w:hint="default"/>
          <w:spacing w:val="-56"/>
        </w:rPr>
        <w:t> </w:t>
      </w:r>
      <w:r>
        <w:rPr/>
        <w:t>元，下降</w:t>
      </w:r>
      <w:r>
        <w:rPr>
          <w:spacing w:val="-56"/>
        </w:rPr>
        <w:t> </w:t>
      </w:r>
      <w:r>
        <w:rPr>
          <w:rFonts w:ascii="宋体" w:hAnsi="宋体" w:cs="宋体" w:eastAsia="宋体" w:hint="default"/>
        </w:rPr>
        <w:t>79.8%</w:t>
      </w:r>
      <w:r>
        <w:rPr/>
        <w:t>，主要是收回了合同</w:t>
      </w:r>
      <w:r>
        <w:rPr>
          <w:w w:val="100"/>
        </w:rPr>
        <w:t> </w:t>
      </w:r>
      <w:r>
        <w:rPr/>
        <w:t>资产款项，其他计提的信用减值损失也有所减少。</w:t>
      </w:r>
      <w:r>
        <w:rPr>
          <w:rFonts w:ascii="宋体" w:hAnsi="宋体" w:cs="宋体" w:eastAsia="宋体" w:hint="default"/>
        </w:rPr>
        <w:t> </w:t>
      </w:r>
    </w:p>
    <w:p>
      <w:pPr>
        <w:pStyle w:val="BodyText"/>
        <w:spacing w:line="357" w:lineRule="auto" w:before="32"/>
        <w:ind w:left="138"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年，本集团其他收益同比增加</w:t>
      </w:r>
      <w:r>
        <w:rPr>
          <w:spacing w:val="-54"/>
        </w:rPr>
        <w:t> </w:t>
      </w:r>
      <w:r>
        <w:rPr>
          <w:rFonts w:ascii="宋体" w:hAnsi="宋体" w:cs="宋体" w:eastAsia="宋体" w:hint="default"/>
        </w:rPr>
        <w:t>20,993,655.74</w:t>
      </w:r>
      <w:r>
        <w:rPr>
          <w:rFonts w:ascii="宋体" w:hAnsi="宋体" w:cs="宋体" w:eastAsia="宋体" w:hint="default"/>
          <w:spacing w:val="-56"/>
        </w:rPr>
        <w:t> </w:t>
      </w:r>
      <w:r>
        <w:rPr/>
        <w:t>元，增长</w:t>
      </w:r>
      <w:r>
        <w:rPr>
          <w:spacing w:val="-54"/>
        </w:rPr>
        <w:t> </w:t>
      </w:r>
      <w:r>
        <w:rPr>
          <w:rFonts w:ascii="宋体" w:hAnsi="宋体" w:cs="宋体" w:eastAsia="宋体" w:hint="default"/>
        </w:rPr>
        <w:t>24.6%</w:t>
      </w:r>
      <w:r>
        <w:rPr/>
        <w:t>，主要是内陆港企业收到</w:t>
      </w:r>
      <w:r>
        <w:rPr>
          <w:w w:val="100"/>
        </w:rPr>
        <w:t> </w:t>
      </w:r>
      <w:r>
        <w:rPr/>
        <w:t>当地政府给予的过境班列补贴、实施增值税加计抵减政策取得的收益。</w:t>
      </w:r>
      <w:r>
        <w:rPr>
          <w:rFonts w:ascii="宋体" w:hAnsi="宋体" w:cs="宋体" w:eastAsia="宋体" w:hint="default"/>
        </w:rPr>
        <w:t> </w:t>
      </w:r>
      <w:r>
        <w:rPr>
          <w:rFonts w:ascii="宋体" w:hAnsi="宋体" w:cs="宋体" w:eastAsia="宋体" w:hint="default"/>
          <w:spacing w:val="-5"/>
        </w:rPr>
        <w:t> </w:t>
      </w:r>
      <w:r>
        <w:rPr>
          <w:rFonts w:ascii="宋体" w:hAnsi="宋体" w:cs="宋体" w:eastAsia="宋体" w:hint="default"/>
          <w:w w:val="100"/>
        </w:rPr>
        <w:t> </w:t>
      </w:r>
    </w:p>
    <w:p>
      <w:pPr>
        <w:pStyle w:val="BodyText"/>
        <w:spacing w:line="355" w:lineRule="auto" w:before="32"/>
        <w:ind w:left="138"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年，本集团投资收益同比增加</w:t>
      </w:r>
      <w:r>
        <w:rPr>
          <w:spacing w:val="-54"/>
        </w:rPr>
        <w:t> </w:t>
      </w:r>
      <w:r>
        <w:rPr>
          <w:rFonts w:ascii="宋体" w:hAnsi="宋体" w:cs="宋体" w:eastAsia="宋体" w:hint="default"/>
        </w:rPr>
        <w:t>84,568,389.44</w:t>
      </w:r>
      <w:r>
        <w:rPr>
          <w:rFonts w:ascii="宋体" w:hAnsi="宋体" w:cs="宋体" w:eastAsia="宋体" w:hint="default"/>
          <w:spacing w:val="-56"/>
        </w:rPr>
        <w:t> </w:t>
      </w:r>
      <w:r>
        <w:rPr/>
        <w:t>元，增长</w:t>
      </w:r>
      <w:r>
        <w:rPr>
          <w:spacing w:val="-54"/>
        </w:rPr>
        <w:t> </w:t>
      </w:r>
      <w:r>
        <w:rPr>
          <w:rFonts w:ascii="宋体" w:hAnsi="宋体" w:cs="宋体" w:eastAsia="宋体" w:hint="default"/>
        </w:rPr>
        <w:t>30.1%</w:t>
      </w:r>
      <w:r>
        <w:rPr/>
        <w:t>，主要是联营企业散杂货</w:t>
      </w:r>
      <w:r>
        <w:rPr>
          <w:w w:val="100"/>
        </w:rPr>
        <w:t> </w:t>
      </w:r>
      <w:r>
        <w:rPr>
          <w:spacing w:val="-7"/>
          <w:w w:val="100"/>
        </w:rPr>
        <w:t>和液化天然气业务量增加、及部分货种费率上调带动了投资企业业绩提升，理财收益也有所增加。</w:t>
      </w:r>
      <w:r>
        <w:rPr>
          <w:rFonts w:ascii="宋体" w:hAnsi="宋体" w:cs="宋体" w:eastAsia="宋体" w:hint="default"/>
          <w:w w:val="100"/>
        </w:rPr>
        <w:t> </w:t>
      </w:r>
    </w:p>
    <w:p>
      <w:pPr>
        <w:pStyle w:val="BodyText"/>
        <w:spacing w:line="355" w:lineRule="auto" w:before="32"/>
        <w:ind w:left="138"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2"/>
        </w:rPr>
        <w:t> </w:t>
      </w:r>
      <w:r>
        <w:rPr>
          <w:spacing w:val="-4"/>
        </w:rPr>
        <w:t>年，本集团营业外净收益同比增加</w:t>
      </w:r>
      <w:r>
        <w:rPr>
          <w:spacing w:val="-40"/>
        </w:rPr>
        <w:t> </w:t>
      </w:r>
      <w:r>
        <w:rPr>
          <w:rFonts w:ascii="宋体" w:hAnsi="宋体" w:cs="宋体" w:eastAsia="宋体" w:hint="default"/>
        </w:rPr>
        <w:t>9,599,225.31</w:t>
      </w:r>
      <w:r>
        <w:rPr>
          <w:rFonts w:ascii="宋体" w:hAnsi="宋体" w:cs="宋体" w:eastAsia="宋体" w:hint="default"/>
          <w:spacing w:val="-40"/>
        </w:rPr>
        <w:t> </w:t>
      </w:r>
      <w:r>
        <w:rPr>
          <w:spacing w:val="-9"/>
        </w:rPr>
        <w:t>元，增长</w:t>
      </w:r>
      <w:r>
        <w:rPr>
          <w:spacing w:val="-42"/>
        </w:rPr>
        <w:t> </w:t>
      </w:r>
      <w:r>
        <w:rPr>
          <w:rFonts w:ascii="宋体" w:hAnsi="宋体" w:cs="宋体" w:eastAsia="宋体" w:hint="default"/>
          <w:spacing w:val="-4"/>
        </w:rPr>
        <w:t>59.7%</w:t>
      </w:r>
      <w:r>
        <w:rPr>
          <w:spacing w:val="-4"/>
        </w:rPr>
        <w:t>，主要是集装箱码头公</w:t>
      </w:r>
      <w:r>
        <w:rPr>
          <w:w w:val="100"/>
        </w:rPr>
        <w:t> </w:t>
      </w:r>
      <w:r>
        <w:rPr/>
        <w:t>司收到了一次性的保险理赔款，但矿石业务产生了一定的滞期费。</w:t>
      </w:r>
      <w:r>
        <w:rPr>
          <w:rFonts w:ascii="宋体" w:hAnsi="宋体" w:cs="宋体" w:eastAsia="宋体" w:hint="default"/>
        </w:rPr>
        <w:t> </w:t>
      </w:r>
    </w:p>
    <w:p>
      <w:pPr>
        <w:pStyle w:val="BodyText"/>
        <w:spacing w:line="357" w:lineRule="auto" w:before="32"/>
        <w:ind w:left="138" w:right="217"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年，本集团所得税费用同比增加</w:t>
      </w:r>
      <w:r>
        <w:rPr>
          <w:spacing w:val="-55"/>
        </w:rPr>
        <w:t> </w:t>
      </w:r>
      <w:r>
        <w:rPr>
          <w:rFonts w:ascii="宋体" w:hAnsi="宋体" w:cs="宋体" w:eastAsia="宋体" w:hint="default"/>
        </w:rPr>
        <w:t>73,742,958.11</w:t>
      </w:r>
      <w:r>
        <w:rPr>
          <w:rFonts w:ascii="宋体" w:hAnsi="宋体" w:cs="宋体" w:eastAsia="宋体" w:hint="default"/>
          <w:spacing w:val="-55"/>
        </w:rPr>
        <w:t> </w:t>
      </w:r>
      <w:r>
        <w:rPr/>
        <w:t>元，增长</w:t>
      </w:r>
      <w:r>
        <w:rPr>
          <w:spacing w:val="-57"/>
        </w:rPr>
        <w:t> </w:t>
      </w:r>
      <w:r>
        <w:rPr>
          <w:rFonts w:ascii="宋体" w:hAnsi="宋体" w:cs="宋体" w:eastAsia="宋体" w:hint="default"/>
        </w:rPr>
        <w:t>38.1%</w:t>
      </w:r>
      <w:r>
        <w:rPr/>
        <w:t>，主要是营业毛利的增</w:t>
      </w:r>
      <w:r>
        <w:rPr>
          <w:w w:val="100"/>
        </w:rPr>
        <w:t> </w:t>
      </w:r>
      <w:r>
        <w:rPr>
          <w:spacing w:val="-2"/>
        </w:rPr>
        <w:t>加、预期信用损失减少等导致的应纳税所得额增加，而实施新租赁准则增加的财务费用减少了应</w:t>
      </w:r>
      <w:r>
        <w:rPr>
          <w:spacing w:val="-26"/>
        </w:rPr>
        <w:t> </w:t>
      </w:r>
      <w:r>
        <w:rPr>
          <w:spacing w:val="-26"/>
        </w:rPr>
      </w:r>
      <w:r>
        <w:rPr/>
        <w:t>纳税所得额。</w:t>
      </w:r>
      <w:r>
        <w:rPr>
          <w:rFonts w:ascii="宋体" w:hAnsi="宋体" w:cs="宋体" w:eastAsia="宋体" w:hint="default"/>
        </w:rPr>
        <w:t> </w:t>
      </w:r>
    </w:p>
    <w:p>
      <w:pPr>
        <w:pStyle w:val="Heading4"/>
        <w:spacing w:line="357" w:lineRule="auto" w:before="30"/>
        <w:ind w:left="138" w:right="0" w:firstLine="41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w w:val="100"/>
        </w:rPr>
        <w:t>、资产负债情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0"/>
        <w:ind w:left="618" w:right="0"/>
        <w:jc w:val="left"/>
      </w:pP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日，本集团的总资产为人民币</w:t>
      </w:r>
      <w:r>
        <w:rPr>
          <w:spacing w:val="-55"/>
        </w:rPr>
        <w:t> </w:t>
      </w:r>
      <w:r>
        <w:rPr>
          <w:rFonts w:ascii="宋体" w:hAnsi="宋体" w:cs="宋体" w:eastAsia="宋体" w:hint="default"/>
        </w:rPr>
        <w:t>35,098,274,540.65</w:t>
      </w:r>
      <w:r>
        <w:rPr>
          <w:rFonts w:ascii="宋体" w:hAnsi="宋体" w:cs="宋体" w:eastAsia="宋体" w:hint="default"/>
          <w:spacing w:val="-55"/>
        </w:rPr>
        <w:t> </w:t>
      </w:r>
      <w:r>
        <w:rPr/>
        <w:t>元，净资产为人民</w:t>
      </w:r>
    </w:p>
    <w:p>
      <w:pPr>
        <w:pStyle w:val="BodyText"/>
        <w:spacing w:line="240" w:lineRule="auto" w:before="135"/>
        <w:ind w:left="138" w:right="0"/>
        <w:jc w:val="left"/>
      </w:pPr>
      <w:r>
        <w:rPr/>
        <w:t>币</w:t>
      </w:r>
      <w:r>
        <w:rPr>
          <w:spacing w:val="-50"/>
        </w:rPr>
        <w:t> </w:t>
      </w:r>
      <w:r>
        <w:rPr>
          <w:rFonts w:ascii="宋体" w:hAnsi="宋体" w:cs="宋体" w:eastAsia="宋体" w:hint="default"/>
        </w:rPr>
        <w:t>21,404,415,590.73</w:t>
      </w:r>
      <w:r>
        <w:rPr>
          <w:rFonts w:ascii="宋体" w:hAnsi="宋体" w:cs="宋体" w:eastAsia="宋体" w:hint="default"/>
          <w:spacing w:val="-49"/>
        </w:rPr>
        <w:t> </w:t>
      </w:r>
      <w:r>
        <w:rPr>
          <w:spacing w:val="-4"/>
        </w:rPr>
        <w:t>元。每股净资产为人民币</w:t>
      </w:r>
      <w:r>
        <w:rPr>
          <w:spacing w:val="-52"/>
        </w:rPr>
        <w:t> </w:t>
      </w:r>
      <w:r>
        <w:rPr>
          <w:rFonts w:ascii="宋体" w:hAnsi="宋体" w:cs="宋体" w:eastAsia="宋体" w:hint="default"/>
        </w:rPr>
        <w:t>1.46</w:t>
      </w:r>
      <w:r>
        <w:rPr>
          <w:rFonts w:ascii="宋体" w:hAnsi="宋体" w:cs="宋体" w:eastAsia="宋体" w:hint="default"/>
          <w:spacing w:val="-49"/>
        </w:rPr>
        <w:t> </w:t>
      </w:r>
      <w:r>
        <w:rPr>
          <w:spacing w:val="-6"/>
        </w:rPr>
        <w:t>元，比截至</w:t>
      </w:r>
      <w:r>
        <w:rPr>
          <w:spacing w:val="4"/>
        </w:rPr>
        <w:t> </w:t>
      </w:r>
      <w:r>
        <w:rPr>
          <w:rFonts w:ascii="宋体" w:hAnsi="宋体" w:cs="宋体" w:eastAsia="宋体" w:hint="default"/>
          <w:spacing w:val="4"/>
        </w:rPr>
      </w: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52"/>
        </w:rPr>
        <w:t> </w:t>
      </w:r>
      <w:r>
        <w:rPr/>
        <w:t>日的每股净资</w:t>
      </w:r>
    </w:p>
    <w:p>
      <w:pPr>
        <w:pStyle w:val="BodyText"/>
        <w:spacing w:line="240" w:lineRule="auto" w:before="133"/>
        <w:ind w:left="138" w:right="0"/>
        <w:jc w:val="left"/>
        <w:rPr>
          <w:rFonts w:ascii="宋体" w:hAnsi="宋体" w:cs="宋体" w:eastAsia="宋体" w:hint="default"/>
        </w:rPr>
      </w:pPr>
      <w:r>
        <w:rPr/>
        <w:t>产</w:t>
      </w:r>
      <w:r>
        <w:rPr>
          <w:spacing w:val="-56"/>
        </w:rPr>
        <w:t> </w:t>
      </w:r>
      <w:r>
        <w:rPr>
          <w:rFonts w:ascii="宋体" w:hAnsi="宋体" w:cs="宋体" w:eastAsia="宋体" w:hint="default"/>
        </w:rPr>
        <w:t>1.42</w:t>
      </w:r>
      <w:r>
        <w:rPr>
          <w:rFonts w:ascii="宋体" w:hAnsi="宋体" w:cs="宋体" w:eastAsia="宋体" w:hint="default"/>
          <w:spacing w:val="-56"/>
        </w:rPr>
        <w:t> </w:t>
      </w:r>
      <w:r>
        <w:rPr/>
        <w:t>元略有增长。</w:t>
      </w:r>
      <w:r>
        <w:rPr>
          <w:rFonts w:ascii="宋体" w:hAnsi="宋体" w:cs="宋体" w:eastAsia="宋体" w:hint="default"/>
        </w:rPr>
        <w:t> </w:t>
      </w:r>
    </w:p>
    <w:p>
      <w:pPr>
        <w:pStyle w:val="BodyText"/>
        <w:spacing w:line="240" w:lineRule="auto" w:before="133"/>
        <w:ind w:left="618" w:right="0"/>
        <w:jc w:val="left"/>
      </w:pP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日，本集团的总负债为人民币</w:t>
      </w:r>
      <w:r>
        <w:rPr>
          <w:spacing w:val="-55"/>
        </w:rPr>
        <w:t> </w:t>
      </w:r>
      <w:r>
        <w:rPr>
          <w:rFonts w:ascii="宋体" w:hAnsi="宋体" w:cs="宋体" w:eastAsia="宋体" w:hint="default"/>
        </w:rPr>
        <w:t>13,693,858,949.92</w:t>
      </w:r>
      <w:r>
        <w:rPr>
          <w:rFonts w:ascii="宋体" w:hAnsi="宋体" w:cs="宋体" w:eastAsia="宋体" w:hint="default"/>
          <w:spacing w:val="-55"/>
        </w:rPr>
        <w:t> </w:t>
      </w:r>
      <w:r>
        <w:rPr/>
        <w:t>元，其中未偿还的</w:t>
      </w:r>
    </w:p>
    <w:p>
      <w:pPr>
        <w:pStyle w:val="BodyText"/>
        <w:spacing w:line="240" w:lineRule="auto" w:before="133"/>
        <w:ind w:left="138" w:right="0"/>
        <w:jc w:val="left"/>
      </w:pPr>
      <w:r>
        <w:rPr/>
        <w:t>借款总额为</w:t>
      </w:r>
      <w:r>
        <w:rPr>
          <w:spacing w:val="-54"/>
        </w:rPr>
        <w:t> </w:t>
      </w:r>
      <w:r>
        <w:rPr>
          <w:rFonts w:ascii="宋体" w:hAnsi="宋体" w:cs="宋体" w:eastAsia="宋体" w:hint="default"/>
        </w:rPr>
        <w:t>8,220,755,785.02</w:t>
      </w:r>
      <w:r>
        <w:rPr>
          <w:rFonts w:ascii="宋体" w:hAnsi="宋体" w:cs="宋体" w:eastAsia="宋体" w:hint="default"/>
          <w:spacing w:val="-56"/>
        </w:rPr>
        <w:t> </w:t>
      </w:r>
      <w:r>
        <w:rPr/>
        <w:t>元，资产负债率为</w:t>
      </w:r>
      <w:r>
        <w:rPr>
          <w:spacing w:val="-54"/>
        </w:rPr>
        <w:t> </w:t>
      </w:r>
      <w:r>
        <w:rPr>
          <w:rFonts w:ascii="宋体" w:hAnsi="宋体" w:cs="宋体" w:eastAsia="宋体" w:hint="default"/>
        </w:rPr>
        <w:t>39.02%</w:t>
      </w:r>
      <w:r>
        <w:rPr/>
        <w:t>，较</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日的</w:t>
      </w:r>
      <w:r>
        <w:rPr>
          <w:spacing w:val="-53"/>
        </w:rPr>
        <w:t> </w:t>
      </w:r>
      <w:r>
        <w:rPr>
          <w:rFonts w:ascii="宋体" w:hAnsi="宋体" w:cs="宋体" w:eastAsia="宋体" w:hint="default"/>
        </w:rPr>
        <w:t>40.93%</w:t>
      </w:r>
      <w:r>
        <w:rPr/>
        <w:t>降低</w:t>
      </w:r>
    </w:p>
    <w:p>
      <w:pPr>
        <w:pStyle w:val="BodyText"/>
        <w:spacing w:line="355" w:lineRule="auto" w:before="135"/>
        <w:ind w:left="138" w:right="0"/>
        <w:jc w:val="left"/>
        <w:rPr>
          <w:rFonts w:ascii="宋体" w:hAnsi="宋体" w:cs="宋体" w:eastAsia="宋体" w:hint="default"/>
        </w:rPr>
      </w:pPr>
      <w:r>
        <w:rPr>
          <w:rFonts w:ascii="宋体" w:hAnsi="宋体" w:cs="宋体" w:eastAsia="宋体" w:hint="default"/>
        </w:rPr>
        <w:t>1.91 </w:t>
      </w:r>
      <w:r>
        <w:rPr>
          <w:spacing w:val="-3"/>
        </w:rPr>
        <w:t>个百分点，主要是偿还银行借款缩减了债务规模，而执行新租赁准则增加的租赁负债提高了</w:t>
      </w:r>
      <w:r>
        <w:rPr>
          <w:spacing w:val="-86"/>
        </w:rPr>
        <w:t> </w:t>
      </w:r>
      <w:r>
        <w:rPr>
          <w:spacing w:val="-86"/>
        </w:rPr>
      </w:r>
      <w:r>
        <w:rPr/>
        <w:t>资产负债率水平。</w:t>
      </w:r>
      <w:r>
        <w:rPr>
          <w:rFonts w:ascii="宋体" w:hAnsi="宋体" w:cs="宋体" w:eastAsia="宋体" w:hint="default"/>
        </w:rPr>
        <w:t> </w:t>
      </w:r>
    </w:p>
    <w:p>
      <w:pPr>
        <w:pStyle w:val="Heading4"/>
        <w:spacing w:line="355" w:lineRule="auto" w:before="33"/>
        <w:ind w:left="138" w:right="0" w:firstLine="47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w w:val="100"/>
        </w:rPr>
        <w:t>、财务资源及流动</w:t>
      </w:r>
      <w:r>
        <w:rPr>
          <w:spacing w:val="-3"/>
          <w:w w:val="100"/>
        </w:rPr>
        <w:t>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2"/>
        <w:ind w:left="618" w:right="0"/>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日，本集团持有的现金及现金等价物余额为人民币</w:t>
      </w:r>
      <w:r>
        <w:rPr>
          <w:spacing w:val="-54"/>
        </w:rPr>
        <w:t> </w:t>
      </w:r>
      <w:r>
        <w:rPr>
          <w:rFonts w:ascii="宋体" w:hAnsi="宋体" w:cs="宋体" w:eastAsia="宋体" w:hint="default"/>
        </w:rPr>
        <w:t>4,042,339,664.50</w:t>
      </w:r>
    </w:p>
    <w:p>
      <w:pPr>
        <w:pStyle w:val="BodyText"/>
        <w:spacing w:line="240" w:lineRule="auto" w:before="135"/>
        <w:ind w:left="138" w:right="0"/>
        <w:jc w:val="left"/>
        <w:rPr>
          <w:rFonts w:ascii="宋体" w:hAnsi="宋体" w:cs="宋体" w:eastAsia="宋体" w:hint="default"/>
        </w:rPr>
      </w:pPr>
      <w:r>
        <w:rPr/>
        <w:t>元，较</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日减少人民币</w:t>
      </w:r>
      <w:r>
        <w:rPr>
          <w:spacing w:val="-53"/>
        </w:rPr>
        <w:t> </w:t>
      </w:r>
      <w:r>
        <w:rPr>
          <w:rFonts w:ascii="宋体" w:hAnsi="宋体" w:cs="宋体" w:eastAsia="宋体" w:hint="default"/>
        </w:rPr>
        <w:t>1,512,205,579.83</w:t>
      </w:r>
      <w:r>
        <w:rPr>
          <w:rFonts w:ascii="宋体" w:hAnsi="宋体" w:cs="宋体" w:eastAsia="宋体" w:hint="default"/>
          <w:spacing w:val="-55"/>
        </w:rPr>
        <w:t> </w:t>
      </w:r>
      <w:r>
        <w:rPr/>
        <w:t>元。</w:t>
      </w:r>
      <w:r>
        <w:rPr>
          <w:rFonts w:ascii="宋体" w:hAnsi="宋体" w:cs="宋体" w:eastAsia="宋体" w:hint="default"/>
        </w:rPr>
        <w:t> </w:t>
      </w:r>
    </w:p>
    <w:p>
      <w:pPr>
        <w:pStyle w:val="BodyText"/>
        <w:spacing w:line="240" w:lineRule="auto" w:before="133"/>
        <w:ind w:left="618" w:right="0"/>
        <w:jc w:val="left"/>
      </w:pPr>
      <w:r>
        <w:rPr>
          <w:rFonts w:ascii="宋体" w:hAnsi="宋体" w:cs="宋体" w:eastAsia="宋体" w:hint="default"/>
        </w:rPr>
        <w:t>2019</w:t>
      </w:r>
      <w:r>
        <w:rPr>
          <w:rFonts w:ascii="宋体" w:hAnsi="宋体" w:cs="宋体" w:eastAsia="宋体" w:hint="default"/>
          <w:spacing w:val="-58"/>
        </w:rPr>
        <w:t> </w:t>
      </w:r>
      <w:r>
        <w:rPr/>
        <w:t>年，本集团经营活动现金净流入为人民币</w:t>
      </w:r>
      <w:r>
        <w:rPr>
          <w:spacing w:val="-55"/>
        </w:rPr>
        <w:t> </w:t>
      </w:r>
      <w:r>
        <w:rPr>
          <w:rFonts w:ascii="宋体" w:hAnsi="宋体" w:cs="宋体" w:eastAsia="宋体" w:hint="default"/>
        </w:rPr>
        <w:t>1,606,591,983.51</w:t>
      </w:r>
      <w:r>
        <w:rPr>
          <w:rFonts w:ascii="宋体" w:hAnsi="宋体" w:cs="宋体" w:eastAsia="宋体" w:hint="default"/>
          <w:spacing w:val="-58"/>
        </w:rPr>
        <w:t> </w:t>
      </w:r>
      <w:r>
        <w:rPr/>
        <w:t>元，投资活动现金净流入</w:t>
      </w:r>
    </w:p>
    <w:p>
      <w:pPr>
        <w:pStyle w:val="BodyText"/>
        <w:spacing w:line="240" w:lineRule="auto" w:before="133"/>
        <w:ind w:left="138" w:right="0"/>
        <w:jc w:val="left"/>
        <w:rPr>
          <w:rFonts w:ascii="宋体" w:hAnsi="宋体" w:cs="宋体" w:eastAsia="宋体" w:hint="default"/>
        </w:rPr>
      </w:pPr>
      <w:r>
        <w:rPr/>
        <w:t>为人民币</w:t>
      </w:r>
      <w:r>
        <w:rPr>
          <w:spacing w:val="-57"/>
        </w:rPr>
        <w:t> </w:t>
      </w:r>
      <w:r>
        <w:rPr>
          <w:rFonts w:ascii="宋体" w:hAnsi="宋体" w:cs="宋体" w:eastAsia="宋体" w:hint="default"/>
        </w:rPr>
        <w:t>1,783,969,367.11</w:t>
      </w:r>
      <w:r>
        <w:rPr>
          <w:rFonts w:ascii="宋体" w:hAnsi="宋体" w:cs="宋体" w:eastAsia="宋体" w:hint="default"/>
          <w:spacing w:val="-57"/>
        </w:rPr>
        <w:t> </w:t>
      </w:r>
      <w:r>
        <w:rPr/>
        <w:t>元，筹资活动现金净流出为人民币</w:t>
      </w:r>
      <w:r>
        <w:rPr>
          <w:spacing w:val="-57"/>
        </w:rPr>
        <w:t> </w:t>
      </w:r>
      <w:r>
        <w:rPr>
          <w:rFonts w:ascii="宋体" w:hAnsi="宋体" w:cs="宋体" w:eastAsia="宋体" w:hint="default"/>
        </w:rPr>
        <w:t>4,930,062,651.91</w:t>
      </w:r>
      <w:r>
        <w:rPr>
          <w:rFonts w:ascii="宋体" w:hAnsi="宋体" w:cs="宋体" w:eastAsia="宋体" w:hint="default"/>
          <w:spacing w:val="-58"/>
        </w:rPr>
        <w:t> </w:t>
      </w:r>
      <w:r>
        <w:rPr/>
        <w:t>元。</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060"/>
        </w:sectPr>
      </w:pPr>
    </w:p>
    <w:p>
      <w:pPr>
        <w:spacing w:line="240" w:lineRule="auto" w:before="3"/>
        <w:rPr>
          <w:rFonts w:ascii="宋体" w:hAnsi="宋体" w:cs="宋体" w:eastAsia="宋体" w:hint="default"/>
          <w:sz w:val="25"/>
          <w:szCs w:val="25"/>
        </w:rPr>
      </w:pPr>
    </w:p>
    <w:p>
      <w:pPr>
        <w:pStyle w:val="BodyText"/>
        <w:spacing w:line="357" w:lineRule="auto" w:before="36"/>
        <w:ind w:left="258" w:right="208" w:firstLine="479"/>
        <w:jc w:val="both"/>
        <w:rPr>
          <w:rFonts w:ascii="宋体" w:hAnsi="宋体" w:cs="宋体" w:eastAsia="宋体" w:hint="default"/>
        </w:rPr>
      </w:pPr>
      <w:r>
        <w:rPr>
          <w:spacing w:val="-3"/>
        </w:rPr>
        <w:t>得益于本集团业绩向好带来的充足的经营现金流入，资本市场发行债券、银行借款等多渠道</w:t>
      </w:r>
      <w:r>
        <w:rPr>
          <w:w w:val="100"/>
        </w:rPr>
        <w:t> </w:t>
      </w:r>
      <w:r>
        <w:rPr>
          <w:spacing w:val="-2"/>
        </w:rPr>
        <w:t>的资金筹措能力，以及合理审慎的资产投资和股权投资决策，使得本集团保持了良好的财务状况</w:t>
      </w:r>
      <w:r>
        <w:rPr>
          <w:spacing w:val="-25"/>
        </w:rPr>
        <w:t> </w:t>
      </w:r>
      <w:r>
        <w:rPr>
          <w:spacing w:val="-25"/>
        </w:rPr>
      </w:r>
      <w:r>
        <w:rPr/>
        <w:t>和资本结构。</w:t>
      </w:r>
      <w:r>
        <w:rPr>
          <w:rFonts w:ascii="宋体" w:hAnsi="宋体" w:cs="宋体" w:eastAsia="宋体" w:hint="default"/>
        </w:rPr>
        <w:t> </w:t>
      </w:r>
    </w:p>
    <w:p>
      <w:pPr>
        <w:pStyle w:val="BodyText"/>
        <w:spacing w:line="240" w:lineRule="auto" w:before="30"/>
        <w:ind w:left="738" w:right="0"/>
        <w:jc w:val="left"/>
      </w:pPr>
      <w:r>
        <w:rPr/>
        <w:t>截至</w:t>
      </w:r>
      <w:r>
        <w:rPr>
          <w:spacing w:val="-49"/>
        </w:rPr>
        <w:t> </w:t>
      </w:r>
      <w:r>
        <w:rPr>
          <w:rFonts w:ascii="宋体" w:hAnsi="宋体" w:cs="宋体" w:eastAsia="宋体" w:hint="default"/>
        </w:rPr>
        <w:t>2019</w:t>
      </w:r>
      <w:r>
        <w:rPr>
          <w:rFonts w:ascii="宋体" w:hAnsi="宋体" w:cs="宋体" w:eastAsia="宋体" w:hint="default"/>
          <w:spacing w:val="-52"/>
        </w:rPr>
        <w:t> </w:t>
      </w:r>
      <w:r>
        <w:rPr/>
        <w:t>年</w:t>
      </w:r>
      <w:r>
        <w:rPr>
          <w:spacing w:val="-49"/>
        </w:rPr>
        <w:t> </w:t>
      </w:r>
      <w:r>
        <w:rPr>
          <w:rFonts w:ascii="宋体" w:hAnsi="宋体" w:cs="宋体" w:eastAsia="宋体" w:hint="default"/>
        </w:rPr>
        <w:t>12</w:t>
      </w:r>
      <w:r>
        <w:rPr>
          <w:rFonts w:ascii="宋体" w:hAnsi="宋体" w:cs="宋体" w:eastAsia="宋体" w:hint="default"/>
          <w:spacing w:val="-52"/>
        </w:rPr>
        <w:t> </w:t>
      </w:r>
      <w:r>
        <w:rPr/>
        <w:t>月</w:t>
      </w:r>
      <w:r>
        <w:rPr>
          <w:spacing w:val="-48"/>
        </w:rPr>
        <w:t> </w:t>
      </w:r>
      <w:r>
        <w:rPr>
          <w:rFonts w:ascii="宋体" w:hAnsi="宋体" w:cs="宋体" w:eastAsia="宋体" w:hint="default"/>
        </w:rPr>
        <w:t>31</w:t>
      </w:r>
      <w:r>
        <w:rPr>
          <w:rFonts w:ascii="宋体" w:hAnsi="宋体" w:cs="宋体" w:eastAsia="宋体" w:hint="default"/>
          <w:spacing w:val="-49"/>
        </w:rPr>
        <w:t> </w:t>
      </w:r>
      <w:r>
        <w:rPr>
          <w:spacing w:val="-3"/>
        </w:rPr>
        <w:t>日，本集团未偿还的借款为人民币</w:t>
      </w:r>
      <w:r>
        <w:rPr>
          <w:spacing w:val="-49"/>
        </w:rPr>
        <w:t> </w:t>
      </w:r>
      <w:r>
        <w:rPr>
          <w:rFonts w:ascii="宋体" w:hAnsi="宋体" w:cs="宋体" w:eastAsia="宋体" w:hint="default"/>
        </w:rPr>
        <w:t>8,220,755,785.02</w:t>
      </w:r>
      <w:r>
        <w:rPr>
          <w:rFonts w:ascii="宋体" w:hAnsi="宋体" w:cs="宋体" w:eastAsia="宋体" w:hint="default"/>
          <w:spacing w:val="-52"/>
        </w:rPr>
        <w:t> </w:t>
      </w:r>
      <w:r>
        <w:rPr>
          <w:spacing w:val="-5"/>
        </w:rPr>
        <w:t>元，其中人民币</w:t>
      </w:r>
    </w:p>
    <w:p>
      <w:pPr>
        <w:pStyle w:val="BodyText"/>
        <w:spacing w:line="355" w:lineRule="auto" w:before="133"/>
        <w:ind w:left="258" w:right="273"/>
        <w:jc w:val="left"/>
        <w:rPr>
          <w:rFonts w:ascii="宋体" w:hAnsi="宋体" w:cs="宋体" w:eastAsia="宋体" w:hint="default"/>
        </w:rPr>
      </w:pPr>
      <w:r>
        <w:rPr>
          <w:rFonts w:ascii="宋体" w:hAnsi="宋体" w:cs="宋体" w:eastAsia="宋体" w:hint="default"/>
        </w:rPr>
        <w:t>827,677,202.72</w:t>
      </w:r>
      <w:r>
        <w:rPr>
          <w:rFonts w:ascii="宋体" w:hAnsi="宋体" w:cs="宋体" w:eastAsia="宋体" w:hint="default"/>
          <w:spacing w:val="-57"/>
        </w:rPr>
        <w:t> </w:t>
      </w:r>
      <w:r>
        <w:rPr/>
        <w:t>元为一年以内应偿还的借款，人民币</w:t>
      </w:r>
      <w:r>
        <w:rPr>
          <w:spacing w:val="-56"/>
        </w:rPr>
        <w:t> </w:t>
      </w:r>
      <w:r>
        <w:rPr>
          <w:rFonts w:ascii="宋体" w:hAnsi="宋体" w:cs="宋体" w:eastAsia="宋体" w:hint="default"/>
        </w:rPr>
        <w:t>7,393,078,582.30</w:t>
      </w:r>
      <w:r>
        <w:rPr>
          <w:rFonts w:ascii="宋体" w:hAnsi="宋体" w:cs="宋体" w:eastAsia="宋体" w:hint="default"/>
          <w:spacing w:val="-57"/>
        </w:rPr>
        <w:t> </w:t>
      </w:r>
      <w:r>
        <w:rPr/>
        <w:t>元为一年以后应偿还的</w:t>
      </w:r>
      <w:r>
        <w:rPr>
          <w:w w:val="100"/>
        </w:rPr>
        <w:t> </w:t>
      </w:r>
      <w:r>
        <w:rPr/>
        <w:t>借款。</w:t>
      </w:r>
      <w:r>
        <w:rPr>
          <w:rFonts w:ascii="宋体" w:hAnsi="宋体" w:cs="宋体" w:eastAsia="宋体" w:hint="default"/>
        </w:rPr>
        <w:t> </w:t>
      </w:r>
    </w:p>
    <w:p>
      <w:pPr>
        <w:pStyle w:val="BodyText"/>
        <w:spacing w:line="355" w:lineRule="auto" w:before="34"/>
        <w:ind w:left="258" w:right="0" w:firstLine="479"/>
        <w:jc w:val="left"/>
        <w:rPr>
          <w:rFonts w:ascii="宋体" w:hAnsi="宋体" w:cs="宋体" w:eastAsia="宋体" w:hint="default"/>
        </w:rPr>
      </w:pP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日，本集团净债务权益比率为</w:t>
      </w:r>
      <w:r>
        <w:rPr>
          <w:spacing w:val="-55"/>
        </w:rPr>
        <w:t> </w:t>
      </w:r>
      <w:r>
        <w:rPr>
          <w:rFonts w:ascii="宋体" w:hAnsi="宋体" w:cs="宋体" w:eastAsia="宋体" w:hint="default"/>
        </w:rPr>
        <w:t>33.4%</w:t>
      </w:r>
      <w:r>
        <w:rPr/>
        <w:t>（</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日为</w:t>
      </w:r>
      <w:r>
        <w:rPr>
          <w:spacing w:val="-53"/>
        </w:rPr>
        <w:t> </w:t>
      </w:r>
      <w:r>
        <w:rPr>
          <w:rFonts w:ascii="宋体" w:hAnsi="宋体" w:cs="宋体" w:eastAsia="宋体" w:hint="default"/>
        </w:rPr>
        <w:t>22.0%</w:t>
      </w:r>
      <w:r>
        <w:rPr/>
        <w:t>），</w:t>
      </w:r>
      <w:r>
        <w:rPr>
          <w:spacing w:val="2"/>
          <w:w w:val="100"/>
        </w:rPr>
        <w:t> </w:t>
      </w:r>
      <w:r>
        <w:rPr/>
        <w:t>主要是本年度执行新租赁准则新增了租赁负债的影响，本集团在保障无偿债风险的前提下，总体</w:t>
      </w:r>
      <w:r>
        <w:rPr>
          <w:w w:val="100"/>
        </w:rPr>
        <w:t> </w:t>
      </w:r>
      <w:r>
        <w:rPr/>
        <w:t>财务结构保持稳健。</w:t>
      </w:r>
      <w:r>
        <w:rPr>
          <w:rFonts w:ascii="宋体" w:hAnsi="宋体" w:cs="宋体" w:eastAsia="宋体" w:hint="default"/>
        </w:rPr>
        <w:t> </w:t>
      </w:r>
    </w:p>
    <w:p>
      <w:pPr>
        <w:pStyle w:val="BodyText"/>
        <w:spacing w:line="240" w:lineRule="auto" w:before="33"/>
        <w:ind w:left="738" w:right="0"/>
        <w:jc w:val="left"/>
        <w:rPr>
          <w:rFonts w:ascii="宋体" w:hAnsi="宋体" w:cs="宋体" w:eastAsia="宋体" w:hint="default"/>
        </w:rPr>
      </w:pP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日，本集团未动用的银行授信额度为人民币</w:t>
      </w:r>
      <w:r>
        <w:rPr>
          <w:spacing w:val="-53"/>
        </w:rPr>
        <w:t> </w:t>
      </w:r>
      <w:r>
        <w:rPr>
          <w:rFonts w:ascii="宋体" w:hAnsi="宋体" w:cs="宋体" w:eastAsia="宋体" w:hint="default"/>
        </w:rPr>
        <w:t>72.63</w:t>
      </w:r>
      <w:r>
        <w:rPr>
          <w:rFonts w:ascii="宋体" w:hAnsi="宋体" w:cs="宋体" w:eastAsia="宋体" w:hint="default"/>
          <w:spacing w:val="-55"/>
        </w:rPr>
        <w:t> </w:t>
      </w:r>
      <w:r>
        <w:rPr/>
        <w:t>亿元。</w:t>
      </w:r>
      <w:r>
        <w:rPr>
          <w:rFonts w:ascii="宋体" w:hAnsi="宋体" w:cs="宋体" w:eastAsia="宋体" w:hint="default"/>
        </w:rPr>
        <w:t> </w:t>
      </w:r>
    </w:p>
    <w:p>
      <w:pPr>
        <w:pStyle w:val="BodyText"/>
        <w:spacing w:line="355" w:lineRule="auto" w:before="135"/>
        <w:ind w:left="258" w:right="206" w:firstLine="479"/>
        <w:jc w:val="left"/>
        <w:rPr>
          <w:rFonts w:ascii="宋体" w:hAnsi="宋体" w:cs="宋体" w:eastAsia="宋体" w:hint="default"/>
        </w:rPr>
      </w:pPr>
      <w:r>
        <w:rPr/>
        <w:t>作为 </w:t>
      </w:r>
      <w:r>
        <w:rPr>
          <w:rFonts w:ascii="宋体" w:hAnsi="宋体" w:cs="宋体" w:eastAsia="宋体" w:hint="default"/>
        </w:rPr>
        <w:t>A+H</w:t>
      </w:r>
      <w:r>
        <w:rPr>
          <w:rFonts w:ascii="宋体" w:hAnsi="宋体" w:cs="宋体" w:eastAsia="宋体" w:hint="default"/>
          <w:spacing w:val="-63"/>
        </w:rPr>
        <w:t> </w:t>
      </w:r>
      <w:r>
        <w:rPr>
          <w:spacing w:val="-3"/>
        </w:rPr>
        <w:t>股两地上市公司，境内外资本市场均为本集团提供融资渠道，外部评级机构中诚信</w:t>
      </w:r>
      <w:r>
        <w:rPr>
          <w:w w:val="100"/>
        </w:rPr>
        <w:t> </w:t>
      </w:r>
      <w:r>
        <w:rPr/>
        <w:t>国际信用评级有限责任公司及中诚信证券评估有限公司为本集团进行综合评级，主体评级均为</w:t>
      </w:r>
      <w:r>
        <w:rPr>
          <w:w w:val="100"/>
        </w:rPr>
        <w:t> </w:t>
      </w:r>
      <w:r>
        <w:rPr>
          <w:rFonts w:ascii="宋体" w:hAnsi="宋体" w:cs="宋体" w:eastAsia="宋体" w:hint="default"/>
        </w:rPr>
        <w:t>AAA</w:t>
      </w:r>
      <w:r>
        <w:rPr>
          <w:rFonts w:ascii="宋体" w:hAnsi="宋体" w:cs="宋体" w:eastAsia="宋体" w:hint="default"/>
          <w:spacing w:val="-57"/>
        </w:rPr>
        <w:t> </w:t>
      </w:r>
      <w:r>
        <w:rPr/>
        <w:t>级，评级展望稳定，具备良好的资本市场融资资质。</w:t>
      </w:r>
      <w:r>
        <w:rPr>
          <w:rFonts w:ascii="宋体" w:hAnsi="宋体" w:cs="宋体" w:eastAsia="宋体" w:hint="default"/>
        </w:rPr>
        <w:t> </w:t>
      </w:r>
    </w:p>
    <w:p>
      <w:pPr>
        <w:pStyle w:val="BodyText"/>
        <w:spacing w:line="355" w:lineRule="auto" w:before="32"/>
        <w:ind w:left="258" w:right="266" w:firstLine="479"/>
        <w:jc w:val="left"/>
        <w:rPr>
          <w:rFonts w:ascii="宋体" w:hAnsi="宋体" w:cs="宋体" w:eastAsia="宋体" w:hint="default"/>
        </w:rPr>
      </w:pPr>
      <w:r>
        <w:rPr/>
        <w:t>本集团持续密切关注利率风险和汇率风险，截至</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日，本集团并未签署任何</w:t>
      </w:r>
      <w:r>
        <w:rPr>
          <w:w w:val="100"/>
        </w:rPr>
        <w:t> </w:t>
      </w:r>
      <w:r>
        <w:rPr/>
        <w:t>外汇对冲合同。利率风险和汇率风险具体说明详见“第十一节</w:t>
      </w:r>
      <w:r>
        <w:rPr>
          <w:spacing w:val="9"/>
        </w:rPr>
        <w:t> </w:t>
      </w:r>
      <w:r>
        <w:rPr>
          <w:rFonts w:ascii="宋体" w:hAnsi="宋体" w:cs="宋体" w:eastAsia="宋体" w:hint="default"/>
          <w:spacing w:val="9"/>
        </w:rPr>
      </w:r>
      <w:r>
        <w:rPr>
          <w:spacing w:val="-3"/>
        </w:rPr>
        <w:t>财务报告”。</w:t>
      </w:r>
      <w:r>
        <w:rPr>
          <w:rFonts w:ascii="宋体" w:hAnsi="宋体" w:cs="宋体" w:eastAsia="宋体" w:hint="default"/>
        </w:rPr>
        <w:t> </w:t>
      </w:r>
    </w:p>
    <w:p>
      <w:pPr>
        <w:pStyle w:val="Heading4"/>
        <w:spacing w:line="355" w:lineRule="auto" w:before="34"/>
        <w:ind w:left="258" w:right="0" w:firstLine="47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w w:val="100"/>
        </w:rPr>
        <w:t>、募集资金使用情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32"/>
        <w:ind w:left="258" w:right="206" w:firstLine="479"/>
        <w:jc w:val="left"/>
        <w:rPr>
          <w:rFonts w:ascii="宋体" w:hAnsi="宋体" w:cs="宋体" w:eastAsia="宋体" w:hint="default"/>
        </w:rPr>
      </w:pPr>
      <w:r>
        <w:rPr/>
        <w:t>本公司于</w:t>
      </w:r>
      <w:r>
        <w:rPr>
          <w:spacing w:val="-54"/>
        </w:rPr>
        <w:t> </w:t>
      </w:r>
      <w:r>
        <w:rPr>
          <w:rFonts w:ascii="宋体" w:hAnsi="宋体" w:cs="宋体" w:eastAsia="宋体" w:hint="default"/>
        </w:rPr>
        <w:t>2010</w:t>
      </w:r>
      <w:r>
        <w:rPr>
          <w:rFonts w:ascii="宋体" w:hAnsi="宋体" w:cs="宋体" w:eastAsia="宋体" w:hint="default"/>
          <w:spacing w:val="-56"/>
        </w:rPr>
        <w:t> </w:t>
      </w:r>
      <w:r>
        <w:rPr/>
        <w:t>年向社会公众发行</w:t>
      </w:r>
      <w:r>
        <w:rPr>
          <w:spacing w:val="-53"/>
        </w:rPr>
        <w:t> </w:t>
      </w:r>
      <w:r>
        <w:rPr>
          <w:rFonts w:ascii="宋体" w:hAnsi="宋体" w:cs="宋体" w:eastAsia="宋体" w:hint="default"/>
        </w:rPr>
        <w:t>7.62</w:t>
      </w:r>
      <w:r>
        <w:rPr>
          <w:rFonts w:ascii="宋体" w:hAnsi="宋体" w:cs="宋体" w:eastAsia="宋体" w:hint="default"/>
          <w:spacing w:val="-54"/>
        </w:rPr>
        <w:t> </w:t>
      </w:r>
      <w:r>
        <w:rPr/>
        <w:t>亿股</w:t>
      </w:r>
      <w:r>
        <w:rPr>
          <w:spacing w:val="-54"/>
        </w:rPr>
        <w:t> </w:t>
      </w:r>
      <w:r>
        <w:rPr>
          <w:rFonts w:ascii="宋体" w:hAnsi="宋体" w:cs="宋体" w:eastAsia="宋体" w:hint="default"/>
        </w:rPr>
        <w:t>A</w:t>
      </w:r>
      <w:r>
        <w:rPr>
          <w:rFonts w:ascii="宋体" w:hAnsi="宋体" w:cs="宋体" w:eastAsia="宋体" w:hint="default"/>
          <w:spacing w:val="-56"/>
        </w:rPr>
        <w:t> </w:t>
      </w:r>
      <w:r>
        <w:rPr/>
        <w:t>股中取得的资金净额大约为人民币</w:t>
      </w:r>
      <w:r>
        <w:rPr>
          <w:w w:val="100"/>
        </w:rPr>
        <w:t> </w:t>
      </w:r>
      <w:r>
        <w:rPr>
          <w:rFonts w:ascii="宋体" w:hAnsi="宋体" w:cs="宋体" w:eastAsia="宋体" w:hint="default"/>
          <w:spacing w:val="-1"/>
          <w:w w:val="100"/>
        </w:rPr>
        <w:t>2,772,091,519.47</w:t>
      </w:r>
      <w:r>
        <w:rPr>
          <w:rFonts w:ascii="宋体" w:hAnsi="宋体" w:cs="宋体" w:eastAsia="宋体" w:hint="default"/>
          <w:spacing w:val="-54"/>
          <w:w w:val="100"/>
        </w:rPr>
        <w:t> </w:t>
      </w:r>
      <w:r>
        <w:rPr>
          <w:spacing w:val="-26"/>
          <w:w w:val="100"/>
        </w:rPr>
        <w:t>元。截至</w:t>
      </w:r>
      <w:r>
        <w:rPr>
          <w:spacing w:val="-51"/>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31</w:t>
      </w:r>
      <w:r>
        <w:rPr>
          <w:rFonts w:ascii="宋体" w:hAnsi="宋体" w:cs="宋体" w:eastAsia="宋体" w:hint="default"/>
          <w:spacing w:val="-54"/>
          <w:w w:val="100"/>
        </w:rPr>
        <w:t> </w:t>
      </w:r>
      <w:r>
        <w:rPr>
          <w:spacing w:val="-7"/>
          <w:w w:val="100"/>
        </w:rPr>
        <w:t>日，本公司募集资金使用金额约为人民币</w:t>
      </w:r>
      <w:r>
        <w:rPr>
          <w:spacing w:val="-51"/>
          <w:w w:val="100"/>
        </w:rPr>
        <w:t> </w:t>
      </w:r>
      <w:r>
        <w:rPr>
          <w:rFonts w:ascii="宋体" w:hAnsi="宋体" w:cs="宋体" w:eastAsia="宋体" w:hint="default"/>
          <w:spacing w:val="-1"/>
          <w:w w:val="100"/>
        </w:rPr>
        <w:t>241,816.28</w:t>
      </w:r>
    </w:p>
    <w:p>
      <w:pPr>
        <w:pStyle w:val="BodyText"/>
        <w:spacing w:line="240" w:lineRule="auto" w:before="30"/>
        <w:ind w:left="258" w:right="0"/>
        <w:jc w:val="left"/>
      </w:pPr>
      <w:r>
        <w:rPr>
          <w:spacing w:val="-3"/>
        </w:rPr>
        <w:t>万元，未使用的募集资金余额为人民币</w:t>
      </w:r>
      <w:r>
        <w:rPr>
          <w:spacing w:val="-47"/>
        </w:rPr>
        <w:t> </w:t>
      </w:r>
      <w:r>
        <w:rPr>
          <w:rFonts w:ascii="宋体" w:hAnsi="宋体" w:cs="宋体" w:eastAsia="宋体" w:hint="default"/>
        </w:rPr>
        <w:t>35,392.87</w:t>
      </w:r>
      <w:r>
        <w:rPr>
          <w:rFonts w:ascii="宋体" w:hAnsi="宋体" w:cs="宋体" w:eastAsia="宋体" w:hint="default"/>
          <w:spacing w:val="-49"/>
        </w:rPr>
        <w:t> </w:t>
      </w:r>
      <w:r>
        <w:rPr>
          <w:spacing w:val="-4"/>
        </w:rPr>
        <w:t>万元。</w:t>
      </w:r>
      <w:r>
        <w:rPr>
          <w:rFonts w:ascii="宋体" w:hAnsi="宋体" w:cs="宋体" w:eastAsia="宋体" w:hint="default"/>
          <w:spacing w:val="-4"/>
        </w:rPr>
        <w:t>2019</w:t>
      </w:r>
      <w:r>
        <w:rPr>
          <w:rFonts w:ascii="宋体" w:hAnsi="宋体" w:cs="宋体" w:eastAsia="宋体" w:hint="default"/>
          <w:spacing w:val="-47"/>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月使用闲置募集资金暂时补充</w:t>
      </w:r>
    </w:p>
    <w:p>
      <w:pPr>
        <w:pStyle w:val="BodyText"/>
        <w:spacing w:line="240" w:lineRule="auto" w:before="135"/>
        <w:ind w:left="258" w:right="0"/>
        <w:jc w:val="left"/>
      </w:pPr>
      <w:r>
        <w:rPr/>
        <w:t>流动资金人民币</w:t>
      </w:r>
      <w:r>
        <w:rPr>
          <w:spacing w:val="-45"/>
        </w:rPr>
        <w:t> </w:t>
      </w:r>
      <w:r>
        <w:rPr>
          <w:rFonts w:ascii="宋体" w:hAnsi="宋体" w:cs="宋体" w:eastAsia="宋体" w:hint="default"/>
        </w:rPr>
        <w:t>40,000.00</w:t>
      </w:r>
      <w:r>
        <w:rPr>
          <w:rFonts w:ascii="宋体" w:hAnsi="宋体" w:cs="宋体" w:eastAsia="宋体" w:hint="default"/>
          <w:spacing w:val="-44"/>
        </w:rPr>
        <w:t> </w:t>
      </w:r>
      <w:r>
        <w:rPr>
          <w:spacing w:val="-4"/>
        </w:rPr>
        <w:t>万元（包含募集资金利息收入人民币</w:t>
      </w:r>
      <w:r>
        <w:rPr>
          <w:spacing w:val="-45"/>
        </w:rPr>
        <w:t> </w:t>
      </w:r>
      <w:r>
        <w:rPr>
          <w:rFonts w:ascii="宋体" w:hAnsi="宋体" w:cs="宋体" w:eastAsia="宋体" w:hint="default"/>
        </w:rPr>
        <w:t>8,100.00</w:t>
      </w:r>
      <w:r>
        <w:rPr>
          <w:rFonts w:ascii="宋体" w:hAnsi="宋体" w:cs="宋体" w:eastAsia="宋体" w:hint="default"/>
          <w:spacing w:val="-45"/>
        </w:rPr>
        <w:t> </w:t>
      </w:r>
      <w:r>
        <w:rPr>
          <w:spacing w:val="-8"/>
        </w:rPr>
        <w:t>万元），募集资金账户</w:t>
      </w:r>
    </w:p>
    <w:p>
      <w:pPr>
        <w:pStyle w:val="BodyText"/>
        <w:spacing w:line="240" w:lineRule="auto" w:before="133"/>
        <w:ind w:left="258" w:right="0"/>
        <w:jc w:val="left"/>
        <w:rPr>
          <w:rFonts w:ascii="宋体" w:hAnsi="宋体" w:cs="宋体" w:eastAsia="宋体" w:hint="default"/>
        </w:rPr>
      </w:pPr>
      <w:r>
        <w:rPr/>
        <w:t>余额为人民币</w:t>
      </w:r>
      <w:r>
        <w:rPr>
          <w:spacing w:val="-54"/>
        </w:rPr>
        <w:t> </w:t>
      </w:r>
      <w:r>
        <w:rPr>
          <w:rFonts w:ascii="宋体" w:hAnsi="宋体" w:cs="宋体" w:eastAsia="宋体" w:hint="default"/>
        </w:rPr>
        <w:t>3,911.93</w:t>
      </w:r>
      <w:r>
        <w:rPr>
          <w:rFonts w:ascii="宋体" w:hAnsi="宋体" w:cs="宋体" w:eastAsia="宋体" w:hint="default"/>
          <w:spacing w:val="-56"/>
        </w:rPr>
        <w:t> </w:t>
      </w:r>
      <w:r>
        <w:rPr/>
        <w:t>万元（包括取得的利息收入人民币</w:t>
      </w:r>
      <w:r>
        <w:rPr>
          <w:spacing w:val="-54"/>
        </w:rPr>
        <w:t> </w:t>
      </w:r>
      <w:r>
        <w:rPr>
          <w:rFonts w:ascii="宋体" w:hAnsi="宋体" w:cs="宋体" w:eastAsia="宋体" w:hint="default"/>
        </w:rPr>
        <w:t>419.06</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40" w:lineRule="auto" w:before="133"/>
        <w:ind w:left="0" w:right="107"/>
        <w:jc w:val="righ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112"/>
        <w:gridCol w:w="1895"/>
        <w:gridCol w:w="1981"/>
        <w:gridCol w:w="1661"/>
      </w:tblGrid>
      <w:tr>
        <w:trPr>
          <w:trHeight w:val="481" w:hRule="exact"/>
        </w:trPr>
        <w:tc>
          <w:tcPr>
            <w:tcW w:w="3112" w:type="dxa"/>
            <w:tcBorders>
              <w:top w:val="single" w:sz="8" w:space="0" w:color="000000"/>
              <w:left w:val="single" w:sz="8" w:space="0" w:color="000000"/>
              <w:bottom w:val="single" w:sz="4" w:space="0" w:color="000000"/>
              <w:right w:val="nil" w:sz="6" w:space="0" w:color="auto"/>
            </w:tcBorders>
            <w:shd w:val="clear" w:color="auto" w:fill="FFCC99"/>
          </w:tcPr>
          <w:p>
            <w:pPr>
              <w:pStyle w:val="TableParagraph"/>
              <w:spacing w:line="240" w:lineRule="auto" w:before="86"/>
              <w:ind w:left="8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95" w:type="dxa"/>
            <w:tcBorders>
              <w:top w:val="single" w:sz="8" w:space="0" w:color="000000"/>
              <w:left w:val="nil" w:sz="6" w:space="0" w:color="auto"/>
              <w:bottom w:val="single" w:sz="4" w:space="0" w:color="000000"/>
              <w:right w:val="nil" w:sz="6" w:space="0" w:color="auto"/>
            </w:tcBorders>
            <w:shd w:val="clear" w:color="auto" w:fill="FFCC99"/>
          </w:tcPr>
          <w:p>
            <w:pPr>
              <w:pStyle w:val="TableParagraph"/>
              <w:spacing w:line="240" w:lineRule="auto" w:before="86"/>
              <w:ind w:left="565" w:right="0"/>
              <w:jc w:val="left"/>
              <w:rPr>
                <w:rFonts w:ascii="宋体" w:hAnsi="宋体" w:cs="宋体" w:eastAsia="宋体" w:hint="default"/>
                <w:sz w:val="18"/>
                <w:szCs w:val="18"/>
              </w:rPr>
            </w:pPr>
            <w:r>
              <w:rPr>
                <w:rFonts w:ascii="宋体" w:hAnsi="宋体" w:cs="宋体" w:eastAsia="宋体" w:hint="default"/>
                <w:b/>
                <w:bCs/>
                <w:sz w:val="18"/>
                <w:szCs w:val="18"/>
              </w:rPr>
              <w:t>募集总额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81" w:type="dxa"/>
            <w:tcBorders>
              <w:top w:val="single" w:sz="8" w:space="0" w:color="000000"/>
              <w:left w:val="nil" w:sz="6" w:space="0" w:color="auto"/>
              <w:bottom w:val="single" w:sz="4" w:space="0" w:color="000000"/>
              <w:right w:val="nil" w:sz="6" w:space="0" w:color="auto"/>
            </w:tcBorders>
            <w:shd w:val="clear" w:color="auto" w:fill="FFCC99"/>
          </w:tcPr>
          <w:p>
            <w:pPr>
              <w:pStyle w:val="TableParagraph"/>
              <w:spacing w:line="205" w:lineRule="exact"/>
              <w:ind w:right="223"/>
              <w:jc w:val="center"/>
              <w:rPr>
                <w:rFonts w:ascii="宋体" w:hAnsi="宋体" w:cs="宋体" w:eastAsia="宋体" w:hint="default"/>
                <w:sz w:val="18"/>
                <w:szCs w:val="18"/>
              </w:rPr>
            </w:pPr>
            <w:r>
              <w:rPr>
                <w:rFonts w:ascii="宋体" w:hAnsi="宋体" w:cs="宋体" w:eastAsia="宋体" w:hint="default"/>
                <w:b/>
                <w:bCs/>
                <w:sz w:val="18"/>
                <w:szCs w:val="18"/>
              </w:rPr>
              <w:t>截至</w:t>
            </w:r>
            <w:r>
              <w:rPr>
                <w:rFonts w:ascii="宋体" w:hAnsi="宋体" w:cs="宋体" w:eastAsia="宋体" w:hint="default"/>
                <w:b/>
                <w:bCs/>
                <w:spacing w:val="-56"/>
                <w:sz w:val="18"/>
                <w:szCs w:val="18"/>
              </w:rPr>
              <w:t> </w:t>
            </w:r>
            <w:r>
              <w:rPr>
                <w:rFonts w:ascii="宋体" w:hAnsi="宋体" w:cs="宋体" w:eastAsia="宋体" w:hint="default"/>
                <w:b/>
                <w:bCs/>
                <w:sz w:val="18"/>
                <w:szCs w:val="18"/>
              </w:rPr>
              <w:t>2019</w:t>
            </w:r>
            <w:r>
              <w:rPr>
                <w:rFonts w:ascii="宋体" w:hAnsi="宋体" w:cs="宋体" w:eastAsia="宋体" w:hint="default"/>
                <w:b/>
                <w:bCs/>
                <w:spacing w:val="-55"/>
                <w:sz w:val="18"/>
                <w:szCs w:val="18"/>
              </w:rPr>
              <w:t> </w:t>
            </w:r>
            <w:r>
              <w:rPr>
                <w:rFonts w:ascii="宋体" w:hAnsi="宋体" w:cs="宋体" w:eastAsia="宋体" w:hint="default"/>
                <w:b/>
                <w:bCs/>
                <w:sz w:val="18"/>
                <w:szCs w:val="18"/>
              </w:rPr>
              <w:t>年</w:t>
            </w:r>
            <w:r>
              <w:rPr>
                <w:rFonts w:ascii="宋体" w:hAnsi="宋体" w:cs="宋体" w:eastAsia="宋体" w:hint="default"/>
                <w:b/>
                <w:bCs/>
                <w:spacing w:val="-56"/>
                <w:sz w:val="18"/>
                <w:szCs w:val="18"/>
              </w:rPr>
              <w:t> </w:t>
            </w:r>
            <w:r>
              <w:rPr>
                <w:rFonts w:ascii="宋体" w:hAnsi="宋体" w:cs="宋体" w:eastAsia="宋体" w:hint="default"/>
                <w:b/>
                <w:bCs/>
                <w:sz w:val="18"/>
                <w:szCs w:val="18"/>
              </w:rPr>
              <w:t>12</w:t>
            </w:r>
            <w:r>
              <w:rPr>
                <w:rFonts w:ascii="宋体" w:hAnsi="宋体" w:cs="宋体" w:eastAsia="宋体" w:hint="default"/>
                <w:b/>
                <w:bCs/>
                <w:spacing w:val="-55"/>
                <w:sz w:val="18"/>
                <w:szCs w:val="18"/>
              </w:rPr>
              <w:t> </w:t>
            </w:r>
            <w:r>
              <w:rPr>
                <w:rFonts w:ascii="宋体" w:hAnsi="宋体" w:cs="宋体" w:eastAsia="宋体" w:hint="default"/>
                <w:b/>
                <w:bCs/>
                <w:sz w:val="18"/>
                <w:szCs w:val="18"/>
              </w:rPr>
              <w:t>月</w:t>
            </w:r>
            <w:r>
              <w:rPr>
                <w:rFonts w:ascii="宋体" w:hAnsi="宋体" w:cs="宋体" w:eastAsia="宋体" w:hint="default"/>
                <w:b/>
                <w:bCs/>
                <w:spacing w:val="-56"/>
                <w:sz w:val="18"/>
                <w:szCs w:val="18"/>
              </w:rPr>
              <w:t> </w:t>
            </w:r>
            <w:r>
              <w:rPr>
                <w:rFonts w:ascii="宋体" w:hAnsi="宋体" w:cs="宋体" w:eastAsia="宋体" w:hint="default"/>
                <w:b/>
                <w:bCs/>
                <w:sz w:val="18"/>
                <w:szCs w:val="18"/>
              </w:rPr>
              <w:t>31</w:t>
            </w:r>
            <w:r>
              <w:rPr>
                <w:rFonts w:ascii="宋体" w:hAnsi="宋体" w:cs="宋体" w:eastAsia="宋体" w:hint="default"/>
                <w:sz w:val="18"/>
                <w:szCs w:val="18"/>
              </w:rPr>
            </w:r>
          </w:p>
          <w:p>
            <w:pPr>
              <w:pStyle w:val="TableParagraph"/>
              <w:spacing w:line="234" w:lineRule="exact"/>
              <w:ind w:right="137"/>
              <w:jc w:val="center"/>
              <w:rPr>
                <w:rFonts w:ascii="宋体" w:hAnsi="宋体" w:cs="宋体" w:eastAsia="宋体" w:hint="default"/>
                <w:sz w:val="18"/>
                <w:szCs w:val="18"/>
              </w:rPr>
            </w:pPr>
            <w:r>
              <w:rPr>
                <w:rFonts w:ascii="宋体" w:hAnsi="宋体" w:cs="宋体" w:eastAsia="宋体" w:hint="default"/>
                <w:b/>
                <w:bCs/>
                <w:sz w:val="18"/>
                <w:szCs w:val="18"/>
              </w:rPr>
              <w:t>日累计使用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1" w:type="dxa"/>
            <w:tcBorders>
              <w:top w:val="single" w:sz="8" w:space="0" w:color="000000"/>
              <w:left w:val="nil" w:sz="6" w:space="0" w:color="auto"/>
              <w:bottom w:val="single" w:sz="4" w:space="0" w:color="000000"/>
              <w:right w:val="single" w:sz="8" w:space="0" w:color="000000"/>
            </w:tcBorders>
            <w:shd w:val="clear" w:color="auto" w:fill="FFCC99"/>
          </w:tcPr>
          <w:p>
            <w:pPr>
              <w:pStyle w:val="TableParagraph"/>
              <w:spacing w:line="240" w:lineRule="auto" w:before="86"/>
              <w:ind w:right="83"/>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1" w:hRule="exact"/>
        </w:trPr>
        <w:tc>
          <w:tcPr>
            <w:tcW w:w="3112" w:type="dxa"/>
            <w:tcBorders>
              <w:top w:val="single" w:sz="4" w:space="0" w:color="000000"/>
              <w:left w:val="single" w:sz="8" w:space="0" w:color="000000"/>
              <w:bottom w:val="nil" w:sz="6" w:space="0" w:color="auto"/>
              <w:right w:val="nil" w:sz="6" w:space="0" w:color="auto"/>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新港</w:t>
            </w:r>
            <w:r>
              <w:rPr>
                <w:rFonts w:ascii="宋体" w:hAnsi="宋体" w:cs="宋体" w:eastAsia="宋体" w:hint="default"/>
                <w:spacing w:val="-47"/>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万立方米原油储罐</w:t>
            </w:r>
            <w:r>
              <w:rPr>
                <w:rFonts w:ascii="宋体" w:hAnsi="宋体" w:cs="宋体" w:eastAsia="宋体" w:hint="default"/>
                <w:sz w:val="18"/>
                <w:szCs w:val="18"/>
              </w:rPr>
              <w:t> </w:t>
            </w:r>
          </w:p>
        </w:tc>
        <w:tc>
          <w:tcPr>
            <w:tcW w:w="189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62"/>
              <w:jc w:val="right"/>
              <w:rPr>
                <w:rFonts w:ascii="宋体" w:hAnsi="宋体" w:cs="宋体" w:eastAsia="宋体" w:hint="default"/>
                <w:sz w:val="18"/>
                <w:szCs w:val="18"/>
              </w:rPr>
            </w:pPr>
            <w:r>
              <w:rPr>
                <w:rFonts w:ascii="宋体"/>
                <w:spacing w:val="-1"/>
                <w:sz w:val="18"/>
              </w:rPr>
              <w:t>760,000,000.00 </w:t>
            </w:r>
          </w:p>
        </w:tc>
        <w:tc>
          <w:tcPr>
            <w:tcW w:w="198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00"/>
              <w:jc w:val="right"/>
              <w:rPr>
                <w:rFonts w:ascii="宋体" w:hAnsi="宋体" w:cs="宋体" w:eastAsia="宋体" w:hint="default"/>
                <w:sz w:val="18"/>
                <w:szCs w:val="18"/>
              </w:rPr>
            </w:pPr>
            <w:r>
              <w:rPr>
                <w:rFonts w:ascii="宋体"/>
                <w:spacing w:val="-1"/>
                <w:sz w:val="18"/>
              </w:rPr>
              <w:t>526,373,500.00</w:t>
            </w:r>
            <w:r>
              <w:rPr>
                <w:rFonts w:ascii="宋体"/>
                <w:sz w:val="18"/>
              </w:rPr>
              <w:t> </w:t>
            </w:r>
          </w:p>
        </w:tc>
        <w:tc>
          <w:tcPr>
            <w:tcW w:w="1661" w:type="dxa"/>
            <w:tcBorders>
              <w:top w:val="single" w:sz="4" w:space="0" w:color="000000"/>
              <w:left w:val="nil" w:sz="6" w:space="0" w:color="auto"/>
              <w:bottom w:val="nil" w:sz="6" w:space="0" w:color="auto"/>
              <w:right w:val="single" w:sz="8" w:space="0" w:color="000000"/>
            </w:tcBorders>
          </w:tcPr>
          <w:p>
            <w:pPr>
              <w:pStyle w:val="TableParagraph"/>
              <w:spacing w:line="240" w:lineRule="auto" w:before="49"/>
              <w:ind w:right="6"/>
              <w:jc w:val="right"/>
              <w:rPr>
                <w:rFonts w:ascii="宋体" w:hAnsi="宋体" w:cs="宋体" w:eastAsia="宋体" w:hint="default"/>
                <w:sz w:val="18"/>
                <w:szCs w:val="18"/>
              </w:rPr>
            </w:pPr>
            <w:r>
              <w:rPr>
                <w:rFonts w:ascii="宋体"/>
                <w:spacing w:val="-1"/>
                <w:sz w:val="18"/>
              </w:rPr>
              <w:t>233,626,500.00</w:t>
            </w:r>
            <w:r>
              <w:rPr>
                <w:rFonts w:ascii="宋体"/>
                <w:sz w:val="18"/>
              </w:rPr>
              <w:t> </w:t>
            </w:r>
          </w:p>
        </w:tc>
      </w:tr>
      <w:tr>
        <w:trPr>
          <w:trHeight w:val="266" w:hRule="exact"/>
        </w:trPr>
        <w:tc>
          <w:tcPr>
            <w:tcW w:w="3112" w:type="dxa"/>
            <w:tcBorders>
              <w:top w:val="nil" w:sz="6" w:space="0" w:color="auto"/>
              <w:left w:val="single" w:sz="8" w:space="0" w:color="000000"/>
              <w:bottom w:val="nil" w:sz="6" w:space="0" w:color="auto"/>
              <w:right w:val="nil" w:sz="6" w:space="0" w:color="auto"/>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新港度假村</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pacing w:val="-45"/>
                <w:sz w:val="18"/>
                <w:szCs w:val="18"/>
              </w:rPr>
              <w:t> </w:t>
            </w:r>
            <w:r>
              <w:rPr>
                <w:rFonts w:ascii="宋体" w:hAnsi="宋体" w:cs="宋体" w:eastAsia="宋体" w:hint="default"/>
                <w:sz w:val="18"/>
                <w:szCs w:val="18"/>
              </w:rPr>
              <w:t>万立方米原油储罐</w:t>
            </w:r>
            <w:r>
              <w:rPr>
                <w:rFonts w:ascii="宋体" w:hAnsi="宋体" w:cs="宋体" w:eastAsia="宋体" w:hint="default"/>
                <w:sz w:val="18"/>
                <w:szCs w:val="18"/>
              </w:rPr>
              <w:t> </w:t>
            </w:r>
          </w:p>
        </w:tc>
        <w:tc>
          <w:tcPr>
            <w:tcW w:w="1895" w:type="dxa"/>
            <w:tcBorders>
              <w:top w:val="nil" w:sz="6" w:space="0" w:color="auto"/>
              <w:left w:val="nil" w:sz="6" w:space="0" w:color="auto"/>
              <w:bottom w:val="nil" w:sz="6" w:space="0" w:color="auto"/>
              <w:right w:val="nil" w:sz="6" w:space="0" w:color="auto"/>
            </w:tcBorders>
          </w:tcPr>
          <w:p>
            <w:pPr>
              <w:pStyle w:val="TableParagraph"/>
              <w:spacing w:line="215" w:lineRule="exact"/>
              <w:ind w:right="62"/>
              <w:jc w:val="right"/>
              <w:rPr>
                <w:rFonts w:ascii="宋体" w:hAnsi="宋体" w:cs="宋体" w:eastAsia="宋体" w:hint="default"/>
                <w:sz w:val="18"/>
                <w:szCs w:val="18"/>
              </w:rPr>
            </w:pPr>
            <w:r>
              <w:rPr>
                <w:rFonts w:ascii="宋体"/>
                <w:spacing w:val="-1"/>
                <w:sz w:val="18"/>
              </w:rPr>
              <w:t>550,000,000.00 </w:t>
            </w:r>
          </w:p>
        </w:tc>
        <w:tc>
          <w:tcPr>
            <w:tcW w:w="1981" w:type="dxa"/>
            <w:tcBorders>
              <w:top w:val="nil" w:sz="6" w:space="0" w:color="auto"/>
              <w:left w:val="nil" w:sz="6" w:space="0" w:color="auto"/>
              <w:bottom w:val="nil" w:sz="6" w:space="0" w:color="auto"/>
              <w:right w:val="nil" w:sz="6" w:space="0" w:color="auto"/>
            </w:tcBorders>
          </w:tcPr>
          <w:p>
            <w:pPr>
              <w:pStyle w:val="TableParagraph"/>
              <w:spacing w:line="215" w:lineRule="exact"/>
              <w:ind w:right="200"/>
              <w:jc w:val="right"/>
              <w:rPr>
                <w:rFonts w:ascii="宋体" w:hAnsi="宋体" w:cs="宋体" w:eastAsia="宋体" w:hint="default"/>
                <w:sz w:val="18"/>
                <w:szCs w:val="18"/>
              </w:rPr>
            </w:pPr>
            <w:r>
              <w:rPr>
                <w:rFonts w:ascii="宋体"/>
                <w:spacing w:val="-1"/>
                <w:sz w:val="18"/>
              </w:rPr>
              <w:t>550,000,000.00 </w:t>
            </w:r>
          </w:p>
        </w:tc>
        <w:tc>
          <w:tcPr>
            <w:tcW w:w="1661" w:type="dxa"/>
            <w:tcBorders>
              <w:top w:val="nil" w:sz="6" w:space="0" w:color="auto"/>
              <w:left w:val="nil" w:sz="6" w:space="0" w:color="auto"/>
              <w:bottom w:val="nil" w:sz="6" w:space="0" w:color="auto"/>
              <w:right w:val="single" w:sz="8" w:space="0" w:color="000000"/>
            </w:tcBorders>
          </w:tcPr>
          <w:p>
            <w:pPr>
              <w:pStyle w:val="TableParagraph"/>
              <w:spacing w:line="215" w:lineRule="exact"/>
              <w:ind w:right="6"/>
              <w:jc w:val="right"/>
              <w:rPr>
                <w:rFonts w:ascii="宋体" w:hAnsi="宋体" w:cs="宋体" w:eastAsia="宋体" w:hint="default"/>
                <w:sz w:val="18"/>
                <w:szCs w:val="18"/>
              </w:rPr>
            </w:pPr>
            <w:r>
              <w:rPr>
                <w:rFonts w:ascii="宋体"/>
                <w:sz w:val="18"/>
              </w:rPr>
              <w:t> </w:t>
            </w:r>
          </w:p>
        </w:tc>
      </w:tr>
      <w:tr>
        <w:trPr>
          <w:trHeight w:val="265" w:hRule="exact"/>
        </w:trPr>
        <w:tc>
          <w:tcPr>
            <w:tcW w:w="3112" w:type="dxa"/>
            <w:tcBorders>
              <w:top w:val="nil" w:sz="6" w:space="0" w:color="auto"/>
              <w:left w:val="single" w:sz="8" w:space="0" w:color="000000"/>
              <w:bottom w:val="nil" w:sz="6" w:space="0" w:color="auto"/>
              <w:right w:val="nil" w:sz="6" w:space="0" w:color="auto"/>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新港沙坨子二期原油储罐项目</w:t>
            </w:r>
            <w:r>
              <w:rPr>
                <w:rFonts w:ascii="宋体" w:hAnsi="宋体" w:cs="宋体" w:eastAsia="宋体" w:hint="default"/>
                <w:sz w:val="18"/>
                <w:szCs w:val="18"/>
              </w:rPr>
              <w:t> </w:t>
            </w:r>
          </w:p>
        </w:tc>
        <w:tc>
          <w:tcPr>
            <w:tcW w:w="1895" w:type="dxa"/>
            <w:tcBorders>
              <w:top w:val="nil" w:sz="6" w:space="0" w:color="auto"/>
              <w:left w:val="nil" w:sz="6" w:space="0" w:color="auto"/>
              <w:bottom w:val="nil" w:sz="6" w:space="0" w:color="auto"/>
              <w:right w:val="nil" w:sz="6" w:space="0" w:color="auto"/>
            </w:tcBorders>
          </w:tcPr>
          <w:p>
            <w:pPr>
              <w:pStyle w:val="TableParagraph"/>
              <w:spacing w:line="214" w:lineRule="exact"/>
              <w:ind w:right="62"/>
              <w:jc w:val="right"/>
              <w:rPr>
                <w:rFonts w:ascii="宋体" w:hAnsi="宋体" w:cs="宋体" w:eastAsia="宋体" w:hint="default"/>
                <w:sz w:val="18"/>
                <w:szCs w:val="18"/>
              </w:rPr>
            </w:pPr>
            <w:r>
              <w:rPr>
                <w:rFonts w:ascii="宋体"/>
                <w:sz w:val="18"/>
              </w:rPr>
              <w:t>  </w:t>
            </w:r>
            <w:r>
              <w:rPr>
                <w:rFonts w:ascii="宋体"/>
                <w:spacing w:val="-1"/>
                <w:sz w:val="18"/>
              </w:rPr>
              <w:t>29,600,000.00 </w:t>
            </w:r>
          </w:p>
        </w:tc>
        <w:tc>
          <w:tcPr>
            <w:tcW w:w="1981" w:type="dxa"/>
            <w:tcBorders>
              <w:top w:val="nil" w:sz="6" w:space="0" w:color="auto"/>
              <w:left w:val="nil" w:sz="6" w:space="0" w:color="auto"/>
              <w:bottom w:val="nil" w:sz="6" w:space="0" w:color="auto"/>
              <w:right w:val="nil" w:sz="6" w:space="0" w:color="auto"/>
            </w:tcBorders>
          </w:tcPr>
          <w:p>
            <w:pPr>
              <w:pStyle w:val="TableParagraph"/>
              <w:spacing w:line="214" w:lineRule="exact"/>
              <w:ind w:right="200"/>
              <w:jc w:val="right"/>
              <w:rPr>
                <w:rFonts w:ascii="宋体" w:hAnsi="宋体" w:cs="宋体" w:eastAsia="宋体" w:hint="default"/>
                <w:sz w:val="18"/>
                <w:szCs w:val="18"/>
              </w:rPr>
            </w:pPr>
            <w:r>
              <w:rPr>
                <w:rFonts w:ascii="宋体"/>
                <w:sz w:val="18"/>
              </w:rPr>
              <w:t>  </w:t>
            </w:r>
            <w:r>
              <w:rPr>
                <w:rFonts w:ascii="宋体"/>
                <w:spacing w:val="-1"/>
                <w:sz w:val="18"/>
              </w:rPr>
              <w:t>29,600,000.00</w:t>
            </w:r>
            <w:r>
              <w:rPr>
                <w:rFonts w:ascii="宋体"/>
                <w:sz w:val="18"/>
              </w:rPr>
              <w:t> </w:t>
            </w:r>
          </w:p>
        </w:tc>
        <w:tc>
          <w:tcPr>
            <w:tcW w:w="1661" w:type="dxa"/>
            <w:tcBorders>
              <w:top w:val="nil" w:sz="6" w:space="0" w:color="auto"/>
              <w:left w:val="nil" w:sz="6" w:space="0" w:color="auto"/>
              <w:bottom w:val="nil" w:sz="6" w:space="0" w:color="auto"/>
              <w:right w:val="single" w:sz="8" w:space="0" w:color="000000"/>
            </w:tcBorders>
          </w:tcPr>
          <w:p>
            <w:pPr>
              <w:pStyle w:val="TableParagraph"/>
              <w:spacing w:line="214" w:lineRule="exact"/>
              <w:ind w:right="6"/>
              <w:jc w:val="right"/>
              <w:rPr>
                <w:rFonts w:ascii="宋体" w:hAnsi="宋体" w:cs="宋体" w:eastAsia="宋体" w:hint="default"/>
                <w:sz w:val="18"/>
                <w:szCs w:val="18"/>
              </w:rPr>
            </w:pPr>
            <w:r>
              <w:rPr>
                <w:rFonts w:ascii="宋体"/>
                <w:sz w:val="18"/>
              </w:rPr>
              <w:t> </w:t>
            </w:r>
          </w:p>
        </w:tc>
      </w:tr>
      <w:tr>
        <w:trPr>
          <w:trHeight w:val="264" w:hRule="exact"/>
        </w:trPr>
        <w:tc>
          <w:tcPr>
            <w:tcW w:w="3112" w:type="dxa"/>
            <w:tcBorders>
              <w:top w:val="nil" w:sz="6" w:space="0" w:color="auto"/>
              <w:left w:val="single" w:sz="8" w:space="0" w:color="000000"/>
              <w:bottom w:val="nil" w:sz="6" w:space="0" w:color="auto"/>
              <w:right w:val="nil" w:sz="6" w:space="0" w:color="auto"/>
            </w:tcBorders>
          </w:tcPr>
          <w:p>
            <w:pPr>
              <w:pStyle w:val="TableParagraph"/>
              <w:spacing w:line="229" w:lineRule="exact"/>
              <w:ind w:left="98" w:right="0"/>
              <w:jc w:val="left"/>
              <w:rPr>
                <w:rFonts w:ascii="宋体" w:hAnsi="宋体" w:cs="宋体" w:eastAsia="宋体" w:hint="default"/>
                <w:sz w:val="18"/>
                <w:szCs w:val="18"/>
              </w:rPr>
            </w:pPr>
            <w:r>
              <w:rPr>
                <w:rFonts w:ascii="宋体" w:hAnsi="宋体" w:cs="宋体" w:eastAsia="宋体" w:hint="default"/>
                <w:sz w:val="18"/>
                <w:szCs w:val="18"/>
              </w:rPr>
              <w:t>LNG</w:t>
            </w:r>
            <w:r>
              <w:rPr>
                <w:rFonts w:ascii="宋体" w:hAnsi="宋体" w:cs="宋体" w:eastAsia="宋体" w:hint="default"/>
                <w:spacing w:val="-48"/>
                <w:sz w:val="18"/>
                <w:szCs w:val="18"/>
              </w:rPr>
              <w:t> </w:t>
            </w:r>
            <w:r>
              <w:rPr>
                <w:rFonts w:ascii="宋体" w:hAnsi="宋体" w:cs="宋体" w:eastAsia="宋体" w:hint="default"/>
                <w:sz w:val="18"/>
                <w:szCs w:val="18"/>
              </w:rPr>
              <w:t>项目</w:t>
            </w:r>
            <w:r>
              <w:rPr>
                <w:rFonts w:ascii="宋体" w:hAnsi="宋体" w:cs="宋体" w:eastAsia="宋体" w:hint="default"/>
                <w:sz w:val="18"/>
                <w:szCs w:val="18"/>
              </w:rPr>
              <w:t> </w:t>
            </w:r>
          </w:p>
        </w:tc>
        <w:tc>
          <w:tcPr>
            <w:tcW w:w="1895" w:type="dxa"/>
            <w:tcBorders>
              <w:top w:val="nil" w:sz="6" w:space="0" w:color="auto"/>
              <w:left w:val="nil" w:sz="6" w:space="0" w:color="auto"/>
              <w:bottom w:val="nil" w:sz="6" w:space="0" w:color="auto"/>
              <w:right w:val="nil" w:sz="6" w:space="0" w:color="auto"/>
            </w:tcBorders>
          </w:tcPr>
          <w:p>
            <w:pPr>
              <w:pStyle w:val="TableParagraph"/>
              <w:spacing w:line="215" w:lineRule="exact"/>
              <w:ind w:right="62"/>
              <w:jc w:val="right"/>
              <w:rPr>
                <w:rFonts w:ascii="宋体" w:hAnsi="宋体" w:cs="宋体" w:eastAsia="宋体" w:hint="default"/>
                <w:sz w:val="18"/>
                <w:szCs w:val="18"/>
              </w:rPr>
            </w:pPr>
            <w:r>
              <w:rPr>
                <w:rFonts w:ascii="宋体"/>
                <w:spacing w:val="-1"/>
                <w:sz w:val="18"/>
              </w:rPr>
              <w:t>320,000,000.00 </w:t>
            </w:r>
          </w:p>
        </w:tc>
        <w:tc>
          <w:tcPr>
            <w:tcW w:w="1981" w:type="dxa"/>
            <w:tcBorders>
              <w:top w:val="nil" w:sz="6" w:space="0" w:color="auto"/>
              <w:left w:val="nil" w:sz="6" w:space="0" w:color="auto"/>
              <w:bottom w:val="nil" w:sz="6" w:space="0" w:color="auto"/>
              <w:right w:val="nil" w:sz="6" w:space="0" w:color="auto"/>
            </w:tcBorders>
          </w:tcPr>
          <w:p>
            <w:pPr>
              <w:pStyle w:val="TableParagraph"/>
              <w:spacing w:line="215" w:lineRule="exact"/>
              <w:ind w:right="200"/>
              <w:jc w:val="right"/>
              <w:rPr>
                <w:rFonts w:ascii="宋体" w:hAnsi="宋体" w:cs="宋体" w:eastAsia="宋体" w:hint="default"/>
                <w:sz w:val="18"/>
                <w:szCs w:val="18"/>
              </w:rPr>
            </w:pPr>
            <w:r>
              <w:rPr>
                <w:rFonts w:ascii="宋体"/>
                <w:spacing w:val="-1"/>
                <w:sz w:val="18"/>
              </w:rPr>
              <w:t>320,000,000.00 </w:t>
            </w:r>
          </w:p>
        </w:tc>
        <w:tc>
          <w:tcPr>
            <w:tcW w:w="1661" w:type="dxa"/>
            <w:tcBorders>
              <w:top w:val="nil" w:sz="6" w:space="0" w:color="auto"/>
              <w:left w:val="nil" w:sz="6" w:space="0" w:color="auto"/>
              <w:bottom w:val="nil" w:sz="6" w:space="0" w:color="auto"/>
              <w:right w:val="single" w:sz="8" w:space="0" w:color="000000"/>
            </w:tcBorders>
          </w:tcPr>
          <w:p>
            <w:pPr>
              <w:pStyle w:val="TableParagraph"/>
              <w:spacing w:line="215" w:lineRule="exact"/>
              <w:ind w:right="6"/>
              <w:jc w:val="right"/>
              <w:rPr>
                <w:rFonts w:ascii="宋体" w:hAnsi="宋体" w:cs="宋体" w:eastAsia="宋体" w:hint="default"/>
                <w:sz w:val="18"/>
                <w:szCs w:val="18"/>
              </w:rPr>
            </w:pPr>
            <w:r>
              <w:rPr>
                <w:rFonts w:ascii="宋体"/>
                <w:sz w:val="18"/>
              </w:rPr>
              <w:t> </w:t>
            </w:r>
          </w:p>
        </w:tc>
      </w:tr>
      <w:tr>
        <w:trPr>
          <w:trHeight w:val="266" w:hRule="exact"/>
        </w:trPr>
        <w:tc>
          <w:tcPr>
            <w:tcW w:w="3112" w:type="dxa"/>
            <w:tcBorders>
              <w:top w:val="nil" w:sz="6" w:space="0" w:color="auto"/>
              <w:left w:val="single" w:sz="8" w:space="0" w:color="000000"/>
              <w:bottom w:val="nil" w:sz="6" w:space="0" w:color="auto"/>
              <w:right w:val="nil" w:sz="6" w:space="0" w:color="auto"/>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矿石专用码头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号堆场工程</w:t>
            </w:r>
            <w:r>
              <w:rPr>
                <w:rFonts w:ascii="宋体" w:hAnsi="宋体" w:cs="宋体" w:eastAsia="宋体" w:hint="default"/>
                <w:sz w:val="18"/>
                <w:szCs w:val="18"/>
              </w:rPr>
              <w:t> </w:t>
            </w:r>
          </w:p>
        </w:tc>
        <w:tc>
          <w:tcPr>
            <w:tcW w:w="1895" w:type="dxa"/>
            <w:tcBorders>
              <w:top w:val="nil" w:sz="6" w:space="0" w:color="auto"/>
              <w:left w:val="nil" w:sz="6" w:space="0" w:color="auto"/>
              <w:bottom w:val="nil" w:sz="6" w:space="0" w:color="auto"/>
              <w:right w:val="nil" w:sz="6" w:space="0" w:color="auto"/>
            </w:tcBorders>
          </w:tcPr>
          <w:p>
            <w:pPr>
              <w:pStyle w:val="TableParagraph"/>
              <w:spacing w:line="215" w:lineRule="exact"/>
              <w:ind w:right="62"/>
              <w:jc w:val="right"/>
              <w:rPr>
                <w:rFonts w:ascii="宋体" w:hAnsi="宋体" w:cs="宋体" w:eastAsia="宋体" w:hint="default"/>
                <w:sz w:val="18"/>
                <w:szCs w:val="18"/>
              </w:rPr>
            </w:pPr>
            <w:r>
              <w:rPr>
                <w:rFonts w:ascii="宋体"/>
                <w:spacing w:val="-1"/>
                <w:sz w:val="18"/>
              </w:rPr>
              <w:t>520,000,000.00 </w:t>
            </w:r>
          </w:p>
        </w:tc>
        <w:tc>
          <w:tcPr>
            <w:tcW w:w="1981" w:type="dxa"/>
            <w:tcBorders>
              <w:top w:val="nil" w:sz="6" w:space="0" w:color="auto"/>
              <w:left w:val="nil" w:sz="6" w:space="0" w:color="auto"/>
              <w:bottom w:val="nil" w:sz="6" w:space="0" w:color="auto"/>
              <w:right w:val="nil" w:sz="6" w:space="0" w:color="auto"/>
            </w:tcBorders>
          </w:tcPr>
          <w:p>
            <w:pPr>
              <w:pStyle w:val="TableParagraph"/>
              <w:spacing w:line="215" w:lineRule="exact"/>
              <w:ind w:right="200"/>
              <w:jc w:val="right"/>
              <w:rPr>
                <w:rFonts w:ascii="宋体" w:hAnsi="宋体" w:cs="宋体" w:eastAsia="宋体" w:hint="default"/>
                <w:sz w:val="18"/>
                <w:szCs w:val="18"/>
              </w:rPr>
            </w:pPr>
            <w:r>
              <w:rPr>
                <w:rFonts w:ascii="宋体"/>
                <w:spacing w:val="-1"/>
                <w:sz w:val="18"/>
              </w:rPr>
              <w:t>417,694,900.00</w:t>
            </w:r>
            <w:r>
              <w:rPr>
                <w:rFonts w:ascii="宋体"/>
                <w:sz w:val="18"/>
              </w:rPr>
              <w:t> </w:t>
            </w:r>
          </w:p>
        </w:tc>
        <w:tc>
          <w:tcPr>
            <w:tcW w:w="1661" w:type="dxa"/>
            <w:tcBorders>
              <w:top w:val="nil" w:sz="6" w:space="0" w:color="auto"/>
              <w:left w:val="nil" w:sz="6" w:space="0" w:color="auto"/>
              <w:bottom w:val="nil" w:sz="6" w:space="0" w:color="auto"/>
              <w:right w:val="single" w:sz="8" w:space="0" w:color="000000"/>
            </w:tcBorders>
          </w:tcPr>
          <w:p>
            <w:pPr>
              <w:pStyle w:val="TableParagraph"/>
              <w:spacing w:line="215" w:lineRule="exact"/>
              <w:ind w:right="6"/>
              <w:jc w:val="right"/>
              <w:rPr>
                <w:rFonts w:ascii="宋体" w:hAnsi="宋体" w:cs="宋体" w:eastAsia="宋体" w:hint="default"/>
                <w:sz w:val="18"/>
                <w:szCs w:val="18"/>
              </w:rPr>
            </w:pPr>
            <w:r>
              <w:rPr>
                <w:rFonts w:ascii="宋体"/>
                <w:spacing w:val="-1"/>
                <w:sz w:val="18"/>
              </w:rPr>
              <w:t>102,305,100.00</w:t>
            </w:r>
            <w:r>
              <w:rPr>
                <w:rFonts w:ascii="宋体"/>
                <w:sz w:val="18"/>
              </w:rPr>
              <w:t> </w:t>
            </w:r>
          </w:p>
        </w:tc>
      </w:tr>
      <w:tr>
        <w:trPr>
          <w:trHeight w:val="264" w:hRule="exact"/>
        </w:trPr>
        <w:tc>
          <w:tcPr>
            <w:tcW w:w="3112" w:type="dxa"/>
            <w:tcBorders>
              <w:top w:val="nil" w:sz="6" w:space="0" w:color="auto"/>
              <w:left w:val="single" w:sz="8" w:space="0" w:color="000000"/>
              <w:bottom w:val="nil" w:sz="6" w:space="0" w:color="auto"/>
              <w:right w:val="nil" w:sz="6" w:space="0" w:color="auto"/>
            </w:tcBorders>
          </w:tcPr>
          <w:p>
            <w:pPr>
              <w:pStyle w:val="TableParagraph"/>
              <w:spacing w:line="229" w:lineRule="exact"/>
              <w:ind w:left="98" w:right="0"/>
              <w:jc w:val="left"/>
              <w:rPr>
                <w:rFonts w:ascii="宋体" w:hAnsi="宋体" w:cs="宋体" w:eastAsia="宋体" w:hint="default"/>
                <w:sz w:val="18"/>
                <w:szCs w:val="18"/>
              </w:rPr>
            </w:pPr>
            <w:r>
              <w:rPr>
                <w:rFonts w:ascii="宋体" w:hAnsi="宋体" w:cs="宋体" w:eastAsia="宋体" w:hint="default"/>
                <w:sz w:val="18"/>
                <w:szCs w:val="18"/>
              </w:rPr>
              <w:t>购置矿石码头卸船机</w:t>
            </w:r>
            <w:r>
              <w:rPr>
                <w:rFonts w:ascii="宋体" w:hAnsi="宋体" w:cs="宋体" w:eastAsia="宋体" w:hint="default"/>
                <w:sz w:val="18"/>
                <w:szCs w:val="18"/>
              </w:rPr>
              <w:t> </w:t>
            </w:r>
          </w:p>
        </w:tc>
        <w:tc>
          <w:tcPr>
            <w:tcW w:w="1895" w:type="dxa"/>
            <w:tcBorders>
              <w:top w:val="nil" w:sz="6" w:space="0" w:color="auto"/>
              <w:left w:val="nil" w:sz="6" w:space="0" w:color="auto"/>
              <w:bottom w:val="nil" w:sz="6" w:space="0" w:color="auto"/>
              <w:right w:val="nil" w:sz="6" w:space="0" w:color="auto"/>
            </w:tcBorders>
          </w:tcPr>
          <w:p>
            <w:pPr>
              <w:pStyle w:val="TableParagraph"/>
              <w:spacing w:line="215" w:lineRule="exact"/>
              <w:ind w:right="62"/>
              <w:jc w:val="right"/>
              <w:rPr>
                <w:rFonts w:ascii="宋体" w:hAnsi="宋体" w:cs="宋体" w:eastAsia="宋体" w:hint="default"/>
                <w:sz w:val="18"/>
                <w:szCs w:val="18"/>
              </w:rPr>
            </w:pPr>
            <w:r>
              <w:rPr>
                <w:rFonts w:ascii="宋体"/>
                <w:sz w:val="18"/>
              </w:rPr>
              <w:t>  </w:t>
            </w:r>
            <w:r>
              <w:rPr>
                <w:rFonts w:ascii="宋体"/>
                <w:spacing w:val="-1"/>
                <w:sz w:val="18"/>
              </w:rPr>
              <w:t>37,200,000.00 </w:t>
            </w:r>
          </w:p>
        </w:tc>
        <w:tc>
          <w:tcPr>
            <w:tcW w:w="1981" w:type="dxa"/>
            <w:tcBorders>
              <w:top w:val="nil" w:sz="6" w:space="0" w:color="auto"/>
              <w:left w:val="nil" w:sz="6" w:space="0" w:color="auto"/>
              <w:bottom w:val="nil" w:sz="6" w:space="0" w:color="auto"/>
              <w:right w:val="nil" w:sz="6" w:space="0" w:color="auto"/>
            </w:tcBorders>
          </w:tcPr>
          <w:p>
            <w:pPr>
              <w:pStyle w:val="TableParagraph"/>
              <w:spacing w:line="215" w:lineRule="exact"/>
              <w:ind w:right="200"/>
              <w:jc w:val="right"/>
              <w:rPr>
                <w:rFonts w:ascii="宋体" w:hAnsi="宋体" w:cs="宋体" w:eastAsia="宋体" w:hint="default"/>
                <w:sz w:val="18"/>
                <w:szCs w:val="18"/>
              </w:rPr>
            </w:pPr>
            <w:r>
              <w:rPr>
                <w:rFonts w:ascii="宋体"/>
                <w:sz w:val="18"/>
              </w:rPr>
              <w:t>  </w:t>
            </w:r>
            <w:r>
              <w:rPr>
                <w:rFonts w:ascii="宋体"/>
                <w:spacing w:val="-1"/>
                <w:sz w:val="18"/>
              </w:rPr>
              <w:t>37,200,000.00</w:t>
            </w:r>
            <w:r>
              <w:rPr>
                <w:rFonts w:ascii="宋体"/>
                <w:sz w:val="18"/>
              </w:rPr>
              <w:t> </w:t>
            </w:r>
          </w:p>
        </w:tc>
        <w:tc>
          <w:tcPr>
            <w:tcW w:w="1661" w:type="dxa"/>
            <w:tcBorders>
              <w:top w:val="nil" w:sz="6" w:space="0" w:color="auto"/>
              <w:left w:val="nil" w:sz="6" w:space="0" w:color="auto"/>
              <w:bottom w:val="nil" w:sz="6" w:space="0" w:color="auto"/>
              <w:right w:val="single" w:sz="8" w:space="0" w:color="000000"/>
            </w:tcBorders>
          </w:tcPr>
          <w:p>
            <w:pPr>
              <w:pStyle w:val="TableParagraph"/>
              <w:spacing w:line="215" w:lineRule="exact"/>
              <w:ind w:right="6"/>
              <w:jc w:val="right"/>
              <w:rPr>
                <w:rFonts w:ascii="宋体" w:hAnsi="宋体" w:cs="宋体" w:eastAsia="宋体" w:hint="default"/>
                <w:sz w:val="18"/>
                <w:szCs w:val="18"/>
              </w:rPr>
            </w:pPr>
            <w:r>
              <w:rPr>
                <w:rFonts w:ascii="宋体"/>
                <w:sz w:val="18"/>
              </w:rPr>
              <w:t> </w:t>
            </w:r>
          </w:p>
        </w:tc>
      </w:tr>
      <w:tr>
        <w:trPr>
          <w:trHeight w:val="266" w:hRule="exact"/>
        </w:trPr>
        <w:tc>
          <w:tcPr>
            <w:tcW w:w="3112" w:type="dxa"/>
            <w:tcBorders>
              <w:top w:val="nil" w:sz="6" w:space="0" w:color="auto"/>
              <w:left w:val="single" w:sz="8" w:space="0" w:color="000000"/>
              <w:bottom w:val="nil" w:sz="6" w:space="0" w:color="auto"/>
              <w:right w:val="nil" w:sz="6" w:space="0" w:color="auto"/>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购置</w:t>
            </w:r>
            <w:r>
              <w:rPr>
                <w:rFonts w:ascii="宋体" w:hAnsi="宋体" w:cs="宋体" w:eastAsia="宋体" w:hint="default"/>
                <w:spacing w:val="-47"/>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辆散粮车</w:t>
            </w:r>
            <w:r>
              <w:rPr>
                <w:rFonts w:ascii="宋体" w:hAnsi="宋体" w:cs="宋体" w:eastAsia="宋体" w:hint="default"/>
                <w:sz w:val="18"/>
                <w:szCs w:val="18"/>
              </w:rPr>
              <w:t> </w:t>
            </w:r>
          </w:p>
        </w:tc>
        <w:tc>
          <w:tcPr>
            <w:tcW w:w="1895" w:type="dxa"/>
            <w:tcBorders>
              <w:top w:val="nil" w:sz="6" w:space="0" w:color="auto"/>
              <w:left w:val="nil" w:sz="6" w:space="0" w:color="auto"/>
              <w:bottom w:val="nil" w:sz="6" w:space="0" w:color="auto"/>
              <w:right w:val="nil" w:sz="6" w:space="0" w:color="auto"/>
            </w:tcBorders>
          </w:tcPr>
          <w:p>
            <w:pPr>
              <w:pStyle w:val="TableParagraph"/>
              <w:spacing w:line="215" w:lineRule="exact"/>
              <w:ind w:right="62"/>
              <w:jc w:val="right"/>
              <w:rPr>
                <w:rFonts w:ascii="宋体" w:hAnsi="宋体" w:cs="宋体" w:eastAsia="宋体" w:hint="default"/>
                <w:sz w:val="18"/>
                <w:szCs w:val="18"/>
              </w:rPr>
            </w:pPr>
            <w:r>
              <w:rPr>
                <w:rFonts w:ascii="宋体"/>
                <w:spacing w:val="-1"/>
                <w:sz w:val="18"/>
              </w:rPr>
              <w:t>150,000,000.00 </w:t>
            </w:r>
          </w:p>
        </w:tc>
        <w:tc>
          <w:tcPr>
            <w:tcW w:w="1981" w:type="dxa"/>
            <w:tcBorders>
              <w:top w:val="nil" w:sz="6" w:space="0" w:color="auto"/>
              <w:left w:val="nil" w:sz="6" w:space="0" w:color="auto"/>
              <w:bottom w:val="nil" w:sz="6" w:space="0" w:color="auto"/>
              <w:right w:val="nil" w:sz="6" w:space="0" w:color="auto"/>
            </w:tcBorders>
          </w:tcPr>
          <w:p>
            <w:pPr>
              <w:pStyle w:val="TableParagraph"/>
              <w:spacing w:line="215" w:lineRule="exact"/>
              <w:ind w:right="200"/>
              <w:jc w:val="right"/>
              <w:rPr>
                <w:rFonts w:ascii="宋体" w:hAnsi="宋体" w:cs="宋体" w:eastAsia="宋体" w:hint="default"/>
                <w:sz w:val="18"/>
                <w:szCs w:val="18"/>
              </w:rPr>
            </w:pPr>
            <w:r>
              <w:rPr>
                <w:rFonts w:ascii="宋体"/>
                <w:spacing w:val="-1"/>
                <w:sz w:val="18"/>
              </w:rPr>
              <w:t>150,000,000.00 </w:t>
            </w:r>
          </w:p>
        </w:tc>
        <w:tc>
          <w:tcPr>
            <w:tcW w:w="1661" w:type="dxa"/>
            <w:tcBorders>
              <w:top w:val="nil" w:sz="6" w:space="0" w:color="auto"/>
              <w:left w:val="nil" w:sz="6" w:space="0" w:color="auto"/>
              <w:bottom w:val="nil" w:sz="6" w:space="0" w:color="auto"/>
              <w:right w:val="single" w:sz="8" w:space="0" w:color="000000"/>
            </w:tcBorders>
          </w:tcPr>
          <w:p>
            <w:pPr>
              <w:pStyle w:val="TableParagraph"/>
              <w:spacing w:line="215" w:lineRule="exact"/>
              <w:ind w:right="6"/>
              <w:jc w:val="right"/>
              <w:rPr>
                <w:rFonts w:ascii="宋体" w:hAnsi="宋体" w:cs="宋体" w:eastAsia="宋体" w:hint="default"/>
                <w:sz w:val="18"/>
                <w:szCs w:val="18"/>
              </w:rPr>
            </w:pPr>
            <w:r>
              <w:rPr>
                <w:rFonts w:ascii="宋体"/>
                <w:sz w:val="18"/>
              </w:rPr>
              <w:t> </w:t>
            </w:r>
          </w:p>
        </w:tc>
      </w:tr>
      <w:tr>
        <w:trPr>
          <w:trHeight w:val="264" w:hRule="exact"/>
        </w:trPr>
        <w:tc>
          <w:tcPr>
            <w:tcW w:w="3112" w:type="dxa"/>
            <w:tcBorders>
              <w:top w:val="nil" w:sz="6" w:space="0" w:color="auto"/>
              <w:left w:val="single" w:sz="8" w:space="0" w:color="000000"/>
              <w:bottom w:val="nil" w:sz="6" w:space="0" w:color="auto"/>
              <w:right w:val="nil" w:sz="6" w:space="0" w:color="auto"/>
            </w:tcBorders>
          </w:tcPr>
          <w:p>
            <w:pPr>
              <w:pStyle w:val="TableParagraph"/>
              <w:spacing w:line="229" w:lineRule="exact"/>
              <w:ind w:left="98" w:right="0"/>
              <w:jc w:val="left"/>
              <w:rPr>
                <w:rFonts w:ascii="宋体" w:hAnsi="宋体" w:cs="宋体" w:eastAsia="宋体" w:hint="default"/>
                <w:sz w:val="18"/>
                <w:szCs w:val="18"/>
              </w:rPr>
            </w:pPr>
            <w:r>
              <w:rPr>
                <w:rFonts w:ascii="宋体" w:hAnsi="宋体" w:cs="宋体" w:eastAsia="宋体" w:hint="default"/>
                <w:sz w:val="18"/>
                <w:szCs w:val="18"/>
              </w:rPr>
              <w:t>汽车滚装船</w:t>
            </w:r>
            <w:r>
              <w:rPr>
                <w:rFonts w:ascii="宋体" w:hAnsi="宋体" w:cs="宋体" w:eastAsia="宋体" w:hint="default"/>
                <w:sz w:val="18"/>
                <w:szCs w:val="18"/>
              </w:rPr>
              <w:t> </w:t>
            </w:r>
          </w:p>
        </w:tc>
        <w:tc>
          <w:tcPr>
            <w:tcW w:w="1895" w:type="dxa"/>
            <w:tcBorders>
              <w:top w:val="nil" w:sz="6" w:space="0" w:color="auto"/>
              <w:left w:val="nil" w:sz="6" w:space="0" w:color="auto"/>
              <w:bottom w:val="nil" w:sz="6" w:space="0" w:color="auto"/>
              <w:right w:val="nil" w:sz="6" w:space="0" w:color="auto"/>
            </w:tcBorders>
          </w:tcPr>
          <w:p>
            <w:pPr>
              <w:pStyle w:val="TableParagraph"/>
              <w:spacing w:line="215" w:lineRule="exact"/>
              <w:ind w:right="62"/>
              <w:jc w:val="right"/>
              <w:rPr>
                <w:rFonts w:ascii="宋体" w:hAnsi="宋体" w:cs="宋体" w:eastAsia="宋体" w:hint="default"/>
                <w:sz w:val="18"/>
                <w:szCs w:val="18"/>
              </w:rPr>
            </w:pPr>
            <w:r>
              <w:rPr>
                <w:rFonts w:ascii="宋体"/>
                <w:spacing w:val="-1"/>
                <w:sz w:val="18"/>
              </w:rPr>
              <w:t>230,000,000.00 </w:t>
            </w:r>
          </w:p>
        </w:tc>
        <w:tc>
          <w:tcPr>
            <w:tcW w:w="1981" w:type="dxa"/>
            <w:tcBorders>
              <w:top w:val="nil" w:sz="6" w:space="0" w:color="auto"/>
              <w:left w:val="nil" w:sz="6" w:space="0" w:color="auto"/>
              <w:bottom w:val="nil" w:sz="6" w:space="0" w:color="auto"/>
              <w:right w:val="nil" w:sz="6" w:space="0" w:color="auto"/>
            </w:tcBorders>
          </w:tcPr>
          <w:p>
            <w:pPr>
              <w:pStyle w:val="TableParagraph"/>
              <w:spacing w:line="215" w:lineRule="exact"/>
              <w:ind w:right="200"/>
              <w:jc w:val="right"/>
              <w:rPr>
                <w:rFonts w:ascii="宋体" w:hAnsi="宋体" w:cs="宋体" w:eastAsia="宋体" w:hint="default"/>
                <w:sz w:val="18"/>
                <w:szCs w:val="18"/>
              </w:rPr>
            </w:pPr>
            <w:r>
              <w:rPr>
                <w:rFonts w:ascii="宋体"/>
                <w:spacing w:val="-1"/>
                <w:sz w:val="18"/>
              </w:rPr>
              <w:t>212,002,900.00 </w:t>
            </w:r>
          </w:p>
        </w:tc>
        <w:tc>
          <w:tcPr>
            <w:tcW w:w="1661" w:type="dxa"/>
            <w:tcBorders>
              <w:top w:val="nil" w:sz="6" w:space="0" w:color="auto"/>
              <w:left w:val="nil" w:sz="6" w:space="0" w:color="auto"/>
              <w:bottom w:val="nil" w:sz="6" w:space="0" w:color="auto"/>
              <w:right w:val="single" w:sz="8" w:space="0" w:color="000000"/>
            </w:tcBorders>
          </w:tcPr>
          <w:p>
            <w:pPr>
              <w:pStyle w:val="TableParagraph"/>
              <w:spacing w:line="215" w:lineRule="exact"/>
              <w:ind w:right="6"/>
              <w:jc w:val="right"/>
              <w:rPr>
                <w:rFonts w:ascii="宋体" w:hAnsi="宋体" w:cs="宋体" w:eastAsia="宋体" w:hint="default"/>
                <w:sz w:val="18"/>
                <w:szCs w:val="18"/>
              </w:rPr>
            </w:pPr>
            <w:r>
              <w:rPr>
                <w:rFonts w:ascii="宋体"/>
                <w:sz w:val="18"/>
              </w:rPr>
              <w:t>  </w:t>
            </w:r>
            <w:r>
              <w:rPr>
                <w:rFonts w:ascii="宋体"/>
                <w:spacing w:val="-1"/>
                <w:sz w:val="18"/>
              </w:rPr>
              <w:t>17,997,100.00 </w:t>
            </w:r>
          </w:p>
        </w:tc>
      </w:tr>
      <w:tr>
        <w:trPr>
          <w:trHeight w:val="265" w:hRule="exact"/>
        </w:trPr>
        <w:tc>
          <w:tcPr>
            <w:tcW w:w="3112" w:type="dxa"/>
            <w:tcBorders>
              <w:top w:val="nil" w:sz="6" w:space="0" w:color="auto"/>
              <w:left w:val="single" w:sz="8" w:space="0" w:color="000000"/>
              <w:bottom w:val="nil" w:sz="6" w:space="0" w:color="auto"/>
              <w:right w:val="nil" w:sz="6" w:space="0" w:color="auto"/>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穆棱新建铁路专用线</w:t>
            </w:r>
            <w:r>
              <w:rPr>
                <w:rFonts w:ascii="宋体" w:hAnsi="宋体" w:cs="宋体" w:eastAsia="宋体" w:hint="default"/>
                <w:sz w:val="18"/>
                <w:szCs w:val="18"/>
              </w:rPr>
              <w:t> </w:t>
            </w:r>
          </w:p>
        </w:tc>
        <w:tc>
          <w:tcPr>
            <w:tcW w:w="1895" w:type="dxa"/>
            <w:tcBorders>
              <w:top w:val="nil" w:sz="6" w:space="0" w:color="auto"/>
              <w:left w:val="nil" w:sz="6" w:space="0" w:color="auto"/>
              <w:bottom w:val="nil" w:sz="6" w:space="0" w:color="auto"/>
              <w:right w:val="nil" w:sz="6" w:space="0" w:color="auto"/>
            </w:tcBorders>
          </w:tcPr>
          <w:p>
            <w:pPr>
              <w:pStyle w:val="TableParagraph"/>
              <w:spacing w:line="215" w:lineRule="exact"/>
              <w:ind w:right="62"/>
              <w:jc w:val="right"/>
              <w:rPr>
                <w:rFonts w:ascii="宋体" w:hAnsi="宋体" w:cs="宋体" w:eastAsia="宋体" w:hint="default"/>
                <w:sz w:val="18"/>
                <w:szCs w:val="18"/>
              </w:rPr>
            </w:pPr>
            <w:r>
              <w:rPr>
                <w:rFonts w:ascii="宋体"/>
                <w:sz w:val="18"/>
              </w:rPr>
              <w:t>  </w:t>
            </w:r>
            <w:r>
              <w:rPr>
                <w:rFonts w:ascii="宋体"/>
                <w:spacing w:val="-1"/>
                <w:sz w:val="18"/>
              </w:rPr>
              <w:t>41,250,000.00 </w:t>
            </w:r>
          </w:p>
        </w:tc>
        <w:tc>
          <w:tcPr>
            <w:tcW w:w="1981" w:type="dxa"/>
            <w:tcBorders>
              <w:top w:val="nil" w:sz="6" w:space="0" w:color="auto"/>
              <w:left w:val="nil" w:sz="6" w:space="0" w:color="auto"/>
              <w:bottom w:val="nil" w:sz="6" w:space="0" w:color="auto"/>
              <w:right w:val="nil" w:sz="6" w:space="0" w:color="auto"/>
            </w:tcBorders>
          </w:tcPr>
          <w:p>
            <w:pPr>
              <w:pStyle w:val="TableParagraph"/>
              <w:spacing w:line="215" w:lineRule="exact"/>
              <w:ind w:right="200"/>
              <w:jc w:val="right"/>
              <w:rPr>
                <w:rFonts w:ascii="宋体" w:hAnsi="宋体" w:cs="宋体" w:eastAsia="宋体" w:hint="default"/>
                <w:sz w:val="18"/>
                <w:szCs w:val="18"/>
              </w:rPr>
            </w:pPr>
            <w:r>
              <w:rPr>
                <w:rFonts w:ascii="宋体"/>
                <w:sz w:val="18"/>
              </w:rPr>
              <w:t>  </w:t>
            </w:r>
            <w:r>
              <w:rPr>
                <w:rFonts w:ascii="宋体"/>
                <w:spacing w:val="-1"/>
                <w:sz w:val="18"/>
              </w:rPr>
              <w:t>41,250,000.00</w:t>
            </w:r>
            <w:r>
              <w:rPr>
                <w:rFonts w:ascii="宋体"/>
                <w:sz w:val="18"/>
              </w:rPr>
              <w:t> </w:t>
            </w:r>
          </w:p>
        </w:tc>
        <w:tc>
          <w:tcPr>
            <w:tcW w:w="1661" w:type="dxa"/>
            <w:tcBorders>
              <w:top w:val="nil" w:sz="6" w:space="0" w:color="auto"/>
              <w:left w:val="nil" w:sz="6" w:space="0" w:color="auto"/>
              <w:bottom w:val="nil" w:sz="6" w:space="0" w:color="auto"/>
              <w:right w:val="single" w:sz="8" w:space="0" w:color="000000"/>
            </w:tcBorders>
          </w:tcPr>
          <w:p>
            <w:pPr>
              <w:pStyle w:val="TableParagraph"/>
              <w:spacing w:line="215" w:lineRule="exact"/>
              <w:ind w:right="6"/>
              <w:jc w:val="right"/>
              <w:rPr>
                <w:rFonts w:ascii="宋体" w:hAnsi="宋体" w:cs="宋体" w:eastAsia="宋体" w:hint="default"/>
                <w:sz w:val="18"/>
                <w:szCs w:val="18"/>
              </w:rPr>
            </w:pPr>
            <w:r>
              <w:rPr>
                <w:rFonts w:ascii="宋体"/>
                <w:sz w:val="18"/>
              </w:rPr>
              <w:t> </w:t>
            </w:r>
          </w:p>
        </w:tc>
      </w:tr>
      <w:tr>
        <w:trPr>
          <w:trHeight w:val="262" w:hRule="exact"/>
        </w:trPr>
        <w:tc>
          <w:tcPr>
            <w:tcW w:w="3112" w:type="dxa"/>
            <w:tcBorders>
              <w:top w:val="nil" w:sz="6" w:space="0" w:color="auto"/>
              <w:left w:val="single" w:sz="8" w:space="0" w:color="000000"/>
              <w:bottom w:val="nil" w:sz="6" w:space="0" w:color="auto"/>
              <w:right w:val="nil" w:sz="6" w:space="0" w:color="auto"/>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信息化建设</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895" w:type="dxa"/>
            <w:tcBorders>
              <w:top w:val="nil" w:sz="6" w:space="0" w:color="auto"/>
              <w:left w:val="nil" w:sz="6" w:space="0" w:color="auto"/>
              <w:bottom w:val="nil" w:sz="6" w:space="0" w:color="auto"/>
              <w:right w:val="nil" w:sz="6" w:space="0" w:color="auto"/>
            </w:tcBorders>
          </w:tcPr>
          <w:p>
            <w:pPr>
              <w:pStyle w:val="TableParagraph"/>
              <w:spacing w:line="214" w:lineRule="exact"/>
              <w:ind w:right="62"/>
              <w:jc w:val="right"/>
              <w:rPr>
                <w:rFonts w:ascii="宋体" w:hAnsi="宋体" w:cs="宋体" w:eastAsia="宋体" w:hint="default"/>
                <w:sz w:val="18"/>
                <w:szCs w:val="18"/>
              </w:rPr>
            </w:pPr>
            <w:r>
              <w:rPr>
                <w:rFonts w:ascii="宋体"/>
                <w:sz w:val="18"/>
              </w:rPr>
              <w:t>  </w:t>
            </w:r>
            <w:r>
              <w:rPr>
                <w:rFonts w:ascii="宋体"/>
                <w:spacing w:val="-1"/>
                <w:sz w:val="18"/>
              </w:rPr>
              <w:t>50,000,000.00 </w:t>
            </w:r>
          </w:p>
        </w:tc>
        <w:tc>
          <w:tcPr>
            <w:tcW w:w="1981" w:type="dxa"/>
            <w:tcBorders>
              <w:top w:val="nil" w:sz="6" w:space="0" w:color="auto"/>
              <w:left w:val="nil" w:sz="6" w:space="0" w:color="auto"/>
              <w:bottom w:val="nil" w:sz="6" w:space="0" w:color="auto"/>
              <w:right w:val="nil" w:sz="6" w:space="0" w:color="auto"/>
            </w:tcBorders>
          </w:tcPr>
          <w:p>
            <w:pPr>
              <w:pStyle w:val="TableParagraph"/>
              <w:spacing w:line="214" w:lineRule="exact"/>
              <w:ind w:right="200"/>
              <w:jc w:val="right"/>
              <w:rPr>
                <w:rFonts w:ascii="宋体" w:hAnsi="宋体" w:cs="宋体" w:eastAsia="宋体" w:hint="default"/>
                <w:sz w:val="18"/>
                <w:szCs w:val="18"/>
              </w:rPr>
            </w:pPr>
            <w:r>
              <w:rPr>
                <w:rFonts w:ascii="宋体"/>
                <w:spacing w:val="1"/>
                <w:sz w:val="18"/>
              </w:rPr>
              <w:t> </w:t>
            </w:r>
            <w:r>
              <w:rPr>
                <w:rFonts w:ascii="宋体"/>
                <w:spacing w:val="-1"/>
                <w:sz w:val="18"/>
              </w:rPr>
              <w:t>50,000,000.00</w:t>
            </w:r>
            <w:r>
              <w:rPr>
                <w:rFonts w:ascii="宋体"/>
                <w:sz w:val="18"/>
              </w:rPr>
              <w:t> </w:t>
            </w:r>
          </w:p>
        </w:tc>
        <w:tc>
          <w:tcPr>
            <w:tcW w:w="1661" w:type="dxa"/>
            <w:tcBorders>
              <w:top w:val="nil" w:sz="6" w:space="0" w:color="auto"/>
              <w:left w:val="nil" w:sz="6" w:space="0" w:color="auto"/>
              <w:bottom w:val="nil" w:sz="6" w:space="0" w:color="auto"/>
              <w:right w:val="single" w:sz="8" w:space="0" w:color="000000"/>
            </w:tcBorders>
          </w:tcPr>
          <w:p>
            <w:pPr>
              <w:pStyle w:val="TableParagraph"/>
              <w:spacing w:line="214" w:lineRule="exact"/>
              <w:ind w:right="6"/>
              <w:jc w:val="right"/>
              <w:rPr>
                <w:rFonts w:ascii="宋体" w:hAnsi="宋体" w:cs="宋体" w:eastAsia="宋体" w:hint="default"/>
                <w:sz w:val="18"/>
                <w:szCs w:val="18"/>
              </w:rPr>
            </w:pPr>
            <w:r>
              <w:rPr>
                <w:rFonts w:ascii="宋体"/>
                <w:sz w:val="18"/>
              </w:rPr>
              <w:t> </w:t>
            </w:r>
          </w:p>
        </w:tc>
      </w:tr>
      <w:tr>
        <w:trPr>
          <w:trHeight w:val="255" w:hRule="exact"/>
        </w:trPr>
        <w:tc>
          <w:tcPr>
            <w:tcW w:w="3112" w:type="dxa"/>
            <w:tcBorders>
              <w:top w:val="nil" w:sz="6" w:space="0" w:color="auto"/>
              <w:left w:val="single" w:sz="8" w:space="0" w:color="000000"/>
              <w:bottom w:val="single" w:sz="4" w:space="0" w:color="000000"/>
              <w:right w:val="nil" w:sz="6" w:space="0" w:color="auto"/>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投资大窑湾三期码头</w:t>
            </w:r>
            <w:r>
              <w:rPr>
                <w:rFonts w:ascii="宋体" w:hAnsi="宋体" w:cs="宋体" w:eastAsia="宋体" w:hint="default"/>
                <w:sz w:val="18"/>
                <w:szCs w:val="18"/>
              </w:rPr>
              <w:t> </w:t>
            </w:r>
          </w:p>
        </w:tc>
        <w:tc>
          <w:tcPr>
            <w:tcW w:w="1895" w:type="dxa"/>
            <w:tcBorders>
              <w:top w:val="nil" w:sz="6" w:space="0" w:color="auto"/>
              <w:left w:val="nil" w:sz="6" w:space="0" w:color="auto"/>
              <w:bottom w:val="single" w:sz="4" w:space="0" w:color="000000"/>
              <w:right w:val="nil" w:sz="6" w:space="0" w:color="auto"/>
            </w:tcBorders>
          </w:tcPr>
          <w:p>
            <w:pPr>
              <w:pStyle w:val="TableParagraph"/>
              <w:spacing w:line="211" w:lineRule="exact"/>
              <w:ind w:right="62"/>
              <w:jc w:val="right"/>
              <w:rPr>
                <w:rFonts w:ascii="宋体" w:hAnsi="宋体" w:cs="宋体" w:eastAsia="宋体" w:hint="default"/>
                <w:sz w:val="18"/>
                <w:szCs w:val="18"/>
              </w:rPr>
            </w:pPr>
            <w:r>
              <w:rPr>
                <w:rFonts w:ascii="宋体"/>
                <w:sz w:val="18"/>
              </w:rPr>
              <w:t>  </w:t>
            </w:r>
            <w:r>
              <w:rPr>
                <w:rFonts w:ascii="宋体"/>
                <w:spacing w:val="-1"/>
                <w:sz w:val="18"/>
              </w:rPr>
              <w:t>84,041,500.00 </w:t>
            </w:r>
          </w:p>
        </w:tc>
        <w:tc>
          <w:tcPr>
            <w:tcW w:w="1981" w:type="dxa"/>
            <w:tcBorders>
              <w:top w:val="nil" w:sz="6" w:space="0" w:color="auto"/>
              <w:left w:val="nil" w:sz="6" w:space="0" w:color="auto"/>
              <w:bottom w:val="single" w:sz="4" w:space="0" w:color="000000"/>
              <w:right w:val="nil" w:sz="6" w:space="0" w:color="auto"/>
            </w:tcBorders>
          </w:tcPr>
          <w:p>
            <w:pPr>
              <w:pStyle w:val="TableParagraph"/>
              <w:spacing w:line="211" w:lineRule="exact"/>
              <w:ind w:right="200"/>
              <w:jc w:val="right"/>
              <w:rPr>
                <w:rFonts w:ascii="宋体" w:hAnsi="宋体" w:cs="宋体" w:eastAsia="宋体" w:hint="default"/>
                <w:sz w:val="18"/>
                <w:szCs w:val="18"/>
              </w:rPr>
            </w:pPr>
            <w:r>
              <w:rPr>
                <w:rFonts w:ascii="宋体"/>
                <w:sz w:val="18"/>
              </w:rPr>
              <w:t>  </w:t>
            </w:r>
            <w:r>
              <w:rPr>
                <w:rFonts w:ascii="宋体"/>
                <w:spacing w:val="-1"/>
                <w:sz w:val="18"/>
              </w:rPr>
              <w:t>84,041,500.00</w:t>
            </w:r>
            <w:r>
              <w:rPr>
                <w:rFonts w:ascii="宋体"/>
                <w:sz w:val="18"/>
              </w:rPr>
              <w:t> </w:t>
            </w:r>
          </w:p>
        </w:tc>
        <w:tc>
          <w:tcPr>
            <w:tcW w:w="1661" w:type="dxa"/>
            <w:tcBorders>
              <w:top w:val="nil" w:sz="6" w:space="0" w:color="auto"/>
              <w:left w:val="nil" w:sz="6" w:space="0" w:color="auto"/>
              <w:bottom w:val="single" w:sz="4" w:space="0" w:color="000000"/>
              <w:right w:val="single" w:sz="8" w:space="0" w:color="000000"/>
            </w:tcBorders>
          </w:tcPr>
          <w:p>
            <w:pPr>
              <w:pStyle w:val="TableParagraph"/>
              <w:spacing w:line="211" w:lineRule="exact"/>
              <w:ind w:right="6"/>
              <w:jc w:val="right"/>
              <w:rPr>
                <w:rFonts w:ascii="宋体" w:hAnsi="宋体" w:cs="宋体" w:eastAsia="宋体" w:hint="default"/>
                <w:sz w:val="18"/>
                <w:szCs w:val="18"/>
              </w:rPr>
            </w:pPr>
            <w:r>
              <w:rPr>
                <w:rFonts w:ascii="宋体"/>
                <w:sz w:val="18"/>
              </w:rPr>
              <w:t> </w:t>
            </w:r>
          </w:p>
        </w:tc>
      </w:tr>
      <w:tr>
        <w:trPr>
          <w:trHeight w:val="305" w:hRule="exact"/>
        </w:trPr>
        <w:tc>
          <w:tcPr>
            <w:tcW w:w="3112" w:type="dxa"/>
            <w:tcBorders>
              <w:top w:val="single" w:sz="4" w:space="0" w:color="000000"/>
              <w:left w:val="single" w:sz="8" w:space="0" w:color="000000"/>
              <w:bottom w:val="single" w:sz="8" w:space="0" w:color="000000"/>
              <w:right w:val="nil" w:sz="6" w:space="0" w:color="auto"/>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95" w:type="dxa"/>
            <w:tcBorders>
              <w:top w:val="single" w:sz="4" w:space="0" w:color="000000"/>
              <w:left w:val="nil" w:sz="6" w:space="0" w:color="auto"/>
              <w:bottom w:val="single" w:sz="8" w:space="0" w:color="000000"/>
              <w:right w:val="nil" w:sz="6" w:space="0" w:color="auto"/>
            </w:tcBorders>
          </w:tcPr>
          <w:p>
            <w:pPr>
              <w:pStyle w:val="TableParagraph"/>
              <w:spacing w:line="232" w:lineRule="exact"/>
              <w:ind w:right="62"/>
              <w:jc w:val="right"/>
              <w:rPr>
                <w:rFonts w:ascii="宋体" w:hAnsi="宋体" w:cs="宋体" w:eastAsia="宋体" w:hint="default"/>
                <w:sz w:val="18"/>
                <w:szCs w:val="18"/>
              </w:rPr>
            </w:pPr>
            <w:r>
              <w:rPr>
                <w:rFonts w:ascii="宋体"/>
                <w:spacing w:val="-1"/>
                <w:sz w:val="18"/>
              </w:rPr>
              <w:t>2,772,091,500.00 </w:t>
            </w:r>
          </w:p>
        </w:tc>
        <w:tc>
          <w:tcPr>
            <w:tcW w:w="1981" w:type="dxa"/>
            <w:tcBorders>
              <w:top w:val="single" w:sz="4" w:space="0" w:color="000000"/>
              <w:left w:val="nil" w:sz="6" w:space="0" w:color="auto"/>
              <w:bottom w:val="single" w:sz="8" w:space="0" w:color="000000"/>
              <w:right w:val="nil" w:sz="6" w:space="0" w:color="auto"/>
            </w:tcBorders>
          </w:tcPr>
          <w:p>
            <w:pPr>
              <w:pStyle w:val="TableParagraph"/>
              <w:spacing w:line="232" w:lineRule="exact"/>
              <w:ind w:right="200"/>
              <w:jc w:val="right"/>
              <w:rPr>
                <w:rFonts w:ascii="宋体" w:hAnsi="宋体" w:cs="宋体" w:eastAsia="宋体" w:hint="default"/>
                <w:sz w:val="18"/>
                <w:szCs w:val="18"/>
              </w:rPr>
            </w:pPr>
            <w:r>
              <w:rPr>
                <w:rFonts w:ascii="宋体"/>
                <w:spacing w:val="-1"/>
                <w:sz w:val="18"/>
              </w:rPr>
              <w:t>2,418,162,800.00 </w:t>
            </w:r>
          </w:p>
        </w:tc>
        <w:tc>
          <w:tcPr>
            <w:tcW w:w="1661" w:type="dxa"/>
            <w:tcBorders>
              <w:top w:val="single" w:sz="4" w:space="0" w:color="000000"/>
              <w:left w:val="nil" w:sz="6" w:space="0" w:color="auto"/>
              <w:bottom w:val="single" w:sz="8" w:space="0" w:color="000000"/>
              <w:right w:val="single" w:sz="8" w:space="0" w:color="000000"/>
            </w:tcBorders>
          </w:tcPr>
          <w:p>
            <w:pPr>
              <w:pStyle w:val="TableParagraph"/>
              <w:spacing w:line="232" w:lineRule="exact"/>
              <w:ind w:right="6"/>
              <w:jc w:val="right"/>
              <w:rPr>
                <w:rFonts w:ascii="宋体" w:hAnsi="宋体" w:cs="宋体" w:eastAsia="宋体" w:hint="default"/>
                <w:sz w:val="18"/>
                <w:szCs w:val="18"/>
              </w:rPr>
            </w:pPr>
            <w:r>
              <w:rPr>
                <w:rFonts w:ascii="宋体"/>
                <w:spacing w:val="-1"/>
                <w:sz w:val="18"/>
              </w:rPr>
              <w:t>353,928,700.00 </w:t>
            </w:r>
          </w:p>
        </w:tc>
      </w:tr>
    </w:tbl>
    <w:p>
      <w:pPr>
        <w:spacing w:line="204" w:lineRule="exact" w:before="0"/>
        <w:ind w:left="258" w:right="0" w:firstLine="0"/>
        <w:jc w:val="left"/>
        <w:rPr>
          <w:rFonts w:ascii="宋体" w:hAnsi="宋体" w:cs="宋体" w:eastAsia="宋体" w:hint="default"/>
          <w:sz w:val="18"/>
          <w:szCs w:val="18"/>
        </w:rPr>
      </w:pPr>
      <w:r>
        <w:rPr>
          <w:rFonts w:ascii="宋体" w:hAnsi="宋体" w:cs="宋体" w:eastAsia="宋体" w:hint="default"/>
          <w:b/>
          <w:bCs/>
          <w:sz w:val="18"/>
          <w:szCs w:val="18"/>
        </w:rPr>
        <w:t>注：为避免募集资金闲置，提高资金使用效率，降低公司资金成本，公司于第五届董事会</w:t>
      </w:r>
      <w:r>
        <w:rPr>
          <w:rFonts w:ascii="宋体" w:hAnsi="宋体" w:cs="宋体" w:eastAsia="宋体" w:hint="default"/>
          <w:b/>
          <w:bCs/>
          <w:spacing w:val="-45"/>
          <w:sz w:val="18"/>
          <w:szCs w:val="18"/>
        </w:rPr>
        <w:t> </w:t>
      </w:r>
      <w:r>
        <w:rPr>
          <w:rFonts w:ascii="宋体" w:hAnsi="宋体" w:cs="宋体" w:eastAsia="宋体" w:hint="default"/>
          <w:b/>
          <w:bCs/>
          <w:sz w:val="18"/>
          <w:szCs w:val="18"/>
        </w:rPr>
        <w:t>2019</w:t>
      </w:r>
      <w:r>
        <w:rPr>
          <w:rFonts w:ascii="宋体" w:hAnsi="宋体" w:cs="宋体" w:eastAsia="宋体" w:hint="default"/>
          <w:b/>
          <w:bCs/>
          <w:spacing w:val="-47"/>
          <w:sz w:val="18"/>
          <w:szCs w:val="18"/>
        </w:rPr>
        <w:t> </w:t>
      </w:r>
      <w:r>
        <w:rPr>
          <w:rFonts w:ascii="宋体" w:hAnsi="宋体" w:cs="宋体" w:eastAsia="宋体" w:hint="default"/>
          <w:b/>
          <w:bCs/>
          <w:sz w:val="18"/>
          <w:szCs w:val="18"/>
        </w:rPr>
        <w:t>年第</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次会议审</w:t>
      </w:r>
      <w:r>
        <w:rPr>
          <w:rFonts w:ascii="宋体" w:hAnsi="宋体" w:cs="宋体" w:eastAsia="宋体" w:hint="default"/>
          <w:sz w:val="18"/>
          <w:szCs w:val="18"/>
        </w:rPr>
      </w:r>
    </w:p>
    <w:p>
      <w:pPr>
        <w:spacing w:line="234" w:lineRule="exact" w:before="0"/>
        <w:ind w:left="258" w:right="0" w:firstLine="0"/>
        <w:jc w:val="left"/>
        <w:rPr>
          <w:rFonts w:ascii="宋体" w:hAnsi="宋体" w:cs="宋体" w:eastAsia="宋体" w:hint="default"/>
          <w:sz w:val="18"/>
          <w:szCs w:val="18"/>
        </w:rPr>
      </w:pPr>
      <w:r>
        <w:rPr>
          <w:rFonts w:ascii="宋体" w:hAnsi="宋体" w:cs="宋体" w:eastAsia="宋体" w:hint="default"/>
          <w:b/>
          <w:bCs/>
          <w:sz w:val="18"/>
          <w:szCs w:val="18"/>
        </w:rPr>
        <w:t>议通过了《关于使用暂时闲置募集资金补充流动资金的议案》，同意继续借用</w:t>
      </w:r>
      <w:r>
        <w:rPr>
          <w:rFonts w:ascii="宋体" w:hAnsi="宋体" w:cs="宋体" w:eastAsia="宋体" w:hint="default"/>
          <w:b/>
          <w:bCs/>
          <w:spacing w:val="-57"/>
          <w:sz w:val="18"/>
          <w:szCs w:val="18"/>
        </w:rPr>
        <w:t> </w:t>
      </w:r>
      <w:r>
        <w:rPr>
          <w:rFonts w:ascii="宋体" w:hAnsi="宋体" w:cs="宋体" w:eastAsia="宋体" w:hint="default"/>
          <w:b/>
          <w:bCs/>
          <w:sz w:val="18"/>
          <w:szCs w:val="18"/>
        </w:rPr>
        <w:t>4</w:t>
      </w:r>
      <w:r>
        <w:rPr>
          <w:rFonts w:ascii="宋体" w:hAnsi="宋体" w:cs="宋体" w:eastAsia="宋体" w:hint="default"/>
          <w:b/>
          <w:bCs/>
          <w:spacing w:val="-58"/>
          <w:sz w:val="18"/>
          <w:szCs w:val="18"/>
        </w:rPr>
        <w:t> </w:t>
      </w:r>
      <w:r>
        <w:rPr>
          <w:rFonts w:ascii="宋体" w:hAnsi="宋体" w:cs="宋体" w:eastAsia="宋体" w:hint="default"/>
          <w:b/>
          <w:bCs/>
          <w:sz w:val="18"/>
          <w:szCs w:val="18"/>
        </w:rPr>
        <w:t>亿元闲置募集资金（包含募集资</w:t>
      </w:r>
      <w:r>
        <w:rPr>
          <w:rFonts w:ascii="宋体" w:hAnsi="宋体" w:cs="宋体" w:eastAsia="宋体" w:hint="default"/>
          <w:sz w:val="18"/>
          <w:szCs w:val="18"/>
        </w:rPr>
      </w:r>
    </w:p>
    <w:p>
      <w:pPr>
        <w:spacing w:after="0" w:line="234" w:lineRule="exact"/>
        <w:jc w:val="left"/>
        <w:rPr>
          <w:rFonts w:ascii="宋体" w:hAnsi="宋体" w:cs="宋体" w:eastAsia="宋体" w:hint="default"/>
          <w:sz w:val="18"/>
          <w:szCs w:val="18"/>
        </w:rPr>
        <w:sectPr>
          <w:pgSz w:w="11910" w:h="16840"/>
          <w:pgMar w:header="880" w:footer="1195" w:top="1120" w:bottom="1380" w:left="1540" w:right="1060"/>
        </w:sectPr>
      </w:pPr>
    </w:p>
    <w:p>
      <w:pPr>
        <w:spacing w:line="240" w:lineRule="auto" w:before="12"/>
        <w:rPr>
          <w:rFonts w:ascii="宋体" w:hAnsi="宋体" w:cs="宋体" w:eastAsia="宋体" w:hint="default"/>
          <w:b/>
          <w:bCs/>
          <w:sz w:val="24"/>
          <w:szCs w:val="24"/>
        </w:rPr>
      </w:pPr>
    </w:p>
    <w:p>
      <w:pPr>
        <w:spacing w:before="44"/>
        <w:ind w:left="238" w:right="0" w:firstLine="0"/>
        <w:jc w:val="left"/>
        <w:rPr>
          <w:rFonts w:ascii="宋体" w:hAnsi="宋体" w:cs="宋体" w:eastAsia="宋体" w:hint="default"/>
          <w:sz w:val="18"/>
          <w:szCs w:val="18"/>
        </w:rPr>
      </w:pPr>
      <w:r>
        <w:rPr>
          <w:rFonts w:ascii="宋体" w:hAnsi="宋体" w:cs="宋体" w:eastAsia="宋体" w:hint="default"/>
          <w:b/>
          <w:bCs/>
          <w:sz w:val="18"/>
          <w:szCs w:val="18"/>
        </w:rPr>
        <w:t>金利息收入人民币</w:t>
      </w:r>
      <w:r>
        <w:rPr>
          <w:rFonts w:ascii="宋体" w:hAnsi="宋体" w:cs="宋体" w:eastAsia="宋体" w:hint="default"/>
          <w:b/>
          <w:bCs/>
          <w:spacing w:val="-51"/>
          <w:sz w:val="18"/>
          <w:szCs w:val="18"/>
        </w:rPr>
        <w:t> </w:t>
      </w:r>
      <w:r>
        <w:rPr>
          <w:rFonts w:ascii="宋体" w:hAnsi="宋体" w:cs="宋体" w:eastAsia="宋体" w:hint="default"/>
          <w:b/>
          <w:bCs/>
          <w:sz w:val="18"/>
          <w:szCs w:val="18"/>
        </w:rPr>
        <w:t>8,100</w:t>
      </w:r>
      <w:r>
        <w:rPr>
          <w:rFonts w:ascii="宋体" w:hAnsi="宋体" w:cs="宋体" w:eastAsia="宋体" w:hint="default"/>
          <w:b/>
          <w:bCs/>
          <w:spacing w:val="-50"/>
          <w:sz w:val="18"/>
          <w:szCs w:val="18"/>
        </w:rPr>
        <w:t> </w:t>
      </w:r>
      <w:r>
        <w:rPr>
          <w:rFonts w:ascii="宋体" w:hAnsi="宋体" w:cs="宋体" w:eastAsia="宋体" w:hint="default"/>
          <w:b/>
          <w:bCs/>
          <w:spacing w:val="-3"/>
          <w:sz w:val="18"/>
          <w:szCs w:val="18"/>
        </w:rPr>
        <w:t>万元）用于暂时补充公司流动资金，使用期限自董事会审议通过之日起不超过</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50"/>
          <w:sz w:val="18"/>
          <w:szCs w:val="18"/>
        </w:rPr>
        <w:t> </w:t>
      </w:r>
      <w:r>
        <w:rPr>
          <w:rFonts w:ascii="宋体" w:hAnsi="宋体" w:cs="宋体" w:eastAsia="宋体" w:hint="default"/>
          <w:b/>
          <w:bCs/>
          <w:sz w:val="18"/>
          <w:szCs w:val="18"/>
        </w:rPr>
        <w:t>个月。</w:t>
      </w:r>
      <w:r>
        <w:rPr>
          <w:rFonts w:ascii="宋体" w:hAnsi="宋体" w:cs="宋体" w:eastAsia="宋体" w:hint="default"/>
          <w:sz w:val="18"/>
          <w:szCs w:val="18"/>
        </w:rPr>
      </w:r>
    </w:p>
    <w:p>
      <w:pPr>
        <w:spacing w:line="232" w:lineRule="exact" w:before="0"/>
        <w:ind w:left="238" w:right="0" w:firstLine="0"/>
        <w:jc w:val="left"/>
        <w:rPr>
          <w:rFonts w:ascii="宋体" w:hAnsi="宋体" w:cs="宋体" w:eastAsia="宋体" w:hint="default"/>
          <w:sz w:val="18"/>
          <w:szCs w:val="18"/>
        </w:rPr>
      </w:pPr>
      <w:r>
        <w:rPr>
          <w:rFonts w:ascii="宋体" w:hAnsi="宋体" w:cs="宋体" w:eastAsia="宋体" w:hint="default"/>
          <w:b/>
          <w:bCs/>
          <w:sz w:val="18"/>
          <w:szCs w:val="18"/>
        </w:rPr>
        <w:t>公司独立董事、监事会、保荐机构均对此议案发表了意见，公司在</w:t>
      </w:r>
      <w:r>
        <w:rPr>
          <w:rFonts w:ascii="宋体" w:hAnsi="宋体" w:cs="宋体" w:eastAsia="宋体" w:hint="default"/>
          <w:b/>
          <w:bCs/>
          <w:spacing w:val="-45"/>
          <w:sz w:val="18"/>
          <w:szCs w:val="18"/>
        </w:rPr>
        <w:t> </w:t>
      </w:r>
      <w:r>
        <w:rPr>
          <w:rFonts w:ascii="宋体" w:hAnsi="宋体" w:cs="宋体" w:eastAsia="宋体" w:hint="default"/>
          <w:b/>
          <w:bCs/>
          <w:sz w:val="18"/>
          <w:szCs w:val="18"/>
        </w:rPr>
        <w:t>2019</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b/>
          <w:bCs/>
          <w:spacing w:val="-50"/>
          <w:sz w:val="18"/>
          <w:szCs w:val="18"/>
        </w:rPr>
        <w:t> </w:t>
      </w:r>
      <w:r>
        <w:rPr>
          <w:rFonts w:ascii="宋体" w:hAnsi="宋体" w:cs="宋体" w:eastAsia="宋体" w:hint="default"/>
          <w:b/>
          <w:bCs/>
          <w:sz w:val="18"/>
          <w:szCs w:val="18"/>
        </w:rPr>
        <w:t>3</w:t>
      </w:r>
      <w:r>
        <w:rPr>
          <w:rFonts w:ascii="宋体" w:hAnsi="宋体" w:cs="宋体" w:eastAsia="宋体" w:hint="default"/>
          <w:b/>
          <w:bCs/>
          <w:spacing w:val="-46"/>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26</w:t>
      </w:r>
      <w:r>
        <w:rPr>
          <w:rFonts w:ascii="宋体" w:hAnsi="宋体" w:cs="宋体" w:eastAsia="宋体" w:hint="default"/>
          <w:b/>
          <w:bCs/>
          <w:spacing w:val="-46"/>
          <w:sz w:val="18"/>
          <w:szCs w:val="18"/>
        </w:rPr>
        <w:t> </w:t>
      </w:r>
      <w:r>
        <w:rPr>
          <w:rFonts w:ascii="宋体" w:hAnsi="宋体" w:cs="宋体" w:eastAsia="宋体" w:hint="default"/>
          <w:b/>
          <w:bCs/>
          <w:sz w:val="18"/>
          <w:szCs w:val="18"/>
        </w:rPr>
        <w:t>日发布了公告。</w:t>
      </w:r>
      <w:r>
        <w:rPr>
          <w:rFonts w:ascii="宋体" w:hAnsi="宋体" w:cs="宋体" w:eastAsia="宋体" w:hint="default"/>
          <w:b/>
          <w:bCs/>
          <w:w w:val="99"/>
          <w:sz w:val="18"/>
          <w:szCs w:val="18"/>
        </w:rPr>
        <w:t> </w:t>
      </w:r>
      <w:r>
        <w:rPr>
          <w:rFonts w:ascii="宋体" w:hAnsi="宋体" w:cs="宋体" w:eastAsia="宋体" w:hint="default"/>
          <w:sz w:val="18"/>
          <w:szCs w:val="18"/>
        </w:rPr>
      </w:r>
    </w:p>
    <w:p>
      <w:pPr>
        <w:pStyle w:val="Heading4"/>
        <w:spacing w:line="355" w:lineRule="auto"/>
        <w:ind w:left="238" w:right="2464"/>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spacing w:val="-1"/>
          <w:w w:val="100"/>
        </w:rPr>
        <w:t>、</w:t>
      </w:r>
      <w:r>
        <w:rPr>
          <w:w w:val="100"/>
        </w:rPr>
        <w:t>资本性开</w:t>
      </w:r>
      <w:r>
        <w:rPr>
          <w:spacing w:val="-3"/>
          <w:w w:val="100"/>
        </w:rPr>
        <w:t>支</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32"/>
        <w:ind w:left="238" w:right="213" w:firstLine="47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8"/>
        </w:rPr>
        <w:t> </w:t>
      </w:r>
      <w:r>
        <w:rPr/>
        <w:t>年，本集团的资本性投资完成额为人民币</w:t>
      </w:r>
      <w:r>
        <w:rPr>
          <w:spacing w:val="-55"/>
        </w:rPr>
        <w:t> </w:t>
      </w:r>
      <w:r>
        <w:rPr>
          <w:rFonts w:ascii="宋体" w:hAnsi="宋体" w:cs="宋体" w:eastAsia="宋体" w:hint="default"/>
        </w:rPr>
        <w:t>310,692,420.03</w:t>
      </w:r>
      <w:r>
        <w:rPr>
          <w:rFonts w:ascii="宋体" w:hAnsi="宋体" w:cs="宋体" w:eastAsia="宋体" w:hint="default"/>
          <w:spacing w:val="-56"/>
        </w:rPr>
        <w:t> </w:t>
      </w:r>
      <w:r>
        <w:rPr/>
        <w:t>元，上述资本性支出资金主</w:t>
      </w:r>
      <w:r>
        <w:rPr>
          <w:w w:val="100"/>
        </w:rPr>
        <w:t> </w:t>
      </w:r>
      <w:r>
        <w:rPr>
          <w:spacing w:val="-2"/>
        </w:rPr>
        <w:t>要来源于经营资金积累、</w:t>
      </w:r>
      <w:r>
        <w:rPr>
          <w:rFonts w:ascii="宋体" w:hAnsi="宋体" w:cs="宋体" w:eastAsia="宋体" w:hint="default"/>
          <w:spacing w:val="-2"/>
        </w:rPr>
        <w:t>A</w:t>
      </w:r>
      <w:r>
        <w:rPr>
          <w:rFonts w:ascii="宋体" w:hAnsi="宋体" w:cs="宋体" w:eastAsia="宋体" w:hint="default"/>
          <w:spacing w:val="-3"/>
        </w:rPr>
        <w:t> </w:t>
      </w:r>
      <w:r>
        <w:rPr>
          <w:spacing w:val="-2"/>
        </w:rPr>
        <w:t>股募集资金及外部其他筹措资金等。</w:t>
      </w:r>
      <w:r>
        <w:rPr>
          <w:rFonts w:ascii="宋体" w:hAnsi="宋体" w:cs="宋体" w:eastAsia="宋体" w:hint="default"/>
        </w:rPr>
        <w:t> </w:t>
      </w:r>
    </w:p>
    <w:p>
      <w:pPr>
        <w:pStyle w:val="BodyText"/>
        <w:spacing w:line="240" w:lineRule="auto" w:before="30"/>
        <w:ind w:left="718" w:right="0"/>
        <w:jc w:val="left"/>
        <w:rPr>
          <w:rFonts w:ascii="宋体" w:hAnsi="宋体" w:cs="宋体" w:eastAsia="宋体" w:hint="default"/>
        </w:rPr>
      </w:pPr>
      <w:r>
        <w:rPr>
          <w:rFonts w:ascii="宋体"/>
          <w:w w:val="100"/>
        </w:rPr>
        <w:t> </w:t>
      </w:r>
    </w:p>
    <w:p>
      <w:pPr>
        <w:pStyle w:val="Heading4"/>
        <w:spacing w:line="355" w:lineRule="auto" w:before="133"/>
        <w:ind w:left="238" w:right="4779"/>
        <w:jc w:val="left"/>
        <w:rPr>
          <w:rFonts w:ascii="宋体" w:hAnsi="宋体" w:cs="宋体" w:eastAsia="宋体" w:hint="default"/>
          <w:b w:val="0"/>
          <w:bCs w:val="0"/>
        </w:rPr>
      </w:pPr>
      <w:r>
        <w:rPr>
          <w:rFonts w:ascii="宋体" w:hAnsi="宋体" w:cs="宋体" w:eastAsia="宋体" w:hint="default"/>
        </w:rPr>
        <w:t>6</w:t>
      </w:r>
      <w:r>
        <w:rPr/>
        <w:t>、</w:t>
      </w:r>
      <w:r>
        <w:rPr>
          <w:rFonts w:ascii="宋体" w:hAnsi="宋体" w:cs="宋体" w:eastAsia="宋体" w:hint="default"/>
        </w:rPr>
        <w:t>2019</w:t>
      </w:r>
      <w:r>
        <w:rPr>
          <w:rFonts w:ascii="宋体" w:hAnsi="宋体" w:cs="宋体" w:eastAsia="宋体" w:hint="default"/>
          <w:spacing w:val="-55"/>
        </w:rPr>
        <w:t> </w:t>
      </w:r>
      <w:r>
        <w:rPr/>
        <w:t>年，本集团各项业务表现分析如下：</w:t>
      </w:r>
      <w:r>
        <w:rPr>
          <w:rFonts w:ascii="宋体" w:hAnsi="宋体" w:cs="宋体" w:eastAsia="宋体" w:hint="default"/>
          <w:w w:val="99"/>
        </w:rPr>
        <w:t> </w:t>
      </w:r>
      <w:r>
        <w:rPr/>
        <w:t>油品部分</w:t>
      </w:r>
      <w:r>
        <w:rPr>
          <w:rFonts w:ascii="宋体" w:hAnsi="宋体" w:cs="宋体" w:eastAsia="宋体" w:hint="default"/>
          <w:b w:val="0"/>
          <w:bCs w:val="0"/>
          <w:w w:val="100"/>
        </w:rPr>
        <w:t> </w:t>
      </w:r>
    </w:p>
    <w:p>
      <w:pPr>
        <w:pStyle w:val="BodyText"/>
        <w:spacing w:line="240" w:lineRule="auto" w:before="32"/>
        <w:ind w:left="23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8"/>
        </w:rPr>
        <w:t> </w:t>
      </w:r>
      <w:r>
        <w:rPr/>
        <w:t>年，油品</w:t>
      </w:r>
      <w:r>
        <w:rPr>
          <w:rFonts w:ascii="宋体" w:hAnsi="宋体" w:cs="宋体" w:eastAsia="宋体" w:hint="default"/>
        </w:rPr>
        <w:t>/</w:t>
      </w:r>
      <w:r>
        <w:rPr/>
        <w:t>液体化工品码头吞吐量完成情况，以及与</w:t>
      </w:r>
      <w:r>
        <w:rPr>
          <w:spacing w:val="-55"/>
        </w:rPr>
        <w:t> </w:t>
      </w:r>
      <w:r>
        <w:rPr>
          <w:rFonts w:ascii="宋体" w:hAnsi="宋体" w:cs="宋体" w:eastAsia="宋体" w:hint="default"/>
        </w:rPr>
        <w:t>2018</w:t>
      </w:r>
      <w:r>
        <w:rPr>
          <w:rFonts w:ascii="宋体" w:hAnsi="宋体" w:cs="宋体" w:eastAsia="宋体" w:hint="default"/>
          <w:spacing w:val="-56"/>
        </w:rPr>
        <w:t> </w:t>
      </w:r>
      <w:r>
        <w:rPr/>
        <w:t>年的对比情况见下表：</w:t>
      </w:r>
      <w:r>
        <w:rPr>
          <w:rFonts w:ascii="宋体" w:hAnsi="宋体" w:cs="宋体" w:eastAsia="宋体" w:hint="default"/>
        </w:rPr>
        <w:t> </w:t>
      </w:r>
    </w:p>
    <w:p>
      <w:pPr>
        <w:spacing w:line="240" w:lineRule="auto" w:before="0"/>
        <w:rPr>
          <w:rFonts w:ascii="宋体" w:hAnsi="宋体" w:cs="宋体" w:eastAsia="宋体" w:hint="default"/>
          <w:sz w:val="13"/>
          <w:szCs w:val="13"/>
        </w:rPr>
      </w:pPr>
    </w:p>
    <w:tbl>
      <w:tblPr>
        <w:tblW w:w="0" w:type="auto"/>
        <w:jc w:val="left"/>
        <w:tblInd w:w="233" w:type="dxa"/>
        <w:tblLayout w:type="fixed"/>
        <w:tblCellMar>
          <w:top w:w="0" w:type="dxa"/>
          <w:left w:w="0" w:type="dxa"/>
          <w:bottom w:w="0" w:type="dxa"/>
          <w:right w:w="0" w:type="dxa"/>
        </w:tblCellMar>
        <w:tblLook w:val="01E0"/>
      </w:tblPr>
      <w:tblGrid>
        <w:gridCol w:w="2153"/>
        <w:gridCol w:w="2263"/>
        <w:gridCol w:w="2261"/>
        <w:gridCol w:w="2113"/>
      </w:tblGrid>
      <w:tr>
        <w:trPr>
          <w:trHeight w:val="418"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年（万吨）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年（万吨）</w:t>
            </w:r>
            <w:r>
              <w:rPr>
                <w:rFonts w:ascii="宋体" w:hAnsi="宋体" w:cs="宋体" w:eastAsia="宋体" w:hint="default"/>
                <w:sz w:val="21"/>
                <w:szCs w:val="21"/>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 </w:t>
            </w:r>
          </w:p>
        </w:tc>
      </w:tr>
      <w:tr>
        <w:trPr>
          <w:trHeight w:val="418"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原油</w:t>
            </w:r>
            <w:r>
              <w:rPr>
                <w:rFonts w:ascii="宋体" w:hAnsi="宋体" w:cs="宋体" w:eastAsia="宋体" w:hint="default"/>
                <w:sz w:val="21"/>
                <w:szCs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3,742.4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3,834.0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(2.4%) </w:t>
            </w:r>
          </w:p>
        </w:tc>
      </w:tr>
      <w:tr>
        <w:trPr>
          <w:trHeight w:val="420"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—外贸进口原油</w:t>
            </w:r>
            <w:r>
              <w:rPr>
                <w:rFonts w:ascii="宋体" w:hAnsi="宋体" w:cs="宋体" w:eastAsia="宋体" w:hint="default"/>
                <w:sz w:val="21"/>
                <w:szCs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2,090.7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sz w:val="21"/>
              </w:rPr>
              <w:t>2,468.0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sz w:val="21"/>
              </w:rPr>
              <w:t>(15.3%) </w:t>
            </w:r>
          </w:p>
        </w:tc>
      </w:tr>
      <w:tr>
        <w:trPr>
          <w:trHeight w:val="418"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成品油</w:t>
            </w:r>
            <w:r>
              <w:rPr>
                <w:rFonts w:ascii="宋体" w:hAnsi="宋体" w:cs="宋体" w:eastAsia="宋体" w:hint="default"/>
                <w:sz w:val="21"/>
                <w:szCs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1,119.7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1,107.7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1.1% </w:t>
            </w:r>
          </w:p>
        </w:tc>
      </w:tr>
      <w:tr>
        <w:trPr>
          <w:trHeight w:val="420"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液体化工品</w:t>
            </w:r>
            <w:r>
              <w:rPr>
                <w:rFonts w:ascii="宋体" w:hAnsi="宋体" w:cs="宋体" w:eastAsia="宋体" w:hint="default"/>
                <w:sz w:val="21"/>
                <w:szCs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148.5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155.7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(4.6%) </w:t>
            </w:r>
          </w:p>
        </w:tc>
      </w:tr>
      <w:tr>
        <w:trPr>
          <w:trHeight w:val="418"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其他（含</w:t>
            </w:r>
            <w:r>
              <w:rPr>
                <w:rFonts w:ascii="宋体" w:hAnsi="宋体" w:cs="宋体" w:eastAsia="宋体" w:hint="default"/>
                <w:spacing w:val="-56"/>
                <w:sz w:val="21"/>
                <w:szCs w:val="21"/>
              </w:rPr>
              <w:t> </w:t>
            </w:r>
            <w:r>
              <w:rPr>
                <w:rFonts w:ascii="宋体" w:hAnsi="宋体" w:cs="宋体" w:eastAsia="宋体" w:hint="default"/>
                <w:sz w:val="21"/>
                <w:szCs w:val="21"/>
              </w:rPr>
              <w:t>LNG</w:t>
            </w:r>
            <w:r>
              <w:rPr>
                <w:rFonts w:ascii="宋体" w:hAnsi="宋体" w:cs="宋体" w:eastAsia="宋体" w:hint="default"/>
                <w:sz w:val="21"/>
                <w:szCs w:val="21"/>
              </w:rPr>
              <w:t>）</w:t>
            </w:r>
            <w:r>
              <w:rPr>
                <w:rFonts w:ascii="宋体" w:hAnsi="宋体" w:cs="宋体" w:eastAsia="宋体" w:hint="default"/>
                <w:sz w:val="21"/>
                <w:szCs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737.7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708.8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4.1% </w:t>
            </w:r>
          </w:p>
        </w:tc>
      </w:tr>
      <w:tr>
        <w:trPr>
          <w:trHeight w:val="420"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5,748.3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5,806.2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(1.0%) </w:t>
            </w:r>
          </w:p>
        </w:tc>
      </w:tr>
    </w:tbl>
    <w:p>
      <w:pPr>
        <w:pStyle w:val="BodyText"/>
        <w:spacing w:line="241" w:lineRule="exact"/>
        <w:ind w:left="2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rPr>
        <w:t>2019</w:t>
      </w:r>
      <w:r>
        <w:rPr>
          <w:rFonts w:ascii="宋体" w:hAnsi="宋体" w:cs="宋体" w:eastAsia="宋体" w:hint="default"/>
          <w:spacing w:val="-57"/>
        </w:rPr>
        <w:t> </w:t>
      </w:r>
      <w:r>
        <w:rPr/>
        <w:t>年，本集团共完成油化品吞吐量</w:t>
      </w:r>
      <w:r>
        <w:rPr>
          <w:spacing w:val="-55"/>
        </w:rPr>
        <w:t> </w:t>
      </w:r>
      <w:r>
        <w:rPr>
          <w:rFonts w:ascii="宋体" w:hAnsi="宋体" w:cs="宋体" w:eastAsia="宋体" w:hint="default"/>
        </w:rPr>
        <w:t>5,748.3</w:t>
      </w:r>
      <w:r>
        <w:rPr>
          <w:rFonts w:ascii="宋体" w:hAnsi="宋体" w:cs="宋体" w:eastAsia="宋体" w:hint="default"/>
          <w:spacing w:val="-57"/>
        </w:rPr>
        <w:t> </w:t>
      </w:r>
      <w:r>
        <w:rPr/>
        <w:t>万吨，同比减少</w:t>
      </w:r>
      <w:r>
        <w:rPr>
          <w:spacing w:val="-55"/>
        </w:rPr>
        <w:t> </w:t>
      </w:r>
      <w:r>
        <w:rPr>
          <w:rFonts w:ascii="宋体" w:hAnsi="宋体" w:cs="宋体" w:eastAsia="宋体" w:hint="default"/>
        </w:rPr>
        <w:t>1.0%</w:t>
      </w:r>
      <w:r>
        <w:rPr/>
        <w:t>。</w:t>
      </w:r>
      <w:r>
        <w:rPr>
          <w:rFonts w:ascii="宋体" w:hAnsi="宋体" w:cs="宋体" w:eastAsia="宋体" w:hint="default"/>
        </w:rPr>
        <w:t> </w:t>
      </w:r>
    </w:p>
    <w:p>
      <w:pPr>
        <w:pStyle w:val="BodyText"/>
        <w:spacing w:line="355" w:lineRule="auto" w:before="133"/>
        <w:ind w:left="2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2019</w:t>
      </w:r>
      <w:r>
        <w:rPr>
          <w:rFonts w:ascii="宋体" w:hAnsi="宋体" w:cs="宋体" w:eastAsia="宋体" w:hint="default"/>
          <w:spacing w:val="-54"/>
          <w:w w:val="100"/>
        </w:rPr>
        <w:t> </w:t>
      </w:r>
      <w:r>
        <w:rPr>
          <w:spacing w:val="-10"/>
          <w:w w:val="100"/>
        </w:rPr>
        <w:t>年，本集团实现原油吞吐量</w:t>
      </w:r>
      <w:r>
        <w:rPr>
          <w:spacing w:val="-51"/>
          <w:w w:val="100"/>
        </w:rPr>
        <w:t> </w:t>
      </w:r>
      <w:r>
        <w:rPr>
          <w:rFonts w:ascii="宋体" w:hAnsi="宋体" w:cs="宋体" w:eastAsia="宋体" w:hint="default"/>
          <w:spacing w:val="-1"/>
          <w:w w:val="100"/>
        </w:rPr>
        <w:t>3,742.4</w:t>
      </w:r>
      <w:r>
        <w:rPr>
          <w:rFonts w:ascii="宋体" w:hAnsi="宋体" w:cs="宋体" w:eastAsia="宋体" w:hint="default"/>
          <w:spacing w:val="-54"/>
          <w:w w:val="100"/>
        </w:rPr>
        <w:t> </w:t>
      </w:r>
      <w:r>
        <w:rPr>
          <w:spacing w:val="-16"/>
          <w:w w:val="100"/>
        </w:rPr>
        <w:t>万吨，同比减少</w:t>
      </w:r>
      <w:r>
        <w:rPr>
          <w:spacing w:val="-51"/>
          <w:w w:val="100"/>
        </w:rPr>
        <w:t> </w:t>
      </w:r>
      <w:r>
        <w:rPr>
          <w:rFonts w:ascii="宋体" w:hAnsi="宋体" w:cs="宋体" w:eastAsia="宋体" w:hint="default"/>
          <w:spacing w:val="-11"/>
          <w:w w:val="100"/>
        </w:rPr>
        <w:t>2.4%</w:t>
      </w:r>
      <w:r>
        <w:rPr>
          <w:spacing w:val="-11"/>
          <w:w w:val="100"/>
        </w:rPr>
        <w:t>。其中外进原油</w:t>
      </w:r>
      <w:r>
        <w:rPr>
          <w:spacing w:val="-51"/>
          <w:w w:val="100"/>
        </w:rPr>
        <w:t> </w:t>
      </w:r>
      <w:r>
        <w:rPr>
          <w:rFonts w:ascii="宋体" w:hAnsi="宋体" w:cs="宋体" w:eastAsia="宋体" w:hint="default"/>
          <w:spacing w:val="-1"/>
          <w:w w:val="100"/>
        </w:rPr>
        <w:t>2,090.7</w:t>
      </w:r>
      <w:r>
        <w:rPr>
          <w:rFonts w:ascii="宋体" w:hAnsi="宋体" w:cs="宋体" w:eastAsia="宋体" w:hint="default"/>
          <w:spacing w:val="-52"/>
          <w:w w:val="100"/>
        </w:rPr>
        <w:t> </w:t>
      </w:r>
      <w:r>
        <w:rPr>
          <w:spacing w:val="-3"/>
          <w:w w:val="100"/>
        </w:rPr>
        <w:t>万吨， </w:t>
      </w:r>
      <w:r>
        <w:rPr/>
        <w:t>同比减少</w:t>
      </w:r>
      <w:r>
        <w:rPr>
          <w:spacing w:val="-54"/>
        </w:rPr>
        <w:t> </w:t>
      </w:r>
      <w:r>
        <w:rPr>
          <w:rFonts w:ascii="宋体" w:hAnsi="宋体" w:cs="宋体" w:eastAsia="宋体" w:hint="default"/>
        </w:rPr>
        <w:t>15.3%</w:t>
      </w:r>
      <w:r>
        <w:rPr/>
        <w:t>。随着环渤海地区各港口储运设施不断完善，客户原料均回归属地码头接卸，加</w:t>
      </w:r>
      <w:r>
        <w:rPr>
          <w:w w:val="100"/>
        </w:rPr>
        <w:t> </w:t>
      </w:r>
      <w:r>
        <w:rPr/>
        <w:t>之东北腹地部分货主码头的建成投用，抑制了原油吞吐量的增加，本集团原油吞吐量略有下滑。</w:t>
      </w:r>
      <w:r>
        <w:rPr>
          <w:rFonts w:ascii="宋体" w:hAnsi="宋体" w:cs="宋体" w:eastAsia="宋体" w:hint="default"/>
        </w:rPr>
        <w:t> </w:t>
      </w:r>
    </w:p>
    <w:p>
      <w:pPr>
        <w:pStyle w:val="BodyText"/>
        <w:spacing w:line="357" w:lineRule="auto" w:before="32"/>
        <w:ind w:left="2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rPr>
        <w:t>2019</w:t>
      </w:r>
      <w:r>
        <w:rPr>
          <w:rFonts w:ascii="宋体" w:hAnsi="宋体" w:cs="宋体" w:eastAsia="宋体" w:hint="default"/>
          <w:spacing w:val="-42"/>
        </w:rPr>
        <w:t> </w:t>
      </w:r>
      <w:r>
        <w:rPr>
          <w:spacing w:val="-4"/>
        </w:rPr>
        <w:t>年，本集团成品油吞吐量为</w:t>
      </w:r>
      <w:r>
        <w:rPr>
          <w:spacing w:val="-38"/>
        </w:rPr>
        <w:t> </w:t>
      </w:r>
      <w:r>
        <w:rPr>
          <w:rFonts w:ascii="宋体" w:hAnsi="宋体" w:cs="宋体" w:eastAsia="宋体" w:hint="default"/>
        </w:rPr>
        <w:t>1,119.7</w:t>
      </w:r>
      <w:r>
        <w:rPr>
          <w:rFonts w:ascii="宋体" w:hAnsi="宋体" w:cs="宋体" w:eastAsia="宋体" w:hint="default"/>
          <w:spacing w:val="-42"/>
        </w:rPr>
        <w:t> </w:t>
      </w:r>
      <w:r>
        <w:rPr>
          <w:spacing w:val="-6"/>
        </w:rPr>
        <w:t>万吨，同比增加</w:t>
      </w:r>
      <w:r>
        <w:rPr>
          <w:spacing w:val="-42"/>
        </w:rPr>
        <w:t> </w:t>
      </w:r>
      <w:r>
        <w:rPr>
          <w:rFonts w:ascii="宋体" w:hAnsi="宋体" w:cs="宋体" w:eastAsia="宋体" w:hint="default"/>
          <w:spacing w:val="-4"/>
        </w:rPr>
        <w:t>1.1%</w:t>
      </w:r>
      <w:r>
        <w:rPr>
          <w:spacing w:val="-4"/>
        </w:rPr>
        <w:t>。受腹地民营炼厂炼能提升等</w:t>
      </w:r>
      <w:r>
        <w:rPr>
          <w:w w:val="100"/>
        </w:rPr>
        <w:t> </w:t>
      </w:r>
      <w:r>
        <w:rPr/>
        <w:t>因素影响，东北主营炼厂成品油加工量增加</w:t>
      </w:r>
      <w:r>
        <w:rPr>
          <w:rFonts w:ascii="宋体" w:hAnsi="宋体" w:cs="宋体" w:eastAsia="宋体" w:hint="default"/>
        </w:rPr>
        <w:t>,</w:t>
      </w:r>
      <w:r>
        <w:rPr/>
        <w:t>使本集团成品油吞吐量有小幅增加。</w:t>
      </w:r>
      <w:r>
        <w:rPr>
          <w:rFonts w:ascii="宋体" w:hAnsi="宋体" w:cs="宋体" w:eastAsia="宋体" w:hint="default"/>
        </w:rPr>
        <w:t> </w:t>
      </w:r>
    </w:p>
    <w:p>
      <w:pPr>
        <w:pStyle w:val="BodyText"/>
        <w:spacing w:line="355" w:lineRule="auto" w:before="30"/>
        <w:ind w:left="238" w:right="2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2"/>
        </w:rPr>
        <w:t> </w:t>
      </w:r>
      <w:r>
        <w:rPr>
          <w:spacing w:val="-4"/>
        </w:rPr>
        <w:t>年，本集团液体化工品吞吐量为</w:t>
      </w:r>
      <w:r>
        <w:rPr>
          <w:spacing w:val="-38"/>
        </w:rPr>
        <w:t> </w:t>
      </w:r>
      <w:r>
        <w:rPr>
          <w:rFonts w:ascii="宋体" w:hAnsi="宋体" w:cs="宋体" w:eastAsia="宋体" w:hint="default"/>
        </w:rPr>
        <w:t>148.5</w:t>
      </w:r>
      <w:r>
        <w:rPr>
          <w:rFonts w:ascii="宋体" w:hAnsi="宋体" w:cs="宋体" w:eastAsia="宋体" w:hint="default"/>
          <w:spacing w:val="-39"/>
        </w:rPr>
        <w:t> </w:t>
      </w:r>
      <w:r>
        <w:rPr>
          <w:spacing w:val="-6"/>
        </w:rPr>
        <w:t>万吨，同比减少</w:t>
      </w:r>
      <w:r>
        <w:rPr>
          <w:spacing w:val="-39"/>
        </w:rPr>
        <w:t> </w:t>
      </w:r>
      <w:r>
        <w:rPr>
          <w:rFonts w:ascii="宋体" w:hAnsi="宋体" w:cs="宋体" w:eastAsia="宋体" w:hint="default"/>
          <w:spacing w:val="-4"/>
        </w:rPr>
        <w:t>4.6%</w:t>
      </w:r>
      <w:r>
        <w:rPr>
          <w:spacing w:val="-4"/>
        </w:rPr>
        <w:t>。受腹地部分炼厂停产检修</w:t>
      </w:r>
      <w:r>
        <w:rPr>
          <w:w w:val="100"/>
        </w:rPr>
        <w:t> </w:t>
      </w:r>
      <w:r>
        <w:rPr/>
        <w:t>等因素影响，本集团液体化工品吞吐量有所下降。</w:t>
      </w:r>
      <w:r>
        <w:rPr>
          <w:rFonts w:ascii="宋体" w:hAnsi="宋体" w:cs="宋体" w:eastAsia="宋体" w:hint="default"/>
        </w:rPr>
        <w:t> </w:t>
      </w:r>
    </w:p>
    <w:p>
      <w:pPr>
        <w:pStyle w:val="BodyText"/>
        <w:spacing w:line="357" w:lineRule="auto" w:before="32"/>
        <w:ind w:left="238" w:right="2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2"/>
        </w:rPr>
        <w:t> </w:t>
      </w:r>
      <w:r>
        <w:rPr>
          <w:spacing w:val="-4"/>
        </w:rPr>
        <w:t>年，本集团液化天然气吞吐量为</w:t>
      </w:r>
      <w:r>
        <w:rPr>
          <w:spacing w:val="-38"/>
        </w:rPr>
        <w:t> </w:t>
      </w:r>
      <w:r>
        <w:rPr>
          <w:rFonts w:ascii="宋体" w:hAnsi="宋体" w:cs="宋体" w:eastAsia="宋体" w:hint="default"/>
        </w:rPr>
        <w:t>737.7</w:t>
      </w:r>
      <w:r>
        <w:rPr>
          <w:rFonts w:ascii="宋体" w:hAnsi="宋体" w:cs="宋体" w:eastAsia="宋体" w:hint="default"/>
          <w:spacing w:val="-39"/>
        </w:rPr>
        <w:t> </w:t>
      </w:r>
      <w:r>
        <w:rPr>
          <w:spacing w:val="-6"/>
        </w:rPr>
        <w:t>万吨，同比增加</w:t>
      </w:r>
      <w:r>
        <w:rPr>
          <w:spacing w:val="-38"/>
        </w:rPr>
        <w:t> </w:t>
      </w:r>
      <w:r>
        <w:rPr>
          <w:rFonts w:ascii="宋体" w:hAnsi="宋体" w:cs="宋体" w:eastAsia="宋体" w:hint="default"/>
          <w:spacing w:val="-4"/>
        </w:rPr>
        <w:t>4.1%</w:t>
      </w:r>
      <w:r>
        <w:rPr>
          <w:spacing w:val="-4"/>
        </w:rPr>
        <w:t>。国家继续推行新型清洁能</w:t>
      </w:r>
      <w:r>
        <w:rPr>
          <w:w w:val="100"/>
        </w:rPr>
        <w:t> </w:t>
      </w:r>
      <w:r>
        <w:rPr>
          <w:spacing w:val="-2"/>
        </w:rPr>
        <w:t>源政策，华北大部分地区及东北部分地区冬季采暖及家庭生活均由煤改气，液化天然气的需求量</w:t>
      </w:r>
      <w:r>
        <w:rPr>
          <w:spacing w:val="-25"/>
        </w:rPr>
        <w:t> </w:t>
      </w:r>
      <w:r>
        <w:rPr>
          <w:spacing w:val="-25"/>
        </w:rPr>
      </w:r>
      <w:r>
        <w:rPr/>
        <w:t>逐步提高，本集团液化天然气吞吐量继续增加。</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0"/>
        <w:ind w:left="2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rPr>
        <w:t>2019</w:t>
      </w:r>
      <w:r>
        <w:rPr>
          <w:rFonts w:ascii="宋体" w:hAnsi="宋体" w:cs="宋体" w:eastAsia="宋体" w:hint="default"/>
          <w:spacing w:val="-59"/>
        </w:rPr>
        <w:t> </w:t>
      </w:r>
      <w:r>
        <w:rPr/>
        <w:t>年，从本集团码头上岸的进口原油吞吐量占大连口岸和东北口岸的比例分别为</w:t>
      </w:r>
      <w:r>
        <w:rPr>
          <w:spacing w:val="-56"/>
        </w:rPr>
        <w:t> </w:t>
      </w:r>
      <w:r>
        <w:rPr>
          <w:rFonts w:ascii="宋体" w:hAnsi="宋体" w:cs="宋体" w:eastAsia="宋体" w:hint="default"/>
        </w:rPr>
        <w:t>60.9%</w:t>
      </w:r>
    </w:p>
    <w:p>
      <w:pPr>
        <w:pStyle w:val="BodyText"/>
        <w:spacing w:line="357" w:lineRule="auto" w:before="133"/>
        <w:ind w:left="238" w:right="208"/>
        <w:jc w:val="both"/>
        <w:rPr>
          <w:rFonts w:ascii="宋体" w:hAnsi="宋体" w:cs="宋体" w:eastAsia="宋体" w:hint="default"/>
        </w:rPr>
      </w:pPr>
      <w:r>
        <w:rPr/>
        <w:t>（</w:t>
      </w:r>
      <w:r>
        <w:rPr>
          <w:rFonts w:ascii="宋体" w:hAnsi="宋体" w:cs="宋体" w:eastAsia="宋体" w:hint="default"/>
        </w:rPr>
        <w:t>2018</w:t>
      </w:r>
      <w:r>
        <w:rPr>
          <w:rFonts w:ascii="宋体" w:hAnsi="宋体" w:cs="宋体" w:eastAsia="宋体" w:hint="default"/>
          <w:spacing w:val="-44"/>
        </w:rPr>
        <w:t> </w:t>
      </w:r>
      <w:r>
        <w:rPr/>
        <w:t>年为</w:t>
      </w:r>
      <w:r>
        <w:rPr>
          <w:spacing w:val="-44"/>
        </w:rPr>
        <w:t> </w:t>
      </w:r>
      <w:r>
        <w:rPr>
          <w:rFonts w:ascii="宋体" w:hAnsi="宋体" w:cs="宋体" w:eastAsia="宋体" w:hint="default"/>
          <w:spacing w:val="-3"/>
        </w:rPr>
        <w:t>100%</w:t>
      </w:r>
      <w:r>
        <w:rPr>
          <w:spacing w:val="-3"/>
        </w:rPr>
        <w:t>）和</w:t>
      </w:r>
      <w:r>
        <w:rPr>
          <w:spacing w:val="-44"/>
        </w:rPr>
        <w:t> </w:t>
      </w:r>
      <w:r>
        <w:rPr>
          <w:rFonts w:ascii="宋体" w:hAnsi="宋体" w:cs="宋体" w:eastAsia="宋体" w:hint="default"/>
        </w:rPr>
        <w:t>35.3%</w:t>
      </w:r>
      <w:r>
        <w:rPr/>
        <w:t>（</w:t>
      </w:r>
      <w:r>
        <w:rPr>
          <w:rFonts w:ascii="宋体" w:hAnsi="宋体" w:cs="宋体" w:eastAsia="宋体" w:hint="default"/>
        </w:rPr>
        <w:t>2018</w:t>
      </w:r>
      <w:r>
        <w:rPr>
          <w:rFonts w:ascii="宋体" w:hAnsi="宋体" w:cs="宋体" w:eastAsia="宋体" w:hint="default"/>
          <w:spacing w:val="-46"/>
        </w:rPr>
        <w:t> </w:t>
      </w:r>
      <w:r>
        <w:rPr/>
        <w:t>年为</w:t>
      </w:r>
      <w:r>
        <w:rPr>
          <w:spacing w:val="-46"/>
        </w:rPr>
        <w:t> </w:t>
      </w:r>
      <w:r>
        <w:rPr>
          <w:rFonts w:ascii="宋体" w:hAnsi="宋体" w:cs="宋体" w:eastAsia="宋体" w:hint="default"/>
          <w:spacing w:val="-3"/>
        </w:rPr>
        <w:t>54%</w:t>
      </w:r>
      <w:r>
        <w:rPr>
          <w:spacing w:val="-3"/>
        </w:rPr>
        <w:t>）。进口原油市场份额下降的主要原因：随着环渤海</w:t>
      </w:r>
      <w:r>
        <w:rPr>
          <w:spacing w:val="-101"/>
        </w:rPr>
        <w:t> </w:t>
      </w:r>
      <w:r>
        <w:rPr>
          <w:spacing w:val="-101"/>
        </w:rPr>
      </w:r>
      <w:r>
        <w:rPr>
          <w:spacing w:val="-2"/>
        </w:rPr>
        <w:t>地区储运设施不断完善，辽宁口岸各港口码头能力不断提升，腹地民营炼厂货主码头相继建成投</w:t>
      </w:r>
      <w:r>
        <w:rPr>
          <w:spacing w:val="-26"/>
        </w:rPr>
        <w:t> </w:t>
      </w:r>
      <w:r>
        <w:rPr>
          <w:spacing w:val="-26"/>
        </w:rPr>
      </w:r>
      <w:r>
        <w:rPr/>
        <w:t>用，原油货源陆续分流，导致本集团在辽宁口岸外进原油份额继续下滑。</w:t>
      </w:r>
      <w:r>
        <w:rPr>
          <w:rFonts w:ascii="宋体" w:hAnsi="宋体" w:cs="宋体" w:eastAsia="宋体" w:hint="default"/>
        </w:rPr>
        <w:t> </w:t>
      </w:r>
    </w:p>
    <w:p>
      <w:pPr>
        <w:pStyle w:val="Heading4"/>
        <w:spacing w:line="240" w:lineRule="auto" w:before="30"/>
        <w:ind w:left="238" w:right="2464"/>
        <w:jc w:val="left"/>
        <w:rPr>
          <w:rFonts w:ascii="宋体" w:hAnsi="宋体" w:cs="宋体" w:eastAsia="宋体" w:hint="default"/>
          <w:b w:val="0"/>
          <w:bCs w:val="0"/>
        </w:rPr>
      </w:pPr>
      <w:r>
        <w:rPr/>
        <w:t>油品部分业绩如下：</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2"/>
          <w:szCs w:val="12"/>
        </w:rPr>
      </w:pPr>
    </w:p>
    <w:p>
      <w:pPr>
        <w:spacing w:line="403" w:lineRule="exact"/>
        <w:ind w:left="11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4.75pt;height:20.2pt;mso-position-horizontal-relative:char;mso-position-vertical-relative:line" coordorigin="0,0" coordsize="8695,404">
            <v:group style="position:absolute;left:14;top:7;width:2646;height:2" coordorigin="14,7" coordsize="2646,2">
              <v:shape style="position:absolute;left:14;top:7;width:2646;height:2" coordorigin="14,7" coordsize="2646,0" path="m14,7l2660,7e" filled="false" stroked="true" strokeweight=".72003pt" strokecolor="#000000">
                <v:path arrowok="t"/>
              </v:shape>
            </v:group>
            <v:group style="position:absolute;left:14;top:36;width:2646;height:2" coordorigin="14,36" coordsize="2646,2">
              <v:shape style="position:absolute;left:14;top:36;width:2646;height:2" coordorigin="14,36" coordsize="2646,0" path="m14,36l2660,36e" filled="false" stroked="true" strokeweight=".72003pt" strokecolor="#000000">
                <v:path arrowok="t"/>
              </v:shape>
            </v:group>
            <v:group style="position:absolute;left:2660;top:7;width:44;height:2" coordorigin="2660,7" coordsize="44,2">
              <v:shape style="position:absolute;left:2660;top:7;width:44;height:2" coordorigin="2660,7" coordsize="44,0" path="m2660,7l2703,7e" filled="false" stroked="true" strokeweight=".72003pt" strokecolor="#000000">
                <v:path arrowok="t"/>
              </v:shape>
            </v:group>
            <v:group style="position:absolute;left:2660;top:36;width:44;height:2" coordorigin="2660,36" coordsize="44,2">
              <v:shape style="position:absolute;left:2660;top:36;width:44;height:2" coordorigin="2660,36" coordsize="44,0" path="m2660,36l2703,36e" filled="false" stroked="true" strokeweight=".72003pt" strokecolor="#000000">
                <v:path arrowok="t"/>
              </v:shape>
            </v:group>
            <v:group style="position:absolute;left:2703;top:7;width:1913;height:2" coordorigin="2703,7" coordsize="1913,2">
              <v:shape style="position:absolute;left:2703;top:7;width:1913;height:2" coordorigin="2703,7" coordsize="1913,0" path="m2703,7l4616,7e" filled="false" stroked="true" strokeweight=".72003pt" strokecolor="#000000">
                <v:path arrowok="t"/>
              </v:shape>
            </v:group>
            <v:group style="position:absolute;left:2703;top:36;width:1913;height:2" coordorigin="2703,36" coordsize="1913,2">
              <v:shape style="position:absolute;left:2703;top:36;width:1913;height:2" coordorigin="2703,36" coordsize="1913,0" path="m2703,36l4616,36e" filled="false" stroked="true" strokeweight=".72003pt" strokecolor="#000000">
                <v:path arrowok="t"/>
              </v:shape>
            </v:group>
            <v:group style="position:absolute;left:4616;top:7;width:44;height:2" coordorigin="4616,7" coordsize="44,2">
              <v:shape style="position:absolute;left:4616;top:7;width:44;height:2" coordorigin="4616,7" coordsize="44,0" path="m4616,7l4659,7e" filled="false" stroked="true" strokeweight=".72003pt" strokecolor="#000000">
                <v:path arrowok="t"/>
              </v:shape>
            </v:group>
            <v:group style="position:absolute;left:4616;top:36;width:44;height:2" coordorigin="4616,36" coordsize="44,2">
              <v:shape style="position:absolute;left:4616;top:36;width:44;height:2" coordorigin="4616,36" coordsize="44,0" path="m4616,36l4659,36e" filled="false" stroked="true" strokeweight=".72003pt" strokecolor="#000000">
                <v:path arrowok="t"/>
              </v:shape>
            </v:group>
            <v:group style="position:absolute;left:4659;top:7;width:1921;height:2" coordorigin="4659,7" coordsize="1921,2">
              <v:shape style="position:absolute;left:4659;top:7;width:1921;height:2" coordorigin="4659,7" coordsize="1921,0" path="m4659,7l6579,7e" filled="false" stroked="true" strokeweight=".72003pt" strokecolor="#000000">
                <v:path arrowok="t"/>
              </v:shape>
            </v:group>
            <v:group style="position:absolute;left:4659;top:36;width:1921;height:2" coordorigin="4659,36" coordsize="1921,2">
              <v:shape style="position:absolute;left:4659;top:36;width:1921;height:2" coordorigin="4659,36" coordsize="1921,0" path="m4659,36l6579,36e" filled="false" stroked="true" strokeweight=".72003pt" strokecolor="#000000">
                <v:path arrowok="t"/>
              </v:shape>
            </v:group>
            <v:group style="position:absolute;left:6579;top:7;width:44;height:2" coordorigin="6579,7" coordsize="44,2">
              <v:shape style="position:absolute;left:6579;top:7;width:44;height:2" coordorigin="6579,7" coordsize="44,0" path="m6579,7l6623,7e" filled="false" stroked="true" strokeweight=".72003pt" strokecolor="#000000">
                <v:path arrowok="t"/>
              </v:shape>
            </v:group>
            <v:group style="position:absolute;left:6579;top:36;width:44;height:2" coordorigin="6579,36" coordsize="44,2">
              <v:shape style="position:absolute;left:6579;top:36;width:44;height:2" coordorigin="6579,36" coordsize="44,0" path="m6579,36l6623,36e" filled="false" stroked="true" strokeweight=".72003pt" strokecolor="#000000">
                <v:path arrowok="t"/>
              </v:shape>
            </v:group>
            <v:group style="position:absolute;left:6623;top:7;width:2058;height:2" coordorigin="6623,7" coordsize="2058,2">
              <v:shape style="position:absolute;left:6623;top:7;width:2058;height:2" coordorigin="6623,7" coordsize="2058,0" path="m6623,7l8680,7e" filled="false" stroked="true" strokeweight=".72003pt" strokecolor="#000000">
                <v:path arrowok="t"/>
              </v:shape>
            </v:group>
            <v:group style="position:absolute;left:6623;top:36;width:2058;height:2" coordorigin="6623,36" coordsize="2058,2">
              <v:shape style="position:absolute;left:6623;top:36;width:2058;height:2" coordorigin="6623,36" coordsize="2058,0" path="m6623,36l8680,36e" filled="false" stroked="true" strokeweight=".72003pt" strokecolor="#000000">
                <v:path arrowok="t"/>
              </v:shape>
            </v:group>
            <v:group style="position:absolute;left:14;top:374;width:2646;height:2" coordorigin="14,374" coordsize="2646,2">
              <v:shape style="position:absolute;left:14;top:374;width:2646;height:2" coordorigin="14,374" coordsize="2646,0" path="m14,374l2660,374e" filled="false" stroked="true" strokeweight="1.44pt" strokecolor="#000000">
                <v:path arrowok="t"/>
              </v:shape>
            </v:group>
            <v:group style="position:absolute;left:2674;top:43;width:2;height:346" coordorigin="2674,43" coordsize="2,346">
              <v:shape style="position:absolute;left:2674;top:43;width:2;height:346" coordorigin="2674,43" coordsize="0,346" path="m2674,43l2674,389e" filled="false" stroked="true" strokeweight="1.44pt" strokecolor="#000000">
                <v:path arrowok="t"/>
              </v:shape>
            </v:group>
            <v:group style="position:absolute;left:6579;top:374;width:2101;height:2" coordorigin="6579,374" coordsize="2101,2">
              <v:shape style="position:absolute;left:6579;top:374;width:2101;height:2" coordorigin="6579,374" coordsize="2101,0" path="m6579,374l8680,374e" filled="false" stroked="true" strokeweight="1.44pt" strokecolor="#000000">
                <v:path arrowok="t"/>
              </v:shape>
              <v:shape style="position:absolute;left:1162;top:112;width:45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xbxContent>
                </v:textbox>
                <w10:wrap type="none"/>
              </v:shape>
              <v:shape style="position:absolute;left:3351;top:136;width:67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xbxContent>
                </v:textbox>
                <w10:wrap type="none"/>
              </v:shape>
              <v:shape style="position:absolute;left:5300;top:136;width:67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xbxContent>
                </v:textbox>
                <w10:wrap type="none"/>
              </v:shape>
              <v:shape style="position:absolute;left:7309;top:112;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z w:val="18"/>
                          <w:szCs w:val="18"/>
                        </w:rPr>
                        <w:t>(%) </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7"/>
          <w:sz w:val="20"/>
          <w:szCs w:val="20"/>
        </w:rPr>
      </w:r>
    </w:p>
    <w:p>
      <w:pPr>
        <w:spacing w:after="0" w:line="403" w:lineRule="exact"/>
        <w:rPr>
          <w:rFonts w:ascii="宋体" w:hAnsi="宋体" w:cs="宋体" w:eastAsia="宋体" w:hint="default"/>
          <w:sz w:val="20"/>
          <w:szCs w:val="20"/>
        </w:rPr>
        <w:sectPr>
          <w:pgSz w:w="11910" w:h="16840"/>
          <w:pgMar w:header="880" w:footer="1195" w:top="1120" w:bottom="1380" w:left="1560" w:right="106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15" w:type="dxa"/>
        <w:tblLayout w:type="fixed"/>
        <w:tblCellMar>
          <w:top w:w="0" w:type="dxa"/>
          <w:left w:w="0" w:type="dxa"/>
          <w:bottom w:w="0" w:type="dxa"/>
          <w:right w:w="0" w:type="dxa"/>
        </w:tblCellMar>
        <w:tblLook w:val="01E0"/>
      </w:tblPr>
      <w:tblGrid>
        <w:gridCol w:w="2674"/>
        <w:gridCol w:w="2074"/>
        <w:gridCol w:w="1831"/>
        <w:gridCol w:w="2100"/>
      </w:tblGrid>
      <w:tr>
        <w:trPr>
          <w:trHeight w:val="353" w:hRule="exact"/>
        </w:trPr>
        <w:tc>
          <w:tcPr>
            <w:tcW w:w="2674" w:type="dxa"/>
            <w:tcBorders>
              <w:top w:val="single" w:sz="17" w:space="0" w:color="000000"/>
              <w:left w:val="nil" w:sz="6" w:space="0" w:color="auto"/>
              <w:bottom w:val="single" w:sz="12" w:space="0" w:color="000000"/>
              <w:right w:val="single" w:sz="12" w:space="0" w:color="000000"/>
            </w:tcBorders>
          </w:tcPr>
          <w:p>
            <w:pPr/>
          </w:p>
        </w:tc>
        <w:tc>
          <w:tcPr>
            <w:tcW w:w="2074" w:type="dxa"/>
            <w:tcBorders>
              <w:top w:val="nil" w:sz="6" w:space="0" w:color="auto"/>
              <w:left w:val="single" w:sz="12" w:space="0" w:color="000000"/>
              <w:bottom w:val="single" w:sz="12" w:space="0" w:color="000000"/>
              <w:right w:val="nil" w:sz="6" w:space="0" w:color="auto"/>
            </w:tcBorders>
          </w:tcPr>
          <w:p>
            <w:pPr>
              <w:pStyle w:val="TableParagraph"/>
              <w:spacing w:line="240" w:lineRule="auto" w:before="61"/>
              <w:ind w:left="412" w:right="0"/>
              <w:jc w:val="left"/>
              <w:rPr>
                <w:rFonts w:ascii="宋体" w:hAnsi="宋体" w:cs="宋体" w:eastAsia="宋体" w:hint="default"/>
                <w:sz w:val="18"/>
                <w:szCs w:val="18"/>
              </w:rPr>
            </w:pPr>
            <w:r>
              <w:rPr>
                <w:rFonts w:ascii="宋体" w:hAnsi="宋体" w:cs="宋体" w:eastAsia="宋体" w:hint="default"/>
                <w:b/>
                <w:bCs/>
                <w:sz w:val="18"/>
                <w:szCs w:val="18"/>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31"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left="150" w:right="0"/>
              <w:jc w:val="left"/>
              <w:rPr>
                <w:rFonts w:ascii="宋体" w:hAnsi="宋体" w:cs="宋体" w:eastAsia="宋体" w:hint="default"/>
                <w:sz w:val="18"/>
                <w:szCs w:val="18"/>
              </w:rPr>
            </w:pPr>
            <w:r>
              <w:rPr>
                <w:rFonts w:ascii="宋体" w:hAnsi="宋体" w:cs="宋体" w:eastAsia="宋体" w:hint="default"/>
                <w:b/>
                <w:bCs/>
                <w:sz w:val="18"/>
                <w:szCs w:val="18"/>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00" w:type="dxa"/>
            <w:tcBorders>
              <w:top w:val="single" w:sz="17" w:space="0" w:color="000000"/>
              <w:left w:val="nil" w:sz="6" w:space="0" w:color="auto"/>
              <w:bottom w:val="single" w:sz="12" w:space="0" w:color="000000"/>
              <w:right w:val="nil" w:sz="6" w:space="0" w:color="auto"/>
            </w:tcBorders>
          </w:tcPr>
          <w:p>
            <w:pPr/>
          </w:p>
        </w:tc>
      </w:tr>
      <w:tr>
        <w:trPr>
          <w:trHeight w:val="393" w:hRule="exact"/>
        </w:trPr>
        <w:tc>
          <w:tcPr>
            <w:tcW w:w="2674" w:type="dxa"/>
            <w:tcBorders>
              <w:top w:val="single" w:sz="12" w:space="0" w:color="000000"/>
              <w:left w:val="nil" w:sz="6" w:space="0" w:color="auto"/>
              <w:bottom w:val="nil" w:sz="6" w:space="0" w:color="auto"/>
              <w:right w:val="single" w:sz="1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2074" w:type="dxa"/>
            <w:tcBorders>
              <w:top w:val="single" w:sz="12" w:space="0" w:color="000000"/>
              <w:left w:val="single" w:sz="12" w:space="0" w:color="000000"/>
              <w:bottom w:val="nil" w:sz="6" w:space="0" w:color="auto"/>
              <w:right w:val="nil" w:sz="6" w:space="0" w:color="auto"/>
            </w:tcBorders>
          </w:tcPr>
          <w:p>
            <w:pPr>
              <w:pStyle w:val="TableParagraph"/>
              <w:spacing w:line="240" w:lineRule="auto" w:before="22"/>
              <w:ind w:right="148"/>
              <w:jc w:val="right"/>
              <w:rPr>
                <w:rFonts w:ascii="宋体" w:hAnsi="宋体" w:cs="宋体" w:eastAsia="宋体" w:hint="default"/>
                <w:sz w:val="18"/>
                <w:szCs w:val="18"/>
              </w:rPr>
            </w:pPr>
            <w:r>
              <w:rPr>
                <w:rFonts w:ascii="宋体"/>
                <w:spacing w:val="-1"/>
                <w:sz w:val="18"/>
              </w:rPr>
              <w:t>1,615,465,343.53 </w:t>
            </w:r>
          </w:p>
        </w:tc>
        <w:tc>
          <w:tcPr>
            <w:tcW w:w="1831"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1,195,109,934.31 </w:t>
            </w:r>
          </w:p>
        </w:tc>
        <w:tc>
          <w:tcPr>
            <w:tcW w:w="2100"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 </w:t>
            </w:r>
            <w:r>
              <w:rPr>
                <w:rFonts w:ascii="宋体"/>
                <w:spacing w:val="-1"/>
                <w:sz w:val="18"/>
              </w:rPr>
              <w:t>35.2</w:t>
            </w:r>
            <w:r>
              <w:rPr>
                <w:rFonts w:ascii="宋体"/>
                <w:sz w:val="18"/>
              </w:rPr>
              <w:t> </w:t>
            </w:r>
          </w:p>
        </w:tc>
      </w:tr>
      <w:tr>
        <w:trPr>
          <w:trHeight w:val="420" w:hRule="exact"/>
        </w:trPr>
        <w:tc>
          <w:tcPr>
            <w:tcW w:w="2674" w:type="dxa"/>
            <w:tcBorders>
              <w:top w:val="nil" w:sz="6" w:space="0" w:color="auto"/>
              <w:left w:val="nil" w:sz="6" w:space="0" w:color="auto"/>
              <w:bottom w:val="nil" w:sz="6" w:space="0" w:color="auto"/>
              <w:right w:val="single" w:sz="12"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占本集团营业收入的比重</w:t>
            </w:r>
            <w:r>
              <w:rPr>
                <w:rFonts w:ascii="宋体" w:hAnsi="宋体" w:cs="宋体" w:eastAsia="宋体" w:hint="default"/>
                <w:sz w:val="18"/>
                <w:szCs w:val="18"/>
              </w:rPr>
              <w:t> </w:t>
            </w:r>
          </w:p>
        </w:tc>
        <w:tc>
          <w:tcPr>
            <w:tcW w:w="2074" w:type="dxa"/>
            <w:tcBorders>
              <w:top w:val="nil" w:sz="6" w:space="0" w:color="auto"/>
              <w:left w:val="single" w:sz="12" w:space="0" w:color="000000"/>
              <w:bottom w:val="nil" w:sz="6" w:space="0" w:color="auto"/>
              <w:right w:val="nil" w:sz="6" w:space="0" w:color="auto"/>
            </w:tcBorders>
          </w:tcPr>
          <w:p>
            <w:pPr>
              <w:pStyle w:val="TableParagraph"/>
              <w:spacing w:line="240" w:lineRule="auto" w:before="64"/>
              <w:ind w:right="148"/>
              <w:jc w:val="right"/>
              <w:rPr>
                <w:rFonts w:ascii="宋体" w:hAnsi="宋体" w:cs="宋体" w:eastAsia="宋体" w:hint="default"/>
                <w:sz w:val="18"/>
                <w:szCs w:val="18"/>
              </w:rPr>
            </w:pPr>
            <w:r>
              <w:rPr>
                <w:rFonts w:ascii="宋体"/>
                <w:sz w:val="18"/>
              </w:rPr>
              <w:t>24.3% </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宋体" w:hAnsi="宋体" w:cs="宋体" w:eastAsia="宋体" w:hint="default"/>
                <w:sz w:val="18"/>
                <w:szCs w:val="18"/>
              </w:rPr>
            </w:pPr>
            <w:r>
              <w:rPr>
                <w:rFonts w:ascii="宋体"/>
                <w:sz w:val="18"/>
              </w:rPr>
              <w:t>17.7% </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提高</w:t>
            </w:r>
            <w:r>
              <w:rPr>
                <w:rFonts w:ascii="宋体" w:hAnsi="宋体" w:cs="宋体" w:eastAsia="宋体" w:hint="default"/>
                <w:spacing w:val="-45"/>
                <w:sz w:val="18"/>
                <w:szCs w:val="18"/>
              </w:rPr>
              <w:t> </w:t>
            </w:r>
            <w:r>
              <w:rPr>
                <w:rFonts w:ascii="宋体" w:hAnsi="宋体" w:cs="宋体" w:eastAsia="宋体" w:hint="default"/>
                <w:sz w:val="18"/>
                <w:szCs w:val="18"/>
              </w:rPr>
              <w:t>6.6</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r>
        <w:trPr>
          <w:trHeight w:val="420" w:hRule="exact"/>
        </w:trPr>
        <w:tc>
          <w:tcPr>
            <w:tcW w:w="2674" w:type="dxa"/>
            <w:tcBorders>
              <w:top w:val="nil" w:sz="6" w:space="0" w:color="auto"/>
              <w:left w:val="nil" w:sz="6" w:space="0" w:color="auto"/>
              <w:bottom w:val="nil" w:sz="6" w:space="0" w:color="auto"/>
              <w:right w:val="single" w:sz="12"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毛利</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2074" w:type="dxa"/>
            <w:tcBorders>
              <w:top w:val="nil" w:sz="6" w:space="0" w:color="auto"/>
              <w:left w:val="single" w:sz="12" w:space="0" w:color="000000"/>
              <w:bottom w:val="nil" w:sz="6" w:space="0" w:color="auto"/>
              <w:right w:val="nil" w:sz="6" w:space="0" w:color="auto"/>
            </w:tcBorders>
          </w:tcPr>
          <w:p>
            <w:pPr>
              <w:pStyle w:val="TableParagraph"/>
              <w:spacing w:line="240" w:lineRule="auto" w:before="64"/>
              <w:ind w:right="148"/>
              <w:jc w:val="right"/>
              <w:rPr>
                <w:rFonts w:ascii="宋体" w:hAnsi="宋体" w:cs="宋体" w:eastAsia="宋体" w:hint="default"/>
                <w:sz w:val="18"/>
                <w:szCs w:val="18"/>
              </w:rPr>
            </w:pPr>
            <w:r>
              <w:rPr>
                <w:rFonts w:ascii="宋体"/>
                <w:spacing w:val="-1"/>
                <w:sz w:val="18"/>
              </w:rPr>
              <w:t>626,478,863.64 </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宋体" w:hAnsi="宋体" w:cs="宋体" w:eastAsia="宋体" w:hint="default"/>
                <w:sz w:val="18"/>
                <w:szCs w:val="18"/>
              </w:rPr>
            </w:pPr>
            <w:r>
              <w:rPr>
                <w:rFonts w:ascii="宋体"/>
                <w:spacing w:val="-1"/>
                <w:sz w:val="18"/>
              </w:rPr>
              <w:t>307,389,435.11 </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宋体" w:hAnsi="宋体" w:cs="宋体" w:eastAsia="宋体" w:hint="default"/>
                <w:sz w:val="18"/>
                <w:szCs w:val="18"/>
              </w:rPr>
            </w:pPr>
            <w:r>
              <w:rPr>
                <w:rFonts w:ascii="宋体"/>
                <w:spacing w:val="1"/>
                <w:sz w:val="18"/>
              </w:rPr>
              <w:t> </w:t>
            </w:r>
            <w:r>
              <w:rPr>
                <w:rFonts w:ascii="宋体"/>
                <w:spacing w:val="-1"/>
                <w:sz w:val="18"/>
              </w:rPr>
              <w:t>103.8</w:t>
            </w:r>
            <w:r>
              <w:rPr>
                <w:rFonts w:ascii="宋体"/>
                <w:sz w:val="18"/>
              </w:rPr>
              <w:t> </w:t>
            </w:r>
          </w:p>
        </w:tc>
      </w:tr>
      <w:tr>
        <w:trPr>
          <w:trHeight w:val="420" w:hRule="exact"/>
        </w:trPr>
        <w:tc>
          <w:tcPr>
            <w:tcW w:w="2674" w:type="dxa"/>
            <w:tcBorders>
              <w:top w:val="nil" w:sz="6" w:space="0" w:color="auto"/>
              <w:left w:val="nil" w:sz="6" w:space="0" w:color="auto"/>
              <w:bottom w:val="nil" w:sz="6" w:space="0" w:color="auto"/>
              <w:right w:val="single" w:sz="12"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占本集团毛利的比重</w:t>
            </w:r>
            <w:r>
              <w:rPr>
                <w:rFonts w:ascii="宋体" w:hAnsi="宋体" w:cs="宋体" w:eastAsia="宋体" w:hint="default"/>
                <w:sz w:val="18"/>
                <w:szCs w:val="18"/>
              </w:rPr>
              <w:t> </w:t>
            </w:r>
          </w:p>
        </w:tc>
        <w:tc>
          <w:tcPr>
            <w:tcW w:w="2074" w:type="dxa"/>
            <w:tcBorders>
              <w:top w:val="nil" w:sz="6" w:space="0" w:color="auto"/>
              <w:left w:val="single" w:sz="12" w:space="0" w:color="000000"/>
              <w:bottom w:val="nil" w:sz="6" w:space="0" w:color="auto"/>
              <w:right w:val="nil" w:sz="6" w:space="0" w:color="auto"/>
            </w:tcBorders>
          </w:tcPr>
          <w:p>
            <w:pPr>
              <w:pStyle w:val="TableParagraph"/>
              <w:spacing w:line="240" w:lineRule="auto" w:before="64"/>
              <w:ind w:right="148"/>
              <w:jc w:val="right"/>
              <w:rPr>
                <w:rFonts w:ascii="宋体" w:hAnsi="宋体" w:cs="宋体" w:eastAsia="宋体" w:hint="default"/>
                <w:sz w:val="18"/>
                <w:szCs w:val="18"/>
              </w:rPr>
            </w:pPr>
            <w:r>
              <w:rPr>
                <w:rFonts w:ascii="宋体"/>
                <w:sz w:val="18"/>
              </w:rPr>
              <w:t>31.5% </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宋体" w:hAnsi="宋体" w:cs="宋体" w:eastAsia="宋体" w:hint="default"/>
                <w:sz w:val="18"/>
                <w:szCs w:val="18"/>
              </w:rPr>
            </w:pPr>
            <w:r>
              <w:rPr>
                <w:rFonts w:ascii="宋体"/>
                <w:sz w:val="18"/>
              </w:rPr>
              <w:t>19.1% </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提高</w:t>
            </w:r>
            <w:r>
              <w:rPr>
                <w:rFonts w:ascii="宋体" w:hAnsi="宋体" w:cs="宋体" w:eastAsia="宋体" w:hint="default"/>
                <w:spacing w:val="-46"/>
                <w:sz w:val="18"/>
                <w:szCs w:val="18"/>
              </w:rPr>
              <w:t> </w:t>
            </w:r>
            <w:r>
              <w:rPr>
                <w:rFonts w:ascii="宋体" w:hAnsi="宋体" w:cs="宋体" w:eastAsia="宋体" w:hint="default"/>
                <w:sz w:val="18"/>
                <w:szCs w:val="18"/>
              </w:rPr>
              <w:t>12.4</w:t>
            </w:r>
            <w:r>
              <w:rPr>
                <w:rFonts w:ascii="宋体" w:hAnsi="宋体" w:cs="宋体" w:eastAsia="宋体" w:hint="default"/>
                <w:spacing w:val="-45"/>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368" w:hRule="exact"/>
        </w:trPr>
        <w:tc>
          <w:tcPr>
            <w:tcW w:w="2674" w:type="dxa"/>
            <w:tcBorders>
              <w:top w:val="nil" w:sz="6" w:space="0" w:color="auto"/>
              <w:left w:val="nil" w:sz="6" w:space="0" w:color="auto"/>
              <w:bottom w:val="single" w:sz="17" w:space="0" w:color="000000"/>
              <w:right w:val="single" w:sz="12"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 </w:t>
            </w:r>
          </w:p>
        </w:tc>
        <w:tc>
          <w:tcPr>
            <w:tcW w:w="2074" w:type="dxa"/>
            <w:tcBorders>
              <w:top w:val="nil" w:sz="6" w:space="0" w:color="auto"/>
              <w:left w:val="single" w:sz="12" w:space="0" w:color="000000"/>
              <w:bottom w:val="single" w:sz="17" w:space="0" w:color="000000"/>
              <w:right w:val="nil" w:sz="6" w:space="0" w:color="auto"/>
            </w:tcBorders>
          </w:tcPr>
          <w:p>
            <w:pPr>
              <w:pStyle w:val="TableParagraph"/>
              <w:spacing w:line="240" w:lineRule="auto" w:before="64"/>
              <w:ind w:right="148"/>
              <w:jc w:val="right"/>
              <w:rPr>
                <w:rFonts w:ascii="宋体" w:hAnsi="宋体" w:cs="宋体" w:eastAsia="宋体" w:hint="default"/>
                <w:sz w:val="18"/>
                <w:szCs w:val="18"/>
              </w:rPr>
            </w:pPr>
            <w:r>
              <w:rPr>
                <w:rFonts w:ascii="宋体"/>
                <w:sz w:val="18"/>
              </w:rPr>
              <w:t>38.8% </w:t>
            </w:r>
          </w:p>
        </w:tc>
        <w:tc>
          <w:tcPr>
            <w:tcW w:w="1831" w:type="dxa"/>
            <w:tcBorders>
              <w:top w:val="nil" w:sz="6" w:space="0" w:color="auto"/>
              <w:left w:val="nil" w:sz="6" w:space="0" w:color="auto"/>
              <w:bottom w:val="single" w:sz="17" w:space="0" w:color="000000"/>
              <w:right w:val="nil" w:sz="6" w:space="0" w:color="auto"/>
            </w:tcBorders>
          </w:tcPr>
          <w:p>
            <w:pPr>
              <w:pStyle w:val="TableParagraph"/>
              <w:spacing w:line="240" w:lineRule="auto" w:before="64"/>
              <w:ind w:right="18"/>
              <w:jc w:val="right"/>
              <w:rPr>
                <w:rFonts w:ascii="宋体" w:hAnsi="宋体" w:cs="宋体" w:eastAsia="宋体" w:hint="default"/>
                <w:sz w:val="18"/>
                <w:szCs w:val="18"/>
              </w:rPr>
            </w:pPr>
            <w:r>
              <w:rPr>
                <w:rFonts w:ascii="宋体"/>
                <w:sz w:val="18"/>
              </w:rPr>
              <w:t>25.7% </w:t>
            </w:r>
          </w:p>
        </w:tc>
        <w:tc>
          <w:tcPr>
            <w:tcW w:w="2100" w:type="dxa"/>
            <w:tcBorders>
              <w:top w:val="nil" w:sz="6" w:space="0" w:color="auto"/>
              <w:left w:val="nil" w:sz="6" w:space="0" w:color="auto"/>
              <w:bottom w:val="single" w:sz="17" w:space="0" w:color="000000"/>
              <w:right w:val="nil" w:sz="6" w:space="0" w:color="auto"/>
            </w:tcBorders>
          </w:tcPr>
          <w:p>
            <w:pPr>
              <w:pStyle w:val="TableParagraph"/>
              <w:spacing w:line="240" w:lineRule="auto" w:before="64"/>
              <w:ind w:right="-38"/>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提高</w:t>
            </w:r>
            <w:r>
              <w:rPr>
                <w:rFonts w:ascii="宋体" w:hAnsi="宋体" w:cs="宋体" w:eastAsia="宋体" w:hint="default"/>
                <w:spacing w:val="-46"/>
                <w:sz w:val="18"/>
                <w:szCs w:val="18"/>
              </w:rPr>
              <w:t> </w:t>
            </w:r>
            <w:r>
              <w:rPr>
                <w:rFonts w:ascii="宋体" w:hAnsi="宋体" w:cs="宋体" w:eastAsia="宋体" w:hint="default"/>
                <w:sz w:val="18"/>
                <w:szCs w:val="18"/>
              </w:rPr>
              <w:t>13.1</w:t>
            </w:r>
            <w:r>
              <w:rPr>
                <w:rFonts w:ascii="宋体" w:hAnsi="宋体" w:cs="宋体" w:eastAsia="宋体" w:hint="default"/>
                <w:spacing w:val="-45"/>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bl>
    <w:p>
      <w:pPr>
        <w:pStyle w:val="BodyText"/>
        <w:spacing w:line="241" w:lineRule="exact"/>
        <w:ind w:left="658" w:right="0"/>
        <w:jc w:val="left"/>
      </w:pPr>
      <w:r>
        <w:rPr>
          <w:rFonts w:ascii="宋体" w:hAnsi="宋体" w:cs="宋体" w:eastAsia="宋体" w:hint="default"/>
        </w:rPr>
        <w:t>2019</w:t>
      </w:r>
      <w:r>
        <w:rPr/>
        <w:t>年，油品部分营业收入同比增长</w:t>
      </w:r>
      <w:r>
        <w:rPr>
          <w:rFonts w:ascii="宋体" w:hAnsi="宋体" w:cs="宋体" w:eastAsia="宋体" w:hint="default"/>
        </w:rPr>
        <w:t>35.2%</w:t>
      </w:r>
      <w:r>
        <w:rPr/>
        <w:t>，主要是原油仓储量增加引起的堆存收入的增加，</w:t>
      </w:r>
    </w:p>
    <w:p>
      <w:pPr>
        <w:pStyle w:val="BodyText"/>
        <w:spacing w:line="355" w:lineRule="auto" w:before="133"/>
        <w:ind w:left="658" w:right="0" w:hanging="420"/>
        <w:jc w:val="left"/>
        <w:rPr>
          <w:rFonts w:ascii="宋体" w:hAnsi="宋体" w:cs="宋体" w:eastAsia="宋体" w:hint="default"/>
        </w:rPr>
      </w:pPr>
      <w:r>
        <w:rPr/>
        <w:t>而原油吞吐量下降及港务费降费政策导致装卸和港务收入有所减少。</w:t>
      </w:r>
      <w:r>
        <w:rPr>
          <w:rFonts w:ascii="宋体" w:hAnsi="宋体" w:cs="宋体" w:eastAsia="宋体" w:hint="default"/>
          <w:w w:val="100"/>
        </w:rPr>
        <w:t> </w:t>
      </w:r>
      <w:r>
        <w:rPr/>
        <w:t>毛利率同比提高</w:t>
      </w:r>
      <w:r>
        <w:rPr>
          <w:rFonts w:ascii="宋体" w:hAnsi="宋体" w:cs="宋体" w:eastAsia="宋体" w:hint="default"/>
        </w:rPr>
        <w:t>13.1</w:t>
      </w:r>
      <w:r>
        <w:rPr/>
        <w:t>个百分点，主要是高毛利率的原油仓储业务量增加。</w:t>
      </w:r>
      <w:r>
        <w:rPr>
          <w:rFonts w:ascii="宋体" w:hAnsi="宋体" w:cs="宋体" w:eastAsia="宋体" w:hint="default"/>
        </w:rPr>
        <w:t> </w:t>
      </w:r>
    </w:p>
    <w:p>
      <w:pPr>
        <w:spacing w:line="357" w:lineRule="auto" w:before="33"/>
        <w:ind w:left="658" w:right="0" w:hanging="42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年，本集团主要采取的措施和与本集团有关的重点项目进展如下：</w:t>
      </w:r>
      <w:r>
        <w:rPr>
          <w:rFonts w:ascii="宋体" w:hAnsi="宋体" w:cs="宋体" w:eastAsia="宋体" w:hint="default"/>
          <w:w w:val="100"/>
          <w:sz w:val="21"/>
          <w:szCs w:val="21"/>
        </w:rPr>
        <w:t> </w:t>
      </w:r>
      <w:r>
        <w:rPr>
          <w:rFonts w:ascii="宋体" w:hAnsi="宋体" w:cs="宋体" w:eastAsia="宋体" w:hint="default"/>
          <w:sz w:val="21"/>
          <w:szCs w:val="21"/>
        </w:rPr>
        <w:t>深化与合作，开展向华北及辽宁腹地的原油中转业务。</w:t>
      </w:r>
      <w:r>
        <w:rPr>
          <w:rFonts w:ascii="宋体" w:hAnsi="宋体" w:cs="宋体" w:eastAsia="宋体" w:hint="default"/>
          <w:w w:val="100"/>
          <w:sz w:val="21"/>
          <w:szCs w:val="21"/>
        </w:rPr>
        <w:t> </w:t>
      </w:r>
      <w:r>
        <w:rPr>
          <w:rFonts w:ascii="宋体" w:hAnsi="宋体" w:cs="宋体" w:eastAsia="宋体" w:hint="default"/>
          <w:spacing w:val="-2"/>
          <w:sz w:val="21"/>
          <w:szCs w:val="21"/>
        </w:rPr>
        <w:t>稳固向鲁北、河北原油分拨业务，为贸易商搭建高效、便捷中转平台继续与海关合作推进跨</w:t>
      </w:r>
    </w:p>
    <w:p>
      <w:pPr>
        <w:pStyle w:val="BodyText"/>
        <w:spacing w:line="355" w:lineRule="auto" w:before="30"/>
        <w:ind w:left="658" w:right="0" w:hanging="420"/>
        <w:jc w:val="left"/>
      </w:pPr>
      <w:r>
        <w:rPr/>
        <w:t>直属海关的通关一体化工作，进一步提高通关效率。</w:t>
      </w:r>
      <w:r>
        <w:rPr>
          <w:rFonts w:ascii="宋体" w:hAnsi="宋体" w:cs="宋体" w:eastAsia="宋体" w:hint="default"/>
          <w:w w:val="100"/>
        </w:rPr>
        <w:t> </w:t>
      </w:r>
      <w:r>
        <w:rPr>
          <w:spacing w:val="-2"/>
        </w:rPr>
        <w:t>拓展对东北内陆地炼企业铁路原油中转分拨业务，针对有铁路运输需求的东北炼厂，发挥铁</w:t>
      </w:r>
    </w:p>
    <w:p>
      <w:pPr>
        <w:pStyle w:val="BodyText"/>
        <w:spacing w:line="240" w:lineRule="auto" w:before="32"/>
        <w:ind w:left="238" w:right="2464"/>
        <w:jc w:val="left"/>
        <w:rPr>
          <w:rFonts w:ascii="宋体" w:hAnsi="宋体" w:cs="宋体" w:eastAsia="宋体" w:hint="default"/>
        </w:rPr>
      </w:pPr>
      <w:r>
        <w:rPr/>
        <w:t>路系统集疏运能力优势，扩大东北地炼企业原油中转分拨市场。</w:t>
      </w:r>
      <w:r>
        <w:rPr>
          <w:rFonts w:ascii="宋体" w:hAnsi="宋体" w:cs="宋体" w:eastAsia="宋体" w:hint="default"/>
        </w:rPr>
        <w:t> </w:t>
      </w:r>
    </w:p>
    <w:p>
      <w:pPr>
        <w:spacing w:line="355" w:lineRule="auto" w:before="135"/>
        <w:ind w:left="238" w:right="246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集装箱部</w:t>
      </w:r>
      <w:r>
        <w:rPr>
          <w:rFonts w:ascii="宋体" w:hAnsi="宋体" w:cs="宋体" w:eastAsia="宋体" w:hint="default"/>
          <w:b/>
          <w:bCs/>
          <w:spacing w:val="-3"/>
          <w:w w:val="100"/>
          <w:sz w:val="21"/>
          <w:szCs w:val="21"/>
        </w:rPr>
        <w:t>分</w:t>
      </w:r>
      <w:r>
        <w:rPr>
          <w:rFonts w:ascii="宋体" w:hAnsi="宋体" w:cs="宋体" w:eastAsia="宋体" w:hint="default"/>
          <w:w w:val="100"/>
          <w:sz w:val="21"/>
          <w:szCs w:val="21"/>
        </w:rPr>
        <w:t> </w:t>
      </w:r>
    </w:p>
    <w:p>
      <w:pPr>
        <w:pStyle w:val="BodyText"/>
        <w:spacing w:line="240" w:lineRule="auto" w:before="32"/>
        <w:ind w:left="23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年，集装箱码头吞吐量完成情况，以及与</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年的对比情况见下表：</w:t>
      </w:r>
    </w:p>
    <w:tbl>
      <w:tblPr>
        <w:tblW w:w="0" w:type="auto"/>
        <w:jc w:val="left"/>
        <w:tblInd w:w="233" w:type="dxa"/>
        <w:tblLayout w:type="fixed"/>
        <w:tblCellMar>
          <w:top w:w="0" w:type="dxa"/>
          <w:left w:w="0" w:type="dxa"/>
          <w:bottom w:w="0" w:type="dxa"/>
          <w:right w:w="0" w:type="dxa"/>
        </w:tblCellMar>
        <w:tblLook w:val="01E0"/>
      </w:tblPr>
      <w:tblGrid>
        <w:gridCol w:w="1368"/>
        <w:gridCol w:w="2041"/>
        <w:gridCol w:w="1596"/>
        <w:gridCol w:w="1704"/>
        <w:gridCol w:w="1707"/>
      </w:tblGrid>
      <w:tr>
        <w:trPr>
          <w:trHeight w:val="555" w:hRule="exact"/>
        </w:trPr>
        <w:tc>
          <w:tcPr>
            <w:tcW w:w="3409" w:type="dxa"/>
            <w:gridSpan w:val="2"/>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p>
            <w:pPr>
              <w:pStyle w:val="TableParagraph"/>
              <w:spacing w:line="273" w:lineRule="exact"/>
              <w:ind w:left="100" w:right="-1"/>
              <w:jc w:val="center"/>
              <w:rPr>
                <w:rFonts w:ascii="宋体" w:hAnsi="宋体" w:cs="宋体" w:eastAsia="宋体" w:hint="default"/>
                <w:sz w:val="21"/>
                <w:szCs w:val="21"/>
              </w:rPr>
            </w:pPr>
            <w:r>
              <w:rPr>
                <w:rFonts w:ascii="宋体" w:hAnsi="宋体" w:cs="宋体" w:eastAsia="宋体" w:hint="default"/>
                <w:w w:val="100"/>
                <w:sz w:val="21"/>
                <w:szCs w:val="21"/>
              </w:rPr>
              <w:t>（万</w:t>
            </w:r>
            <w:r>
              <w:rPr>
                <w:rFonts w:ascii="宋体" w:hAnsi="宋体" w:cs="宋体" w:eastAsia="宋体" w:hint="default"/>
                <w:spacing w:val="-3"/>
                <w:w w:val="100"/>
                <w:sz w:val="21"/>
                <w:szCs w:val="21"/>
              </w:rPr>
              <w:t>个</w:t>
            </w:r>
            <w:r>
              <w:rPr>
                <w:rFonts w:ascii="宋体" w:hAnsi="宋体" w:cs="宋体" w:eastAsia="宋体" w:hint="default"/>
                <w:w w:val="100"/>
                <w:sz w:val="21"/>
                <w:szCs w:val="21"/>
              </w:rPr>
              <w:t>标</w:t>
            </w:r>
            <w:r>
              <w:rPr>
                <w:rFonts w:ascii="宋体" w:hAnsi="宋体" w:cs="宋体" w:eastAsia="宋体" w:hint="default"/>
                <w:spacing w:val="-3"/>
                <w:w w:val="100"/>
                <w:sz w:val="21"/>
                <w:szCs w:val="21"/>
              </w:rPr>
              <w:t>准箱</w:t>
            </w:r>
            <w:r>
              <w:rPr>
                <w:rFonts w:ascii="宋体" w:hAnsi="宋体" w:cs="宋体" w:eastAsia="宋体" w:hint="default"/>
                <w:spacing w:val="-92"/>
                <w:w w:val="100"/>
                <w:sz w:val="21"/>
                <w:szCs w:val="21"/>
              </w:rPr>
              <w:t>）</w:t>
            </w:r>
            <w:r>
              <w:rPr>
                <w:rFonts w:ascii="宋体" w:hAnsi="宋体" w:cs="宋体" w:eastAsia="宋体" w:hint="default"/>
                <w:w w:val="100"/>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（万个标准箱）</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 </w:t>
            </w:r>
          </w:p>
        </w:tc>
      </w:tr>
      <w:tr>
        <w:trPr>
          <w:trHeight w:val="28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外贸</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大连口岸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543.2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540.1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0.6% </w:t>
            </w:r>
          </w:p>
        </w:tc>
      </w:tr>
      <w:tr>
        <w:trPr>
          <w:trHeight w:val="283" w:hRule="exact"/>
        </w:trPr>
        <w:tc>
          <w:tcPr>
            <w:tcW w:w="1368" w:type="dxa"/>
            <w:vMerge/>
            <w:tcBorders>
              <w:left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其它口岸（附注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5.9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11.9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50.4%</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1368" w:type="dxa"/>
            <w:vMerge/>
            <w:tcBorders>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549.1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552.0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0.5%</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内贸</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大连口岸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320.7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425.2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24.6%</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1368" w:type="dxa"/>
            <w:vMerge/>
            <w:tcBorders>
              <w:left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其他口岸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151.8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133.5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13.7% </w:t>
            </w:r>
          </w:p>
        </w:tc>
      </w:tr>
      <w:tr>
        <w:trPr>
          <w:trHeight w:val="281" w:hRule="exact"/>
        </w:trPr>
        <w:tc>
          <w:tcPr>
            <w:tcW w:w="1368" w:type="dxa"/>
            <w:vMerge/>
            <w:tcBorders>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472.5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558.7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15.4%</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07"/>
              <w:ind w:left="46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大连口岸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863.9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965.3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10.5%</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1368" w:type="dxa"/>
            <w:vMerge/>
            <w:tcBorders>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其他口岸（附注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157.7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145.4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8.5% </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1,021.6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1,110.7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8.0%</w:t>
            </w:r>
            <w:r>
              <w:rPr>
                <w:rFonts w:ascii="宋体" w:hAnsi="宋体" w:cs="宋体" w:eastAsia="宋体" w:hint="default"/>
                <w:sz w:val="21"/>
                <w:szCs w:val="21"/>
              </w:rPr>
              <w:t>）</w:t>
            </w:r>
            <w:r>
              <w:rPr>
                <w:rFonts w:ascii="宋体" w:hAnsi="宋体" w:cs="宋体" w:eastAsia="宋体" w:hint="default"/>
                <w:sz w:val="21"/>
                <w:szCs w:val="21"/>
              </w:rPr>
              <w:t> </w:t>
            </w:r>
          </w:p>
        </w:tc>
      </w:tr>
    </w:tbl>
    <w:p>
      <w:pPr>
        <w:spacing w:line="220" w:lineRule="exact" w:before="0"/>
        <w:ind w:left="238" w:right="0" w:firstLine="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b/>
          <w:bCs/>
          <w:spacing w:val="-49"/>
          <w:sz w:val="18"/>
          <w:szCs w:val="18"/>
        </w:rPr>
        <w:t> </w:t>
      </w:r>
      <w:r>
        <w:rPr>
          <w:rFonts w:ascii="宋体" w:hAnsi="宋体" w:cs="宋体" w:eastAsia="宋体" w:hint="default"/>
          <w:b/>
          <w:bCs/>
          <w:sz w:val="18"/>
          <w:szCs w:val="18"/>
        </w:rPr>
        <w:t>1</w:t>
      </w:r>
      <w:r>
        <w:rPr>
          <w:rFonts w:ascii="宋体" w:hAnsi="宋体" w:cs="宋体" w:eastAsia="宋体" w:hint="default"/>
          <w:b/>
          <w:bCs/>
          <w:sz w:val="18"/>
          <w:szCs w:val="18"/>
        </w:rPr>
        <w:t>：本集团在其他口岸的吞吐量是指：锦州新时代集装箱码头有限公司（本集团拥有</w:t>
      </w:r>
      <w:r>
        <w:rPr>
          <w:rFonts w:ascii="宋体" w:hAnsi="宋体" w:cs="宋体" w:eastAsia="宋体" w:hint="default"/>
          <w:b/>
          <w:bCs/>
          <w:spacing w:val="-45"/>
          <w:sz w:val="18"/>
          <w:szCs w:val="18"/>
        </w:rPr>
        <w:t> </w:t>
      </w:r>
      <w:r>
        <w:rPr>
          <w:rFonts w:ascii="宋体" w:hAnsi="宋体" w:cs="宋体" w:eastAsia="宋体" w:hint="default"/>
          <w:b/>
          <w:bCs/>
          <w:sz w:val="18"/>
          <w:szCs w:val="18"/>
        </w:rPr>
        <w:t>15%</w:t>
      </w:r>
      <w:r>
        <w:rPr>
          <w:rFonts w:ascii="宋体" w:hAnsi="宋体" w:cs="宋体" w:eastAsia="宋体" w:hint="default"/>
          <w:b/>
          <w:bCs/>
          <w:sz w:val="18"/>
          <w:szCs w:val="18"/>
        </w:rPr>
        <w:t>股权）和秦皇岛港</w:t>
      </w:r>
      <w:r>
        <w:rPr>
          <w:rFonts w:ascii="宋体" w:hAnsi="宋体" w:cs="宋体" w:eastAsia="宋体" w:hint="default"/>
          <w:sz w:val="18"/>
          <w:szCs w:val="18"/>
        </w:rPr>
      </w:r>
    </w:p>
    <w:p>
      <w:pPr>
        <w:spacing w:before="113"/>
        <w:ind w:left="238" w:right="2464" w:firstLine="0"/>
        <w:jc w:val="left"/>
        <w:rPr>
          <w:rFonts w:ascii="宋体" w:hAnsi="宋体" w:cs="宋体" w:eastAsia="宋体" w:hint="default"/>
          <w:sz w:val="18"/>
          <w:szCs w:val="18"/>
        </w:rPr>
      </w:pPr>
      <w:r>
        <w:rPr>
          <w:rFonts w:ascii="宋体" w:hAnsi="宋体" w:cs="宋体" w:eastAsia="宋体" w:hint="default"/>
          <w:b/>
          <w:bCs/>
          <w:sz w:val="18"/>
          <w:szCs w:val="18"/>
        </w:rPr>
        <w:t>新港湾集装箱码头有限公司（本集团拥有 </w:t>
      </w:r>
      <w:r>
        <w:rPr>
          <w:rFonts w:ascii="宋体" w:hAnsi="宋体" w:cs="宋体" w:eastAsia="宋体" w:hint="default"/>
          <w:b/>
          <w:bCs/>
          <w:sz w:val="18"/>
          <w:szCs w:val="18"/>
        </w:rPr>
        <w:t>15%</w:t>
      </w:r>
      <w:r>
        <w:rPr>
          <w:rFonts w:ascii="宋体" w:hAnsi="宋体" w:cs="宋体" w:eastAsia="宋体" w:hint="default"/>
          <w:b/>
          <w:bCs/>
          <w:sz w:val="18"/>
          <w:szCs w:val="18"/>
        </w:rPr>
        <w:t>股权）</w:t>
      </w:r>
      <w:r>
        <w:rPr>
          <w:rFonts w:ascii="宋体" w:hAnsi="宋体" w:cs="宋体" w:eastAsia="宋体" w:hint="default"/>
          <w:b/>
          <w:bCs/>
          <w:spacing w:val="-49"/>
          <w:sz w:val="18"/>
          <w:szCs w:val="18"/>
        </w:rPr>
        <w:t> </w:t>
      </w:r>
      <w:r>
        <w:rPr>
          <w:rFonts w:ascii="宋体" w:hAnsi="宋体" w:cs="宋体" w:eastAsia="宋体" w:hint="default"/>
          <w:b/>
          <w:bCs/>
          <w:spacing w:val="-49"/>
          <w:sz w:val="18"/>
          <w:szCs w:val="18"/>
        </w:rPr>
      </w:r>
      <w:r>
        <w:rPr>
          <w:rFonts w:ascii="宋体" w:hAnsi="宋体" w:cs="宋体" w:eastAsia="宋体" w:hint="default"/>
          <w:b/>
          <w:bCs/>
          <w:sz w:val="18"/>
          <w:szCs w:val="18"/>
        </w:rPr>
        <w:t>的合计吞吐量。</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357" w:lineRule="auto" w:before="113"/>
        <w:ind w:left="238" w:right="217"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年，本集团完成集装箱总量</w:t>
      </w:r>
      <w:r>
        <w:rPr>
          <w:spacing w:val="-55"/>
        </w:rPr>
        <w:t> </w:t>
      </w:r>
      <w:r>
        <w:rPr>
          <w:rFonts w:ascii="宋体" w:hAnsi="宋体" w:cs="宋体" w:eastAsia="宋体" w:hint="default"/>
        </w:rPr>
        <w:t>1021.6</w:t>
      </w:r>
      <w:r>
        <w:rPr>
          <w:rFonts w:ascii="宋体" w:hAnsi="宋体" w:cs="宋体" w:eastAsia="宋体" w:hint="default"/>
          <w:spacing w:val="-57"/>
        </w:rPr>
        <w:t> </w:t>
      </w:r>
      <w:r>
        <w:rPr/>
        <w:t>万</w:t>
      </w:r>
      <w:r>
        <w:rPr>
          <w:spacing w:val="-55"/>
        </w:rPr>
        <w:t> </w:t>
      </w:r>
      <w:r>
        <w:rPr>
          <w:rFonts w:ascii="宋体" w:hAnsi="宋体" w:cs="宋体" w:eastAsia="宋体" w:hint="default"/>
        </w:rPr>
        <w:t>TEU</w:t>
      </w:r>
      <w:r>
        <w:rPr/>
        <w:t>，同比下降</w:t>
      </w:r>
      <w:r>
        <w:rPr>
          <w:spacing w:val="-55"/>
        </w:rPr>
        <w:t> </w:t>
      </w:r>
      <w:r>
        <w:rPr>
          <w:rFonts w:ascii="宋体" w:hAnsi="宋体" w:cs="宋体" w:eastAsia="宋体" w:hint="default"/>
        </w:rPr>
        <w:t>8.0%</w:t>
      </w:r>
      <w:r>
        <w:rPr/>
        <w:t>。在大连口岸，完成集装箱</w:t>
      </w:r>
      <w:r>
        <w:rPr>
          <w:w w:val="100"/>
        </w:rPr>
        <w:t> </w:t>
      </w:r>
      <w:r>
        <w:rPr/>
        <w:t>吞吐量</w:t>
      </w:r>
      <w:r>
        <w:rPr>
          <w:spacing w:val="-54"/>
        </w:rPr>
        <w:t> </w:t>
      </w:r>
      <w:r>
        <w:rPr>
          <w:rFonts w:ascii="宋体" w:hAnsi="宋体" w:cs="宋体" w:eastAsia="宋体" w:hint="default"/>
        </w:rPr>
        <w:t>863.9</w:t>
      </w:r>
      <w:r>
        <w:rPr>
          <w:rFonts w:ascii="宋体" w:hAnsi="宋体" w:cs="宋体" w:eastAsia="宋体" w:hint="default"/>
          <w:spacing w:val="-56"/>
        </w:rPr>
        <w:t> </w:t>
      </w:r>
      <w:r>
        <w:rPr/>
        <w:t>万</w:t>
      </w:r>
      <w:r>
        <w:rPr>
          <w:spacing w:val="-54"/>
        </w:rPr>
        <w:t> </w:t>
      </w:r>
      <w:r>
        <w:rPr>
          <w:rFonts w:ascii="宋体" w:hAnsi="宋体" w:cs="宋体" w:eastAsia="宋体" w:hint="default"/>
        </w:rPr>
        <w:t>TEU</w:t>
      </w:r>
      <w:r>
        <w:rPr/>
        <w:t>，同比下降</w:t>
      </w:r>
      <w:r>
        <w:rPr>
          <w:spacing w:val="-53"/>
        </w:rPr>
        <w:t> </w:t>
      </w:r>
      <w:r>
        <w:rPr>
          <w:rFonts w:ascii="宋体" w:hAnsi="宋体" w:cs="宋体" w:eastAsia="宋体" w:hint="default"/>
        </w:rPr>
        <w:t>10.5%</w:t>
      </w:r>
      <w:r>
        <w:rPr/>
        <w:t>。</w:t>
      </w:r>
      <w:r>
        <w:rPr>
          <w:rFonts w:ascii="宋体" w:hAnsi="宋体" w:cs="宋体" w:eastAsia="宋体" w:hint="default"/>
        </w:rPr>
        <w:t>2019</w:t>
      </w:r>
      <w:r>
        <w:rPr>
          <w:rFonts w:ascii="宋体" w:hAnsi="宋体" w:cs="宋体" w:eastAsia="宋体" w:hint="default"/>
          <w:spacing w:val="-56"/>
        </w:rPr>
        <w:t> </w:t>
      </w:r>
      <w:r>
        <w:rPr/>
        <w:t>年，本集团坚持以市场为导向，以创新为驱动，积</w:t>
      </w:r>
      <w:r>
        <w:rPr>
          <w:w w:val="100"/>
        </w:rPr>
        <w:t> </w:t>
      </w:r>
      <w:r>
        <w:rPr>
          <w:spacing w:val="-2"/>
        </w:rPr>
        <w:t>极融入国家战略，全力推进供给侧结构性改革，努力集聚航运中心发展要素，全面提升东北亚国</w:t>
      </w:r>
      <w:r>
        <w:rPr>
          <w:spacing w:val="-25"/>
        </w:rPr>
        <w:t> </w:t>
      </w:r>
      <w:r>
        <w:rPr>
          <w:spacing w:val="-25"/>
        </w:rPr>
      </w:r>
      <w:r>
        <w:rPr/>
        <w:t>际航运中心服务功能，集装箱降本、提质、增效取得阶段性成效。</w:t>
      </w:r>
      <w:r>
        <w:rPr>
          <w:rFonts w:ascii="宋体" w:hAnsi="宋体" w:cs="宋体" w:eastAsia="宋体" w:hint="default"/>
        </w:rPr>
        <w:t> </w:t>
      </w:r>
    </w:p>
    <w:p>
      <w:pPr>
        <w:pStyle w:val="Heading4"/>
        <w:spacing w:line="240" w:lineRule="auto" w:before="30"/>
        <w:ind w:left="238" w:right="2464"/>
        <w:jc w:val="left"/>
        <w:rPr>
          <w:rFonts w:ascii="宋体" w:hAnsi="宋体" w:cs="宋体" w:eastAsia="宋体" w:hint="default"/>
          <w:b w:val="0"/>
          <w:bCs w:val="0"/>
        </w:rPr>
      </w:pPr>
      <w:r>
        <w:rPr/>
        <w:t>集装箱部分业绩如下：</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2"/>
          <w:szCs w:val="12"/>
        </w:rPr>
      </w:pPr>
    </w:p>
    <w:tbl>
      <w:tblPr>
        <w:tblW w:w="0" w:type="auto"/>
        <w:jc w:val="left"/>
        <w:tblInd w:w="130" w:type="dxa"/>
        <w:tblLayout w:type="fixed"/>
        <w:tblCellMar>
          <w:top w:w="0" w:type="dxa"/>
          <w:left w:w="0" w:type="dxa"/>
          <w:bottom w:w="0" w:type="dxa"/>
          <w:right w:w="0" w:type="dxa"/>
        </w:tblCellMar>
        <w:tblLook w:val="01E0"/>
      </w:tblPr>
      <w:tblGrid>
        <w:gridCol w:w="2569"/>
        <w:gridCol w:w="2098"/>
        <w:gridCol w:w="3806"/>
      </w:tblGrid>
      <w:tr>
        <w:trPr>
          <w:trHeight w:val="283" w:hRule="exact"/>
        </w:trPr>
        <w:tc>
          <w:tcPr>
            <w:tcW w:w="2569" w:type="dxa"/>
            <w:vMerge w:val="restart"/>
            <w:tcBorders>
              <w:top w:val="single" w:sz="17" w:space="0" w:color="000000"/>
              <w:left w:val="nil" w:sz="6" w:space="0" w:color="auto"/>
              <w:right w:val="single" w:sz="1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98" w:type="dxa"/>
            <w:tcBorders>
              <w:top w:val="single" w:sz="17" w:space="0" w:color="000000"/>
              <w:left w:val="single" w:sz="12" w:space="0" w:color="000000"/>
              <w:bottom w:val="nil" w:sz="6" w:space="0" w:color="auto"/>
              <w:right w:val="nil" w:sz="6" w:space="0" w:color="auto"/>
            </w:tcBorders>
          </w:tcPr>
          <w:p>
            <w:pPr>
              <w:pStyle w:val="TableParagraph"/>
              <w:spacing w:line="240" w:lineRule="auto" w:before="39"/>
              <w:ind w:left="657"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806" w:type="dxa"/>
            <w:tcBorders>
              <w:top w:val="single" w:sz="17" w:space="0" w:color="000000"/>
              <w:left w:val="nil" w:sz="6" w:space="0" w:color="auto"/>
              <w:bottom w:val="nil" w:sz="6" w:space="0" w:color="auto"/>
              <w:right w:val="nil" w:sz="6" w:space="0" w:color="auto"/>
            </w:tcBorders>
          </w:tcPr>
          <w:p>
            <w:pPr>
              <w:pStyle w:val="TableParagraph"/>
              <w:spacing w:line="240" w:lineRule="auto" w:before="39"/>
              <w:ind w:left="532"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180" w:hRule="exact"/>
        </w:trPr>
        <w:tc>
          <w:tcPr>
            <w:tcW w:w="2569" w:type="dxa"/>
            <w:vMerge/>
            <w:tcBorders>
              <w:left w:val="nil" w:sz="6" w:space="0" w:color="auto"/>
              <w:right w:val="single" w:sz="12" w:space="0" w:color="000000"/>
            </w:tcBorders>
          </w:tcPr>
          <w:p>
            <w:pPr/>
          </w:p>
        </w:tc>
        <w:tc>
          <w:tcPr>
            <w:tcW w:w="2098" w:type="dxa"/>
            <w:tcBorders>
              <w:top w:val="nil" w:sz="6" w:space="0" w:color="auto"/>
              <w:left w:val="single" w:sz="12" w:space="0" w:color="000000"/>
              <w:bottom w:val="nil" w:sz="6" w:space="0" w:color="auto"/>
              <w:right w:val="nil" w:sz="6" w:space="0" w:color="auto"/>
            </w:tcBorders>
          </w:tcPr>
          <w:p>
            <w:pPr/>
          </w:p>
        </w:tc>
        <w:tc>
          <w:tcPr>
            <w:tcW w:w="3806" w:type="dxa"/>
            <w:tcBorders>
              <w:top w:val="nil" w:sz="6" w:space="0" w:color="auto"/>
              <w:left w:val="nil" w:sz="6" w:space="0" w:color="auto"/>
              <w:bottom w:val="nil" w:sz="6" w:space="0" w:color="auto"/>
              <w:right w:val="nil" w:sz="6" w:space="0" w:color="auto"/>
            </w:tcBorders>
          </w:tcPr>
          <w:p>
            <w:pPr>
              <w:pStyle w:val="TableParagraph"/>
              <w:spacing w:line="167" w:lineRule="exact"/>
              <w:ind w:left="2497"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z w:val="18"/>
                <w:szCs w:val="18"/>
              </w:rPr>
              <w:t>(%) </w:t>
            </w:r>
            <w:r>
              <w:rPr>
                <w:rFonts w:ascii="宋体" w:hAnsi="宋体" w:cs="宋体" w:eastAsia="宋体" w:hint="default"/>
                <w:sz w:val="18"/>
                <w:szCs w:val="18"/>
              </w:rPr>
            </w:r>
          </w:p>
        </w:tc>
      </w:tr>
      <w:tr>
        <w:trPr>
          <w:trHeight w:val="252" w:hRule="exact"/>
        </w:trPr>
        <w:tc>
          <w:tcPr>
            <w:tcW w:w="2569" w:type="dxa"/>
            <w:vMerge/>
            <w:tcBorders>
              <w:left w:val="nil" w:sz="6" w:space="0" w:color="auto"/>
              <w:bottom w:val="single" w:sz="12" w:space="0" w:color="000000"/>
              <w:right w:val="single" w:sz="12" w:space="0" w:color="000000"/>
            </w:tcBorders>
          </w:tcPr>
          <w:p>
            <w:pPr/>
          </w:p>
        </w:tc>
        <w:tc>
          <w:tcPr>
            <w:tcW w:w="2098" w:type="dxa"/>
            <w:tcBorders>
              <w:top w:val="nil" w:sz="6" w:space="0" w:color="auto"/>
              <w:left w:val="single" w:sz="12" w:space="0" w:color="000000"/>
              <w:bottom w:val="single" w:sz="12" w:space="0" w:color="000000"/>
              <w:right w:val="nil" w:sz="6" w:space="0" w:color="auto"/>
            </w:tcBorders>
          </w:tcPr>
          <w:p>
            <w:pPr>
              <w:pStyle w:val="TableParagraph"/>
              <w:spacing w:line="193" w:lineRule="exact"/>
              <w:ind w:left="623" w:right="0"/>
              <w:jc w:val="left"/>
              <w:rPr>
                <w:rFonts w:ascii="宋体" w:hAnsi="宋体" w:cs="宋体" w:eastAsia="宋体" w:hint="default"/>
                <w:sz w:val="18"/>
                <w:szCs w:val="18"/>
              </w:rPr>
            </w:pPr>
            <w:r>
              <w:rPr>
                <w:rFonts w:ascii="宋体" w:hAnsi="宋体" w:cs="宋体" w:eastAsia="宋体" w:hint="default"/>
                <w:b/>
                <w:bCs/>
                <w:sz w:val="18"/>
                <w:szCs w:val="18"/>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806" w:type="dxa"/>
            <w:tcBorders>
              <w:top w:val="nil" w:sz="6" w:space="0" w:color="auto"/>
              <w:left w:val="nil" w:sz="6" w:space="0" w:color="auto"/>
              <w:bottom w:val="single" w:sz="12" w:space="0" w:color="000000"/>
              <w:right w:val="nil" w:sz="6" w:space="0" w:color="auto"/>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spacing w:after="0" w:line="193" w:lineRule="exact"/>
        <w:jc w:val="left"/>
        <w:rPr>
          <w:rFonts w:ascii="宋体" w:hAnsi="宋体" w:cs="宋体" w:eastAsia="宋体" w:hint="default"/>
          <w:sz w:val="18"/>
          <w:szCs w:val="18"/>
        </w:rPr>
        <w:sectPr>
          <w:pgSz w:w="11910" w:h="16840"/>
          <w:pgMar w:header="880" w:footer="1195" w:top="1120" w:bottom="1380" w:left="1560" w:right="1060"/>
        </w:sectPr>
      </w:pPr>
    </w:p>
    <w:p>
      <w:pPr>
        <w:spacing w:line="240" w:lineRule="auto" w:before="3"/>
        <w:rPr>
          <w:rFonts w:ascii="宋体" w:hAnsi="宋体" w:cs="宋体" w:eastAsia="宋体" w:hint="default"/>
          <w:b/>
          <w:bCs/>
          <w:sz w:val="2"/>
          <w:szCs w:val="2"/>
        </w:rPr>
      </w:pPr>
    </w:p>
    <w:tbl>
      <w:tblPr>
        <w:tblW w:w="0" w:type="auto"/>
        <w:jc w:val="left"/>
        <w:tblInd w:w="209" w:type="dxa"/>
        <w:tblLayout w:type="fixed"/>
        <w:tblCellMar>
          <w:top w:w="0" w:type="dxa"/>
          <w:left w:w="0" w:type="dxa"/>
          <w:bottom w:w="0" w:type="dxa"/>
          <w:right w:w="0" w:type="dxa"/>
        </w:tblCellMar>
        <w:tblLook w:val="01E0"/>
      </w:tblPr>
      <w:tblGrid>
        <w:gridCol w:w="2489"/>
        <w:gridCol w:w="2143"/>
        <w:gridCol w:w="1941"/>
        <w:gridCol w:w="1821"/>
        <w:gridCol w:w="400"/>
      </w:tblGrid>
      <w:tr>
        <w:trPr>
          <w:trHeight w:val="748" w:hRule="exact"/>
        </w:trPr>
        <w:tc>
          <w:tcPr>
            <w:tcW w:w="2489" w:type="dxa"/>
            <w:tcBorders>
              <w:top w:val="single" w:sz="6" w:space="0" w:color="000000"/>
              <w:left w:val="nil" w:sz="6" w:space="0" w:color="auto"/>
              <w:bottom w:val="nil" w:sz="6" w:space="0" w:color="auto"/>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2143" w:type="dxa"/>
            <w:tcBorders>
              <w:top w:val="single" w:sz="6" w:space="0" w:color="000000"/>
              <w:left w:val="single" w:sz="12"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24"/>
              <w:jc w:val="right"/>
              <w:rPr>
                <w:rFonts w:ascii="宋体" w:hAnsi="宋体" w:cs="宋体" w:eastAsia="宋体" w:hint="default"/>
                <w:sz w:val="18"/>
                <w:szCs w:val="18"/>
              </w:rPr>
            </w:pPr>
            <w:r>
              <w:rPr>
                <w:rFonts w:ascii="宋体"/>
                <w:spacing w:val="-1"/>
                <w:sz w:val="18"/>
              </w:rPr>
              <w:t>2,671,206,238.68 </w:t>
            </w:r>
          </w:p>
        </w:tc>
        <w:tc>
          <w:tcPr>
            <w:tcW w:w="194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82"/>
              <w:jc w:val="right"/>
              <w:rPr>
                <w:rFonts w:ascii="宋体" w:hAnsi="宋体" w:cs="宋体" w:eastAsia="宋体" w:hint="default"/>
                <w:sz w:val="18"/>
                <w:szCs w:val="18"/>
              </w:rPr>
            </w:pPr>
            <w:r>
              <w:rPr>
                <w:rFonts w:ascii="宋体"/>
                <w:spacing w:val="-1"/>
                <w:sz w:val="18"/>
              </w:rPr>
              <w:t>2,765,234,588.22 </w:t>
            </w:r>
          </w:p>
        </w:tc>
        <w:tc>
          <w:tcPr>
            <w:tcW w:w="182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 </w:t>
            </w:r>
            <w:r>
              <w:rPr>
                <w:rFonts w:ascii="宋体"/>
                <w:spacing w:val="-1"/>
                <w:sz w:val="18"/>
              </w:rPr>
              <w:t>-3.4</w:t>
            </w:r>
            <w:r>
              <w:rPr>
                <w:rFonts w:ascii="宋体"/>
                <w:sz w:val="18"/>
              </w:rPr>
              <w:t> </w:t>
            </w:r>
          </w:p>
        </w:tc>
        <w:tc>
          <w:tcPr>
            <w:tcW w:w="400" w:type="dxa"/>
            <w:tcBorders>
              <w:top w:val="single" w:sz="6" w:space="0" w:color="000000"/>
              <w:left w:val="nil" w:sz="6" w:space="0" w:color="auto"/>
              <w:bottom w:val="nil" w:sz="6" w:space="0" w:color="auto"/>
              <w:right w:val="nil" w:sz="6" w:space="0" w:color="auto"/>
            </w:tcBorders>
          </w:tcPr>
          <w:p>
            <w:pPr/>
          </w:p>
        </w:tc>
      </w:tr>
      <w:tr>
        <w:trPr>
          <w:trHeight w:val="316" w:hRule="exact"/>
        </w:trPr>
        <w:tc>
          <w:tcPr>
            <w:tcW w:w="2489" w:type="dxa"/>
            <w:tcBorders>
              <w:top w:val="nil" w:sz="6" w:space="0" w:color="auto"/>
              <w:left w:val="nil" w:sz="6" w:space="0" w:color="auto"/>
              <w:bottom w:val="nil" w:sz="6" w:space="0" w:color="auto"/>
              <w:right w:val="single" w:sz="12"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占本集团营业收入的比重</w:t>
            </w:r>
            <w:r>
              <w:rPr>
                <w:rFonts w:ascii="宋体" w:hAnsi="宋体" w:cs="宋体" w:eastAsia="宋体" w:hint="default"/>
                <w:sz w:val="18"/>
                <w:szCs w:val="18"/>
              </w:rPr>
              <w:t> </w:t>
            </w:r>
          </w:p>
        </w:tc>
        <w:tc>
          <w:tcPr>
            <w:tcW w:w="2143" w:type="dxa"/>
            <w:tcBorders>
              <w:top w:val="nil" w:sz="6" w:space="0" w:color="auto"/>
              <w:left w:val="single" w:sz="12" w:space="0" w:color="000000"/>
              <w:bottom w:val="nil" w:sz="6" w:space="0" w:color="auto"/>
              <w:right w:val="nil" w:sz="6" w:space="0" w:color="auto"/>
            </w:tcBorders>
          </w:tcPr>
          <w:p>
            <w:pPr>
              <w:pStyle w:val="TableParagraph"/>
              <w:spacing w:line="240" w:lineRule="auto" w:before="11"/>
              <w:ind w:right="224"/>
              <w:jc w:val="right"/>
              <w:rPr>
                <w:rFonts w:ascii="宋体" w:hAnsi="宋体" w:cs="宋体" w:eastAsia="宋体" w:hint="default"/>
                <w:sz w:val="18"/>
                <w:szCs w:val="18"/>
              </w:rPr>
            </w:pPr>
            <w:r>
              <w:rPr>
                <w:rFonts w:ascii="宋体"/>
                <w:sz w:val="18"/>
              </w:rPr>
              <w:t>40.2% </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2"/>
              <w:jc w:val="right"/>
              <w:rPr>
                <w:rFonts w:ascii="宋体" w:hAnsi="宋体" w:cs="宋体" w:eastAsia="宋体" w:hint="default"/>
                <w:sz w:val="18"/>
                <w:szCs w:val="18"/>
              </w:rPr>
            </w:pPr>
            <w:r>
              <w:rPr>
                <w:rFonts w:ascii="宋体"/>
                <w:sz w:val="18"/>
              </w:rPr>
              <w:t>40.9% </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降低</w:t>
            </w:r>
            <w:r>
              <w:rPr>
                <w:rFonts w:ascii="宋体" w:hAnsi="宋体" w:cs="宋体" w:eastAsia="宋体" w:hint="default"/>
                <w:spacing w:val="-47"/>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c>
          <w:tcPr>
            <w:tcW w:w="400" w:type="dxa"/>
            <w:tcBorders>
              <w:top w:val="nil" w:sz="6" w:space="0" w:color="auto"/>
              <w:left w:val="nil" w:sz="6" w:space="0" w:color="auto"/>
              <w:bottom w:val="nil" w:sz="6" w:space="0" w:color="auto"/>
              <w:right w:val="nil" w:sz="6" w:space="0" w:color="auto"/>
            </w:tcBorders>
          </w:tcPr>
          <w:p>
            <w:pPr/>
          </w:p>
        </w:tc>
      </w:tr>
      <w:tr>
        <w:trPr>
          <w:trHeight w:val="316" w:hRule="exact"/>
        </w:trPr>
        <w:tc>
          <w:tcPr>
            <w:tcW w:w="2489" w:type="dxa"/>
            <w:tcBorders>
              <w:top w:val="nil" w:sz="6" w:space="0" w:color="auto"/>
              <w:left w:val="nil" w:sz="6" w:space="0" w:color="auto"/>
              <w:bottom w:val="nil" w:sz="6" w:space="0" w:color="auto"/>
              <w:right w:val="single" w:sz="12"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毛利</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2143" w:type="dxa"/>
            <w:tcBorders>
              <w:top w:val="nil" w:sz="6" w:space="0" w:color="auto"/>
              <w:left w:val="single" w:sz="12" w:space="0" w:color="000000"/>
              <w:bottom w:val="nil" w:sz="6" w:space="0" w:color="auto"/>
              <w:right w:val="nil" w:sz="6" w:space="0" w:color="auto"/>
            </w:tcBorders>
          </w:tcPr>
          <w:p>
            <w:pPr>
              <w:pStyle w:val="TableParagraph"/>
              <w:spacing w:line="240" w:lineRule="auto" w:before="13"/>
              <w:ind w:right="224"/>
              <w:jc w:val="right"/>
              <w:rPr>
                <w:rFonts w:ascii="宋体" w:hAnsi="宋体" w:cs="宋体" w:eastAsia="宋体" w:hint="default"/>
                <w:sz w:val="18"/>
                <w:szCs w:val="18"/>
              </w:rPr>
            </w:pPr>
            <w:r>
              <w:rPr>
                <w:rFonts w:ascii="宋体"/>
                <w:spacing w:val="-1"/>
                <w:sz w:val="18"/>
              </w:rPr>
              <w:t>754,543,073.50 </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2"/>
              <w:jc w:val="right"/>
              <w:rPr>
                <w:rFonts w:ascii="宋体" w:hAnsi="宋体" w:cs="宋体" w:eastAsia="宋体" w:hint="default"/>
                <w:sz w:val="18"/>
                <w:szCs w:val="18"/>
              </w:rPr>
            </w:pPr>
            <w:r>
              <w:rPr>
                <w:rFonts w:ascii="宋体"/>
                <w:spacing w:val="-1"/>
                <w:sz w:val="18"/>
              </w:rPr>
              <w:t>705,095,842.40 </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
              <w:jc w:val="right"/>
              <w:rPr>
                <w:rFonts w:ascii="宋体" w:hAnsi="宋体" w:cs="宋体" w:eastAsia="宋体" w:hint="default"/>
                <w:sz w:val="18"/>
                <w:szCs w:val="18"/>
              </w:rPr>
            </w:pPr>
            <w:r>
              <w:rPr>
                <w:rFonts w:ascii="宋体"/>
                <w:spacing w:val="1"/>
                <w:sz w:val="18"/>
              </w:rPr>
              <w:t> </w:t>
            </w:r>
            <w:r>
              <w:rPr>
                <w:rFonts w:ascii="宋体"/>
                <w:sz w:val="18"/>
              </w:rPr>
              <w:t>7.0 </w:t>
            </w:r>
          </w:p>
        </w:tc>
        <w:tc>
          <w:tcPr>
            <w:tcW w:w="400" w:type="dxa"/>
            <w:tcBorders>
              <w:top w:val="nil" w:sz="6" w:space="0" w:color="auto"/>
              <w:left w:val="nil" w:sz="6" w:space="0" w:color="auto"/>
              <w:bottom w:val="nil" w:sz="6" w:space="0" w:color="auto"/>
              <w:right w:val="nil" w:sz="6" w:space="0" w:color="auto"/>
            </w:tcBorders>
          </w:tcPr>
          <w:p>
            <w:pPr/>
          </w:p>
        </w:tc>
      </w:tr>
      <w:tr>
        <w:trPr>
          <w:trHeight w:val="314" w:hRule="exact"/>
        </w:trPr>
        <w:tc>
          <w:tcPr>
            <w:tcW w:w="2489" w:type="dxa"/>
            <w:tcBorders>
              <w:top w:val="nil" w:sz="6" w:space="0" w:color="auto"/>
              <w:left w:val="nil" w:sz="6" w:space="0" w:color="auto"/>
              <w:bottom w:val="nil" w:sz="6" w:space="0" w:color="auto"/>
              <w:right w:val="single" w:sz="12"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占本集团毛利的比重</w:t>
            </w:r>
            <w:r>
              <w:rPr>
                <w:rFonts w:ascii="宋体" w:hAnsi="宋体" w:cs="宋体" w:eastAsia="宋体" w:hint="default"/>
                <w:sz w:val="18"/>
                <w:szCs w:val="18"/>
              </w:rPr>
              <w:t> </w:t>
            </w:r>
          </w:p>
        </w:tc>
        <w:tc>
          <w:tcPr>
            <w:tcW w:w="2143" w:type="dxa"/>
            <w:tcBorders>
              <w:top w:val="nil" w:sz="6" w:space="0" w:color="auto"/>
              <w:left w:val="single" w:sz="12" w:space="0" w:color="000000"/>
              <w:bottom w:val="nil" w:sz="6" w:space="0" w:color="auto"/>
              <w:right w:val="nil" w:sz="6" w:space="0" w:color="auto"/>
            </w:tcBorders>
          </w:tcPr>
          <w:p>
            <w:pPr>
              <w:pStyle w:val="TableParagraph"/>
              <w:spacing w:line="240" w:lineRule="auto" w:before="11"/>
              <w:ind w:right="224"/>
              <w:jc w:val="right"/>
              <w:rPr>
                <w:rFonts w:ascii="宋体" w:hAnsi="宋体" w:cs="宋体" w:eastAsia="宋体" w:hint="default"/>
                <w:sz w:val="18"/>
                <w:szCs w:val="18"/>
              </w:rPr>
            </w:pPr>
            <w:r>
              <w:rPr>
                <w:rFonts w:ascii="宋体"/>
                <w:sz w:val="18"/>
              </w:rPr>
              <w:t>37.9% </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2"/>
              <w:jc w:val="right"/>
              <w:rPr>
                <w:rFonts w:ascii="宋体" w:hAnsi="宋体" w:cs="宋体" w:eastAsia="宋体" w:hint="default"/>
                <w:sz w:val="18"/>
                <w:szCs w:val="18"/>
              </w:rPr>
            </w:pPr>
            <w:r>
              <w:rPr>
                <w:rFonts w:ascii="宋体"/>
                <w:sz w:val="18"/>
              </w:rPr>
              <w:t>43.7% </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降低</w:t>
            </w:r>
            <w:r>
              <w:rPr>
                <w:rFonts w:ascii="宋体" w:hAnsi="宋体" w:cs="宋体" w:eastAsia="宋体" w:hint="default"/>
                <w:spacing w:val="-47"/>
                <w:sz w:val="18"/>
                <w:szCs w:val="18"/>
              </w:rPr>
              <w:t> </w:t>
            </w:r>
            <w:r>
              <w:rPr>
                <w:rFonts w:ascii="宋体" w:hAnsi="宋体" w:cs="宋体" w:eastAsia="宋体" w:hint="default"/>
                <w:sz w:val="18"/>
                <w:szCs w:val="18"/>
              </w:rPr>
              <w:t>5.8</w:t>
            </w:r>
            <w:r>
              <w:rPr>
                <w:rFonts w:ascii="宋体" w:hAnsi="宋体" w:cs="宋体" w:eastAsia="宋体" w:hint="default"/>
                <w:spacing w:val="-46"/>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c>
          <w:tcPr>
            <w:tcW w:w="400" w:type="dxa"/>
            <w:tcBorders>
              <w:top w:val="nil" w:sz="6" w:space="0" w:color="auto"/>
              <w:left w:val="nil" w:sz="6" w:space="0" w:color="auto"/>
              <w:bottom w:val="nil" w:sz="6" w:space="0" w:color="auto"/>
              <w:right w:val="nil" w:sz="6" w:space="0" w:color="auto"/>
            </w:tcBorders>
          </w:tcPr>
          <w:p>
            <w:pPr/>
          </w:p>
        </w:tc>
      </w:tr>
      <w:tr>
        <w:trPr>
          <w:trHeight w:val="313" w:hRule="exact"/>
        </w:trPr>
        <w:tc>
          <w:tcPr>
            <w:tcW w:w="2489" w:type="dxa"/>
            <w:tcBorders>
              <w:top w:val="nil" w:sz="6" w:space="0" w:color="auto"/>
              <w:left w:val="nil" w:sz="6" w:space="0" w:color="auto"/>
              <w:bottom w:val="single" w:sz="17" w:space="0" w:color="000000"/>
              <w:right w:val="single" w:sz="12"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 </w:t>
            </w:r>
          </w:p>
        </w:tc>
        <w:tc>
          <w:tcPr>
            <w:tcW w:w="2143" w:type="dxa"/>
            <w:tcBorders>
              <w:top w:val="nil" w:sz="6" w:space="0" w:color="auto"/>
              <w:left w:val="single" w:sz="12" w:space="0" w:color="000000"/>
              <w:bottom w:val="single" w:sz="17" w:space="0" w:color="000000"/>
              <w:right w:val="nil" w:sz="6" w:space="0" w:color="auto"/>
            </w:tcBorders>
          </w:tcPr>
          <w:p>
            <w:pPr>
              <w:pStyle w:val="TableParagraph"/>
              <w:spacing w:line="240" w:lineRule="auto" w:before="11"/>
              <w:ind w:right="224"/>
              <w:jc w:val="right"/>
              <w:rPr>
                <w:rFonts w:ascii="宋体" w:hAnsi="宋体" w:cs="宋体" w:eastAsia="宋体" w:hint="default"/>
                <w:sz w:val="18"/>
                <w:szCs w:val="18"/>
              </w:rPr>
            </w:pPr>
            <w:r>
              <w:rPr>
                <w:rFonts w:ascii="宋体"/>
                <w:sz w:val="18"/>
              </w:rPr>
              <w:t>28.2% </w:t>
            </w:r>
          </w:p>
        </w:tc>
        <w:tc>
          <w:tcPr>
            <w:tcW w:w="1941" w:type="dxa"/>
            <w:tcBorders>
              <w:top w:val="nil" w:sz="6" w:space="0" w:color="auto"/>
              <w:left w:val="nil" w:sz="6" w:space="0" w:color="auto"/>
              <w:bottom w:val="single" w:sz="17" w:space="0" w:color="000000"/>
              <w:right w:val="nil" w:sz="6" w:space="0" w:color="auto"/>
            </w:tcBorders>
          </w:tcPr>
          <w:p>
            <w:pPr>
              <w:pStyle w:val="TableParagraph"/>
              <w:spacing w:line="240" w:lineRule="auto" w:before="11"/>
              <w:ind w:right="182"/>
              <w:jc w:val="right"/>
              <w:rPr>
                <w:rFonts w:ascii="宋体" w:hAnsi="宋体" w:cs="宋体" w:eastAsia="宋体" w:hint="default"/>
                <w:sz w:val="18"/>
                <w:szCs w:val="18"/>
              </w:rPr>
            </w:pPr>
            <w:r>
              <w:rPr>
                <w:rFonts w:ascii="宋体"/>
                <w:sz w:val="18"/>
              </w:rPr>
              <w:t>25.5% </w:t>
            </w:r>
          </w:p>
        </w:tc>
        <w:tc>
          <w:tcPr>
            <w:tcW w:w="1821" w:type="dxa"/>
            <w:tcBorders>
              <w:top w:val="nil" w:sz="6" w:space="0" w:color="auto"/>
              <w:left w:val="nil" w:sz="6" w:space="0" w:color="auto"/>
              <w:bottom w:val="single" w:sz="17" w:space="0" w:color="000000"/>
              <w:right w:val="nil" w:sz="6" w:space="0" w:color="auto"/>
            </w:tcBorders>
          </w:tcPr>
          <w:p>
            <w:pPr>
              <w:pStyle w:val="TableParagraph"/>
              <w:spacing w:line="240" w:lineRule="auto" w:before="11"/>
              <w:ind w:right="13"/>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提高</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c>
          <w:tcPr>
            <w:tcW w:w="400" w:type="dxa"/>
            <w:tcBorders>
              <w:top w:val="nil" w:sz="6" w:space="0" w:color="auto"/>
              <w:left w:val="nil" w:sz="6" w:space="0" w:color="auto"/>
              <w:bottom w:val="nil" w:sz="6" w:space="0" w:color="auto"/>
              <w:right w:val="nil" w:sz="6" w:space="0" w:color="auto"/>
            </w:tcBorders>
          </w:tcPr>
          <w:p>
            <w:pPr/>
          </w:p>
        </w:tc>
      </w:tr>
    </w:tbl>
    <w:p>
      <w:pPr>
        <w:pStyle w:val="BodyText"/>
        <w:spacing w:line="241" w:lineRule="exact"/>
        <w:ind w:left="238" w:right="0" w:firstLine="419"/>
        <w:jc w:val="both"/>
      </w:pPr>
      <w:r>
        <w:rPr>
          <w:rFonts w:ascii="宋体" w:hAnsi="宋体" w:cs="宋体" w:eastAsia="宋体" w:hint="default"/>
        </w:rPr>
        <w:t>2019</w:t>
      </w:r>
      <w:r>
        <w:rPr/>
        <w:t>年，集装箱部分营业收入同比下降</w:t>
      </w:r>
      <w:r>
        <w:rPr>
          <w:rFonts w:ascii="宋体" w:hAnsi="宋体" w:cs="宋体" w:eastAsia="宋体" w:hint="default"/>
        </w:rPr>
        <w:t>3.4%</w:t>
      </w:r>
      <w:r>
        <w:rPr/>
        <w:t>，主要是贸易服务收入的减少。剔除贸易服务收</w:t>
      </w:r>
    </w:p>
    <w:p>
      <w:pPr>
        <w:pStyle w:val="BodyText"/>
        <w:spacing w:line="355" w:lineRule="auto" w:before="135"/>
        <w:ind w:left="238" w:right="0"/>
        <w:jc w:val="left"/>
        <w:rPr>
          <w:rFonts w:ascii="宋体" w:hAnsi="宋体" w:cs="宋体" w:eastAsia="宋体" w:hint="default"/>
        </w:rPr>
      </w:pPr>
      <w:r>
        <w:rPr>
          <w:spacing w:val="-2"/>
        </w:rPr>
        <w:t>入影响，营业收入与去年基本持平，其中环渤海内支线运输业务结构向好、集装箱过境班列业务</w:t>
      </w:r>
      <w:r>
        <w:rPr>
          <w:spacing w:val="-25"/>
        </w:rPr>
        <w:t> </w:t>
      </w:r>
      <w:r>
        <w:rPr>
          <w:spacing w:val="-25"/>
        </w:rPr>
      </w:r>
      <w:r>
        <w:rPr/>
        <w:t>量增加拉动了运输收入的增长，而代理业务收入有所萎缩。</w:t>
      </w:r>
      <w:r>
        <w:rPr>
          <w:rFonts w:ascii="宋体" w:hAnsi="宋体" w:cs="宋体" w:eastAsia="宋体" w:hint="default"/>
        </w:rPr>
        <w:t> </w:t>
      </w:r>
    </w:p>
    <w:p>
      <w:pPr>
        <w:pStyle w:val="BodyText"/>
        <w:spacing w:line="355" w:lineRule="auto" w:before="32"/>
        <w:ind w:left="238" w:right="122" w:firstLine="419"/>
        <w:jc w:val="both"/>
        <w:rPr>
          <w:rFonts w:ascii="宋体" w:hAnsi="宋体" w:cs="宋体" w:eastAsia="宋体" w:hint="default"/>
        </w:rPr>
      </w:pPr>
      <w:r>
        <w:rPr>
          <w:spacing w:val="-2"/>
        </w:rPr>
        <w:t>毛利率同比提高</w:t>
      </w:r>
      <w:r>
        <w:rPr>
          <w:rFonts w:ascii="宋体" w:hAnsi="宋体" w:cs="宋体" w:eastAsia="宋体" w:hint="default"/>
          <w:spacing w:val="-2"/>
        </w:rPr>
        <w:t>2.7</w:t>
      </w:r>
      <w:r>
        <w:rPr>
          <w:spacing w:val="-2"/>
        </w:rPr>
        <w:t>个百分点，剔除贸易业务的影响，毛利率同比提高</w:t>
      </w:r>
      <w:r>
        <w:rPr>
          <w:rFonts w:ascii="宋体" w:hAnsi="宋体" w:cs="宋体" w:eastAsia="宋体" w:hint="default"/>
          <w:spacing w:val="-2"/>
        </w:rPr>
        <w:t>1.7</w:t>
      </w:r>
      <w:r>
        <w:rPr>
          <w:spacing w:val="-2"/>
        </w:rPr>
        <w:t>个百分点，主要是</w:t>
      </w:r>
      <w:r>
        <w:rPr>
          <w:w w:val="100"/>
        </w:rPr>
        <w:t> </w:t>
      </w:r>
      <w:r>
        <w:rPr/>
        <w:t>执行新租赁准则引起了营业成本减少、环渤海内支线业务结构向好引起了毛利的增加。</w:t>
      </w:r>
      <w:r>
        <w:rPr>
          <w:rFonts w:ascii="宋体" w:hAnsi="宋体" w:cs="宋体" w:eastAsia="宋体" w:hint="default"/>
        </w:rPr>
        <w:t> </w:t>
      </w:r>
    </w:p>
    <w:p>
      <w:pPr>
        <w:spacing w:line="357" w:lineRule="auto" w:before="33"/>
        <w:ind w:left="658" w:right="0" w:hanging="42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年，本集团主要采取的措施和与本集团有关的重点项目进展如下：</w:t>
      </w:r>
      <w:r>
        <w:rPr>
          <w:rFonts w:ascii="宋体" w:hAnsi="宋体" w:cs="宋体" w:eastAsia="宋体" w:hint="default"/>
          <w:b/>
          <w:bCs/>
          <w:w w:val="99"/>
          <w:sz w:val="21"/>
          <w:szCs w:val="21"/>
        </w:rPr>
        <w:t> </w:t>
      </w:r>
      <w:r>
        <w:rPr>
          <w:rFonts w:ascii="宋体" w:hAnsi="宋体" w:cs="宋体" w:eastAsia="宋体" w:hint="default"/>
          <w:spacing w:val="-2"/>
          <w:sz w:val="21"/>
          <w:szCs w:val="21"/>
        </w:rPr>
        <w:t>结合“一带一路”和中日韩自贸区建设等国家战略需求，完善航线网络布局，全面提升开放</w:t>
      </w:r>
    </w:p>
    <w:p>
      <w:pPr>
        <w:pStyle w:val="BodyText"/>
        <w:spacing w:line="355" w:lineRule="auto" w:before="30"/>
        <w:ind w:left="238" w:right="112"/>
        <w:jc w:val="left"/>
        <w:rPr>
          <w:rFonts w:ascii="宋体" w:hAnsi="宋体" w:cs="宋体" w:eastAsia="宋体" w:hint="default"/>
        </w:rPr>
      </w:pPr>
      <w:r>
        <w:rPr/>
        <w:t>层次和水平。全年新增</w:t>
      </w:r>
      <w:r>
        <w:rPr>
          <w:spacing w:val="-53"/>
        </w:rPr>
        <w:t> </w:t>
      </w:r>
      <w:r>
        <w:rPr>
          <w:rFonts w:ascii="宋体" w:hAnsi="宋体" w:cs="宋体" w:eastAsia="宋体" w:hint="default"/>
        </w:rPr>
        <w:t>4</w:t>
      </w:r>
      <w:r>
        <w:rPr>
          <w:rFonts w:ascii="宋体" w:hAnsi="宋体" w:cs="宋体" w:eastAsia="宋体" w:hint="default"/>
          <w:spacing w:val="-56"/>
        </w:rPr>
        <w:t> </w:t>
      </w:r>
      <w:r>
        <w:rPr/>
        <w:t>条外贸航线，实现东南亚区域港口全覆盖和日韩航线班期密度提升，促</w:t>
      </w:r>
      <w:r>
        <w:rPr>
          <w:w w:val="100"/>
        </w:rPr>
        <w:t> </w:t>
      </w:r>
      <w:r>
        <w:rPr/>
        <w:t>进外贸箱量增长。</w:t>
      </w:r>
      <w:r>
        <w:rPr>
          <w:rFonts w:ascii="宋体" w:hAnsi="宋体" w:cs="宋体" w:eastAsia="宋体" w:hint="default"/>
        </w:rPr>
        <w:t> </w:t>
      </w:r>
    </w:p>
    <w:p>
      <w:pPr>
        <w:pStyle w:val="BodyText"/>
        <w:spacing w:line="357" w:lineRule="auto" w:before="32"/>
        <w:ind w:left="238" w:right="117" w:firstLine="419"/>
        <w:jc w:val="both"/>
        <w:rPr>
          <w:rFonts w:ascii="宋体" w:hAnsi="宋体" w:cs="宋体" w:eastAsia="宋体" w:hint="default"/>
        </w:rPr>
      </w:pPr>
      <w:r>
        <w:rPr>
          <w:spacing w:val="-2"/>
        </w:rPr>
        <w:t>结合内外部形势变化，主动调整环渤海战略，通过统一支线业务，融舱及业务合作重新调整</w:t>
      </w:r>
      <w:r>
        <w:rPr>
          <w:w w:val="100"/>
        </w:rPr>
        <w:t> </w:t>
      </w:r>
      <w:r>
        <w:rPr>
          <w:spacing w:val="-2"/>
        </w:rPr>
        <w:t>航线网络规划，深耕环渤海外贸货源，打造“干支一体”海运通道布局，在保障船期及中转服务</w:t>
      </w:r>
      <w:r>
        <w:rPr>
          <w:spacing w:val="-25"/>
        </w:rPr>
        <w:t> </w:t>
      </w:r>
      <w:r>
        <w:rPr>
          <w:spacing w:val="-25"/>
        </w:rPr>
      </w:r>
      <w:r>
        <w:rPr/>
        <w:t>的同时大幅降低运营成本，取得良好效果。</w:t>
      </w:r>
      <w:r>
        <w:rPr>
          <w:rFonts w:ascii="宋体" w:hAnsi="宋体" w:cs="宋体" w:eastAsia="宋体" w:hint="default"/>
        </w:rPr>
        <w:t> </w:t>
      </w:r>
    </w:p>
    <w:p>
      <w:pPr>
        <w:pStyle w:val="BodyText"/>
        <w:spacing w:line="357" w:lineRule="auto" w:before="30"/>
        <w:ind w:left="238" w:right="117" w:firstLine="419"/>
        <w:jc w:val="both"/>
        <w:rPr>
          <w:rFonts w:ascii="宋体" w:hAnsi="宋体" w:cs="宋体" w:eastAsia="宋体" w:hint="default"/>
        </w:rPr>
      </w:pPr>
      <w:r>
        <w:rPr>
          <w:spacing w:val="-2"/>
        </w:rPr>
        <w:t>进一步加快东北新丝路经济带建设，扩大腹地对外开放。海铁联运业务方面，深化与路局战</w:t>
      </w:r>
      <w:r>
        <w:rPr>
          <w:w w:val="100"/>
        </w:rPr>
        <w:t> </w:t>
      </w:r>
      <w:r>
        <w:rPr>
          <w:spacing w:val="-2"/>
        </w:rPr>
        <w:t>略合作，持续开发内陆货源，新增肇东、芦家屯等站点，积极争揽石化、汽车等重点货源。过境</w:t>
      </w:r>
      <w:r>
        <w:rPr>
          <w:spacing w:val="-25"/>
        </w:rPr>
        <w:t> </w:t>
      </w:r>
      <w:r>
        <w:rPr>
          <w:spacing w:val="-25"/>
        </w:rPr>
      </w:r>
      <w:r>
        <w:rPr>
          <w:spacing w:val="-2"/>
        </w:rPr>
        <w:t>班列业务方面，以三星公共班列货源为基础，开发天津及南方各港口过境货，利用哈尔滨、通辽</w:t>
      </w:r>
      <w:r>
        <w:rPr>
          <w:spacing w:val="-25"/>
        </w:rPr>
        <w:t> </w:t>
      </w:r>
      <w:r>
        <w:rPr>
          <w:spacing w:val="-25"/>
        </w:rPr>
      </w:r>
      <w:r>
        <w:rPr/>
        <w:t>等中欧班列平台，争揽汽车、铸铁管等项目货源。</w:t>
      </w:r>
      <w:r>
        <w:rPr>
          <w:rFonts w:ascii="宋体" w:hAnsi="宋体" w:cs="宋体" w:eastAsia="宋体" w:hint="default"/>
        </w:rPr>
        <w:t> </w:t>
      </w:r>
    </w:p>
    <w:p>
      <w:pPr>
        <w:pStyle w:val="BodyText"/>
        <w:spacing w:line="355" w:lineRule="auto" w:before="30"/>
        <w:ind w:left="238" w:right="117" w:firstLine="419"/>
        <w:jc w:val="both"/>
        <w:rPr>
          <w:rFonts w:ascii="宋体" w:hAnsi="宋体" w:cs="宋体" w:eastAsia="宋体" w:hint="default"/>
        </w:rPr>
      </w:pPr>
      <w:r>
        <w:rPr>
          <w:spacing w:val="-2"/>
        </w:rPr>
        <w:t>继续加快专项物流发展，努力实现港口转型升级。冷链物流提速发展，保持全国沿海港口领</w:t>
      </w:r>
      <w:r>
        <w:rPr>
          <w:w w:val="100"/>
        </w:rPr>
        <w:t> </w:t>
      </w:r>
      <w:r>
        <w:rPr>
          <w:spacing w:val="-2"/>
        </w:rPr>
        <w:t>先地位。轻资产模式运作国际知名车企全程汽车物流项目，继续保持平稳发展态势。后方物流业</w:t>
      </w:r>
      <w:r>
        <w:rPr>
          <w:spacing w:val="-25"/>
        </w:rPr>
        <w:t> </w:t>
      </w:r>
      <w:r>
        <w:rPr>
          <w:spacing w:val="-25"/>
        </w:rPr>
      </w:r>
      <w:r>
        <w:rPr/>
        <w:t>务增势良好，打造大连口岸核心场站服务品牌。</w:t>
      </w:r>
      <w:r>
        <w:rPr>
          <w:rFonts w:ascii="宋体" w:hAnsi="宋体" w:cs="宋体" w:eastAsia="宋体" w:hint="default"/>
        </w:rPr>
        <w:t> </w:t>
      </w:r>
    </w:p>
    <w:p>
      <w:pPr>
        <w:spacing w:line="357" w:lineRule="auto" w:before="32"/>
        <w:ind w:left="2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汽车部</w:t>
      </w:r>
      <w:r>
        <w:rPr>
          <w:rFonts w:ascii="宋体" w:hAnsi="宋体" w:cs="宋体" w:eastAsia="宋体" w:hint="default"/>
          <w:b/>
          <w:bCs/>
          <w:spacing w:val="-3"/>
          <w:w w:val="100"/>
          <w:sz w:val="21"/>
          <w:szCs w:val="21"/>
        </w:rPr>
        <w:t>分</w:t>
      </w:r>
      <w:r>
        <w:rPr>
          <w:rFonts w:ascii="宋体" w:hAnsi="宋体" w:cs="宋体" w:eastAsia="宋体" w:hint="default"/>
          <w:w w:val="100"/>
          <w:sz w:val="21"/>
          <w:szCs w:val="21"/>
        </w:rPr>
        <w:t> </w:t>
      </w:r>
    </w:p>
    <w:p>
      <w:pPr>
        <w:pStyle w:val="BodyText"/>
        <w:spacing w:line="240" w:lineRule="auto" w:before="30"/>
        <w:ind w:left="23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年，汽车码头吞吐量完成情况，以及与</w:t>
      </w:r>
      <w:r>
        <w:rPr>
          <w:spacing w:val="-55"/>
        </w:rPr>
        <w:t> </w:t>
      </w:r>
      <w:r>
        <w:rPr>
          <w:rFonts w:ascii="宋体" w:hAnsi="宋体" w:cs="宋体" w:eastAsia="宋体" w:hint="default"/>
        </w:rPr>
        <w:t>2018</w:t>
      </w:r>
      <w:r>
        <w:rPr>
          <w:rFonts w:ascii="宋体" w:hAnsi="宋体" w:cs="宋体" w:eastAsia="宋体" w:hint="default"/>
          <w:spacing w:val="-57"/>
        </w:rPr>
        <w:t> </w:t>
      </w:r>
      <w:r>
        <w:rPr/>
        <w:t>年的对比情况见下表：</w:t>
      </w:r>
      <w:r>
        <w:rPr>
          <w:rFonts w:ascii="宋体" w:hAnsi="宋体" w:cs="宋体" w:eastAsia="宋体" w:hint="default"/>
          <w:b/>
          <w:bCs/>
          <w:w w:val="99"/>
        </w:rPr>
        <w:t> </w:t>
      </w:r>
      <w:r>
        <w:rPr>
          <w:rFonts w:ascii="宋体" w:hAnsi="宋体" w:cs="宋体" w:eastAsia="宋体" w:hint="default"/>
        </w:rPr>
      </w:r>
    </w:p>
    <w:p>
      <w:pPr>
        <w:spacing w:line="240" w:lineRule="auto" w:before="10"/>
        <w:rPr>
          <w:rFonts w:ascii="宋体" w:hAnsi="宋体" w:cs="宋体" w:eastAsia="宋体" w:hint="default"/>
          <w:b/>
          <w:bCs/>
          <w:sz w:val="12"/>
          <w:szCs w:val="12"/>
        </w:rPr>
      </w:pPr>
    </w:p>
    <w:tbl>
      <w:tblPr>
        <w:tblW w:w="0" w:type="auto"/>
        <w:jc w:val="left"/>
        <w:tblInd w:w="233" w:type="dxa"/>
        <w:tblLayout w:type="fixed"/>
        <w:tblCellMar>
          <w:top w:w="0" w:type="dxa"/>
          <w:left w:w="0" w:type="dxa"/>
          <w:bottom w:w="0" w:type="dxa"/>
          <w:right w:w="0" w:type="dxa"/>
        </w:tblCellMar>
        <w:tblLook w:val="01E0"/>
      </w:tblPr>
      <w:tblGrid>
        <w:gridCol w:w="1596"/>
        <w:gridCol w:w="1705"/>
        <w:gridCol w:w="1704"/>
        <w:gridCol w:w="1704"/>
        <w:gridCol w:w="2081"/>
      </w:tblGrid>
      <w:tr>
        <w:trPr>
          <w:trHeight w:val="284" w:hRule="exact"/>
        </w:trPr>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9"/>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8"/>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 </w:t>
            </w:r>
          </w:p>
        </w:tc>
      </w:tr>
      <w:tr>
        <w:trPr>
          <w:trHeight w:val="28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汽车（辆）</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pacing w:val="-2"/>
                <w:sz w:val="21"/>
                <w:szCs w:val="21"/>
              </w:rPr>
              <w:t>外贸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spacing w:val="-1"/>
                <w:sz w:val="21"/>
              </w:rPr>
              <w:t>14,139</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spacing w:val="-1"/>
                <w:sz w:val="21"/>
              </w:rPr>
              <w:t>11,898</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18.8% </w:t>
            </w:r>
          </w:p>
        </w:tc>
      </w:tr>
      <w:tr>
        <w:trPr>
          <w:trHeight w:val="283" w:hRule="exact"/>
        </w:trPr>
        <w:tc>
          <w:tcPr>
            <w:tcW w:w="1596" w:type="dxa"/>
            <w:vMerge/>
            <w:tcBorders>
              <w:left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0"/>
              <w:jc w:val="right"/>
              <w:rPr>
                <w:rFonts w:ascii="宋体" w:hAnsi="宋体" w:cs="宋体" w:eastAsia="宋体" w:hint="default"/>
                <w:sz w:val="21"/>
                <w:szCs w:val="21"/>
              </w:rPr>
            </w:pPr>
            <w:r>
              <w:rPr>
                <w:rFonts w:ascii="宋体" w:hAnsi="宋体" w:cs="宋体" w:eastAsia="宋体" w:hint="default"/>
                <w:spacing w:val="-2"/>
                <w:sz w:val="21"/>
                <w:szCs w:val="21"/>
              </w:rPr>
              <w:t>内贸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21"/>
                <w:szCs w:val="21"/>
              </w:rPr>
            </w:pPr>
            <w:r>
              <w:rPr>
                <w:rFonts w:ascii="宋体"/>
                <w:spacing w:val="-1"/>
                <w:sz w:val="21"/>
              </w:rPr>
              <w:t>823,619</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21"/>
                <w:szCs w:val="21"/>
              </w:rPr>
            </w:pPr>
            <w:r>
              <w:rPr>
                <w:rFonts w:ascii="宋体"/>
                <w:spacing w:val="-1"/>
                <w:sz w:val="21"/>
              </w:rPr>
              <w:t>814,421</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sz w:val="21"/>
              </w:rPr>
              <w:t>1.1% </w:t>
            </w:r>
          </w:p>
        </w:tc>
      </w:tr>
      <w:tr>
        <w:trPr>
          <w:trHeight w:val="283" w:hRule="exact"/>
        </w:trPr>
        <w:tc>
          <w:tcPr>
            <w:tcW w:w="1596" w:type="dxa"/>
            <w:vMerge/>
            <w:tcBorders>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spacing w:val="-1"/>
                <w:sz w:val="21"/>
              </w:rPr>
              <w:t>837,758</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spacing w:val="-1"/>
                <w:sz w:val="21"/>
              </w:rPr>
              <w:t>826,319</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1.4% </w:t>
            </w:r>
          </w:p>
        </w:tc>
      </w:tr>
      <w:tr>
        <w:trPr>
          <w:trHeight w:val="283" w:hRule="exact"/>
        </w:trPr>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8" w:right="0"/>
              <w:jc w:val="left"/>
              <w:rPr>
                <w:rFonts w:ascii="宋体" w:hAnsi="宋体" w:cs="宋体" w:eastAsia="宋体" w:hint="default"/>
                <w:sz w:val="21"/>
                <w:szCs w:val="21"/>
              </w:rPr>
            </w:pPr>
            <w:r>
              <w:rPr>
                <w:rFonts w:ascii="宋体" w:hAnsi="宋体" w:cs="宋体" w:eastAsia="宋体" w:hint="default"/>
                <w:sz w:val="21"/>
                <w:szCs w:val="21"/>
              </w:rPr>
              <w:t>设备（吨）</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spacing w:val="-1"/>
                <w:sz w:val="21"/>
              </w:rPr>
              <w:t>12,549</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5"/>
              <w:jc w:val="right"/>
              <w:rPr>
                <w:rFonts w:ascii="宋体" w:hAnsi="宋体" w:cs="宋体" w:eastAsia="宋体" w:hint="default"/>
                <w:sz w:val="21"/>
                <w:szCs w:val="21"/>
              </w:rPr>
            </w:pPr>
            <w:r>
              <w:rPr>
                <w:rFonts w:ascii="宋体"/>
                <w:spacing w:val="-1"/>
                <w:sz w:val="21"/>
              </w:rPr>
              <w:t>23,142</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45.8%</w:t>
            </w: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241" w:lineRule="exact"/>
        <w:ind w:left="2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rPr>
        <w:t>2019</w:t>
      </w:r>
      <w:r>
        <w:rPr>
          <w:rFonts w:ascii="宋体" w:hAnsi="宋体" w:cs="宋体" w:eastAsia="宋体" w:hint="default"/>
          <w:spacing w:val="-57"/>
        </w:rPr>
        <w:t> </w:t>
      </w:r>
      <w:r>
        <w:rPr/>
        <w:t>年本集团汽车码头实现整车作业量</w:t>
      </w:r>
      <w:r>
        <w:rPr>
          <w:spacing w:val="-55"/>
        </w:rPr>
        <w:t> </w:t>
      </w:r>
      <w:r>
        <w:rPr>
          <w:rFonts w:ascii="宋体" w:hAnsi="宋体" w:cs="宋体" w:eastAsia="宋体" w:hint="default"/>
        </w:rPr>
        <w:t>837,758</w:t>
      </w:r>
      <w:r>
        <w:rPr>
          <w:rFonts w:ascii="宋体" w:hAnsi="宋体" w:cs="宋体" w:eastAsia="宋体" w:hint="default"/>
          <w:spacing w:val="-55"/>
        </w:rPr>
        <w:t> </w:t>
      </w:r>
      <w:r>
        <w:rPr/>
        <w:t>辆，同比增长</w:t>
      </w:r>
      <w:r>
        <w:rPr>
          <w:spacing w:val="-57"/>
        </w:rPr>
        <w:t> </w:t>
      </w:r>
      <w:r>
        <w:rPr>
          <w:rFonts w:ascii="宋体" w:hAnsi="宋体" w:cs="宋体" w:eastAsia="宋体" w:hint="default"/>
        </w:rPr>
        <w:t>1.4%</w:t>
      </w:r>
      <w:r>
        <w:rPr/>
        <w:t>，同比小幅增长。</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133"/>
        <w:ind w:left="2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rPr>
        <w:t>2019</w:t>
      </w:r>
      <w:r>
        <w:rPr>
          <w:rFonts w:ascii="宋体" w:hAnsi="宋体" w:cs="宋体" w:eastAsia="宋体" w:hint="default"/>
          <w:spacing w:val="-58"/>
        </w:rPr>
        <w:t> </w:t>
      </w:r>
      <w:r>
        <w:rPr/>
        <w:t>年，本集团汽车整车作业量在东北各口岸的市场占有率继续保持</w:t>
      </w:r>
      <w:r>
        <w:rPr>
          <w:spacing w:val="-56"/>
        </w:rPr>
        <w:t> </w:t>
      </w:r>
      <w:r>
        <w:rPr>
          <w:rFonts w:ascii="宋体" w:hAnsi="宋体" w:cs="宋体" w:eastAsia="宋体" w:hint="default"/>
        </w:rPr>
        <w:t>100%</w:t>
      </w:r>
      <w:r>
        <w:rPr/>
        <w:t>。</w:t>
      </w:r>
      <w:r>
        <w:rPr>
          <w:rFonts w:ascii="宋体" w:hAnsi="宋体" w:cs="宋体" w:eastAsia="宋体" w:hint="default"/>
          <w:w w:val="100"/>
        </w:rPr>
        <w:t> </w:t>
      </w:r>
      <w:r>
        <w:rPr>
          <w:rFonts w:ascii="宋体" w:hAnsi="宋体" w:cs="宋体" w:eastAsia="宋体" w:hint="default"/>
          <w:b/>
          <w:bCs/>
        </w:rPr>
        <w:t>汽车部分业绩如下：</w:t>
      </w:r>
      <w:r>
        <w:rPr>
          <w:rFonts w:ascii="宋体" w:hAnsi="宋体" w:cs="宋体" w:eastAsia="宋体" w:hint="default"/>
          <w:w w:val="100"/>
        </w:rPr>
        <w:t> </w:t>
      </w:r>
    </w:p>
    <w:p>
      <w:pPr>
        <w:spacing w:line="240" w:lineRule="auto" w:before="1"/>
        <w:rPr>
          <w:rFonts w:ascii="宋体" w:hAnsi="宋体" w:cs="宋体" w:eastAsia="宋体" w:hint="default"/>
          <w:sz w:val="5"/>
          <w:szCs w:val="5"/>
        </w:rPr>
      </w:pPr>
    </w:p>
    <w:p>
      <w:pPr>
        <w:spacing w:line="405" w:lineRule="exact"/>
        <w:ind w:left="11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5.15pt;height:20.3pt;mso-position-horizontal-relative:char;mso-position-vertical-relative:line" coordorigin="0,0" coordsize="8503,406">
            <v:group style="position:absolute;left:14;top:7;width:2650;height:2" coordorigin="14,7" coordsize="2650,2">
              <v:shape style="position:absolute;left:14;top:7;width:2650;height:2" coordorigin="14,7" coordsize="2650,0" path="m14,7l2664,7e" filled="false" stroked="true" strokeweight=".71997pt" strokecolor="#000000">
                <v:path arrowok="t"/>
              </v:shape>
            </v:group>
            <v:group style="position:absolute;left:14;top:36;width:2650;height:2" coordorigin="14,36" coordsize="2650,2">
              <v:shape style="position:absolute;left:14;top:36;width:2650;height:2" coordorigin="14,36" coordsize="2650,0" path="m14,36l2664,36e" filled="false" stroked="true" strokeweight=".71997pt" strokecolor="#000000">
                <v:path arrowok="t"/>
              </v:shape>
            </v:group>
            <v:group style="position:absolute;left:2665;top:7;width:44;height:2" coordorigin="2665,7" coordsize="44,2">
              <v:shape style="position:absolute;left:2665;top:7;width:44;height:2" coordorigin="2665,7" coordsize="44,0" path="m2665,7l2708,7e" filled="false" stroked="true" strokeweight=".71997pt" strokecolor="#000000">
                <v:path arrowok="t"/>
              </v:shape>
            </v:group>
            <v:group style="position:absolute;left:2665;top:36;width:44;height:2" coordorigin="2665,36" coordsize="44,2">
              <v:shape style="position:absolute;left:2665;top:36;width:44;height:2" coordorigin="2665,36" coordsize="44,0" path="m2665,36l2708,36e" filled="false" stroked="true" strokeweight=".71997pt" strokecolor="#000000">
                <v:path arrowok="t"/>
              </v:shape>
            </v:group>
            <v:group style="position:absolute;left:2708;top:7;width:1671;height:2" coordorigin="2708,7" coordsize="1671,2">
              <v:shape style="position:absolute;left:2708;top:7;width:1671;height:2" coordorigin="2708,7" coordsize="1671,0" path="m2708,7l4378,7e" filled="false" stroked="true" strokeweight=".71997pt" strokecolor="#000000">
                <v:path arrowok="t"/>
              </v:shape>
            </v:group>
            <v:group style="position:absolute;left:2708;top:36;width:1671;height:2" coordorigin="2708,36" coordsize="1671,2">
              <v:shape style="position:absolute;left:2708;top:36;width:1671;height:2" coordorigin="2708,36" coordsize="1671,0" path="m2708,36l4378,36e" filled="false" stroked="true" strokeweight=".71997pt" strokecolor="#000000">
                <v:path arrowok="t"/>
              </v:shape>
            </v:group>
            <v:group style="position:absolute;left:4378;top:7;width:44;height:2" coordorigin="4378,7" coordsize="44,2">
              <v:shape style="position:absolute;left:4378;top:7;width:44;height:2" coordorigin="4378,7" coordsize="44,0" path="m4378,7l4421,7e" filled="false" stroked="true" strokeweight=".71997pt" strokecolor="#000000">
                <v:path arrowok="t"/>
              </v:shape>
            </v:group>
            <v:group style="position:absolute;left:4378;top:36;width:44;height:2" coordorigin="4378,36" coordsize="44,2">
              <v:shape style="position:absolute;left:4378;top:36;width:44;height:2" coordorigin="4378,36" coordsize="44,0" path="m4378,36l4421,36e" filled="false" stroked="true" strokeweight=".71997pt" strokecolor="#000000">
                <v:path arrowok="t"/>
              </v:shape>
            </v:group>
            <v:group style="position:absolute;left:4421;top:7;width:2084;height:2" coordorigin="4421,7" coordsize="2084,2">
              <v:shape style="position:absolute;left:4421;top:7;width:2084;height:2" coordorigin="4421,7" coordsize="2084,0" path="m4421,7l6505,7e" filled="false" stroked="true" strokeweight=".71997pt" strokecolor="#000000">
                <v:path arrowok="t"/>
              </v:shape>
            </v:group>
            <v:group style="position:absolute;left:4421;top:36;width:2084;height:2" coordorigin="4421,36" coordsize="2084,2">
              <v:shape style="position:absolute;left:4421;top:36;width:2084;height:2" coordorigin="4421,36" coordsize="2084,0" path="m4421,36l6505,36e" filled="false" stroked="true" strokeweight=".71997pt" strokecolor="#000000">
                <v:path arrowok="t"/>
              </v:shape>
            </v:group>
            <v:group style="position:absolute;left:6505;top:7;width:44;height:2" coordorigin="6505,7" coordsize="44,2">
              <v:shape style="position:absolute;left:6505;top:7;width:44;height:2" coordorigin="6505,7" coordsize="44,0" path="m6505,7l6548,7e" filled="false" stroked="true" strokeweight=".71997pt" strokecolor="#000000">
                <v:path arrowok="t"/>
              </v:shape>
            </v:group>
            <v:group style="position:absolute;left:6505;top:36;width:44;height:2" coordorigin="6505,36" coordsize="44,2">
              <v:shape style="position:absolute;left:6505;top:36;width:44;height:2" coordorigin="6505,36" coordsize="44,0" path="m6505,36l6548,36e" filled="false" stroked="true" strokeweight=".71997pt" strokecolor="#000000">
                <v:path arrowok="t"/>
              </v:shape>
            </v:group>
            <v:group style="position:absolute;left:6548;top:7;width:1940;height:2" coordorigin="6548,7" coordsize="1940,2">
              <v:shape style="position:absolute;left:6548;top:7;width:1940;height:2" coordorigin="6548,7" coordsize="1940,0" path="m6548,7l8488,7e" filled="false" stroked="true" strokeweight=".71997pt" strokecolor="#000000">
                <v:path arrowok="t"/>
              </v:shape>
            </v:group>
            <v:group style="position:absolute;left:6548;top:36;width:1940;height:2" coordorigin="6548,36" coordsize="1940,2">
              <v:shape style="position:absolute;left:6548;top:36;width:1940;height:2" coordorigin="6548,36" coordsize="1940,0" path="m6548,36l8488,36e" filled="false" stroked="true" strokeweight=".71997pt" strokecolor="#000000">
                <v:path arrowok="t"/>
              </v:shape>
            </v:group>
            <v:group style="position:absolute;left:14;top:377;width:2650;height:2" coordorigin="14,377" coordsize="2650,2">
              <v:shape style="position:absolute;left:14;top:377;width:2650;height:2" coordorigin="14,377" coordsize="2650,0" path="m14,377l2664,377e" filled="false" stroked="true" strokeweight="1.44pt" strokecolor="#000000">
                <v:path arrowok="t"/>
              </v:shape>
            </v:group>
            <v:group style="position:absolute;left:2679;top:43;width:2;height:348" coordorigin="2679,43" coordsize="2,348">
              <v:shape style="position:absolute;left:2679;top:43;width:2;height:348" coordorigin="2679,43" coordsize="0,348" path="m2679,43l2679,391e" filled="false" stroked="true" strokeweight="1.44pt" strokecolor="#000000">
                <v:path arrowok="t"/>
              </v:shape>
            </v:group>
            <v:group style="position:absolute;left:6505;top:377;width:1983;height:2" coordorigin="6505,377" coordsize="1983,2">
              <v:shape style="position:absolute;left:6505;top:377;width:1983;height:2" coordorigin="6505,377" coordsize="1983,0" path="m6505,377l8488,377e" filled="false" stroked="true" strokeweight="1.44pt" strokecolor="#000000">
                <v:path arrowok="t"/>
              </v:shape>
              <v:shape style="position:absolute;left:1164;top:112;width:45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xbxContent>
                </v:textbox>
                <w10:wrap type="none"/>
              </v:shape>
              <v:shape style="position:absolute;left:3233;top:138;width:67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xbxContent>
                </v:textbox>
                <w10:wrap type="none"/>
              </v:shape>
              <v:shape style="position:absolute;left:5147;top:138;width:67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xbxContent>
                </v:textbox>
                <w10:wrap type="none"/>
              </v:shape>
              <v:shape style="position:absolute;left:7179;top:112;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z w:val="18"/>
                          <w:szCs w:val="18"/>
                        </w:rPr>
                        <w:t>(%) </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7"/>
          <w:sz w:val="20"/>
          <w:szCs w:val="20"/>
        </w:rPr>
      </w:r>
    </w:p>
    <w:p>
      <w:pPr>
        <w:spacing w:after="0" w:line="405" w:lineRule="exact"/>
        <w:rPr>
          <w:rFonts w:ascii="宋体" w:hAnsi="宋体" w:cs="宋体" w:eastAsia="宋体" w:hint="default"/>
          <w:sz w:val="20"/>
          <w:szCs w:val="20"/>
        </w:rPr>
        <w:sectPr>
          <w:pgSz w:w="11910" w:h="16840"/>
          <w:pgMar w:header="880" w:footer="1195" w:top="1060" w:bottom="1380" w:left="1560" w:right="1160"/>
        </w:sectPr>
      </w:pPr>
    </w:p>
    <w:p>
      <w:pPr>
        <w:spacing w:line="240" w:lineRule="auto" w:before="3"/>
        <w:rPr>
          <w:rFonts w:ascii="宋体" w:hAnsi="宋体" w:cs="宋体" w:eastAsia="宋体" w:hint="default"/>
          <w:sz w:val="2"/>
          <w:szCs w:val="2"/>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2679"/>
        <w:gridCol w:w="1921"/>
        <w:gridCol w:w="1905"/>
        <w:gridCol w:w="1983"/>
      </w:tblGrid>
      <w:tr>
        <w:trPr>
          <w:trHeight w:val="353" w:hRule="exact"/>
        </w:trPr>
        <w:tc>
          <w:tcPr>
            <w:tcW w:w="2679" w:type="dxa"/>
            <w:tcBorders>
              <w:top w:val="single" w:sz="17" w:space="0" w:color="000000"/>
              <w:left w:val="nil" w:sz="6" w:space="0" w:color="auto"/>
              <w:bottom w:val="single" w:sz="12" w:space="0" w:color="000000"/>
              <w:right w:val="single" w:sz="12" w:space="0" w:color="000000"/>
            </w:tcBorders>
          </w:tcPr>
          <w:p>
            <w:pPr/>
          </w:p>
        </w:tc>
        <w:tc>
          <w:tcPr>
            <w:tcW w:w="1921" w:type="dxa"/>
            <w:tcBorders>
              <w:top w:val="nil" w:sz="6" w:space="0" w:color="auto"/>
              <w:left w:val="single" w:sz="12" w:space="0" w:color="000000"/>
              <w:bottom w:val="single" w:sz="12" w:space="0" w:color="000000"/>
              <w:right w:val="nil" w:sz="6" w:space="0" w:color="auto"/>
            </w:tcBorders>
          </w:tcPr>
          <w:p>
            <w:pPr>
              <w:pStyle w:val="TableParagraph"/>
              <w:spacing w:line="240" w:lineRule="auto" w:before="61"/>
              <w:ind w:left="182" w:right="0"/>
              <w:jc w:val="left"/>
              <w:rPr>
                <w:rFonts w:ascii="宋体" w:hAnsi="宋体" w:cs="宋体" w:eastAsia="宋体" w:hint="default"/>
                <w:sz w:val="18"/>
                <w:szCs w:val="18"/>
              </w:rPr>
            </w:pPr>
            <w:r>
              <w:rPr>
                <w:rFonts w:ascii="宋体" w:hAnsi="宋体" w:cs="宋体" w:eastAsia="宋体" w:hint="default"/>
                <w:b/>
                <w:bCs/>
                <w:spacing w:val="1"/>
                <w:w w:val="99"/>
                <w:sz w:val="18"/>
                <w:szCs w:val="18"/>
              </w:rPr>
              <w:t> </w:t>
            </w:r>
            <w:r>
              <w:rPr>
                <w:rFonts w:ascii="宋体" w:hAnsi="宋体" w:cs="宋体" w:eastAsia="宋体" w:hint="default"/>
                <w:b/>
                <w:bCs/>
                <w:sz w:val="18"/>
                <w:szCs w:val="18"/>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05"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left="239" w:right="0"/>
              <w:jc w:val="left"/>
              <w:rPr>
                <w:rFonts w:ascii="宋体" w:hAnsi="宋体" w:cs="宋体" w:eastAsia="宋体" w:hint="default"/>
                <w:sz w:val="18"/>
                <w:szCs w:val="18"/>
              </w:rPr>
            </w:pPr>
            <w:r>
              <w:rPr>
                <w:rFonts w:ascii="宋体" w:hAnsi="宋体" w:cs="宋体" w:eastAsia="宋体" w:hint="default"/>
                <w:b/>
                <w:bCs/>
                <w:spacing w:val="1"/>
                <w:w w:val="99"/>
                <w:sz w:val="18"/>
                <w:szCs w:val="18"/>
              </w:rPr>
              <w:t> </w:t>
            </w:r>
            <w:r>
              <w:rPr>
                <w:rFonts w:ascii="宋体" w:hAnsi="宋体" w:cs="宋体" w:eastAsia="宋体" w:hint="default"/>
                <w:b/>
                <w:bCs/>
                <w:sz w:val="18"/>
                <w:szCs w:val="18"/>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83" w:type="dxa"/>
            <w:tcBorders>
              <w:top w:val="single" w:sz="17" w:space="0" w:color="000000"/>
              <w:left w:val="nil" w:sz="6" w:space="0" w:color="auto"/>
              <w:bottom w:val="single" w:sz="12" w:space="0" w:color="000000"/>
              <w:right w:val="nil" w:sz="6" w:space="0" w:color="auto"/>
            </w:tcBorders>
          </w:tcPr>
          <w:p>
            <w:pPr/>
          </w:p>
        </w:tc>
      </w:tr>
      <w:tr>
        <w:trPr>
          <w:trHeight w:val="341" w:hRule="exact"/>
        </w:trPr>
        <w:tc>
          <w:tcPr>
            <w:tcW w:w="2679" w:type="dxa"/>
            <w:tcBorders>
              <w:top w:val="single" w:sz="12" w:space="0" w:color="000000"/>
              <w:left w:val="nil" w:sz="6" w:space="0" w:color="auto"/>
              <w:bottom w:val="nil" w:sz="6" w:space="0" w:color="auto"/>
              <w:right w:val="single" w:sz="1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921" w:type="dxa"/>
            <w:tcBorders>
              <w:top w:val="single" w:sz="12" w:space="0" w:color="000000"/>
              <w:left w:val="single" w:sz="12" w:space="0" w:color="000000"/>
              <w:bottom w:val="nil" w:sz="6" w:space="0" w:color="auto"/>
              <w:right w:val="nil" w:sz="6" w:space="0" w:color="auto"/>
            </w:tcBorders>
          </w:tcPr>
          <w:p>
            <w:pPr>
              <w:pStyle w:val="TableParagraph"/>
              <w:spacing w:line="240" w:lineRule="auto" w:before="22"/>
              <w:ind w:right="237"/>
              <w:jc w:val="right"/>
              <w:rPr>
                <w:rFonts w:ascii="宋体" w:hAnsi="宋体" w:cs="宋体" w:eastAsia="宋体" w:hint="default"/>
                <w:sz w:val="18"/>
                <w:szCs w:val="18"/>
              </w:rPr>
            </w:pPr>
            <w:r>
              <w:rPr>
                <w:rFonts w:ascii="宋体"/>
                <w:spacing w:val="-1"/>
                <w:sz w:val="18"/>
              </w:rPr>
              <w:t>21,391,017.34</w:t>
            </w:r>
            <w:r>
              <w:rPr>
                <w:rFonts w:ascii="宋体"/>
                <w:sz w:val="18"/>
              </w:rPr>
              <w:t> </w:t>
            </w:r>
          </w:p>
        </w:tc>
        <w:tc>
          <w:tcPr>
            <w:tcW w:w="1905"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234,269,367.27 </w:t>
            </w:r>
          </w:p>
        </w:tc>
        <w:tc>
          <w:tcPr>
            <w:tcW w:w="1983"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 </w:t>
            </w:r>
            <w:r>
              <w:rPr>
                <w:rFonts w:ascii="宋体"/>
                <w:spacing w:val="-1"/>
                <w:sz w:val="18"/>
              </w:rPr>
              <w:t>-90.9</w:t>
            </w:r>
            <w:r>
              <w:rPr>
                <w:rFonts w:ascii="宋体"/>
                <w:sz w:val="18"/>
              </w:rPr>
              <w:t> </w:t>
            </w:r>
          </w:p>
        </w:tc>
      </w:tr>
      <w:tr>
        <w:trPr>
          <w:trHeight w:val="316" w:hRule="exact"/>
        </w:trPr>
        <w:tc>
          <w:tcPr>
            <w:tcW w:w="2679" w:type="dxa"/>
            <w:tcBorders>
              <w:top w:val="nil" w:sz="6" w:space="0" w:color="auto"/>
              <w:left w:val="nil" w:sz="6" w:space="0" w:color="auto"/>
              <w:bottom w:val="nil" w:sz="6" w:space="0" w:color="auto"/>
              <w:right w:val="single" w:sz="12"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占本集团营业收入的比重</w:t>
            </w:r>
            <w:r>
              <w:rPr>
                <w:rFonts w:ascii="宋体" w:hAnsi="宋体" w:cs="宋体" w:eastAsia="宋体" w:hint="default"/>
                <w:sz w:val="18"/>
                <w:szCs w:val="18"/>
              </w:rPr>
              <w:t> </w:t>
            </w:r>
          </w:p>
        </w:tc>
        <w:tc>
          <w:tcPr>
            <w:tcW w:w="1921" w:type="dxa"/>
            <w:tcBorders>
              <w:top w:val="nil" w:sz="6" w:space="0" w:color="auto"/>
              <w:left w:val="single" w:sz="12" w:space="0" w:color="000000"/>
              <w:bottom w:val="nil" w:sz="6" w:space="0" w:color="auto"/>
              <w:right w:val="nil" w:sz="6" w:space="0" w:color="auto"/>
            </w:tcBorders>
          </w:tcPr>
          <w:p>
            <w:pPr>
              <w:pStyle w:val="TableParagraph"/>
              <w:spacing w:line="240" w:lineRule="auto" w:before="13"/>
              <w:ind w:right="237"/>
              <w:jc w:val="right"/>
              <w:rPr>
                <w:rFonts w:ascii="宋体" w:hAnsi="宋体" w:cs="宋体" w:eastAsia="宋体" w:hint="default"/>
                <w:sz w:val="18"/>
                <w:szCs w:val="18"/>
              </w:rPr>
            </w:pPr>
            <w:r>
              <w:rPr>
                <w:rFonts w:ascii="宋体"/>
                <w:spacing w:val="-1"/>
                <w:sz w:val="18"/>
              </w:rPr>
              <w:t>0.3%</w:t>
            </w: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
              <w:jc w:val="right"/>
              <w:rPr>
                <w:rFonts w:ascii="宋体" w:hAnsi="宋体" w:cs="宋体" w:eastAsia="宋体" w:hint="default"/>
                <w:sz w:val="18"/>
                <w:szCs w:val="18"/>
              </w:rPr>
            </w:pPr>
            <w:r>
              <w:rPr>
                <w:rFonts w:ascii="宋体"/>
                <w:spacing w:val="-1"/>
                <w:sz w:val="18"/>
              </w:rPr>
              <w:t>3.5%</w:t>
            </w:r>
            <w:r>
              <w:rPr>
                <w:rFonts w:ascii="宋体"/>
                <w:sz w:val="18"/>
              </w:rPr>
              <w:t> </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降低</w:t>
            </w:r>
            <w:r>
              <w:rPr>
                <w:rFonts w:ascii="宋体" w:hAnsi="宋体" w:cs="宋体" w:eastAsia="宋体" w:hint="default"/>
                <w:spacing w:val="-47"/>
                <w:sz w:val="18"/>
                <w:szCs w:val="18"/>
              </w:rPr>
              <w:t> </w:t>
            </w:r>
            <w:r>
              <w:rPr>
                <w:rFonts w:ascii="宋体" w:hAnsi="宋体" w:cs="宋体" w:eastAsia="宋体" w:hint="default"/>
                <w:sz w:val="18"/>
                <w:szCs w:val="18"/>
              </w:rPr>
              <w:t>3.2</w:t>
            </w:r>
            <w:r>
              <w:rPr>
                <w:rFonts w:ascii="宋体" w:hAnsi="宋体" w:cs="宋体" w:eastAsia="宋体" w:hint="default"/>
                <w:spacing w:val="-46"/>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289" w:hRule="exact"/>
        </w:trPr>
        <w:tc>
          <w:tcPr>
            <w:tcW w:w="2679" w:type="dxa"/>
            <w:tcBorders>
              <w:top w:val="nil" w:sz="6" w:space="0" w:color="auto"/>
              <w:left w:val="nil" w:sz="6" w:space="0" w:color="auto"/>
              <w:bottom w:val="nil" w:sz="6" w:space="0" w:color="auto"/>
              <w:right w:val="single" w:sz="12"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毛利</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921" w:type="dxa"/>
            <w:tcBorders>
              <w:top w:val="nil" w:sz="6" w:space="0" w:color="auto"/>
              <w:left w:val="single" w:sz="12" w:space="0" w:color="000000"/>
              <w:bottom w:val="nil" w:sz="6" w:space="0" w:color="auto"/>
              <w:right w:val="nil" w:sz="6" w:space="0" w:color="auto"/>
            </w:tcBorders>
          </w:tcPr>
          <w:p>
            <w:pPr>
              <w:pStyle w:val="TableParagraph"/>
              <w:spacing w:line="240" w:lineRule="auto" w:before="11"/>
              <w:ind w:right="237"/>
              <w:jc w:val="right"/>
              <w:rPr>
                <w:rFonts w:ascii="宋体" w:hAnsi="宋体" w:cs="宋体" w:eastAsia="宋体" w:hint="default"/>
                <w:sz w:val="18"/>
                <w:szCs w:val="18"/>
              </w:rPr>
            </w:pPr>
            <w:r>
              <w:rPr>
                <w:rFonts w:ascii="宋体"/>
                <w:spacing w:val="-1"/>
                <w:sz w:val="18"/>
              </w:rPr>
              <w:t>-3,803,269.11</w:t>
            </w:r>
            <w:r>
              <w:rPr>
                <w:rFonts w:ascii="宋体"/>
                <w:sz w:val="18"/>
              </w:rPr>
              <w:t> </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right"/>
              <w:rPr>
                <w:rFonts w:ascii="宋体" w:hAnsi="宋体" w:cs="宋体" w:eastAsia="宋体" w:hint="default"/>
                <w:sz w:val="18"/>
                <w:szCs w:val="18"/>
              </w:rPr>
            </w:pPr>
            <w:r>
              <w:rPr>
                <w:rFonts w:ascii="宋体"/>
                <w:spacing w:val="-1"/>
                <w:sz w:val="18"/>
              </w:rPr>
              <w:t>9,175,447.96</w:t>
            </w:r>
            <w:r>
              <w:rPr>
                <w:rFonts w:ascii="宋体"/>
                <w:sz w:val="18"/>
              </w:rPr>
              <w:t> </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
              <w:jc w:val="right"/>
              <w:rPr>
                <w:rFonts w:ascii="宋体" w:hAnsi="宋体" w:cs="宋体" w:eastAsia="宋体" w:hint="default"/>
                <w:sz w:val="18"/>
                <w:szCs w:val="18"/>
              </w:rPr>
            </w:pPr>
            <w:r>
              <w:rPr>
                <w:rFonts w:ascii="宋体"/>
                <w:spacing w:val="1"/>
                <w:sz w:val="18"/>
              </w:rPr>
              <w:t> </w:t>
            </w:r>
            <w:r>
              <w:rPr>
                <w:rFonts w:ascii="宋体"/>
                <w:spacing w:val="-1"/>
                <w:sz w:val="18"/>
              </w:rPr>
              <w:t>-141.5</w:t>
            </w:r>
            <w:r>
              <w:rPr>
                <w:rFonts w:ascii="宋体"/>
                <w:sz w:val="18"/>
              </w:rPr>
              <w:t> </w:t>
            </w:r>
          </w:p>
        </w:tc>
      </w:tr>
      <w:tr>
        <w:trPr>
          <w:trHeight w:val="289" w:hRule="exact"/>
        </w:trPr>
        <w:tc>
          <w:tcPr>
            <w:tcW w:w="2679" w:type="dxa"/>
            <w:tcBorders>
              <w:top w:val="nil" w:sz="6" w:space="0" w:color="auto"/>
              <w:left w:val="nil" w:sz="6" w:space="0" w:color="auto"/>
              <w:bottom w:val="nil" w:sz="6" w:space="0" w:color="auto"/>
              <w:right w:val="single" w:sz="12"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占本集团毛利的比重</w:t>
            </w:r>
            <w:r>
              <w:rPr>
                <w:rFonts w:ascii="宋体" w:hAnsi="宋体" w:cs="宋体" w:eastAsia="宋体" w:hint="default"/>
                <w:sz w:val="18"/>
                <w:szCs w:val="18"/>
              </w:rPr>
              <w:t> </w:t>
            </w:r>
          </w:p>
        </w:tc>
        <w:tc>
          <w:tcPr>
            <w:tcW w:w="1921" w:type="dxa"/>
            <w:tcBorders>
              <w:top w:val="nil" w:sz="6" w:space="0" w:color="auto"/>
              <w:left w:val="single" w:sz="12" w:space="0" w:color="000000"/>
              <w:bottom w:val="nil" w:sz="6" w:space="0" w:color="auto"/>
              <w:right w:val="nil" w:sz="6" w:space="0" w:color="auto"/>
            </w:tcBorders>
          </w:tcPr>
          <w:p>
            <w:pPr>
              <w:pStyle w:val="TableParagraph"/>
              <w:spacing w:line="222" w:lineRule="exact"/>
              <w:ind w:right="237"/>
              <w:jc w:val="right"/>
              <w:rPr>
                <w:rFonts w:ascii="宋体" w:hAnsi="宋体" w:cs="宋体" w:eastAsia="宋体" w:hint="default"/>
                <w:sz w:val="18"/>
                <w:szCs w:val="18"/>
              </w:rPr>
            </w:pPr>
            <w:r>
              <w:rPr>
                <w:rFonts w:ascii="宋体"/>
                <w:sz w:val="18"/>
              </w:rPr>
              <w:t>-0.2% </w:t>
            </w:r>
          </w:p>
        </w:tc>
        <w:tc>
          <w:tcPr>
            <w:tcW w:w="1905" w:type="dxa"/>
            <w:tcBorders>
              <w:top w:val="nil" w:sz="6" w:space="0" w:color="auto"/>
              <w:left w:val="nil" w:sz="6" w:space="0" w:color="auto"/>
              <w:bottom w:val="nil" w:sz="6" w:space="0" w:color="auto"/>
              <w:right w:val="nil" w:sz="6" w:space="0" w:color="auto"/>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0.6%</w:t>
            </w:r>
            <w:r>
              <w:rPr>
                <w:rFonts w:ascii="宋体"/>
                <w:sz w:val="18"/>
              </w:rPr>
              <w:t> </w:t>
            </w:r>
          </w:p>
        </w:tc>
        <w:tc>
          <w:tcPr>
            <w:tcW w:w="1983" w:type="dxa"/>
            <w:tcBorders>
              <w:top w:val="nil" w:sz="6" w:space="0" w:color="auto"/>
              <w:left w:val="nil" w:sz="6" w:space="0" w:color="auto"/>
              <w:bottom w:val="nil" w:sz="6" w:space="0" w:color="auto"/>
              <w:right w:val="nil" w:sz="6" w:space="0" w:color="auto"/>
            </w:tcBorders>
          </w:tcPr>
          <w:p>
            <w:pPr>
              <w:pStyle w:val="TableParagraph"/>
              <w:spacing w:line="222" w:lineRule="exact"/>
              <w:ind w:right="13"/>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降低</w:t>
            </w:r>
            <w:r>
              <w:rPr>
                <w:rFonts w:ascii="宋体" w:hAnsi="宋体" w:cs="宋体" w:eastAsia="宋体" w:hint="default"/>
                <w:spacing w:val="-47"/>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313" w:hRule="exact"/>
        </w:trPr>
        <w:tc>
          <w:tcPr>
            <w:tcW w:w="2679" w:type="dxa"/>
            <w:tcBorders>
              <w:top w:val="nil" w:sz="6" w:space="0" w:color="auto"/>
              <w:left w:val="nil" w:sz="6" w:space="0" w:color="auto"/>
              <w:bottom w:val="single" w:sz="17" w:space="0" w:color="000000"/>
              <w:right w:val="single" w:sz="12"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 </w:t>
            </w:r>
          </w:p>
        </w:tc>
        <w:tc>
          <w:tcPr>
            <w:tcW w:w="1921" w:type="dxa"/>
            <w:tcBorders>
              <w:top w:val="nil" w:sz="6" w:space="0" w:color="auto"/>
              <w:left w:val="single" w:sz="12" w:space="0" w:color="000000"/>
              <w:bottom w:val="single" w:sz="17" w:space="0" w:color="000000"/>
              <w:right w:val="nil" w:sz="6" w:space="0" w:color="auto"/>
            </w:tcBorders>
          </w:tcPr>
          <w:p>
            <w:pPr>
              <w:pStyle w:val="TableParagraph"/>
              <w:spacing w:line="240" w:lineRule="auto" w:before="11"/>
              <w:ind w:right="237"/>
              <w:jc w:val="right"/>
              <w:rPr>
                <w:rFonts w:ascii="宋体" w:hAnsi="宋体" w:cs="宋体" w:eastAsia="宋体" w:hint="default"/>
                <w:sz w:val="18"/>
                <w:szCs w:val="18"/>
              </w:rPr>
            </w:pPr>
            <w:r>
              <w:rPr>
                <w:rFonts w:ascii="宋体"/>
                <w:spacing w:val="-1"/>
                <w:sz w:val="18"/>
              </w:rPr>
              <w:t>-17.8%</w:t>
            </w:r>
            <w:r>
              <w:rPr>
                <w:rFonts w:ascii="宋体"/>
                <w:sz w:val="18"/>
              </w:rPr>
              <w:t> </w:t>
            </w:r>
          </w:p>
        </w:tc>
        <w:tc>
          <w:tcPr>
            <w:tcW w:w="1905" w:type="dxa"/>
            <w:tcBorders>
              <w:top w:val="nil" w:sz="6" w:space="0" w:color="auto"/>
              <w:left w:val="nil" w:sz="6" w:space="0" w:color="auto"/>
              <w:bottom w:val="single" w:sz="17" w:space="0" w:color="000000"/>
              <w:right w:val="nil" w:sz="6" w:space="0" w:color="auto"/>
            </w:tcBorders>
          </w:tcPr>
          <w:p>
            <w:pPr>
              <w:pStyle w:val="TableParagraph"/>
              <w:spacing w:line="240" w:lineRule="auto" w:before="11"/>
              <w:ind w:right="18"/>
              <w:jc w:val="right"/>
              <w:rPr>
                <w:rFonts w:ascii="宋体" w:hAnsi="宋体" w:cs="宋体" w:eastAsia="宋体" w:hint="default"/>
                <w:sz w:val="18"/>
                <w:szCs w:val="18"/>
              </w:rPr>
            </w:pPr>
            <w:r>
              <w:rPr>
                <w:rFonts w:ascii="宋体"/>
                <w:spacing w:val="-1"/>
                <w:sz w:val="18"/>
              </w:rPr>
              <w:t>3.9%</w:t>
            </w:r>
            <w:r>
              <w:rPr>
                <w:rFonts w:ascii="宋体"/>
                <w:sz w:val="18"/>
              </w:rPr>
              <w:t> </w:t>
            </w:r>
          </w:p>
        </w:tc>
        <w:tc>
          <w:tcPr>
            <w:tcW w:w="1983" w:type="dxa"/>
            <w:tcBorders>
              <w:top w:val="nil" w:sz="6" w:space="0" w:color="auto"/>
              <w:left w:val="nil" w:sz="6" w:space="0" w:color="auto"/>
              <w:bottom w:val="single" w:sz="17"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降低</w:t>
            </w:r>
            <w:r>
              <w:rPr>
                <w:rFonts w:ascii="宋体" w:hAnsi="宋体" w:cs="宋体" w:eastAsia="宋体" w:hint="default"/>
                <w:spacing w:val="-47"/>
                <w:sz w:val="18"/>
                <w:szCs w:val="18"/>
              </w:rPr>
              <w:t> </w:t>
            </w:r>
            <w:r>
              <w:rPr>
                <w:rFonts w:ascii="宋体" w:hAnsi="宋体" w:cs="宋体" w:eastAsia="宋体" w:hint="default"/>
                <w:sz w:val="18"/>
                <w:szCs w:val="18"/>
              </w:rPr>
              <w:t>21.7</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bl>
    <w:p>
      <w:pPr>
        <w:pStyle w:val="BodyText"/>
        <w:spacing w:line="241" w:lineRule="exact"/>
        <w:ind w:left="238" w:right="0" w:firstLine="419"/>
        <w:jc w:val="left"/>
      </w:pPr>
      <w:r>
        <w:rPr>
          <w:rFonts w:ascii="宋体" w:hAnsi="宋体" w:cs="宋体" w:eastAsia="宋体" w:hint="default"/>
          <w:spacing w:val="-4"/>
        </w:rPr>
        <w:t>2019</w:t>
      </w:r>
      <w:r>
        <w:rPr>
          <w:spacing w:val="-4"/>
        </w:rPr>
        <w:t>年，汽车码头部分营业收入同比下降</w:t>
      </w:r>
      <w:r>
        <w:rPr>
          <w:rFonts w:ascii="宋体" w:hAnsi="宋体" w:cs="宋体" w:eastAsia="宋体" w:hint="default"/>
          <w:spacing w:val="-4"/>
        </w:rPr>
        <w:t>90.9%</w:t>
      </w:r>
      <w:r>
        <w:rPr>
          <w:spacing w:val="-4"/>
        </w:rPr>
        <w:t>，主要是贸易服务业务减少，剔除贸易业务的</w:t>
      </w:r>
    </w:p>
    <w:p>
      <w:pPr>
        <w:pStyle w:val="BodyText"/>
        <w:spacing w:line="357" w:lineRule="auto" w:before="133"/>
        <w:ind w:left="238" w:right="0"/>
        <w:jc w:val="left"/>
        <w:rPr>
          <w:rFonts w:ascii="宋体" w:hAnsi="宋体" w:cs="宋体" w:eastAsia="宋体" w:hint="default"/>
        </w:rPr>
      </w:pPr>
      <w:r>
        <w:rPr>
          <w:spacing w:val="-2"/>
        </w:rPr>
        <w:t>影响，营业收入同比增长</w:t>
      </w:r>
      <w:r>
        <w:rPr>
          <w:rFonts w:ascii="宋体" w:hAnsi="宋体" w:cs="宋体" w:eastAsia="宋体" w:hint="default"/>
          <w:spacing w:val="-2"/>
        </w:rPr>
        <w:t>193.7%</w:t>
      </w:r>
      <w:r>
        <w:rPr>
          <w:spacing w:val="-2"/>
        </w:rPr>
        <w:t>，主要是海嘉汽车码头投产运营和整车物流业务量增加的共同影</w:t>
      </w:r>
      <w:r>
        <w:rPr>
          <w:spacing w:val="-25"/>
        </w:rPr>
        <w:t> </w:t>
      </w:r>
      <w:r>
        <w:rPr>
          <w:spacing w:val="-25"/>
        </w:rPr>
      </w:r>
      <w:r>
        <w:rPr/>
        <w:t>响。</w:t>
      </w:r>
      <w:r>
        <w:rPr>
          <w:rFonts w:ascii="宋体" w:hAnsi="宋体" w:cs="宋体" w:eastAsia="宋体" w:hint="default"/>
        </w:rPr>
        <w:t> </w:t>
      </w:r>
    </w:p>
    <w:p>
      <w:pPr>
        <w:pStyle w:val="BodyText"/>
        <w:spacing w:line="357" w:lineRule="auto" w:before="30"/>
        <w:ind w:left="238" w:right="0" w:firstLine="419"/>
        <w:jc w:val="left"/>
        <w:rPr>
          <w:rFonts w:ascii="宋体" w:hAnsi="宋体" w:cs="宋体" w:eastAsia="宋体" w:hint="default"/>
        </w:rPr>
      </w:pPr>
      <w:r>
        <w:rPr>
          <w:spacing w:val="-4"/>
        </w:rPr>
        <w:t>毛利率同比降低</w:t>
      </w:r>
      <w:r>
        <w:rPr>
          <w:rFonts w:ascii="宋体" w:hAnsi="宋体" w:cs="宋体" w:eastAsia="宋体" w:hint="default"/>
          <w:spacing w:val="-4"/>
        </w:rPr>
        <w:t>21.7</w:t>
      </w:r>
      <w:r>
        <w:rPr>
          <w:spacing w:val="-4"/>
        </w:rPr>
        <w:t>个百分点，剔除贸易服务业务的影响，毛利率同比降低</w:t>
      </w:r>
      <w:r>
        <w:rPr>
          <w:rFonts w:ascii="宋体" w:hAnsi="宋体" w:cs="宋体" w:eastAsia="宋体" w:hint="default"/>
          <w:spacing w:val="-4"/>
        </w:rPr>
        <w:t>6.9</w:t>
      </w:r>
      <w:r>
        <w:rPr>
          <w:spacing w:val="-4"/>
        </w:rPr>
        <w:t>个百分点，主</w:t>
      </w:r>
      <w:r>
        <w:rPr>
          <w:w w:val="100"/>
        </w:rPr>
        <w:t> </w:t>
      </w:r>
      <w:r>
        <w:rPr/>
        <w:t>要是海嘉汽车码头投产运营，固定资产折旧摊销大幅增加的影响。</w:t>
      </w:r>
      <w:r>
        <w:rPr>
          <w:rFonts w:ascii="宋体" w:hAnsi="宋体" w:cs="宋体" w:eastAsia="宋体" w:hint="default"/>
        </w:rPr>
        <w:t> </w:t>
      </w:r>
    </w:p>
    <w:p>
      <w:pPr>
        <w:pStyle w:val="Heading4"/>
        <w:spacing w:line="240" w:lineRule="auto" w:before="30"/>
        <w:ind w:left="238" w:right="0"/>
        <w:jc w:val="both"/>
        <w:rPr>
          <w:rFonts w:ascii="宋体" w:hAnsi="宋体" w:cs="宋体" w:eastAsia="宋体" w:hint="default"/>
          <w:b w:val="0"/>
          <w:bCs w:val="0"/>
        </w:rPr>
      </w:pPr>
      <w:r>
        <w:rPr>
          <w:rFonts w:ascii="宋体" w:hAnsi="宋体" w:cs="宋体" w:eastAsia="宋体" w:hint="default"/>
        </w:rPr>
        <w:t>2019</w:t>
      </w:r>
      <w:r>
        <w:rPr>
          <w:rFonts w:ascii="宋体" w:hAnsi="宋体" w:cs="宋体" w:eastAsia="宋体" w:hint="default"/>
          <w:spacing w:val="-55"/>
        </w:rPr>
        <w:t> </w:t>
      </w:r>
      <w:r>
        <w:rPr/>
        <w:t>年，本集团主要采取的措施和与本集团有关的重点项目进展如下：</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238" w:right="2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2"/>
        </w:rPr>
        <w:t>持续深化与中铁特货、船公司、腹地主机厂的多方合作，打造国内商品车多式联运示范港；</w:t>
      </w:r>
      <w:r>
        <w:rPr>
          <w:w w:val="100"/>
        </w:rPr>
        <w:t> </w:t>
      </w:r>
      <w:r>
        <w:rPr>
          <w:spacing w:val="-2"/>
        </w:rPr>
        <w:t>提升汽车物流链资源整合能力，启动华晨汽车至华东的全程物流总包业务，实现港口综合物流业</w:t>
      </w:r>
      <w:r>
        <w:rPr>
          <w:spacing w:val="-25"/>
        </w:rPr>
        <w:t> </w:t>
      </w:r>
      <w:r>
        <w:rPr>
          <w:spacing w:val="-25"/>
        </w:rPr>
      </w:r>
      <w:r>
        <w:rPr/>
        <w:t>务的重要突破。</w:t>
      </w:r>
      <w:r>
        <w:rPr>
          <w:rFonts w:ascii="宋体" w:hAnsi="宋体" w:cs="宋体" w:eastAsia="宋体" w:hint="default"/>
        </w:rPr>
        <w:t> </w:t>
      </w:r>
    </w:p>
    <w:p>
      <w:pPr>
        <w:spacing w:before="31"/>
        <w:ind w:left="238" w:right="0" w:firstLine="0"/>
        <w:jc w:val="both"/>
        <w:rPr>
          <w:rFonts w:ascii="宋体" w:hAnsi="宋体" w:cs="宋体" w:eastAsia="宋体" w:hint="default"/>
          <w:sz w:val="18"/>
          <w:szCs w:val="18"/>
        </w:rPr>
      </w:pPr>
      <w:r>
        <w:rPr>
          <w:rFonts w:ascii="宋体"/>
          <w:sz w:val="18"/>
        </w:rPr>
        <w:t> </w:t>
      </w:r>
    </w:p>
    <w:p>
      <w:pPr>
        <w:pStyle w:val="Heading4"/>
        <w:spacing w:line="240" w:lineRule="auto" w:before="113"/>
        <w:ind w:left="238" w:right="0"/>
        <w:jc w:val="both"/>
        <w:rPr>
          <w:rFonts w:ascii="宋体" w:hAnsi="宋体" w:cs="宋体" w:eastAsia="宋体" w:hint="default"/>
          <w:b w:val="0"/>
          <w:bCs w:val="0"/>
        </w:rPr>
      </w:pPr>
      <w:r>
        <w:rPr/>
        <w:t>散杂货部分</w:t>
      </w:r>
      <w:r>
        <w:rPr>
          <w:rFonts w:ascii="宋体" w:hAnsi="宋体" w:cs="宋体" w:eastAsia="宋体" w:hint="default"/>
          <w:b w:val="0"/>
          <w:bCs w:val="0"/>
          <w:w w:val="100"/>
        </w:rPr>
        <w:t> </w:t>
      </w:r>
    </w:p>
    <w:p>
      <w:pPr>
        <w:pStyle w:val="BodyText"/>
        <w:spacing w:line="240" w:lineRule="auto" w:before="133"/>
        <w:ind w:left="238" w:right="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8"/>
        </w:rPr>
        <w:t> </w:t>
      </w:r>
      <w:r>
        <w:rPr/>
        <w:t>年，散杂货部分吞吐量完成情况，以及与</w:t>
      </w:r>
      <w:r>
        <w:rPr>
          <w:spacing w:val="-56"/>
        </w:rPr>
        <w:t> </w:t>
      </w:r>
      <w:r>
        <w:rPr>
          <w:rFonts w:ascii="宋体" w:hAnsi="宋体" w:cs="宋体" w:eastAsia="宋体" w:hint="default"/>
        </w:rPr>
        <w:t>2018</w:t>
      </w:r>
      <w:r>
        <w:rPr>
          <w:rFonts w:ascii="宋体" w:hAnsi="宋体" w:cs="宋体" w:eastAsia="宋体" w:hint="default"/>
          <w:spacing w:val="-58"/>
        </w:rPr>
        <w:t> </w:t>
      </w:r>
      <w:r>
        <w:rPr/>
        <w:t>年的对比情况见下表：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233" w:type="dxa"/>
        <w:tblLayout w:type="fixed"/>
        <w:tblCellMar>
          <w:top w:w="0" w:type="dxa"/>
          <w:left w:w="0" w:type="dxa"/>
          <w:bottom w:w="0" w:type="dxa"/>
          <w:right w:w="0" w:type="dxa"/>
        </w:tblCellMar>
        <w:tblLook w:val="01E0"/>
      </w:tblPr>
      <w:tblGrid>
        <w:gridCol w:w="2156"/>
        <w:gridCol w:w="2261"/>
        <w:gridCol w:w="2264"/>
        <w:gridCol w:w="2110"/>
      </w:tblGrid>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年（万吨）</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年（万吨）</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 </w:t>
            </w:r>
          </w:p>
        </w:tc>
      </w:tr>
      <w:tr>
        <w:trPr>
          <w:trHeight w:val="28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钢铁</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623.8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659.7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5.4%</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矿石</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3,261.3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3,400.0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4.1%</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煤炭</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1,054.1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1,183.4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10.9%</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设备</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150.2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118.6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26.6% </w:t>
            </w:r>
          </w:p>
        </w:tc>
      </w:tr>
      <w:tr>
        <w:trPr>
          <w:trHeight w:val="281"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其它</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1,634.7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1,477.3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10.7% </w:t>
            </w: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6,724.1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6,839.0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241" w:lineRule="exact"/>
        <w:ind w:left="65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年，本集团散杂货部分完成吞吐量</w:t>
      </w:r>
      <w:r>
        <w:rPr>
          <w:spacing w:val="-56"/>
        </w:rPr>
        <w:t> </w:t>
      </w:r>
      <w:r>
        <w:rPr>
          <w:rFonts w:ascii="宋体" w:hAnsi="宋体" w:cs="宋体" w:eastAsia="宋体" w:hint="default"/>
        </w:rPr>
        <w:t>6,724.1</w:t>
      </w:r>
      <w:r>
        <w:rPr>
          <w:rFonts w:ascii="宋体" w:hAnsi="宋体" w:cs="宋体" w:eastAsia="宋体" w:hint="default"/>
          <w:spacing w:val="-55"/>
        </w:rPr>
        <w:t> </w:t>
      </w:r>
      <w:r>
        <w:rPr/>
        <w:t>万吨，同比减少</w:t>
      </w:r>
      <w:r>
        <w:rPr>
          <w:spacing w:val="-56"/>
        </w:rPr>
        <w:t> </w:t>
      </w:r>
      <w:r>
        <w:rPr>
          <w:rFonts w:ascii="宋体" w:hAnsi="宋体" w:cs="宋体" w:eastAsia="宋体" w:hint="default"/>
        </w:rPr>
        <w:t>1.7%</w:t>
      </w:r>
      <w:r>
        <w:rPr/>
        <w:t>。</w:t>
      </w:r>
      <w:r>
        <w:rPr>
          <w:rFonts w:ascii="宋体" w:hAnsi="宋体" w:cs="宋体" w:eastAsia="宋体" w:hint="default"/>
        </w:rPr>
        <w:t> </w:t>
      </w:r>
    </w:p>
    <w:p>
      <w:pPr>
        <w:pStyle w:val="BodyText"/>
        <w:spacing w:line="357" w:lineRule="auto" w:before="133"/>
        <w:ind w:left="238" w:right="208"/>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rPr>
        <w:t>2019</w:t>
      </w:r>
      <w:r>
        <w:rPr>
          <w:rFonts w:ascii="宋体" w:hAnsi="宋体" w:cs="宋体" w:eastAsia="宋体" w:hint="default"/>
          <w:spacing w:val="-40"/>
        </w:rPr>
        <w:t> </w:t>
      </w:r>
      <w:r>
        <w:rPr>
          <w:spacing w:val="-4"/>
        </w:rPr>
        <w:t>年，本集团矿石完成吞吐量</w:t>
      </w:r>
      <w:r>
        <w:rPr>
          <w:spacing w:val="-36"/>
        </w:rPr>
        <w:t> </w:t>
      </w:r>
      <w:r>
        <w:rPr>
          <w:rFonts w:ascii="宋体" w:hAnsi="宋体" w:cs="宋体" w:eastAsia="宋体" w:hint="default"/>
        </w:rPr>
        <w:t>3,261.3</w:t>
      </w:r>
      <w:r>
        <w:rPr>
          <w:rFonts w:ascii="宋体" w:hAnsi="宋体" w:cs="宋体" w:eastAsia="宋体" w:hint="default"/>
          <w:spacing w:val="-40"/>
        </w:rPr>
        <w:t> </w:t>
      </w:r>
      <w:r>
        <w:rPr>
          <w:spacing w:val="-5"/>
        </w:rPr>
        <w:t>万吨，同比减少</w:t>
      </w:r>
      <w:r>
        <w:rPr>
          <w:spacing w:val="-36"/>
        </w:rPr>
        <w:t> </w:t>
      </w:r>
      <w:r>
        <w:rPr>
          <w:rFonts w:ascii="宋体" w:hAnsi="宋体" w:cs="宋体" w:eastAsia="宋体" w:hint="default"/>
          <w:spacing w:val="-5"/>
        </w:rPr>
        <w:t>4.1%</w:t>
      </w:r>
      <w:r>
        <w:rPr>
          <w:spacing w:val="-5"/>
        </w:rPr>
        <w:t>。受巴西溃坝、北部大雨及澳</w:t>
      </w:r>
      <w:r>
        <w:rPr>
          <w:w w:val="100"/>
        </w:rPr>
        <w:t> </w:t>
      </w:r>
      <w:r>
        <w:rPr>
          <w:spacing w:val="-2"/>
        </w:rPr>
        <w:t>洲飓风影响，造成矿石供给量减少，矿石价格持续上涨，钢厂增加地矿使用配比和废钢用量，降</w:t>
      </w:r>
      <w:r>
        <w:rPr>
          <w:spacing w:val="-25"/>
        </w:rPr>
        <w:t> </w:t>
      </w:r>
      <w:r>
        <w:rPr>
          <w:spacing w:val="-25"/>
        </w:rPr>
      </w:r>
      <w:r>
        <w:rPr/>
        <w:t>低外矿使用量。</w:t>
      </w:r>
      <w:r>
        <w:rPr>
          <w:rFonts w:ascii="宋体" w:hAnsi="宋体" w:cs="宋体" w:eastAsia="宋体" w:hint="default"/>
        </w:rPr>
        <w:t> </w:t>
      </w:r>
    </w:p>
    <w:p>
      <w:pPr>
        <w:pStyle w:val="BodyText"/>
        <w:spacing w:line="357" w:lineRule="auto" w:before="30"/>
        <w:ind w:left="238"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年，本集团实现钢铁吞吐量</w:t>
      </w:r>
      <w:r>
        <w:rPr>
          <w:spacing w:val="-53"/>
        </w:rPr>
        <w:t> </w:t>
      </w:r>
      <w:r>
        <w:rPr>
          <w:rFonts w:ascii="宋体" w:hAnsi="宋体" w:cs="宋体" w:eastAsia="宋体" w:hint="default"/>
        </w:rPr>
        <w:t>623.8</w:t>
      </w:r>
      <w:r>
        <w:rPr>
          <w:rFonts w:ascii="宋体" w:hAnsi="宋体" w:cs="宋体" w:eastAsia="宋体" w:hint="default"/>
          <w:spacing w:val="-53"/>
        </w:rPr>
        <w:t> </w:t>
      </w:r>
      <w:r>
        <w:rPr/>
        <w:t>万吨，同比减少</w:t>
      </w:r>
      <w:r>
        <w:rPr>
          <w:spacing w:val="-53"/>
        </w:rPr>
        <w:t> </w:t>
      </w:r>
      <w:r>
        <w:rPr>
          <w:rFonts w:ascii="宋体" w:hAnsi="宋体" w:cs="宋体" w:eastAsia="宋体" w:hint="default"/>
        </w:rPr>
        <w:t>5.4%</w:t>
      </w:r>
      <w:r>
        <w:rPr/>
        <w:t>。房地产投资增速回落，家电、</w:t>
      </w:r>
      <w:r>
        <w:rPr>
          <w:w w:val="100"/>
        </w:rPr>
        <w:t> </w:t>
      </w:r>
      <w:r>
        <w:rPr/>
        <w:t>汽车等产业对钢材需求量下降，东北地销钢材量增加，东北钢铁港口中转呈下降趋势。</w:t>
      </w:r>
      <w:r>
        <w:rPr>
          <w:rFonts w:ascii="宋体" w:hAnsi="宋体" w:cs="宋体" w:eastAsia="宋体" w:hint="default"/>
        </w:rPr>
        <w:t> </w:t>
      </w:r>
    </w:p>
    <w:p>
      <w:pPr>
        <w:pStyle w:val="BodyText"/>
        <w:spacing w:line="357" w:lineRule="auto" w:before="30"/>
        <w:ind w:left="238" w:right="2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年，本集团实现煤炭吞吐量</w:t>
      </w:r>
      <w:r>
        <w:rPr>
          <w:spacing w:val="-54"/>
        </w:rPr>
        <w:t> </w:t>
      </w:r>
      <w:r>
        <w:rPr>
          <w:rFonts w:ascii="宋体" w:hAnsi="宋体" w:cs="宋体" w:eastAsia="宋体" w:hint="default"/>
        </w:rPr>
        <w:t>1,054.1</w:t>
      </w:r>
      <w:r>
        <w:rPr>
          <w:rFonts w:ascii="宋体" w:hAnsi="宋体" w:cs="宋体" w:eastAsia="宋体" w:hint="default"/>
          <w:spacing w:val="-56"/>
        </w:rPr>
        <w:t> </w:t>
      </w:r>
      <w:r>
        <w:rPr/>
        <w:t>万吨，同比减少</w:t>
      </w:r>
      <w:r>
        <w:rPr>
          <w:spacing w:val="-54"/>
        </w:rPr>
        <w:t> </w:t>
      </w:r>
      <w:r>
        <w:rPr>
          <w:rFonts w:ascii="宋体" w:hAnsi="宋体" w:cs="宋体" w:eastAsia="宋体" w:hint="default"/>
        </w:rPr>
        <w:t>10.9%</w:t>
      </w:r>
      <w:r>
        <w:rPr/>
        <w:t>。当前东北三省煤炭资源相</w:t>
      </w:r>
      <w:r>
        <w:rPr>
          <w:w w:val="100"/>
        </w:rPr>
        <w:t> </w:t>
      </w:r>
      <w:r>
        <w:rPr>
          <w:spacing w:val="-2"/>
        </w:rPr>
        <w:t>对有限，供应能力减弱，但腹地煤炭资源需求量逐步提升，同时伴随“铁转水，公转水”政策的</w:t>
      </w:r>
      <w:r>
        <w:rPr>
          <w:spacing w:val="-25"/>
        </w:rPr>
        <w:t> </w:t>
      </w:r>
      <w:r>
        <w:rPr>
          <w:spacing w:val="-25"/>
        </w:rPr>
      </w:r>
      <w:r>
        <w:rPr>
          <w:spacing w:val="-2"/>
        </w:rPr>
        <w:t>执行提前，部分公、铁路运输煤炭向水路转移，导致东三省煤炭外调需求总体呈上升趋势。在海</w:t>
      </w:r>
      <w:r>
        <w:rPr>
          <w:spacing w:val="-25"/>
        </w:rPr>
        <w:t> </w:t>
      </w:r>
      <w:r>
        <w:rPr>
          <w:spacing w:val="-25"/>
        </w:rPr>
      </w:r>
      <w:r>
        <w:rPr>
          <w:spacing w:val="-3"/>
        </w:rPr>
        <w:t>关限制外贸煤进口政策影响下，钢厂抢占外贸煤配额，积极采购，</w:t>
      </w:r>
      <w:r>
        <w:rPr>
          <w:rFonts w:ascii="宋体" w:hAnsi="宋体" w:cs="宋体" w:eastAsia="宋体" w:hint="default"/>
          <w:spacing w:val="-3"/>
        </w:rPr>
        <w:t>2019</w:t>
      </w:r>
      <w:r>
        <w:rPr>
          <w:rFonts w:ascii="宋体" w:hAnsi="宋体" w:cs="宋体" w:eastAsia="宋体" w:hint="default"/>
          <w:spacing w:val="-18"/>
        </w:rPr>
        <w:t> </w:t>
      </w:r>
      <w:r>
        <w:rPr/>
        <w:t>年上半年主要以消化库存</w:t>
      </w:r>
      <w:r>
        <w:rPr>
          <w:spacing w:val="-91"/>
        </w:rPr>
        <w:t> </w:t>
      </w:r>
      <w:r>
        <w:rPr>
          <w:spacing w:val="-91"/>
        </w:rPr>
      </w:r>
      <w:r>
        <w:rPr/>
        <w:t>为主，煤炭转运量同比有所下降。</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13"/>
          <w:pgSz w:w="11910" w:h="16840"/>
          <w:pgMar w:footer="1195" w:header="880" w:top="1060" w:bottom="1380" w:left="1560" w:right="1060"/>
        </w:sectPr>
      </w:pPr>
    </w:p>
    <w:p>
      <w:pPr>
        <w:spacing w:line="240" w:lineRule="auto" w:before="8"/>
        <w:rPr>
          <w:rFonts w:ascii="宋体" w:hAnsi="宋体" w:cs="宋体" w:eastAsia="宋体" w:hint="default"/>
          <w:sz w:val="28"/>
          <w:szCs w:val="28"/>
        </w:rPr>
      </w:pPr>
    </w:p>
    <w:p>
      <w:pPr>
        <w:pStyle w:val="BodyText"/>
        <w:spacing w:line="357" w:lineRule="auto" w:before="36"/>
        <w:ind w:left="238" w:right="137"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年，本集团实现设备吞吐量</w:t>
      </w:r>
      <w:r>
        <w:rPr>
          <w:spacing w:val="-54"/>
        </w:rPr>
        <w:t> </w:t>
      </w:r>
      <w:r>
        <w:rPr>
          <w:rFonts w:ascii="宋体" w:hAnsi="宋体" w:cs="宋体" w:eastAsia="宋体" w:hint="default"/>
        </w:rPr>
        <w:t>150.2</w:t>
      </w:r>
      <w:r>
        <w:rPr>
          <w:rFonts w:ascii="宋体" w:hAnsi="宋体" w:cs="宋体" w:eastAsia="宋体" w:hint="default"/>
          <w:spacing w:val="-54"/>
        </w:rPr>
        <w:t> </w:t>
      </w:r>
      <w:r>
        <w:rPr/>
        <w:t>万吨，同比增长</w:t>
      </w:r>
      <w:r>
        <w:rPr>
          <w:spacing w:val="-54"/>
        </w:rPr>
        <w:t> </w:t>
      </w:r>
      <w:r>
        <w:rPr>
          <w:rFonts w:ascii="宋体" w:hAnsi="宋体" w:cs="宋体" w:eastAsia="宋体" w:hint="default"/>
        </w:rPr>
        <w:t>26.7%</w:t>
      </w:r>
      <w:r>
        <w:rPr/>
        <w:t>。深化与大连大重临港项目合</w:t>
      </w:r>
      <w:r>
        <w:rPr>
          <w:w w:val="100"/>
        </w:rPr>
        <w:t> </w:t>
      </w:r>
      <w:r>
        <w:rPr>
          <w:spacing w:val="-2"/>
        </w:rPr>
        <w:t>作，提升服务品质，提供增值服务，持续强化前沿车间服务品牌建设，增加客户在我港设备转运</w:t>
      </w:r>
      <w:r>
        <w:rPr>
          <w:spacing w:val="-25"/>
        </w:rPr>
        <w:t> </w:t>
      </w:r>
      <w:r>
        <w:rPr>
          <w:spacing w:val="-25"/>
        </w:rPr>
      </w:r>
      <w:r>
        <w:rPr/>
        <w:t>量。</w:t>
      </w:r>
      <w:r>
        <w:rPr>
          <w:rFonts w:ascii="宋体" w:hAnsi="宋体" w:cs="宋体" w:eastAsia="宋体" w:hint="default"/>
        </w:rPr>
        <w:t> </w:t>
      </w:r>
    </w:p>
    <w:p>
      <w:pPr>
        <w:pStyle w:val="BodyText"/>
        <w:spacing w:line="355" w:lineRule="auto" w:before="30"/>
        <w:ind w:left="238" w:right="130"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年，本集团钢铁吞吐量占东北口岸的比重为</w:t>
      </w:r>
      <w:r>
        <w:rPr>
          <w:spacing w:val="-52"/>
        </w:rPr>
        <w:t> </w:t>
      </w:r>
      <w:r>
        <w:rPr>
          <w:rFonts w:ascii="宋体" w:hAnsi="宋体" w:cs="宋体" w:eastAsia="宋体" w:hint="default"/>
        </w:rPr>
        <w:t>12.3%</w:t>
      </w:r>
      <w:r>
        <w:rPr/>
        <w:t>（</w:t>
      </w:r>
      <w:r>
        <w:rPr>
          <w:rFonts w:ascii="宋体" w:hAnsi="宋体" w:cs="宋体" w:eastAsia="宋体" w:hint="default"/>
        </w:rPr>
        <w:t>2018</w:t>
      </w:r>
      <w:r>
        <w:rPr>
          <w:rFonts w:ascii="宋体" w:hAnsi="宋体" w:cs="宋体" w:eastAsia="宋体" w:hint="default"/>
          <w:spacing w:val="-53"/>
        </w:rPr>
        <w:t> </w:t>
      </w:r>
      <w:r>
        <w:rPr/>
        <w:t>年为</w:t>
      </w:r>
      <w:r>
        <w:rPr>
          <w:spacing w:val="-53"/>
        </w:rPr>
        <w:t> </w:t>
      </w:r>
      <w:r>
        <w:rPr>
          <w:rFonts w:ascii="宋体" w:hAnsi="宋体" w:cs="宋体" w:eastAsia="宋体" w:hint="default"/>
          <w:spacing w:val="-3"/>
        </w:rPr>
        <w:t>13.6%</w:t>
      </w:r>
      <w:r>
        <w:rPr>
          <w:spacing w:val="-3"/>
        </w:rPr>
        <w:t>）。</w:t>
      </w:r>
      <w:r>
        <w:rPr>
          <w:rFonts w:ascii="宋体" w:hAnsi="宋体" w:cs="宋体" w:eastAsia="宋体" w:hint="default"/>
          <w:spacing w:val="-3"/>
        </w:rPr>
        <w:t>2019</w:t>
      </w:r>
      <w:r>
        <w:rPr>
          <w:rFonts w:ascii="宋体" w:hAnsi="宋体" w:cs="宋体" w:eastAsia="宋体" w:hint="default"/>
          <w:spacing w:val="-55"/>
        </w:rPr>
        <w:t> </w:t>
      </w:r>
      <w:r>
        <w:rPr>
          <w:spacing w:val="-3"/>
        </w:rPr>
        <w:t>年，本集</w:t>
      </w:r>
      <w:r>
        <w:rPr>
          <w:w w:val="100"/>
        </w:rPr>
        <w:t> </w:t>
      </w:r>
      <w:r>
        <w:rPr/>
        <w:t>团煤炭吞吐量占东北口岸的比重为</w:t>
      </w:r>
      <w:r>
        <w:rPr>
          <w:spacing w:val="-56"/>
        </w:rPr>
        <w:t> </w:t>
      </w:r>
      <w:r>
        <w:rPr>
          <w:rFonts w:ascii="宋体" w:hAnsi="宋体" w:cs="宋体" w:eastAsia="宋体" w:hint="default"/>
        </w:rPr>
        <w:t>17.3%</w:t>
      </w:r>
      <w:r>
        <w:rPr/>
        <w:t>（</w:t>
      </w:r>
      <w:r>
        <w:rPr>
          <w:rFonts w:ascii="宋体" w:hAnsi="宋体" w:cs="宋体" w:eastAsia="宋体" w:hint="default"/>
        </w:rPr>
        <w:t>2018</w:t>
      </w:r>
      <w:r>
        <w:rPr>
          <w:rFonts w:ascii="宋体" w:hAnsi="宋体" w:cs="宋体" w:eastAsia="宋体" w:hint="default"/>
          <w:spacing w:val="-56"/>
        </w:rPr>
        <w:t> </w:t>
      </w:r>
      <w:r>
        <w:rPr/>
        <w:t>年为</w:t>
      </w:r>
      <w:r>
        <w:rPr>
          <w:spacing w:val="-55"/>
        </w:rPr>
        <w:t> </w:t>
      </w:r>
      <w:r>
        <w:rPr>
          <w:rFonts w:ascii="宋体" w:hAnsi="宋体" w:cs="宋体" w:eastAsia="宋体" w:hint="default"/>
        </w:rPr>
        <w:t>19.4%</w:t>
      </w:r>
      <w:r>
        <w:rPr/>
        <w:t>）。</w:t>
      </w:r>
      <w:r>
        <w:rPr>
          <w:rFonts w:ascii="宋体" w:hAnsi="宋体" w:cs="宋体" w:eastAsia="宋体" w:hint="default"/>
        </w:rPr>
        <w:t> </w:t>
      </w:r>
    </w:p>
    <w:p>
      <w:pPr>
        <w:pStyle w:val="Heading4"/>
        <w:spacing w:line="240" w:lineRule="auto" w:before="32"/>
        <w:ind w:left="238" w:right="0"/>
        <w:jc w:val="left"/>
        <w:rPr>
          <w:rFonts w:ascii="宋体" w:hAnsi="宋体" w:cs="宋体" w:eastAsia="宋体" w:hint="default"/>
          <w:b w:val="0"/>
          <w:bCs w:val="0"/>
        </w:rPr>
      </w:pPr>
      <w:r>
        <w:rPr/>
        <w:t>散杂货部分业绩如下：</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2"/>
          <w:szCs w:val="12"/>
        </w:rPr>
      </w:pPr>
    </w:p>
    <w:tbl>
      <w:tblPr>
        <w:tblW w:w="0" w:type="auto"/>
        <w:jc w:val="left"/>
        <w:tblInd w:w="115" w:type="dxa"/>
        <w:tblLayout w:type="fixed"/>
        <w:tblCellMar>
          <w:top w:w="0" w:type="dxa"/>
          <w:left w:w="0" w:type="dxa"/>
          <w:bottom w:w="0" w:type="dxa"/>
          <w:right w:w="0" w:type="dxa"/>
        </w:tblCellMar>
        <w:tblLook w:val="01E0"/>
      </w:tblPr>
      <w:tblGrid>
        <w:gridCol w:w="2703"/>
        <w:gridCol w:w="1828"/>
        <w:gridCol w:w="2054"/>
        <w:gridCol w:w="1953"/>
      </w:tblGrid>
      <w:tr>
        <w:trPr>
          <w:trHeight w:val="281" w:hRule="exact"/>
        </w:trPr>
        <w:tc>
          <w:tcPr>
            <w:tcW w:w="2703" w:type="dxa"/>
            <w:vMerge w:val="restart"/>
            <w:tcBorders>
              <w:top w:val="single" w:sz="17" w:space="0" w:color="000000"/>
              <w:left w:val="nil" w:sz="6" w:space="0" w:color="auto"/>
              <w:right w:val="single" w:sz="1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28" w:type="dxa"/>
            <w:tcBorders>
              <w:top w:val="single" w:sz="17" w:space="0" w:color="000000"/>
              <w:left w:val="single" w:sz="12" w:space="0" w:color="000000"/>
              <w:bottom w:val="nil" w:sz="6" w:space="0" w:color="auto"/>
              <w:right w:val="nil" w:sz="6" w:space="0" w:color="auto"/>
            </w:tcBorders>
          </w:tcPr>
          <w:p>
            <w:pPr>
              <w:pStyle w:val="TableParagraph"/>
              <w:spacing w:line="240" w:lineRule="auto" w:before="37"/>
              <w:ind w:left="573"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54" w:type="dxa"/>
            <w:tcBorders>
              <w:top w:val="single" w:sz="17" w:space="0" w:color="000000"/>
              <w:left w:val="nil" w:sz="6" w:space="0" w:color="auto"/>
              <w:bottom w:val="nil" w:sz="6" w:space="0" w:color="auto"/>
              <w:right w:val="nil" w:sz="6" w:space="0" w:color="auto"/>
            </w:tcBorders>
          </w:tcPr>
          <w:p>
            <w:pPr>
              <w:pStyle w:val="TableParagraph"/>
              <w:spacing w:line="240" w:lineRule="auto" w:before="37"/>
              <w:ind w:left="555"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53" w:type="dxa"/>
            <w:tcBorders>
              <w:top w:val="single" w:sz="17" w:space="0" w:color="000000"/>
              <w:left w:val="nil" w:sz="6" w:space="0" w:color="auto"/>
              <w:bottom w:val="nil" w:sz="6" w:space="0" w:color="auto"/>
              <w:right w:val="nil" w:sz="6" w:space="0" w:color="auto"/>
            </w:tcBorders>
          </w:tcPr>
          <w:p>
            <w:pPr/>
          </w:p>
        </w:tc>
      </w:tr>
      <w:tr>
        <w:trPr>
          <w:trHeight w:val="180" w:hRule="exact"/>
        </w:trPr>
        <w:tc>
          <w:tcPr>
            <w:tcW w:w="2703" w:type="dxa"/>
            <w:vMerge/>
            <w:tcBorders>
              <w:left w:val="nil" w:sz="6" w:space="0" w:color="auto"/>
              <w:right w:val="single" w:sz="12" w:space="0" w:color="000000"/>
            </w:tcBorders>
          </w:tcPr>
          <w:p>
            <w:pPr/>
          </w:p>
        </w:tc>
        <w:tc>
          <w:tcPr>
            <w:tcW w:w="1828" w:type="dxa"/>
            <w:tcBorders>
              <w:top w:val="nil" w:sz="6" w:space="0" w:color="auto"/>
              <w:left w:val="single" w:sz="12" w:space="0" w:color="000000"/>
              <w:bottom w:val="nil" w:sz="6" w:space="0" w:color="auto"/>
              <w:right w:val="nil" w:sz="6" w:space="0" w:color="auto"/>
            </w:tcBorders>
          </w:tcPr>
          <w:p>
            <w:pPr/>
          </w:p>
        </w:tc>
        <w:tc>
          <w:tcPr>
            <w:tcW w:w="2054" w:type="dxa"/>
            <w:tcBorders>
              <w:top w:val="nil" w:sz="6" w:space="0" w:color="auto"/>
              <w:left w:val="nil" w:sz="6" w:space="0" w:color="auto"/>
              <w:bottom w:val="nil" w:sz="6" w:space="0" w:color="auto"/>
              <w:right w:val="nil" w:sz="6" w:space="0" w:color="auto"/>
            </w:tcBorders>
          </w:tcPr>
          <w:p>
            <w:pPr/>
          </w:p>
        </w:tc>
        <w:tc>
          <w:tcPr>
            <w:tcW w:w="1953" w:type="dxa"/>
            <w:tcBorders>
              <w:top w:val="nil" w:sz="6" w:space="0" w:color="auto"/>
              <w:left w:val="nil" w:sz="6" w:space="0" w:color="auto"/>
              <w:bottom w:val="nil" w:sz="6" w:space="0" w:color="auto"/>
              <w:right w:val="nil" w:sz="6" w:space="0" w:color="auto"/>
            </w:tcBorders>
          </w:tcPr>
          <w:p>
            <w:pPr>
              <w:pStyle w:val="TableParagraph"/>
              <w:spacing w:line="167" w:lineRule="exact"/>
              <w:ind w:left="510"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z w:val="18"/>
                <w:szCs w:val="18"/>
              </w:rPr>
              <w:t>(%) </w:t>
            </w:r>
            <w:r>
              <w:rPr>
                <w:rFonts w:ascii="宋体" w:hAnsi="宋体" w:cs="宋体" w:eastAsia="宋体" w:hint="default"/>
                <w:sz w:val="18"/>
                <w:szCs w:val="18"/>
              </w:rPr>
            </w:r>
          </w:p>
        </w:tc>
      </w:tr>
      <w:tr>
        <w:trPr>
          <w:trHeight w:val="252" w:hRule="exact"/>
        </w:trPr>
        <w:tc>
          <w:tcPr>
            <w:tcW w:w="2703" w:type="dxa"/>
            <w:vMerge/>
            <w:tcBorders>
              <w:left w:val="nil" w:sz="6" w:space="0" w:color="auto"/>
              <w:bottom w:val="single" w:sz="12" w:space="0" w:color="000000"/>
              <w:right w:val="single" w:sz="12" w:space="0" w:color="000000"/>
            </w:tcBorders>
          </w:tcPr>
          <w:p>
            <w:pPr/>
          </w:p>
        </w:tc>
        <w:tc>
          <w:tcPr>
            <w:tcW w:w="1828" w:type="dxa"/>
            <w:tcBorders>
              <w:top w:val="nil" w:sz="6" w:space="0" w:color="auto"/>
              <w:left w:val="single" w:sz="12" w:space="0" w:color="000000"/>
              <w:bottom w:val="single" w:sz="12" w:space="0" w:color="000000"/>
              <w:right w:val="nil" w:sz="6" w:space="0" w:color="auto"/>
            </w:tcBorders>
          </w:tcPr>
          <w:p>
            <w:pPr>
              <w:pStyle w:val="TableParagraph"/>
              <w:spacing w:line="193" w:lineRule="exact"/>
              <w:ind w:left="235" w:right="0"/>
              <w:jc w:val="left"/>
              <w:rPr>
                <w:rFonts w:ascii="宋体" w:hAnsi="宋体" w:cs="宋体" w:eastAsia="宋体" w:hint="default"/>
                <w:sz w:val="18"/>
                <w:szCs w:val="18"/>
              </w:rPr>
            </w:pPr>
            <w:r>
              <w:rPr>
                <w:rFonts w:ascii="宋体" w:hAnsi="宋体" w:cs="宋体" w:eastAsia="宋体" w:hint="default"/>
                <w:b/>
                <w:bCs/>
                <w:spacing w:val="1"/>
                <w:w w:val="99"/>
                <w:sz w:val="18"/>
                <w:szCs w:val="18"/>
              </w:rPr>
              <w:t>  </w:t>
            </w:r>
            <w:r>
              <w:rPr>
                <w:rFonts w:ascii="宋体" w:hAnsi="宋体" w:cs="宋体" w:eastAsia="宋体" w:hint="default"/>
                <w:b/>
                <w:bCs/>
                <w:sz w:val="18"/>
                <w:szCs w:val="18"/>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54" w:type="dxa"/>
            <w:tcBorders>
              <w:top w:val="nil" w:sz="6" w:space="0" w:color="auto"/>
              <w:left w:val="nil" w:sz="6" w:space="0" w:color="auto"/>
              <w:bottom w:val="single" w:sz="12" w:space="0" w:color="000000"/>
              <w:right w:val="nil" w:sz="6" w:space="0" w:color="auto"/>
            </w:tcBorders>
          </w:tcPr>
          <w:p>
            <w:pPr>
              <w:pStyle w:val="TableParagraph"/>
              <w:spacing w:line="193" w:lineRule="exact"/>
              <w:ind w:right="345"/>
              <w:jc w:val="right"/>
              <w:rPr>
                <w:rFonts w:ascii="宋体" w:hAnsi="宋体" w:cs="宋体" w:eastAsia="宋体" w:hint="default"/>
                <w:sz w:val="18"/>
                <w:szCs w:val="18"/>
              </w:rPr>
            </w:pPr>
            <w:r>
              <w:rPr>
                <w:rFonts w:ascii="宋体" w:hAnsi="宋体" w:cs="宋体" w:eastAsia="宋体" w:hint="default"/>
                <w:b/>
                <w:bCs/>
                <w:spacing w:val="1"/>
                <w:w w:val="99"/>
                <w:sz w:val="18"/>
                <w:szCs w:val="18"/>
              </w:rPr>
              <w:t>   </w:t>
            </w:r>
            <w:r>
              <w:rPr>
                <w:rFonts w:ascii="宋体" w:hAnsi="宋体" w:cs="宋体" w:eastAsia="宋体" w:hint="default"/>
                <w:b/>
                <w:bCs/>
                <w:spacing w:val="-2"/>
                <w:w w:val="99"/>
                <w:sz w:val="18"/>
                <w:szCs w:val="18"/>
              </w:rPr>
              <w:t> </w:t>
            </w:r>
            <w:r>
              <w:rPr>
                <w:rFonts w:ascii="宋体" w:hAnsi="宋体" w:cs="宋体" w:eastAsia="宋体" w:hint="default"/>
                <w:b/>
                <w:bCs/>
                <w:spacing w:val="2"/>
                <w:w w:val="99"/>
                <w:sz w:val="18"/>
                <w:szCs w:val="18"/>
              </w:rPr>
              <w:t> </w:t>
            </w:r>
            <w:r>
              <w:rPr>
                <w:rFonts w:ascii="宋体" w:hAnsi="宋体" w:cs="宋体" w:eastAsia="宋体" w:hint="default"/>
                <w:b/>
                <w:bCs/>
                <w:w w:val="95"/>
                <w:sz w:val="18"/>
                <w:szCs w:val="18"/>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53" w:type="dxa"/>
            <w:tcBorders>
              <w:top w:val="nil" w:sz="6" w:space="0" w:color="auto"/>
              <w:left w:val="nil" w:sz="6" w:space="0" w:color="auto"/>
              <w:bottom w:val="single" w:sz="12" w:space="0" w:color="000000"/>
              <w:right w:val="nil" w:sz="6" w:space="0" w:color="auto"/>
            </w:tcBorders>
          </w:tcPr>
          <w:p>
            <w:pPr/>
          </w:p>
        </w:tc>
      </w:tr>
      <w:tr>
        <w:trPr>
          <w:trHeight w:val="340" w:hRule="exact"/>
        </w:trPr>
        <w:tc>
          <w:tcPr>
            <w:tcW w:w="2703" w:type="dxa"/>
            <w:tcBorders>
              <w:top w:val="single" w:sz="12" w:space="0" w:color="000000"/>
              <w:left w:val="nil" w:sz="6" w:space="0" w:color="auto"/>
              <w:bottom w:val="nil" w:sz="6" w:space="0" w:color="auto"/>
              <w:right w:val="single" w:sz="1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828" w:type="dxa"/>
            <w:tcBorders>
              <w:top w:val="single" w:sz="12" w:space="0" w:color="000000"/>
              <w:left w:val="single" w:sz="12" w:space="0" w:color="000000"/>
              <w:bottom w:val="nil" w:sz="6" w:space="0" w:color="auto"/>
              <w:right w:val="nil" w:sz="6" w:space="0" w:color="auto"/>
            </w:tcBorders>
          </w:tcPr>
          <w:p>
            <w:pPr>
              <w:pStyle w:val="TableParagraph"/>
              <w:spacing w:line="240" w:lineRule="auto" w:before="22"/>
              <w:ind w:right="77"/>
              <w:jc w:val="right"/>
              <w:rPr>
                <w:rFonts w:ascii="宋体" w:hAnsi="宋体" w:cs="宋体" w:eastAsia="宋体" w:hint="default"/>
                <w:sz w:val="18"/>
                <w:szCs w:val="18"/>
              </w:rPr>
            </w:pPr>
            <w:r>
              <w:rPr>
                <w:rFonts w:ascii="宋体"/>
                <w:spacing w:val="-1"/>
                <w:sz w:val="18"/>
              </w:rPr>
              <w:t>979,864,121.71 </w:t>
            </w:r>
          </w:p>
        </w:tc>
        <w:tc>
          <w:tcPr>
            <w:tcW w:w="2054"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309"/>
              <w:jc w:val="right"/>
              <w:rPr>
                <w:rFonts w:ascii="宋体" w:hAnsi="宋体" w:cs="宋体" w:eastAsia="宋体" w:hint="default"/>
                <w:sz w:val="18"/>
                <w:szCs w:val="18"/>
              </w:rPr>
            </w:pPr>
            <w:r>
              <w:rPr>
                <w:rFonts w:ascii="宋体"/>
                <w:spacing w:val="-1"/>
                <w:sz w:val="18"/>
              </w:rPr>
              <w:t>974,808,697.32 </w:t>
            </w:r>
          </w:p>
        </w:tc>
        <w:tc>
          <w:tcPr>
            <w:tcW w:w="1953"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 </w:t>
            </w:r>
            <w:r>
              <w:rPr>
                <w:rFonts w:ascii="宋体"/>
                <w:sz w:val="18"/>
              </w:rPr>
              <w:t>0.5 </w:t>
            </w:r>
          </w:p>
        </w:tc>
      </w:tr>
      <w:tr>
        <w:trPr>
          <w:trHeight w:val="315" w:hRule="exact"/>
        </w:trPr>
        <w:tc>
          <w:tcPr>
            <w:tcW w:w="2703" w:type="dxa"/>
            <w:tcBorders>
              <w:top w:val="nil" w:sz="6" w:space="0" w:color="auto"/>
              <w:left w:val="nil" w:sz="6" w:space="0" w:color="auto"/>
              <w:bottom w:val="nil" w:sz="6" w:space="0" w:color="auto"/>
              <w:right w:val="single" w:sz="12" w:space="0" w:color="000000"/>
            </w:tcBorders>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占本集团营业收入的比重</w:t>
            </w:r>
            <w:r>
              <w:rPr>
                <w:rFonts w:ascii="宋体" w:hAnsi="宋体" w:cs="宋体" w:eastAsia="宋体" w:hint="default"/>
                <w:sz w:val="18"/>
                <w:szCs w:val="18"/>
              </w:rPr>
              <w:t> </w:t>
            </w:r>
          </w:p>
        </w:tc>
        <w:tc>
          <w:tcPr>
            <w:tcW w:w="1828" w:type="dxa"/>
            <w:tcBorders>
              <w:top w:val="nil" w:sz="6" w:space="0" w:color="auto"/>
              <w:left w:val="single" w:sz="12" w:space="0" w:color="000000"/>
              <w:bottom w:val="nil" w:sz="6" w:space="0" w:color="auto"/>
              <w:right w:val="nil" w:sz="6" w:space="0" w:color="auto"/>
            </w:tcBorders>
          </w:tcPr>
          <w:p>
            <w:pPr>
              <w:pStyle w:val="TableParagraph"/>
              <w:spacing w:line="240" w:lineRule="auto" w:before="12"/>
              <w:ind w:right="77"/>
              <w:jc w:val="right"/>
              <w:rPr>
                <w:rFonts w:ascii="宋体" w:hAnsi="宋体" w:cs="宋体" w:eastAsia="宋体" w:hint="default"/>
                <w:sz w:val="18"/>
                <w:szCs w:val="18"/>
              </w:rPr>
            </w:pPr>
            <w:r>
              <w:rPr>
                <w:rFonts w:ascii="宋体"/>
                <w:sz w:val="18"/>
              </w:rPr>
              <w:t>14.7% </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09"/>
              <w:jc w:val="right"/>
              <w:rPr>
                <w:rFonts w:ascii="宋体" w:hAnsi="宋体" w:cs="宋体" w:eastAsia="宋体" w:hint="default"/>
                <w:sz w:val="18"/>
                <w:szCs w:val="18"/>
              </w:rPr>
            </w:pPr>
            <w:r>
              <w:rPr>
                <w:rFonts w:ascii="宋体"/>
                <w:sz w:val="18"/>
              </w:rPr>
              <w:t>14.4% </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提高</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314" w:hRule="exact"/>
        </w:trPr>
        <w:tc>
          <w:tcPr>
            <w:tcW w:w="2703" w:type="dxa"/>
            <w:tcBorders>
              <w:top w:val="nil" w:sz="6" w:space="0" w:color="auto"/>
              <w:left w:val="nil" w:sz="6" w:space="0" w:color="auto"/>
              <w:bottom w:val="nil" w:sz="6" w:space="0" w:color="auto"/>
              <w:right w:val="single" w:sz="12"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毛利</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828" w:type="dxa"/>
            <w:tcBorders>
              <w:top w:val="nil" w:sz="6" w:space="0" w:color="auto"/>
              <w:left w:val="single" w:sz="12" w:space="0" w:color="000000"/>
              <w:bottom w:val="nil" w:sz="6" w:space="0" w:color="auto"/>
              <w:right w:val="nil" w:sz="6" w:space="0" w:color="auto"/>
            </w:tcBorders>
          </w:tcPr>
          <w:p>
            <w:pPr>
              <w:pStyle w:val="TableParagraph"/>
              <w:spacing w:line="240" w:lineRule="auto" w:before="11"/>
              <w:ind w:right="77"/>
              <w:jc w:val="right"/>
              <w:rPr>
                <w:rFonts w:ascii="宋体" w:hAnsi="宋体" w:cs="宋体" w:eastAsia="宋体" w:hint="default"/>
                <w:sz w:val="18"/>
                <w:szCs w:val="18"/>
              </w:rPr>
            </w:pPr>
            <w:r>
              <w:rPr>
                <w:rFonts w:ascii="宋体"/>
                <w:spacing w:val="-1"/>
                <w:sz w:val="18"/>
              </w:rPr>
              <w:t>267,487,370.44 </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宋体" w:hAnsi="宋体" w:cs="宋体" w:eastAsia="宋体" w:hint="default"/>
                <w:sz w:val="18"/>
                <w:szCs w:val="18"/>
              </w:rPr>
            </w:pPr>
            <w:r>
              <w:rPr>
                <w:rFonts w:ascii="宋体"/>
                <w:spacing w:val="-1"/>
                <w:sz w:val="18"/>
              </w:rPr>
              <w:t>260,264,374.23 </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right"/>
              <w:rPr>
                <w:rFonts w:ascii="宋体" w:hAnsi="宋体" w:cs="宋体" w:eastAsia="宋体" w:hint="default"/>
                <w:sz w:val="18"/>
                <w:szCs w:val="18"/>
              </w:rPr>
            </w:pPr>
            <w:r>
              <w:rPr>
                <w:rFonts w:ascii="宋体"/>
                <w:spacing w:val="1"/>
                <w:sz w:val="18"/>
              </w:rPr>
              <w:t> </w:t>
            </w:r>
            <w:r>
              <w:rPr>
                <w:rFonts w:ascii="宋体"/>
                <w:sz w:val="18"/>
              </w:rPr>
              <w:t>2.8 </w:t>
            </w:r>
          </w:p>
        </w:tc>
      </w:tr>
      <w:tr>
        <w:trPr>
          <w:trHeight w:val="323" w:hRule="exact"/>
        </w:trPr>
        <w:tc>
          <w:tcPr>
            <w:tcW w:w="2703" w:type="dxa"/>
            <w:tcBorders>
              <w:top w:val="nil" w:sz="6" w:space="0" w:color="auto"/>
              <w:left w:val="nil" w:sz="6" w:space="0" w:color="auto"/>
              <w:bottom w:val="nil" w:sz="6" w:space="0" w:color="auto"/>
              <w:right w:val="single" w:sz="12"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占本集团毛利的比重</w:t>
            </w:r>
            <w:r>
              <w:rPr>
                <w:rFonts w:ascii="宋体" w:hAnsi="宋体" w:cs="宋体" w:eastAsia="宋体" w:hint="default"/>
                <w:sz w:val="18"/>
                <w:szCs w:val="18"/>
              </w:rPr>
              <w:t> </w:t>
            </w:r>
          </w:p>
        </w:tc>
        <w:tc>
          <w:tcPr>
            <w:tcW w:w="1828" w:type="dxa"/>
            <w:tcBorders>
              <w:top w:val="nil" w:sz="6" w:space="0" w:color="auto"/>
              <w:left w:val="single" w:sz="12" w:space="0" w:color="000000"/>
              <w:bottom w:val="nil" w:sz="6" w:space="0" w:color="auto"/>
              <w:right w:val="nil" w:sz="6" w:space="0" w:color="auto"/>
            </w:tcBorders>
          </w:tcPr>
          <w:p>
            <w:pPr>
              <w:pStyle w:val="TableParagraph"/>
              <w:spacing w:line="240" w:lineRule="auto" w:before="11"/>
              <w:ind w:right="77"/>
              <w:jc w:val="right"/>
              <w:rPr>
                <w:rFonts w:ascii="宋体" w:hAnsi="宋体" w:cs="宋体" w:eastAsia="宋体" w:hint="default"/>
                <w:sz w:val="18"/>
                <w:szCs w:val="18"/>
              </w:rPr>
            </w:pPr>
            <w:r>
              <w:rPr>
                <w:rFonts w:ascii="宋体"/>
                <w:sz w:val="18"/>
              </w:rPr>
              <w:t>13.4% </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宋体" w:hAnsi="宋体" w:cs="宋体" w:eastAsia="宋体" w:hint="default"/>
                <w:sz w:val="18"/>
                <w:szCs w:val="18"/>
              </w:rPr>
            </w:pPr>
            <w:r>
              <w:rPr>
                <w:rFonts w:ascii="宋体"/>
                <w:sz w:val="18"/>
              </w:rPr>
              <w:t>16.1% </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321" w:hRule="exact"/>
        </w:trPr>
        <w:tc>
          <w:tcPr>
            <w:tcW w:w="2703" w:type="dxa"/>
            <w:tcBorders>
              <w:top w:val="nil" w:sz="6" w:space="0" w:color="auto"/>
              <w:left w:val="nil" w:sz="6" w:space="0" w:color="auto"/>
              <w:bottom w:val="single" w:sz="17" w:space="0" w:color="000000"/>
              <w:right w:val="single" w:sz="12"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 </w:t>
            </w:r>
          </w:p>
        </w:tc>
        <w:tc>
          <w:tcPr>
            <w:tcW w:w="1828" w:type="dxa"/>
            <w:tcBorders>
              <w:top w:val="nil" w:sz="6" w:space="0" w:color="auto"/>
              <w:left w:val="single" w:sz="12" w:space="0" w:color="000000"/>
              <w:bottom w:val="single" w:sz="17" w:space="0" w:color="000000"/>
              <w:right w:val="nil" w:sz="6" w:space="0" w:color="auto"/>
            </w:tcBorders>
          </w:tcPr>
          <w:p>
            <w:pPr>
              <w:pStyle w:val="TableParagraph"/>
              <w:spacing w:line="240" w:lineRule="auto" w:before="20"/>
              <w:ind w:right="77"/>
              <w:jc w:val="right"/>
              <w:rPr>
                <w:rFonts w:ascii="宋体" w:hAnsi="宋体" w:cs="宋体" w:eastAsia="宋体" w:hint="default"/>
                <w:sz w:val="18"/>
                <w:szCs w:val="18"/>
              </w:rPr>
            </w:pPr>
            <w:r>
              <w:rPr>
                <w:rFonts w:ascii="宋体"/>
                <w:sz w:val="18"/>
              </w:rPr>
              <w:t>27.3% </w:t>
            </w:r>
          </w:p>
        </w:tc>
        <w:tc>
          <w:tcPr>
            <w:tcW w:w="2054" w:type="dxa"/>
            <w:tcBorders>
              <w:top w:val="nil" w:sz="6" w:space="0" w:color="auto"/>
              <w:left w:val="nil" w:sz="6" w:space="0" w:color="auto"/>
              <w:bottom w:val="single" w:sz="17" w:space="0" w:color="000000"/>
              <w:right w:val="nil" w:sz="6" w:space="0" w:color="auto"/>
            </w:tcBorders>
          </w:tcPr>
          <w:p>
            <w:pPr>
              <w:pStyle w:val="TableParagraph"/>
              <w:spacing w:line="240" w:lineRule="auto" w:before="20"/>
              <w:ind w:right="309"/>
              <w:jc w:val="right"/>
              <w:rPr>
                <w:rFonts w:ascii="宋体" w:hAnsi="宋体" w:cs="宋体" w:eastAsia="宋体" w:hint="default"/>
                <w:sz w:val="18"/>
                <w:szCs w:val="18"/>
              </w:rPr>
            </w:pPr>
            <w:r>
              <w:rPr>
                <w:rFonts w:ascii="宋体"/>
                <w:sz w:val="18"/>
              </w:rPr>
              <w:t>26.7% </w:t>
            </w:r>
          </w:p>
        </w:tc>
        <w:tc>
          <w:tcPr>
            <w:tcW w:w="1953" w:type="dxa"/>
            <w:tcBorders>
              <w:top w:val="nil" w:sz="6" w:space="0" w:color="auto"/>
              <w:left w:val="nil" w:sz="6" w:space="0" w:color="auto"/>
              <w:bottom w:val="single" w:sz="17" w:space="0" w:color="000000"/>
              <w:right w:val="nil" w:sz="6" w:space="0" w:color="auto"/>
            </w:tcBorders>
          </w:tcPr>
          <w:p>
            <w:pPr>
              <w:pStyle w:val="TableParagraph"/>
              <w:spacing w:line="240" w:lineRule="auto" w:before="20"/>
              <w:ind w:right="18"/>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提高</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bl>
    <w:p>
      <w:pPr>
        <w:pStyle w:val="BodyText"/>
        <w:spacing w:line="241" w:lineRule="exact"/>
        <w:ind w:left="718" w:right="0"/>
        <w:jc w:val="left"/>
        <w:rPr>
          <w:rFonts w:ascii="宋体" w:hAnsi="宋体" w:cs="宋体" w:eastAsia="宋体" w:hint="default"/>
        </w:rPr>
      </w:pPr>
      <w:r>
        <w:rPr>
          <w:rFonts w:ascii="宋体" w:hAnsi="宋体" w:cs="宋体" w:eastAsia="宋体" w:hint="default"/>
        </w:rPr>
        <w:t>2019</w:t>
      </w:r>
      <w:r>
        <w:rPr/>
        <w:t>年，散杂货部分营业收入同比增长</w:t>
      </w:r>
      <w:r>
        <w:rPr>
          <w:rFonts w:ascii="宋体" w:hAnsi="宋体" w:cs="宋体" w:eastAsia="宋体" w:hint="default"/>
        </w:rPr>
        <w:t>0.5%</w:t>
      </w:r>
      <w:r>
        <w:rPr/>
        <w:t>，与去年同期基本持平。</w:t>
      </w:r>
      <w:r>
        <w:rPr>
          <w:rFonts w:ascii="宋体" w:hAnsi="宋体" w:cs="宋体" w:eastAsia="宋体" w:hint="default"/>
        </w:rPr>
        <w:t> </w:t>
      </w:r>
    </w:p>
    <w:p>
      <w:pPr>
        <w:pStyle w:val="BodyText"/>
        <w:spacing w:line="240" w:lineRule="auto" w:before="133"/>
        <w:ind w:left="718" w:right="0"/>
        <w:jc w:val="left"/>
        <w:rPr>
          <w:rFonts w:ascii="宋体" w:hAnsi="宋体" w:cs="宋体" w:eastAsia="宋体" w:hint="default"/>
        </w:rPr>
      </w:pPr>
      <w:r>
        <w:rPr/>
        <w:t>毛利率同比提高</w:t>
      </w:r>
      <w:r>
        <w:rPr>
          <w:rFonts w:ascii="宋体" w:hAnsi="宋体" w:cs="宋体" w:eastAsia="宋体" w:hint="default"/>
        </w:rPr>
        <w:t>0.6</w:t>
      </w:r>
      <w:r>
        <w:rPr/>
        <w:t>个百分点，与去年同期基本持平。</w:t>
      </w:r>
      <w:r>
        <w:rPr>
          <w:rFonts w:ascii="宋体" w:hAnsi="宋体" w:cs="宋体" w:eastAsia="宋体" w:hint="default"/>
        </w:rPr>
        <w:t> </w:t>
      </w:r>
    </w:p>
    <w:p>
      <w:pPr>
        <w:spacing w:line="355" w:lineRule="auto" w:before="135"/>
        <w:ind w:left="658" w:right="0" w:hanging="42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年，本集团主要采取的措施和与本集团有关的重点项目进展如下：</w:t>
      </w:r>
      <w:r>
        <w:rPr>
          <w:rFonts w:ascii="宋体" w:hAnsi="宋体" w:cs="宋体" w:eastAsia="宋体" w:hint="default"/>
          <w:w w:val="100"/>
          <w:sz w:val="21"/>
          <w:szCs w:val="21"/>
        </w:rPr>
        <w:t> </w:t>
      </w:r>
      <w:r>
        <w:rPr>
          <w:rFonts w:ascii="宋体" w:hAnsi="宋体" w:cs="宋体" w:eastAsia="宋体" w:hint="default"/>
          <w:spacing w:val="-2"/>
          <w:sz w:val="21"/>
          <w:szCs w:val="21"/>
        </w:rPr>
        <w:t>在国家“一带一路”以及辽宁自贸试验区等政策推动下，本集团重点推进混矿业务，全力打</w:t>
      </w:r>
    </w:p>
    <w:p>
      <w:pPr>
        <w:pStyle w:val="BodyText"/>
        <w:spacing w:line="357" w:lineRule="auto" w:before="32"/>
        <w:ind w:left="658" w:right="0" w:hanging="420"/>
        <w:jc w:val="left"/>
        <w:rPr>
          <w:rFonts w:ascii="宋体" w:hAnsi="宋体" w:cs="宋体" w:eastAsia="宋体" w:hint="default"/>
        </w:rPr>
      </w:pPr>
      <w:r>
        <w:rPr/>
        <w:t>造东北亚铁矿石临港加工产业基地。</w:t>
      </w:r>
      <w:r>
        <w:rPr>
          <w:rFonts w:ascii="宋体" w:hAnsi="宋体" w:cs="宋体" w:eastAsia="宋体" w:hint="default"/>
          <w:w w:val="100"/>
        </w:rPr>
        <w:t> </w:t>
      </w:r>
      <w:r>
        <w:rPr/>
        <w:t>以港口为节点，打造城域煤炭供应网络，进一步提高煤炭转运量。</w:t>
      </w:r>
      <w:r>
        <w:rPr>
          <w:rFonts w:ascii="宋体" w:hAnsi="宋体" w:cs="宋体" w:eastAsia="宋体" w:hint="default"/>
          <w:w w:val="100"/>
        </w:rPr>
        <w:t> </w:t>
      </w:r>
      <w:r>
        <w:rPr/>
        <w:t>强化临港产业建设，全力提振大件设备转运量。</w:t>
      </w:r>
      <w:r>
        <w:rPr>
          <w:rFonts w:ascii="宋体" w:hAnsi="宋体" w:cs="宋体" w:eastAsia="宋体" w:hint="default"/>
        </w:rPr>
        <w:t> </w:t>
      </w:r>
    </w:p>
    <w:p>
      <w:pPr>
        <w:spacing w:line="355" w:lineRule="auto" w:before="32"/>
        <w:ind w:left="2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散粮部</w:t>
      </w:r>
      <w:r>
        <w:rPr>
          <w:rFonts w:ascii="宋体" w:hAnsi="宋体" w:cs="宋体" w:eastAsia="宋体" w:hint="default"/>
          <w:b/>
          <w:bCs/>
          <w:spacing w:val="-3"/>
          <w:w w:val="100"/>
          <w:sz w:val="21"/>
          <w:szCs w:val="21"/>
        </w:rPr>
        <w:t>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2"/>
        <w:ind w:left="23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8"/>
        </w:rPr>
        <w:t> </w:t>
      </w:r>
      <w:r>
        <w:rPr/>
        <w:t>年，散粮码头吞吐量完成情况以及与</w:t>
      </w:r>
      <w:r>
        <w:rPr>
          <w:spacing w:val="-56"/>
        </w:rPr>
        <w:t> </w:t>
      </w:r>
      <w:r>
        <w:rPr>
          <w:rFonts w:ascii="宋体" w:hAnsi="宋体" w:cs="宋体" w:eastAsia="宋体" w:hint="default"/>
        </w:rPr>
        <w:t>2018</w:t>
      </w:r>
      <w:r>
        <w:rPr>
          <w:rFonts w:ascii="宋体" w:hAnsi="宋体" w:cs="宋体" w:eastAsia="宋体" w:hint="default"/>
          <w:spacing w:val="-56"/>
        </w:rPr>
        <w:t> </w:t>
      </w:r>
      <w:r>
        <w:rPr/>
        <w:t>年的对比情况见下表：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233" w:type="dxa"/>
        <w:tblLayout w:type="fixed"/>
        <w:tblCellMar>
          <w:top w:w="0" w:type="dxa"/>
          <w:left w:w="0" w:type="dxa"/>
          <w:bottom w:w="0" w:type="dxa"/>
          <w:right w:w="0" w:type="dxa"/>
        </w:tblCellMar>
        <w:tblLook w:val="01E0"/>
      </w:tblPr>
      <w:tblGrid>
        <w:gridCol w:w="2023"/>
        <w:gridCol w:w="2129"/>
        <w:gridCol w:w="2228"/>
        <w:gridCol w:w="2410"/>
      </w:tblGrid>
      <w:tr>
        <w:trPr>
          <w:trHeight w:val="283"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年（万吨）</w:t>
            </w:r>
            <w:r>
              <w:rPr>
                <w:rFonts w:ascii="宋体" w:hAnsi="宋体" w:cs="宋体" w:eastAsia="宋体" w:hint="default"/>
                <w:sz w:val="21"/>
                <w:szCs w:val="21"/>
              </w:rPr>
              <w:t> </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年（万吨）</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 </w:t>
            </w:r>
          </w:p>
        </w:tc>
      </w:tr>
      <w:tr>
        <w:trPr>
          <w:trHeight w:val="283"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玉米</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197.2 </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236.5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16.6%</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大豆</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102.7 </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143.4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28.4%</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大麦</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37.2 </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45.2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17.7%</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小麦</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0.8 </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0.5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60.0% </w:t>
            </w:r>
          </w:p>
        </w:tc>
      </w:tr>
      <w:tr>
        <w:trPr>
          <w:trHeight w:val="281"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其它</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114.2 </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164.9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30.7%</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4"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452.1 </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590.5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23.4%</w:t>
            </w: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241" w:lineRule="exact"/>
        <w:ind w:left="65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年，本集团粮食码头完成吞吐量</w:t>
      </w:r>
      <w:r>
        <w:rPr>
          <w:spacing w:val="-55"/>
        </w:rPr>
        <w:t> </w:t>
      </w:r>
      <w:r>
        <w:rPr>
          <w:rFonts w:ascii="宋体" w:hAnsi="宋体" w:cs="宋体" w:eastAsia="宋体" w:hint="default"/>
        </w:rPr>
        <w:t>452.1</w:t>
      </w:r>
      <w:r>
        <w:rPr>
          <w:rFonts w:ascii="宋体" w:hAnsi="宋体" w:cs="宋体" w:eastAsia="宋体" w:hint="default"/>
          <w:spacing w:val="-55"/>
        </w:rPr>
        <w:t> </w:t>
      </w:r>
      <w:r>
        <w:rPr/>
        <w:t>万吨，同比下降</w:t>
      </w:r>
      <w:r>
        <w:rPr>
          <w:spacing w:val="-55"/>
        </w:rPr>
        <w:t> </w:t>
      </w:r>
      <w:r>
        <w:rPr>
          <w:rFonts w:ascii="宋体" w:hAnsi="宋体" w:cs="宋体" w:eastAsia="宋体" w:hint="default"/>
        </w:rPr>
        <w:t>23.4%</w:t>
      </w:r>
      <w:r>
        <w:rPr/>
        <w:t>。</w:t>
      </w:r>
      <w:r>
        <w:rPr>
          <w:rFonts w:ascii="宋体" w:hAnsi="宋体" w:cs="宋体" w:eastAsia="宋体" w:hint="default"/>
        </w:rPr>
        <w:t> </w:t>
      </w:r>
    </w:p>
    <w:p>
      <w:pPr>
        <w:pStyle w:val="BodyText"/>
        <w:spacing w:line="357" w:lineRule="auto" w:before="133"/>
        <w:ind w:left="238" w:right="137"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年，本集团完成玉米吞吐量</w:t>
      </w:r>
      <w:r>
        <w:rPr>
          <w:spacing w:val="-54"/>
        </w:rPr>
        <w:t> </w:t>
      </w:r>
      <w:r>
        <w:rPr>
          <w:rFonts w:ascii="宋体" w:hAnsi="宋体" w:cs="宋体" w:eastAsia="宋体" w:hint="default"/>
        </w:rPr>
        <w:t>197.2</w:t>
      </w:r>
      <w:r>
        <w:rPr>
          <w:rFonts w:ascii="宋体" w:hAnsi="宋体" w:cs="宋体" w:eastAsia="宋体" w:hint="default"/>
          <w:spacing w:val="-54"/>
        </w:rPr>
        <w:t> </w:t>
      </w:r>
      <w:r>
        <w:rPr/>
        <w:t>万吨，同比下降</w:t>
      </w:r>
      <w:r>
        <w:rPr>
          <w:spacing w:val="-54"/>
        </w:rPr>
        <w:t> </w:t>
      </w:r>
      <w:r>
        <w:rPr>
          <w:rFonts w:ascii="宋体" w:hAnsi="宋体" w:cs="宋体" w:eastAsia="宋体" w:hint="default"/>
        </w:rPr>
        <w:t>16.6%</w:t>
      </w:r>
      <w:r>
        <w:rPr/>
        <w:t>。受非洲猪瘟影响，导致销区</w:t>
      </w:r>
      <w:r>
        <w:rPr>
          <w:w w:val="100"/>
        </w:rPr>
        <w:t> </w:t>
      </w:r>
      <w:r>
        <w:rPr>
          <w:spacing w:val="-2"/>
        </w:rPr>
        <w:t>市场需求不振，加之拍卖粮价格高于市场预期，南北粮食价格倒挂，体系受阻，导致我港玉米转</w:t>
      </w:r>
      <w:r>
        <w:rPr>
          <w:spacing w:val="-25"/>
        </w:rPr>
        <w:t> </w:t>
      </w:r>
      <w:r>
        <w:rPr>
          <w:spacing w:val="-25"/>
        </w:rPr>
      </w:r>
      <w:r>
        <w:rPr/>
        <w:t>运量下降。</w:t>
      </w:r>
      <w:r>
        <w:rPr>
          <w:rFonts w:ascii="宋体" w:hAnsi="宋体" w:cs="宋体" w:eastAsia="宋体" w:hint="default"/>
        </w:rPr>
        <w:t> </w:t>
      </w:r>
    </w:p>
    <w:p>
      <w:pPr>
        <w:pStyle w:val="BodyText"/>
        <w:spacing w:line="355" w:lineRule="auto" w:before="30"/>
        <w:ind w:left="238" w:right="139"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年，本集团完成大豆吞吐量</w:t>
      </w:r>
      <w:r>
        <w:rPr>
          <w:spacing w:val="-54"/>
        </w:rPr>
        <w:t> </w:t>
      </w:r>
      <w:r>
        <w:rPr>
          <w:rFonts w:ascii="宋体" w:hAnsi="宋体" w:cs="宋体" w:eastAsia="宋体" w:hint="default"/>
        </w:rPr>
        <w:t>102.7</w:t>
      </w:r>
      <w:r>
        <w:rPr>
          <w:rFonts w:ascii="宋体" w:hAnsi="宋体" w:cs="宋体" w:eastAsia="宋体" w:hint="default"/>
          <w:spacing w:val="-54"/>
        </w:rPr>
        <w:t> </w:t>
      </w:r>
      <w:r>
        <w:rPr/>
        <w:t>万吨，同比下降</w:t>
      </w:r>
      <w:r>
        <w:rPr>
          <w:spacing w:val="-54"/>
        </w:rPr>
        <w:t> </w:t>
      </w:r>
      <w:r>
        <w:rPr>
          <w:rFonts w:ascii="宋体" w:hAnsi="宋体" w:cs="宋体" w:eastAsia="宋体" w:hint="default"/>
        </w:rPr>
        <w:t>28.4%</w:t>
      </w:r>
      <w:r>
        <w:rPr/>
        <w:t>。主要受中美贸易局势影响，</w:t>
      </w:r>
      <w:r>
        <w:rPr>
          <w:w w:val="100"/>
        </w:rPr>
        <w:t> </w:t>
      </w:r>
      <w:r>
        <w:rPr/>
        <w:t>大豆吞吐量同比下降较大。</w:t>
      </w:r>
      <w:r>
        <w:rPr>
          <w:rFonts w:ascii="宋体" w:hAnsi="宋体" w:cs="宋体" w:eastAsia="宋体" w:hint="default"/>
        </w:rPr>
        <w:t> </w:t>
      </w:r>
    </w:p>
    <w:p>
      <w:pPr>
        <w:pStyle w:val="Heading4"/>
        <w:spacing w:line="240" w:lineRule="auto" w:before="32"/>
        <w:ind w:left="238" w:right="0"/>
        <w:jc w:val="left"/>
        <w:rPr>
          <w:rFonts w:ascii="宋体" w:hAnsi="宋体" w:cs="宋体" w:eastAsia="宋体" w:hint="default"/>
          <w:b w:val="0"/>
          <w:bCs w:val="0"/>
        </w:rPr>
      </w:pPr>
      <w:r>
        <w:rPr/>
        <w:t>散粮部分业绩如下：</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footerReference w:type="default" r:id="rId14"/>
          <w:pgSz w:w="11910" w:h="16840"/>
          <w:pgMar w:footer="1195" w:header="880" w:top="1060" w:bottom="1380" w:left="1560" w:right="1140"/>
          <w:pgNumType w:start="21"/>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tbl>
      <w:tblPr>
        <w:tblW w:w="0" w:type="auto"/>
        <w:jc w:val="left"/>
        <w:tblInd w:w="109" w:type="dxa"/>
        <w:tblLayout w:type="fixed"/>
        <w:tblCellMar>
          <w:top w:w="0" w:type="dxa"/>
          <w:left w:w="0" w:type="dxa"/>
          <w:bottom w:w="0" w:type="dxa"/>
          <w:right w:w="0" w:type="dxa"/>
        </w:tblCellMar>
        <w:tblLook w:val="01E0"/>
      </w:tblPr>
      <w:tblGrid>
        <w:gridCol w:w="2713"/>
        <w:gridCol w:w="1889"/>
        <w:gridCol w:w="1882"/>
        <w:gridCol w:w="1958"/>
      </w:tblGrid>
      <w:tr>
        <w:trPr>
          <w:trHeight w:val="280" w:hRule="exact"/>
        </w:trPr>
        <w:tc>
          <w:tcPr>
            <w:tcW w:w="2713" w:type="dxa"/>
            <w:vMerge w:val="restart"/>
            <w:tcBorders>
              <w:top w:val="single" w:sz="12" w:space="0" w:color="000000"/>
              <w:left w:val="nil" w:sz="6" w:space="0" w:color="auto"/>
              <w:right w:val="single" w:sz="8"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1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9" w:type="dxa"/>
            <w:tcBorders>
              <w:top w:val="single" w:sz="12" w:space="0" w:color="000000"/>
              <w:left w:val="single" w:sz="8" w:space="0" w:color="000000"/>
              <w:bottom w:val="nil" w:sz="6" w:space="0" w:color="auto"/>
              <w:right w:val="nil" w:sz="6" w:space="0" w:color="auto"/>
            </w:tcBorders>
          </w:tcPr>
          <w:p>
            <w:pPr>
              <w:pStyle w:val="TableParagraph"/>
              <w:spacing w:line="240" w:lineRule="auto" w:before="47"/>
              <w:ind w:left="549"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2" w:type="dxa"/>
            <w:tcBorders>
              <w:top w:val="single" w:sz="12" w:space="0" w:color="000000"/>
              <w:left w:val="nil" w:sz="6" w:space="0" w:color="auto"/>
              <w:bottom w:val="nil" w:sz="6" w:space="0" w:color="auto"/>
              <w:right w:val="nil" w:sz="6" w:space="0" w:color="auto"/>
            </w:tcBorders>
          </w:tcPr>
          <w:p>
            <w:pPr>
              <w:pStyle w:val="TableParagraph"/>
              <w:spacing w:line="240" w:lineRule="auto" w:before="47"/>
              <w:ind w:left="357"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58" w:type="dxa"/>
            <w:tcBorders>
              <w:top w:val="single" w:sz="12" w:space="0" w:color="000000"/>
              <w:left w:val="nil" w:sz="6" w:space="0" w:color="auto"/>
              <w:bottom w:val="nil" w:sz="6" w:space="0" w:color="auto"/>
              <w:right w:val="nil" w:sz="6" w:space="0" w:color="auto"/>
            </w:tcBorders>
          </w:tcPr>
          <w:p>
            <w:pPr/>
          </w:p>
        </w:tc>
      </w:tr>
      <w:tr>
        <w:trPr>
          <w:trHeight w:val="176" w:hRule="exact"/>
        </w:trPr>
        <w:tc>
          <w:tcPr>
            <w:tcW w:w="2713" w:type="dxa"/>
            <w:vMerge/>
            <w:tcBorders>
              <w:left w:val="nil" w:sz="6" w:space="0" w:color="auto"/>
              <w:right w:val="single" w:sz="8" w:space="0" w:color="000000"/>
            </w:tcBorders>
          </w:tcPr>
          <w:p>
            <w:pPr/>
          </w:p>
        </w:tc>
        <w:tc>
          <w:tcPr>
            <w:tcW w:w="1889" w:type="dxa"/>
            <w:tcBorders>
              <w:top w:val="nil" w:sz="6" w:space="0" w:color="auto"/>
              <w:left w:val="single" w:sz="8" w:space="0" w:color="000000"/>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176" w:lineRule="exact"/>
              <w:ind w:left="460"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Arial" w:hAnsi="Arial" w:cs="Arial" w:eastAsia="Arial"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31" w:hRule="exact"/>
        </w:trPr>
        <w:tc>
          <w:tcPr>
            <w:tcW w:w="2713" w:type="dxa"/>
            <w:vMerge/>
            <w:tcBorders>
              <w:left w:val="nil" w:sz="6" w:space="0" w:color="auto"/>
              <w:bottom w:val="single" w:sz="8" w:space="0" w:color="000000"/>
              <w:right w:val="single" w:sz="8" w:space="0" w:color="000000"/>
            </w:tcBorders>
          </w:tcPr>
          <w:p>
            <w:pPr/>
          </w:p>
        </w:tc>
        <w:tc>
          <w:tcPr>
            <w:tcW w:w="1889" w:type="dxa"/>
            <w:tcBorders>
              <w:top w:val="nil" w:sz="6" w:space="0" w:color="auto"/>
              <w:left w:val="single" w:sz="8" w:space="0" w:color="000000"/>
              <w:bottom w:val="single" w:sz="8" w:space="0" w:color="000000"/>
              <w:right w:val="nil" w:sz="6" w:space="0" w:color="auto"/>
            </w:tcBorders>
          </w:tcPr>
          <w:p>
            <w:pPr>
              <w:pStyle w:val="TableParagraph"/>
              <w:spacing w:line="185" w:lineRule="exact"/>
              <w:ind w:left="347" w:right="0"/>
              <w:jc w:val="left"/>
              <w:rPr>
                <w:rFonts w:ascii="宋体" w:hAnsi="宋体" w:cs="宋体" w:eastAsia="宋体" w:hint="default"/>
                <w:sz w:val="18"/>
                <w:szCs w:val="18"/>
              </w:rPr>
            </w:pPr>
            <w:r>
              <w:rPr>
                <w:rFonts w:ascii="宋体" w:hAnsi="宋体" w:cs="宋体" w:eastAsia="宋体" w:hint="default"/>
                <w:b/>
                <w:bCs/>
                <w:spacing w:val="1"/>
                <w:w w:val="99"/>
                <w:sz w:val="18"/>
                <w:szCs w:val="18"/>
              </w:rPr>
              <w:t> </w:t>
            </w:r>
            <w:r>
              <w:rPr>
                <w:rFonts w:ascii="宋体" w:hAnsi="宋体" w:cs="宋体" w:eastAsia="宋体" w:hint="default"/>
                <w:b/>
                <w:bCs/>
                <w:sz w:val="15"/>
                <w:szCs w:val="15"/>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2" w:type="dxa"/>
            <w:tcBorders>
              <w:top w:val="nil" w:sz="6" w:space="0" w:color="auto"/>
              <w:left w:val="nil" w:sz="6" w:space="0" w:color="auto"/>
              <w:bottom w:val="single" w:sz="8" w:space="0" w:color="000000"/>
              <w:right w:val="nil" w:sz="6" w:space="0" w:color="auto"/>
            </w:tcBorders>
          </w:tcPr>
          <w:p>
            <w:pPr>
              <w:pStyle w:val="TableParagraph"/>
              <w:spacing w:line="185" w:lineRule="exact"/>
              <w:ind w:left="194" w:right="0"/>
              <w:jc w:val="left"/>
              <w:rPr>
                <w:rFonts w:ascii="宋体" w:hAnsi="宋体" w:cs="宋体" w:eastAsia="宋体" w:hint="default"/>
                <w:sz w:val="18"/>
                <w:szCs w:val="18"/>
              </w:rPr>
            </w:pPr>
            <w:r>
              <w:rPr>
                <w:rFonts w:ascii="宋体" w:hAnsi="宋体" w:cs="宋体" w:eastAsia="宋体" w:hint="default"/>
                <w:b/>
                <w:bCs/>
                <w:spacing w:val="1"/>
                <w:w w:val="99"/>
                <w:sz w:val="18"/>
                <w:szCs w:val="18"/>
              </w:rPr>
              <w:t> </w:t>
            </w:r>
            <w:r>
              <w:rPr>
                <w:rFonts w:ascii="宋体" w:hAnsi="宋体" w:cs="宋体" w:eastAsia="宋体" w:hint="default"/>
                <w:b/>
                <w:bCs/>
                <w:sz w:val="15"/>
                <w:szCs w:val="15"/>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58" w:type="dxa"/>
            <w:tcBorders>
              <w:top w:val="nil" w:sz="6" w:space="0" w:color="auto"/>
              <w:left w:val="nil" w:sz="6" w:space="0" w:color="auto"/>
              <w:bottom w:val="single" w:sz="8" w:space="0" w:color="000000"/>
              <w:right w:val="nil" w:sz="6" w:space="0" w:color="auto"/>
            </w:tcBorders>
          </w:tcPr>
          <w:p>
            <w:pPr/>
          </w:p>
        </w:tc>
      </w:tr>
      <w:tr>
        <w:trPr>
          <w:trHeight w:val="321" w:hRule="exact"/>
        </w:trPr>
        <w:tc>
          <w:tcPr>
            <w:tcW w:w="2713" w:type="dxa"/>
            <w:tcBorders>
              <w:top w:val="single" w:sz="8" w:space="0" w:color="000000"/>
              <w:left w:val="nil" w:sz="6" w:space="0" w:color="auto"/>
              <w:bottom w:val="nil" w:sz="6" w:space="0" w:color="auto"/>
              <w:right w:val="single" w:sz="8"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889" w:type="dxa"/>
            <w:tcBorders>
              <w:top w:val="single" w:sz="8" w:space="0" w:color="000000"/>
              <w:left w:val="single" w:sz="8" w:space="0" w:color="000000"/>
              <w:bottom w:val="nil" w:sz="6" w:space="0" w:color="auto"/>
              <w:right w:val="nil" w:sz="6" w:space="0" w:color="auto"/>
            </w:tcBorders>
          </w:tcPr>
          <w:p>
            <w:pPr>
              <w:pStyle w:val="TableParagraph"/>
              <w:spacing w:line="240" w:lineRule="auto" w:before="15"/>
              <w:ind w:right="193"/>
              <w:jc w:val="right"/>
              <w:rPr>
                <w:rFonts w:ascii="宋体" w:hAnsi="宋体" w:cs="宋体" w:eastAsia="宋体" w:hint="default"/>
                <w:sz w:val="18"/>
                <w:szCs w:val="18"/>
              </w:rPr>
            </w:pPr>
            <w:r>
              <w:rPr>
                <w:rFonts w:ascii="宋体"/>
                <w:spacing w:val="-1"/>
                <w:sz w:val="18"/>
              </w:rPr>
              <w:t>146,470,191.95</w:t>
            </w:r>
          </w:p>
        </w:tc>
        <w:tc>
          <w:tcPr>
            <w:tcW w:w="1882" w:type="dxa"/>
            <w:tcBorders>
              <w:top w:val="single" w:sz="8" w:space="0" w:color="000000"/>
              <w:left w:val="nil" w:sz="6" w:space="0" w:color="auto"/>
              <w:bottom w:val="nil" w:sz="6" w:space="0" w:color="auto"/>
              <w:right w:val="nil" w:sz="6" w:space="0" w:color="auto"/>
            </w:tcBorders>
          </w:tcPr>
          <w:p>
            <w:pPr>
              <w:pStyle w:val="TableParagraph"/>
              <w:spacing w:line="240" w:lineRule="auto" w:before="15"/>
              <w:ind w:left="208" w:right="0"/>
              <w:jc w:val="left"/>
              <w:rPr>
                <w:rFonts w:ascii="宋体" w:hAnsi="宋体" w:cs="宋体" w:eastAsia="宋体" w:hint="default"/>
                <w:sz w:val="18"/>
                <w:szCs w:val="18"/>
              </w:rPr>
            </w:pPr>
            <w:r>
              <w:rPr>
                <w:rFonts w:ascii="宋体"/>
                <w:sz w:val="18"/>
              </w:rPr>
              <w:t>389,256,179.86</w:t>
            </w:r>
          </w:p>
        </w:tc>
        <w:tc>
          <w:tcPr>
            <w:tcW w:w="1958" w:type="dxa"/>
            <w:tcBorders>
              <w:top w:val="single" w:sz="8" w:space="0" w:color="000000"/>
              <w:left w:val="nil" w:sz="6" w:space="0" w:color="auto"/>
              <w:bottom w:val="nil" w:sz="6" w:space="0" w:color="auto"/>
              <w:right w:val="nil" w:sz="6" w:space="0" w:color="auto"/>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 </w:t>
            </w:r>
            <w:r>
              <w:rPr>
                <w:rFonts w:ascii="宋体"/>
                <w:spacing w:val="-1"/>
                <w:sz w:val="18"/>
              </w:rPr>
              <w:t>-62.4</w:t>
            </w:r>
          </w:p>
        </w:tc>
      </w:tr>
      <w:tr>
        <w:trPr>
          <w:trHeight w:val="300" w:hRule="exact"/>
        </w:trPr>
        <w:tc>
          <w:tcPr>
            <w:tcW w:w="2713"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占本集团营业收入的比重</w:t>
            </w:r>
            <w:r>
              <w:rPr>
                <w:rFonts w:ascii="宋体" w:hAnsi="宋体" w:cs="宋体" w:eastAsia="宋体" w:hint="default"/>
                <w:sz w:val="18"/>
                <w:szCs w:val="18"/>
              </w:rPr>
              <w:t> </w:t>
            </w:r>
          </w:p>
        </w:tc>
        <w:tc>
          <w:tcPr>
            <w:tcW w:w="1889"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192"/>
              <w:jc w:val="right"/>
              <w:rPr>
                <w:rFonts w:ascii="宋体" w:hAnsi="宋体" w:cs="宋体" w:eastAsia="宋体" w:hint="default"/>
                <w:sz w:val="18"/>
                <w:szCs w:val="18"/>
              </w:rPr>
            </w:pPr>
            <w:r>
              <w:rPr>
                <w:rFonts w:ascii="宋体"/>
                <w:sz w:val="18"/>
              </w:rPr>
              <w:t>2.2%</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10"/>
              <w:jc w:val="right"/>
              <w:rPr>
                <w:rFonts w:ascii="宋体" w:hAnsi="宋体" w:cs="宋体" w:eastAsia="宋体" w:hint="default"/>
                <w:sz w:val="18"/>
                <w:szCs w:val="18"/>
              </w:rPr>
            </w:pPr>
            <w:r>
              <w:rPr>
                <w:rFonts w:ascii="宋体"/>
                <w:sz w:val="18"/>
              </w:rPr>
              <w:t>5.8%</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降低</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r>
        <w:trPr>
          <w:trHeight w:val="300" w:hRule="exact"/>
        </w:trPr>
        <w:tc>
          <w:tcPr>
            <w:tcW w:w="2713"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毛利</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889"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192"/>
              <w:jc w:val="right"/>
              <w:rPr>
                <w:rFonts w:ascii="宋体" w:hAnsi="宋体" w:cs="宋体" w:eastAsia="宋体" w:hint="default"/>
                <w:sz w:val="18"/>
                <w:szCs w:val="18"/>
              </w:rPr>
            </w:pPr>
            <w:r>
              <w:rPr>
                <w:rFonts w:ascii="宋体"/>
                <w:spacing w:val="-1"/>
                <w:sz w:val="18"/>
              </w:rPr>
              <w:t>-13,663,235.86</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8" w:right="0"/>
              <w:jc w:val="left"/>
              <w:rPr>
                <w:rFonts w:ascii="宋体" w:hAnsi="宋体" w:cs="宋体" w:eastAsia="宋体" w:hint="default"/>
                <w:sz w:val="18"/>
                <w:szCs w:val="18"/>
              </w:rPr>
            </w:pPr>
            <w:r>
              <w:rPr>
                <w:rFonts w:ascii="宋体"/>
                <w:sz w:val="18"/>
              </w:rPr>
              <w:t>-11,966,733.06</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
              <w:jc w:val="right"/>
              <w:rPr>
                <w:rFonts w:ascii="宋体" w:hAnsi="宋体" w:cs="宋体" w:eastAsia="宋体" w:hint="default"/>
                <w:sz w:val="18"/>
                <w:szCs w:val="18"/>
              </w:rPr>
            </w:pPr>
            <w:r>
              <w:rPr>
                <w:rFonts w:ascii="宋体"/>
                <w:spacing w:val="1"/>
                <w:sz w:val="18"/>
              </w:rPr>
              <w:t> </w:t>
            </w:r>
            <w:r>
              <w:rPr>
                <w:rFonts w:ascii="宋体"/>
                <w:spacing w:val="-1"/>
                <w:sz w:val="18"/>
              </w:rPr>
              <w:t>-14.2</w:t>
            </w:r>
          </w:p>
        </w:tc>
      </w:tr>
      <w:tr>
        <w:trPr>
          <w:trHeight w:val="307" w:hRule="exact"/>
        </w:trPr>
        <w:tc>
          <w:tcPr>
            <w:tcW w:w="2713"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占本集团毛利的比重</w:t>
            </w:r>
            <w:r>
              <w:rPr>
                <w:rFonts w:ascii="宋体" w:hAnsi="宋体" w:cs="宋体" w:eastAsia="宋体" w:hint="default"/>
                <w:sz w:val="18"/>
                <w:szCs w:val="18"/>
              </w:rPr>
              <w:t> </w:t>
            </w:r>
          </w:p>
        </w:tc>
        <w:tc>
          <w:tcPr>
            <w:tcW w:w="1889"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192"/>
              <w:jc w:val="right"/>
              <w:rPr>
                <w:rFonts w:ascii="宋体" w:hAnsi="宋体" w:cs="宋体" w:eastAsia="宋体" w:hint="default"/>
                <w:sz w:val="18"/>
                <w:szCs w:val="18"/>
              </w:rPr>
            </w:pPr>
            <w:r>
              <w:rPr>
                <w:rFonts w:ascii="宋体"/>
                <w:sz w:val="18"/>
              </w:rPr>
              <w:t>-0.7%</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10"/>
              <w:jc w:val="right"/>
              <w:rPr>
                <w:rFonts w:ascii="宋体" w:hAnsi="宋体" w:cs="宋体" w:eastAsia="宋体" w:hint="default"/>
                <w:sz w:val="18"/>
                <w:szCs w:val="18"/>
              </w:rPr>
            </w:pPr>
            <w:r>
              <w:rPr>
                <w:rFonts w:ascii="宋体"/>
                <w:sz w:val="18"/>
              </w:rPr>
              <w:t>-0.7%</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
              <w:jc w:val="right"/>
              <w:rPr>
                <w:rFonts w:ascii="宋体" w:hAnsi="宋体" w:cs="宋体" w:eastAsia="宋体" w:hint="default"/>
                <w:sz w:val="18"/>
                <w:szCs w:val="18"/>
              </w:rPr>
            </w:pPr>
            <w:r>
              <w:rPr>
                <w:rFonts w:ascii="宋体" w:hAnsi="宋体" w:cs="宋体" w:eastAsia="宋体" w:hint="default"/>
                <w:sz w:val="18"/>
                <w:szCs w:val="18"/>
              </w:rPr>
              <w:t>持平</w:t>
            </w:r>
          </w:p>
        </w:tc>
      </w:tr>
      <w:tr>
        <w:trPr>
          <w:trHeight w:val="299" w:hRule="exact"/>
        </w:trPr>
        <w:tc>
          <w:tcPr>
            <w:tcW w:w="2713" w:type="dxa"/>
            <w:tcBorders>
              <w:top w:val="nil" w:sz="6" w:space="0" w:color="auto"/>
              <w:left w:val="nil" w:sz="6" w:space="0" w:color="auto"/>
              <w:bottom w:val="single" w:sz="12" w:space="0" w:color="000000"/>
              <w:right w:val="single" w:sz="8"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 </w:t>
            </w:r>
          </w:p>
        </w:tc>
        <w:tc>
          <w:tcPr>
            <w:tcW w:w="1889" w:type="dxa"/>
            <w:tcBorders>
              <w:top w:val="nil" w:sz="6" w:space="0" w:color="auto"/>
              <w:left w:val="single" w:sz="8" w:space="0" w:color="000000"/>
              <w:bottom w:val="single" w:sz="12" w:space="0" w:color="000000"/>
              <w:right w:val="nil" w:sz="6" w:space="0" w:color="auto"/>
            </w:tcBorders>
          </w:tcPr>
          <w:p>
            <w:pPr>
              <w:pStyle w:val="TableParagraph"/>
              <w:spacing w:line="240" w:lineRule="auto" w:before="11"/>
              <w:ind w:right="192"/>
              <w:jc w:val="right"/>
              <w:rPr>
                <w:rFonts w:ascii="宋体" w:hAnsi="宋体" w:cs="宋体" w:eastAsia="宋体" w:hint="default"/>
                <w:sz w:val="18"/>
                <w:szCs w:val="18"/>
              </w:rPr>
            </w:pPr>
            <w:r>
              <w:rPr>
                <w:rFonts w:ascii="宋体"/>
                <w:sz w:val="18"/>
              </w:rPr>
              <w:t>-9.3%</w:t>
            </w:r>
          </w:p>
        </w:tc>
        <w:tc>
          <w:tcPr>
            <w:tcW w:w="1882"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410"/>
              <w:jc w:val="right"/>
              <w:rPr>
                <w:rFonts w:ascii="宋体" w:hAnsi="宋体" w:cs="宋体" w:eastAsia="宋体" w:hint="default"/>
                <w:sz w:val="18"/>
                <w:szCs w:val="18"/>
              </w:rPr>
            </w:pPr>
            <w:r>
              <w:rPr>
                <w:rFonts w:ascii="宋体"/>
                <w:sz w:val="18"/>
              </w:rPr>
              <w:t>-3.1%</w:t>
            </w:r>
          </w:p>
        </w:tc>
        <w:tc>
          <w:tcPr>
            <w:tcW w:w="1958"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9"/>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降低</w:t>
            </w:r>
            <w:r>
              <w:rPr>
                <w:rFonts w:ascii="宋体" w:hAnsi="宋体" w:cs="宋体" w:eastAsia="宋体" w:hint="default"/>
                <w:spacing w:val="-45"/>
                <w:sz w:val="18"/>
                <w:szCs w:val="18"/>
              </w:rPr>
              <w:t> </w:t>
            </w:r>
            <w:r>
              <w:rPr>
                <w:rFonts w:ascii="宋体" w:hAnsi="宋体" w:cs="宋体" w:eastAsia="宋体" w:hint="default"/>
                <w:sz w:val="18"/>
                <w:szCs w:val="18"/>
              </w:rPr>
              <w:t>6.2</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bl>
    <w:p>
      <w:pPr>
        <w:pStyle w:val="BodyText"/>
        <w:spacing w:line="241" w:lineRule="exact"/>
        <w:ind w:left="558" w:right="0"/>
        <w:jc w:val="left"/>
      </w:pPr>
      <w:r>
        <w:rPr>
          <w:rFonts w:ascii="宋体" w:hAnsi="宋体" w:cs="宋体" w:eastAsia="宋体" w:hint="default"/>
        </w:rPr>
        <w:t>2019</w:t>
      </w:r>
      <w:r>
        <w:rPr/>
        <w:t>年，散粮部分营业收入同比下降</w:t>
      </w:r>
      <w:r>
        <w:rPr>
          <w:rFonts w:ascii="宋体" w:hAnsi="宋体" w:cs="宋体" w:eastAsia="宋体" w:hint="default"/>
        </w:rPr>
        <w:t>62.4%</w:t>
      </w:r>
      <w:r>
        <w:rPr/>
        <w:t>，剔除贸易业务的影响，营业收入同比下降</w:t>
      </w:r>
      <w:r>
        <w:rPr>
          <w:rFonts w:ascii="宋体" w:hAnsi="宋体" w:cs="宋体" w:eastAsia="宋体" w:hint="default"/>
        </w:rPr>
        <w:t>7.6%</w:t>
      </w:r>
      <w:r>
        <w:rPr/>
        <w:t>，</w:t>
      </w:r>
    </w:p>
    <w:p>
      <w:pPr>
        <w:pStyle w:val="BodyText"/>
        <w:spacing w:line="355" w:lineRule="auto" w:before="133"/>
        <w:ind w:left="558" w:right="0" w:hanging="420"/>
        <w:jc w:val="left"/>
      </w:pPr>
      <w:r>
        <w:rPr/>
        <w:t>主要是玉米、大豆、大麦等货种吞吐量减少、散粮租车费减少的共同影响。</w:t>
      </w:r>
      <w:r>
        <w:rPr>
          <w:rFonts w:ascii="宋体" w:hAnsi="宋体" w:cs="宋体" w:eastAsia="宋体" w:hint="default"/>
          <w:w w:val="100"/>
        </w:rPr>
        <w:t> </w:t>
      </w:r>
      <w:r>
        <w:rPr>
          <w:spacing w:val="-2"/>
        </w:rPr>
        <w:t>毛利率同比降低</w:t>
      </w:r>
      <w:r>
        <w:rPr>
          <w:rFonts w:ascii="宋体" w:hAnsi="宋体" w:cs="宋体" w:eastAsia="宋体" w:hint="default"/>
          <w:spacing w:val="-2"/>
        </w:rPr>
        <w:t>6.2</w:t>
      </w:r>
      <w:r>
        <w:rPr>
          <w:spacing w:val="-2"/>
        </w:rPr>
        <w:t>个百分点，剔除贸易业务的影响，毛利率同比降低</w:t>
      </w:r>
      <w:r>
        <w:rPr>
          <w:rFonts w:ascii="宋体" w:hAnsi="宋体" w:cs="宋体" w:eastAsia="宋体" w:hint="default"/>
          <w:spacing w:val="-2"/>
        </w:rPr>
        <w:t>0.7</w:t>
      </w:r>
      <w:r>
        <w:rPr>
          <w:spacing w:val="-2"/>
        </w:rPr>
        <w:t>个百分点，主要是</w:t>
      </w:r>
    </w:p>
    <w:p>
      <w:pPr>
        <w:pStyle w:val="BodyText"/>
        <w:spacing w:line="240" w:lineRule="auto" w:before="32"/>
        <w:ind w:left="138" w:right="0"/>
        <w:jc w:val="left"/>
        <w:rPr>
          <w:rFonts w:ascii="宋体" w:hAnsi="宋体" w:cs="宋体" w:eastAsia="宋体" w:hint="default"/>
        </w:rPr>
      </w:pPr>
      <w:r>
        <w:rPr/>
        <w:t>高毛利率的玉米和大豆吞吐量下滑引起的毛利率下降。</w:t>
      </w:r>
      <w:r>
        <w:rPr>
          <w:rFonts w:ascii="宋体" w:hAnsi="宋体" w:cs="宋体" w:eastAsia="宋体" w:hint="default"/>
        </w:rPr>
        <w:t> </w:t>
      </w:r>
    </w:p>
    <w:p>
      <w:pPr>
        <w:spacing w:line="355" w:lineRule="auto" w:before="136"/>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年，本集团主要采取的措施和与本集团有关的重点项目进展如下：</w:t>
      </w:r>
      <w:r>
        <w:rPr>
          <w:rFonts w:ascii="宋体" w:hAnsi="宋体" w:cs="宋体" w:eastAsia="宋体" w:hint="default"/>
          <w:w w:val="100"/>
          <w:sz w:val="21"/>
          <w:szCs w:val="21"/>
        </w:rPr>
        <w:t> </w:t>
      </w:r>
      <w:r>
        <w:rPr>
          <w:rFonts w:ascii="宋体" w:hAnsi="宋体" w:cs="宋体" w:eastAsia="宋体" w:hint="default"/>
          <w:spacing w:val="-2"/>
          <w:sz w:val="21"/>
          <w:szCs w:val="21"/>
        </w:rPr>
        <w:t>深化并推进与主要客户在资本和业务层面的合资合作，重点培育内贸玉米转运市场。加强外</w:t>
      </w:r>
    </w:p>
    <w:p>
      <w:pPr>
        <w:pStyle w:val="BodyText"/>
        <w:spacing w:line="240" w:lineRule="auto" w:before="32"/>
        <w:ind w:left="138" w:right="0"/>
        <w:jc w:val="left"/>
        <w:rPr>
          <w:rFonts w:ascii="宋体" w:hAnsi="宋体" w:cs="宋体" w:eastAsia="宋体" w:hint="default"/>
        </w:rPr>
      </w:pPr>
      <w:r>
        <w:rPr/>
        <w:t>贸粮食货源的争揽力度，适时开展进口大豆期货业务。</w:t>
      </w:r>
      <w:r>
        <w:rPr>
          <w:rFonts w:ascii="宋体" w:hAnsi="宋体" w:cs="宋体" w:eastAsia="宋体" w:hint="default"/>
        </w:rPr>
        <w:t> </w:t>
      </w:r>
    </w:p>
    <w:p>
      <w:pPr>
        <w:spacing w:line="355" w:lineRule="auto" w:before="133"/>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客运滚装部</w:t>
      </w:r>
      <w:r>
        <w:rPr>
          <w:rFonts w:ascii="宋体" w:hAnsi="宋体" w:cs="宋体" w:eastAsia="宋体" w:hint="default"/>
          <w:b/>
          <w:bCs/>
          <w:spacing w:val="-3"/>
          <w:w w:val="100"/>
          <w:sz w:val="21"/>
          <w:szCs w:val="21"/>
        </w:rPr>
        <w:t>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4"/>
        <w:ind w:left="13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8"/>
        </w:rPr>
        <w:t> </w:t>
      </w:r>
      <w:r>
        <w:rPr/>
        <w:t>年，客运滚装码头吞吐量完成情况以及与</w:t>
      </w:r>
      <w:r>
        <w:rPr>
          <w:spacing w:val="-56"/>
        </w:rPr>
        <w:t> </w:t>
      </w:r>
      <w:r>
        <w:rPr>
          <w:rFonts w:ascii="宋体" w:hAnsi="宋体" w:cs="宋体" w:eastAsia="宋体" w:hint="default"/>
        </w:rPr>
        <w:t>2018</w:t>
      </w:r>
      <w:r>
        <w:rPr>
          <w:rFonts w:ascii="宋体" w:hAnsi="宋体" w:cs="宋体" w:eastAsia="宋体" w:hint="default"/>
          <w:spacing w:val="-58"/>
        </w:rPr>
        <w:t> </w:t>
      </w:r>
      <w:r>
        <w:rPr/>
        <w:t>年的对比情况见下表：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2835"/>
        <w:gridCol w:w="1642"/>
        <w:gridCol w:w="2218"/>
        <w:gridCol w:w="2237"/>
      </w:tblGrid>
      <w:tr>
        <w:trPr>
          <w:trHeight w:val="28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 </w:t>
            </w:r>
          </w:p>
        </w:tc>
      </w:tr>
      <w:tr>
        <w:trPr>
          <w:trHeight w:val="28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客运吞吐量（万人次）</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403.8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0" w:right="0"/>
              <w:jc w:val="left"/>
              <w:rPr>
                <w:rFonts w:ascii="宋体" w:hAnsi="宋体" w:cs="宋体" w:eastAsia="宋体" w:hint="default"/>
                <w:sz w:val="21"/>
                <w:szCs w:val="21"/>
              </w:rPr>
            </w:pPr>
            <w:r>
              <w:rPr>
                <w:rFonts w:ascii="宋体"/>
                <w:sz w:val="21"/>
              </w:rPr>
              <w:t>392.0 </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3.0% </w:t>
            </w:r>
          </w:p>
        </w:tc>
      </w:tr>
      <w:tr>
        <w:trPr>
          <w:trHeight w:val="28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w w:val="100"/>
                <w:sz w:val="21"/>
                <w:szCs w:val="21"/>
              </w:rPr>
              <w:t>滚装</w:t>
            </w:r>
            <w:r>
              <w:rPr>
                <w:rFonts w:ascii="宋体" w:hAnsi="宋体" w:cs="宋体" w:eastAsia="宋体" w:hint="default"/>
                <w:spacing w:val="-3"/>
                <w:w w:val="100"/>
                <w:sz w:val="21"/>
                <w:szCs w:val="21"/>
              </w:rPr>
              <w:t>吞</w:t>
            </w:r>
            <w:r>
              <w:rPr>
                <w:rFonts w:ascii="宋体" w:hAnsi="宋体" w:cs="宋体" w:eastAsia="宋体" w:hint="default"/>
                <w:w w:val="100"/>
                <w:sz w:val="21"/>
                <w:szCs w:val="21"/>
              </w:rPr>
              <w:t>吐</w:t>
            </w:r>
            <w:r>
              <w:rPr>
                <w:rFonts w:ascii="宋体" w:hAnsi="宋体" w:cs="宋体" w:eastAsia="宋体" w:hint="default"/>
                <w:spacing w:val="-58"/>
                <w:w w:val="100"/>
                <w:sz w:val="21"/>
                <w:szCs w:val="21"/>
              </w:rPr>
              <w:t>量</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辆</w:t>
            </w:r>
            <w:r>
              <w:rPr>
                <w:rFonts w:ascii="宋体" w:hAnsi="宋体" w:cs="宋体" w:eastAsia="宋体" w:hint="default"/>
                <w:spacing w:val="-111"/>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附注</w:t>
            </w:r>
            <w:r>
              <w:rPr>
                <w:rFonts w:ascii="宋体" w:hAnsi="宋体" w:cs="宋体" w:eastAsia="宋体" w:hint="default"/>
                <w:spacing w:val="-55"/>
                <w:sz w:val="21"/>
                <w:szCs w:val="21"/>
              </w:rPr>
              <w:t> </w:t>
            </w:r>
            <w:r>
              <w:rPr>
                <w:rFonts w:ascii="宋体" w:hAnsi="宋体" w:cs="宋体" w:eastAsia="宋体" w:hint="default"/>
                <w:w w:val="100"/>
                <w:sz w:val="21"/>
                <w:szCs w:val="21"/>
              </w:rPr>
              <w:t>2</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86.9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97.9 </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11.2%</w:t>
            </w: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241" w:lineRule="exact"/>
        <w:ind w:left="138" w:right="0"/>
        <w:jc w:val="both"/>
        <w:rPr>
          <w:rFonts w:ascii="宋体" w:hAnsi="宋体" w:cs="宋体" w:eastAsia="宋体" w:hint="default"/>
        </w:rPr>
      </w:pPr>
      <w:r>
        <w:rPr/>
        <w:t>附注</w:t>
      </w:r>
      <w:r>
        <w:rPr>
          <w:spacing w:val="13"/>
        </w:rPr>
        <w:t> </w:t>
      </w:r>
      <w:r>
        <w:rPr>
          <w:rFonts w:ascii="宋体" w:hAnsi="宋体" w:cs="宋体" w:eastAsia="宋体" w:hint="default"/>
          <w:spacing w:val="-2"/>
        </w:rPr>
        <w:t>2</w:t>
      </w:r>
      <w:r>
        <w:rPr>
          <w:spacing w:val="-2"/>
        </w:rPr>
        <w:t>：滚装吞吐量是指：本集团及其投资企业在客运滚装码头所完成滚装车辆吞吐量。</w:t>
      </w:r>
      <w:r>
        <w:rPr>
          <w:rFonts w:ascii="宋体" w:hAnsi="宋体" w:cs="宋体" w:eastAsia="宋体" w:hint="default"/>
        </w:rPr>
        <w:t> </w:t>
      </w:r>
    </w:p>
    <w:p>
      <w:pPr>
        <w:pStyle w:val="BodyText"/>
        <w:spacing w:line="355" w:lineRule="auto" w:before="133"/>
        <w:ind w:left="138" w:right="20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rPr>
        <w:t>2019</w:t>
      </w:r>
      <w:r>
        <w:rPr>
          <w:rFonts w:ascii="宋体" w:hAnsi="宋体" w:cs="宋体" w:eastAsia="宋体" w:hint="default"/>
          <w:spacing w:val="-49"/>
        </w:rPr>
        <w:t> </w:t>
      </w:r>
      <w:r>
        <w:rPr>
          <w:spacing w:val="-7"/>
        </w:rPr>
        <w:t>年，本集团完成客运吞吐量</w:t>
      </w:r>
      <w:r>
        <w:rPr>
          <w:spacing w:val="-47"/>
        </w:rPr>
        <w:t> </w:t>
      </w:r>
      <w:r>
        <w:rPr>
          <w:rFonts w:ascii="宋体" w:hAnsi="宋体" w:cs="宋体" w:eastAsia="宋体" w:hint="default"/>
        </w:rPr>
        <w:t>403.8</w:t>
      </w:r>
      <w:r>
        <w:rPr>
          <w:rFonts w:ascii="宋体" w:hAnsi="宋体" w:cs="宋体" w:eastAsia="宋体" w:hint="default"/>
          <w:spacing w:val="-47"/>
        </w:rPr>
        <w:t> </w:t>
      </w:r>
      <w:r>
        <w:rPr>
          <w:spacing w:val="-10"/>
        </w:rPr>
        <w:t>万人次，同比增加</w:t>
      </w:r>
      <w:r>
        <w:rPr>
          <w:spacing w:val="-47"/>
        </w:rPr>
        <w:t> </w:t>
      </w:r>
      <w:r>
        <w:rPr>
          <w:rFonts w:ascii="宋体" w:hAnsi="宋体" w:cs="宋体" w:eastAsia="宋体" w:hint="default"/>
          <w:spacing w:val="-7"/>
        </w:rPr>
        <w:t>3.0%</w:t>
      </w:r>
      <w:r>
        <w:rPr>
          <w:spacing w:val="-7"/>
        </w:rPr>
        <w:t>；完成滚装吞吐量</w:t>
      </w:r>
      <w:r>
        <w:rPr>
          <w:spacing w:val="-46"/>
        </w:rPr>
        <w:t> </w:t>
      </w:r>
      <w:r>
        <w:rPr>
          <w:rFonts w:ascii="宋体" w:hAnsi="宋体" w:cs="宋体" w:eastAsia="宋体" w:hint="default"/>
        </w:rPr>
        <w:t>86.9</w:t>
      </w:r>
      <w:r>
        <w:rPr>
          <w:rFonts w:ascii="宋体" w:hAnsi="宋体" w:cs="宋体" w:eastAsia="宋体" w:hint="default"/>
          <w:spacing w:val="-47"/>
        </w:rPr>
        <w:t> </w:t>
      </w:r>
      <w:r>
        <w:rPr/>
        <w:t>万辆，</w:t>
      </w:r>
      <w:r>
        <w:rPr>
          <w:w w:val="100"/>
        </w:rPr>
        <w:t> </w:t>
      </w:r>
      <w:r>
        <w:rPr/>
        <w:t>同比减少</w:t>
      </w:r>
      <w:r>
        <w:rPr>
          <w:spacing w:val="-56"/>
        </w:rPr>
        <w:t> </w:t>
      </w:r>
      <w:r>
        <w:rPr>
          <w:rFonts w:ascii="宋体" w:hAnsi="宋体" w:cs="宋体" w:eastAsia="宋体" w:hint="default"/>
        </w:rPr>
        <w:t>11.2%</w:t>
      </w:r>
      <w:r>
        <w:rPr/>
        <w:t>。</w:t>
      </w:r>
      <w:r>
        <w:rPr>
          <w:rFonts w:ascii="宋体" w:hAnsi="宋体" w:cs="宋体" w:eastAsia="宋体" w:hint="default"/>
        </w:rPr>
        <w:t> </w:t>
      </w:r>
    </w:p>
    <w:p>
      <w:pPr>
        <w:pStyle w:val="BodyText"/>
        <w:spacing w:line="355" w:lineRule="auto" w:before="34"/>
        <w:ind w:left="138" w:right="21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rPr>
        <w:t>2019</w:t>
      </w:r>
      <w:r>
        <w:rPr>
          <w:rFonts w:ascii="宋体" w:hAnsi="宋体" w:cs="宋体" w:eastAsia="宋体" w:hint="default"/>
          <w:spacing w:val="-12"/>
        </w:rPr>
        <w:t> </w:t>
      </w:r>
      <w:r>
        <w:rPr>
          <w:spacing w:val="-3"/>
        </w:rPr>
        <w:t>年，公司联合各船公司加大市场开发力度，全力争揽客源，虽然旅客方面受到高铁、民</w:t>
      </w:r>
      <w:r>
        <w:rPr>
          <w:w w:val="100"/>
        </w:rPr>
        <w:t> </w:t>
      </w:r>
      <w:r>
        <w:rPr>
          <w:spacing w:val="-2"/>
        </w:rPr>
        <w:t>航等其他交通工具分流的影响，旅客总吞吐量仍有小幅上涨；受气象状况、船公司军运、修船等</w:t>
      </w:r>
      <w:r>
        <w:rPr>
          <w:spacing w:val="-25"/>
        </w:rPr>
        <w:t> </w:t>
      </w:r>
      <w:r>
        <w:rPr>
          <w:spacing w:val="-25"/>
        </w:rPr>
      </w:r>
      <w:r>
        <w:rPr/>
        <w:t>因素的影响，滚装车吞吐量较上年有所下滑。</w:t>
      </w:r>
      <w:r>
        <w:rPr>
          <w:rFonts w:ascii="宋体" w:hAnsi="宋体" w:cs="宋体" w:eastAsia="宋体" w:hint="default"/>
        </w:rPr>
        <w:t> </w:t>
      </w:r>
    </w:p>
    <w:p>
      <w:pPr>
        <w:pStyle w:val="Heading4"/>
        <w:spacing w:line="240" w:lineRule="auto" w:before="32"/>
        <w:ind w:left="138" w:right="0"/>
        <w:jc w:val="both"/>
        <w:rPr>
          <w:rFonts w:ascii="宋体" w:hAnsi="宋体" w:cs="宋体" w:eastAsia="宋体" w:hint="default"/>
          <w:b w:val="0"/>
          <w:bCs w:val="0"/>
        </w:rPr>
      </w:pPr>
      <w:r>
        <w:rPr/>
        <w:t>客运滚装部分业绩如下：</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2"/>
          <w:szCs w:val="12"/>
        </w:rPr>
      </w:pPr>
    </w:p>
    <w:tbl>
      <w:tblPr>
        <w:tblW w:w="0" w:type="auto"/>
        <w:jc w:val="left"/>
        <w:tblInd w:w="109" w:type="dxa"/>
        <w:tblLayout w:type="fixed"/>
        <w:tblCellMar>
          <w:top w:w="0" w:type="dxa"/>
          <w:left w:w="0" w:type="dxa"/>
          <w:bottom w:w="0" w:type="dxa"/>
          <w:right w:w="0" w:type="dxa"/>
        </w:tblCellMar>
        <w:tblLook w:val="01E0"/>
      </w:tblPr>
      <w:tblGrid>
        <w:gridCol w:w="2681"/>
        <w:gridCol w:w="1720"/>
        <w:gridCol w:w="2031"/>
        <w:gridCol w:w="1996"/>
      </w:tblGrid>
      <w:tr>
        <w:trPr>
          <w:trHeight w:val="280" w:hRule="exact"/>
        </w:trPr>
        <w:tc>
          <w:tcPr>
            <w:tcW w:w="2681" w:type="dxa"/>
            <w:vMerge w:val="restart"/>
            <w:tcBorders>
              <w:top w:val="single" w:sz="12" w:space="0" w:color="000000"/>
              <w:left w:val="nil" w:sz="6" w:space="0" w:color="auto"/>
              <w:right w:val="single" w:sz="8"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1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20" w:type="dxa"/>
            <w:tcBorders>
              <w:top w:val="single" w:sz="12" w:space="0" w:color="000000"/>
              <w:left w:val="single" w:sz="8" w:space="0" w:color="000000"/>
              <w:bottom w:val="nil" w:sz="6" w:space="0" w:color="auto"/>
              <w:right w:val="nil" w:sz="6" w:space="0" w:color="auto"/>
            </w:tcBorders>
          </w:tcPr>
          <w:p>
            <w:pPr>
              <w:pStyle w:val="TableParagraph"/>
              <w:spacing w:line="240" w:lineRule="auto" w:before="46"/>
              <w:ind w:left="489"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31" w:type="dxa"/>
            <w:tcBorders>
              <w:top w:val="single" w:sz="12" w:space="0" w:color="000000"/>
              <w:left w:val="nil" w:sz="6" w:space="0" w:color="auto"/>
              <w:bottom w:val="nil" w:sz="6" w:space="0" w:color="auto"/>
              <w:right w:val="nil" w:sz="6" w:space="0" w:color="auto"/>
            </w:tcBorders>
          </w:tcPr>
          <w:p>
            <w:pPr>
              <w:pStyle w:val="TableParagraph"/>
              <w:spacing w:line="240" w:lineRule="auto" w:before="46"/>
              <w:ind w:left="437"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96" w:type="dxa"/>
            <w:tcBorders>
              <w:top w:val="single" w:sz="12" w:space="0" w:color="000000"/>
              <w:left w:val="nil" w:sz="6" w:space="0" w:color="auto"/>
              <w:bottom w:val="nil" w:sz="6" w:space="0" w:color="auto"/>
              <w:right w:val="nil" w:sz="6" w:space="0" w:color="auto"/>
            </w:tcBorders>
          </w:tcPr>
          <w:p>
            <w:pPr/>
          </w:p>
        </w:tc>
      </w:tr>
      <w:tr>
        <w:trPr>
          <w:trHeight w:val="173" w:hRule="exact"/>
        </w:trPr>
        <w:tc>
          <w:tcPr>
            <w:tcW w:w="2681" w:type="dxa"/>
            <w:vMerge/>
            <w:tcBorders>
              <w:left w:val="nil" w:sz="6" w:space="0" w:color="auto"/>
              <w:right w:val="single" w:sz="8" w:space="0" w:color="000000"/>
            </w:tcBorders>
          </w:tcPr>
          <w:p>
            <w:pPr/>
          </w:p>
        </w:tc>
        <w:tc>
          <w:tcPr>
            <w:tcW w:w="1720" w:type="dxa"/>
            <w:tcBorders>
              <w:top w:val="nil" w:sz="6" w:space="0" w:color="auto"/>
              <w:left w:val="single" w:sz="8" w:space="0" w:color="000000"/>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163" w:lineRule="exact"/>
              <w:ind w:left="463"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z w:val="18"/>
                <w:szCs w:val="18"/>
              </w:rPr>
              <w:t>(%) </w:t>
            </w:r>
            <w:r>
              <w:rPr>
                <w:rFonts w:ascii="宋体" w:hAnsi="宋体" w:cs="宋体" w:eastAsia="宋体" w:hint="default"/>
                <w:sz w:val="18"/>
                <w:szCs w:val="18"/>
              </w:rPr>
            </w:r>
          </w:p>
        </w:tc>
      </w:tr>
      <w:tr>
        <w:trPr>
          <w:trHeight w:val="234" w:hRule="exact"/>
        </w:trPr>
        <w:tc>
          <w:tcPr>
            <w:tcW w:w="2681" w:type="dxa"/>
            <w:vMerge/>
            <w:tcBorders>
              <w:left w:val="nil" w:sz="6" w:space="0" w:color="auto"/>
              <w:bottom w:val="single" w:sz="8" w:space="0" w:color="000000"/>
              <w:right w:val="single" w:sz="8" w:space="0" w:color="000000"/>
            </w:tcBorders>
          </w:tcPr>
          <w:p>
            <w:pPr/>
          </w:p>
        </w:tc>
        <w:tc>
          <w:tcPr>
            <w:tcW w:w="1720" w:type="dxa"/>
            <w:tcBorders>
              <w:top w:val="nil" w:sz="6" w:space="0" w:color="auto"/>
              <w:left w:val="single" w:sz="8" w:space="0" w:color="000000"/>
              <w:bottom w:val="single" w:sz="8" w:space="0" w:color="000000"/>
              <w:right w:val="nil" w:sz="6" w:space="0" w:color="auto"/>
            </w:tcBorders>
          </w:tcPr>
          <w:p>
            <w:pPr>
              <w:pStyle w:val="TableParagraph"/>
              <w:spacing w:line="190" w:lineRule="exact"/>
              <w:ind w:left="196" w:right="0"/>
              <w:jc w:val="left"/>
              <w:rPr>
                <w:rFonts w:ascii="宋体" w:hAnsi="宋体" w:cs="宋体" w:eastAsia="宋体" w:hint="default"/>
                <w:sz w:val="18"/>
                <w:szCs w:val="18"/>
              </w:rPr>
            </w:pPr>
            <w:r>
              <w:rPr>
                <w:rFonts w:ascii="宋体" w:hAnsi="宋体" w:cs="宋体" w:eastAsia="宋体" w:hint="default"/>
                <w:b/>
                <w:bCs/>
                <w:spacing w:val="1"/>
                <w:w w:val="99"/>
                <w:sz w:val="18"/>
                <w:szCs w:val="18"/>
              </w:rPr>
              <w:t> </w:t>
            </w:r>
            <w:r>
              <w:rPr>
                <w:rFonts w:ascii="宋体" w:hAnsi="宋体" w:cs="宋体" w:eastAsia="宋体" w:hint="default"/>
                <w:b/>
                <w:bCs/>
                <w:sz w:val="18"/>
                <w:szCs w:val="18"/>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31" w:type="dxa"/>
            <w:tcBorders>
              <w:top w:val="nil" w:sz="6" w:space="0" w:color="auto"/>
              <w:left w:val="nil" w:sz="6" w:space="0" w:color="auto"/>
              <w:bottom w:val="single" w:sz="8" w:space="0" w:color="000000"/>
              <w:right w:val="nil" w:sz="6" w:space="0" w:color="auto"/>
            </w:tcBorders>
          </w:tcPr>
          <w:p>
            <w:pPr>
              <w:pStyle w:val="TableParagraph"/>
              <w:spacing w:line="190" w:lineRule="exact"/>
              <w:ind w:left="144" w:right="0"/>
              <w:jc w:val="left"/>
              <w:rPr>
                <w:rFonts w:ascii="宋体" w:hAnsi="宋体" w:cs="宋体" w:eastAsia="宋体" w:hint="default"/>
                <w:sz w:val="18"/>
                <w:szCs w:val="18"/>
              </w:rPr>
            </w:pPr>
            <w:r>
              <w:rPr>
                <w:rFonts w:ascii="宋体" w:hAnsi="宋体" w:cs="宋体" w:eastAsia="宋体" w:hint="default"/>
                <w:b/>
                <w:bCs/>
                <w:spacing w:val="1"/>
                <w:w w:val="99"/>
                <w:sz w:val="18"/>
                <w:szCs w:val="18"/>
              </w:rPr>
              <w:t> </w:t>
            </w:r>
            <w:r>
              <w:rPr>
                <w:rFonts w:ascii="宋体" w:hAnsi="宋体" w:cs="宋体" w:eastAsia="宋体" w:hint="default"/>
                <w:b/>
                <w:bCs/>
                <w:sz w:val="18"/>
                <w:szCs w:val="18"/>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96" w:type="dxa"/>
            <w:tcBorders>
              <w:top w:val="nil" w:sz="6" w:space="0" w:color="auto"/>
              <w:left w:val="nil" w:sz="6" w:space="0" w:color="auto"/>
              <w:bottom w:val="single" w:sz="8" w:space="0" w:color="000000"/>
              <w:right w:val="nil" w:sz="6" w:space="0" w:color="auto"/>
            </w:tcBorders>
          </w:tcPr>
          <w:p>
            <w:pPr/>
          </w:p>
        </w:tc>
      </w:tr>
      <w:tr>
        <w:trPr>
          <w:trHeight w:val="321" w:hRule="exact"/>
        </w:trPr>
        <w:tc>
          <w:tcPr>
            <w:tcW w:w="2681" w:type="dxa"/>
            <w:tcBorders>
              <w:top w:val="single" w:sz="8" w:space="0" w:color="000000"/>
              <w:left w:val="nil" w:sz="6" w:space="0" w:color="auto"/>
              <w:bottom w:val="nil" w:sz="6" w:space="0" w:color="auto"/>
              <w:right w:val="single" w:sz="8"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20" w:type="dxa"/>
            <w:tcBorders>
              <w:top w:val="single" w:sz="8" w:space="0" w:color="000000"/>
              <w:left w:val="single" w:sz="8" w:space="0" w:color="000000"/>
              <w:bottom w:val="nil" w:sz="6" w:space="0" w:color="auto"/>
              <w:right w:val="nil" w:sz="6" w:space="0" w:color="auto"/>
            </w:tcBorders>
          </w:tcPr>
          <w:p>
            <w:pPr>
              <w:pStyle w:val="TableParagraph"/>
              <w:spacing w:line="240" w:lineRule="auto" w:before="15"/>
              <w:ind w:right="143"/>
              <w:jc w:val="right"/>
              <w:rPr>
                <w:rFonts w:ascii="宋体" w:hAnsi="宋体" w:cs="宋体" w:eastAsia="宋体" w:hint="default"/>
                <w:sz w:val="18"/>
                <w:szCs w:val="18"/>
              </w:rPr>
            </w:pPr>
            <w:r>
              <w:rPr>
                <w:rFonts w:ascii="宋体"/>
                <w:spacing w:val="-1"/>
                <w:sz w:val="18"/>
              </w:rPr>
              <w:t>182,302,187.14</w:t>
            </w:r>
          </w:p>
        </w:tc>
        <w:tc>
          <w:tcPr>
            <w:tcW w:w="2031" w:type="dxa"/>
            <w:tcBorders>
              <w:top w:val="single" w:sz="8" w:space="0" w:color="000000"/>
              <w:left w:val="nil" w:sz="6" w:space="0" w:color="auto"/>
              <w:bottom w:val="nil" w:sz="6" w:space="0" w:color="auto"/>
              <w:right w:val="nil" w:sz="6" w:space="0" w:color="auto"/>
            </w:tcBorders>
          </w:tcPr>
          <w:p>
            <w:pPr>
              <w:pStyle w:val="TableParagraph"/>
              <w:spacing w:line="240" w:lineRule="auto" w:before="15"/>
              <w:ind w:right="448"/>
              <w:jc w:val="right"/>
              <w:rPr>
                <w:rFonts w:ascii="宋体" w:hAnsi="宋体" w:cs="宋体" w:eastAsia="宋体" w:hint="default"/>
                <w:sz w:val="18"/>
                <w:szCs w:val="18"/>
              </w:rPr>
            </w:pPr>
            <w:r>
              <w:rPr>
                <w:rFonts w:ascii="宋体"/>
                <w:spacing w:val="-1"/>
                <w:sz w:val="18"/>
              </w:rPr>
              <w:t>177,260,260.61</w:t>
            </w:r>
          </w:p>
        </w:tc>
        <w:tc>
          <w:tcPr>
            <w:tcW w:w="1996" w:type="dxa"/>
            <w:tcBorders>
              <w:top w:val="single" w:sz="8" w:space="0" w:color="000000"/>
              <w:left w:val="nil" w:sz="6" w:space="0" w:color="auto"/>
              <w:bottom w:val="nil" w:sz="6" w:space="0" w:color="auto"/>
              <w:right w:val="nil" w:sz="6" w:space="0" w:color="auto"/>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 </w:t>
            </w:r>
            <w:r>
              <w:rPr>
                <w:rFonts w:ascii="宋体"/>
                <w:spacing w:val="-1"/>
                <w:sz w:val="18"/>
              </w:rPr>
              <w:t>2.8</w:t>
            </w:r>
          </w:p>
        </w:tc>
      </w:tr>
      <w:tr>
        <w:trPr>
          <w:trHeight w:val="300" w:hRule="exact"/>
        </w:trPr>
        <w:tc>
          <w:tcPr>
            <w:tcW w:w="2681"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占本集团营业收入的比重</w:t>
            </w:r>
            <w:r>
              <w:rPr>
                <w:rFonts w:ascii="宋体" w:hAnsi="宋体" w:cs="宋体" w:eastAsia="宋体" w:hint="default"/>
                <w:sz w:val="18"/>
                <w:szCs w:val="18"/>
              </w:rPr>
              <w:t> </w:t>
            </w:r>
          </w:p>
        </w:tc>
        <w:tc>
          <w:tcPr>
            <w:tcW w:w="1720"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142"/>
              <w:jc w:val="right"/>
              <w:rPr>
                <w:rFonts w:ascii="宋体" w:hAnsi="宋体" w:cs="宋体" w:eastAsia="宋体" w:hint="default"/>
                <w:sz w:val="18"/>
                <w:szCs w:val="18"/>
              </w:rPr>
            </w:pPr>
            <w:r>
              <w:rPr>
                <w:rFonts w:ascii="宋体"/>
                <w:sz w:val="18"/>
              </w:rPr>
              <w:t>2.7%</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7"/>
              <w:jc w:val="right"/>
              <w:rPr>
                <w:rFonts w:ascii="宋体" w:hAnsi="宋体" w:cs="宋体" w:eastAsia="宋体" w:hint="default"/>
                <w:sz w:val="18"/>
                <w:szCs w:val="18"/>
              </w:rPr>
            </w:pPr>
            <w:r>
              <w:rPr>
                <w:rFonts w:ascii="宋体"/>
                <w:sz w:val="18"/>
              </w:rPr>
              <w:t>2.6%</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提高</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r>
        <w:trPr>
          <w:trHeight w:val="300" w:hRule="exact"/>
        </w:trPr>
        <w:tc>
          <w:tcPr>
            <w:tcW w:w="2681"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毛利</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720"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143"/>
              <w:jc w:val="right"/>
              <w:rPr>
                <w:rFonts w:ascii="宋体" w:hAnsi="宋体" w:cs="宋体" w:eastAsia="宋体" w:hint="default"/>
                <w:sz w:val="18"/>
                <w:szCs w:val="18"/>
              </w:rPr>
            </w:pPr>
            <w:r>
              <w:rPr>
                <w:rFonts w:ascii="宋体"/>
                <w:spacing w:val="-1"/>
                <w:sz w:val="18"/>
              </w:rPr>
              <w:t>46,359,971.88</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8"/>
              <w:jc w:val="right"/>
              <w:rPr>
                <w:rFonts w:ascii="宋体" w:hAnsi="宋体" w:cs="宋体" w:eastAsia="宋体" w:hint="default"/>
                <w:sz w:val="18"/>
                <w:szCs w:val="18"/>
              </w:rPr>
            </w:pPr>
            <w:r>
              <w:rPr>
                <w:rFonts w:ascii="宋体"/>
                <w:spacing w:val="-1"/>
                <w:sz w:val="18"/>
              </w:rPr>
              <w:t>53,705,758.13</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
              <w:jc w:val="right"/>
              <w:rPr>
                <w:rFonts w:ascii="宋体" w:hAnsi="宋体" w:cs="宋体" w:eastAsia="宋体" w:hint="default"/>
                <w:sz w:val="18"/>
                <w:szCs w:val="18"/>
              </w:rPr>
            </w:pPr>
            <w:r>
              <w:rPr>
                <w:rFonts w:ascii="宋体"/>
                <w:spacing w:val="1"/>
                <w:sz w:val="18"/>
              </w:rPr>
              <w:t> </w:t>
            </w:r>
            <w:r>
              <w:rPr>
                <w:rFonts w:ascii="宋体"/>
                <w:spacing w:val="-1"/>
                <w:sz w:val="18"/>
              </w:rPr>
              <w:t>-13.7</w:t>
            </w:r>
          </w:p>
        </w:tc>
      </w:tr>
      <w:tr>
        <w:trPr>
          <w:trHeight w:val="307" w:hRule="exact"/>
        </w:trPr>
        <w:tc>
          <w:tcPr>
            <w:tcW w:w="2681"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占本集团毛利的比重</w:t>
            </w:r>
            <w:r>
              <w:rPr>
                <w:rFonts w:ascii="宋体" w:hAnsi="宋体" w:cs="宋体" w:eastAsia="宋体" w:hint="default"/>
                <w:sz w:val="18"/>
                <w:szCs w:val="18"/>
              </w:rPr>
              <w:t> </w:t>
            </w:r>
          </w:p>
        </w:tc>
        <w:tc>
          <w:tcPr>
            <w:tcW w:w="1720"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142"/>
              <w:jc w:val="right"/>
              <w:rPr>
                <w:rFonts w:ascii="宋体" w:hAnsi="宋体" w:cs="宋体" w:eastAsia="宋体" w:hint="default"/>
                <w:sz w:val="18"/>
                <w:szCs w:val="18"/>
              </w:rPr>
            </w:pPr>
            <w:r>
              <w:rPr>
                <w:rFonts w:ascii="宋体"/>
                <w:sz w:val="18"/>
              </w:rPr>
              <w:t>2.3%</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7"/>
              <w:jc w:val="right"/>
              <w:rPr>
                <w:rFonts w:ascii="宋体" w:hAnsi="宋体" w:cs="宋体" w:eastAsia="宋体" w:hint="default"/>
                <w:sz w:val="18"/>
                <w:szCs w:val="18"/>
              </w:rPr>
            </w:pPr>
            <w:r>
              <w:rPr>
                <w:rFonts w:ascii="宋体"/>
                <w:sz w:val="18"/>
              </w:rPr>
              <w:t>3.3%</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降低</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r>
        <w:trPr>
          <w:trHeight w:val="299" w:hRule="exact"/>
        </w:trPr>
        <w:tc>
          <w:tcPr>
            <w:tcW w:w="2681" w:type="dxa"/>
            <w:tcBorders>
              <w:top w:val="nil" w:sz="6" w:space="0" w:color="auto"/>
              <w:left w:val="nil" w:sz="6" w:space="0" w:color="auto"/>
              <w:bottom w:val="single" w:sz="12" w:space="0" w:color="000000"/>
              <w:right w:val="single" w:sz="8"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 </w:t>
            </w:r>
          </w:p>
        </w:tc>
        <w:tc>
          <w:tcPr>
            <w:tcW w:w="1720" w:type="dxa"/>
            <w:tcBorders>
              <w:top w:val="nil" w:sz="6" w:space="0" w:color="auto"/>
              <w:left w:val="single" w:sz="8" w:space="0" w:color="000000"/>
              <w:bottom w:val="single" w:sz="12" w:space="0" w:color="000000"/>
              <w:right w:val="nil" w:sz="6" w:space="0" w:color="auto"/>
            </w:tcBorders>
          </w:tcPr>
          <w:p>
            <w:pPr>
              <w:pStyle w:val="TableParagraph"/>
              <w:spacing w:line="240" w:lineRule="auto" w:before="11"/>
              <w:ind w:right="142"/>
              <w:jc w:val="right"/>
              <w:rPr>
                <w:rFonts w:ascii="宋体" w:hAnsi="宋体" w:cs="宋体" w:eastAsia="宋体" w:hint="default"/>
                <w:sz w:val="18"/>
                <w:szCs w:val="18"/>
              </w:rPr>
            </w:pPr>
            <w:r>
              <w:rPr>
                <w:rFonts w:ascii="宋体"/>
                <w:sz w:val="18"/>
              </w:rPr>
              <w:t>25.4%</w:t>
            </w:r>
          </w:p>
        </w:tc>
        <w:tc>
          <w:tcPr>
            <w:tcW w:w="2031"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447"/>
              <w:jc w:val="right"/>
              <w:rPr>
                <w:rFonts w:ascii="宋体" w:hAnsi="宋体" w:cs="宋体" w:eastAsia="宋体" w:hint="default"/>
                <w:sz w:val="18"/>
                <w:szCs w:val="18"/>
              </w:rPr>
            </w:pPr>
            <w:r>
              <w:rPr>
                <w:rFonts w:ascii="宋体"/>
                <w:sz w:val="18"/>
              </w:rPr>
              <w:t>30.3%</w:t>
            </w:r>
          </w:p>
        </w:tc>
        <w:tc>
          <w:tcPr>
            <w:tcW w:w="1996"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9"/>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降低</w:t>
            </w:r>
            <w:r>
              <w:rPr>
                <w:rFonts w:ascii="宋体" w:hAnsi="宋体" w:cs="宋体" w:eastAsia="宋体" w:hint="default"/>
                <w:spacing w:val="-45"/>
                <w:sz w:val="18"/>
                <w:szCs w:val="18"/>
              </w:rPr>
              <w:t> </w:t>
            </w:r>
            <w:r>
              <w:rPr>
                <w:rFonts w:ascii="宋体" w:hAnsi="宋体" w:cs="宋体" w:eastAsia="宋体" w:hint="default"/>
                <w:sz w:val="18"/>
                <w:szCs w:val="18"/>
              </w:rPr>
              <w:t>4.9</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bl>
    <w:p>
      <w:pPr>
        <w:pStyle w:val="BodyText"/>
        <w:spacing w:line="241" w:lineRule="exact"/>
        <w:ind w:left="558" w:right="0"/>
        <w:jc w:val="left"/>
        <w:rPr>
          <w:rFonts w:ascii="宋体" w:hAnsi="宋体" w:cs="宋体" w:eastAsia="宋体" w:hint="default"/>
        </w:rPr>
      </w:pPr>
      <w:r>
        <w:rPr>
          <w:rFonts w:ascii="宋体" w:hAnsi="宋体" w:cs="宋体" w:eastAsia="宋体" w:hint="default"/>
        </w:rPr>
        <w:t>2019</w:t>
      </w:r>
      <w:r>
        <w:rPr/>
        <w:t>年，客运滚装部分营业收入同比增长</w:t>
      </w:r>
      <w:r>
        <w:rPr>
          <w:rFonts w:ascii="宋体" w:hAnsi="宋体" w:cs="宋体" w:eastAsia="宋体" w:hint="default"/>
        </w:rPr>
        <w:t>2.8%</w:t>
      </w:r>
      <w:r>
        <w:rPr/>
        <w:t>，主要得益于出港客运量的增加。</w:t>
      </w:r>
      <w:r>
        <w:rPr>
          <w:rFonts w:ascii="宋体" w:hAnsi="宋体" w:cs="宋体" w:eastAsia="宋体" w:hint="default"/>
        </w:rPr>
        <w:t> </w:t>
      </w:r>
    </w:p>
    <w:p>
      <w:pPr>
        <w:pStyle w:val="BodyText"/>
        <w:spacing w:line="355" w:lineRule="auto" w:before="133"/>
        <w:ind w:left="138" w:right="0" w:firstLine="419"/>
        <w:jc w:val="left"/>
        <w:rPr>
          <w:rFonts w:ascii="宋体" w:hAnsi="宋体" w:cs="宋体" w:eastAsia="宋体" w:hint="default"/>
        </w:rPr>
      </w:pPr>
      <w:r>
        <w:rPr>
          <w:spacing w:val="-4"/>
          <w:w w:val="100"/>
        </w:rPr>
        <w:t>毛利率同比降低</w:t>
      </w:r>
      <w:r>
        <w:rPr>
          <w:rFonts w:ascii="宋体" w:hAnsi="宋体" w:cs="宋体" w:eastAsia="宋体" w:hint="default"/>
          <w:spacing w:val="-4"/>
          <w:w w:val="100"/>
        </w:rPr>
        <w:t>4.9</w:t>
      </w:r>
      <w:r>
        <w:rPr>
          <w:spacing w:val="-4"/>
          <w:w w:val="100"/>
        </w:rPr>
        <w:t>个百分点，主要是收入的增幅未能覆盖新建客运站投产增加的折旧和运行</w:t>
      </w:r>
      <w:r>
        <w:rPr>
          <w:w w:val="100"/>
        </w:rPr>
        <w:t> </w:t>
      </w:r>
      <w:r>
        <w:rPr/>
        <w:t>费用。</w:t>
      </w:r>
      <w:r>
        <w:rPr>
          <w:rFonts w:ascii="宋体" w:hAnsi="宋体" w:cs="宋体" w:eastAsia="宋体" w:hint="default"/>
          <w:b/>
          <w:bCs/>
          <w:w w:val="99"/>
        </w:rPr>
        <w:t> </w:t>
      </w:r>
      <w:r>
        <w:rPr>
          <w:rFonts w:ascii="宋体" w:hAnsi="宋体" w:cs="宋体" w:eastAsia="宋体" w:hint="default"/>
        </w:rPr>
      </w:r>
    </w:p>
    <w:p>
      <w:pPr>
        <w:spacing w:after="0" w:line="355" w:lineRule="auto"/>
        <w:jc w:val="left"/>
        <w:rPr>
          <w:rFonts w:ascii="宋体" w:hAnsi="宋体" w:cs="宋体" w:eastAsia="宋体" w:hint="default"/>
        </w:rPr>
        <w:sectPr>
          <w:pgSz w:w="11910" w:h="16840"/>
          <w:pgMar w:header="880" w:footer="1195" w:top="1060" w:bottom="1380" w:left="1660" w:right="1060"/>
        </w:sectPr>
      </w:pPr>
    </w:p>
    <w:p>
      <w:pPr>
        <w:spacing w:line="240" w:lineRule="auto" w:before="8"/>
        <w:rPr>
          <w:rFonts w:ascii="宋体" w:hAnsi="宋体" w:cs="宋体" w:eastAsia="宋体" w:hint="default"/>
          <w:b/>
          <w:bCs/>
          <w:sz w:val="28"/>
          <w:szCs w:val="28"/>
        </w:r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2019</w:t>
      </w:r>
      <w:r>
        <w:rPr>
          <w:rFonts w:ascii="宋体" w:hAnsi="宋体" w:cs="宋体" w:eastAsia="宋体" w:hint="default"/>
          <w:spacing w:val="-55"/>
        </w:rPr>
        <w:t> </w:t>
      </w:r>
      <w:r>
        <w:rPr/>
        <w:t>年，本集团主要采取的措施和与本集团有关的重点项目进展如下：</w:t>
      </w:r>
      <w:r>
        <w:rPr>
          <w:rFonts w:ascii="宋体" w:hAnsi="宋体" w:cs="宋体" w:eastAsia="宋体" w:hint="default"/>
          <w:b w:val="0"/>
          <w:bCs w:val="0"/>
          <w:w w:val="100"/>
        </w:rPr>
        <w:t> </w:t>
      </w:r>
    </w:p>
    <w:p>
      <w:pPr>
        <w:pStyle w:val="BodyText"/>
        <w:spacing w:line="355" w:lineRule="auto" w:before="136"/>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2"/>
        </w:rPr>
        <w:t>旅顺港创新开发“铁公水”联运项目，开展甩挂车、敞顶集装箱联运业务，打造辽鲁跨海峡</w:t>
      </w:r>
      <w:r>
        <w:rPr>
          <w:w w:val="100"/>
        </w:rPr>
        <w:t> </w:t>
      </w:r>
      <w:r>
        <w:rPr/>
        <w:t>运输新模式。</w:t>
      </w:r>
      <w:r>
        <w:rPr>
          <w:rFonts w:ascii="宋体" w:hAnsi="宋体" w:cs="宋体" w:eastAsia="宋体" w:hint="default"/>
        </w:rPr>
        <w:t> </w:t>
      </w:r>
    </w:p>
    <w:p>
      <w:pPr>
        <w:pStyle w:val="BodyText"/>
        <w:spacing w:line="355" w:lineRule="auto" w:before="32"/>
        <w:ind w:right="0" w:firstLine="419"/>
        <w:jc w:val="left"/>
        <w:rPr>
          <w:rFonts w:ascii="宋体" w:hAnsi="宋体" w:cs="宋体" w:eastAsia="宋体" w:hint="default"/>
        </w:rPr>
      </w:pPr>
      <w:r>
        <w:rPr>
          <w:spacing w:val="-2"/>
        </w:rPr>
        <w:t>全年国际邮轮实现增班运营，并成功引入国际邮轮中心开港以来吨位最大、单船载客人数最</w:t>
      </w:r>
      <w:r>
        <w:rPr>
          <w:w w:val="100"/>
        </w:rPr>
        <w:t> </w:t>
      </w:r>
      <w:r>
        <w:rPr/>
        <w:t>多的</w:t>
      </w:r>
      <w:r>
        <w:rPr>
          <w:spacing w:val="-55"/>
        </w:rPr>
        <w:t> </w:t>
      </w:r>
      <w:r>
        <w:rPr>
          <w:rFonts w:ascii="宋体" w:hAnsi="宋体" w:cs="宋体" w:eastAsia="宋体" w:hint="default"/>
        </w:rPr>
        <w:t>11.4</w:t>
      </w:r>
      <w:r>
        <w:rPr>
          <w:rFonts w:ascii="宋体" w:hAnsi="宋体" w:cs="宋体" w:eastAsia="宋体" w:hint="default"/>
          <w:spacing w:val="-57"/>
        </w:rPr>
        <w:t> </w:t>
      </w:r>
      <w:r>
        <w:rPr/>
        <w:t>万吨“赛琳娜号”靠泊。</w:t>
      </w:r>
      <w:r>
        <w:rPr>
          <w:rFonts w:ascii="宋体" w:hAnsi="宋体" w:cs="宋体" w:eastAsia="宋体" w:hint="default"/>
        </w:rPr>
        <w:t> </w:t>
      </w:r>
    </w:p>
    <w:p>
      <w:pPr>
        <w:pStyle w:val="Heading4"/>
        <w:spacing w:line="240" w:lineRule="auto" w:before="32"/>
        <w:ind w:right="0"/>
        <w:jc w:val="left"/>
        <w:rPr>
          <w:rFonts w:ascii="宋体" w:hAnsi="宋体" w:cs="宋体" w:eastAsia="宋体" w:hint="default"/>
          <w:b w:val="0"/>
          <w:bCs w:val="0"/>
        </w:rPr>
      </w:pPr>
      <w:r>
        <w:rPr>
          <w:rFonts w:ascii="宋体"/>
          <w:w w:val="99"/>
        </w:rPr>
        <w:t> </w:t>
      </w:r>
      <w:r>
        <w:rPr>
          <w:rFonts w:ascii="宋体"/>
          <w:b w:val="0"/>
        </w:rPr>
      </w:r>
    </w:p>
    <w:p>
      <w:pPr>
        <w:spacing w:line="272" w:lineRule="exact" w:before="163"/>
        <w:ind w:left="218" w:right="7401" w:firstLine="0"/>
        <w:jc w:val="left"/>
        <w:rPr>
          <w:rFonts w:ascii="宋体" w:hAnsi="宋体" w:cs="宋体" w:eastAsia="宋体" w:hint="default"/>
          <w:sz w:val="21"/>
          <w:szCs w:val="21"/>
        </w:rPr>
      </w:pPr>
      <w:r>
        <w:rPr>
          <w:rFonts w:ascii="宋体" w:hAnsi="宋体" w:cs="宋体" w:eastAsia="宋体" w:hint="default"/>
          <w:b/>
          <w:bCs/>
          <w:sz w:val="21"/>
          <w:szCs w:val="21"/>
        </w:rPr>
        <w:t>增值服务部分</w:t>
      </w:r>
      <w:r>
        <w:rPr>
          <w:rFonts w:ascii="宋体" w:hAnsi="宋体" w:cs="宋体" w:eastAsia="宋体" w:hint="default"/>
          <w:b/>
          <w:bCs/>
          <w:w w:val="99"/>
          <w:sz w:val="21"/>
          <w:szCs w:val="21"/>
        </w:rPr>
        <w:t> </w:t>
      </w:r>
      <w:r>
        <w:rPr>
          <w:rFonts w:ascii="宋体" w:hAnsi="宋体" w:cs="宋体" w:eastAsia="宋体" w:hint="default"/>
          <w:b/>
          <w:bCs/>
          <w:sz w:val="21"/>
          <w:szCs w:val="21"/>
        </w:rPr>
        <w:t>拖轮</w:t>
      </w:r>
      <w:r>
        <w:rPr>
          <w:rFonts w:ascii="宋体" w:hAnsi="宋体" w:cs="宋体" w:eastAsia="宋体" w:hint="default"/>
          <w:w w:val="100"/>
          <w:sz w:val="21"/>
          <w:szCs w:val="21"/>
        </w:rPr>
        <w:t> </w:t>
      </w:r>
    </w:p>
    <w:p>
      <w:pPr>
        <w:pStyle w:val="BodyText"/>
        <w:spacing w:line="360" w:lineRule="auto" w:before="108"/>
        <w:ind w:right="2464"/>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t>本集团受周边船厂业务量增加等因素影响，作业量同比增幅</w:t>
      </w:r>
      <w:r>
        <w:rPr>
          <w:spacing w:val="-56"/>
        </w:rPr>
        <w:t> </w:t>
      </w:r>
      <w:r>
        <w:rPr>
          <w:rFonts w:ascii="宋体" w:hAnsi="宋体" w:cs="宋体" w:eastAsia="宋体" w:hint="default"/>
        </w:rPr>
        <w:t>9%</w:t>
      </w:r>
      <w:r>
        <w:rPr/>
        <w:t>。</w:t>
      </w:r>
      <w:r>
        <w:rPr>
          <w:rFonts w:ascii="宋体" w:hAnsi="宋体" w:cs="宋体" w:eastAsia="宋体" w:hint="default"/>
          <w:w w:val="100"/>
        </w:rPr>
        <w:t> </w:t>
      </w:r>
      <w:r>
        <w:rPr>
          <w:rFonts w:ascii="宋体" w:hAnsi="宋体" w:cs="宋体" w:eastAsia="宋体" w:hint="default"/>
          <w:b/>
          <w:bCs/>
        </w:rPr>
        <w:t>理货</w:t>
      </w:r>
      <w:r>
        <w:rPr>
          <w:rFonts w:ascii="宋体" w:hAnsi="宋体" w:cs="宋体" w:eastAsia="宋体" w:hint="default"/>
          <w:b/>
          <w:bCs/>
          <w:w w:val="99"/>
        </w:rPr>
        <w:t> </w:t>
      </w:r>
      <w:r>
        <w:rPr>
          <w:rFonts w:ascii="宋体" w:hAnsi="宋体" w:cs="宋体" w:eastAsia="宋体" w:hint="default"/>
        </w:rPr>
      </w:r>
    </w:p>
    <w:p>
      <w:pPr>
        <w:pStyle w:val="BodyText"/>
        <w:spacing w:line="355" w:lineRule="auto" w:before="28"/>
        <w:ind w:right="5212"/>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t>本集团完成理货量同比减少</w:t>
      </w:r>
      <w:r>
        <w:rPr>
          <w:spacing w:val="-55"/>
        </w:rPr>
        <w:t> </w:t>
      </w:r>
      <w:r>
        <w:rPr>
          <w:rFonts w:ascii="宋体" w:hAnsi="宋体" w:cs="宋体" w:eastAsia="宋体" w:hint="default"/>
        </w:rPr>
        <w:t>11.4%</w:t>
      </w:r>
      <w:r>
        <w:rPr/>
        <w:t>。</w:t>
      </w:r>
      <w:r>
        <w:rPr>
          <w:rFonts w:ascii="宋体" w:hAnsi="宋体" w:cs="宋体" w:eastAsia="宋体" w:hint="default"/>
          <w:w w:val="100"/>
        </w:rPr>
        <w:t> </w:t>
      </w:r>
      <w:r>
        <w:rPr>
          <w:rFonts w:ascii="宋体" w:hAnsi="宋体" w:cs="宋体" w:eastAsia="宋体" w:hint="default"/>
          <w:b/>
          <w:bCs/>
        </w:rPr>
        <w:t>铁路</w:t>
      </w:r>
      <w:r>
        <w:rPr>
          <w:rFonts w:ascii="宋体" w:hAnsi="宋体" w:cs="宋体" w:eastAsia="宋体" w:hint="default"/>
          <w:b/>
          <w:bCs/>
          <w:w w:val="99"/>
        </w:rPr>
        <w:t> </w:t>
      </w:r>
      <w:r>
        <w:rPr>
          <w:rFonts w:ascii="宋体" w:hAnsi="宋体" w:cs="宋体" w:eastAsia="宋体" w:hint="default"/>
        </w:rPr>
      </w:r>
    </w:p>
    <w:p>
      <w:pPr>
        <w:spacing w:line="274" w:lineRule="exact" w:before="58"/>
        <w:ind w:left="218" w:right="4779" w:firstLine="422"/>
        <w:jc w:val="left"/>
        <w:rPr>
          <w:rFonts w:ascii="宋体" w:hAnsi="宋体" w:cs="宋体" w:eastAsia="宋体" w:hint="default"/>
          <w:sz w:val="21"/>
          <w:szCs w:val="21"/>
        </w:rPr>
      </w:pPr>
      <w:r>
        <w:rPr>
          <w:rFonts w:ascii="宋体" w:hAnsi="宋体" w:cs="宋体" w:eastAsia="宋体" w:hint="default"/>
          <w:sz w:val="21"/>
          <w:szCs w:val="21"/>
        </w:rPr>
        <w:t>本集团完成铁路装卸车量同比增长</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2.9%</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增值部分业绩如下：</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1"/>
        <w:rPr>
          <w:rFonts w:ascii="宋体" w:hAnsi="宋体" w:cs="宋体" w:eastAsia="宋体" w:hint="default"/>
          <w:b/>
          <w:bCs/>
          <w:sz w:val="10"/>
          <w:szCs w:val="10"/>
        </w:rPr>
      </w:pPr>
    </w:p>
    <w:tbl>
      <w:tblPr>
        <w:tblW w:w="0" w:type="auto"/>
        <w:jc w:val="left"/>
        <w:tblInd w:w="189" w:type="dxa"/>
        <w:tblLayout w:type="fixed"/>
        <w:tblCellMar>
          <w:top w:w="0" w:type="dxa"/>
          <w:left w:w="0" w:type="dxa"/>
          <w:bottom w:w="0" w:type="dxa"/>
          <w:right w:w="0" w:type="dxa"/>
        </w:tblCellMar>
        <w:tblLook w:val="01E0"/>
      </w:tblPr>
      <w:tblGrid>
        <w:gridCol w:w="2713"/>
        <w:gridCol w:w="1644"/>
        <w:gridCol w:w="2075"/>
        <w:gridCol w:w="1996"/>
      </w:tblGrid>
      <w:tr>
        <w:trPr>
          <w:trHeight w:val="277" w:hRule="exact"/>
        </w:trPr>
        <w:tc>
          <w:tcPr>
            <w:tcW w:w="2713" w:type="dxa"/>
            <w:vMerge w:val="restart"/>
            <w:tcBorders>
              <w:top w:val="single" w:sz="12" w:space="0" w:color="000000"/>
              <w:left w:val="nil" w:sz="6" w:space="0" w:color="auto"/>
              <w:right w:val="single" w:sz="8"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1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4" w:type="dxa"/>
            <w:tcBorders>
              <w:top w:val="single" w:sz="12" w:space="0" w:color="000000"/>
              <w:left w:val="single" w:sz="8" w:space="0" w:color="000000"/>
              <w:bottom w:val="nil" w:sz="6" w:space="0" w:color="auto"/>
              <w:right w:val="nil" w:sz="6" w:space="0" w:color="auto"/>
            </w:tcBorders>
          </w:tcPr>
          <w:p>
            <w:pPr>
              <w:pStyle w:val="TableParagraph"/>
              <w:spacing w:line="240" w:lineRule="auto" w:before="44"/>
              <w:ind w:left="506"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75" w:type="dxa"/>
            <w:tcBorders>
              <w:top w:val="single" w:sz="12" w:space="0" w:color="000000"/>
              <w:left w:val="nil" w:sz="6" w:space="0" w:color="auto"/>
              <w:bottom w:val="nil" w:sz="6" w:space="0" w:color="auto"/>
              <w:right w:val="nil" w:sz="6" w:space="0" w:color="auto"/>
            </w:tcBorders>
          </w:tcPr>
          <w:p>
            <w:pPr>
              <w:pStyle w:val="TableParagraph"/>
              <w:spacing w:line="240" w:lineRule="auto" w:before="44"/>
              <w:ind w:left="513"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96" w:type="dxa"/>
            <w:tcBorders>
              <w:top w:val="single" w:sz="12" w:space="0" w:color="000000"/>
              <w:left w:val="nil" w:sz="6" w:space="0" w:color="auto"/>
              <w:bottom w:val="nil" w:sz="6" w:space="0" w:color="auto"/>
              <w:right w:val="nil" w:sz="6" w:space="0" w:color="auto"/>
            </w:tcBorders>
          </w:tcPr>
          <w:p>
            <w:pPr/>
          </w:p>
        </w:tc>
      </w:tr>
      <w:tr>
        <w:trPr>
          <w:trHeight w:val="173" w:hRule="exact"/>
        </w:trPr>
        <w:tc>
          <w:tcPr>
            <w:tcW w:w="2713" w:type="dxa"/>
            <w:vMerge/>
            <w:tcBorders>
              <w:left w:val="nil" w:sz="6" w:space="0" w:color="auto"/>
              <w:right w:val="single" w:sz="8" w:space="0" w:color="000000"/>
            </w:tcBorders>
          </w:tcPr>
          <w:p>
            <w:pPr/>
          </w:p>
        </w:tc>
        <w:tc>
          <w:tcPr>
            <w:tcW w:w="1644" w:type="dxa"/>
            <w:tcBorders>
              <w:top w:val="nil" w:sz="6" w:space="0" w:color="auto"/>
              <w:left w:val="single" w:sz="8" w:space="0" w:color="000000"/>
              <w:bottom w:val="nil" w:sz="6" w:space="0" w:color="auto"/>
              <w:right w:val="nil" w:sz="6" w:space="0" w:color="auto"/>
            </w:tcBorders>
          </w:tcPr>
          <w:p>
            <w:pPr/>
          </w:p>
        </w:tc>
        <w:tc>
          <w:tcPr>
            <w:tcW w:w="2075"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163" w:lineRule="exact"/>
              <w:ind w:left="464"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z w:val="18"/>
                <w:szCs w:val="18"/>
              </w:rPr>
              <w:t>(%) </w:t>
            </w:r>
            <w:r>
              <w:rPr>
                <w:rFonts w:ascii="宋体" w:hAnsi="宋体" w:cs="宋体" w:eastAsia="宋体" w:hint="default"/>
                <w:sz w:val="18"/>
                <w:szCs w:val="18"/>
              </w:rPr>
            </w:r>
          </w:p>
        </w:tc>
      </w:tr>
      <w:tr>
        <w:trPr>
          <w:trHeight w:val="234" w:hRule="exact"/>
        </w:trPr>
        <w:tc>
          <w:tcPr>
            <w:tcW w:w="2713" w:type="dxa"/>
            <w:vMerge/>
            <w:tcBorders>
              <w:left w:val="nil" w:sz="6" w:space="0" w:color="auto"/>
              <w:bottom w:val="single" w:sz="8" w:space="0" w:color="000000"/>
              <w:right w:val="single" w:sz="8" w:space="0" w:color="000000"/>
            </w:tcBorders>
          </w:tcPr>
          <w:p>
            <w:pPr/>
          </w:p>
        </w:tc>
        <w:tc>
          <w:tcPr>
            <w:tcW w:w="1644" w:type="dxa"/>
            <w:tcBorders>
              <w:top w:val="nil" w:sz="6" w:space="0" w:color="auto"/>
              <w:left w:val="single" w:sz="8" w:space="0" w:color="000000"/>
              <w:bottom w:val="single" w:sz="8" w:space="0" w:color="000000"/>
              <w:right w:val="nil" w:sz="6" w:space="0" w:color="auto"/>
            </w:tcBorders>
          </w:tcPr>
          <w:p>
            <w:pPr>
              <w:pStyle w:val="TableParagraph"/>
              <w:spacing w:line="190" w:lineRule="exact"/>
              <w:ind w:left="167" w:right="0"/>
              <w:jc w:val="left"/>
              <w:rPr>
                <w:rFonts w:ascii="宋体" w:hAnsi="宋体" w:cs="宋体" w:eastAsia="宋体" w:hint="default"/>
                <w:sz w:val="18"/>
                <w:szCs w:val="18"/>
              </w:rPr>
            </w:pPr>
            <w:r>
              <w:rPr>
                <w:rFonts w:ascii="宋体" w:hAnsi="宋体" w:cs="宋体" w:eastAsia="宋体" w:hint="default"/>
                <w:b/>
                <w:bCs/>
                <w:spacing w:val="1"/>
                <w:w w:val="99"/>
                <w:sz w:val="18"/>
                <w:szCs w:val="18"/>
              </w:rPr>
              <w:t>  </w:t>
            </w:r>
            <w:r>
              <w:rPr>
                <w:rFonts w:ascii="宋体" w:hAnsi="宋体" w:cs="宋体" w:eastAsia="宋体" w:hint="default"/>
                <w:b/>
                <w:bCs/>
                <w:sz w:val="18"/>
                <w:szCs w:val="18"/>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75" w:type="dxa"/>
            <w:tcBorders>
              <w:top w:val="nil" w:sz="6" w:space="0" w:color="auto"/>
              <w:left w:val="nil" w:sz="6" w:space="0" w:color="auto"/>
              <w:bottom w:val="single" w:sz="8" w:space="0" w:color="000000"/>
              <w:right w:val="nil" w:sz="6" w:space="0" w:color="auto"/>
            </w:tcBorders>
          </w:tcPr>
          <w:p>
            <w:pPr>
              <w:pStyle w:val="TableParagraph"/>
              <w:spacing w:line="190" w:lineRule="exact"/>
              <w:ind w:right="408"/>
              <w:jc w:val="right"/>
              <w:rPr>
                <w:rFonts w:ascii="宋体" w:hAnsi="宋体" w:cs="宋体" w:eastAsia="宋体" w:hint="default"/>
                <w:sz w:val="18"/>
                <w:szCs w:val="18"/>
              </w:rPr>
            </w:pPr>
            <w:r>
              <w:rPr>
                <w:rFonts w:ascii="宋体" w:hAnsi="宋体" w:cs="宋体" w:eastAsia="宋体" w:hint="default"/>
                <w:b/>
                <w:bCs/>
                <w:spacing w:val="1"/>
                <w:w w:val="99"/>
                <w:sz w:val="18"/>
                <w:szCs w:val="18"/>
              </w:rPr>
              <w:t>   </w:t>
            </w:r>
            <w:r>
              <w:rPr>
                <w:rFonts w:ascii="宋体" w:hAnsi="宋体" w:cs="宋体" w:eastAsia="宋体" w:hint="default"/>
                <w:b/>
                <w:bCs/>
                <w:spacing w:val="-2"/>
                <w:w w:val="99"/>
                <w:sz w:val="18"/>
                <w:szCs w:val="18"/>
              </w:rPr>
              <w:t> </w:t>
            </w:r>
            <w:r>
              <w:rPr>
                <w:rFonts w:ascii="宋体" w:hAnsi="宋体" w:cs="宋体" w:eastAsia="宋体" w:hint="default"/>
                <w:b/>
                <w:bCs/>
                <w:spacing w:val="2"/>
                <w:w w:val="99"/>
                <w:sz w:val="18"/>
                <w:szCs w:val="18"/>
              </w:rPr>
              <w:t> </w:t>
            </w:r>
            <w:r>
              <w:rPr>
                <w:rFonts w:ascii="宋体" w:hAnsi="宋体" w:cs="宋体" w:eastAsia="宋体" w:hint="default"/>
                <w:b/>
                <w:bCs/>
                <w:w w:val="95"/>
                <w:sz w:val="18"/>
                <w:szCs w:val="18"/>
              </w:rPr>
              <w:t>（人民币元）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96" w:type="dxa"/>
            <w:tcBorders>
              <w:top w:val="nil" w:sz="6" w:space="0" w:color="auto"/>
              <w:left w:val="nil" w:sz="6" w:space="0" w:color="auto"/>
              <w:bottom w:val="single" w:sz="8" w:space="0" w:color="000000"/>
              <w:right w:val="nil" w:sz="6" w:space="0" w:color="auto"/>
            </w:tcBorders>
          </w:tcPr>
          <w:p>
            <w:pPr/>
          </w:p>
        </w:tc>
      </w:tr>
      <w:tr>
        <w:trPr>
          <w:trHeight w:val="321" w:hRule="exact"/>
        </w:trPr>
        <w:tc>
          <w:tcPr>
            <w:tcW w:w="2713" w:type="dxa"/>
            <w:tcBorders>
              <w:top w:val="single" w:sz="8" w:space="0" w:color="000000"/>
              <w:left w:val="nil" w:sz="6" w:space="0" w:color="auto"/>
              <w:bottom w:val="nil" w:sz="6" w:space="0" w:color="auto"/>
              <w:right w:val="single" w:sz="8"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644" w:type="dxa"/>
            <w:tcBorders>
              <w:top w:val="single" w:sz="8" w:space="0" w:color="000000"/>
              <w:left w:val="single" w:sz="8" w:space="0" w:color="000000"/>
              <w:bottom w:val="nil" w:sz="6" w:space="0" w:color="auto"/>
              <w:right w:val="nil" w:sz="6" w:space="0" w:color="auto"/>
            </w:tcBorders>
          </w:tcPr>
          <w:p>
            <w:pPr>
              <w:pStyle w:val="TableParagraph"/>
              <w:spacing w:line="240" w:lineRule="auto" w:before="15"/>
              <w:ind w:right="36"/>
              <w:jc w:val="right"/>
              <w:rPr>
                <w:rFonts w:ascii="宋体" w:hAnsi="宋体" w:cs="宋体" w:eastAsia="宋体" w:hint="default"/>
                <w:sz w:val="18"/>
                <w:szCs w:val="18"/>
              </w:rPr>
            </w:pPr>
            <w:r>
              <w:rPr>
                <w:rFonts w:ascii="宋体"/>
                <w:spacing w:val="-1"/>
                <w:sz w:val="18"/>
              </w:rPr>
              <w:t>953,913,597.31</w:t>
            </w:r>
          </w:p>
        </w:tc>
        <w:tc>
          <w:tcPr>
            <w:tcW w:w="2075" w:type="dxa"/>
            <w:tcBorders>
              <w:top w:val="single" w:sz="8" w:space="0" w:color="000000"/>
              <w:left w:val="nil" w:sz="6" w:space="0" w:color="auto"/>
              <w:bottom w:val="nil" w:sz="6" w:space="0" w:color="auto"/>
              <w:right w:val="nil" w:sz="6" w:space="0" w:color="auto"/>
            </w:tcBorders>
          </w:tcPr>
          <w:p>
            <w:pPr>
              <w:pStyle w:val="TableParagraph"/>
              <w:spacing w:line="240" w:lineRule="auto" w:before="15"/>
              <w:ind w:right="448"/>
              <w:jc w:val="right"/>
              <w:rPr>
                <w:rFonts w:ascii="宋体" w:hAnsi="宋体" w:cs="宋体" w:eastAsia="宋体" w:hint="default"/>
                <w:sz w:val="18"/>
                <w:szCs w:val="18"/>
              </w:rPr>
            </w:pPr>
            <w:r>
              <w:rPr>
                <w:rFonts w:ascii="宋体"/>
                <w:spacing w:val="-1"/>
                <w:sz w:val="18"/>
              </w:rPr>
              <w:t>931,171,459.21</w:t>
            </w:r>
          </w:p>
        </w:tc>
        <w:tc>
          <w:tcPr>
            <w:tcW w:w="1996" w:type="dxa"/>
            <w:tcBorders>
              <w:top w:val="single" w:sz="8" w:space="0" w:color="000000"/>
              <w:left w:val="nil" w:sz="6" w:space="0" w:color="auto"/>
              <w:bottom w:val="nil" w:sz="6" w:space="0" w:color="auto"/>
              <w:right w:val="nil" w:sz="6" w:space="0" w:color="auto"/>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 </w:t>
            </w:r>
            <w:r>
              <w:rPr>
                <w:rFonts w:ascii="宋体"/>
                <w:spacing w:val="-1"/>
                <w:sz w:val="18"/>
              </w:rPr>
              <w:t>2.4</w:t>
            </w:r>
          </w:p>
        </w:tc>
      </w:tr>
      <w:tr>
        <w:trPr>
          <w:trHeight w:val="300" w:hRule="exact"/>
        </w:trPr>
        <w:tc>
          <w:tcPr>
            <w:tcW w:w="2713"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占本集团营业收入的比重</w:t>
            </w:r>
            <w:r>
              <w:rPr>
                <w:rFonts w:ascii="宋体" w:hAnsi="宋体" w:cs="宋体" w:eastAsia="宋体" w:hint="default"/>
                <w:sz w:val="18"/>
                <w:szCs w:val="18"/>
              </w:rPr>
              <w:t> </w:t>
            </w:r>
          </w:p>
        </w:tc>
        <w:tc>
          <w:tcPr>
            <w:tcW w:w="1644"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36"/>
              <w:jc w:val="right"/>
              <w:rPr>
                <w:rFonts w:ascii="宋体" w:hAnsi="宋体" w:cs="宋体" w:eastAsia="宋体" w:hint="default"/>
                <w:sz w:val="18"/>
                <w:szCs w:val="18"/>
              </w:rPr>
            </w:pPr>
            <w:r>
              <w:rPr>
                <w:rFonts w:ascii="宋体"/>
                <w:sz w:val="18"/>
              </w:rPr>
              <w:t>14.4%</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7"/>
              <w:jc w:val="right"/>
              <w:rPr>
                <w:rFonts w:ascii="宋体" w:hAnsi="宋体" w:cs="宋体" w:eastAsia="宋体" w:hint="default"/>
                <w:sz w:val="18"/>
                <w:szCs w:val="18"/>
              </w:rPr>
            </w:pPr>
            <w:r>
              <w:rPr>
                <w:rFonts w:ascii="宋体"/>
                <w:sz w:val="18"/>
              </w:rPr>
              <w:t>13.8%</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提高</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r>
        <w:trPr>
          <w:trHeight w:val="300" w:hRule="exact"/>
        </w:trPr>
        <w:tc>
          <w:tcPr>
            <w:tcW w:w="2713"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毛利</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644"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36"/>
              <w:jc w:val="right"/>
              <w:rPr>
                <w:rFonts w:ascii="宋体" w:hAnsi="宋体" w:cs="宋体" w:eastAsia="宋体" w:hint="default"/>
                <w:sz w:val="18"/>
                <w:szCs w:val="18"/>
              </w:rPr>
            </w:pPr>
            <w:r>
              <w:rPr>
                <w:rFonts w:ascii="宋体"/>
                <w:spacing w:val="-1"/>
                <w:sz w:val="18"/>
              </w:rPr>
              <w:t>323,185,220.85</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8"/>
              <w:jc w:val="right"/>
              <w:rPr>
                <w:rFonts w:ascii="宋体" w:hAnsi="宋体" w:cs="宋体" w:eastAsia="宋体" w:hint="default"/>
                <w:sz w:val="18"/>
                <w:szCs w:val="18"/>
              </w:rPr>
            </w:pPr>
            <w:r>
              <w:rPr>
                <w:rFonts w:ascii="宋体"/>
                <w:spacing w:val="-1"/>
                <w:sz w:val="18"/>
              </w:rPr>
              <w:t>296,229,841.06</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
              <w:jc w:val="right"/>
              <w:rPr>
                <w:rFonts w:ascii="宋体" w:hAnsi="宋体" w:cs="宋体" w:eastAsia="宋体" w:hint="default"/>
                <w:sz w:val="18"/>
                <w:szCs w:val="18"/>
              </w:rPr>
            </w:pPr>
            <w:r>
              <w:rPr>
                <w:rFonts w:ascii="宋体"/>
                <w:spacing w:val="1"/>
                <w:sz w:val="18"/>
              </w:rPr>
              <w:t> </w:t>
            </w:r>
            <w:r>
              <w:rPr>
                <w:rFonts w:ascii="宋体"/>
                <w:spacing w:val="-1"/>
                <w:sz w:val="18"/>
              </w:rPr>
              <w:t>9.1</w:t>
            </w:r>
          </w:p>
        </w:tc>
      </w:tr>
      <w:tr>
        <w:trPr>
          <w:trHeight w:val="309" w:hRule="exact"/>
        </w:trPr>
        <w:tc>
          <w:tcPr>
            <w:tcW w:w="2713" w:type="dxa"/>
            <w:tcBorders>
              <w:top w:val="nil" w:sz="6" w:space="0" w:color="auto"/>
              <w:left w:val="nil" w:sz="6" w:space="0" w:color="auto"/>
              <w:bottom w:val="nil" w:sz="6" w:space="0" w:color="auto"/>
              <w:right w:val="single" w:sz="8"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占本集团毛利的比重</w:t>
            </w:r>
            <w:r>
              <w:rPr>
                <w:rFonts w:ascii="宋体" w:hAnsi="宋体" w:cs="宋体" w:eastAsia="宋体" w:hint="default"/>
                <w:sz w:val="18"/>
                <w:szCs w:val="18"/>
              </w:rPr>
              <w:t> </w:t>
            </w:r>
          </w:p>
        </w:tc>
        <w:tc>
          <w:tcPr>
            <w:tcW w:w="1644" w:type="dxa"/>
            <w:tcBorders>
              <w:top w:val="nil" w:sz="6" w:space="0" w:color="auto"/>
              <w:left w:val="single" w:sz="8" w:space="0" w:color="000000"/>
              <w:bottom w:val="nil" w:sz="6" w:space="0" w:color="auto"/>
              <w:right w:val="nil" w:sz="6" w:space="0" w:color="auto"/>
            </w:tcBorders>
          </w:tcPr>
          <w:p>
            <w:pPr>
              <w:pStyle w:val="TableParagraph"/>
              <w:spacing w:line="240" w:lineRule="auto" w:before="4"/>
              <w:ind w:right="36"/>
              <w:jc w:val="right"/>
              <w:rPr>
                <w:rFonts w:ascii="宋体" w:hAnsi="宋体" w:cs="宋体" w:eastAsia="宋体" w:hint="default"/>
                <w:sz w:val="18"/>
                <w:szCs w:val="18"/>
              </w:rPr>
            </w:pPr>
            <w:r>
              <w:rPr>
                <w:rFonts w:ascii="宋体"/>
                <w:sz w:val="18"/>
              </w:rPr>
              <w:t>16.2%</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7"/>
              <w:jc w:val="right"/>
              <w:rPr>
                <w:rFonts w:ascii="宋体" w:hAnsi="宋体" w:cs="宋体" w:eastAsia="宋体" w:hint="default"/>
                <w:sz w:val="18"/>
                <w:szCs w:val="18"/>
              </w:rPr>
            </w:pPr>
            <w:r>
              <w:rPr>
                <w:rFonts w:ascii="宋体"/>
                <w:sz w:val="18"/>
              </w:rPr>
              <w:t>18.4%</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降低</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r>
        <w:trPr>
          <w:trHeight w:val="297" w:hRule="exact"/>
        </w:trPr>
        <w:tc>
          <w:tcPr>
            <w:tcW w:w="2713" w:type="dxa"/>
            <w:tcBorders>
              <w:top w:val="nil" w:sz="6" w:space="0" w:color="auto"/>
              <w:left w:val="nil" w:sz="6" w:space="0" w:color="auto"/>
              <w:bottom w:val="single" w:sz="12" w:space="0" w:color="000000"/>
              <w:right w:val="single" w:sz="8"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 </w:t>
            </w:r>
          </w:p>
        </w:tc>
        <w:tc>
          <w:tcPr>
            <w:tcW w:w="1644" w:type="dxa"/>
            <w:tcBorders>
              <w:top w:val="nil" w:sz="6" w:space="0" w:color="auto"/>
              <w:left w:val="single" w:sz="8" w:space="0" w:color="000000"/>
              <w:bottom w:val="single" w:sz="12" w:space="0" w:color="000000"/>
              <w:right w:val="nil" w:sz="6" w:space="0" w:color="auto"/>
            </w:tcBorders>
          </w:tcPr>
          <w:p>
            <w:pPr>
              <w:pStyle w:val="TableParagraph"/>
              <w:spacing w:line="240" w:lineRule="auto" w:before="13"/>
              <w:ind w:right="36"/>
              <w:jc w:val="right"/>
              <w:rPr>
                <w:rFonts w:ascii="宋体" w:hAnsi="宋体" w:cs="宋体" w:eastAsia="宋体" w:hint="default"/>
                <w:sz w:val="18"/>
                <w:szCs w:val="18"/>
              </w:rPr>
            </w:pPr>
            <w:r>
              <w:rPr>
                <w:rFonts w:ascii="宋体"/>
                <w:sz w:val="18"/>
              </w:rPr>
              <w:t>33.9%</w:t>
            </w:r>
          </w:p>
        </w:tc>
        <w:tc>
          <w:tcPr>
            <w:tcW w:w="2075"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447"/>
              <w:jc w:val="right"/>
              <w:rPr>
                <w:rFonts w:ascii="宋体" w:hAnsi="宋体" w:cs="宋体" w:eastAsia="宋体" w:hint="default"/>
                <w:sz w:val="18"/>
                <w:szCs w:val="18"/>
              </w:rPr>
            </w:pPr>
            <w:r>
              <w:rPr>
                <w:rFonts w:ascii="宋体"/>
                <w:sz w:val="18"/>
              </w:rPr>
              <w:t>31.8%</w:t>
            </w:r>
          </w:p>
        </w:tc>
        <w:tc>
          <w:tcPr>
            <w:tcW w:w="1996"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9"/>
              <w:jc w:val="right"/>
              <w:rPr>
                <w:rFonts w:ascii="宋体" w:hAnsi="宋体" w:cs="宋体" w:eastAsia="宋体" w:hint="default"/>
                <w:sz w:val="18"/>
                <w:szCs w:val="18"/>
              </w:rPr>
            </w:pPr>
            <w:r>
              <w:rPr>
                <w:rFonts w:ascii="宋体" w:hAnsi="宋体" w:cs="宋体" w:eastAsia="宋体" w:hint="default"/>
                <w:sz w:val="18"/>
                <w:szCs w:val="18"/>
              </w:rPr>
              <w:t>提高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bl>
    <w:p>
      <w:pPr>
        <w:pStyle w:val="BodyText"/>
        <w:spacing w:line="241" w:lineRule="exact"/>
        <w:ind w:left="638" w:right="0"/>
        <w:jc w:val="left"/>
      </w:pPr>
      <w:r>
        <w:rPr>
          <w:rFonts w:ascii="宋体" w:hAnsi="宋体" w:cs="宋体" w:eastAsia="宋体" w:hint="default"/>
        </w:rPr>
        <w:t>2019</w:t>
      </w:r>
      <w:r>
        <w:rPr/>
        <w:t>年，增值服务部分营业收入同比增长</w:t>
      </w:r>
      <w:r>
        <w:rPr>
          <w:rFonts w:ascii="宋体" w:hAnsi="宋体" w:cs="宋体" w:eastAsia="宋体" w:hint="default"/>
        </w:rPr>
        <w:t>2.4%</w:t>
      </w:r>
      <w:r>
        <w:rPr/>
        <w:t>，主要是拖轮外港作业量、铁路集疏运量增加</w:t>
      </w:r>
    </w:p>
    <w:p>
      <w:pPr>
        <w:pStyle w:val="BodyText"/>
        <w:spacing w:line="357" w:lineRule="auto" w:before="133"/>
        <w:ind w:left="638" w:right="2464" w:hanging="420"/>
        <w:jc w:val="left"/>
        <w:rPr>
          <w:rFonts w:ascii="宋体" w:hAnsi="宋体" w:cs="宋体" w:eastAsia="宋体" w:hint="default"/>
        </w:rPr>
      </w:pPr>
      <w:r>
        <w:rPr/>
        <w:t>拉动了轮驳收入和铁路收入的增加，而</w:t>
      </w:r>
      <w:r>
        <w:rPr>
          <w:rFonts w:ascii="宋体" w:hAnsi="宋体" w:cs="宋体" w:eastAsia="宋体" w:hint="default"/>
        </w:rPr>
        <w:t>IT</w:t>
      </w:r>
      <w:r>
        <w:rPr/>
        <w:t>及监理业务收入则有所减少。</w:t>
      </w:r>
      <w:r>
        <w:rPr>
          <w:rFonts w:ascii="宋体" w:hAnsi="宋体" w:cs="宋体" w:eastAsia="宋体" w:hint="default"/>
          <w:w w:val="100"/>
        </w:rPr>
        <w:t> </w:t>
      </w:r>
      <w:r>
        <w:rPr/>
        <w:t>毛利率同比提高</w:t>
      </w:r>
      <w:r>
        <w:rPr>
          <w:rFonts w:ascii="宋体" w:hAnsi="宋体" w:cs="宋体" w:eastAsia="宋体" w:hint="default"/>
        </w:rPr>
        <w:t>2.1</w:t>
      </w:r>
      <w:r>
        <w:rPr/>
        <w:t>个百分点。</w:t>
      </w:r>
      <w:r>
        <w:rPr>
          <w:rFonts w:ascii="宋体" w:hAnsi="宋体" w:cs="宋体" w:eastAsia="宋体" w:hint="default"/>
        </w:rPr>
        <w:t> </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060" w:bottom="1380" w:left="1580" w:right="1040"/>
        </w:sectPr>
      </w:pPr>
    </w:p>
    <w:p>
      <w:pPr>
        <w:pStyle w:val="Heading4"/>
        <w:tabs>
          <w:tab w:pos="1057" w:val="left" w:leader="none"/>
        </w:tabs>
        <w:spacing w:line="240" w:lineRule="auto" w:before="36"/>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tabs>
          <w:tab w:pos="637" w:val="left" w:leader="none"/>
        </w:tabs>
        <w:spacing w:before="56"/>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利润表及现金流量表相关科目变动分析表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5"/>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4539" w:space="219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3"/>
        <w:gridCol w:w="2002"/>
        <w:gridCol w:w="2002"/>
        <w:gridCol w:w="1793"/>
      </w:tblGrid>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6,645,907,276.19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6,754,444,902.38</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4,654,940,360.28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5,141,735,182.50</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-9.47</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266,329.03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677,390.25</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-60.68</w:t>
            </w:r>
            <w:r>
              <w:rPr>
                <w:rFonts w:ascii="宋体"/>
                <w:sz w:val="21"/>
              </w:rPr>
              <w:t> </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658,917,252.38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690,284,666.90</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-4.54</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14,842,826.17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11,724,226.88</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26.60</w:t>
            </w:r>
            <w:r>
              <w:rPr>
                <w:rFonts w:ascii="宋体"/>
                <w:sz w:val="21"/>
              </w:rPr>
              <w:t> </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580,891,348.90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288,306,943.32</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101.48</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1,606,591,983.51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1,885,625,733.33</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-14.80</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1,783,969,367.11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-1,444,655,179.27</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223.49</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-4,930,062,651.91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-2,004,074,929.60</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8"/>
        <w:rPr>
          <w:rFonts w:ascii="宋体" w:hAnsi="宋体" w:cs="宋体" w:eastAsia="宋体" w:hint="default"/>
          <w:sz w:val="28"/>
          <w:szCs w:val="28"/>
        </w:rPr>
      </w:pPr>
    </w:p>
    <w:p>
      <w:pPr>
        <w:pStyle w:val="Heading4"/>
        <w:tabs>
          <w:tab w:pos="637" w:val="left" w:leader="none"/>
        </w:tabs>
        <w:spacing w:line="240" w:lineRule="auto" w:before="36"/>
        <w:ind w:right="47"/>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9"/>
        <w:ind w:right="4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4" w:lineRule="exact" w:before="16"/>
        <w:ind w:right="47"/>
        <w:jc w:val="left"/>
        <w:rPr>
          <w:rFonts w:ascii="宋体" w:hAnsi="宋体" w:cs="宋体" w:eastAsia="宋体" w:hint="default"/>
          <w:sz w:val="24"/>
          <w:szCs w:val="24"/>
        </w:rPr>
      </w:pPr>
      <w:r>
        <w:rPr>
          <w:spacing w:val="-4"/>
        </w:rPr>
        <w:t>营业收入、营业成本变动原因请详见“第四节</w:t>
      </w:r>
      <w:r>
        <w:rPr>
          <w:spacing w:val="54"/>
        </w:rPr>
        <w:t> </w:t>
      </w:r>
      <w:r>
        <w:rPr>
          <w:rFonts w:ascii="宋体" w:hAnsi="宋体" w:cs="宋体" w:eastAsia="宋体" w:hint="default"/>
          <w:spacing w:val="54"/>
        </w:rPr>
      </w:r>
      <w:r>
        <w:rPr>
          <w:spacing w:val="-4"/>
        </w:rPr>
        <w:t>经营情况讨论与分析”中“整体业绩回顾”部分的</w:t>
      </w:r>
      <w:r>
        <w:rPr>
          <w:spacing w:val="-94"/>
        </w:rPr>
        <w:t> </w:t>
      </w:r>
      <w:r>
        <w:rPr>
          <w:spacing w:val="-94"/>
        </w:rPr>
      </w:r>
      <w:r>
        <w:rPr/>
        <w:t>描述。</w:t>
      </w:r>
      <w:r>
        <w:rPr>
          <w:rFonts w:ascii="宋体" w:hAnsi="宋体" w:cs="宋体" w:eastAsia="宋体" w:hint="default"/>
          <w:sz w:val="24"/>
          <w:szCs w:val="24"/>
        </w:rPr>
        <w:t> </w:t>
      </w:r>
    </w:p>
    <w:p>
      <w:pPr>
        <w:pStyle w:val="BodyText"/>
        <w:tabs>
          <w:tab w:pos="1069" w:val="left" w:leader="none"/>
        </w:tabs>
        <w:spacing w:line="246"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Heading4"/>
        <w:spacing w:line="240" w:lineRule="auto" w:before="58"/>
        <w:ind w:right="47"/>
        <w:jc w:val="left"/>
        <w:rPr>
          <w:b w:val="0"/>
          <w:bCs w:val="0"/>
        </w:rPr>
      </w:pPr>
      <w:r>
        <w:rPr>
          <w:rFonts w:ascii="宋体" w:hAnsi="宋体" w:cs="宋体" w:eastAsia="宋体" w:hint="default"/>
        </w:rPr>
        <w:t>(1).</w:t>
      </w:r>
      <w:r>
        <w:rPr>
          <w:rFonts w:ascii="宋体" w:hAnsi="宋体" w:cs="宋体" w:eastAsia="宋体" w:hint="default"/>
          <w:spacing w:val="38"/>
        </w:rPr>
        <w:t> </w:t>
      </w:r>
      <w:r>
        <w:rPr/>
        <w:t>主营业务分行业、分产品、分地区情况</w:t>
      </w:r>
      <w:r>
        <w:rPr>
          <w:b w:val="0"/>
          <w:bCs w:val="0"/>
        </w:rPr>
      </w:r>
    </w:p>
    <w:p>
      <w:pPr>
        <w:pStyle w:val="BodyText"/>
        <w:spacing w:line="240" w:lineRule="auto" w:before="56"/>
        <w:ind w:left="0" w:right="5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56"/>
        <w:gridCol w:w="1897"/>
        <w:gridCol w:w="1896"/>
        <w:gridCol w:w="1051"/>
        <w:gridCol w:w="1054"/>
        <w:gridCol w:w="1052"/>
        <w:gridCol w:w="1459"/>
      </w:tblGrid>
      <w:tr>
        <w:trPr>
          <w:trHeight w:val="281" w:hRule="exact"/>
        </w:trPr>
        <w:tc>
          <w:tcPr>
            <w:tcW w:w="946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1099"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203" w:right="20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201" w:right="206"/>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6" w:right="41" w:firstLine="52"/>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1,615,465,343.53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988,986,479.89</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38.8</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35.2</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11.4</w:t>
            </w:r>
            <w:r>
              <w:rPr>
                <w:rFonts w:ascii="宋体"/>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13.1</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3" w:lineRule="exact"/>
              <w:ind w:left="715" w:right="-3"/>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2,671,206,238.68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1,916,663,165.18</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w:t>
            </w:r>
            <w:r>
              <w:rPr>
                <w:rFonts w:ascii="宋体"/>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9"/>
                <w:sz w:val="21"/>
                <w:szCs w:val="21"/>
              </w:rPr>
              <w:t> </w:t>
            </w:r>
            <w:r>
              <w:rPr>
                <w:rFonts w:ascii="宋体" w:hAnsi="宋体" w:cs="宋体" w:eastAsia="宋体" w:hint="default"/>
                <w:sz w:val="21"/>
                <w:szCs w:val="21"/>
              </w:rPr>
              <w:t>2.7</w:t>
            </w:r>
            <w:r>
              <w:rPr>
                <w:rFonts w:ascii="宋体" w:hAnsi="宋体" w:cs="宋体" w:eastAsia="宋体" w:hint="default"/>
                <w:spacing w:val="-62"/>
                <w:sz w:val="21"/>
                <w:szCs w:val="21"/>
              </w:rPr>
              <w:t> </w:t>
            </w:r>
            <w:r>
              <w:rPr>
                <w:rFonts w:ascii="宋体" w:hAnsi="宋体" w:cs="宋体" w:eastAsia="宋体" w:hint="default"/>
                <w:sz w:val="21"/>
                <w:szCs w:val="21"/>
              </w:rPr>
              <w:t>个百</w:t>
            </w:r>
          </w:p>
          <w:p>
            <w:pPr>
              <w:pStyle w:val="TableParagraph"/>
              <w:spacing w:line="273" w:lineRule="exact"/>
              <w:ind w:left="926" w:right="-3"/>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散杂货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979,864,121.71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712,376,751.27</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0.5</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-0.3</w:t>
            </w:r>
            <w:r>
              <w:rPr>
                <w:rFonts w:ascii="宋体"/>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9"/>
                <w:sz w:val="21"/>
                <w:szCs w:val="21"/>
              </w:rPr>
              <w:t> </w:t>
            </w:r>
            <w:r>
              <w:rPr>
                <w:rFonts w:ascii="宋体" w:hAnsi="宋体" w:cs="宋体" w:eastAsia="宋体" w:hint="default"/>
                <w:sz w:val="21"/>
                <w:szCs w:val="21"/>
              </w:rPr>
              <w:t>0.6</w:t>
            </w:r>
            <w:r>
              <w:rPr>
                <w:rFonts w:ascii="宋体" w:hAnsi="宋体" w:cs="宋体" w:eastAsia="宋体" w:hint="default"/>
                <w:spacing w:val="-62"/>
                <w:sz w:val="21"/>
                <w:szCs w:val="21"/>
              </w:rPr>
              <w:t> </w:t>
            </w:r>
            <w:r>
              <w:rPr>
                <w:rFonts w:ascii="宋体" w:hAnsi="宋体" w:cs="宋体" w:eastAsia="宋体" w:hint="default"/>
                <w:sz w:val="21"/>
                <w:szCs w:val="21"/>
              </w:rPr>
              <w:t>个百</w:t>
            </w:r>
          </w:p>
          <w:p>
            <w:pPr>
              <w:pStyle w:val="TableParagraph"/>
              <w:spacing w:line="273" w:lineRule="exact"/>
              <w:ind w:left="926" w:right="-3"/>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散粮</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146,470,191.95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160,133,427.81</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-62.4</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-60.1</w:t>
            </w:r>
            <w:r>
              <w:rPr>
                <w:rFonts w:ascii="宋体"/>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9"/>
                <w:sz w:val="21"/>
                <w:szCs w:val="21"/>
              </w:rPr>
              <w:t> </w:t>
            </w:r>
            <w:r>
              <w:rPr>
                <w:rFonts w:ascii="宋体" w:hAnsi="宋体" w:cs="宋体" w:eastAsia="宋体" w:hint="default"/>
                <w:sz w:val="21"/>
                <w:szCs w:val="21"/>
              </w:rPr>
              <w:t>6.2</w:t>
            </w:r>
            <w:r>
              <w:rPr>
                <w:rFonts w:ascii="宋体" w:hAnsi="宋体" w:cs="宋体" w:eastAsia="宋体" w:hint="default"/>
                <w:spacing w:val="-62"/>
                <w:sz w:val="21"/>
                <w:szCs w:val="21"/>
              </w:rPr>
              <w:t> </w:t>
            </w:r>
            <w:r>
              <w:rPr>
                <w:rFonts w:ascii="宋体" w:hAnsi="宋体" w:cs="宋体" w:eastAsia="宋体" w:hint="default"/>
                <w:sz w:val="21"/>
                <w:szCs w:val="21"/>
              </w:rPr>
              <w:t>个百</w:t>
            </w:r>
          </w:p>
          <w:p>
            <w:pPr>
              <w:pStyle w:val="TableParagraph"/>
              <w:spacing w:line="273" w:lineRule="exact"/>
              <w:ind w:left="926" w:right="-3"/>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客运</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182,302,187.14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135,942,215.26</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9"/>
                <w:sz w:val="21"/>
                <w:szCs w:val="21"/>
              </w:rPr>
              <w:t> </w:t>
            </w:r>
            <w:r>
              <w:rPr>
                <w:rFonts w:ascii="宋体" w:hAnsi="宋体" w:cs="宋体" w:eastAsia="宋体" w:hint="default"/>
                <w:sz w:val="21"/>
                <w:szCs w:val="21"/>
              </w:rPr>
              <w:t>4.9</w:t>
            </w:r>
            <w:r>
              <w:rPr>
                <w:rFonts w:ascii="宋体" w:hAnsi="宋体" w:cs="宋体" w:eastAsia="宋体" w:hint="default"/>
                <w:spacing w:val="-62"/>
                <w:sz w:val="21"/>
                <w:szCs w:val="21"/>
              </w:rPr>
              <w:t> </w:t>
            </w:r>
            <w:r>
              <w:rPr>
                <w:rFonts w:ascii="宋体" w:hAnsi="宋体" w:cs="宋体" w:eastAsia="宋体" w:hint="default"/>
                <w:sz w:val="21"/>
                <w:szCs w:val="21"/>
              </w:rPr>
              <w:t>个百</w:t>
            </w:r>
          </w:p>
          <w:p>
            <w:pPr>
              <w:pStyle w:val="TableParagraph"/>
              <w:spacing w:line="274" w:lineRule="exact"/>
              <w:ind w:left="926" w:right="-3"/>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953,913,597.31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630,728,376.46</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-0.7</w:t>
            </w:r>
            <w:r>
              <w:rPr>
                <w:rFonts w:ascii="宋体"/>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9"/>
                <w:sz w:val="21"/>
                <w:szCs w:val="21"/>
              </w:rPr>
              <w:t> </w:t>
            </w:r>
            <w:r>
              <w:rPr>
                <w:rFonts w:ascii="宋体" w:hAnsi="宋体" w:cs="宋体" w:eastAsia="宋体" w:hint="default"/>
                <w:sz w:val="21"/>
                <w:szCs w:val="21"/>
              </w:rPr>
              <w:t>2.1</w:t>
            </w:r>
            <w:r>
              <w:rPr>
                <w:rFonts w:ascii="宋体" w:hAnsi="宋体" w:cs="宋体" w:eastAsia="宋体" w:hint="default"/>
                <w:spacing w:val="-62"/>
                <w:sz w:val="21"/>
                <w:szCs w:val="21"/>
              </w:rPr>
              <w:t> </w:t>
            </w:r>
            <w:r>
              <w:rPr>
                <w:rFonts w:ascii="宋体" w:hAnsi="宋体" w:cs="宋体" w:eastAsia="宋体" w:hint="default"/>
                <w:sz w:val="21"/>
                <w:szCs w:val="21"/>
              </w:rPr>
              <w:t>个百</w:t>
            </w:r>
          </w:p>
          <w:p>
            <w:pPr>
              <w:pStyle w:val="TableParagraph"/>
              <w:spacing w:line="274" w:lineRule="exact"/>
              <w:ind w:left="926" w:right="-3"/>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r>
      <w:tr>
        <w:trPr>
          <w:trHeight w:val="55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21,391,017.34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25,194,286.45</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-90.9</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-88.8</w:t>
            </w:r>
            <w:r>
              <w:rPr>
                <w:rFonts w:ascii="宋体"/>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21.7</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15" w:right="-3"/>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55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未分部</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75,294,578.53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84,915,657.96</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-13.8</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w:t>
            </w:r>
            <w:r>
              <w:rPr>
                <w:rFonts w:ascii="宋体"/>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9"/>
                <w:sz w:val="21"/>
                <w:szCs w:val="21"/>
              </w:rPr>
              <w:t> </w:t>
            </w:r>
            <w:r>
              <w:rPr>
                <w:rFonts w:ascii="宋体" w:hAnsi="宋体" w:cs="宋体" w:eastAsia="宋体" w:hint="default"/>
                <w:sz w:val="21"/>
                <w:szCs w:val="21"/>
              </w:rPr>
              <w:t>4.6</w:t>
            </w:r>
            <w:r>
              <w:rPr>
                <w:rFonts w:ascii="宋体" w:hAnsi="宋体" w:cs="宋体" w:eastAsia="宋体" w:hint="default"/>
                <w:spacing w:val="-62"/>
                <w:sz w:val="21"/>
                <w:szCs w:val="21"/>
              </w:rPr>
              <w:t> </w:t>
            </w:r>
            <w:r>
              <w:rPr>
                <w:rFonts w:ascii="宋体" w:hAnsi="宋体" w:cs="宋体" w:eastAsia="宋体" w:hint="default"/>
                <w:sz w:val="21"/>
                <w:szCs w:val="21"/>
              </w:rPr>
              <w:t>个百</w:t>
            </w:r>
          </w:p>
          <w:p>
            <w:pPr>
              <w:pStyle w:val="TableParagraph"/>
              <w:spacing w:line="274" w:lineRule="exact"/>
              <w:ind w:left="926" w:right="-3"/>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r>
    </w:tbl>
    <w:p>
      <w:pPr>
        <w:spacing w:line="240" w:lineRule="auto" w:before="13"/>
        <w:rPr>
          <w:rFonts w:ascii="宋体" w:hAnsi="宋体" w:cs="宋体" w:eastAsia="宋体" w:hint="default"/>
          <w:sz w:val="12"/>
          <w:szCs w:val="12"/>
        </w:rPr>
      </w:pPr>
    </w:p>
    <w:p>
      <w:pPr>
        <w:pStyle w:val="BodyText"/>
        <w:spacing w:line="274" w:lineRule="exact" w:before="36"/>
        <w:ind w:right="47"/>
        <w:jc w:val="left"/>
        <w:rPr>
          <w:rFonts w:ascii="宋体" w:hAnsi="宋体" w:cs="宋体" w:eastAsia="宋体" w:hint="default"/>
        </w:rPr>
      </w:pPr>
      <w:r>
        <w:rPr/>
        <w:t>主营业务分行业、分产品、分地区情况的说明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47"/>
        <w:jc w:val="left"/>
        <w:rPr>
          <w:rFonts w:ascii="宋体" w:hAnsi="宋体" w:cs="宋体" w:eastAsia="宋体" w:hint="default"/>
        </w:rPr>
      </w:pPr>
      <w:r>
        <w:rPr/>
        <w:t>营业收入、营业成本变动原因情况说明请详见“第四节</w:t>
      </w:r>
      <w:r>
        <w:rPr>
          <w:spacing w:val="-8"/>
        </w:rPr>
        <w:t> </w:t>
      </w:r>
      <w:r>
        <w:rPr>
          <w:rFonts w:ascii="宋体" w:hAnsi="宋体" w:cs="宋体" w:eastAsia="宋体" w:hint="default"/>
          <w:spacing w:val="-8"/>
        </w:rPr>
      </w:r>
      <w:r>
        <w:rPr/>
        <w:t>经营情况讨论与分析”的描述。</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060" w:bottom="1380" w:left="1580" w:right="640"/>
        </w:sectPr>
      </w:pPr>
    </w:p>
    <w:p>
      <w:pPr>
        <w:pStyle w:val="Heading4"/>
        <w:spacing w:line="240" w:lineRule="auto" w:before="36"/>
        <w:ind w:right="-2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81" w:lineRule="exact" w:before="58"/>
        <w:ind w:right="-2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5" w:lineRule="exact"/>
        <w:ind w:right="0"/>
        <w:jc w:val="left"/>
        <w:rPr>
          <w:rFonts w:ascii="宋体" w:hAnsi="宋体" w:cs="宋体" w:eastAsia="宋体" w:hint="default"/>
        </w:rPr>
      </w:pPr>
      <w:r>
        <w:rPr>
          <w:rFonts w:ascii="宋体"/>
          <w:w w:val="100"/>
        </w:rPr>
        <w:t> </w:t>
      </w:r>
    </w:p>
    <w:p>
      <w:pPr>
        <w:pStyle w:val="Heading4"/>
        <w:spacing w:line="240" w:lineRule="auto" w:before="58"/>
        <w:ind w:right="-2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pStyle w:val="BodyText"/>
        <w:spacing w:line="240" w:lineRule="auto"/>
        <w:ind w:right="0"/>
        <w:jc w:val="left"/>
      </w:pPr>
      <w:r>
        <w:rPr/>
        <w:t>单位：万元</w:t>
      </w:r>
    </w:p>
    <w:p>
      <w:pPr>
        <w:spacing w:after="0" w:line="240" w:lineRule="auto"/>
        <w:jc w:val="left"/>
        <w:sectPr>
          <w:type w:val="continuous"/>
          <w:pgSz w:w="11910" w:h="16840"/>
          <w:pgMar w:top="1060" w:bottom="1380" w:left="1580" w:right="640"/>
          <w:cols w:num="2" w:equalWidth="0">
            <w:col w:w="2475" w:space="5308"/>
            <w:col w:w="190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9"/>
        <w:gridCol w:w="1277"/>
        <w:gridCol w:w="1418"/>
        <w:gridCol w:w="994"/>
        <w:gridCol w:w="1272"/>
        <w:gridCol w:w="1133"/>
        <w:gridCol w:w="1037"/>
        <w:gridCol w:w="818"/>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137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525" w:right="106" w:hanging="420"/>
              <w:jc w:val="left"/>
              <w:rPr>
                <w:rFonts w:ascii="宋体" w:hAnsi="宋体" w:cs="宋体" w:eastAsia="宋体" w:hint="default"/>
                <w:sz w:val="21"/>
                <w:szCs w:val="21"/>
              </w:rPr>
            </w:pPr>
            <w:r>
              <w:rPr>
                <w:rFonts w:ascii="宋体" w:hAnsi="宋体" w:cs="宋体" w:eastAsia="宋体" w:hint="default"/>
                <w:sz w:val="21"/>
                <w:szCs w:val="21"/>
              </w:rPr>
              <w:t>成本构成项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2" w:right="21" w:firstLine="52"/>
              <w:jc w:val="left"/>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523" w:right="103" w:hanging="420"/>
              <w:jc w:val="left"/>
              <w:rPr>
                <w:rFonts w:ascii="宋体" w:hAnsi="宋体" w:cs="宋体" w:eastAsia="宋体" w:hint="default"/>
                <w:sz w:val="21"/>
                <w:szCs w:val="21"/>
              </w:rPr>
            </w:pPr>
            <w:r>
              <w:rPr>
                <w:rFonts w:ascii="宋体" w:hAnsi="宋体" w:cs="宋体" w:eastAsia="宋体" w:hint="default"/>
                <w:sz w:val="21"/>
                <w:szCs w:val="21"/>
              </w:rPr>
              <w:t>上年同期金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9" w:right="89"/>
              <w:jc w:val="both"/>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94" w:right="146"/>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94" w:right="86"/>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98,898.65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21.2</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88,772.05</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17.30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26,566.50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5.7</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21,698.55</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4.20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21.0</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23,736.65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5.1</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23,264.20</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191,666.32</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41.2</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206,013.87</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40.10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060" w:bottom="1380" w:left="1580" w:right="6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099"/>
        <w:gridCol w:w="1277"/>
        <w:gridCol w:w="1418"/>
        <w:gridCol w:w="994"/>
        <w:gridCol w:w="1272"/>
        <w:gridCol w:w="1133"/>
        <w:gridCol w:w="1037"/>
        <w:gridCol w:w="818"/>
      </w:tblGrid>
      <w:tr>
        <w:trPr>
          <w:trHeight w:val="28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39,546.08</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8.5</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39,861.69</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7.80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-5.1</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23,669.47</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5.1</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24,989.90</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散杂货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71,237.68</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15.3</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71,454.43</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-0.3</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散杂货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19,462.50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4.2</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17,890.90</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3.50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7.1</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散杂货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23,233.77</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23,072.54</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0.7</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散粮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16,013.34</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40,122.29</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-60.1</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散粮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6,192.50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5,875.81</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散粮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5,054.10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5,368.01</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13,594.22</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12,355.45</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4,330.46</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0.9</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3,190.59</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0.60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31.0</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5,514.51</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5,345.94</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63,072.84</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13.5</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63,494.16</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12.30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-0.7</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6,986.01</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6,126.16</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34,510.19</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7.4</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34,190.99</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0.9</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2,519.43</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0.5</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22,509.39</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4.40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-88.8</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840.23</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0.2</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229.30</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0.0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129.2</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202.60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0.0</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72.30</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180.2</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8,491.57</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1.8</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9,451.87</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-10.2</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5,542.65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1,225.39</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0.20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208.7</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1,838.49</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0.4</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1,874.88</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0.40</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line="240" w:lineRule="auto" w:before="2"/>
        <w:rPr>
          <w:rFonts w:ascii="宋体" w:hAnsi="宋体" w:cs="宋体" w:eastAsia="宋体" w:hint="default"/>
          <w:sz w:val="13"/>
          <w:szCs w:val="13"/>
        </w:rPr>
      </w:pPr>
    </w:p>
    <w:p>
      <w:pPr>
        <w:pStyle w:val="BodyText"/>
        <w:spacing w:line="274" w:lineRule="exact" w:before="36"/>
        <w:ind w:right="2464"/>
        <w:jc w:val="left"/>
        <w:rPr>
          <w:rFonts w:ascii="宋体" w:hAnsi="宋体" w:cs="宋体" w:eastAsia="宋体" w:hint="default"/>
        </w:rPr>
      </w:pPr>
      <w:r>
        <w:rPr/>
        <w:t>成本分析其他情况说明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营业成本变动原因情况说明请详见“第四节</w:t>
      </w:r>
      <w:r>
        <w:rPr>
          <w:spacing w:val="-9"/>
        </w:rPr>
        <w:t> </w:t>
      </w:r>
      <w:r>
        <w:rPr>
          <w:rFonts w:ascii="宋体" w:hAnsi="宋体" w:cs="宋体" w:eastAsia="宋体" w:hint="default"/>
          <w:spacing w:val="-9"/>
        </w:rPr>
      </w:r>
      <w:r>
        <w:rPr/>
        <w:t>经营情况讨论与分析”的描述。</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6"/>
        <w:ind w:right="2464"/>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9"/>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292"/>
        <w:jc w:val="left"/>
        <w:rPr>
          <w:rFonts w:ascii="宋体" w:hAnsi="宋体" w:cs="宋体" w:eastAsia="宋体" w:hint="default"/>
        </w:rPr>
      </w:pPr>
      <w:r>
        <w:rPr/>
        <w:t>前五名客户销售额</w:t>
      </w:r>
      <w:r>
        <w:rPr>
          <w:spacing w:val="-56"/>
        </w:rPr>
        <w:t> </w:t>
      </w:r>
      <w:r>
        <w:rPr>
          <w:rFonts w:ascii="宋体" w:hAnsi="宋体" w:cs="宋体" w:eastAsia="宋体" w:hint="default"/>
        </w:rPr>
        <w:t>127,182</w:t>
      </w:r>
      <w:r>
        <w:rPr>
          <w:rFonts w:ascii="宋体" w:hAnsi="宋体" w:cs="宋体" w:eastAsia="宋体" w:hint="default"/>
          <w:spacing w:val="-55"/>
        </w:rPr>
        <w:t> </w:t>
      </w:r>
      <w:r>
        <w:rPr/>
        <w:t>万元，占年度销售总额</w:t>
      </w:r>
      <w:r>
        <w:rPr>
          <w:spacing w:val="-58"/>
        </w:rPr>
        <w:t> </w:t>
      </w:r>
      <w:r>
        <w:rPr>
          <w:rFonts w:ascii="宋体" w:hAnsi="宋体" w:cs="宋体" w:eastAsia="宋体" w:hint="default"/>
        </w:rPr>
        <w:t>19%</w:t>
      </w:r>
      <w:r>
        <w:rPr/>
        <w:t>；其中前五名客户销售额中关联方销售额</w:t>
      </w:r>
      <w:r>
        <w:rPr>
          <w:w w:val="100"/>
        </w:rPr>
        <w:t> </w:t>
      </w:r>
      <w:r>
        <w:rPr>
          <w:rFonts w:ascii="宋体" w:hAnsi="宋体" w:cs="宋体" w:eastAsia="宋体" w:hint="default"/>
        </w:rPr>
        <w:t>0</w:t>
      </w:r>
      <w:r>
        <w:rPr>
          <w:rFonts w:ascii="宋体" w:hAnsi="宋体" w:cs="宋体" w:eastAsia="宋体" w:hint="default"/>
          <w:spacing w:val="-53"/>
        </w:rPr>
        <w:t> </w:t>
      </w:r>
      <w:r>
        <w:rPr/>
        <w:t>万元，占年度销售总额</w:t>
      </w:r>
      <w:r>
        <w:rPr>
          <w:spacing w:val="-55"/>
        </w:rPr>
        <w:t> </w:t>
      </w:r>
      <w:r>
        <w:rPr>
          <w:rFonts w:ascii="宋体" w:hAnsi="宋体" w:cs="宋体" w:eastAsia="宋体" w:hint="default"/>
          <w:spacing w:val="-3"/>
        </w:rPr>
        <w:t>0</w:t>
      </w:r>
      <w:r>
        <w:rPr>
          <w:rFonts w:ascii="宋体" w:hAnsi="宋体" w:cs="宋体" w:eastAsia="宋体" w:hint="default"/>
        </w:rPr>
        <w:t> %</w:t>
      </w:r>
      <w:r>
        <w:rPr/>
        <w:t>。</w:t>
      </w:r>
      <w:r>
        <w:rPr>
          <w:rFonts w:ascii="宋体" w:hAnsi="宋体" w:cs="宋体" w:eastAsia="宋体" w:hint="default"/>
        </w:rPr>
        <w:t> </w:t>
      </w:r>
    </w:p>
    <w:p>
      <w:pPr>
        <w:pStyle w:val="BodyText"/>
        <w:spacing w:line="271" w:lineRule="exact"/>
        <w:ind w:left="0" w:right="7902"/>
        <w:jc w:val="center"/>
        <w:rPr>
          <w:rFonts w:ascii="宋体" w:hAnsi="宋体" w:cs="宋体" w:eastAsia="宋体" w:hint="default"/>
        </w:rPr>
      </w:pPr>
      <w:r>
        <w:rPr>
          <w:rFonts w:ascii="宋体"/>
          <w:w w:val="100"/>
        </w:rPr>
        <w:t> </w:t>
      </w:r>
    </w:p>
    <w:p>
      <w:pPr>
        <w:pStyle w:val="BodyText"/>
        <w:spacing w:line="272" w:lineRule="exact" w:before="27"/>
        <w:ind w:right="225"/>
        <w:jc w:val="left"/>
      </w:pPr>
      <w:r>
        <w:rPr/>
        <w:t>前五名供应商采购额</w:t>
      </w:r>
      <w:r>
        <w:rPr>
          <w:spacing w:val="-57"/>
        </w:rPr>
        <w:t> </w:t>
      </w:r>
      <w:r>
        <w:rPr>
          <w:rFonts w:ascii="宋体" w:hAnsi="宋体" w:cs="宋体" w:eastAsia="宋体" w:hint="default"/>
        </w:rPr>
        <w:t>40,076</w:t>
      </w:r>
      <w:r>
        <w:rPr>
          <w:rFonts w:ascii="宋体" w:hAnsi="宋体" w:cs="宋体" w:eastAsia="宋体" w:hint="default"/>
          <w:spacing w:val="-56"/>
        </w:rPr>
        <w:t> </w:t>
      </w:r>
      <w:r>
        <w:rPr/>
        <w:t>万元，占年度采购总额</w:t>
      </w:r>
      <w:r>
        <w:rPr>
          <w:spacing w:val="-59"/>
        </w:rPr>
        <w:t> </w:t>
      </w:r>
      <w:r>
        <w:rPr>
          <w:rFonts w:ascii="宋体" w:hAnsi="宋体" w:cs="宋体" w:eastAsia="宋体" w:hint="default"/>
        </w:rPr>
        <w:t>9</w:t>
      </w:r>
      <w:r>
        <w:rPr>
          <w:rFonts w:ascii="Times New Roman" w:hAnsi="Times New Roman" w:cs="Times New Roman" w:eastAsia="Times New Roman" w:hint="default"/>
        </w:rPr>
        <w:t>%</w:t>
      </w:r>
      <w:r>
        <w:rPr/>
        <w:t>；其中前五名供应商采购额中关联方采购</w:t>
      </w:r>
      <w:r>
        <w:rPr>
          <w:w w:val="100"/>
        </w:rPr>
        <w:t> </w:t>
      </w:r>
      <w:r>
        <w:rPr/>
        <w:t>额</w:t>
      </w:r>
      <w:r>
        <w:rPr>
          <w:spacing w:val="-53"/>
        </w:rPr>
        <w:t> </w:t>
      </w:r>
      <w:r>
        <w:rPr>
          <w:rFonts w:ascii="宋体" w:hAnsi="宋体" w:cs="宋体" w:eastAsia="宋体" w:hint="default"/>
        </w:rPr>
        <w:t>0</w:t>
      </w:r>
      <w:r>
        <w:rPr>
          <w:rFonts w:ascii="宋体" w:hAnsi="宋体" w:cs="宋体" w:eastAsia="宋体" w:hint="default"/>
          <w:spacing w:val="-53"/>
        </w:rPr>
        <w:t> </w:t>
      </w:r>
      <w:r>
        <w:rPr/>
        <w:t>万元，占年度采购总额</w:t>
      </w:r>
      <w:r>
        <w:rPr>
          <w:spacing w:val="-52"/>
        </w:rPr>
        <w:t> </w:t>
      </w:r>
      <w:r>
        <w:rPr>
          <w:rFonts w:ascii="宋体" w:hAnsi="宋体" w:cs="宋体" w:eastAsia="宋体" w:hint="default"/>
        </w:rPr>
        <w:t>0</w:t>
      </w:r>
      <w:r>
        <w:rPr>
          <w:rFonts w:ascii="Times New Roman" w:hAnsi="Times New Roman" w:cs="Times New Roman" w:eastAsia="Times New Roman" w:hint="default"/>
        </w:rPr>
        <w:t>%</w:t>
      </w:r>
      <w:r>
        <w:rPr/>
        <w:t>。</w:t>
      </w:r>
    </w:p>
    <w:p>
      <w:pPr>
        <w:pStyle w:val="BodyText"/>
        <w:spacing w:line="249" w:lineRule="exact"/>
        <w:ind w:left="0" w:right="7902"/>
        <w:jc w:val="center"/>
        <w:rPr>
          <w:rFonts w:ascii="宋体" w:hAnsi="宋体" w:cs="宋体" w:eastAsia="宋体" w:hint="default"/>
        </w:rPr>
      </w:pPr>
      <w:r>
        <w:rPr>
          <w:rFonts w:ascii="宋体"/>
          <w:w w:val="100"/>
        </w:rPr>
        <w:t> </w:t>
      </w:r>
    </w:p>
    <w:p>
      <w:pPr>
        <w:pStyle w:val="BodyText"/>
        <w:spacing w:line="240" w:lineRule="auto" w:before="133"/>
        <w:ind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4"/>
        <w:tabs>
          <w:tab w:pos="637" w:val="left" w:leader="none"/>
        </w:tabs>
        <w:spacing w:line="240" w:lineRule="auto" w:before="56"/>
        <w:ind w:right="2464"/>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8"/>
        <w:ind w:right="246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637" w:val="left" w:leader="none"/>
        </w:tabs>
        <w:spacing w:line="290" w:lineRule="auto"/>
        <w:ind w:right="2343"/>
        <w:jc w:val="left"/>
        <w:rPr>
          <w:rFonts w:ascii="宋体" w:hAnsi="宋体" w:cs="宋体" w:eastAsia="宋体" w:hint="default"/>
        </w:rPr>
      </w:pPr>
      <w:r>
        <w:rPr/>
        <w:t>详见“第四节</w:t>
      </w:r>
      <w:r>
        <w:rPr>
          <w:spacing w:val="-5"/>
        </w:rPr>
        <w:t> </w:t>
      </w:r>
      <w:r>
        <w:rPr>
          <w:rFonts w:ascii="宋体" w:hAnsi="宋体" w:cs="宋体" w:eastAsia="宋体" w:hint="default"/>
          <w:spacing w:val="-5"/>
        </w:rPr>
      </w:r>
      <w:r>
        <w:rPr/>
        <w:t>经营情况讨论与分析”中“整体业绩回顾”部分的描述。</w:t>
      </w:r>
      <w:r>
        <w:rPr>
          <w:rFonts w:ascii="宋体" w:hAnsi="宋体" w:cs="宋体" w:eastAsia="宋体" w:hint="default"/>
          <w:w w:val="100"/>
        </w:rPr>
        <w:t> </w:t>
      </w:r>
      <w:r>
        <w:rPr>
          <w:rFonts w:ascii="宋体" w:hAnsi="宋体" w:cs="宋体" w:eastAsia="宋体" w:hint="default"/>
          <w:b/>
          <w:bCs/>
          <w:w w:val="95"/>
        </w:rPr>
        <w:t>4.</w:t>
        <w:tab/>
      </w:r>
      <w:r>
        <w:rPr>
          <w:rFonts w:ascii="宋体" w:hAnsi="宋体" w:cs="宋体" w:eastAsia="宋体" w:hint="default"/>
          <w:b/>
          <w:bCs/>
        </w:rPr>
        <w:t>研发投入</w:t>
      </w:r>
      <w:r>
        <w:rPr>
          <w:rFonts w:ascii="宋体" w:hAnsi="宋体" w:cs="宋体" w:eastAsia="宋体" w:hint="default"/>
          <w:b/>
          <w:bCs/>
          <w:w w:val="99"/>
        </w:rPr>
        <w:t> </w:t>
      </w:r>
      <w:r>
        <w:rPr>
          <w:rFonts w:ascii="宋体" w:hAnsi="宋体" w:cs="宋体" w:eastAsia="宋体" w:hint="default"/>
        </w:rPr>
      </w:r>
    </w:p>
    <w:p>
      <w:pPr>
        <w:pStyle w:val="Heading4"/>
        <w:spacing w:line="240" w:lineRule="auto" w:before="12"/>
        <w:ind w:right="2464"/>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14,842,826.17</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14,842,826.17</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0.22</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69 </w:t>
            </w:r>
          </w:p>
        </w:tc>
      </w:tr>
    </w:tbl>
    <w:p>
      <w:pPr>
        <w:spacing w:after="0" w:line="243" w:lineRule="exact"/>
        <w:jc w:val="right"/>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1.05</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bl>
    <w:p>
      <w:pPr>
        <w:spacing w:line="240" w:lineRule="auto" w:before="7"/>
        <w:rPr>
          <w:rFonts w:ascii="宋体" w:hAnsi="宋体" w:cs="宋体" w:eastAsia="宋体" w:hint="default"/>
          <w:sz w:val="17"/>
          <w:szCs w:val="17"/>
        </w:rPr>
      </w:pPr>
    </w:p>
    <w:p>
      <w:pPr>
        <w:pStyle w:val="Heading4"/>
        <w:spacing w:line="240" w:lineRule="auto" w:before="36"/>
        <w:ind w:right="47"/>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4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40" w:lineRule="auto" w:before="56"/>
        <w:ind w:right="0"/>
        <w:jc w:val="left"/>
        <w:rPr>
          <w:rFonts w:ascii="宋体" w:hAnsi="宋体" w:cs="宋体" w:eastAsia="宋体" w:hint="default"/>
        </w:rPr>
      </w:pPr>
      <w:r>
        <w:rPr>
          <w:rFonts w:ascii="宋体"/>
          <w:w w:val="100"/>
        </w:rPr>
        <w:t> </w:t>
      </w:r>
    </w:p>
    <w:p>
      <w:pPr>
        <w:pStyle w:val="Heading4"/>
        <w:tabs>
          <w:tab w:pos="637" w:val="left" w:leader="none"/>
        </w:tabs>
        <w:spacing w:line="240" w:lineRule="auto" w:before="58"/>
        <w:ind w:right="47"/>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82" w:lineRule="exact" w:before="56"/>
        <w:ind w:right="4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before="19"/>
        <w:ind w:right="801"/>
        <w:jc w:val="left"/>
        <w:rPr>
          <w:rFonts w:ascii="宋体" w:hAnsi="宋体" w:cs="宋体" w:eastAsia="宋体" w:hint="default"/>
        </w:rPr>
      </w:pPr>
      <w:r>
        <w:rPr/>
        <w:t>经营活动产生的现金净流入为</w:t>
      </w:r>
      <w:r>
        <w:rPr>
          <w:spacing w:val="-53"/>
        </w:rPr>
        <w:t> </w:t>
      </w:r>
      <w:r>
        <w:rPr>
          <w:rFonts w:ascii="宋体" w:hAnsi="宋体" w:cs="宋体" w:eastAsia="宋体" w:hint="default"/>
        </w:rPr>
        <w:t>1,606,591,983.51</w:t>
      </w:r>
      <w:r>
        <w:rPr>
          <w:rFonts w:ascii="宋体" w:hAnsi="宋体" w:cs="宋体" w:eastAsia="宋体" w:hint="default"/>
          <w:spacing w:val="-55"/>
        </w:rPr>
        <w:t> </w:t>
      </w:r>
      <w:r>
        <w:rPr/>
        <w:t>元，同比减少流入</w:t>
      </w:r>
      <w:r>
        <w:rPr>
          <w:spacing w:val="-53"/>
        </w:rPr>
        <w:t> </w:t>
      </w:r>
      <w:r>
        <w:rPr>
          <w:rFonts w:ascii="宋体" w:hAnsi="宋体" w:cs="宋体" w:eastAsia="宋体" w:hint="default"/>
        </w:rPr>
        <w:t>279,033,749.82 </w:t>
      </w:r>
      <w:r>
        <w:rPr>
          <w:spacing w:val="-3"/>
        </w:rPr>
        <w:t>元，降幅</w:t>
      </w:r>
      <w:r>
        <w:rPr>
          <w:spacing w:val="-3"/>
          <w:w w:val="100"/>
        </w:rPr>
        <w:t> </w:t>
      </w:r>
      <w:r>
        <w:rPr>
          <w:rFonts w:ascii="宋体" w:hAnsi="宋体" w:cs="宋体" w:eastAsia="宋体" w:hint="default"/>
        </w:rPr>
        <w:t>14.8%</w:t>
      </w:r>
      <w:r>
        <w:rPr/>
        <w:t>，主要为原油仓储业务结算周期较长的影响所致。</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rFonts w:ascii="宋体"/>
          <w:w w:val="100"/>
        </w:rPr>
        <w:t> </w:t>
      </w:r>
    </w:p>
    <w:p>
      <w:pPr>
        <w:pStyle w:val="BodyText"/>
        <w:spacing w:line="240" w:lineRule="auto"/>
        <w:ind w:right="47"/>
        <w:jc w:val="left"/>
        <w:rPr>
          <w:rFonts w:ascii="宋体" w:hAnsi="宋体" w:cs="宋体" w:eastAsia="宋体" w:hint="default"/>
        </w:rPr>
      </w:pPr>
      <w:r>
        <w:rPr>
          <w:spacing w:val="-2"/>
          <w:w w:val="100"/>
        </w:rPr>
        <w:t>投资活动产生的现金净流入</w:t>
      </w:r>
      <w:r>
        <w:rPr>
          <w:spacing w:val="-56"/>
          <w:w w:val="100"/>
        </w:rPr>
        <w:t> </w:t>
      </w:r>
      <w:r>
        <w:rPr>
          <w:rFonts w:ascii="宋体" w:hAnsi="宋体" w:cs="宋体" w:eastAsia="宋体" w:hint="default"/>
          <w:spacing w:val="-1"/>
          <w:w w:val="100"/>
        </w:rPr>
        <w:t>1,783,969,367.11</w:t>
      </w:r>
      <w:r>
        <w:rPr>
          <w:rFonts w:ascii="宋体" w:hAnsi="宋体" w:cs="宋体" w:eastAsia="宋体" w:hint="default"/>
          <w:spacing w:val="-59"/>
          <w:w w:val="100"/>
        </w:rPr>
        <w:t> </w:t>
      </w:r>
      <w:r>
        <w:rPr>
          <w:spacing w:val="-15"/>
          <w:w w:val="100"/>
        </w:rPr>
        <w:t>元，同比增加流入</w:t>
      </w:r>
      <w:r>
        <w:rPr>
          <w:spacing w:val="-58"/>
          <w:w w:val="100"/>
        </w:rPr>
        <w:t> </w:t>
      </w:r>
      <w:r>
        <w:rPr>
          <w:rFonts w:ascii="宋体" w:hAnsi="宋体" w:cs="宋体" w:eastAsia="宋体" w:hint="default"/>
          <w:spacing w:val="-1"/>
          <w:w w:val="100"/>
        </w:rPr>
        <w:t>3,228,624,546.38</w:t>
      </w:r>
      <w:r>
        <w:rPr>
          <w:rFonts w:ascii="宋体" w:hAnsi="宋体" w:cs="宋体" w:eastAsia="宋体" w:hint="default"/>
          <w:spacing w:val="-56"/>
          <w:w w:val="100"/>
        </w:rPr>
        <w:t> </w:t>
      </w:r>
      <w:r>
        <w:rPr>
          <w:spacing w:val="-28"/>
          <w:w w:val="100"/>
        </w:rPr>
        <w:t>元，增幅</w:t>
      </w:r>
      <w:r>
        <w:rPr>
          <w:spacing w:val="-56"/>
          <w:w w:val="100"/>
        </w:rPr>
        <w:t> </w:t>
      </w:r>
      <w:r>
        <w:rPr>
          <w:rFonts w:ascii="宋体" w:hAnsi="宋体" w:cs="宋体" w:eastAsia="宋体" w:hint="default"/>
          <w:spacing w:val="-2"/>
          <w:w w:val="100"/>
        </w:rPr>
        <w:t>223%</w:t>
      </w:r>
      <w:r>
        <w:rPr>
          <w:spacing w:val="-2"/>
          <w:w w:val="100"/>
        </w:rPr>
        <w:t>，</w:t>
      </w:r>
      <w:r>
        <w:rPr>
          <w:spacing w:val="-104"/>
          <w:w w:val="100"/>
        </w:rPr>
        <w:t> </w:t>
      </w:r>
      <w:r>
        <w:rPr/>
        <w:t>主要是去年购买的理财业务的本年到期，本金及利息到期转回产生净流入影响所致。</w:t>
      </w:r>
      <w:r>
        <w:rPr>
          <w:rFonts w:ascii="宋体" w:hAnsi="宋体" w:cs="宋体" w:eastAsia="宋体" w:hint="default"/>
          <w:spacing w:val="-3"/>
        </w:rPr>
        <w:t> </w:t>
      </w:r>
      <w:r>
        <w:rPr>
          <w:rFonts w:ascii="宋体" w:hAnsi="宋体" w:cs="宋体" w:eastAsia="宋体" w:hint="default"/>
        </w:rPr>
        <w:t> </w:t>
      </w:r>
    </w:p>
    <w:p>
      <w:pPr>
        <w:spacing w:line="304" w:lineRule="exact" w:before="0"/>
        <w:ind w:left="218" w:right="0" w:firstLine="0"/>
        <w:jc w:val="left"/>
        <w:rPr>
          <w:rFonts w:ascii="宋体" w:hAnsi="宋体" w:cs="宋体" w:eastAsia="宋体" w:hint="default"/>
          <w:sz w:val="24"/>
          <w:szCs w:val="24"/>
        </w:rPr>
      </w:pPr>
      <w:r>
        <w:rPr>
          <w:rFonts w:ascii="宋体"/>
          <w:sz w:val="24"/>
        </w:rPr>
        <w:t> </w:t>
      </w:r>
    </w:p>
    <w:p>
      <w:pPr>
        <w:pStyle w:val="BodyText"/>
        <w:spacing w:line="272" w:lineRule="exact" w:before="32"/>
        <w:ind w:right="47"/>
        <w:jc w:val="left"/>
        <w:rPr>
          <w:rFonts w:ascii="宋体" w:hAnsi="宋体" w:cs="宋体" w:eastAsia="宋体" w:hint="default"/>
          <w:sz w:val="24"/>
          <w:szCs w:val="24"/>
        </w:rPr>
      </w:pPr>
      <w:r>
        <w:rPr>
          <w:spacing w:val="-2"/>
          <w:w w:val="100"/>
        </w:rPr>
        <w:t>筹资活动产生的现金净流出</w:t>
      </w:r>
      <w:r>
        <w:rPr>
          <w:spacing w:val="-56"/>
          <w:w w:val="100"/>
        </w:rPr>
        <w:t> </w:t>
      </w:r>
      <w:r>
        <w:rPr>
          <w:rFonts w:ascii="宋体" w:hAnsi="宋体" w:cs="宋体" w:eastAsia="宋体" w:hint="default"/>
          <w:spacing w:val="-1"/>
          <w:w w:val="100"/>
        </w:rPr>
        <w:t>4,930,062,651.91</w:t>
      </w:r>
      <w:r>
        <w:rPr>
          <w:rFonts w:ascii="宋体" w:hAnsi="宋体" w:cs="宋体" w:eastAsia="宋体" w:hint="default"/>
          <w:spacing w:val="-60"/>
          <w:w w:val="100"/>
        </w:rPr>
        <w:t> </w:t>
      </w:r>
      <w:r>
        <w:rPr>
          <w:spacing w:val="-15"/>
          <w:w w:val="100"/>
        </w:rPr>
        <w:t>元，同比增加流出</w:t>
      </w:r>
      <w:r>
        <w:rPr>
          <w:spacing w:val="-58"/>
          <w:w w:val="100"/>
        </w:rPr>
        <w:t> </w:t>
      </w:r>
      <w:r>
        <w:rPr>
          <w:rFonts w:ascii="宋体" w:hAnsi="宋体" w:cs="宋体" w:eastAsia="宋体" w:hint="default"/>
          <w:spacing w:val="-1"/>
          <w:w w:val="100"/>
        </w:rPr>
        <w:t>2,925,987,722.31</w:t>
      </w:r>
      <w:r>
        <w:rPr>
          <w:rFonts w:ascii="宋体" w:hAnsi="宋体" w:cs="宋体" w:eastAsia="宋体" w:hint="default"/>
          <w:spacing w:val="-56"/>
          <w:w w:val="100"/>
        </w:rPr>
        <w:t> </w:t>
      </w:r>
      <w:r>
        <w:rPr>
          <w:spacing w:val="-28"/>
          <w:w w:val="100"/>
        </w:rPr>
        <w:t>元，降幅</w:t>
      </w:r>
      <w:r>
        <w:rPr>
          <w:spacing w:val="-56"/>
          <w:w w:val="100"/>
        </w:rPr>
        <w:t> </w:t>
      </w:r>
      <w:r>
        <w:rPr>
          <w:rFonts w:ascii="宋体" w:hAnsi="宋体" w:cs="宋体" w:eastAsia="宋体" w:hint="default"/>
          <w:spacing w:val="-2"/>
          <w:w w:val="100"/>
        </w:rPr>
        <w:t>146%</w:t>
      </w:r>
      <w:r>
        <w:rPr>
          <w:spacing w:val="-2"/>
          <w:w w:val="100"/>
        </w:rPr>
        <w:t>，</w:t>
      </w:r>
      <w:r>
        <w:rPr>
          <w:spacing w:val="-104"/>
          <w:w w:val="100"/>
        </w:rPr>
        <w:t> </w:t>
      </w:r>
      <w:r>
        <w:rPr/>
        <w:t>主要是本年度利用经营结余资金偿还到期债务及相应利息。</w:t>
      </w:r>
      <w:r>
        <w:rPr>
          <w:rFonts w:ascii="宋体" w:hAnsi="宋体" w:cs="宋体" w:eastAsia="宋体" w:hint="default"/>
          <w:sz w:val="24"/>
          <w:szCs w:val="24"/>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6"/>
        <w:ind w:right="4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72" w:lineRule="exact" w:before="86"/>
        <w:ind w:left="638" w:right="47"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本年度，受国际货币市场汇率变动的影响，公司持有的外币资产产生了账面汇兑收益，共计</w:t>
      </w:r>
    </w:p>
    <w:p>
      <w:pPr>
        <w:pStyle w:val="BodyText"/>
        <w:spacing w:line="240" w:lineRule="auto" w:before="110"/>
        <w:ind w:right="47"/>
        <w:jc w:val="left"/>
        <w:rPr>
          <w:rFonts w:ascii="宋体" w:hAnsi="宋体" w:cs="宋体" w:eastAsia="宋体" w:hint="default"/>
          <w:sz w:val="24"/>
          <w:szCs w:val="24"/>
        </w:rPr>
      </w:pPr>
      <w:r>
        <w:rPr/>
        <w:t>人民币</w:t>
      </w:r>
      <w:r>
        <w:rPr>
          <w:spacing w:val="-56"/>
        </w:rPr>
        <w:t> </w:t>
      </w:r>
      <w:r>
        <w:rPr>
          <w:rFonts w:ascii="宋体" w:hAnsi="宋体" w:cs="宋体" w:eastAsia="宋体" w:hint="default"/>
        </w:rPr>
        <w:t>2,582</w:t>
      </w:r>
      <w:r>
        <w:rPr>
          <w:rFonts w:ascii="宋体" w:hAnsi="宋体" w:cs="宋体" w:eastAsia="宋体" w:hint="default"/>
          <w:spacing w:val="-56"/>
        </w:rPr>
        <w:t> </w:t>
      </w:r>
      <w:r>
        <w:rPr/>
        <w:t>万元，去年同期产生汇兑收益</w:t>
      </w:r>
      <w:r>
        <w:rPr>
          <w:spacing w:val="-55"/>
        </w:rPr>
        <w:t> </w:t>
      </w:r>
      <w:r>
        <w:rPr>
          <w:rFonts w:ascii="宋体" w:hAnsi="宋体" w:cs="宋体" w:eastAsia="宋体" w:hint="default"/>
        </w:rPr>
        <w:t>18,131.31</w:t>
      </w:r>
      <w:r>
        <w:rPr>
          <w:rFonts w:ascii="宋体" w:hAnsi="宋体" w:cs="宋体" w:eastAsia="宋体" w:hint="default"/>
          <w:spacing w:val="-56"/>
        </w:rPr>
        <w:t> </w:t>
      </w:r>
      <w:r>
        <w:rPr/>
        <w:t>万元，同比差异较大。</w:t>
      </w:r>
      <w:r>
        <w:rPr>
          <w:rFonts w:ascii="宋体" w:hAnsi="宋体" w:cs="宋体" w:eastAsia="宋体" w:hint="default"/>
          <w:sz w:val="24"/>
          <w:szCs w:val="24"/>
        </w:rPr>
        <w:t> </w:t>
      </w:r>
    </w:p>
    <w:p>
      <w:pPr>
        <w:pStyle w:val="BodyText"/>
        <w:spacing w:line="240" w:lineRule="auto" w:before="133"/>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6"/>
        <w:ind w:right="47"/>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spacing w:line="240" w:lineRule="auto" w:before="59"/>
        <w:ind w:right="4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4"/>
        <w:tabs>
          <w:tab w:pos="642" w:val="left" w:leader="none"/>
        </w:tabs>
        <w:spacing w:line="240" w:lineRule="auto" w:before="40"/>
        <w:ind w:right="47"/>
        <w:jc w:val="left"/>
        <w:rPr>
          <w:rFonts w:ascii="宋体" w:hAnsi="宋体" w:cs="宋体" w:eastAsia="宋体" w:hint="default"/>
          <w:b w:val="0"/>
          <w:bCs w:val="0"/>
        </w:rPr>
      </w:pPr>
      <w:r>
        <w:rPr>
          <w:rFonts w:ascii="宋体" w:hAnsi="宋体" w:cs="宋体" w:eastAsia="宋体" w:hint="default"/>
          <w:w w:val="95"/>
        </w:rPr>
        <w:t>1.</w:t>
        <w:tab/>
      </w:r>
      <w:r>
        <w:rPr/>
        <w:t>资产及负债状况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0" w:right="52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68"/>
        <w:gridCol w:w="1652"/>
        <w:gridCol w:w="1102"/>
        <w:gridCol w:w="1652"/>
        <w:gridCol w:w="1102"/>
        <w:gridCol w:w="1100"/>
        <w:gridCol w:w="1790"/>
      </w:tblGrid>
      <w:tr>
        <w:trPr>
          <w:trHeight w:val="1373"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4" w:right="122"/>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28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4" w:right="122"/>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28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24" w:right="120"/>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71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center"/>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2"/>
              <w:ind w:left="172" w:right="0"/>
              <w:jc w:val="left"/>
              <w:rPr>
                <w:rFonts w:ascii="宋体" w:hAnsi="宋体" w:cs="宋体" w:eastAsia="宋体" w:hint="default"/>
                <w:sz w:val="21"/>
                <w:szCs w:val="21"/>
              </w:rPr>
            </w:pPr>
            <w:r>
              <w:rPr>
                <w:rFonts w:ascii="宋体"/>
                <w:sz w:val="21"/>
              </w:rPr>
              <w:t>4,051,413,174</w:t>
            </w:r>
          </w:p>
          <w:p>
            <w:pPr>
              <w:pStyle w:val="TableParagraph"/>
              <w:spacing w:line="274" w:lineRule="exact"/>
              <w:ind w:right="-3"/>
              <w:jc w:val="right"/>
              <w:rPr>
                <w:rFonts w:ascii="宋体" w:hAnsi="宋体" w:cs="宋体" w:eastAsia="宋体" w:hint="default"/>
                <w:sz w:val="21"/>
                <w:szCs w:val="21"/>
              </w:rPr>
            </w:pPr>
            <w:r>
              <w:rPr>
                <w:rFonts w:ascii="宋体"/>
                <w:spacing w:val="-1"/>
                <w:sz w:val="21"/>
              </w:rPr>
              <w:t>.71</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spacing w:val="-1"/>
                <w:sz w:val="21"/>
              </w:rPr>
              <w:t>11.54%</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2"/>
              <w:ind w:left="172" w:right="0"/>
              <w:jc w:val="left"/>
              <w:rPr>
                <w:rFonts w:ascii="宋体" w:hAnsi="宋体" w:cs="宋体" w:eastAsia="宋体" w:hint="default"/>
                <w:sz w:val="21"/>
                <w:szCs w:val="21"/>
              </w:rPr>
            </w:pPr>
            <w:r>
              <w:rPr>
                <w:rFonts w:ascii="宋体"/>
                <w:sz w:val="21"/>
              </w:rPr>
              <w:t>5,757,830,508</w:t>
            </w:r>
          </w:p>
          <w:p>
            <w:pPr>
              <w:pStyle w:val="TableParagraph"/>
              <w:spacing w:line="274" w:lineRule="exact"/>
              <w:ind w:right="-3"/>
              <w:jc w:val="right"/>
              <w:rPr>
                <w:rFonts w:ascii="宋体" w:hAnsi="宋体" w:cs="宋体" w:eastAsia="宋体" w:hint="default"/>
                <w:sz w:val="21"/>
                <w:szCs w:val="21"/>
              </w:rPr>
            </w:pPr>
            <w:r>
              <w:rPr>
                <w:rFonts w:ascii="宋体"/>
                <w:spacing w:val="-1"/>
                <w:sz w:val="21"/>
              </w:rPr>
              <w:t>.67</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spacing w:val="-1"/>
                <w:sz w:val="21"/>
              </w:rPr>
              <w:t>16.30%</w:t>
            </w:r>
            <w:r>
              <w:rPr>
                <w:rFonts w:ascii="宋体"/>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spacing w:val="-1"/>
                <w:sz w:val="21"/>
              </w:rPr>
              <w:t>-29.64%</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主要是用存量资金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103" w:right="83"/>
              <w:jc w:val="left"/>
              <w:rPr>
                <w:rFonts w:ascii="宋体" w:hAnsi="宋体" w:cs="宋体" w:eastAsia="宋体" w:hint="default"/>
                <w:sz w:val="18"/>
                <w:szCs w:val="18"/>
              </w:rPr>
            </w:pPr>
            <w:r>
              <w:rPr>
                <w:rFonts w:ascii="宋体" w:hAnsi="宋体" w:cs="宋体" w:eastAsia="宋体" w:hint="default"/>
                <w:spacing w:val="16"/>
                <w:sz w:val="18"/>
                <w:szCs w:val="18"/>
              </w:rPr>
              <w:t>偿还短期借款的影</w:t>
            </w:r>
            <w:r>
              <w:rPr>
                <w:rFonts w:ascii="宋体" w:hAnsi="宋体" w:cs="宋体" w:eastAsia="宋体" w:hint="default"/>
                <w:spacing w:val="-86"/>
                <w:sz w:val="18"/>
                <w:szCs w:val="18"/>
              </w:rPr>
              <w:t> </w:t>
            </w:r>
            <w:r>
              <w:rPr>
                <w:rFonts w:ascii="宋体" w:hAnsi="宋体" w:cs="宋体" w:eastAsia="宋体" w:hint="default"/>
                <w:sz w:val="18"/>
                <w:szCs w:val="18"/>
              </w:rPr>
              <w:t>响</w:t>
            </w:r>
            <w:r>
              <w:rPr>
                <w:rFonts w:ascii="宋体" w:hAnsi="宋体" w:cs="宋体" w:eastAsia="宋体" w:hint="default"/>
                <w:sz w:val="18"/>
                <w:szCs w:val="18"/>
              </w:rPr>
              <w:t> </w:t>
            </w:r>
          </w:p>
        </w:tc>
      </w:tr>
      <w:tr>
        <w:trPr>
          <w:trHeight w:val="554"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交易性金</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融资产</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304,951,193.8</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0.87%</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1,892,520,046</w:t>
            </w:r>
          </w:p>
          <w:p>
            <w:pPr>
              <w:pStyle w:val="TableParagraph"/>
              <w:spacing w:line="273" w:lineRule="exact"/>
              <w:ind w:right="-3"/>
              <w:jc w:val="right"/>
              <w:rPr>
                <w:rFonts w:ascii="宋体" w:hAnsi="宋体" w:cs="宋体" w:eastAsia="宋体" w:hint="default"/>
                <w:sz w:val="21"/>
                <w:szCs w:val="21"/>
              </w:rPr>
            </w:pPr>
            <w:r>
              <w:rPr>
                <w:rFonts w:ascii="宋体"/>
                <w:spacing w:val="-1"/>
                <w:sz w:val="21"/>
              </w:rPr>
              <w:t>.14</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5.36%</w:t>
            </w:r>
            <w:r>
              <w:rPr>
                <w:rFonts w:ascii="宋体"/>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-83.89%</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3" w:right="83"/>
              <w:jc w:val="left"/>
              <w:rPr>
                <w:rFonts w:ascii="宋体" w:hAnsi="宋体" w:cs="宋体" w:eastAsia="宋体" w:hint="default"/>
                <w:sz w:val="18"/>
                <w:szCs w:val="18"/>
              </w:rPr>
            </w:pPr>
            <w:r>
              <w:rPr>
                <w:rFonts w:ascii="宋体" w:hAnsi="宋体" w:cs="宋体" w:eastAsia="宋体" w:hint="default"/>
                <w:spacing w:val="16"/>
                <w:sz w:val="18"/>
                <w:szCs w:val="18"/>
              </w:rPr>
              <w:t>主要是结构性存款</w:t>
            </w:r>
            <w:r>
              <w:rPr>
                <w:rFonts w:ascii="宋体" w:hAnsi="宋体" w:cs="宋体" w:eastAsia="宋体" w:hint="default"/>
                <w:spacing w:val="-86"/>
                <w:sz w:val="18"/>
                <w:szCs w:val="18"/>
              </w:rPr>
              <w:t> </w:t>
            </w:r>
            <w:r>
              <w:rPr>
                <w:rFonts w:ascii="宋体" w:hAnsi="宋体" w:cs="宋体" w:eastAsia="宋体" w:hint="default"/>
                <w:sz w:val="18"/>
                <w:szCs w:val="18"/>
              </w:rPr>
              <w:t>余额减少的影响</w:t>
            </w:r>
            <w:r>
              <w:rPr>
                <w:rFonts w:ascii="宋体" w:hAnsi="宋体" w:cs="宋体" w:eastAsia="宋体" w:hint="default"/>
                <w:sz w:val="18"/>
                <w:szCs w:val="18"/>
              </w:rPr>
              <w:t> </w:t>
            </w:r>
          </w:p>
        </w:tc>
      </w:tr>
      <w:tr>
        <w:trPr>
          <w:trHeight w:val="944"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1"/>
              <w:ind w:left="172" w:right="0"/>
              <w:jc w:val="left"/>
              <w:rPr>
                <w:rFonts w:ascii="宋体" w:hAnsi="宋体" w:cs="宋体" w:eastAsia="宋体" w:hint="default"/>
                <w:sz w:val="21"/>
                <w:szCs w:val="21"/>
              </w:rPr>
            </w:pPr>
            <w:r>
              <w:rPr>
                <w:rFonts w:ascii="宋体"/>
                <w:sz w:val="21"/>
              </w:rPr>
              <w:t>1,322,772,566</w:t>
            </w:r>
          </w:p>
          <w:p>
            <w:pPr>
              <w:pStyle w:val="TableParagraph"/>
              <w:spacing w:line="273" w:lineRule="exact"/>
              <w:ind w:right="-3"/>
              <w:jc w:val="right"/>
              <w:rPr>
                <w:rFonts w:ascii="宋体" w:hAnsi="宋体" w:cs="宋体" w:eastAsia="宋体" w:hint="default"/>
                <w:sz w:val="21"/>
                <w:szCs w:val="21"/>
              </w:rPr>
            </w:pPr>
            <w:r>
              <w:rPr>
                <w:rFonts w:ascii="宋体"/>
                <w:spacing w:val="-1"/>
                <w:sz w:val="21"/>
              </w:rPr>
              <w:t>.55</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3.77%</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1"/>
              <w:ind w:left="172" w:right="0"/>
              <w:jc w:val="left"/>
              <w:rPr>
                <w:rFonts w:ascii="宋体" w:hAnsi="宋体" w:cs="宋体" w:eastAsia="宋体" w:hint="default"/>
                <w:sz w:val="21"/>
                <w:szCs w:val="21"/>
              </w:rPr>
            </w:pPr>
            <w:r>
              <w:rPr>
                <w:rFonts w:ascii="宋体"/>
                <w:sz w:val="21"/>
              </w:rPr>
              <w:t>658,194,719.0</w:t>
            </w:r>
          </w:p>
          <w:p>
            <w:pPr>
              <w:pStyle w:val="TableParagraph"/>
              <w:spacing w:line="273" w:lineRule="exact"/>
              <w:ind w:right="-3"/>
              <w:jc w:val="right"/>
              <w:rPr>
                <w:rFonts w:ascii="宋体" w:hAnsi="宋体" w:cs="宋体" w:eastAsia="宋体" w:hint="default"/>
                <w:sz w:val="21"/>
                <w:szCs w:val="21"/>
              </w:rPr>
            </w:pPr>
            <w:r>
              <w:rPr>
                <w:rFonts w:ascii="宋体"/>
                <w:sz w:val="21"/>
              </w:rPr>
              <w:t>5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1.86%</w:t>
            </w:r>
            <w:r>
              <w:rPr>
                <w:rFonts w:ascii="宋体"/>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100.97%</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6"/>
                <w:sz w:val="18"/>
                <w:szCs w:val="18"/>
              </w:rPr>
              <w:t>主要是本年新增的</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6"/>
                <w:sz w:val="18"/>
                <w:szCs w:val="18"/>
              </w:rPr>
              <w:t>原油仓储业务收入</w:t>
            </w:r>
            <w:r>
              <w:rPr>
                <w:rFonts w:ascii="宋体" w:hAnsi="宋体" w:cs="宋体" w:eastAsia="宋体" w:hint="default"/>
                <w:spacing w:val="-86"/>
                <w:sz w:val="18"/>
                <w:szCs w:val="18"/>
              </w:rPr>
              <w:t> </w:t>
            </w:r>
            <w:r>
              <w:rPr>
                <w:rFonts w:ascii="宋体" w:hAnsi="宋体" w:cs="宋体" w:eastAsia="宋体" w:hint="default"/>
                <w:spacing w:val="16"/>
                <w:sz w:val="18"/>
                <w:szCs w:val="18"/>
              </w:rPr>
              <w:t>没有与客户结算的</w:t>
            </w:r>
            <w:r>
              <w:rPr>
                <w:rFonts w:ascii="宋体" w:hAnsi="宋体" w:cs="宋体" w:eastAsia="宋体" w:hint="default"/>
                <w:spacing w:val="-86"/>
                <w:sz w:val="18"/>
                <w:szCs w:val="18"/>
              </w:rPr>
              <w:t> </w:t>
            </w:r>
            <w:r>
              <w:rPr>
                <w:rFonts w:ascii="宋体" w:hAnsi="宋体" w:cs="宋体" w:eastAsia="宋体" w:hint="default"/>
                <w:sz w:val="18"/>
                <w:szCs w:val="18"/>
              </w:rPr>
              <w:t>影响</w:t>
            </w:r>
            <w:r>
              <w:rPr>
                <w:rFonts w:ascii="宋体" w:hAnsi="宋体" w:cs="宋体" w:eastAsia="宋体" w:hint="default"/>
                <w:sz w:val="18"/>
                <w:szCs w:val="18"/>
              </w:rPr>
              <w:t> </w:t>
            </w:r>
          </w:p>
        </w:tc>
      </w:tr>
      <w:tr>
        <w:trPr>
          <w:trHeight w:val="71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5" w:right="0"/>
              <w:jc w:val="center"/>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45"/>
              <w:ind w:left="172" w:right="0"/>
              <w:jc w:val="left"/>
              <w:rPr>
                <w:rFonts w:ascii="宋体" w:hAnsi="宋体" w:cs="宋体" w:eastAsia="宋体" w:hint="default"/>
                <w:sz w:val="21"/>
                <w:szCs w:val="21"/>
              </w:rPr>
            </w:pPr>
            <w:r>
              <w:rPr>
                <w:rFonts w:ascii="宋体"/>
                <w:sz w:val="21"/>
              </w:rPr>
              <w:t>105,065,586.9</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spacing w:val="-1"/>
                <w:sz w:val="21"/>
              </w:rPr>
              <w:t>0.30%</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45"/>
              <w:ind w:left="172" w:right="0"/>
              <w:jc w:val="left"/>
              <w:rPr>
                <w:rFonts w:ascii="宋体" w:hAnsi="宋体" w:cs="宋体" w:eastAsia="宋体" w:hint="default"/>
                <w:sz w:val="21"/>
                <w:szCs w:val="21"/>
              </w:rPr>
            </w:pPr>
            <w:r>
              <w:rPr>
                <w:rFonts w:ascii="宋体"/>
                <w:sz w:val="21"/>
              </w:rPr>
              <w:t>149,488,331.4</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spacing w:val="-1"/>
                <w:sz w:val="21"/>
              </w:rPr>
              <w:t>0.42%</w:t>
            </w:r>
            <w:r>
              <w:rPr>
                <w:rFonts w:ascii="宋体"/>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spacing w:val="-1"/>
                <w:sz w:val="21"/>
              </w:rPr>
              <w:t>-29.72%</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主要是贸易相关业</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3" w:right="83"/>
              <w:jc w:val="left"/>
              <w:rPr>
                <w:rFonts w:ascii="宋体" w:hAnsi="宋体" w:cs="宋体" w:eastAsia="宋体" w:hint="default"/>
                <w:sz w:val="18"/>
                <w:szCs w:val="18"/>
              </w:rPr>
            </w:pPr>
            <w:r>
              <w:rPr>
                <w:rFonts w:ascii="宋体" w:hAnsi="宋体" w:cs="宋体" w:eastAsia="宋体" w:hint="default"/>
                <w:spacing w:val="16"/>
                <w:sz w:val="18"/>
                <w:szCs w:val="18"/>
              </w:rPr>
              <w:t>务收缩导致存货减</w:t>
            </w:r>
            <w:r>
              <w:rPr>
                <w:rFonts w:ascii="宋体" w:hAnsi="宋体" w:cs="宋体" w:eastAsia="宋体" w:hint="default"/>
                <w:spacing w:val="-86"/>
                <w:sz w:val="18"/>
                <w:szCs w:val="18"/>
              </w:rPr>
              <w:t> </w:t>
            </w:r>
            <w:r>
              <w:rPr>
                <w:rFonts w:ascii="宋体" w:hAnsi="宋体" w:cs="宋体" w:eastAsia="宋体" w:hint="default"/>
                <w:sz w:val="18"/>
                <w:szCs w:val="18"/>
              </w:rPr>
              <w:t>少</w:t>
            </w:r>
            <w:r>
              <w:rPr>
                <w:rFonts w:ascii="宋体" w:hAnsi="宋体" w:cs="宋体" w:eastAsia="宋体" w:hint="default"/>
                <w:sz w:val="18"/>
                <w:szCs w:val="18"/>
              </w:rPr>
              <w:t> </w:t>
            </w:r>
          </w:p>
        </w:tc>
      </w:tr>
      <w:tr>
        <w:trPr>
          <w:trHeight w:val="478"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center"/>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1"/>
                <w:sz w:val="21"/>
              </w:rPr>
              <w:t> </w:t>
            </w:r>
            <w:r>
              <w:rPr>
                <w:rFonts w:ascii="宋体"/>
                <w:w w:val="100"/>
                <w:sz w:val="21"/>
              </w:rPr>
              <w:t> </w:t>
            </w:r>
            <w:r>
              <w:rPr>
                <w:rFonts w:ascii="宋体"/>
                <w:spacing w:val="-2"/>
                <w:sz w:val="21"/>
              </w:rPr>
              <w:t> </w:t>
            </w:r>
            <w:r>
              <w:rPr>
                <w:rFonts w:ascii="宋体"/>
                <w:w w:val="100"/>
                <w:sz w:val="21"/>
              </w:rPr>
              <w:t> </w:t>
            </w:r>
            <w:r>
              <w:rPr>
                <w:rFonts w:ascii="宋体"/>
                <w:spacing w:val="-3"/>
                <w:sz w:val="21"/>
              </w:rPr>
              <w:t>-</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2" w:right="-3"/>
              <w:jc w:val="center"/>
              <w:rPr>
                <w:rFonts w:ascii="宋体" w:hAnsi="宋体" w:cs="宋体" w:eastAsia="宋体" w:hint="default"/>
                <w:sz w:val="21"/>
                <w:szCs w:val="21"/>
              </w:rPr>
            </w:pPr>
            <w:r>
              <w:rPr>
                <w:rFonts w:ascii="宋体"/>
                <w:sz w:val="21"/>
              </w:rPr>
              <w:t>37,162,200.00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0.11%</w:t>
            </w:r>
            <w:r>
              <w:rPr>
                <w:rFonts w:ascii="宋体"/>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已收回相关款项的</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影响</w:t>
            </w:r>
            <w:r>
              <w:rPr>
                <w:rFonts w:ascii="宋体" w:hAnsi="宋体" w:cs="宋体" w:eastAsia="宋体" w:hint="default"/>
                <w:sz w:val="18"/>
                <w:szCs w:val="18"/>
              </w:rPr>
              <w:t> </w:t>
            </w:r>
          </w:p>
        </w:tc>
      </w:tr>
      <w:tr>
        <w:trPr>
          <w:trHeight w:val="634"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319" w:right="105" w:hanging="212"/>
              <w:jc w:val="left"/>
              <w:rPr>
                <w:rFonts w:ascii="宋体" w:hAnsi="宋体" w:cs="宋体" w:eastAsia="宋体" w:hint="default"/>
                <w:sz w:val="21"/>
                <w:szCs w:val="21"/>
              </w:rPr>
            </w:pPr>
            <w:r>
              <w:rPr>
                <w:rFonts w:ascii="宋体" w:hAnsi="宋体" w:cs="宋体" w:eastAsia="宋体" w:hint="default"/>
                <w:sz w:val="21"/>
                <w:szCs w:val="21"/>
              </w:rPr>
              <w:t>其他流动</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
              <w:jc w:val="right"/>
              <w:rPr>
                <w:rFonts w:ascii="宋体" w:hAnsi="宋体" w:cs="宋体" w:eastAsia="宋体" w:hint="default"/>
                <w:sz w:val="21"/>
                <w:szCs w:val="21"/>
              </w:rPr>
            </w:pPr>
            <w:r>
              <w:rPr>
                <w:rFonts w:ascii="宋体"/>
                <w:spacing w:val="-1"/>
                <w:sz w:val="21"/>
              </w:rPr>
              <w:t>66,743,698.10</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
              <w:jc w:val="right"/>
              <w:rPr>
                <w:rFonts w:ascii="宋体" w:hAnsi="宋体" w:cs="宋体" w:eastAsia="宋体" w:hint="default"/>
                <w:sz w:val="21"/>
                <w:szCs w:val="21"/>
              </w:rPr>
            </w:pPr>
            <w:r>
              <w:rPr>
                <w:rFonts w:ascii="宋体"/>
                <w:spacing w:val="-1"/>
                <w:sz w:val="21"/>
              </w:rPr>
              <w:t>0.19%</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6"/>
              <w:ind w:left="172" w:right="0"/>
              <w:jc w:val="left"/>
              <w:rPr>
                <w:rFonts w:ascii="宋体" w:hAnsi="宋体" w:cs="宋体" w:eastAsia="宋体" w:hint="default"/>
                <w:sz w:val="21"/>
                <w:szCs w:val="21"/>
              </w:rPr>
            </w:pPr>
            <w:r>
              <w:rPr>
                <w:rFonts w:ascii="宋体"/>
                <w:sz w:val="21"/>
              </w:rPr>
              <w:t>105,735,304.4</w:t>
            </w:r>
          </w:p>
          <w:p>
            <w:pPr>
              <w:pStyle w:val="TableParagraph"/>
              <w:spacing w:line="273" w:lineRule="exact"/>
              <w:ind w:right="-3"/>
              <w:jc w:val="right"/>
              <w:rPr>
                <w:rFonts w:ascii="宋体" w:hAnsi="宋体" w:cs="宋体" w:eastAsia="宋体" w:hint="default"/>
                <w:sz w:val="21"/>
                <w:szCs w:val="21"/>
              </w:rPr>
            </w:pPr>
            <w:r>
              <w:rPr>
                <w:rFonts w:ascii="宋体"/>
                <w:sz w:val="21"/>
              </w:rPr>
              <w:t>5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
              <w:jc w:val="right"/>
              <w:rPr>
                <w:rFonts w:ascii="宋体" w:hAnsi="宋体" w:cs="宋体" w:eastAsia="宋体" w:hint="default"/>
                <w:sz w:val="21"/>
                <w:szCs w:val="21"/>
              </w:rPr>
            </w:pPr>
            <w:r>
              <w:rPr>
                <w:rFonts w:ascii="宋体"/>
                <w:spacing w:val="-1"/>
                <w:sz w:val="21"/>
              </w:rPr>
              <w:t>0.30%</w:t>
            </w:r>
            <w:r>
              <w:rPr>
                <w:rFonts w:ascii="宋体"/>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
              <w:jc w:val="right"/>
              <w:rPr>
                <w:rFonts w:ascii="宋体" w:hAnsi="宋体" w:cs="宋体" w:eastAsia="宋体" w:hint="default"/>
                <w:sz w:val="21"/>
                <w:szCs w:val="21"/>
              </w:rPr>
            </w:pPr>
            <w:r>
              <w:rPr>
                <w:rFonts w:ascii="宋体"/>
                <w:spacing w:val="-1"/>
                <w:sz w:val="21"/>
              </w:rPr>
              <w:t>-36.88%</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3"/>
              <w:ind w:left="103" w:right="83"/>
              <w:jc w:val="left"/>
              <w:rPr>
                <w:rFonts w:ascii="宋体" w:hAnsi="宋体" w:cs="宋体" w:eastAsia="宋体" w:hint="default"/>
                <w:sz w:val="18"/>
                <w:szCs w:val="18"/>
              </w:rPr>
            </w:pPr>
            <w:r>
              <w:rPr>
                <w:rFonts w:ascii="宋体" w:hAnsi="宋体" w:cs="宋体" w:eastAsia="宋体" w:hint="default"/>
                <w:spacing w:val="16"/>
                <w:sz w:val="18"/>
                <w:szCs w:val="18"/>
              </w:rPr>
              <w:t>主要是预缴税款减</w:t>
            </w:r>
            <w:r>
              <w:rPr>
                <w:rFonts w:ascii="宋体" w:hAnsi="宋体" w:cs="宋体" w:eastAsia="宋体" w:hint="default"/>
                <w:spacing w:val="-86"/>
                <w:sz w:val="18"/>
                <w:szCs w:val="18"/>
              </w:rPr>
              <w:t> </w:t>
            </w:r>
            <w:r>
              <w:rPr>
                <w:rFonts w:ascii="宋体" w:hAnsi="宋体" w:cs="宋体" w:eastAsia="宋体" w:hint="default"/>
                <w:sz w:val="18"/>
                <w:szCs w:val="18"/>
              </w:rPr>
              <w:t>少的影响</w:t>
            </w:r>
            <w:r>
              <w:rPr>
                <w:rFonts w:ascii="宋体" w:hAnsi="宋体" w:cs="宋体" w:eastAsia="宋体" w:hint="default"/>
                <w:sz w:val="18"/>
                <w:szCs w:val="18"/>
              </w:rPr>
              <w:t> </w:t>
            </w:r>
          </w:p>
        </w:tc>
      </w:tr>
    </w:tbl>
    <w:p>
      <w:pPr>
        <w:spacing w:after="0" w:line="232" w:lineRule="exact"/>
        <w:jc w:val="left"/>
        <w:rPr>
          <w:rFonts w:ascii="宋体" w:hAnsi="宋体" w:cs="宋体" w:eastAsia="宋体" w:hint="default"/>
          <w:sz w:val="18"/>
          <w:szCs w:val="18"/>
        </w:rPr>
        <w:sectPr>
          <w:pgSz w:w="11910" w:h="16840"/>
          <w:pgMar w:header="880" w:footer="1195" w:top="1060" w:bottom="1380" w:left="1580" w:right="6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068"/>
        <w:gridCol w:w="1652"/>
        <w:gridCol w:w="1102"/>
        <w:gridCol w:w="1652"/>
        <w:gridCol w:w="1102"/>
        <w:gridCol w:w="1100"/>
        <w:gridCol w:w="1790"/>
      </w:tblGrid>
      <w:tr>
        <w:trPr>
          <w:trHeight w:val="711"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3"/>
              <w:ind w:left="422" w:right="105" w:hanging="315"/>
              <w:jc w:val="left"/>
              <w:rPr>
                <w:rFonts w:ascii="宋体" w:hAnsi="宋体" w:cs="宋体" w:eastAsia="宋体" w:hint="default"/>
                <w:sz w:val="18"/>
                <w:szCs w:val="18"/>
              </w:rPr>
            </w:pPr>
            <w:r>
              <w:rPr>
                <w:rFonts w:ascii="宋体" w:hAnsi="宋体" w:cs="宋体" w:eastAsia="宋体" w:hint="default"/>
                <w:sz w:val="21"/>
                <w:szCs w:val="21"/>
              </w:rPr>
              <w:t>使用权资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18"/>
                <w:szCs w:val="18"/>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45"/>
              <w:ind w:left="172" w:right="0"/>
              <w:jc w:val="left"/>
              <w:rPr>
                <w:rFonts w:ascii="宋体" w:hAnsi="宋体" w:cs="宋体" w:eastAsia="宋体" w:hint="default"/>
                <w:sz w:val="21"/>
                <w:szCs w:val="21"/>
              </w:rPr>
            </w:pPr>
            <w:r>
              <w:rPr>
                <w:rFonts w:ascii="宋体"/>
                <w:sz w:val="21"/>
              </w:rPr>
              <w:t>3,126,927,918</w:t>
            </w:r>
          </w:p>
          <w:p>
            <w:pPr>
              <w:pStyle w:val="TableParagraph"/>
              <w:spacing w:line="273" w:lineRule="exact"/>
              <w:ind w:right="-3"/>
              <w:jc w:val="right"/>
              <w:rPr>
                <w:rFonts w:ascii="宋体" w:hAnsi="宋体" w:cs="宋体" w:eastAsia="宋体" w:hint="default"/>
                <w:sz w:val="21"/>
                <w:szCs w:val="21"/>
              </w:rPr>
            </w:pPr>
            <w:r>
              <w:rPr>
                <w:rFonts w:ascii="宋体"/>
                <w:spacing w:val="-1"/>
                <w:sz w:val="21"/>
              </w:rPr>
              <w:t>.95</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8.91%</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3"/>
                <w:sz w:val="21"/>
              </w:rPr>
              <w:t>-</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因会计政策变更，本</w:t>
            </w:r>
          </w:p>
          <w:p>
            <w:pPr>
              <w:pStyle w:val="TableParagraph"/>
              <w:spacing w:line="232" w:lineRule="exact" w:before="23"/>
              <w:ind w:left="103" w:right="83"/>
              <w:jc w:val="left"/>
              <w:rPr>
                <w:rFonts w:ascii="宋体" w:hAnsi="宋体" w:cs="宋体" w:eastAsia="宋体" w:hint="default"/>
                <w:sz w:val="18"/>
                <w:szCs w:val="18"/>
              </w:rPr>
            </w:pPr>
            <w:r>
              <w:rPr>
                <w:rFonts w:ascii="宋体" w:hAnsi="宋体" w:cs="宋体" w:eastAsia="宋体" w:hint="default"/>
                <w:spacing w:val="16"/>
                <w:sz w:val="18"/>
                <w:szCs w:val="18"/>
              </w:rPr>
              <w:t>集团执行新租赁准</w:t>
            </w:r>
            <w:r>
              <w:rPr>
                <w:rFonts w:ascii="宋体" w:hAnsi="宋体" w:cs="宋体" w:eastAsia="宋体" w:hint="default"/>
                <w:spacing w:val="-86"/>
                <w:sz w:val="18"/>
                <w:szCs w:val="18"/>
              </w:rPr>
              <w:t> </w:t>
            </w:r>
            <w:r>
              <w:rPr>
                <w:rFonts w:ascii="宋体" w:hAnsi="宋体" w:cs="宋体" w:eastAsia="宋体" w:hint="default"/>
                <w:sz w:val="18"/>
                <w:szCs w:val="18"/>
              </w:rPr>
              <w:t>则影响</w:t>
            </w:r>
            <w:r>
              <w:rPr>
                <w:rFonts w:ascii="宋体" w:hAnsi="宋体" w:cs="宋体" w:eastAsia="宋体" w:hint="default"/>
                <w:sz w:val="18"/>
                <w:szCs w:val="18"/>
              </w:rPr>
              <w:t> </w:t>
            </w:r>
          </w:p>
        </w:tc>
      </w:tr>
      <w:tr>
        <w:trPr>
          <w:trHeight w:val="557"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hAnsi="宋体" w:cs="宋体" w:eastAsia="宋体" w:hint="default"/>
                <w:spacing w:val="-2"/>
                <w:sz w:val="21"/>
                <w:szCs w:val="21"/>
              </w:rPr>
              <w:t>短期借款</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497,660,595.8</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1.42%</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3,404,071,430</w:t>
            </w:r>
          </w:p>
          <w:p>
            <w:pPr>
              <w:pStyle w:val="TableParagraph"/>
              <w:spacing w:line="273" w:lineRule="exact"/>
              <w:ind w:right="-3"/>
              <w:jc w:val="right"/>
              <w:rPr>
                <w:rFonts w:ascii="宋体" w:hAnsi="宋体" w:cs="宋体" w:eastAsia="宋体" w:hint="default"/>
                <w:sz w:val="21"/>
                <w:szCs w:val="21"/>
              </w:rPr>
            </w:pPr>
            <w:r>
              <w:rPr>
                <w:rFonts w:ascii="宋体"/>
                <w:spacing w:val="-1"/>
                <w:sz w:val="21"/>
              </w:rPr>
              <w:t>.31</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9.64%</w:t>
            </w:r>
            <w:r>
              <w:rPr>
                <w:rFonts w:ascii="宋体"/>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-85.38%</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83"/>
              <w:jc w:val="left"/>
              <w:rPr>
                <w:rFonts w:ascii="宋体" w:hAnsi="宋体" w:cs="宋体" w:eastAsia="宋体" w:hint="default"/>
                <w:sz w:val="18"/>
                <w:szCs w:val="18"/>
              </w:rPr>
            </w:pPr>
            <w:r>
              <w:rPr>
                <w:rFonts w:ascii="宋体" w:hAnsi="宋体" w:cs="宋体" w:eastAsia="宋体" w:hint="default"/>
                <w:spacing w:val="16"/>
                <w:sz w:val="18"/>
                <w:szCs w:val="18"/>
              </w:rPr>
              <w:t>主要是偿还了短期</w:t>
            </w:r>
            <w:r>
              <w:rPr>
                <w:rFonts w:ascii="宋体" w:hAnsi="宋体" w:cs="宋体" w:eastAsia="宋体" w:hint="default"/>
                <w:spacing w:val="-86"/>
                <w:sz w:val="18"/>
                <w:szCs w:val="18"/>
              </w:rPr>
              <w:t> </w:t>
            </w:r>
            <w:r>
              <w:rPr>
                <w:rFonts w:ascii="宋体" w:hAnsi="宋体" w:cs="宋体" w:eastAsia="宋体" w:hint="default"/>
                <w:sz w:val="18"/>
                <w:szCs w:val="18"/>
              </w:rPr>
              <w:t>借款的影响</w:t>
            </w:r>
            <w:r>
              <w:rPr>
                <w:rFonts w:ascii="宋体" w:hAnsi="宋体" w:cs="宋体" w:eastAsia="宋体" w:hint="default"/>
                <w:sz w:val="18"/>
                <w:szCs w:val="18"/>
              </w:rPr>
              <w:t> </w:t>
            </w:r>
          </w:p>
        </w:tc>
      </w:tr>
      <w:tr>
        <w:trPr>
          <w:trHeight w:val="943"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pacing w:val="-2"/>
                <w:sz w:val="21"/>
                <w:szCs w:val="21"/>
              </w:rPr>
              <w:t>应交税费</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72" w:right="-3"/>
              <w:jc w:val="left"/>
              <w:rPr>
                <w:rFonts w:ascii="宋体" w:hAnsi="宋体" w:cs="宋体" w:eastAsia="宋体" w:hint="default"/>
                <w:sz w:val="21"/>
                <w:szCs w:val="21"/>
              </w:rPr>
            </w:pPr>
            <w:r>
              <w:rPr>
                <w:rFonts w:ascii="宋体"/>
                <w:sz w:val="21"/>
              </w:rPr>
              <w:t>96,991,071.20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0.28%</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54,113,243.93</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0.15%</w:t>
            </w:r>
            <w:r>
              <w:rPr>
                <w:rFonts w:ascii="宋体"/>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79.24%</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6"/>
                <w:sz w:val="18"/>
                <w:szCs w:val="18"/>
              </w:rPr>
              <w:t>主要是执行新租赁</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103" w:right="83"/>
              <w:jc w:val="both"/>
              <w:rPr>
                <w:rFonts w:ascii="宋体" w:hAnsi="宋体" w:cs="宋体" w:eastAsia="宋体" w:hint="default"/>
                <w:sz w:val="18"/>
                <w:szCs w:val="18"/>
              </w:rPr>
            </w:pPr>
            <w:r>
              <w:rPr>
                <w:rFonts w:ascii="宋体" w:hAnsi="宋体" w:cs="宋体" w:eastAsia="宋体" w:hint="default"/>
                <w:spacing w:val="16"/>
                <w:sz w:val="18"/>
                <w:szCs w:val="18"/>
              </w:rPr>
              <w:t>准则产生的税务与</w:t>
            </w:r>
            <w:r>
              <w:rPr>
                <w:rFonts w:ascii="宋体" w:hAnsi="宋体" w:cs="宋体" w:eastAsia="宋体" w:hint="default"/>
                <w:spacing w:val="-86"/>
                <w:sz w:val="18"/>
                <w:szCs w:val="18"/>
              </w:rPr>
              <w:t> </w:t>
            </w:r>
            <w:r>
              <w:rPr>
                <w:rFonts w:ascii="宋体" w:hAnsi="宋体" w:cs="宋体" w:eastAsia="宋体" w:hint="default"/>
                <w:spacing w:val="16"/>
                <w:sz w:val="18"/>
                <w:szCs w:val="18"/>
              </w:rPr>
              <w:t>会计处理差异及本</w:t>
            </w:r>
            <w:r>
              <w:rPr>
                <w:rFonts w:ascii="宋体" w:hAnsi="宋体" w:cs="宋体" w:eastAsia="宋体" w:hint="default"/>
                <w:spacing w:val="-86"/>
                <w:sz w:val="18"/>
                <w:szCs w:val="18"/>
              </w:rPr>
              <w:t> </w:t>
            </w:r>
            <w:r>
              <w:rPr>
                <w:rFonts w:ascii="宋体" w:hAnsi="宋体" w:cs="宋体" w:eastAsia="宋体" w:hint="default"/>
                <w:sz w:val="18"/>
                <w:szCs w:val="18"/>
              </w:rPr>
              <w:t>年利润增加的影响</w:t>
            </w:r>
            <w:r>
              <w:rPr>
                <w:rFonts w:ascii="宋体" w:hAnsi="宋体" w:cs="宋体" w:eastAsia="宋体" w:hint="default"/>
                <w:sz w:val="18"/>
                <w:szCs w:val="18"/>
              </w:rPr>
              <w:t> </w:t>
            </w:r>
          </w:p>
        </w:tc>
      </w:tr>
      <w:tr>
        <w:trPr>
          <w:trHeight w:val="826"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一年内到</w:t>
            </w:r>
          </w:p>
          <w:p>
            <w:pPr>
              <w:pStyle w:val="TableParagraph"/>
              <w:spacing w:line="240" w:lineRule="auto"/>
              <w:ind w:left="213" w:right="105" w:hanging="106"/>
              <w:jc w:val="left"/>
              <w:rPr>
                <w:rFonts w:ascii="宋体" w:hAnsi="宋体" w:cs="宋体" w:eastAsia="宋体" w:hint="default"/>
                <w:sz w:val="21"/>
                <w:szCs w:val="21"/>
              </w:rPr>
            </w:pPr>
            <w:r>
              <w:rPr>
                <w:rFonts w:ascii="宋体" w:hAnsi="宋体" w:cs="宋体" w:eastAsia="宋体" w:hint="default"/>
                <w:sz w:val="21"/>
                <w:szCs w:val="21"/>
              </w:rPr>
              <w:t>期的非流</w:t>
            </w:r>
            <w:r>
              <w:rPr>
                <w:rFonts w:ascii="宋体" w:hAnsi="宋体" w:cs="宋体" w:eastAsia="宋体" w:hint="default"/>
                <w:w w:val="100"/>
                <w:sz w:val="21"/>
                <w:szCs w:val="21"/>
              </w:rPr>
              <w:t> </w:t>
            </w:r>
            <w:r>
              <w:rPr>
                <w:rFonts w:ascii="宋体" w:hAnsi="宋体" w:cs="宋体" w:eastAsia="宋体" w:hint="default"/>
                <w:sz w:val="21"/>
                <w:szCs w:val="21"/>
              </w:rPr>
              <w:t>动负债</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2" w:right="0"/>
              <w:jc w:val="left"/>
              <w:rPr>
                <w:rFonts w:ascii="宋体" w:hAnsi="宋体" w:cs="宋体" w:eastAsia="宋体" w:hint="default"/>
                <w:sz w:val="21"/>
                <w:szCs w:val="21"/>
              </w:rPr>
            </w:pPr>
            <w:r>
              <w:rPr>
                <w:rFonts w:ascii="宋体"/>
                <w:sz w:val="21"/>
              </w:rPr>
              <w:t>400,779,150.6</w:t>
            </w:r>
          </w:p>
          <w:p>
            <w:pPr>
              <w:pStyle w:val="TableParagraph"/>
              <w:spacing w:line="273" w:lineRule="exact"/>
              <w:ind w:right="-3"/>
              <w:jc w:val="right"/>
              <w:rPr>
                <w:rFonts w:ascii="宋体" w:hAnsi="宋体" w:cs="宋体" w:eastAsia="宋体" w:hint="default"/>
                <w:sz w:val="21"/>
                <w:szCs w:val="21"/>
              </w:rPr>
            </w:pPr>
            <w:r>
              <w:rPr>
                <w:rFonts w:ascii="宋体"/>
                <w:sz w:val="21"/>
              </w:rPr>
              <w:t>9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1.14%</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2" w:right="0"/>
              <w:jc w:val="left"/>
              <w:rPr>
                <w:rFonts w:ascii="宋体" w:hAnsi="宋体" w:cs="宋体" w:eastAsia="宋体" w:hint="default"/>
                <w:sz w:val="21"/>
                <w:szCs w:val="21"/>
              </w:rPr>
            </w:pPr>
            <w:r>
              <w:rPr>
                <w:rFonts w:ascii="宋体"/>
                <w:sz w:val="21"/>
              </w:rPr>
              <w:t>965,808,339.3</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2.73%</w:t>
            </w:r>
            <w:r>
              <w:rPr>
                <w:rFonts w:ascii="宋体"/>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-58.50%</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9"/>
              <w:ind w:left="103" w:right="83"/>
              <w:jc w:val="both"/>
              <w:rPr>
                <w:rFonts w:ascii="宋体" w:hAnsi="宋体" w:cs="宋体" w:eastAsia="宋体" w:hint="default"/>
                <w:sz w:val="18"/>
                <w:szCs w:val="18"/>
              </w:rPr>
            </w:pPr>
            <w:r>
              <w:rPr>
                <w:rFonts w:ascii="宋体" w:hAnsi="宋体" w:cs="宋体" w:eastAsia="宋体" w:hint="default"/>
                <w:spacing w:val="16"/>
                <w:sz w:val="18"/>
                <w:szCs w:val="18"/>
              </w:rPr>
              <w:t>主要是偿还了部分</w:t>
            </w:r>
            <w:r>
              <w:rPr>
                <w:rFonts w:ascii="宋体" w:hAnsi="宋体" w:cs="宋体" w:eastAsia="宋体" w:hint="default"/>
                <w:spacing w:val="-86"/>
                <w:sz w:val="18"/>
                <w:szCs w:val="18"/>
              </w:rPr>
              <w:t> </w:t>
            </w:r>
            <w:r>
              <w:rPr>
                <w:rFonts w:ascii="宋体" w:hAnsi="宋体" w:cs="宋体" w:eastAsia="宋体" w:hint="default"/>
                <w:spacing w:val="16"/>
                <w:sz w:val="18"/>
                <w:szCs w:val="18"/>
              </w:rPr>
              <w:t>一年内到期非流动</w:t>
            </w:r>
            <w:r>
              <w:rPr>
                <w:rFonts w:ascii="宋体" w:hAnsi="宋体" w:cs="宋体" w:eastAsia="宋体" w:hint="default"/>
                <w:spacing w:val="-86"/>
                <w:sz w:val="18"/>
                <w:szCs w:val="18"/>
              </w:rPr>
              <w:t> </w:t>
            </w:r>
            <w:r>
              <w:rPr>
                <w:rFonts w:ascii="宋体" w:hAnsi="宋体" w:cs="宋体" w:eastAsia="宋体" w:hint="default"/>
                <w:sz w:val="18"/>
                <w:szCs w:val="18"/>
              </w:rPr>
              <w:t>负债的影响</w:t>
            </w:r>
            <w:r>
              <w:rPr>
                <w:rFonts w:ascii="宋体" w:hAnsi="宋体" w:cs="宋体" w:eastAsia="宋体" w:hint="default"/>
                <w:sz w:val="18"/>
                <w:szCs w:val="18"/>
              </w:rPr>
              <w:t> </w:t>
            </w:r>
          </w:p>
        </w:tc>
      </w:tr>
      <w:tr>
        <w:trPr>
          <w:trHeight w:val="711"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pacing w:val="-2"/>
                <w:sz w:val="21"/>
                <w:szCs w:val="21"/>
              </w:rPr>
              <w:t>租赁负债</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45"/>
              <w:ind w:left="172" w:right="0"/>
              <w:jc w:val="left"/>
              <w:rPr>
                <w:rFonts w:ascii="宋体" w:hAnsi="宋体" w:cs="宋体" w:eastAsia="宋体" w:hint="default"/>
                <w:sz w:val="21"/>
                <w:szCs w:val="21"/>
              </w:rPr>
            </w:pPr>
            <w:r>
              <w:rPr>
                <w:rFonts w:ascii="宋体"/>
                <w:sz w:val="21"/>
              </w:rPr>
              <w:t>3,132,442,496</w:t>
            </w:r>
          </w:p>
          <w:p>
            <w:pPr>
              <w:pStyle w:val="TableParagraph"/>
              <w:spacing w:line="273" w:lineRule="exact"/>
              <w:ind w:right="-3"/>
              <w:jc w:val="right"/>
              <w:rPr>
                <w:rFonts w:ascii="宋体" w:hAnsi="宋体" w:cs="宋体" w:eastAsia="宋体" w:hint="default"/>
                <w:sz w:val="21"/>
                <w:szCs w:val="21"/>
              </w:rPr>
            </w:pPr>
            <w:r>
              <w:rPr>
                <w:rFonts w:ascii="宋体"/>
                <w:spacing w:val="-1"/>
                <w:sz w:val="21"/>
              </w:rPr>
              <w:t>.82</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8.92%</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因会计政策变更，本</w:t>
            </w:r>
          </w:p>
          <w:p>
            <w:pPr>
              <w:pStyle w:val="TableParagraph"/>
              <w:spacing w:line="232" w:lineRule="exact" w:before="24"/>
              <w:ind w:left="103" w:right="83"/>
              <w:jc w:val="left"/>
              <w:rPr>
                <w:rFonts w:ascii="宋体" w:hAnsi="宋体" w:cs="宋体" w:eastAsia="宋体" w:hint="default"/>
                <w:sz w:val="18"/>
                <w:szCs w:val="18"/>
              </w:rPr>
            </w:pPr>
            <w:r>
              <w:rPr>
                <w:rFonts w:ascii="宋体" w:hAnsi="宋体" w:cs="宋体" w:eastAsia="宋体" w:hint="default"/>
                <w:spacing w:val="16"/>
                <w:sz w:val="18"/>
                <w:szCs w:val="18"/>
              </w:rPr>
              <w:t>集团执行新租赁准</w:t>
            </w:r>
            <w:r>
              <w:rPr>
                <w:rFonts w:ascii="宋体" w:hAnsi="宋体" w:cs="宋体" w:eastAsia="宋体" w:hint="default"/>
                <w:spacing w:val="-86"/>
                <w:sz w:val="18"/>
                <w:szCs w:val="18"/>
              </w:rPr>
              <w:t> </w:t>
            </w:r>
            <w:r>
              <w:rPr>
                <w:rFonts w:ascii="宋体" w:hAnsi="宋体" w:cs="宋体" w:eastAsia="宋体" w:hint="default"/>
                <w:sz w:val="18"/>
                <w:szCs w:val="18"/>
              </w:rPr>
              <w:t>则影响</w:t>
            </w:r>
            <w:r>
              <w:rPr>
                <w:rFonts w:ascii="宋体" w:hAnsi="宋体" w:cs="宋体" w:eastAsia="宋体" w:hint="default"/>
                <w:sz w:val="18"/>
                <w:szCs w:val="18"/>
              </w:rPr>
              <w:t> </w:t>
            </w:r>
          </w:p>
        </w:tc>
      </w:tr>
    </w:tbl>
    <w:p>
      <w:pPr>
        <w:spacing w:line="240" w:lineRule="auto" w:before="2"/>
        <w:rPr>
          <w:rFonts w:ascii="宋体" w:hAnsi="宋体" w:cs="宋体" w:eastAsia="宋体" w:hint="default"/>
          <w:sz w:val="13"/>
          <w:szCs w:val="13"/>
        </w:rPr>
      </w:pPr>
    </w:p>
    <w:p>
      <w:pPr>
        <w:pStyle w:val="BodyText"/>
        <w:spacing w:line="240" w:lineRule="auto" w:before="36"/>
        <w:ind w:right="822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58"/>
        <w:ind w:right="47"/>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right="4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47"/>
        <w:jc w:val="left"/>
        <w:rPr>
          <w:rFonts w:ascii="宋体" w:hAnsi="宋体" w:cs="宋体" w:eastAsia="宋体" w:hint="default"/>
        </w:rPr>
      </w:pPr>
      <w:r>
        <w:rPr/>
        <w:t>详见“第十一节</w:t>
      </w:r>
      <w:r>
        <w:rPr>
          <w:spacing w:val="-8"/>
        </w:rPr>
        <w:t> </w:t>
      </w:r>
      <w:r>
        <w:rPr>
          <w:rFonts w:ascii="宋体" w:hAnsi="宋体" w:cs="宋体" w:eastAsia="宋体" w:hint="default"/>
          <w:spacing w:val="-8"/>
        </w:rPr>
      </w:r>
      <w:r>
        <w:rPr/>
        <w:t>财务报告”中“</w:t>
      </w:r>
      <w:r>
        <w:rPr>
          <w:rFonts w:ascii="宋体" w:hAnsi="宋体" w:cs="宋体" w:eastAsia="宋体" w:hint="default"/>
        </w:rPr>
        <w:t>81</w:t>
      </w:r>
      <w:r>
        <w:rPr/>
        <w:t>、所有权受到限制的资产”部分的描述。</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56"/>
        <w:ind w:right="47"/>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4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9"/>
        <w:ind w:right="47"/>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spacing w:line="274" w:lineRule="exact" w:before="56"/>
        <w:ind w:right="4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47" w:firstLine="419"/>
        <w:jc w:val="left"/>
        <w:rPr>
          <w:rFonts w:ascii="宋体" w:hAnsi="宋体" w:cs="宋体" w:eastAsia="宋体" w:hint="default"/>
        </w:rPr>
      </w:pPr>
      <w:r>
        <w:rPr>
          <w:spacing w:val="-4"/>
        </w:rPr>
        <w:t>行业经营性信息分析说明：请详见“第三节</w:t>
      </w:r>
      <w:r>
        <w:rPr>
          <w:spacing w:val="65"/>
        </w:rPr>
        <w:t> </w:t>
      </w:r>
      <w:r>
        <w:rPr>
          <w:rFonts w:ascii="宋体" w:hAnsi="宋体" w:cs="宋体" w:eastAsia="宋体" w:hint="default"/>
          <w:spacing w:val="65"/>
        </w:rPr>
      </w:r>
      <w:r>
        <w:rPr>
          <w:spacing w:val="-5"/>
        </w:rPr>
        <w:t>公司业务概要”中“一、报告期内公司所从事的</w:t>
      </w:r>
      <w:r>
        <w:rPr>
          <w:w w:val="100"/>
        </w:rPr>
        <w:t> </w:t>
      </w:r>
      <w:r>
        <w:rPr/>
        <w:t>主要业务、经营模式及行业情况说明”部分描述。</w:t>
      </w:r>
      <w:r>
        <w:rPr>
          <w:rFonts w:ascii="宋体" w:hAnsi="宋体" w:cs="宋体" w:eastAsia="宋体" w:hint="default"/>
        </w:rPr>
        <w:t> </w:t>
      </w:r>
    </w:p>
    <w:p>
      <w:pPr>
        <w:spacing w:line="240" w:lineRule="auto" w:before="8"/>
        <w:rPr>
          <w:rFonts w:ascii="宋体" w:hAnsi="宋体" w:cs="宋体" w:eastAsia="宋体" w:hint="default"/>
          <w:sz w:val="25"/>
          <w:szCs w:val="25"/>
        </w:rPr>
      </w:pPr>
    </w:p>
    <w:p>
      <w:pPr>
        <w:pStyle w:val="Heading4"/>
        <w:tabs>
          <w:tab w:pos="1057" w:val="left" w:leader="none"/>
        </w:tabs>
        <w:spacing w:line="240" w:lineRule="auto"/>
        <w:ind w:right="47"/>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spacing w:before="56"/>
        <w:ind w:left="218" w:right="47"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对外股权投资总体分析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86"/>
        <w:ind w:right="686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详细如下：</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spacing w:line="240" w:lineRule="auto" w:before="56"/>
        <w:ind w:right="47"/>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2" w:lineRule="exact" w:before="87"/>
        <w:ind w:right="686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rFonts w:ascii="Times New Roman" w:hAnsi="Times New Roman" w:cs="Times New Roman" w:eastAsia="Times New Roman" w:hint="default"/>
          <w:spacing w:val="-2"/>
        </w:rPr>
        <w:t>1</w:t>
      </w:r>
      <w:r>
        <w:rPr>
          <w:spacing w:val="-2"/>
        </w:rPr>
        <w:t>、证券投资情况</w:t>
      </w:r>
    </w:p>
    <w:p>
      <w:pPr>
        <w:spacing w:line="240" w:lineRule="auto" w:before="12"/>
        <w:rPr>
          <w:rFonts w:ascii="宋体" w:hAnsi="宋体" w:cs="宋体" w:eastAsia="宋体" w:hint="default"/>
          <w:sz w:val="18"/>
          <w:szCs w:val="18"/>
        </w:rPr>
      </w:pPr>
    </w:p>
    <w:tbl>
      <w:tblPr>
        <w:tblW w:w="0" w:type="auto"/>
        <w:jc w:val="left"/>
        <w:tblInd w:w="227" w:type="dxa"/>
        <w:tblLayout w:type="fixed"/>
        <w:tblCellMar>
          <w:top w:w="0" w:type="dxa"/>
          <w:left w:w="0" w:type="dxa"/>
          <w:bottom w:w="0" w:type="dxa"/>
          <w:right w:w="0" w:type="dxa"/>
        </w:tblCellMar>
        <w:tblLook w:val="01E0"/>
      </w:tblPr>
      <w:tblGrid>
        <w:gridCol w:w="442"/>
        <w:gridCol w:w="720"/>
        <w:gridCol w:w="809"/>
        <w:gridCol w:w="1040"/>
        <w:gridCol w:w="1411"/>
        <w:gridCol w:w="876"/>
        <w:gridCol w:w="1418"/>
        <w:gridCol w:w="939"/>
        <w:gridCol w:w="1385"/>
      </w:tblGrid>
      <w:tr>
        <w:trPr>
          <w:trHeight w:val="1210"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84" w:lineRule="exact"/>
              <w:ind w:left="105" w:right="-5"/>
              <w:jc w:val="left"/>
              <w:rPr>
                <w:rFonts w:ascii="宋体" w:hAnsi="宋体" w:cs="宋体" w:eastAsia="宋体" w:hint="default"/>
                <w:sz w:val="22"/>
                <w:szCs w:val="22"/>
              </w:rPr>
            </w:pPr>
            <w:r>
              <w:rPr>
                <w:rFonts w:ascii="宋体" w:hAnsi="宋体" w:cs="宋体" w:eastAsia="宋体" w:hint="default"/>
                <w:sz w:val="22"/>
                <w:szCs w:val="22"/>
              </w:rPr>
              <w:t>序</w:t>
            </w:r>
            <w:r>
              <w:rPr>
                <w:rFonts w:ascii="宋体" w:hAnsi="宋体" w:cs="宋体" w:eastAsia="宋体" w:hint="default"/>
                <w:w w:val="100"/>
                <w:sz w:val="22"/>
                <w:szCs w:val="22"/>
              </w:rPr>
              <w:t> </w:t>
            </w:r>
            <w:r>
              <w:rPr>
                <w:rFonts w:ascii="宋体" w:hAnsi="宋体" w:cs="宋体" w:eastAsia="宋体" w:hint="default"/>
                <w:sz w:val="22"/>
                <w:szCs w:val="22"/>
              </w:rPr>
              <w:t>号</w:t>
            </w:r>
            <w:r>
              <w:rPr>
                <w:rFonts w:ascii="宋体" w:hAnsi="宋体" w:cs="宋体" w:eastAsia="宋体" w:hint="default"/>
                <w:sz w:val="22"/>
                <w:szCs w:val="22"/>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84" w:lineRule="exact"/>
              <w:ind w:left="134" w:right="24"/>
              <w:jc w:val="left"/>
              <w:rPr>
                <w:rFonts w:ascii="宋体" w:hAnsi="宋体" w:cs="宋体" w:eastAsia="宋体" w:hint="default"/>
                <w:sz w:val="22"/>
                <w:szCs w:val="22"/>
              </w:rPr>
            </w:pPr>
            <w:r>
              <w:rPr>
                <w:rFonts w:ascii="宋体" w:hAnsi="宋体" w:cs="宋体" w:eastAsia="宋体" w:hint="default"/>
                <w:sz w:val="22"/>
                <w:szCs w:val="22"/>
              </w:rPr>
              <w:t>证券</w:t>
            </w:r>
            <w:r>
              <w:rPr>
                <w:rFonts w:ascii="宋体" w:hAnsi="宋体" w:cs="宋体" w:eastAsia="宋体" w:hint="default"/>
                <w:w w:val="100"/>
                <w:sz w:val="22"/>
                <w:szCs w:val="22"/>
              </w:rPr>
              <w:t> </w:t>
            </w:r>
            <w:r>
              <w:rPr>
                <w:rFonts w:ascii="宋体" w:hAnsi="宋体" w:cs="宋体" w:eastAsia="宋体" w:hint="default"/>
                <w:sz w:val="22"/>
                <w:szCs w:val="22"/>
              </w:rPr>
              <w:t>品种</w:t>
            </w:r>
            <w:r>
              <w:rPr>
                <w:rFonts w:ascii="宋体" w:hAnsi="宋体" w:cs="宋体" w:eastAsia="宋体" w:hint="default"/>
                <w:sz w:val="22"/>
                <w:szCs w:val="22"/>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84" w:lineRule="exact"/>
              <w:ind w:left="177" w:right="71"/>
              <w:jc w:val="left"/>
              <w:rPr>
                <w:rFonts w:ascii="宋体" w:hAnsi="宋体" w:cs="宋体" w:eastAsia="宋体" w:hint="default"/>
                <w:sz w:val="22"/>
                <w:szCs w:val="22"/>
              </w:rPr>
            </w:pPr>
            <w:r>
              <w:rPr>
                <w:rFonts w:ascii="宋体" w:hAnsi="宋体" w:cs="宋体" w:eastAsia="宋体" w:hint="default"/>
                <w:sz w:val="22"/>
                <w:szCs w:val="22"/>
              </w:rPr>
              <w:t>证券</w:t>
            </w:r>
            <w:r>
              <w:rPr>
                <w:rFonts w:ascii="宋体" w:hAnsi="宋体" w:cs="宋体" w:eastAsia="宋体" w:hint="default"/>
                <w:w w:val="100"/>
                <w:sz w:val="22"/>
                <w:szCs w:val="22"/>
              </w:rPr>
              <w:t> </w:t>
            </w:r>
            <w:r>
              <w:rPr>
                <w:rFonts w:ascii="宋体" w:hAnsi="宋体" w:cs="宋体" w:eastAsia="宋体" w:hint="default"/>
                <w:sz w:val="22"/>
                <w:szCs w:val="22"/>
              </w:rPr>
              <w:t>代码</w:t>
            </w:r>
            <w:r>
              <w:rPr>
                <w:rFonts w:ascii="宋体" w:hAnsi="宋体" w:cs="宋体" w:eastAsia="宋体" w:hint="default"/>
                <w:sz w:val="22"/>
                <w:szCs w:val="22"/>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84" w:lineRule="exact"/>
              <w:ind w:left="403" w:right="180" w:hanging="219"/>
              <w:jc w:val="left"/>
              <w:rPr>
                <w:rFonts w:ascii="宋体" w:hAnsi="宋体" w:cs="宋体" w:eastAsia="宋体" w:hint="default"/>
                <w:sz w:val="22"/>
                <w:szCs w:val="22"/>
              </w:rPr>
            </w:pPr>
            <w:r>
              <w:rPr>
                <w:rFonts w:ascii="宋体" w:hAnsi="宋体" w:cs="宋体" w:eastAsia="宋体" w:hint="default"/>
                <w:sz w:val="22"/>
                <w:szCs w:val="22"/>
              </w:rPr>
              <w:t>证券简</w:t>
            </w:r>
            <w:r>
              <w:rPr>
                <w:rFonts w:ascii="宋体" w:hAnsi="宋体" w:cs="宋体" w:eastAsia="宋体" w:hint="default"/>
                <w:spacing w:val="-108"/>
                <w:sz w:val="22"/>
                <w:szCs w:val="22"/>
              </w:rPr>
              <w:t> </w:t>
            </w:r>
            <w:r>
              <w:rPr>
                <w:rFonts w:ascii="宋体" w:hAnsi="宋体" w:cs="宋体" w:eastAsia="宋体" w:hint="default"/>
                <w:sz w:val="22"/>
                <w:szCs w:val="22"/>
              </w:rPr>
              <w:t>称</w:t>
            </w:r>
            <w:r>
              <w:rPr>
                <w:rFonts w:ascii="宋体" w:hAnsi="宋体" w:cs="宋体" w:eastAsia="宋体" w:hint="default"/>
                <w:sz w:val="22"/>
                <w:szCs w:val="22"/>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84" w:lineRule="exact"/>
              <w:ind w:left="259" w:right="146" w:hanging="108"/>
              <w:jc w:val="left"/>
              <w:rPr>
                <w:rFonts w:ascii="宋体" w:hAnsi="宋体" w:cs="宋体" w:eastAsia="宋体" w:hint="default"/>
                <w:sz w:val="22"/>
                <w:szCs w:val="22"/>
              </w:rPr>
            </w:pPr>
            <w:r>
              <w:rPr>
                <w:rFonts w:ascii="宋体" w:hAnsi="宋体" w:cs="宋体" w:eastAsia="宋体" w:hint="default"/>
                <w:sz w:val="22"/>
                <w:szCs w:val="22"/>
              </w:rPr>
              <w:t>最初投资金</w:t>
            </w:r>
            <w:r>
              <w:rPr>
                <w:rFonts w:ascii="宋体" w:hAnsi="宋体" w:cs="宋体" w:eastAsia="宋体" w:hint="default"/>
                <w:w w:val="100"/>
                <w:sz w:val="22"/>
                <w:szCs w:val="22"/>
              </w:rPr>
              <w:t> </w:t>
            </w:r>
            <w:r>
              <w:rPr>
                <w:rFonts w:ascii="宋体" w:hAnsi="宋体" w:cs="宋体" w:eastAsia="宋体" w:hint="default"/>
                <w:sz w:val="22"/>
                <w:szCs w:val="22"/>
              </w:rPr>
              <w:t>额（元）</w:t>
            </w:r>
            <w:r>
              <w:rPr>
                <w:rFonts w:ascii="宋体" w:hAnsi="宋体" w:cs="宋体" w:eastAsia="宋体" w:hint="default"/>
                <w:sz w:val="22"/>
                <w:szCs w:val="22"/>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84" w:lineRule="exact"/>
              <w:ind w:left="103" w:right="-8"/>
              <w:jc w:val="left"/>
              <w:rPr>
                <w:rFonts w:ascii="宋体" w:hAnsi="宋体" w:cs="宋体" w:eastAsia="宋体" w:hint="default"/>
                <w:sz w:val="22"/>
                <w:szCs w:val="22"/>
              </w:rPr>
            </w:pPr>
            <w:r>
              <w:rPr>
                <w:rFonts w:ascii="宋体" w:hAnsi="宋体" w:cs="宋体" w:eastAsia="宋体" w:hint="default"/>
                <w:sz w:val="22"/>
                <w:szCs w:val="22"/>
              </w:rPr>
              <w:t>持有数</w:t>
            </w:r>
            <w:r>
              <w:rPr>
                <w:rFonts w:ascii="宋体" w:hAnsi="宋体" w:cs="宋体" w:eastAsia="宋体" w:hint="default"/>
                <w:spacing w:val="-108"/>
                <w:sz w:val="22"/>
                <w:szCs w:val="22"/>
              </w:rPr>
              <w:t> </w:t>
            </w:r>
            <w:r>
              <w:rPr>
                <w:rFonts w:ascii="宋体" w:hAnsi="宋体" w:cs="宋体" w:eastAsia="宋体" w:hint="default"/>
                <w:spacing w:val="-56"/>
                <w:w w:val="100"/>
                <w:sz w:val="22"/>
                <w:szCs w:val="22"/>
              </w:rPr>
              <w:t>量（股）</w:t>
            </w:r>
            <w:r>
              <w:rPr>
                <w:rFonts w:ascii="宋体" w:hAnsi="宋体" w:cs="宋体" w:eastAsia="宋体" w:hint="default"/>
                <w:w w:val="100"/>
                <w:sz w:val="22"/>
                <w:szCs w:val="22"/>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84" w:lineRule="exact"/>
              <w:ind w:left="263" w:right="151" w:hanging="111"/>
              <w:jc w:val="left"/>
              <w:rPr>
                <w:rFonts w:ascii="宋体" w:hAnsi="宋体" w:cs="宋体" w:eastAsia="宋体" w:hint="default"/>
                <w:sz w:val="22"/>
                <w:szCs w:val="22"/>
              </w:rPr>
            </w:pPr>
            <w:r>
              <w:rPr>
                <w:rFonts w:ascii="宋体" w:hAnsi="宋体" w:cs="宋体" w:eastAsia="宋体" w:hint="default"/>
                <w:sz w:val="22"/>
                <w:szCs w:val="22"/>
              </w:rPr>
              <w:t>期末账面价</w:t>
            </w:r>
            <w:r>
              <w:rPr>
                <w:rFonts w:ascii="宋体" w:hAnsi="宋体" w:cs="宋体" w:eastAsia="宋体" w:hint="default"/>
                <w:w w:val="100"/>
                <w:sz w:val="22"/>
                <w:szCs w:val="22"/>
              </w:rPr>
              <w:t> </w:t>
            </w:r>
            <w:r>
              <w:rPr>
                <w:rFonts w:ascii="宋体" w:hAnsi="宋体" w:cs="宋体" w:eastAsia="宋体" w:hint="default"/>
                <w:sz w:val="22"/>
                <w:szCs w:val="22"/>
              </w:rPr>
              <w:t>值（元）</w:t>
            </w:r>
            <w:r>
              <w:rPr>
                <w:rFonts w:ascii="宋体" w:hAnsi="宋体" w:cs="宋体" w:eastAsia="宋体" w:hint="default"/>
                <w:sz w:val="22"/>
                <w:szCs w:val="22"/>
              </w:rPr>
              <w:t> </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5" w:firstLine="28"/>
              <w:jc w:val="both"/>
              <w:rPr>
                <w:rFonts w:ascii="宋体" w:hAnsi="宋体" w:cs="宋体" w:eastAsia="宋体" w:hint="default"/>
                <w:sz w:val="22"/>
                <w:szCs w:val="22"/>
              </w:rPr>
            </w:pPr>
            <w:r>
              <w:rPr>
                <w:rFonts w:ascii="宋体" w:hAnsi="宋体" w:cs="宋体" w:eastAsia="宋体" w:hint="default"/>
                <w:sz w:val="22"/>
                <w:szCs w:val="22"/>
              </w:rPr>
              <w:t>占期末</w:t>
            </w:r>
            <w:r>
              <w:rPr>
                <w:rFonts w:ascii="宋体" w:hAnsi="宋体" w:cs="宋体" w:eastAsia="宋体" w:hint="default"/>
                <w:w w:val="100"/>
                <w:sz w:val="22"/>
                <w:szCs w:val="22"/>
              </w:rPr>
              <w:t> </w:t>
            </w:r>
            <w:r>
              <w:rPr>
                <w:rFonts w:ascii="宋体" w:hAnsi="宋体" w:cs="宋体" w:eastAsia="宋体" w:hint="default"/>
                <w:sz w:val="22"/>
                <w:szCs w:val="22"/>
              </w:rPr>
              <w:t>证券总</w:t>
            </w:r>
            <w:r>
              <w:rPr>
                <w:rFonts w:ascii="宋体" w:hAnsi="宋体" w:cs="宋体" w:eastAsia="宋体" w:hint="default"/>
                <w:spacing w:val="-108"/>
                <w:sz w:val="22"/>
                <w:szCs w:val="22"/>
              </w:rPr>
              <w:t> </w:t>
            </w:r>
            <w:r>
              <w:rPr>
                <w:rFonts w:ascii="宋体" w:hAnsi="宋体" w:cs="宋体" w:eastAsia="宋体" w:hint="default"/>
                <w:sz w:val="22"/>
                <w:szCs w:val="22"/>
              </w:rPr>
              <w:t>投资比</w:t>
            </w:r>
            <w:r>
              <w:rPr>
                <w:rFonts w:ascii="宋体" w:hAnsi="宋体" w:cs="宋体" w:eastAsia="宋体" w:hint="default"/>
                <w:spacing w:val="-108"/>
                <w:sz w:val="22"/>
                <w:szCs w:val="22"/>
              </w:rPr>
              <w:t> </w:t>
            </w:r>
            <w:r>
              <w:rPr>
                <w:rFonts w:ascii="宋体" w:hAnsi="宋体" w:cs="宋体" w:eastAsia="宋体" w:hint="default"/>
                <w:spacing w:val="-14"/>
                <w:sz w:val="22"/>
                <w:szCs w:val="22"/>
              </w:rPr>
              <w:t>例（</w:t>
            </w:r>
            <w:r>
              <w:rPr>
                <w:rFonts w:ascii="宋体" w:hAnsi="宋体" w:cs="宋体" w:eastAsia="宋体" w:hint="default"/>
                <w:spacing w:val="-14"/>
                <w:sz w:val="22"/>
                <w:szCs w:val="22"/>
              </w:rPr>
              <w:t>%</w:t>
            </w:r>
            <w:r>
              <w:rPr>
                <w:rFonts w:ascii="宋体" w:hAnsi="宋体" w:cs="宋体" w:eastAsia="宋体" w:hint="default"/>
                <w:spacing w:val="-14"/>
                <w:sz w:val="22"/>
                <w:szCs w:val="22"/>
              </w:rPr>
              <w:t>）</w:t>
            </w:r>
            <w:r>
              <w:rPr>
                <w:rFonts w:ascii="宋体" w:hAnsi="宋体" w:cs="宋体" w:eastAsia="宋体" w:hint="default"/>
                <w:sz w:val="22"/>
                <w:szCs w:val="22"/>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sz w:val="22"/>
                <w:szCs w:val="22"/>
              </w:rPr>
              <w:t>报告期损益</w:t>
            </w:r>
          </w:p>
          <w:p>
            <w:pPr>
              <w:pStyle w:val="TableParagraph"/>
              <w:spacing w:line="286" w:lineRule="exact"/>
              <w:ind w:left="105" w:right="0"/>
              <w:jc w:val="center"/>
              <w:rPr>
                <w:rFonts w:ascii="宋体" w:hAnsi="宋体" w:cs="宋体" w:eastAsia="宋体" w:hint="default"/>
                <w:sz w:val="22"/>
                <w:szCs w:val="22"/>
              </w:rPr>
            </w:pPr>
            <w:r>
              <w:rPr>
                <w:rFonts w:ascii="宋体" w:hAnsi="宋体" w:cs="宋体" w:eastAsia="宋体" w:hint="default"/>
                <w:sz w:val="22"/>
                <w:szCs w:val="22"/>
              </w:rPr>
              <w:t>（元）</w:t>
            </w:r>
            <w:r>
              <w:rPr>
                <w:rFonts w:ascii="宋体" w:hAnsi="宋体" w:cs="宋体" w:eastAsia="宋体" w:hint="default"/>
                <w:sz w:val="22"/>
                <w:szCs w:val="22"/>
              </w:rPr>
              <w:t> </w:t>
            </w:r>
          </w:p>
        </w:tc>
      </w:tr>
      <w:tr>
        <w:trPr>
          <w:trHeight w:val="283"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5"/>
              <w:jc w:val="right"/>
              <w:rPr>
                <w:rFonts w:ascii="宋体" w:hAnsi="宋体" w:cs="宋体" w:eastAsia="宋体" w:hint="default"/>
                <w:sz w:val="21"/>
                <w:szCs w:val="21"/>
              </w:rPr>
            </w:pPr>
            <w:r>
              <w:rPr>
                <w:rFonts w:ascii="宋体"/>
                <w:spacing w:val="-1"/>
                <w:sz w:val="21"/>
              </w:rPr>
              <w:t>1</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hAnsi="宋体" w:cs="宋体" w:eastAsia="宋体" w:hint="default"/>
                <w:sz w:val="18"/>
                <w:szCs w:val="18"/>
              </w:rPr>
              <w:t>股票</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41"/>
              <w:jc w:val="right"/>
              <w:rPr>
                <w:rFonts w:ascii="宋体" w:hAnsi="宋体" w:cs="宋体" w:eastAsia="宋体" w:hint="default"/>
                <w:sz w:val="18"/>
                <w:szCs w:val="18"/>
              </w:rPr>
            </w:pPr>
            <w:r>
              <w:rPr>
                <w:rFonts w:ascii="宋体"/>
                <w:spacing w:val="-1"/>
                <w:sz w:val="18"/>
              </w:rPr>
              <w:t>601558</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65"/>
              <w:jc w:val="right"/>
              <w:rPr>
                <w:rFonts w:ascii="宋体" w:hAnsi="宋体" w:cs="宋体" w:eastAsia="宋体" w:hint="default"/>
                <w:sz w:val="18"/>
                <w:szCs w:val="18"/>
              </w:rPr>
            </w:pPr>
            <w:r>
              <w:rPr>
                <w:rFonts w:ascii="宋体" w:hAnsi="宋体" w:cs="宋体" w:eastAsia="宋体" w:hint="default"/>
                <w:sz w:val="18"/>
                <w:szCs w:val="18"/>
              </w:rPr>
              <w:t>华锐风电</w:t>
            </w:r>
            <w:r>
              <w:rPr>
                <w:rFonts w:ascii="宋体" w:hAnsi="宋体" w:cs="宋体" w:eastAsia="宋体" w:hint="default"/>
                <w:sz w:val="18"/>
                <w:szCs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pacing w:val="-1"/>
                <w:sz w:val="18"/>
              </w:rPr>
              <w:t>3,780,000.00</w:t>
            </w:r>
            <w:r>
              <w:rPr>
                <w:rFonts w:ascii="宋体"/>
                <w:sz w:val="18"/>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pacing w:val="-1"/>
                <w:sz w:val="18"/>
              </w:rPr>
              <w:t>252,000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pacing w:val="-1"/>
                <w:sz w:val="18"/>
              </w:rPr>
              <w:t>274,680.00</w:t>
            </w:r>
            <w:r>
              <w:rPr>
                <w:rFonts w:ascii="宋体"/>
                <w:sz w:val="18"/>
              </w:rPr>
              <w:t> </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3"/>
              <w:jc w:val="right"/>
              <w:rPr>
                <w:rFonts w:ascii="宋体" w:hAnsi="宋体" w:cs="宋体" w:eastAsia="宋体" w:hint="default"/>
                <w:sz w:val="18"/>
                <w:szCs w:val="18"/>
              </w:rPr>
            </w:pPr>
            <w:r>
              <w:rPr>
                <w:rFonts w:ascii="宋体"/>
                <w:sz w:val="18"/>
              </w:rPr>
              <w:t>15.96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pacing w:val="-1"/>
                <w:sz w:val="18"/>
              </w:rPr>
              <w:t>-5,040.00</w:t>
            </w:r>
            <w:r>
              <w:rPr>
                <w:rFonts w:ascii="宋体"/>
                <w:sz w:val="18"/>
              </w:rPr>
              <w:t> </w:t>
            </w:r>
          </w:p>
        </w:tc>
      </w:tr>
      <w:tr>
        <w:trPr>
          <w:trHeight w:val="283"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right"/>
              <w:rPr>
                <w:rFonts w:ascii="宋体" w:hAnsi="宋体" w:cs="宋体" w:eastAsia="宋体" w:hint="default"/>
                <w:sz w:val="21"/>
                <w:szCs w:val="21"/>
              </w:rPr>
            </w:pPr>
            <w:r>
              <w:rPr>
                <w:rFonts w:ascii="宋体"/>
                <w:spacing w:val="-1"/>
                <w:sz w:val="21"/>
              </w:rPr>
              <w:t>2</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3"/>
              <w:jc w:val="right"/>
              <w:rPr>
                <w:rFonts w:ascii="宋体" w:hAnsi="宋体" w:cs="宋体" w:eastAsia="宋体" w:hint="default"/>
                <w:sz w:val="18"/>
                <w:szCs w:val="18"/>
              </w:rPr>
            </w:pPr>
            <w:r>
              <w:rPr>
                <w:rFonts w:ascii="宋体" w:hAnsi="宋体" w:cs="宋体" w:eastAsia="宋体" w:hint="default"/>
                <w:sz w:val="18"/>
                <w:szCs w:val="18"/>
              </w:rPr>
              <w:t>股票</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1"/>
              <w:jc w:val="right"/>
              <w:rPr>
                <w:rFonts w:ascii="宋体" w:hAnsi="宋体" w:cs="宋体" w:eastAsia="宋体" w:hint="default"/>
                <w:sz w:val="18"/>
                <w:szCs w:val="18"/>
              </w:rPr>
            </w:pPr>
            <w:r>
              <w:rPr>
                <w:rFonts w:ascii="宋体"/>
                <w:spacing w:val="-1"/>
                <w:sz w:val="18"/>
              </w:rPr>
              <w:t>601616</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65"/>
              <w:jc w:val="right"/>
              <w:rPr>
                <w:rFonts w:ascii="宋体" w:hAnsi="宋体" w:cs="宋体" w:eastAsia="宋体" w:hint="default"/>
                <w:sz w:val="18"/>
                <w:szCs w:val="18"/>
              </w:rPr>
            </w:pPr>
            <w:r>
              <w:rPr>
                <w:rFonts w:ascii="宋体" w:hAnsi="宋体" w:cs="宋体" w:eastAsia="宋体" w:hint="default"/>
                <w:sz w:val="18"/>
                <w:szCs w:val="18"/>
              </w:rPr>
              <w:t>广电电气</w:t>
            </w:r>
            <w:r>
              <w:rPr>
                <w:rFonts w:ascii="宋体" w:hAnsi="宋体" w:cs="宋体" w:eastAsia="宋体" w:hint="default"/>
                <w:sz w:val="18"/>
                <w:szCs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1,045,000.00</w:t>
            </w:r>
            <w:r>
              <w:rPr>
                <w:rFonts w:ascii="宋体"/>
                <w:sz w:val="18"/>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99,000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8"/>
              <w:jc w:val="right"/>
              <w:rPr>
                <w:rFonts w:ascii="宋体" w:hAnsi="宋体" w:cs="宋体" w:eastAsia="宋体" w:hint="default"/>
                <w:sz w:val="18"/>
                <w:szCs w:val="18"/>
              </w:rPr>
            </w:pPr>
            <w:r>
              <w:rPr>
                <w:rFonts w:ascii="宋体"/>
                <w:spacing w:val="-1"/>
                <w:sz w:val="18"/>
              </w:rPr>
              <w:t>301,950.00</w:t>
            </w:r>
            <w:r>
              <w:rPr>
                <w:rFonts w:ascii="宋体"/>
                <w:sz w:val="18"/>
              </w:rPr>
              <w:t> </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17.54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-11,880.00</w:t>
            </w:r>
            <w:r>
              <w:rPr>
                <w:rFonts w:ascii="宋体"/>
                <w:sz w:val="18"/>
              </w:rPr>
              <w:t> </w:t>
            </w:r>
          </w:p>
        </w:tc>
      </w:tr>
      <w:tr>
        <w:trPr>
          <w:trHeight w:val="281"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right"/>
              <w:rPr>
                <w:rFonts w:ascii="宋体" w:hAnsi="宋体" w:cs="宋体" w:eastAsia="宋体" w:hint="default"/>
                <w:sz w:val="21"/>
                <w:szCs w:val="21"/>
              </w:rPr>
            </w:pPr>
            <w:r>
              <w:rPr>
                <w:rFonts w:ascii="宋体"/>
                <w:spacing w:val="-1"/>
                <w:sz w:val="21"/>
              </w:rPr>
              <w:t>3</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83"/>
              <w:jc w:val="right"/>
              <w:rPr>
                <w:rFonts w:ascii="宋体" w:hAnsi="宋体" w:cs="宋体" w:eastAsia="宋体" w:hint="default"/>
                <w:sz w:val="18"/>
                <w:szCs w:val="18"/>
              </w:rPr>
            </w:pPr>
            <w:r>
              <w:rPr>
                <w:rFonts w:ascii="宋体" w:hAnsi="宋体" w:cs="宋体" w:eastAsia="宋体" w:hint="default"/>
                <w:sz w:val="18"/>
                <w:szCs w:val="18"/>
              </w:rPr>
              <w:t>股票</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41"/>
              <w:jc w:val="right"/>
              <w:rPr>
                <w:rFonts w:ascii="宋体" w:hAnsi="宋体" w:cs="宋体" w:eastAsia="宋体" w:hint="default"/>
                <w:sz w:val="18"/>
                <w:szCs w:val="18"/>
              </w:rPr>
            </w:pPr>
            <w:r>
              <w:rPr>
                <w:rFonts w:ascii="宋体"/>
                <w:spacing w:val="-1"/>
                <w:sz w:val="18"/>
              </w:rPr>
              <w:t>002563</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65"/>
              <w:jc w:val="right"/>
              <w:rPr>
                <w:rFonts w:ascii="宋体" w:hAnsi="宋体" w:cs="宋体" w:eastAsia="宋体" w:hint="default"/>
                <w:sz w:val="18"/>
                <w:szCs w:val="18"/>
              </w:rPr>
            </w:pPr>
            <w:r>
              <w:rPr>
                <w:rFonts w:ascii="宋体" w:hAnsi="宋体" w:cs="宋体" w:eastAsia="宋体" w:hint="default"/>
                <w:sz w:val="18"/>
                <w:szCs w:val="18"/>
              </w:rPr>
              <w:t>森马服饰</w:t>
            </w:r>
            <w:r>
              <w:rPr>
                <w:rFonts w:ascii="宋体" w:hAnsi="宋体" w:cs="宋体" w:eastAsia="宋体" w:hint="default"/>
                <w:sz w:val="18"/>
                <w:szCs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1"/>
              <w:jc w:val="right"/>
              <w:rPr>
                <w:rFonts w:ascii="宋体" w:hAnsi="宋体" w:cs="宋体" w:eastAsia="宋体" w:hint="default"/>
                <w:sz w:val="18"/>
                <w:szCs w:val="18"/>
              </w:rPr>
            </w:pPr>
            <w:r>
              <w:rPr>
                <w:rFonts w:ascii="宋体"/>
                <w:spacing w:val="-1"/>
                <w:sz w:val="18"/>
              </w:rPr>
              <w:t>1,943,000.00</w:t>
            </w:r>
            <w:r>
              <w:rPr>
                <w:rFonts w:ascii="宋体"/>
                <w:sz w:val="18"/>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1"/>
              <w:jc w:val="right"/>
              <w:rPr>
                <w:rFonts w:ascii="宋体" w:hAnsi="宋体" w:cs="宋体" w:eastAsia="宋体" w:hint="default"/>
                <w:sz w:val="18"/>
                <w:szCs w:val="18"/>
              </w:rPr>
            </w:pPr>
            <w:r>
              <w:rPr>
                <w:rFonts w:ascii="宋体"/>
                <w:spacing w:val="-1"/>
                <w:sz w:val="18"/>
              </w:rPr>
              <w:t>116,000</w:t>
            </w: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8"/>
              <w:jc w:val="right"/>
              <w:rPr>
                <w:rFonts w:ascii="宋体" w:hAnsi="宋体" w:cs="宋体" w:eastAsia="宋体" w:hint="default"/>
                <w:sz w:val="18"/>
                <w:szCs w:val="18"/>
              </w:rPr>
            </w:pPr>
            <w:r>
              <w:rPr>
                <w:rFonts w:ascii="宋体"/>
                <w:spacing w:val="-1"/>
                <w:sz w:val="18"/>
              </w:rPr>
              <w:t>1,144,920.00</w:t>
            </w:r>
            <w:r>
              <w:rPr>
                <w:rFonts w:ascii="宋体"/>
                <w:sz w:val="18"/>
              </w:rPr>
              <w:t> </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3"/>
              <w:jc w:val="right"/>
              <w:rPr>
                <w:rFonts w:ascii="宋体" w:hAnsi="宋体" w:cs="宋体" w:eastAsia="宋体" w:hint="default"/>
                <w:sz w:val="18"/>
                <w:szCs w:val="18"/>
              </w:rPr>
            </w:pPr>
            <w:r>
              <w:rPr>
                <w:rFonts w:ascii="宋体"/>
                <w:sz w:val="18"/>
              </w:rPr>
              <w:t>66.50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110,200.00</w:t>
            </w:r>
            <w:r>
              <w:rPr>
                <w:rFonts w:ascii="宋体"/>
                <w:sz w:val="18"/>
              </w:rPr>
              <w:t> </w:t>
            </w:r>
          </w:p>
        </w:tc>
      </w:tr>
      <w:tr>
        <w:trPr>
          <w:trHeight w:val="281" w:hRule="exact"/>
        </w:trPr>
        <w:tc>
          <w:tcPr>
            <w:tcW w:w="30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19"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r>
              <w:rPr>
                <w:rFonts w:ascii="宋体" w:hAnsi="宋体" w:cs="宋体" w:eastAsia="宋体" w:hint="default"/>
                <w:sz w:val="18"/>
                <w:szCs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-1,024,237.50</w:t>
            </w:r>
            <w:r>
              <w:rPr>
                <w:rFonts w:ascii="宋体"/>
                <w:sz w:val="18"/>
              </w:rPr>
              <w:t> </w:t>
            </w:r>
          </w:p>
        </w:tc>
      </w:tr>
    </w:tbl>
    <w:p>
      <w:pPr>
        <w:spacing w:after="0" w:line="225" w:lineRule="exact"/>
        <w:jc w:val="right"/>
        <w:rPr>
          <w:rFonts w:ascii="宋体" w:hAnsi="宋体" w:cs="宋体" w:eastAsia="宋体" w:hint="default"/>
          <w:sz w:val="18"/>
          <w:szCs w:val="18"/>
        </w:rPr>
        <w:sectPr>
          <w:pgSz w:w="11910" w:h="16840"/>
          <w:pgMar w:header="880" w:footer="1195" w:top="1060" w:bottom="1380" w:left="1580" w:right="6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227" w:type="dxa"/>
        <w:tblLayout w:type="fixed"/>
        <w:tblCellMar>
          <w:top w:w="0" w:type="dxa"/>
          <w:left w:w="0" w:type="dxa"/>
          <w:bottom w:w="0" w:type="dxa"/>
          <w:right w:w="0" w:type="dxa"/>
        </w:tblCellMar>
        <w:tblLook w:val="01E0"/>
      </w:tblPr>
      <w:tblGrid>
        <w:gridCol w:w="3010"/>
        <w:gridCol w:w="1411"/>
        <w:gridCol w:w="876"/>
        <w:gridCol w:w="1418"/>
        <w:gridCol w:w="939"/>
        <w:gridCol w:w="1385"/>
      </w:tblGrid>
      <w:tr>
        <w:trPr>
          <w:trHeight w:val="298"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7" w:right="0"/>
              <w:jc w:val="center"/>
              <w:rPr>
                <w:rFonts w:ascii="宋体" w:hAnsi="宋体" w:cs="宋体" w:eastAsia="宋体" w:hint="default"/>
                <w:sz w:val="22"/>
                <w:szCs w:val="22"/>
              </w:rPr>
            </w:pPr>
            <w:r>
              <w:rPr>
                <w:rFonts w:ascii="宋体" w:hAnsi="宋体" w:cs="宋体" w:eastAsia="宋体" w:hint="default"/>
                <w:sz w:val="22"/>
                <w:szCs w:val="22"/>
              </w:rPr>
              <w:t>合计</w:t>
            </w:r>
            <w:r>
              <w:rPr>
                <w:rFonts w:ascii="宋体" w:hAnsi="宋体" w:cs="宋体" w:eastAsia="宋体" w:hint="default"/>
                <w:sz w:val="22"/>
                <w:szCs w:val="22"/>
              </w:rPr>
              <w:t> </w:t>
            </w:r>
          </w:p>
        </w:tc>
        <w:tc>
          <w:tcPr>
            <w:tcW w:w="1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18" w:right="0"/>
              <w:jc w:val="left"/>
              <w:rPr>
                <w:rFonts w:ascii="宋体" w:hAnsi="宋体" w:cs="宋体" w:eastAsia="宋体" w:hint="default"/>
                <w:sz w:val="18"/>
                <w:szCs w:val="18"/>
              </w:rPr>
            </w:pPr>
            <w:r>
              <w:rPr>
                <w:rFonts w:ascii="宋体"/>
                <w:sz w:val="18"/>
              </w:rPr>
              <w:t>6,768,000.00 </w:t>
            </w:r>
          </w:p>
        </w:tc>
        <w:tc>
          <w:tcPr>
            <w:tcW w:w="8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131" w:right="0"/>
              <w:jc w:val="left"/>
              <w:rPr>
                <w:rFonts w:ascii="宋体" w:hAnsi="宋体" w:cs="宋体" w:eastAsia="宋体" w:hint="default"/>
                <w:sz w:val="18"/>
                <w:szCs w:val="18"/>
              </w:rPr>
            </w:pPr>
            <w:r>
              <w:rPr>
                <w:rFonts w:ascii="宋体"/>
                <w:sz w:val="18"/>
              </w:rPr>
              <w:t>467,000 </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5" w:right="0"/>
              <w:jc w:val="left"/>
              <w:rPr>
                <w:rFonts w:ascii="宋体" w:hAnsi="宋体" w:cs="宋体" w:eastAsia="宋体" w:hint="default"/>
                <w:sz w:val="18"/>
                <w:szCs w:val="18"/>
              </w:rPr>
            </w:pPr>
            <w:r>
              <w:rPr>
                <w:rFonts w:ascii="宋体"/>
                <w:sz w:val="18"/>
              </w:rPr>
              <w:t>1,721,550.00 </w:t>
            </w:r>
          </w:p>
        </w:tc>
        <w:tc>
          <w:tcPr>
            <w:tcW w:w="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552" w:right="0"/>
              <w:jc w:val="left"/>
              <w:rPr>
                <w:rFonts w:ascii="宋体" w:hAnsi="宋体" w:cs="宋体" w:eastAsia="宋体" w:hint="default"/>
                <w:sz w:val="18"/>
                <w:szCs w:val="18"/>
              </w:rPr>
            </w:pPr>
            <w:r>
              <w:rPr>
                <w:rFonts w:ascii="宋体"/>
                <w:sz w:val="18"/>
              </w:rPr>
              <w:t>100 </w:t>
            </w:r>
          </w:p>
        </w:tc>
        <w:tc>
          <w:tcPr>
            <w:tcW w:w="13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80" w:right="0"/>
              <w:jc w:val="left"/>
              <w:rPr>
                <w:rFonts w:ascii="宋体" w:hAnsi="宋体" w:cs="宋体" w:eastAsia="宋体" w:hint="default"/>
                <w:sz w:val="18"/>
                <w:szCs w:val="18"/>
              </w:rPr>
            </w:pPr>
            <w:r>
              <w:rPr>
                <w:rFonts w:ascii="宋体"/>
                <w:sz w:val="18"/>
              </w:rPr>
              <w:t>-930,957.50 </w:t>
            </w:r>
          </w:p>
        </w:tc>
      </w:tr>
    </w:tbl>
    <w:p>
      <w:pPr>
        <w:spacing w:line="240" w:lineRule="auto" w:before="13"/>
        <w:rPr>
          <w:rFonts w:ascii="宋体" w:hAnsi="宋体" w:cs="宋体" w:eastAsia="宋体" w:hint="default"/>
          <w:sz w:val="12"/>
          <w:szCs w:val="12"/>
        </w:rPr>
      </w:pPr>
    </w:p>
    <w:p>
      <w:pPr>
        <w:pStyle w:val="BodyText"/>
        <w:spacing w:line="240" w:lineRule="auto" w:before="36"/>
        <w:ind w:right="0"/>
        <w:jc w:val="left"/>
      </w:pPr>
      <w:r>
        <w:rPr>
          <w:rFonts w:ascii="Times New Roman" w:hAnsi="Times New Roman" w:cs="Times New Roman" w:eastAsia="Times New Roman" w:hint="default"/>
        </w:rPr>
        <w:t>2</w:t>
      </w:r>
      <w:r>
        <w:rPr/>
        <w:t>、持有金融企业股权情况</w:t>
      </w:r>
    </w:p>
    <w:p>
      <w:pPr>
        <w:spacing w:line="240" w:lineRule="auto" w:before="8"/>
        <w:rPr>
          <w:rFonts w:ascii="宋体" w:hAnsi="宋体" w:cs="宋体" w:eastAsia="宋体" w:hint="default"/>
          <w:sz w:val="19"/>
          <w:szCs w:val="19"/>
        </w:rPr>
      </w:pPr>
    </w:p>
    <w:tbl>
      <w:tblPr>
        <w:tblW w:w="0" w:type="auto"/>
        <w:jc w:val="left"/>
        <w:tblInd w:w="198" w:type="dxa"/>
        <w:tblLayout w:type="fixed"/>
        <w:tblCellMar>
          <w:top w:w="0" w:type="dxa"/>
          <w:left w:w="0" w:type="dxa"/>
          <w:bottom w:w="0" w:type="dxa"/>
          <w:right w:w="0" w:type="dxa"/>
        </w:tblCellMar>
        <w:tblLook w:val="01E0"/>
      </w:tblPr>
      <w:tblGrid>
        <w:gridCol w:w="866"/>
        <w:gridCol w:w="1477"/>
        <w:gridCol w:w="991"/>
        <w:gridCol w:w="1476"/>
        <w:gridCol w:w="1450"/>
        <w:gridCol w:w="1388"/>
        <w:gridCol w:w="790"/>
        <w:gridCol w:w="710"/>
      </w:tblGrid>
      <w:tr>
        <w:trPr>
          <w:trHeight w:val="109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86" w:lineRule="exact"/>
              <w:ind w:left="151" w:right="41"/>
              <w:jc w:val="left"/>
              <w:rPr>
                <w:rFonts w:ascii="宋体" w:hAnsi="宋体" w:cs="宋体" w:eastAsia="宋体" w:hint="default"/>
                <w:sz w:val="22"/>
                <w:szCs w:val="22"/>
              </w:rPr>
            </w:pPr>
            <w:r>
              <w:rPr>
                <w:rFonts w:ascii="宋体" w:hAnsi="宋体" w:cs="宋体" w:eastAsia="宋体" w:hint="default"/>
                <w:sz w:val="22"/>
                <w:szCs w:val="22"/>
              </w:rPr>
              <w:t>所持对</w:t>
            </w:r>
            <w:r>
              <w:rPr>
                <w:rFonts w:ascii="宋体" w:hAnsi="宋体" w:cs="宋体" w:eastAsia="宋体" w:hint="default"/>
                <w:spacing w:val="-108"/>
                <w:sz w:val="22"/>
                <w:szCs w:val="22"/>
              </w:rPr>
              <w:t> </w:t>
            </w:r>
            <w:r>
              <w:rPr>
                <w:rFonts w:ascii="宋体" w:hAnsi="宋体" w:cs="宋体" w:eastAsia="宋体" w:hint="default"/>
                <w:sz w:val="22"/>
                <w:szCs w:val="22"/>
              </w:rPr>
              <w:t>象名称</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86" w:lineRule="exact"/>
              <w:ind w:left="314" w:right="159" w:hanging="111"/>
              <w:jc w:val="left"/>
              <w:rPr>
                <w:rFonts w:ascii="宋体" w:hAnsi="宋体" w:cs="宋体" w:eastAsia="宋体" w:hint="default"/>
                <w:sz w:val="22"/>
                <w:szCs w:val="22"/>
              </w:rPr>
            </w:pPr>
            <w:r>
              <w:rPr>
                <w:rFonts w:ascii="宋体" w:hAnsi="宋体" w:cs="宋体" w:eastAsia="宋体" w:hint="default"/>
                <w:sz w:val="22"/>
                <w:szCs w:val="22"/>
              </w:rPr>
              <w:t>最初投资金</w:t>
            </w:r>
            <w:r>
              <w:rPr>
                <w:rFonts w:ascii="宋体" w:hAnsi="宋体" w:cs="宋体" w:eastAsia="宋体" w:hint="default"/>
                <w:w w:val="100"/>
                <w:sz w:val="22"/>
                <w:szCs w:val="22"/>
              </w:rPr>
              <w:t> </w:t>
            </w:r>
            <w:r>
              <w:rPr>
                <w:rFonts w:ascii="宋体" w:hAnsi="宋体" w:cs="宋体" w:eastAsia="宋体" w:hint="default"/>
                <w:sz w:val="22"/>
                <w:szCs w:val="22"/>
              </w:rPr>
              <w:t>额（元）</w:t>
            </w:r>
            <w:r>
              <w:rPr>
                <w:rFonts w:ascii="宋体" w:hAnsi="宋体" w:cs="宋体" w:eastAsia="宋体" w:hint="default"/>
                <w:sz w:val="22"/>
                <w:szCs w:val="22"/>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2"/>
              <w:ind w:left="100" w:right="-8" w:firstLine="57"/>
              <w:jc w:val="left"/>
              <w:rPr>
                <w:rFonts w:ascii="宋体" w:hAnsi="宋体" w:cs="宋体" w:eastAsia="宋体" w:hint="default"/>
                <w:sz w:val="22"/>
                <w:szCs w:val="22"/>
              </w:rPr>
            </w:pPr>
            <w:r>
              <w:rPr>
                <w:rFonts w:ascii="宋体" w:hAnsi="宋体" w:cs="宋体" w:eastAsia="宋体" w:hint="default"/>
                <w:sz w:val="22"/>
                <w:szCs w:val="22"/>
              </w:rPr>
              <w:t>占该公</w:t>
            </w:r>
            <w:r>
              <w:rPr>
                <w:rFonts w:ascii="宋体" w:hAnsi="宋体" w:cs="宋体" w:eastAsia="宋体" w:hint="default"/>
                <w:w w:val="100"/>
                <w:sz w:val="22"/>
                <w:szCs w:val="22"/>
              </w:rPr>
              <w:t> </w:t>
            </w:r>
            <w:r>
              <w:rPr>
                <w:rFonts w:ascii="宋体" w:hAnsi="宋体" w:cs="宋体" w:eastAsia="宋体" w:hint="default"/>
                <w:sz w:val="22"/>
                <w:szCs w:val="22"/>
              </w:rPr>
              <w:t>司股权</w:t>
            </w:r>
            <w:r>
              <w:rPr>
                <w:rFonts w:ascii="宋体" w:hAnsi="宋体" w:cs="宋体" w:eastAsia="宋体" w:hint="default"/>
                <w:spacing w:val="-108"/>
                <w:sz w:val="22"/>
                <w:szCs w:val="22"/>
              </w:rPr>
              <w:t> </w:t>
            </w:r>
            <w:r>
              <w:rPr>
                <w:rFonts w:ascii="宋体" w:hAnsi="宋体" w:cs="宋体" w:eastAsia="宋体" w:hint="default"/>
                <w:spacing w:val="-44"/>
                <w:w w:val="100"/>
                <w:sz w:val="22"/>
                <w:szCs w:val="22"/>
              </w:rPr>
              <w:t>比例（</w:t>
            </w:r>
            <w:r>
              <w:rPr>
                <w:rFonts w:ascii="宋体" w:hAnsi="宋体" w:cs="宋体" w:eastAsia="宋体" w:hint="default"/>
                <w:spacing w:val="-44"/>
                <w:w w:val="100"/>
                <w:sz w:val="22"/>
                <w:szCs w:val="22"/>
              </w:rPr>
              <w:t>%</w:t>
            </w:r>
            <w:r>
              <w:rPr>
                <w:rFonts w:ascii="宋体" w:hAnsi="宋体" w:cs="宋体" w:eastAsia="宋体" w:hint="default"/>
                <w:spacing w:val="-44"/>
                <w:w w:val="100"/>
                <w:sz w:val="22"/>
                <w:szCs w:val="22"/>
              </w:rPr>
              <w:t>）</w:t>
            </w:r>
            <w:r>
              <w:rPr>
                <w:rFonts w:ascii="宋体" w:hAnsi="宋体" w:cs="宋体" w:eastAsia="宋体" w:hint="default"/>
                <w:w w:val="100"/>
                <w:sz w:val="22"/>
                <w:szCs w:val="22"/>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86" w:lineRule="exact"/>
              <w:ind w:left="292" w:right="180" w:hanging="111"/>
              <w:jc w:val="left"/>
              <w:rPr>
                <w:rFonts w:ascii="宋体" w:hAnsi="宋体" w:cs="宋体" w:eastAsia="宋体" w:hint="default"/>
                <w:sz w:val="22"/>
                <w:szCs w:val="22"/>
              </w:rPr>
            </w:pPr>
            <w:r>
              <w:rPr>
                <w:rFonts w:ascii="宋体" w:hAnsi="宋体" w:cs="宋体" w:eastAsia="宋体" w:hint="default"/>
                <w:sz w:val="22"/>
                <w:szCs w:val="22"/>
              </w:rPr>
              <w:t>期末账面价</w:t>
            </w:r>
            <w:r>
              <w:rPr>
                <w:rFonts w:ascii="宋体" w:hAnsi="宋体" w:cs="宋体" w:eastAsia="宋体" w:hint="default"/>
                <w:w w:val="100"/>
                <w:sz w:val="22"/>
                <w:szCs w:val="22"/>
              </w:rPr>
              <w:t> </w:t>
            </w:r>
            <w:r>
              <w:rPr>
                <w:rFonts w:ascii="宋体" w:hAnsi="宋体" w:cs="宋体" w:eastAsia="宋体" w:hint="default"/>
                <w:sz w:val="22"/>
                <w:szCs w:val="22"/>
              </w:rPr>
              <w:t>值（元）</w:t>
            </w:r>
            <w:r>
              <w:rPr>
                <w:rFonts w:ascii="宋体" w:hAnsi="宋体" w:cs="宋体" w:eastAsia="宋体" w:hint="default"/>
                <w:sz w:val="22"/>
                <w:szCs w:val="22"/>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87" w:lineRule="exact"/>
              <w:ind w:left="2" w:right="0"/>
              <w:jc w:val="center"/>
              <w:rPr>
                <w:rFonts w:ascii="宋体" w:hAnsi="宋体" w:cs="宋体" w:eastAsia="宋体" w:hint="default"/>
                <w:sz w:val="22"/>
                <w:szCs w:val="22"/>
              </w:rPr>
            </w:pPr>
            <w:r>
              <w:rPr>
                <w:rFonts w:ascii="宋体" w:hAnsi="宋体" w:cs="宋体" w:eastAsia="宋体" w:hint="default"/>
                <w:sz w:val="22"/>
                <w:szCs w:val="22"/>
              </w:rPr>
              <w:t>报告期损益</w:t>
            </w:r>
          </w:p>
          <w:p>
            <w:pPr>
              <w:pStyle w:val="TableParagraph"/>
              <w:spacing w:line="287" w:lineRule="exact"/>
              <w:ind w:left="108" w:right="0"/>
              <w:jc w:val="center"/>
              <w:rPr>
                <w:rFonts w:ascii="宋体" w:hAnsi="宋体" w:cs="宋体" w:eastAsia="宋体" w:hint="default"/>
                <w:sz w:val="22"/>
                <w:szCs w:val="22"/>
              </w:rPr>
            </w:pPr>
            <w:r>
              <w:rPr>
                <w:rFonts w:ascii="宋体" w:hAnsi="宋体" w:cs="宋体" w:eastAsia="宋体" w:hint="default"/>
                <w:sz w:val="22"/>
                <w:szCs w:val="22"/>
              </w:rPr>
              <w:t>（元）</w:t>
            </w:r>
            <w:r>
              <w:rPr>
                <w:rFonts w:ascii="宋体" w:hAnsi="宋体" w:cs="宋体" w:eastAsia="宋体" w:hint="default"/>
                <w:sz w:val="22"/>
                <w:szCs w:val="22"/>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2"/>
              <w:ind w:left="139" w:right="135"/>
              <w:jc w:val="center"/>
              <w:rPr>
                <w:rFonts w:ascii="宋体" w:hAnsi="宋体" w:cs="宋体" w:eastAsia="宋体" w:hint="default"/>
                <w:sz w:val="22"/>
                <w:szCs w:val="22"/>
              </w:rPr>
            </w:pPr>
            <w:r>
              <w:rPr>
                <w:rFonts w:ascii="宋体" w:hAnsi="宋体" w:cs="宋体" w:eastAsia="宋体" w:hint="default"/>
                <w:sz w:val="22"/>
                <w:szCs w:val="22"/>
              </w:rPr>
              <w:t>报告期所有</w:t>
            </w:r>
            <w:r>
              <w:rPr>
                <w:rFonts w:ascii="宋体" w:hAnsi="宋体" w:cs="宋体" w:eastAsia="宋体" w:hint="default"/>
                <w:w w:val="100"/>
                <w:sz w:val="22"/>
                <w:szCs w:val="22"/>
              </w:rPr>
              <w:t> </w:t>
            </w:r>
            <w:r>
              <w:rPr>
                <w:rFonts w:ascii="宋体" w:hAnsi="宋体" w:cs="宋体" w:eastAsia="宋体" w:hint="default"/>
                <w:sz w:val="22"/>
                <w:szCs w:val="22"/>
              </w:rPr>
              <w:t>者权益变动</w:t>
            </w:r>
          </w:p>
          <w:p>
            <w:pPr>
              <w:pStyle w:val="TableParagraph"/>
              <w:spacing w:line="259" w:lineRule="exact"/>
              <w:ind w:left="107" w:right="0"/>
              <w:jc w:val="center"/>
              <w:rPr>
                <w:rFonts w:ascii="宋体" w:hAnsi="宋体" w:cs="宋体" w:eastAsia="宋体" w:hint="default"/>
                <w:sz w:val="22"/>
                <w:szCs w:val="22"/>
              </w:rPr>
            </w:pPr>
            <w:r>
              <w:rPr>
                <w:rFonts w:ascii="宋体" w:hAnsi="宋体" w:cs="宋体" w:eastAsia="宋体" w:hint="default"/>
                <w:sz w:val="22"/>
                <w:szCs w:val="22"/>
              </w:rPr>
              <w:t>（元）</w:t>
            </w:r>
            <w:r>
              <w:rPr>
                <w:rFonts w:ascii="宋体" w:hAnsi="宋体" w:cs="宋体" w:eastAsia="宋体" w:hint="default"/>
                <w:sz w:val="22"/>
                <w:szCs w:val="22"/>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2"/>
              <w:ind w:left="167" w:right="60"/>
              <w:jc w:val="both"/>
              <w:rPr>
                <w:rFonts w:ascii="宋体" w:hAnsi="宋体" w:cs="宋体" w:eastAsia="宋体" w:hint="default"/>
                <w:sz w:val="22"/>
                <w:szCs w:val="22"/>
              </w:rPr>
            </w:pPr>
            <w:r>
              <w:rPr>
                <w:rFonts w:ascii="宋体" w:hAnsi="宋体" w:cs="宋体" w:eastAsia="宋体" w:hint="default"/>
                <w:sz w:val="22"/>
                <w:szCs w:val="22"/>
              </w:rPr>
              <w:t>会计</w:t>
            </w:r>
            <w:r>
              <w:rPr>
                <w:rFonts w:ascii="宋体" w:hAnsi="宋体" w:cs="宋体" w:eastAsia="宋体" w:hint="default"/>
                <w:w w:val="100"/>
                <w:sz w:val="22"/>
                <w:szCs w:val="22"/>
              </w:rPr>
              <w:t> </w:t>
            </w:r>
            <w:r>
              <w:rPr>
                <w:rFonts w:ascii="宋体" w:hAnsi="宋体" w:cs="宋体" w:eastAsia="宋体" w:hint="default"/>
                <w:sz w:val="22"/>
                <w:szCs w:val="22"/>
              </w:rPr>
              <w:t>核算</w:t>
            </w:r>
            <w:r>
              <w:rPr>
                <w:rFonts w:ascii="宋体" w:hAnsi="宋体" w:cs="宋体" w:eastAsia="宋体" w:hint="default"/>
                <w:w w:val="100"/>
                <w:sz w:val="22"/>
                <w:szCs w:val="22"/>
              </w:rPr>
              <w:t> </w:t>
            </w:r>
            <w:r>
              <w:rPr>
                <w:rFonts w:ascii="宋体" w:hAnsi="宋体" w:cs="宋体" w:eastAsia="宋体" w:hint="default"/>
                <w:sz w:val="22"/>
                <w:szCs w:val="22"/>
              </w:rPr>
              <w:t>项目</w:t>
            </w:r>
            <w:r>
              <w:rPr>
                <w:rFonts w:ascii="宋体" w:hAnsi="宋体" w:cs="宋体" w:eastAsia="宋体" w:hint="default"/>
                <w:sz w:val="22"/>
                <w:szCs w:val="22"/>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86" w:lineRule="exact"/>
              <w:ind w:left="129" w:right="19"/>
              <w:jc w:val="left"/>
              <w:rPr>
                <w:rFonts w:ascii="宋体" w:hAnsi="宋体" w:cs="宋体" w:eastAsia="宋体" w:hint="default"/>
                <w:sz w:val="22"/>
                <w:szCs w:val="22"/>
              </w:rPr>
            </w:pPr>
            <w:r>
              <w:rPr>
                <w:rFonts w:ascii="宋体" w:hAnsi="宋体" w:cs="宋体" w:eastAsia="宋体" w:hint="default"/>
                <w:sz w:val="22"/>
                <w:szCs w:val="22"/>
              </w:rPr>
              <w:t>股份</w:t>
            </w:r>
            <w:r>
              <w:rPr>
                <w:rFonts w:ascii="宋体" w:hAnsi="宋体" w:cs="宋体" w:eastAsia="宋体" w:hint="default"/>
                <w:w w:val="100"/>
                <w:sz w:val="22"/>
                <w:szCs w:val="22"/>
              </w:rPr>
              <w:t> </w:t>
            </w:r>
            <w:r>
              <w:rPr>
                <w:rFonts w:ascii="宋体" w:hAnsi="宋体" w:cs="宋体" w:eastAsia="宋体" w:hint="default"/>
                <w:sz w:val="22"/>
                <w:szCs w:val="22"/>
              </w:rPr>
              <w:t>来源</w:t>
            </w:r>
            <w:r>
              <w:rPr>
                <w:rFonts w:ascii="宋体" w:hAnsi="宋体" w:cs="宋体" w:eastAsia="宋体" w:hint="default"/>
                <w:sz w:val="22"/>
                <w:szCs w:val="22"/>
              </w:rPr>
              <w:t> </w:t>
            </w:r>
          </w:p>
        </w:tc>
      </w:tr>
      <w:tr>
        <w:trPr>
          <w:trHeight w:val="71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大连港集</w:t>
            </w:r>
          </w:p>
          <w:p>
            <w:pPr>
              <w:pStyle w:val="TableParagraph"/>
              <w:spacing w:line="232" w:lineRule="exact" w:before="23"/>
              <w:ind w:left="103" w:right="31"/>
              <w:jc w:val="left"/>
              <w:rPr>
                <w:rFonts w:ascii="宋体" w:hAnsi="宋体" w:cs="宋体" w:eastAsia="宋体" w:hint="default"/>
                <w:sz w:val="18"/>
                <w:szCs w:val="18"/>
              </w:rPr>
            </w:pPr>
            <w:r>
              <w:rPr>
                <w:rFonts w:ascii="宋体" w:hAnsi="宋体" w:cs="宋体" w:eastAsia="宋体" w:hint="default"/>
                <w:sz w:val="18"/>
                <w:szCs w:val="18"/>
              </w:rPr>
              <w:t>团财务有 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6" w:right="-31"/>
              <w:jc w:val="left"/>
              <w:rPr>
                <w:rFonts w:ascii="宋体" w:hAnsi="宋体" w:cs="宋体" w:eastAsia="宋体" w:hint="default"/>
                <w:sz w:val="18"/>
                <w:szCs w:val="18"/>
              </w:rPr>
            </w:pPr>
            <w:r>
              <w:rPr>
                <w:rFonts w:ascii="宋体"/>
                <w:sz w:val="18"/>
              </w:rPr>
              <w:t>200,000,000.00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sz w:val="18"/>
              </w:rPr>
              <w:t>40.00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892,291,788.16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sz w:val="18"/>
              </w:rPr>
              <w:t>69,998,904.48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69,998,904.48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17" w:right="30"/>
              <w:jc w:val="left"/>
              <w:rPr>
                <w:rFonts w:ascii="宋体" w:hAnsi="宋体" w:cs="宋体" w:eastAsia="宋体" w:hint="default"/>
                <w:sz w:val="18"/>
                <w:szCs w:val="18"/>
              </w:rPr>
            </w:pPr>
            <w:r>
              <w:rPr>
                <w:rFonts w:ascii="宋体" w:hAnsi="宋体" w:cs="宋体" w:eastAsia="宋体" w:hint="default"/>
                <w:sz w:val="18"/>
                <w:szCs w:val="18"/>
              </w:rPr>
              <w:t>长期股 权投资</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8" w:right="80"/>
              <w:jc w:val="left"/>
              <w:rPr>
                <w:rFonts w:ascii="宋体" w:hAnsi="宋体" w:cs="宋体" w:eastAsia="宋体" w:hint="default"/>
                <w:sz w:val="18"/>
                <w:szCs w:val="18"/>
              </w:rPr>
            </w:pPr>
            <w:r>
              <w:rPr>
                <w:rFonts w:ascii="宋体" w:hAnsi="宋体" w:cs="宋体" w:eastAsia="宋体" w:hint="default"/>
                <w:sz w:val="18"/>
                <w:szCs w:val="18"/>
              </w:rPr>
              <w:t>新设 持有</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pStyle w:val="BodyText"/>
        <w:spacing w:line="240" w:lineRule="auto" w:before="186"/>
        <w:ind w:right="0"/>
        <w:jc w:val="left"/>
      </w:pPr>
      <w:r>
        <w:rPr>
          <w:rFonts w:ascii="Times New Roman" w:hAnsi="Times New Roman" w:cs="Times New Roman" w:eastAsia="Times New Roman" w:hint="default"/>
        </w:rPr>
        <w:t>3</w:t>
      </w:r>
      <w:r>
        <w:rPr/>
        <w:t>、买卖其他上市公司股份的情况</w:t>
      </w:r>
    </w:p>
    <w:p>
      <w:pPr>
        <w:spacing w:line="240" w:lineRule="auto" w:before="9"/>
        <w:rPr>
          <w:rFonts w:ascii="宋体" w:hAnsi="宋体" w:cs="宋体" w:eastAsia="宋体" w:hint="default"/>
          <w:sz w:val="19"/>
          <w:szCs w:val="19"/>
        </w:rPr>
      </w:pPr>
    </w:p>
    <w:tbl>
      <w:tblPr>
        <w:tblW w:w="0" w:type="auto"/>
        <w:jc w:val="left"/>
        <w:tblInd w:w="213" w:type="dxa"/>
        <w:tblLayout w:type="fixed"/>
        <w:tblCellMar>
          <w:top w:w="0" w:type="dxa"/>
          <w:left w:w="0" w:type="dxa"/>
          <w:bottom w:w="0" w:type="dxa"/>
          <w:right w:w="0" w:type="dxa"/>
        </w:tblCellMar>
        <w:tblLook w:val="01E0"/>
      </w:tblPr>
      <w:tblGrid>
        <w:gridCol w:w="559"/>
        <w:gridCol w:w="1142"/>
        <w:gridCol w:w="994"/>
        <w:gridCol w:w="1133"/>
        <w:gridCol w:w="1136"/>
        <w:gridCol w:w="1133"/>
        <w:gridCol w:w="1135"/>
        <w:gridCol w:w="1385"/>
      </w:tblGrid>
      <w:tr>
        <w:trPr>
          <w:trHeight w:val="828"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27"/>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股份名称</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期初股</w:t>
            </w:r>
          </w:p>
          <w:p>
            <w:pPr>
              <w:pStyle w:val="TableParagraph"/>
              <w:spacing w:line="272" w:lineRule="exact"/>
              <w:ind w:left="175" w:right="0"/>
              <w:jc w:val="left"/>
              <w:rPr>
                <w:rFonts w:ascii="宋体" w:hAnsi="宋体" w:cs="宋体" w:eastAsia="宋体" w:hint="default"/>
                <w:sz w:val="21"/>
                <w:szCs w:val="21"/>
              </w:rPr>
            </w:pPr>
            <w:r>
              <w:rPr>
                <w:rFonts w:ascii="宋体" w:hAnsi="宋体" w:cs="宋体" w:eastAsia="宋体" w:hint="default"/>
                <w:sz w:val="21"/>
                <w:szCs w:val="21"/>
              </w:rPr>
              <w:t>份数量</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报告期买</w:t>
            </w:r>
          </w:p>
          <w:p>
            <w:pPr>
              <w:pStyle w:val="TableParagraph"/>
              <w:spacing w:line="272" w:lineRule="exact" w:before="27"/>
              <w:ind w:left="139" w:right="36"/>
              <w:jc w:val="left"/>
              <w:rPr>
                <w:rFonts w:ascii="宋体" w:hAnsi="宋体" w:cs="宋体" w:eastAsia="宋体" w:hint="default"/>
                <w:sz w:val="21"/>
                <w:szCs w:val="21"/>
              </w:rPr>
            </w:pPr>
            <w:r>
              <w:rPr>
                <w:rFonts w:ascii="宋体" w:hAnsi="宋体" w:cs="宋体" w:eastAsia="宋体" w:hint="default"/>
                <w:sz w:val="21"/>
                <w:szCs w:val="21"/>
              </w:rPr>
              <w:t>入股份数</w:t>
            </w:r>
            <w:r>
              <w:rPr>
                <w:rFonts w:ascii="宋体" w:hAnsi="宋体" w:cs="宋体" w:eastAsia="宋体" w:hint="default"/>
                <w:w w:val="100"/>
                <w:sz w:val="21"/>
                <w:szCs w:val="21"/>
              </w:rPr>
              <w:t> </w:t>
            </w:r>
            <w:r>
              <w:rPr>
                <w:rFonts w:ascii="宋体" w:hAnsi="宋体" w:cs="宋体" w:eastAsia="宋体" w:hint="default"/>
                <w:sz w:val="21"/>
                <w:szCs w:val="21"/>
              </w:rPr>
              <w:t>量（股）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使用的资</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金数量</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报告期卖</w:t>
            </w:r>
          </w:p>
          <w:p>
            <w:pPr>
              <w:pStyle w:val="TableParagraph"/>
              <w:spacing w:line="272" w:lineRule="exact" w:before="27"/>
              <w:ind w:left="139" w:right="36"/>
              <w:jc w:val="left"/>
              <w:rPr>
                <w:rFonts w:ascii="宋体" w:hAnsi="宋体" w:cs="宋体" w:eastAsia="宋体" w:hint="default"/>
                <w:sz w:val="21"/>
                <w:szCs w:val="21"/>
              </w:rPr>
            </w:pPr>
            <w:r>
              <w:rPr>
                <w:rFonts w:ascii="宋体" w:hAnsi="宋体" w:cs="宋体" w:eastAsia="宋体" w:hint="default"/>
                <w:sz w:val="21"/>
                <w:szCs w:val="21"/>
              </w:rPr>
              <w:t>出股份数</w:t>
            </w:r>
            <w:r>
              <w:rPr>
                <w:rFonts w:ascii="宋体" w:hAnsi="宋体" w:cs="宋体" w:eastAsia="宋体" w:hint="default"/>
                <w:w w:val="100"/>
                <w:sz w:val="21"/>
                <w:szCs w:val="21"/>
              </w:rPr>
              <w:t> </w:t>
            </w:r>
            <w:r>
              <w:rPr>
                <w:rFonts w:ascii="宋体" w:hAnsi="宋体" w:cs="宋体" w:eastAsia="宋体" w:hint="default"/>
                <w:sz w:val="21"/>
                <w:szCs w:val="21"/>
              </w:rPr>
              <w:t>量（股）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 w:firstLine="38"/>
              <w:jc w:val="left"/>
              <w:rPr>
                <w:rFonts w:ascii="宋体" w:hAnsi="宋体" w:cs="宋体" w:eastAsia="宋体" w:hint="default"/>
                <w:sz w:val="21"/>
                <w:szCs w:val="21"/>
              </w:rPr>
            </w:pPr>
            <w:r>
              <w:rPr>
                <w:rFonts w:ascii="宋体" w:hAnsi="宋体" w:cs="宋体" w:eastAsia="宋体" w:hint="default"/>
                <w:sz w:val="21"/>
                <w:szCs w:val="21"/>
              </w:rPr>
              <w:t>期末股份</w:t>
            </w:r>
            <w:r>
              <w:rPr>
                <w:rFonts w:ascii="宋体" w:hAnsi="宋体" w:cs="宋体" w:eastAsia="宋体" w:hint="default"/>
                <w:w w:val="100"/>
                <w:sz w:val="21"/>
                <w:szCs w:val="21"/>
              </w:rPr>
              <w:t> </w:t>
            </w:r>
            <w:r>
              <w:rPr>
                <w:rFonts w:ascii="宋体" w:hAnsi="宋体" w:cs="宋体" w:eastAsia="宋体" w:hint="default"/>
                <w:spacing w:val="-29"/>
                <w:w w:val="100"/>
                <w:sz w:val="21"/>
                <w:szCs w:val="21"/>
              </w:rPr>
              <w:t>数量（股）</w:t>
            </w:r>
            <w:r>
              <w:rPr>
                <w:rFonts w:ascii="宋体" w:hAnsi="宋体" w:cs="宋体" w:eastAsia="宋体" w:hint="default"/>
                <w:w w:val="100"/>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61" w:right="55"/>
              <w:jc w:val="left"/>
              <w:rPr>
                <w:rFonts w:ascii="宋体" w:hAnsi="宋体" w:cs="宋体" w:eastAsia="宋体" w:hint="default"/>
                <w:sz w:val="21"/>
                <w:szCs w:val="21"/>
              </w:rPr>
            </w:pPr>
            <w:r>
              <w:rPr>
                <w:rFonts w:ascii="宋体" w:hAnsi="宋体" w:cs="宋体" w:eastAsia="宋体" w:hint="default"/>
                <w:sz w:val="21"/>
                <w:szCs w:val="21"/>
              </w:rPr>
              <w:t>产生的投资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收益（元）</w:t>
            </w:r>
            <w:r>
              <w:rPr>
                <w:rFonts w:ascii="宋体" w:hAnsi="宋体" w:cs="宋体" w:eastAsia="宋体" w:hint="default"/>
                <w:sz w:val="21"/>
                <w:szCs w:val="21"/>
              </w:rPr>
              <w:t> </w:t>
            </w:r>
          </w:p>
        </w:tc>
      </w:tr>
      <w:tr>
        <w:trPr>
          <w:trHeight w:val="281"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z w:val="21"/>
              </w:rPr>
              <w:t>1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6"/>
              <w:jc w:val="right"/>
              <w:rPr>
                <w:rFonts w:ascii="宋体" w:hAnsi="宋体" w:cs="宋体" w:eastAsia="宋体" w:hint="default"/>
                <w:sz w:val="18"/>
                <w:szCs w:val="18"/>
              </w:rPr>
            </w:pPr>
            <w:r>
              <w:rPr>
                <w:rFonts w:ascii="宋体" w:hAnsi="宋体" w:cs="宋体" w:eastAsia="宋体" w:hint="default"/>
                <w:sz w:val="18"/>
                <w:szCs w:val="18"/>
              </w:rPr>
              <w:t>华锐风电</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252000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252000</w:t>
            </w: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r>
      <w:tr>
        <w:trPr>
          <w:trHeight w:val="283"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z w:val="21"/>
              </w:rPr>
              <w:t>2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6"/>
              <w:jc w:val="right"/>
              <w:rPr>
                <w:rFonts w:ascii="宋体" w:hAnsi="宋体" w:cs="宋体" w:eastAsia="宋体" w:hint="default"/>
                <w:sz w:val="18"/>
                <w:szCs w:val="18"/>
              </w:rPr>
            </w:pPr>
            <w:r>
              <w:rPr>
                <w:rFonts w:ascii="宋体" w:hAnsi="宋体" w:cs="宋体" w:eastAsia="宋体" w:hint="default"/>
                <w:sz w:val="18"/>
                <w:szCs w:val="18"/>
              </w:rPr>
              <w:t>广电电气</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99000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99000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3,960.00</w:t>
            </w:r>
            <w:r>
              <w:rPr>
                <w:rFonts w:ascii="宋体"/>
                <w:sz w:val="18"/>
              </w:rPr>
              <w:t> </w:t>
            </w:r>
          </w:p>
        </w:tc>
      </w:tr>
      <w:tr>
        <w:trPr>
          <w:trHeight w:val="281"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z w:val="21"/>
              </w:rPr>
              <w:t>3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6"/>
              <w:jc w:val="right"/>
              <w:rPr>
                <w:rFonts w:ascii="宋体" w:hAnsi="宋体" w:cs="宋体" w:eastAsia="宋体" w:hint="default"/>
                <w:sz w:val="18"/>
                <w:szCs w:val="18"/>
              </w:rPr>
            </w:pPr>
            <w:r>
              <w:rPr>
                <w:rFonts w:ascii="宋体" w:hAnsi="宋体" w:cs="宋体" w:eastAsia="宋体" w:hint="default"/>
                <w:sz w:val="18"/>
                <w:szCs w:val="18"/>
              </w:rPr>
              <w:t>星宇股份</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55000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55000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3,569,233.98</w:t>
            </w:r>
            <w:r>
              <w:rPr>
                <w:rFonts w:ascii="宋体"/>
                <w:sz w:val="18"/>
              </w:rPr>
              <w:t> </w:t>
            </w:r>
          </w:p>
        </w:tc>
      </w:tr>
      <w:tr>
        <w:trPr>
          <w:trHeight w:val="283"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sz w:val="21"/>
              </w:rPr>
              <w:t>4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6"/>
              <w:jc w:val="right"/>
              <w:rPr>
                <w:rFonts w:ascii="宋体" w:hAnsi="宋体" w:cs="宋体" w:eastAsia="宋体" w:hint="default"/>
                <w:sz w:val="18"/>
                <w:szCs w:val="18"/>
              </w:rPr>
            </w:pPr>
            <w:r>
              <w:rPr>
                <w:rFonts w:ascii="宋体" w:hAnsi="宋体" w:cs="宋体" w:eastAsia="宋体" w:hint="default"/>
                <w:sz w:val="18"/>
                <w:szCs w:val="18"/>
              </w:rPr>
              <w:t>通裕重工</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pacing w:val="-1"/>
                <w:sz w:val="18"/>
              </w:rPr>
              <w:t>243750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3"/>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3"/>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3"/>
              <w:jc w:val="right"/>
              <w:rPr>
                <w:rFonts w:ascii="宋体" w:hAnsi="宋体" w:cs="宋体" w:eastAsia="宋体" w:hint="default"/>
                <w:sz w:val="18"/>
                <w:szCs w:val="18"/>
              </w:rPr>
            </w:pPr>
            <w:r>
              <w:rPr>
                <w:rFonts w:ascii="宋体"/>
                <w:spacing w:val="-1"/>
                <w:sz w:val="18"/>
              </w:rPr>
              <w:t>243750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3"/>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pacing w:val="-1"/>
                <w:sz w:val="18"/>
              </w:rPr>
              <w:t>-373,750.00</w:t>
            </w:r>
            <w:r>
              <w:rPr>
                <w:rFonts w:ascii="宋体"/>
                <w:sz w:val="18"/>
              </w:rPr>
              <w:t> </w:t>
            </w:r>
          </w:p>
        </w:tc>
      </w:tr>
      <w:tr>
        <w:trPr>
          <w:trHeight w:val="283"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z w:val="21"/>
              </w:rPr>
              <w:t>5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6"/>
              <w:jc w:val="right"/>
              <w:rPr>
                <w:rFonts w:ascii="宋体" w:hAnsi="宋体" w:cs="宋体" w:eastAsia="宋体" w:hint="default"/>
                <w:sz w:val="18"/>
                <w:szCs w:val="18"/>
              </w:rPr>
            </w:pPr>
            <w:r>
              <w:rPr>
                <w:rFonts w:ascii="宋体" w:hAnsi="宋体" w:cs="宋体" w:eastAsia="宋体" w:hint="default"/>
                <w:sz w:val="18"/>
                <w:szCs w:val="18"/>
              </w:rPr>
              <w:t>森马服饰</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116000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116000</w:t>
            </w: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40,600.00</w:t>
            </w:r>
            <w:r>
              <w:rPr>
                <w:rFonts w:ascii="宋体"/>
                <w:sz w:val="18"/>
              </w:rPr>
              <w:t> </w:t>
            </w:r>
          </w:p>
        </w:tc>
      </w:tr>
      <w:tr>
        <w:trPr>
          <w:trHeight w:val="281"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z w:val="21"/>
              </w:rPr>
              <w:t>6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紫金银行</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1000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3,374.60</w:t>
            </w:r>
            <w:r>
              <w:rPr>
                <w:rFonts w:ascii="宋体"/>
                <w:sz w:val="18"/>
              </w:rPr>
              <w:t> </w:t>
            </w:r>
          </w:p>
        </w:tc>
      </w:tr>
      <w:tr>
        <w:trPr>
          <w:trHeight w:val="283"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sz w:val="21"/>
              </w:rPr>
              <w:t>7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6"/>
              <w:jc w:val="right"/>
              <w:rPr>
                <w:rFonts w:ascii="宋体" w:hAnsi="宋体" w:cs="宋体" w:eastAsia="宋体" w:hint="default"/>
                <w:sz w:val="18"/>
                <w:szCs w:val="18"/>
              </w:rPr>
            </w:pPr>
            <w:r>
              <w:rPr>
                <w:rFonts w:ascii="宋体" w:hAnsi="宋体" w:cs="宋体" w:eastAsia="宋体" w:hint="default"/>
                <w:sz w:val="18"/>
                <w:szCs w:val="18"/>
              </w:rPr>
              <w:t>华林证券</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3"/>
              <w:jc w:val="right"/>
              <w:rPr>
                <w:rFonts w:ascii="宋体" w:hAnsi="宋体" w:cs="宋体" w:eastAsia="宋体" w:hint="default"/>
                <w:sz w:val="18"/>
                <w:szCs w:val="18"/>
              </w:rPr>
            </w:pPr>
            <w:r>
              <w:rPr>
                <w:rFonts w:ascii="宋体"/>
                <w:sz w:val="18"/>
              </w:rPr>
              <w:t>500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3"/>
              <w:jc w:val="right"/>
              <w:rPr>
                <w:rFonts w:ascii="宋体" w:hAnsi="宋体" w:cs="宋体" w:eastAsia="宋体" w:hint="default"/>
                <w:sz w:val="18"/>
                <w:szCs w:val="18"/>
              </w:rPr>
            </w:pPr>
            <w:r>
              <w:rPr>
                <w:rFonts w:ascii="宋体"/>
                <w:spacing w:val="-1"/>
                <w:sz w:val="18"/>
              </w:rPr>
              <w:t>1,810.00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3"/>
              <w:jc w:val="right"/>
              <w:rPr>
                <w:rFonts w:ascii="宋体" w:hAnsi="宋体" w:cs="宋体" w:eastAsia="宋体" w:hint="default"/>
                <w:sz w:val="18"/>
                <w:szCs w:val="18"/>
              </w:rPr>
            </w:pPr>
            <w:r>
              <w:rPr>
                <w:rFonts w:ascii="宋体"/>
                <w:sz w:val="18"/>
              </w:rPr>
              <w:t>500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3"/>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pacing w:val="-1"/>
                <w:sz w:val="18"/>
              </w:rPr>
              <w:t>2,904.60</w:t>
            </w:r>
            <w:r>
              <w:rPr>
                <w:rFonts w:ascii="宋体"/>
                <w:sz w:val="18"/>
              </w:rPr>
              <w:t> </w:t>
            </w:r>
          </w:p>
        </w:tc>
      </w:tr>
      <w:tr>
        <w:trPr>
          <w:trHeight w:val="281"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4"/>
              <w:jc w:val="right"/>
              <w:rPr>
                <w:rFonts w:ascii="宋体" w:hAnsi="宋体" w:cs="宋体" w:eastAsia="宋体" w:hint="default"/>
                <w:sz w:val="18"/>
                <w:szCs w:val="18"/>
              </w:rPr>
            </w:pPr>
            <w:r>
              <w:rPr>
                <w:rFonts w:ascii="宋体"/>
                <w:sz w:val="18"/>
              </w:rPr>
              <w:t> </w:t>
            </w:r>
            <w:r>
              <w:rPr>
                <w:rFonts w:ascii="宋体"/>
                <w:spacing w:val="-1"/>
                <w:sz w:val="18"/>
              </w:rPr>
              <w:t> </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8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766750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500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1,810.00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300250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467000</w:t>
            </w: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3,246,323.18</w:t>
            </w:r>
            <w:r>
              <w:rPr>
                <w:rFonts w:ascii="宋体"/>
                <w:sz w:val="18"/>
              </w:rPr>
              <w:t> </w:t>
            </w:r>
          </w:p>
        </w:tc>
      </w:tr>
    </w:tbl>
    <w:p>
      <w:pPr>
        <w:spacing w:line="240" w:lineRule="auto" w:before="10"/>
        <w:rPr>
          <w:rFonts w:ascii="宋体" w:hAnsi="宋体" w:cs="宋体" w:eastAsia="宋体" w:hint="default"/>
          <w:sz w:val="17"/>
          <w:szCs w:val="17"/>
        </w:rPr>
      </w:pPr>
    </w:p>
    <w:p>
      <w:pPr>
        <w:pStyle w:val="Heading4"/>
        <w:spacing w:line="240" w:lineRule="auto" w:before="36"/>
        <w:ind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883"/>
        <w:gridCol w:w="886"/>
        <w:gridCol w:w="884"/>
        <w:gridCol w:w="1001"/>
        <w:gridCol w:w="1133"/>
        <w:gridCol w:w="710"/>
        <w:gridCol w:w="1274"/>
        <w:gridCol w:w="2127"/>
      </w:tblGrid>
      <w:tr>
        <w:trPr>
          <w:trHeight w:val="787"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345" w:right="165" w:hanging="180"/>
              <w:jc w:val="left"/>
              <w:rPr>
                <w:rFonts w:ascii="宋体" w:hAnsi="宋体" w:cs="宋体" w:eastAsia="宋体" w:hint="default"/>
                <w:sz w:val="18"/>
                <w:szCs w:val="18"/>
              </w:rPr>
            </w:pPr>
            <w:r>
              <w:rPr>
                <w:rFonts w:ascii="宋体" w:hAnsi="宋体" w:cs="宋体" w:eastAsia="宋体" w:hint="default"/>
                <w:sz w:val="18"/>
                <w:szCs w:val="18"/>
              </w:rPr>
              <w:t>投资项 目</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345" w:right="168" w:hanging="180"/>
              <w:jc w:val="left"/>
              <w:rPr>
                <w:rFonts w:ascii="宋体" w:hAnsi="宋体" w:cs="宋体" w:eastAsia="宋体" w:hint="default"/>
                <w:sz w:val="18"/>
                <w:szCs w:val="18"/>
              </w:rPr>
            </w:pPr>
            <w:r>
              <w:rPr>
                <w:rFonts w:ascii="宋体" w:hAnsi="宋体" w:cs="宋体" w:eastAsia="宋体" w:hint="default"/>
                <w:sz w:val="18"/>
                <w:szCs w:val="18"/>
              </w:rPr>
              <w:t>资金来 源</w:t>
            </w:r>
            <w:r>
              <w:rPr>
                <w:rFonts w:ascii="宋体" w:hAnsi="宋体" w:cs="宋体" w:eastAsia="宋体" w:hint="default"/>
                <w:sz w:val="18"/>
                <w:szCs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34" w:right="47"/>
              <w:jc w:val="left"/>
              <w:rPr>
                <w:rFonts w:ascii="宋体" w:hAnsi="宋体" w:cs="宋体" w:eastAsia="宋体" w:hint="default"/>
                <w:sz w:val="18"/>
                <w:szCs w:val="18"/>
              </w:rPr>
            </w:pPr>
            <w:r>
              <w:rPr>
                <w:rFonts w:ascii="宋体" w:hAnsi="宋体" w:cs="宋体" w:eastAsia="宋体" w:hint="default"/>
                <w:sz w:val="20"/>
                <w:szCs w:val="20"/>
              </w:rPr>
              <w:t>计划投</w:t>
            </w:r>
            <w:r>
              <w:rPr>
                <w:rFonts w:ascii="宋体" w:hAnsi="宋体" w:cs="宋体" w:eastAsia="宋体" w:hint="default"/>
                <w:w w:val="99"/>
                <w:sz w:val="20"/>
                <w:szCs w:val="20"/>
              </w:rPr>
              <w:t> </w:t>
            </w:r>
            <w:r>
              <w:rPr>
                <w:rFonts w:ascii="宋体" w:hAnsi="宋体" w:cs="宋体" w:eastAsia="宋体" w:hint="default"/>
                <w:sz w:val="20"/>
                <w:szCs w:val="20"/>
              </w:rPr>
              <w:t>资总额</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4" w:right="0"/>
              <w:jc w:val="left"/>
              <w:rPr>
                <w:rFonts w:ascii="宋体" w:hAnsi="宋体" w:cs="宋体" w:eastAsia="宋体" w:hint="default"/>
                <w:sz w:val="20"/>
                <w:szCs w:val="20"/>
              </w:rPr>
            </w:pPr>
            <w:r>
              <w:rPr>
                <w:rFonts w:ascii="宋体" w:hAnsi="宋体" w:cs="宋体" w:eastAsia="宋体" w:hint="default"/>
                <w:sz w:val="20"/>
                <w:szCs w:val="20"/>
              </w:rPr>
              <w:t>本年度</w:t>
            </w:r>
          </w:p>
          <w:p>
            <w:pPr>
              <w:pStyle w:val="TableParagraph"/>
              <w:spacing w:line="260" w:lineRule="exact" w:before="24"/>
              <w:ind w:left="395" w:right="197" w:hanging="202"/>
              <w:jc w:val="left"/>
              <w:rPr>
                <w:rFonts w:ascii="宋体" w:hAnsi="宋体" w:cs="宋体" w:eastAsia="宋体" w:hint="default"/>
                <w:sz w:val="18"/>
                <w:szCs w:val="18"/>
              </w:rPr>
            </w:pPr>
            <w:r>
              <w:rPr>
                <w:rFonts w:ascii="宋体" w:hAnsi="宋体" w:cs="宋体" w:eastAsia="宋体" w:hint="default"/>
                <w:sz w:val="20"/>
                <w:szCs w:val="20"/>
              </w:rPr>
              <w:t>投入金</w:t>
            </w:r>
            <w:r>
              <w:rPr>
                <w:rFonts w:ascii="宋体" w:hAnsi="宋体" w:cs="宋体" w:eastAsia="宋体" w:hint="default"/>
                <w:w w:val="99"/>
                <w:sz w:val="20"/>
                <w:szCs w:val="20"/>
              </w:rPr>
              <w:t> </w:t>
            </w:r>
            <w:r>
              <w:rPr>
                <w:rFonts w:ascii="宋体" w:hAnsi="宋体" w:cs="宋体" w:eastAsia="宋体" w:hint="default"/>
                <w:sz w:val="20"/>
                <w:szCs w:val="20"/>
              </w:rPr>
              <w:t>额</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8" w:right="0"/>
              <w:jc w:val="left"/>
              <w:rPr>
                <w:rFonts w:ascii="宋体" w:hAnsi="宋体" w:cs="宋体" w:eastAsia="宋体" w:hint="default"/>
                <w:sz w:val="20"/>
                <w:szCs w:val="20"/>
              </w:rPr>
            </w:pPr>
            <w:r>
              <w:rPr>
                <w:rFonts w:ascii="宋体" w:hAnsi="宋体" w:cs="宋体" w:eastAsia="宋体" w:hint="default"/>
                <w:sz w:val="20"/>
                <w:szCs w:val="20"/>
              </w:rPr>
              <w:t>截至期末</w:t>
            </w:r>
          </w:p>
          <w:p>
            <w:pPr>
              <w:pStyle w:val="TableParagraph"/>
              <w:spacing w:line="260" w:lineRule="exact" w:before="24"/>
              <w:ind w:left="357" w:right="166" w:hanging="200"/>
              <w:jc w:val="left"/>
              <w:rPr>
                <w:rFonts w:ascii="宋体" w:hAnsi="宋体" w:cs="宋体" w:eastAsia="宋体" w:hint="default"/>
                <w:sz w:val="18"/>
                <w:szCs w:val="18"/>
              </w:rPr>
            </w:pPr>
            <w:r>
              <w:rPr>
                <w:rFonts w:ascii="宋体" w:hAnsi="宋体" w:cs="宋体" w:eastAsia="宋体" w:hint="default"/>
                <w:sz w:val="20"/>
                <w:szCs w:val="20"/>
              </w:rPr>
              <w:t>累计投入</w:t>
            </w:r>
            <w:r>
              <w:rPr>
                <w:rFonts w:ascii="宋体" w:hAnsi="宋体" w:cs="宋体" w:eastAsia="宋体" w:hint="default"/>
                <w:w w:val="99"/>
                <w:sz w:val="20"/>
                <w:szCs w:val="20"/>
              </w:rPr>
              <w:t> </w:t>
            </w:r>
            <w:r>
              <w:rPr>
                <w:rFonts w:ascii="宋体" w:hAnsi="宋体" w:cs="宋体" w:eastAsia="宋体" w:hint="default"/>
                <w:sz w:val="20"/>
                <w:szCs w:val="20"/>
              </w:rPr>
              <w:t>金额</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48" w:right="59"/>
              <w:jc w:val="left"/>
              <w:rPr>
                <w:rFonts w:ascii="宋体" w:hAnsi="宋体" w:cs="宋体" w:eastAsia="宋体" w:hint="default"/>
                <w:sz w:val="18"/>
                <w:szCs w:val="18"/>
              </w:rPr>
            </w:pPr>
            <w:r>
              <w:rPr>
                <w:rFonts w:ascii="宋体" w:hAnsi="宋体" w:cs="宋体" w:eastAsia="宋体" w:hint="default"/>
                <w:sz w:val="20"/>
                <w:szCs w:val="20"/>
              </w:rPr>
              <w:t>项目</w:t>
            </w:r>
            <w:r>
              <w:rPr>
                <w:rFonts w:ascii="宋体" w:hAnsi="宋体" w:cs="宋体" w:eastAsia="宋体" w:hint="default"/>
                <w:w w:val="99"/>
                <w:sz w:val="20"/>
                <w:szCs w:val="20"/>
              </w:rPr>
              <w:t> </w:t>
            </w:r>
            <w:r>
              <w:rPr>
                <w:rFonts w:ascii="宋体" w:hAnsi="宋体" w:cs="宋体" w:eastAsia="宋体" w:hint="default"/>
                <w:sz w:val="20"/>
                <w:szCs w:val="20"/>
              </w:rPr>
              <w:t>进度</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31" w:right="135" w:hanging="202"/>
              <w:jc w:val="left"/>
              <w:rPr>
                <w:rFonts w:ascii="宋体" w:hAnsi="宋体" w:cs="宋体" w:eastAsia="宋体" w:hint="default"/>
                <w:sz w:val="18"/>
                <w:szCs w:val="18"/>
              </w:rPr>
            </w:pPr>
            <w:r>
              <w:rPr>
                <w:rFonts w:ascii="宋体" w:hAnsi="宋体" w:cs="宋体" w:eastAsia="宋体" w:hint="default"/>
                <w:sz w:val="20"/>
                <w:szCs w:val="20"/>
              </w:rPr>
              <w:t>本年度实现</w:t>
            </w:r>
            <w:r>
              <w:rPr>
                <w:rFonts w:ascii="宋体" w:hAnsi="宋体" w:cs="宋体" w:eastAsia="宋体" w:hint="default"/>
                <w:w w:val="99"/>
                <w:sz w:val="20"/>
                <w:szCs w:val="20"/>
              </w:rPr>
              <w:t> </w:t>
            </w:r>
            <w:r>
              <w:rPr>
                <w:rFonts w:ascii="宋体" w:hAnsi="宋体" w:cs="宋体" w:eastAsia="宋体" w:hint="default"/>
                <w:sz w:val="20"/>
                <w:szCs w:val="20"/>
              </w:rPr>
              <w:t>的效益</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20"/>
                <w:szCs w:val="20"/>
              </w:rPr>
              <w:t>未达到计划收益原因</w:t>
            </w:r>
            <w:r>
              <w:rPr>
                <w:rFonts w:ascii="宋体" w:hAnsi="宋体" w:cs="宋体" w:eastAsia="宋体" w:hint="default"/>
                <w:sz w:val="18"/>
                <w:szCs w:val="18"/>
              </w:rPr>
              <w:t> </w:t>
            </w:r>
          </w:p>
        </w:tc>
      </w:tr>
      <w:tr>
        <w:trPr>
          <w:trHeight w:val="946"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新港</w:t>
            </w:r>
            <w:r>
              <w:rPr>
                <w:rFonts w:ascii="宋体" w:hAnsi="宋体" w:cs="宋体" w:eastAsia="宋体" w:hint="default"/>
                <w:spacing w:val="-53"/>
                <w:sz w:val="18"/>
                <w:szCs w:val="18"/>
              </w:rPr>
              <w:t> </w:t>
            </w:r>
            <w:r>
              <w:rPr>
                <w:rFonts w:ascii="宋体" w:hAnsi="宋体" w:cs="宋体" w:eastAsia="宋体" w:hint="default"/>
                <w:sz w:val="18"/>
                <w:szCs w:val="18"/>
              </w:rPr>
              <w:t>100</w:t>
            </w:r>
          </w:p>
          <w:p>
            <w:pPr>
              <w:pStyle w:val="TableParagraph"/>
              <w:spacing w:line="232" w:lineRule="exact" w:before="23"/>
              <w:ind w:left="103" w:right="33"/>
              <w:jc w:val="both"/>
              <w:rPr>
                <w:rFonts w:ascii="宋体" w:hAnsi="宋体" w:cs="宋体" w:eastAsia="宋体" w:hint="default"/>
                <w:sz w:val="18"/>
                <w:szCs w:val="18"/>
              </w:rPr>
            </w:pPr>
            <w:r>
              <w:rPr>
                <w:rFonts w:ascii="宋体" w:hAnsi="宋体" w:cs="宋体" w:eastAsia="宋体" w:hint="default"/>
                <w:spacing w:val="42"/>
                <w:sz w:val="18"/>
                <w:szCs w:val="18"/>
              </w:rPr>
              <w:t>万立方</w:t>
            </w:r>
            <w:r>
              <w:rPr>
                <w:rFonts w:ascii="宋体" w:hAnsi="宋体" w:cs="宋体" w:eastAsia="宋体" w:hint="default"/>
                <w:spacing w:val="-26"/>
                <w:sz w:val="18"/>
                <w:szCs w:val="18"/>
              </w:rPr>
              <w:t> </w:t>
            </w:r>
            <w:r>
              <w:rPr>
                <w:rFonts w:ascii="宋体" w:hAnsi="宋体" w:cs="宋体" w:eastAsia="宋体" w:hint="default"/>
                <w:spacing w:val="42"/>
                <w:sz w:val="18"/>
                <w:szCs w:val="18"/>
              </w:rPr>
              <w:t>米原油</w:t>
            </w:r>
            <w:r>
              <w:rPr>
                <w:rFonts w:ascii="宋体" w:hAnsi="宋体" w:cs="宋体" w:eastAsia="宋体" w:hint="default"/>
                <w:spacing w:val="-26"/>
                <w:sz w:val="18"/>
                <w:szCs w:val="18"/>
              </w:rPr>
              <w:t> </w:t>
            </w:r>
            <w:r>
              <w:rPr>
                <w:rFonts w:ascii="宋体" w:hAnsi="宋体" w:cs="宋体" w:eastAsia="宋体" w:hint="default"/>
                <w:sz w:val="18"/>
                <w:szCs w:val="18"/>
              </w:rPr>
              <w:t>储罐</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r>
              <w:rPr>
                <w:rFonts w:ascii="宋体" w:hAnsi="宋体" w:cs="宋体" w:eastAsia="宋体" w:hint="default"/>
                <w:sz w:val="18"/>
                <w:szCs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76,000</w:t>
            </w: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138.94</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52,637.35</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z w:val="18"/>
              </w:rPr>
              <w:t>69%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z w:val="18"/>
                <w:szCs w:val="18"/>
              </w:rPr>
              <w:t> </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10,523</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p>
          <w:p>
            <w:pPr>
              <w:pStyle w:val="TableParagraph"/>
              <w:spacing w:line="232" w:lineRule="exact" w:before="23"/>
              <w:ind w:left="112" w:right="114"/>
              <w:jc w:val="center"/>
              <w:rPr>
                <w:rFonts w:ascii="宋体" w:hAnsi="宋体" w:cs="宋体" w:eastAsia="宋体" w:hint="default"/>
                <w:sz w:val="18"/>
                <w:szCs w:val="18"/>
              </w:rPr>
            </w:pPr>
            <w:r>
              <w:rPr>
                <w:rFonts w:ascii="宋体" w:hAnsi="宋体" w:cs="宋体" w:eastAsia="宋体" w:hint="default"/>
                <w:sz w:val="18"/>
                <w:szCs w:val="18"/>
              </w:rPr>
              <w:t>利润约</w:t>
            </w:r>
            <w:r>
              <w:rPr>
                <w:rFonts w:ascii="宋体" w:hAnsi="宋体" w:cs="宋体" w:eastAsia="宋体" w:hint="default"/>
                <w:spacing w:val="-47"/>
                <w:sz w:val="18"/>
                <w:szCs w:val="18"/>
              </w:rPr>
              <w:t> </w:t>
            </w:r>
            <w:r>
              <w:rPr>
                <w:rFonts w:ascii="宋体" w:hAnsi="宋体" w:cs="宋体" w:eastAsia="宋体" w:hint="default"/>
                <w:sz w:val="18"/>
                <w:szCs w:val="18"/>
              </w:rPr>
              <w:t>6,399 </w:t>
            </w:r>
            <w:r>
              <w:rPr>
                <w:rFonts w:ascii="宋体" w:hAnsi="宋体" w:cs="宋体" w:eastAsia="宋体" w:hint="default"/>
                <w:sz w:val="18"/>
                <w:szCs w:val="18"/>
              </w:rPr>
              <w:t>万元</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91"/>
              <w:jc w:val="left"/>
              <w:rPr>
                <w:rFonts w:ascii="宋体" w:hAnsi="宋体" w:cs="宋体" w:eastAsia="宋体" w:hint="default"/>
                <w:sz w:val="18"/>
                <w:szCs w:val="18"/>
              </w:rPr>
            </w:pPr>
            <w:r>
              <w:rPr>
                <w:rFonts w:ascii="宋体" w:hAnsi="宋体" w:cs="宋体" w:eastAsia="宋体" w:hint="default"/>
                <w:spacing w:val="12"/>
                <w:sz w:val="18"/>
                <w:szCs w:val="18"/>
              </w:rPr>
              <w:t>请参见注释“未达到预 </w:t>
            </w:r>
            <w:r>
              <w:rPr>
                <w:rFonts w:ascii="宋体" w:hAnsi="宋体" w:cs="宋体" w:eastAsia="宋体" w:hint="default"/>
                <w:sz w:val="18"/>
                <w:szCs w:val="18"/>
              </w:rPr>
              <w:t>计收益的原因（</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 </w:t>
            </w:r>
          </w:p>
        </w:tc>
      </w:tr>
      <w:tr>
        <w:trPr>
          <w:trHeight w:val="1177"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2"/>
                <w:sz w:val="18"/>
                <w:szCs w:val="18"/>
              </w:rPr>
              <w:t>新港度</w:t>
            </w:r>
            <w:r>
              <w:rPr>
                <w:rFonts w:ascii="宋体" w:hAnsi="宋体" w:cs="宋体" w:eastAsia="宋体" w:hint="default"/>
                <w:spacing w:val="-26"/>
                <w:sz w:val="18"/>
                <w:szCs w:val="18"/>
              </w:rPr>
              <w:t> </w:t>
            </w:r>
            <w:r>
              <w:rPr>
                <w:rFonts w:ascii="宋体" w:hAnsi="宋体" w:cs="宋体" w:eastAsia="宋体" w:hint="default"/>
                <w:sz w:val="18"/>
                <w:szCs w:val="18"/>
              </w:rPr>
            </w:r>
          </w:p>
          <w:p>
            <w:pPr>
              <w:pStyle w:val="TableParagraph"/>
              <w:spacing w:line="237" w:lineRule="auto"/>
              <w:ind w:left="103" w:right="33"/>
              <w:jc w:val="left"/>
              <w:rPr>
                <w:rFonts w:ascii="宋体" w:hAnsi="宋体" w:cs="宋体" w:eastAsia="宋体" w:hint="default"/>
                <w:sz w:val="18"/>
                <w:szCs w:val="18"/>
              </w:rPr>
            </w:pPr>
            <w:r>
              <w:rPr>
                <w:rFonts w:ascii="宋体" w:hAnsi="宋体" w:cs="宋体" w:eastAsia="宋体" w:hint="default"/>
                <w:spacing w:val="9"/>
                <w:sz w:val="18"/>
                <w:szCs w:val="18"/>
              </w:rPr>
              <w:t>假村</w:t>
            </w:r>
            <w:r>
              <w:rPr>
                <w:rFonts w:ascii="宋体" w:hAnsi="宋体" w:cs="宋体" w:eastAsia="宋体" w:hint="default"/>
                <w:spacing w:val="18"/>
                <w:sz w:val="18"/>
                <w:szCs w:val="18"/>
              </w:rPr>
              <w:t> </w:t>
            </w:r>
            <w:r>
              <w:rPr>
                <w:rFonts w:ascii="宋体" w:hAnsi="宋体" w:cs="宋体" w:eastAsia="宋体" w:hint="default"/>
                <w:sz w:val="18"/>
                <w:szCs w:val="18"/>
              </w:rPr>
              <w:t>60</w:t>
            </w:r>
            <w:r>
              <w:rPr>
                <w:rFonts w:ascii="宋体" w:hAnsi="宋体" w:cs="宋体" w:eastAsia="宋体" w:hint="default"/>
                <w:spacing w:val="1"/>
                <w:sz w:val="18"/>
                <w:szCs w:val="18"/>
              </w:rPr>
              <w:t> </w:t>
            </w:r>
            <w:r>
              <w:rPr>
                <w:rFonts w:ascii="宋体" w:hAnsi="宋体" w:cs="宋体" w:eastAsia="宋体" w:hint="default"/>
                <w:spacing w:val="42"/>
                <w:sz w:val="18"/>
                <w:szCs w:val="18"/>
              </w:rPr>
              <w:t>万立方</w:t>
            </w:r>
            <w:r>
              <w:rPr>
                <w:rFonts w:ascii="宋体" w:hAnsi="宋体" w:cs="宋体" w:eastAsia="宋体" w:hint="default"/>
                <w:spacing w:val="-26"/>
                <w:sz w:val="18"/>
                <w:szCs w:val="18"/>
              </w:rPr>
              <w:t> </w:t>
            </w:r>
            <w:r>
              <w:rPr>
                <w:rFonts w:ascii="宋体" w:hAnsi="宋体" w:cs="宋体" w:eastAsia="宋体" w:hint="default"/>
                <w:spacing w:val="42"/>
                <w:sz w:val="18"/>
                <w:szCs w:val="18"/>
              </w:rPr>
              <w:t>米原油</w:t>
            </w:r>
            <w:r>
              <w:rPr>
                <w:rFonts w:ascii="宋体" w:hAnsi="宋体" w:cs="宋体" w:eastAsia="宋体" w:hint="default"/>
                <w:spacing w:val="-26"/>
                <w:sz w:val="18"/>
                <w:szCs w:val="18"/>
              </w:rPr>
              <w:t> </w:t>
            </w:r>
            <w:r>
              <w:rPr>
                <w:rFonts w:ascii="宋体" w:hAnsi="宋体" w:cs="宋体" w:eastAsia="宋体" w:hint="default"/>
                <w:sz w:val="18"/>
                <w:szCs w:val="18"/>
              </w:rPr>
              <w:t>储罐</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r>
              <w:rPr>
                <w:rFonts w:ascii="宋体" w:hAnsi="宋体" w:cs="宋体" w:eastAsia="宋体" w:hint="default"/>
                <w:sz w:val="18"/>
                <w:szCs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55,000</w:t>
            </w: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55,000</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34" w:right="114" w:hanging="22"/>
              <w:jc w:val="both"/>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pacing w:val="-47"/>
                <w:sz w:val="18"/>
                <w:szCs w:val="18"/>
              </w:rPr>
              <w:t> </w:t>
            </w:r>
            <w:r>
              <w:rPr>
                <w:rFonts w:ascii="宋体" w:hAnsi="宋体" w:cs="宋体" w:eastAsia="宋体" w:hint="default"/>
                <w:sz w:val="18"/>
                <w:szCs w:val="18"/>
              </w:rPr>
              <w:t>6,815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利润约 </w:t>
            </w:r>
            <w:r>
              <w:rPr>
                <w:rFonts w:ascii="宋体" w:hAnsi="宋体" w:cs="宋体" w:eastAsia="宋体" w:hint="default"/>
                <w:sz w:val="18"/>
                <w:szCs w:val="18"/>
              </w:rPr>
              <w:t>3,575</w:t>
            </w:r>
            <w:r>
              <w:rPr>
                <w:rFonts w:ascii="宋体" w:hAnsi="宋体" w:cs="宋体" w:eastAsia="宋体" w:hint="default"/>
                <w:spacing w:val="-48"/>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91"/>
              <w:jc w:val="left"/>
              <w:rPr>
                <w:rFonts w:ascii="宋体" w:hAnsi="宋体" w:cs="宋体" w:eastAsia="宋体" w:hint="default"/>
                <w:sz w:val="18"/>
                <w:szCs w:val="18"/>
              </w:rPr>
            </w:pPr>
            <w:r>
              <w:rPr>
                <w:rFonts w:ascii="宋体" w:hAnsi="宋体" w:cs="宋体" w:eastAsia="宋体" w:hint="default"/>
                <w:spacing w:val="12"/>
                <w:sz w:val="18"/>
                <w:szCs w:val="18"/>
              </w:rPr>
              <w:t>请参见注释“未达到预 </w:t>
            </w:r>
            <w:r>
              <w:rPr>
                <w:rFonts w:ascii="宋体" w:hAnsi="宋体" w:cs="宋体" w:eastAsia="宋体" w:hint="default"/>
                <w:sz w:val="18"/>
                <w:szCs w:val="18"/>
              </w:rPr>
              <w:t>计收益的原因（</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 </w:t>
            </w:r>
          </w:p>
        </w:tc>
      </w:tr>
      <w:tr>
        <w:trPr>
          <w:trHeight w:val="117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2"/>
                <w:sz w:val="18"/>
                <w:szCs w:val="18"/>
              </w:rPr>
              <w:t>新港沙</w:t>
            </w:r>
            <w:r>
              <w:rPr>
                <w:rFonts w:ascii="宋体" w:hAnsi="宋体" w:cs="宋体" w:eastAsia="宋体" w:hint="default"/>
                <w:spacing w:val="-26"/>
                <w:sz w:val="18"/>
                <w:szCs w:val="18"/>
              </w:rPr>
              <w:t> </w:t>
            </w:r>
            <w:r>
              <w:rPr>
                <w:rFonts w:ascii="宋体" w:hAnsi="宋体" w:cs="宋体" w:eastAsia="宋体" w:hint="default"/>
                <w:sz w:val="18"/>
                <w:szCs w:val="18"/>
              </w:rPr>
            </w:r>
          </w:p>
          <w:p>
            <w:pPr>
              <w:pStyle w:val="TableParagraph"/>
              <w:spacing w:line="232" w:lineRule="exact" w:before="24"/>
              <w:ind w:left="103" w:right="33"/>
              <w:jc w:val="both"/>
              <w:rPr>
                <w:rFonts w:ascii="宋体" w:hAnsi="宋体" w:cs="宋体" w:eastAsia="宋体" w:hint="default"/>
                <w:sz w:val="18"/>
                <w:szCs w:val="18"/>
              </w:rPr>
            </w:pPr>
            <w:r>
              <w:rPr>
                <w:rFonts w:ascii="宋体" w:hAnsi="宋体" w:cs="宋体" w:eastAsia="宋体" w:hint="default"/>
                <w:spacing w:val="42"/>
                <w:sz w:val="18"/>
                <w:szCs w:val="18"/>
              </w:rPr>
              <w:t>坨子二</w:t>
            </w:r>
            <w:r>
              <w:rPr>
                <w:rFonts w:ascii="宋体" w:hAnsi="宋体" w:cs="宋体" w:eastAsia="宋体" w:hint="default"/>
                <w:spacing w:val="-26"/>
                <w:sz w:val="18"/>
                <w:szCs w:val="18"/>
              </w:rPr>
              <w:t> </w:t>
            </w:r>
            <w:r>
              <w:rPr>
                <w:rFonts w:ascii="宋体" w:hAnsi="宋体" w:cs="宋体" w:eastAsia="宋体" w:hint="default"/>
                <w:spacing w:val="42"/>
                <w:sz w:val="18"/>
                <w:szCs w:val="18"/>
              </w:rPr>
              <w:t>期原油</w:t>
            </w:r>
            <w:r>
              <w:rPr>
                <w:rFonts w:ascii="宋体" w:hAnsi="宋体" w:cs="宋体" w:eastAsia="宋体" w:hint="default"/>
                <w:spacing w:val="-26"/>
                <w:sz w:val="18"/>
                <w:szCs w:val="18"/>
              </w:rPr>
              <w:t> </w:t>
            </w:r>
            <w:r>
              <w:rPr>
                <w:rFonts w:ascii="宋体" w:hAnsi="宋体" w:cs="宋体" w:eastAsia="宋体" w:hint="default"/>
                <w:spacing w:val="42"/>
                <w:sz w:val="18"/>
                <w:szCs w:val="18"/>
              </w:rPr>
              <w:t>储罐项</w:t>
            </w:r>
            <w:r>
              <w:rPr>
                <w:rFonts w:ascii="宋体" w:hAnsi="宋体" w:cs="宋体" w:eastAsia="宋体" w:hint="default"/>
                <w:spacing w:val="-26"/>
                <w:sz w:val="18"/>
                <w:szCs w:val="18"/>
              </w:rPr>
              <w:t> </w:t>
            </w:r>
            <w:r>
              <w:rPr>
                <w:rFonts w:ascii="宋体" w:hAnsi="宋体" w:cs="宋体" w:eastAsia="宋体" w:hint="default"/>
                <w:sz w:val="18"/>
                <w:szCs w:val="18"/>
              </w:rPr>
              <w:t>目</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r>
              <w:rPr>
                <w:rFonts w:ascii="宋体" w:hAnsi="宋体" w:cs="宋体" w:eastAsia="宋体" w:hint="default"/>
                <w:sz w:val="18"/>
                <w:szCs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2,960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2,960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9" w:right="92"/>
              <w:jc w:val="left"/>
              <w:rPr>
                <w:rFonts w:ascii="宋体" w:hAnsi="宋体" w:cs="宋体" w:eastAsia="宋体" w:hint="default"/>
                <w:sz w:val="18"/>
                <w:szCs w:val="18"/>
              </w:rPr>
            </w:pPr>
            <w:r>
              <w:rPr>
                <w:rFonts w:ascii="宋体" w:hAnsi="宋体" w:cs="宋体" w:eastAsia="宋体" w:hint="default"/>
                <w:sz w:val="18"/>
                <w:szCs w:val="18"/>
              </w:rPr>
              <w:t>项目投资收 益</w:t>
            </w:r>
            <w:r>
              <w:rPr>
                <w:rFonts w:ascii="宋体" w:hAnsi="宋体" w:cs="宋体" w:eastAsia="宋体" w:hint="default"/>
                <w:spacing w:val="-47"/>
                <w:sz w:val="18"/>
                <w:szCs w:val="18"/>
              </w:rPr>
              <w:t> </w:t>
            </w:r>
            <w:r>
              <w:rPr>
                <w:rFonts w:ascii="宋体" w:hAnsi="宋体" w:cs="宋体" w:eastAsia="宋体" w:hint="default"/>
                <w:sz w:val="18"/>
                <w:szCs w:val="18"/>
              </w:rPr>
              <w:t>446</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710"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LNG</w:t>
            </w:r>
            <w:r>
              <w:rPr>
                <w:rFonts w:ascii="宋体" w:hAnsi="宋体" w:cs="宋体" w:eastAsia="宋体" w:hint="default"/>
                <w:spacing w:val="-55"/>
                <w:sz w:val="18"/>
                <w:szCs w:val="18"/>
              </w:rPr>
              <w:t> </w:t>
            </w:r>
            <w:r>
              <w:rPr>
                <w:rFonts w:ascii="宋体" w:hAnsi="宋体" w:cs="宋体" w:eastAsia="宋体" w:hint="default"/>
                <w:sz w:val="18"/>
                <w:szCs w:val="18"/>
              </w:rPr>
              <w:t>项目</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r>
              <w:rPr>
                <w:rFonts w:ascii="宋体" w:hAnsi="宋体" w:cs="宋体" w:eastAsia="宋体" w:hint="default"/>
                <w:sz w:val="18"/>
                <w:szCs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32,000</w:t>
            </w: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32,000</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项目投资收</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46"/>
                <w:sz w:val="18"/>
                <w:szCs w:val="18"/>
              </w:rPr>
              <w:t> </w:t>
            </w:r>
            <w:r>
              <w:rPr>
                <w:rFonts w:ascii="宋体" w:hAnsi="宋体" w:cs="宋体" w:eastAsia="宋体" w:hint="default"/>
                <w:sz w:val="18"/>
                <w:szCs w:val="18"/>
              </w:rPr>
              <w:t>14,134</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34" w:lineRule="exact"/>
              <w:ind w:left="85" w:right="0"/>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943"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2"/>
                <w:sz w:val="18"/>
                <w:szCs w:val="18"/>
              </w:rPr>
              <w:t>矿石专</w:t>
            </w:r>
            <w:r>
              <w:rPr>
                <w:rFonts w:ascii="宋体" w:hAnsi="宋体" w:cs="宋体" w:eastAsia="宋体" w:hint="default"/>
                <w:spacing w:val="-26"/>
                <w:sz w:val="18"/>
                <w:szCs w:val="18"/>
              </w:rPr>
              <w:t> </w:t>
            </w:r>
            <w:r>
              <w:rPr>
                <w:rFonts w:ascii="宋体" w:hAnsi="宋体" w:cs="宋体" w:eastAsia="宋体" w:hint="default"/>
                <w:sz w:val="18"/>
                <w:szCs w:val="18"/>
              </w:rPr>
            </w:r>
          </w:p>
          <w:p>
            <w:pPr>
              <w:pStyle w:val="TableParagraph"/>
              <w:spacing w:line="237" w:lineRule="auto"/>
              <w:ind w:left="103" w:right="33"/>
              <w:jc w:val="left"/>
              <w:rPr>
                <w:rFonts w:ascii="宋体" w:hAnsi="宋体" w:cs="宋体" w:eastAsia="宋体" w:hint="default"/>
                <w:sz w:val="18"/>
                <w:szCs w:val="18"/>
              </w:rPr>
            </w:pPr>
            <w:r>
              <w:rPr>
                <w:rFonts w:ascii="宋体" w:hAnsi="宋体" w:cs="宋体" w:eastAsia="宋体" w:hint="default"/>
                <w:sz w:val="18"/>
                <w:szCs w:val="18"/>
              </w:rPr>
              <w:t>用码头</w:t>
            </w:r>
            <w:r>
              <w:rPr>
                <w:rFonts w:ascii="宋体" w:hAnsi="宋体" w:cs="宋体" w:eastAsia="宋体" w:hint="default"/>
                <w:spacing w:val="-52"/>
                <w:sz w:val="18"/>
                <w:szCs w:val="18"/>
              </w:rPr>
              <w:t> </w:t>
            </w:r>
            <w:r>
              <w:rPr>
                <w:rFonts w:ascii="宋体" w:hAnsi="宋体" w:cs="宋体" w:eastAsia="宋体" w:hint="default"/>
                <w:sz w:val="18"/>
                <w:szCs w:val="18"/>
              </w:rPr>
              <w:t>4 </w:t>
            </w:r>
            <w:r>
              <w:rPr>
                <w:rFonts w:ascii="宋体" w:hAnsi="宋体" w:cs="宋体" w:eastAsia="宋体" w:hint="default"/>
                <w:spacing w:val="42"/>
                <w:sz w:val="18"/>
                <w:szCs w:val="18"/>
              </w:rPr>
              <w:t>号堆场</w:t>
            </w:r>
            <w:r>
              <w:rPr>
                <w:rFonts w:ascii="宋体" w:hAnsi="宋体" w:cs="宋体" w:eastAsia="宋体" w:hint="default"/>
                <w:spacing w:val="-26"/>
                <w:sz w:val="18"/>
                <w:szCs w:val="18"/>
              </w:rPr>
              <w:t> </w:t>
            </w:r>
            <w:r>
              <w:rPr>
                <w:rFonts w:ascii="宋体" w:hAnsi="宋体" w:cs="宋体" w:eastAsia="宋体" w:hint="default"/>
                <w:sz w:val="18"/>
                <w:szCs w:val="18"/>
              </w:rPr>
              <w:t>工程</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r>
              <w:rPr>
                <w:rFonts w:ascii="宋体" w:hAnsi="宋体" w:cs="宋体" w:eastAsia="宋体" w:hint="default"/>
                <w:sz w:val="18"/>
                <w:szCs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52,000</w:t>
            </w: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318.73</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41,769.49</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z w:val="18"/>
              </w:rPr>
              <w:t>80%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101" w:hanging="2"/>
              <w:jc w:val="center"/>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pacing w:val="-47"/>
                <w:sz w:val="18"/>
                <w:szCs w:val="18"/>
              </w:rPr>
              <w:t> </w:t>
            </w:r>
            <w:r>
              <w:rPr>
                <w:rFonts w:ascii="宋体" w:hAnsi="宋体" w:cs="宋体" w:eastAsia="宋体" w:hint="default"/>
                <w:sz w:val="18"/>
                <w:szCs w:val="18"/>
              </w:rPr>
              <w:t>2,105 </w:t>
            </w:r>
            <w:r>
              <w:rPr>
                <w:rFonts w:ascii="宋体" w:hAnsi="宋体" w:cs="宋体" w:eastAsia="宋体" w:hint="default"/>
                <w:spacing w:val="-4"/>
                <w:sz w:val="18"/>
                <w:szCs w:val="18"/>
              </w:rPr>
              <w:t>万元，利润约</w:t>
            </w:r>
          </w:p>
          <w:p>
            <w:pPr>
              <w:pStyle w:val="TableParagraph"/>
              <w:spacing w:line="233" w:lineRule="exact"/>
              <w:ind w:left="85" w:right="0"/>
              <w:jc w:val="center"/>
              <w:rPr>
                <w:rFonts w:ascii="宋体" w:hAnsi="宋体" w:cs="宋体" w:eastAsia="宋体" w:hint="default"/>
                <w:sz w:val="18"/>
                <w:szCs w:val="18"/>
              </w:rPr>
            </w:pPr>
            <w:r>
              <w:rPr>
                <w:rFonts w:ascii="宋体" w:hAnsi="宋体" w:cs="宋体" w:eastAsia="宋体" w:hint="default"/>
                <w:sz w:val="18"/>
                <w:szCs w:val="18"/>
              </w:rPr>
              <w:t>-176</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91"/>
              <w:jc w:val="left"/>
              <w:rPr>
                <w:rFonts w:ascii="宋体" w:hAnsi="宋体" w:cs="宋体" w:eastAsia="宋体" w:hint="default"/>
                <w:sz w:val="18"/>
                <w:szCs w:val="18"/>
              </w:rPr>
            </w:pPr>
            <w:r>
              <w:rPr>
                <w:rFonts w:ascii="宋体" w:hAnsi="宋体" w:cs="宋体" w:eastAsia="宋体" w:hint="default"/>
                <w:spacing w:val="12"/>
                <w:sz w:val="18"/>
                <w:szCs w:val="18"/>
              </w:rPr>
              <w:t>请参见注释“未达到预 </w:t>
            </w:r>
            <w:r>
              <w:rPr>
                <w:rFonts w:ascii="宋体" w:hAnsi="宋体" w:cs="宋体" w:eastAsia="宋体" w:hint="default"/>
                <w:sz w:val="18"/>
                <w:szCs w:val="18"/>
              </w:rPr>
              <w:t>计收益的原因（</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 </w:t>
            </w:r>
          </w:p>
        </w:tc>
      </w:tr>
    </w:tbl>
    <w:p>
      <w:pPr>
        <w:spacing w:after="0" w:line="232" w:lineRule="exact"/>
        <w:jc w:val="left"/>
        <w:rPr>
          <w:rFonts w:ascii="宋体" w:hAnsi="宋体" w:cs="宋体" w:eastAsia="宋体" w:hint="default"/>
          <w:sz w:val="18"/>
          <w:szCs w:val="18"/>
        </w:rPr>
        <w:sectPr>
          <w:pgSz w:w="11910" w:h="16840"/>
          <w:pgMar w:header="880" w:footer="1195" w:top="1060" w:bottom="1380" w:left="1580" w:right="8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883"/>
        <w:gridCol w:w="886"/>
        <w:gridCol w:w="884"/>
        <w:gridCol w:w="1001"/>
        <w:gridCol w:w="1133"/>
        <w:gridCol w:w="710"/>
        <w:gridCol w:w="1274"/>
        <w:gridCol w:w="2127"/>
      </w:tblGrid>
      <w:tr>
        <w:trPr>
          <w:trHeight w:val="711"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2"/>
                <w:sz w:val="18"/>
                <w:szCs w:val="18"/>
              </w:rPr>
              <w:t>购置矿</w:t>
            </w:r>
            <w:r>
              <w:rPr>
                <w:rFonts w:ascii="宋体" w:hAnsi="宋体" w:cs="宋体" w:eastAsia="宋体" w:hint="default"/>
                <w:spacing w:val="-26"/>
                <w:sz w:val="18"/>
                <w:szCs w:val="18"/>
              </w:rPr>
              <w:t> </w:t>
            </w:r>
            <w:r>
              <w:rPr>
                <w:rFonts w:ascii="宋体" w:hAnsi="宋体" w:cs="宋体" w:eastAsia="宋体" w:hint="default"/>
                <w:sz w:val="18"/>
                <w:szCs w:val="18"/>
              </w:rPr>
            </w:r>
          </w:p>
          <w:p>
            <w:pPr>
              <w:pStyle w:val="TableParagraph"/>
              <w:spacing w:line="232" w:lineRule="exact" w:before="23"/>
              <w:ind w:left="103" w:right="33"/>
              <w:jc w:val="left"/>
              <w:rPr>
                <w:rFonts w:ascii="宋体" w:hAnsi="宋体" w:cs="宋体" w:eastAsia="宋体" w:hint="default"/>
                <w:sz w:val="18"/>
                <w:szCs w:val="18"/>
              </w:rPr>
            </w:pPr>
            <w:r>
              <w:rPr>
                <w:rFonts w:ascii="宋体" w:hAnsi="宋体" w:cs="宋体" w:eastAsia="宋体" w:hint="default"/>
                <w:spacing w:val="42"/>
                <w:sz w:val="18"/>
                <w:szCs w:val="18"/>
              </w:rPr>
              <w:t>石码头</w:t>
            </w:r>
            <w:r>
              <w:rPr>
                <w:rFonts w:ascii="宋体" w:hAnsi="宋体" w:cs="宋体" w:eastAsia="宋体" w:hint="default"/>
                <w:spacing w:val="-26"/>
                <w:sz w:val="18"/>
                <w:szCs w:val="18"/>
              </w:rPr>
              <w:t> </w:t>
            </w:r>
            <w:r>
              <w:rPr>
                <w:rFonts w:ascii="宋体" w:hAnsi="宋体" w:cs="宋体" w:eastAsia="宋体" w:hint="default"/>
                <w:sz w:val="18"/>
                <w:szCs w:val="18"/>
              </w:rPr>
              <w:t>卸船机</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r>
              <w:rPr>
                <w:rFonts w:ascii="宋体" w:hAnsi="宋体" w:cs="宋体" w:eastAsia="宋体" w:hint="default"/>
                <w:sz w:val="18"/>
                <w:szCs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3,720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宋体" w:hAnsi="宋体" w:cs="宋体" w:eastAsia="宋体" w:hint="default"/>
                <w:sz w:val="18"/>
                <w:szCs w:val="18"/>
              </w:rPr>
            </w:pPr>
            <w:r>
              <w:rPr>
                <w:rFonts w:ascii="宋体"/>
                <w:sz w:val="18"/>
              </w:rPr>
              <w:t>3,720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firstLine="12"/>
              <w:jc w:val="left"/>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pacing w:val="-47"/>
                <w:sz w:val="18"/>
                <w:szCs w:val="18"/>
              </w:rPr>
              <w:t> </w:t>
            </w:r>
            <w:r>
              <w:rPr>
                <w:rFonts w:ascii="宋体" w:hAnsi="宋体" w:cs="宋体" w:eastAsia="宋体" w:hint="default"/>
                <w:sz w:val="18"/>
                <w:szCs w:val="18"/>
              </w:rPr>
              <w:t>2,114</w:t>
            </w:r>
          </w:p>
          <w:p>
            <w:pPr>
              <w:pStyle w:val="TableParagraph"/>
              <w:spacing w:line="232" w:lineRule="exact" w:before="23"/>
              <w:ind w:left="203" w:right="101" w:hanging="104"/>
              <w:jc w:val="left"/>
              <w:rPr>
                <w:rFonts w:ascii="宋体" w:hAnsi="宋体" w:cs="宋体" w:eastAsia="宋体" w:hint="default"/>
                <w:sz w:val="18"/>
                <w:szCs w:val="18"/>
              </w:rPr>
            </w:pPr>
            <w:r>
              <w:rPr>
                <w:rFonts w:ascii="宋体" w:hAnsi="宋体" w:cs="宋体" w:eastAsia="宋体" w:hint="default"/>
                <w:spacing w:val="-4"/>
                <w:sz w:val="18"/>
                <w:szCs w:val="18"/>
              </w:rPr>
              <w:t>万元，利润约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1,311</w:t>
            </w:r>
            <w:r>
              <w:rPr>
                <w:rFonts w:ascii="宋体" w:hAnsi="宋体" w:cs="宋体" w:eastAsia="宋体" w:hint="default"/>
                <w:spacing w:val="-49"/>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710"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购置</w:t>
            </w:r>
            <w:r>
              <w:rPr>
                <w:rFonts w:ascii="宋体" w:hAnsi="宋体" w:cs="宋体" w:eastAsia="宋体" w:hint="default"/>
                <w:spacing w:val="-53"/>
                <w:sz w:val="18"/>
                <w:szCs w:val="18"/>
              </w:rPr>
              <w:t> </w:t>
            </w:r>
            <w:r>
              <w:rPr>
                <w:rFonts w:ascii="宋体" w:hAnsi="宋体" w:cs="宋体" w:eastAsia="宋体" w:hint="default"/>
                <w:sz w:val="18"/>
                <w:szCs w:val="18"/>
              </w:rPr>
              <w:t>300</w:t>
            </w:r>
          </w:p>
          <w:p>
            <w:pPr>
              <w:pStyle w:val="TableParagraph"/>
              <w:spacing w:line="232" w:lineRule="exact" w:before="23"/>
              <w:ind w:left="103" w:right="33"/>
              <w:jc w:val="left"/>
              <w:rPr>
                <w:rFonts w:ascii="宋体" w:hAnsi="宋体" w:cs="宋体" w:eastAsia="宋体" w:hint="default"/>
                <w:sz w:val="18"/>
                <w:szCs w:val="18"/>
              </w:rPr>
            </w:pPr>
            <w:r>
              <w:rPr>
                <w:rFonts w:ascii="宋体" w:hAnsi="宋体" w:cs="宋体" w:eastAsia="宋体" w:hint="default"/>
                <w:spacing w:val="42"/>
                <w:sz w:val="18"/>
                <w:szCs w:val="18"/>
              </w:rPr>
              <w:t>辆散粮</w:t>
            </w:r>
            <w:r>
              <w:rPr>
                <w:rFonts w:ascii="宋体" w:hAnsi="宋体" w:cs="宋体" w:eastAsia="宋体" w:hint="default"/>
                <w:spacing w:val="-26"/>
                <w:sz w:val="18"/>
                <w:szCs w:val="18"/>
              </w:rPr>
              <w:t> </w:t>
            </w:r>
            <w:r>
              <w:rPr>
                <w:rFonts w:ascii="宋体" w:hAnsi="宋体" w:cs="宋体" w:eastAsia="宋体" w:hint="default"/>
                <w:sz w:val="18"/>
                <w:szCs w:val="18"/>
              </w:rPr>
              <w:t>车</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r>
              <w:rPr>
                <w:rFonts w:ascii="宋体" w:hAnsi="宋体" w:cs="宋体" w:eastAsia="宋体" w:hint="default"/>
                <w:sz w:val="18"/>
                <w:szCs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15,000</w:t>
            </w: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15,000</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pacing w:val="-55"/>
                <w:sz w:val="18"/>
                <w:szCs w:val="18"/>
              </w:rPr>
              <w:t> </w:t>
            </w:r>
            <w:r>
              <w:rPr>
                <w:rFonts w:ascii="宋体" w:hAnsi="宋体" w:cs="宋体" w:eastAsia="宋体" w:hint="default"/>
                <w:sz w:val="18"/>
                <w:szCs w:val="18"/>
              </w:rPr>
              <w:t>433</w:t>
            </w:r>
            <w:r>
              <w:rPr>
                <w:rFonts w:ascii="宋体" w:hAnsi="宋体" w:cs="宋体" w:eastAsia="宋体" w:hint="default"/>
                <w:spacing w:val="-54"/>
                <w:sz w:val="18"/>
                <w:szCs w:val="18"/>
              </w:rPr>
              <w:t> </w:t>
            </w:r>
            <w:r>
              <w:rPr>
                <w:rFonts w:ascii="宋体" w:hAnsi="宋体" w:cs="宋体" w:eastAsia="宋体" w:hint="default"/>
                <w:sz w:val="18"/>
                <w:szCs w:val="18"/>
              </w:rPr>
              <w:t>万</w:t>
            </w:r>
          </w:p>
          <w:p>
            <w:pPr>
              <w:pStyle w:val="TableParagraph"/>
              <w:spacing w:line="233" w:lineRule="exact"/>
              <w:ind w:left="179" w:right="0"/>
              <w:jc w:val="left"/>
              <w:rPr>
                <w:rFonts w:ascii="宋体" w:hAnsi="宋体" w:cs="宋体" w:eastAsia="宋体" w:hint="default"/>
                <w:sz w:val="18"/>
                <w:szCs w:val="18"/>
              </w:rPr>
            </w:pPr>
            <w:r>
              <w:rPr>
                <w:rFonts w:ascii="宋体" w:hAnsi="宋体" w:cs="宋体" w:eastAsia="宋体" w:hint="default"/>
                <w:sz w:val="18"/>
                <w:szCs w:val="18"/>
              </w:rPr>
              <w:t>元，利润约</w:t>
            </w:r>
          </w:p>
          <w:p>
            <w:pPr>
              <w:pStyle w:val="TableParagraph"/>
              <w:spacing w:line="234" w:lineRule="exact"/>
              <w:ind w:left="85" w:right="0"/>
              <w:jc w:val="center"/>
              <w:rPr>
                <w:rFonts w:ascii="宋体" w:hAnsi="宋体" w:cs="宋体" w:eastAsia="宋体" w:hint="default"/>
                <w:sz w:val="18"/>
                <w:szCs w:val="18"/>
              </w:rPr>
            </w:pPr>
            <w:r>
              <w:rPr>
                <w:rFonts w:ascii="宋体" w:hAnsi="宋体" w:cs="宋体" w:eastAsia="宋体" w:hint="default"/>
                <w:sz w:val="18"/>
                <w:szCs w:val="18"/>
              </w:rPr>
              <w:t>-138</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7"/>
                <w:sz w:val="18"/>
                <w:szCs w:val="18"/>
              </w:rPr>
              <w:t>请参见注释“未达到预计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收益的原因（</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 </w:t>
            </w:r>
          </w:p>
        </w:tc>
      </w:tr>
      <w:tr>
        <w:trPr>
          <w:trHeight w:val="710"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33"/>
              <w:jc w:val="left"/>
              <w:rPr>
                <w:rFonts w:ascii="宋体" w:hAnsi="宋体" w:cs="宋体" w:eastAsia="宋体" w:hint="default"/>
                <w:sz w:val="18"/>
                <w:szCs w:val="18"/>
              </w:rPr>
            </w:pPr>
            <w:r>
              <w:rPr>
                <w:rFonts w:ascii="宋体" w:hAnsi="宋体" w:cs="宋体" w:eastAsia="宋体" w:hint="default"/>
                <w:spacing w:val="42"/>
                <w:sz w:val="18"/>
                <w:szCs w:val="18"/>
              </w:rPr>
              <w:t>汽车滚</w:t>
            </w:r>
            <w:r>
              <w:rPr>
                <w:rFonts w:ascii="宋体" w:hAnsi="宋体" w:cs="宋体" w:eastAsia="宋体" w:hint="default"/>
                <w:spacing w:val="-26"/>
                <w:sz w:val="18"/>
                <w:szCs w:val="18"/>
              </w:rPr>
              <w:t> </w:t>
            </w:r>
            <w:r>
              <w:rPr>
                <w:rFonts w:ascii="宋体" w:hAnsi="宋体" w:cs="宋体" w:eastAsia="宋体" w:hint="default"/>
                <w:sz w:val="18"/>
                <w:szCs w:val="18"/>
              </w:rPr>
              <w:t>装船</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r>
              <w:rPr>
                <w:rFonts w:ascii="宋体" w:hAnsi="宋体" w:cs="宋体" w:eastAsia="宋体" w:hint="default"/>
                <w:sz w:val="18"/>
                <w:szCs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23,000</w:t>
            </w: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0.06</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21,200.29</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92%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firstLine="12"/>
              <w:jc w:val="left"/>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pacing w:val="-47"/>
                <w:sz w:val="18"/>
                <w:szCs w:val="18"/>
              </w:rPr>
              <w:t> </w:t>
            </w:r>
            <w:r>
              <w:rPr>
                <w:rFonts w:ascii="宋体" w:hAnsi="宋体" w:cs="宋体" w:eastAsia="宋体" w:hint="default"/>
                <w:sz w:val="18"/>
                <w:szCs w:val="18"/>
              </w:rPr>
              <w:t>2,665</w:t>
            </w:r>
          </w:p>
          <w:p>
            <w:pPr>
              <w:pStyle w:val="TableParagraph"/>
              <w:spacing w:line="232" w:lineRule="exact" w:before="23"/>
              <w:ind w:left="383" w:right="101" w:hanging="284"/>
              <w:jc w:val="left"/>
              <w:rPr>
                <w:rFonts w:ascii="宋体" w:hAnsi="宋体" w:cs="宋体" w:eastAsia="宋体" w:hint="default"/>
                <w:sz w:val="18"/>
                <w:szCs w:val="18"/>
              </w:rPr>
            </w:pPr>
            <w:r>
              <w:rPr>
                <w:rFonts w:ascii="宋体" w:hAnsi="宋体" w:cs="宋体" w:eastAsia="宋体" w:hint="default"/>
                <w:spacing w:val="-4"/>
                <w:sz w:val="18"/>
                <w:szCs w:val="18"/>
              </w:rPr>
              <w:t>万元，利润约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7"/>
                <w:sz w:val="18"/>
                <w:szCs w:val="18"/>
              </w:rPr>
              <w:t>请参见注释“未达到预计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收益的原因（</w:t>
            </w: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 </w:t>
            </w:r>
          </w:p>
        </w:tc>
      </w:tr>
      <w:tr>
        <w:trPr>
          <w:trHeight w:val="710"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2"/>
                <w:sz w:val="18"/>
                <w:szCs w:val="18"/>
              </w:rPr>
              <w:t>穆棱新</w:t>
            </w:r>
            <w:r>
              <w:rPr>
                <w:rFonts w:ascii="宋体" w:hAnsi="宋体" w:cs="宋体" w:eastAsia="宋体" w:hint="default"/>
                <w:spacing w:val="-26"/>
                <w:sz w:val="18"/>
                <w:szCs w:val="18"/>
              </w:rPr>
              <w:t> </w:t>
            </w:r>
            <w:r>
              <w:rPr>
                <w:rFonts w:ascii="宋体" w:hAnsi="宋体" w:cs="宋体" w:eastAsia="宋体" w:hint="default"/>
                <w:sz w:val="18"/>
                <w:szCs w:val="18"/>
              </w:rPr>
            </w:r>
          </w:p>
          <w:p>
            <w:pPr>
              <w:pStyle w:val="TableParagraph"/>
              <w:spacing w:line="232" w:lineRule="exact" w:before="24"/>
              <w:ind w:left="103" w:right="33"/>
              <w:jc w:val="left"/>
              <w:rPr>
                <w:rFonts w:ascii="宋体" w:hAnsi="宋体" w:cs="宋体" w:eastAsia="宋体" w:hint="default"/>
                <w:sz w:val="18"/>
                <w:szCs w:val="18"/>
              </w:rPr>
            </w:pPr>
            <w:r>
              <w:rPr>
                <w:rFonts w:ascii="宋体" w:hAnsi="宋体" w:cs="宋体" w:eastAsia="宋体" w:hint="default"/>
                <w:spacing w:val="42"/>
                <w:sz w:val="18"/>
                <w:szCs w:val="18"/>
              </w:rPr>
              <w:t>建铁路</w:t>
            </w:r>
            <w:r>
              <w:rPr>
                <w:rFonts w:ascii="宋体" w:hAnsi="宋体" w:cs="宋体" w:eastAsia="宋体" w:hint="default"/>
                <w:spacing w:val="-26"/>
                <w:sz w:val="18"/>
                <w:szCs w:val="18"/>
              </w:rPr>
              <w:t> </w:t>
            </w:r>
            <w:r>
              <w:rPr>
                <w:rFonts w:ascii="宋体" w:hAnsi="宋体" w:cs="宋体" w:eastAsia="宋体" w:hint="default"/>
                <w:sz w:val="18"/>
                <w:szCs w:val="18"/>
              </w:rPr>
              <w:t>专用线</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r>
              <w:rPr>
                <w:rFonts w:ascii="宋体" w:hAnsi="宋体" w:cs="宋体" w:eastAsia="宋体" w:hint="default"/>
                <w:sz w:val="18"/>
                <w:szCs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4,125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宋体" w:hAnsi="宋体" w:cs="宋体" w:eastAsia="宋体" w:hint="default"/>
                <w:sz w:val="18"/>
                <w:szCs w:val="18"/>
              </w:rPr>
            </w:pPr>
            <w:r>
              <w:rPr>
                <w:rFonts w:ascii="宋体"/>
                <w:sz w:val="18"/>
              </w:rPr>
              <w:t>4,125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2" w:right="25" w:firstLine="67"/>
              <w:jc w:val="left"/>
              <w:rPr>
                <w:rFonts w:ascii="宋体" w:hAnsi="宋体" w:cs="宋体" w:eastAsia="宋体" w:hint="default"/>
                <w:sz w:val="18"/>
                <w:szCs w:val="18"/>
              </w:rPr>
            </w:pPr>
            <w:r>
              <w:rPr>
                <w:rFonts w:ascii="宋体" w:hAnsi="宋体" w:cs="宋体" w:eastAsia="宋体" w:hint="default"/>
                <w:sz w:val="18"/>
                <w:szCs w:val="18"/>
              </w:rPr>
              <w:t>项目投资收 益</w:t>
            </w:r>
            <w:r>
              <w:rPr>
                <w:rFonts w:ascii="宋体" w:hAnsi="宋体" w:cs="宋体" w:eastAsia="宋体" w:hint="default"/>
                <w:sz w:val="18"/>
                <w:szCs w:val="18"/>
              </w:rPr>
              <w:t>-1085</w:t>
            </w:r>
            <w:r>
              <w:rPr>
                <w:rFonts w:ascii="宋体" w:hAnsi="宋体" w:cs="宋体" w:eastAsia="宋体" w:hint="default"/>
                <w:spacing w:val="-48"/>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1"/>
              <w:jc w:val="left"/>
              <w:rPr>
                <w:rFonts w:ascii="宋体" w:hAnsi="宋体" w:cs="宋体" w:eastAsia="宋体" w:hint="default"/>
                <w:sz w:val="18"/>
                <w:szCs w:val="18"/>
              </w:rPr>
            </w:pPr>
            <w:r>
              <w:rPr>
                <w:rFonts w:ascii="宋体" w:hAnsi="宋体" w:cs="宋体" w:eastAsia="宋体" w:hint="default"/>
                <w:spacing w:val="12"/>
                <w:sz w:val="18"/>
                <w:szCs w:val="18"/>
              </w:rPr>
              <w:t>请参见注释“未达到预 </w:t>
            </w:r>
            <w:r>
              <w:rPr>
                <w:rFonts w:ascii="宋体" w:hAnsi="宋体" w:cs="宋体" w:eastAsia="宋体" w:hint="default"/>
                <w:sz w:val="18"/>
                <w:szCs w:val="18"/>
              </w:rPr>
              <w:t>计收益的原因（</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 </w:t>
            </w:r>
          </w:p>
        </w:tc>
      </w:tr>
      <w:tr>
        <w:trPr>
          <w:trHeight w:val="47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2"/>
                <w:sz w:val="18"/>
                <w:szCs w:val="18"/>
              </w:rPr>
              <w:t>信息化</w:t>
            </w:r>
            <w:r>
              <w:rPr>
                <w:rFonts w:ascii="宋体" w:hAnsi="宋体" w:cs="宋体" w:eastAsia="宋体" w:hint="default"/>
                <w:spacing w:val="-26"/>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建设</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w:t>
            </w: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5,000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5,000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100%</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1645"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2"/>
                <w:sz w:val="18"/>
                <w:szCs w:val="18"/>
              </w:rPr>
              <w:t>集装箱</w:t>
            </w:r>
            <w:r>
              <w:rPr>
                <w:rFonts w:ascii="宋体" w:hAnsi="宋体" w:cs="宋体" w:eastAsia="宋体" w:hint="default"/>
                <w:spacing w:val="-26"/>
                <w:sz w:val="18"/>
                <w:szCs w:val="18"/>
              </w:rPr>
              <w:t> </w:t>
            </w:r>
            <w:r>
              <w:rPr>
                <w:rFonts w:ascii="宋体" w:hAnsi="宋体" w:cs="宋体" w:eastAsia="宋体" w:hint="default"/>
                <w:sz w:val="18"/>
                <w:szCs w:val="18"/>
              </w:rPr>
            </w:r>
          </w:p>
          <w:p>
            <w:pPr>
              <w:pStyle w:val="TableParagraph"/>
              <w:spacing w:line="237" w:lineRule="auto" w:before="1"/>
              <w:ind w:left="103" w:right="33"/>
              <w:jc w:val="left"/>
              <w:rPr>
                <w:rFonts w:ascii="宋体" w:hAnsi="宋体" w:cs="宋体" w:eastAsia="宋体" w:hint="default"/>
                <w:sz w:val="18"/>
                <w:szCs w:val="18"/>
              </w:rPr>
            </w:pPr>
            <w:r>
              <w:rPr>
                <w:rFonts w:ascii="宋体" w:hAnsi="宋体" w:cs="宋体" w:eastAsia="宋体" w:hint="default"/>
                <w:spacing w:val="42"/>
                <w:sz w:val="18"/>
                <w:szCs w:val="18"/>
              </w:rPr>
              <w:t>码头三</w:t>
            </w:r>
            <w:r>
              <w:rPr>
                <w:rFonts w:ascii="宋体" w:hAnsi="宋体" w:cs="宋体" w:eastAsia="宋体" w:hint="default"/>
                <w:spacing w:val="-26"/>
                <w:sz w:val="18"/>
                <w:szCs w:val="18"/>
              </w:rPr>
              <w:t> </w:t>
            </w:r>
            <w:r>
              <w:rPr>
                <w:rFonts w:ascii="宋体" w:hAnsi="宋体" w:cs="宋体" w:eastAsia="宋体" w:hint="default"/>
                <w:spacing w:val="42"/>
                <w:sz w:val="18"/>
                <w:szCs w:val="18"/>
              </w:rPr>
              <w:t>区泊位</w:t>
            </w:r>
            <w:r>
              <w:rPr>
                <w:rFonts w:ascii="宋体" w:hAnsi="宋体" w:cs="宋体" w:eastAsia="宋体" w:hint="default"/>
                <w:spacing w:val="-26"/>
                <w:sz w:val="18"/>
                <w:szCs w:val="18"/>
              </w:rPr>
              <w:t> </w:t>
            </w:r>
            <w:r>
              <w:rPr>
                <w:rFonts w:ascii="宋体" w:hAnsi="宋体" w:cs="宋体" w:eastAsia="宋体" w:hint="default"/>
                <w:spacing w:val="42"/>
                <w:sz w:val="18"/>
                <w:szCs w:val="18"/>
              </w:rPr>
              <w:t>及配套</w:t>
            </w:r>
            <w:r>
              <w:rPr>
                <w:rFonts w:ascii="宋体" w:hAnsi="宋体" w:cs="宋体" w:eastAsia="宋体" w:hint="default"/>
                <w:spacing w:val="-26"/>
                <w:sz w:val="18"/>
                <w:szCs w:val="18"/>
              </w:rPr>
              <w:t> </w:t>
            </w:r>
            <w:r>
              <w:rPr>
                <w:rFonts w:ascii="宋体" w:hAnsi="宋体" w:cs="宋体" w:eastAsia="宋体" w:hint="default"/>
                <w:spacing w:val="-14"/>
                <w:sz w:val="18"/>
                <w:szCs w:val="18"/>
              </w:rPr>
              <w:t>设施（详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2"/>
                <w:sz w:val="18"/>
                <w:szCs w:val="18"/>
              </w:rPr>
              <w:t>见注释</w:t>
            </w:r>
            <w:r>
              <w:rPr>
                <w:rFonts w:ascii="宋体" w:hAnsi="宋体" w:cs="宋体" w:eastAsia="宋体" w:hint="default"/>
                <w:spacing w:val="-26"/>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56" w:right="101" w:hanging="15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股募集 资金</w:t>
            </w:r>
            <w:r>
              <w:rPr>
                <w:rFonts w:ascii="宋体" w:hAnsi="宋体" w:cs="宋体" w:eastAsia="宋体" w:hint="default"/>
                <w:sz w:val="18"/>
                <w:szCs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39"/>
              <w:ind w:right="103"/>
              <w:jc w:val="right"/>
              <w:rPr>
                <w:rFonts w:ascii="宋体" w:hAnsi="宋体" w:cs="宋体" w:eastAsia="宋体" w:hint="default"/>
                <w:sz w:val="18"/>
                <w:szCs w:val="18"/>
              </w:rPr>
            </w:pPr>
            <w:r>
              <w:rPr>
                <w:rFonts w:ascii="宋体"/>
                <w:sz w:val="18"/>
              </w:rPr>
              <w:t>8,404.1</w:t>
            </w:r>
          </w:p>
          <w:p>
            <w:pPr>
              <w:pStyle w:val="TableParagraph"/>
              <w:spacing w:line="240" w:lineRule="auto"/>
              <w:ind w:right="13"/>
              <w:jc w:val="right"/>
              <w:rPr>
                <w:rFonts w:ascii="宋体" w:hAnsi="宋体" w:cs="宋体" w:eastAsia="宋体" w:hint="default"/>
                <w:sz w:val="18"/>
                <w:szCs w:val="18"/>
              </w:rPr>
            </w:pPr>
            <w:r>
              <w:rPr>
                <w:rFonts w:ascii="宋体"/>
                <w:sz w:val="18"/>
              </w:rPr>
              <w:t>5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8,404.15</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6"/>
              <w:ind w:left="100" w:right="11" w:hanging="90"/>
              <w:jc w:val="center"/>
              <w:rPr>
                <w:rFonts w:ascii="宋体" w:hAnsi="宋体" w:cs="宋体" w:eastAsia="宋体" w:hint="default"/>
                <w:sz w:val="18"/>
                <w:szCs w:val="18"/>
              </w:rPr>
            </w:pPr>
            <w:r>
              <w:rPr>
                <w:rFonts w:ascii="宋体" w:hAnsi="宋体" w:cs="宋体" w:eastAsia="宋体" w:hint="default"/>
                <w:sz w:val="18"/>
                <w:szCs w:val="18"/>
              </w:rPr>
              <w:t>收入约为 </w:t>
            </w:r>
            <w:r>
              <w:rPr>
                <w:rFonts w:ascii="宋体" w:hAnsi="宋体" w:cs="宋体" w:eastAsia="宋体" w:hint="default"/>
                <w:sz w:val="18"/>
                <w:szCs w:val="18"/>
              </w:rPr>
              <w:t>33,618</w:t>
            </w:r>
            <w:r>
              <w:rPr>
                <w:rFonts w:ascii="宋体" w:hAnsi="宋体" w:cs="宋体" w:eastAsia="宋体" w:hint="default"/>
                <w:spacing w:val="-43"/>
                <w:sz w:val="18"/>
                <w:szCs w:val="18"/>
              </w:rPr>
              <w:t> </w:t>
            </w:r>
            <w:r>
              <w:rPr>
                <w:rFonts w:ascii="宋体" w:hAnsi="宋体" w:cs="宋体" w:eastAsia="宋体" w:hint="default"/>
                <w:spacing w:val="-23"/>
                <w:sz w:val="18"/>
                <w:szCs w:val="18"/>
              </w:rPr>
              <w:t>万元，</w:t>
            </w:r>
            <w:r>
              <w:rPr>
                <w:rFonts w:ascii="宋体" w:hAnsi="宋体" w:cs="宋体" w:eastAsia="宋体" w:hint="default"/>
                <w:sz w:val="18"/>
                <w:szCs w:val="18"/>
              </w:rPr>
              <w:t> </w:t>
            </w:r>
            <w:r>
              <w:rPr>
                <w:rFonts w:ascii="宋体" w:hAnsi="宋体" w:cs="宋体" w:eastAsia="宋体" w:hint="default"/>
                <w:sz w:val="18"/>
                <w:szCs w:val="18"/>
              </w:rPr>
              <w:t>利润约为 </w:t>
            </w:r>
            <w:r>
              <w:rPr>
                <w:rFonts w:ascii="宋体" w:hAnsi="宋体" w:cs="宋体" w:eastAsia="宋体" w:hint="default"/>
                <w:sz w:val="18"/>
                <w:szCs w:val="18"/>
              </w:rPr>
              <w:t>5,323</w:t>
            </w:r>
            <w:r>
              <w:rPr>
                <w:rFonts w:ascii="宋体" w:hAnsi="宋体" w:cs="宋体" w:eastAsia="宋体" w:hint="default"/>
                <w:spacing w:val="-48"/>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3123"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大窑湾</w:t>
            </w:r>
          </w:p>
          <w:p>
            <w:pPr>
              <w:pStyle w:val="TableParagraph"/>
              <w:spacing w:line="240" w:lineRule="auto"/>
              <w:ind w:left="103" w:right="227"/>
              <w:jc w:val="left"/>
              <w:rPr>
                <w:rFonts w:ascii="宋体" w:hAnsi="宋体" w:cs="宋体" w:eastAsia="宋体" w:hint="default"/>
                <w:sz w:val="18"/>
                <w:szCs w:val="18"/>
              </w:rPr>
            </w:pPr>
            <w:r>
              <w:rPr>
                <w:rFonts w:ascii="宋体" w:hAnsi="宋体" w:cs="宋体" w:eastAsia="宋体" w:hint="default"/>
                <w:sz w:val="18"/>
                <w:szCs w:val="18"/>
              </w:rPr>
              <w:t>二期 </w:t>
            </w:r>
            <w:r>
              <w:rPr>
                <w:rFonts w:ascii="宋体" w:hAnsi="宋体" w:cs="宋体" w:eastAsia="宋体" w:hint="default"/>
                <w:sz w:val="18"/>
                <w:szCs w:val="18"/>
              </w:rPr>
              <w:t>13-16#</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泊位</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金、贷款</w:t>
            </w:r>
            <w:r>
              <w:rPr>
                <w:rFonts w:ascii="宋体" w:hAnsi="宋体" w:cs="宋体" w:eastAsia="宋体" w:hint="default"/>
                <w:sz w:val="18"/>
                <w:szCs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378,300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-36.09</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233,251.59</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93%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spacing w:val="-51"/>
                <w:sz w:val="20"/>
                <w:szCs w:val="20"/>
              </w:rPr>
              <w:t> </w:t>
            </w:r>
            <w:r>
              <w:rPr>
                <w:rFonts w:ascii="宋体" w:hAnsi="宋体" w:cs="宋体" w:eastAsia="宋体" w:hint="default"/>
                <w:sz w:val="20"/>
                <w:szCs w:val="20"/>
              </w:rPr>
              <w:t>13#</w:t>
            </w:r>
            <w:r>
              <w:rPr>
                <w:rFonts w:ascii="宋体" w:hAnsi="宋体" w:cs="宋体" w:eastAsia="宋体" w:hint="default"/>
                <w:sz w:val="20"/>
                <w:szCs w:val="20"/>
              </w:rPr>
              <w:t>、</w:t>
            </w:r>
          </w:p>
          <w:p>
            <w:pPr>
              <w:pStyle w:val="TableParagraph"/>
              <w:spacing w:line="237" w:lineRule="auto" w:before="1"/>
              <w:ind w:left="100" w:right="98"/>
              <w:jc w:val="left"/>
              <w:rPr>
                <w:rFonts w:ascii="宋体" w:hAnsi="宋体" w:cs="宋体" w:eastAsia="宋体" w:hint="default"/>
                <w:sz w:val="20"/>
                <w:szCs w:val="20"/>
              </w:rPr>
            </w:pPr>
            <w:r>
              <w:rPr>
                <w:rFonts w:ascii="宋体" w:hAnsi="宋体" w:cs="宋体" w:eastAsia="宋体" w:hint="default"/>
                <w:sz w:val="20"/>
                <w:szCs w:val="20"/>
              </w:rPr>
              <w:t>14#</w:t>
            </w:r>
            <w:r>
              <w:rPr>
                <w:rFonts w:ascii="宋体" w:hAnsi="宋体" w:cs="宋体" w:eastAsia="宋体" w:hint="default"/>
                <w:sz w:val="20"/>
                <w:szCs w:val="20"/>
              </w:rPr>
              <w:t>泊位已</w:t>
            </w:r>
            <w:r>
              <w:rPr>
                <w:rFonts w:ascii="宋体" w:hAnsi="宋体" w:cs="宋体" w:eastAsia="宋体" w:hint="default"/>
                <w:w w:val="99"/>
                <w:sz w:val="20"/>
                <w:szCs w:val="20"/>
              </w:rPr>
              <w:t> </w:t>
            </w:r>
            <w:r>
              <w:rPr>
                <w:rFonts w:ascii="宋体" w:hAnsi="宋体" w:cs="宋体" w:eastAsia="宋体" w:hint="default"/>
                <w:sz w:val="20"/>
                <w:szCs w:val="20"/>
              </w:rPr>
              <w:t>转让给下属</w:t>
            </w:r>
            <w:r>
              <w:rPr>
                <w:rFonts w:ascii="宋体" w:hAnsi="宋体" w:cs="宋体" w:eastAsia="宋体" w:hint="default"/>
                <w:w w:val="99"/>
                <w:sz w:val="20"/>
                <w:szCs w:val="20"/>
              </w:rPr>
              <w:t> </w:t>
            </w:r>
            <w:r>
              <w:rPr>
                <w:rFonts w:ascii="宋体" w:hAnsi="宋体" w:cs="宋体" w:eastAsia="宋体" w:hint="default"/>
                <w:sz w:val="20"/>
                <w:szCs w:val="20"/>
              </w:rPr>
              <w:t>合营企业并</w:t>
            </w:r>
            <w:r>
              <w:rPr>
                <w:rFonts w:ascii="宋体" w:hAnsi="宋体" w:cs="宋体" w:eastAsia="宋体" w:hint="default"/>
                <w:w w:val="99"/>
                <w:sz w:val="20"/>
                <w:szCs w:val="20"/>
              </w:rPr>
              <w:t> </w:t>
            </w:r>
            <w:r>
              <w:rPr>
                <w:rFonts w:ascii="宋体" w:hAnsi="宋体" w:cs="宋体" w:eastAsia="宋体" w:hint="default"/>
                <w:sz w:val="20"/>
                <w:szCs w:val="20"/>
              </w:rPr>
              <w:t>实现 </w:t>
            </w: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亿元</w:t>
            </w:r>
            <w:r>
              <w:rPr>
                <w:rFonts w:ascii="宋体" w:hAnsi="宋体" w:cs="宋体" w:eastAsia="宋体" w:hint="default"/>
                <w:w w:val="99"/>
                <w:sz w:val="20"/>
                <w:szCs w:val="20"/>
              </w:rPr>
              <w:t> </w:t>
            </w:r>
            <w:r>
              <w:rPr>
                <w:rFonts w:ascii="宋体" w:hAnsi="宋体" w:cs="宋体" w:eastAsia="宋体" w:hint="default"/>
                <w:sz w:val="20"/>
                <w:szCs w:val="20"/>
              </w:rPr>
              <w:t>的增值收</w:t>
            </w:r>
            <w:r>
              <w:rPr>
                <w:rFonts w:ascii="宋体" w:hAnsi="宋体" w:cs="宋体" w:eastAsia="宋体" w:hint="default"/>
                <w:w w:val="99"/>
                <w:sz w:val="20"/>
                <w:szCs w:val="20"/>
              </w:rPr>
              <w:t> </w:t>
            </w:r>
            <w:r>
              <w:rPr>
                <w:rFonts w:ascii="宋体" w:hAnsi="宋体" w:cs="宋体" w:eastAsia="宋体" w:hint="default"/>
                <w:spacing w:val="-6"/>
                <w:sz w:val="20"/>
                <w:szCs w:val="20"/>
              </w:rPr>
              <w:t>益；</w:t>
            </w:r>
            <w:r>
              <w:rPr>
                <w:rFonts w:ascii="宋体" w:hAnsi="宋体" w:cs="宋体" w:eastAsia="宋体" w:hint="default"/>
                <w:spacing w:val="-6"/>
                <w:sz w:val="20"/>
                <w:szCs w:val="20"/>
              </w:rPr>
              <w:t>15#</w:t>
            </w:r>
            <w:r>
              <w:rPr>
                <w:rFonts w:ascii="宋体" w:hAnsi="宋体" w:cs="宋体" w:eastAsia="宋体" w:hint="default"/>
                <w:spacing w:val="-6"/>
                <w:sz w:val="20"/>
                <w:szCs w:val="20"/>
              </w:rPr>
              <w:t>泊位</w:t>
            </w:r>
            <w:r>
              <w:rPr>
                <w:rFonts w:ascii="宋体" w:hAnsi="宋体" w:cs="宋体" w:eastAsia="宋体" w:hint="default"/>
                <w:w w:val="99"/>
                <w:sz w:val="20"/>
                <w:szCs w:val="20"/>
              </w:rPr>
              <w:t> </w:t>
            </w:r>
            <w:r>
              <w:rPr>
                <w:rFonts w:ascii="宋体" w:hAnsi="宋体" w:cs="宋体" w:eastAsia="宋体" w:hint="default"/>
                <w:sz w:val="20"/>
                <w:szCs w:val="20"/>
              </w:rPr>
              <w:t>年租金收入</w:t>
            </w:r>
            <w:r>
              <w:rPr>
                <w:rFonts w:ascii="宋体" w:hAnsi="宋体" w:cs="宋体" w:eastAsia="宋体" w:hint="default"/>
                <w:w w:val="99"/>
                <w:sz w:val="20"/>
                <w:szCs w:val="20"/>
              </w:rPr>
              <w:t> </w:t>
            </w:r>
            <w:r>
              <w:rPr>
                <w:rFonts w:ascii="宋体" w:hAnsi="宋体" w:cs="宋体" w:eastAsia="宋体" w:hint="default"/>
                <w:w w:val="99"/>
                <w:sz w:val="20"/>
                <w:szCs w:val="20"/>
              </w:rPr>
              <w:t>5350</w:t>
            </w:r>
            <w:r>
              <w:rPr>
                <w:rFonts w:ascii="宋体" w:hAnsi="宋体" w:cs="宋体" w:eastAsia="宋体" w:hint="default"/>
                <w:spacing w:val="-45"/>
                <w:w w:val="99"/>
                <w:sz w:val="20"/>
                <w:szCs w:val="20"/>
              </w:rPr>
              <w:t> </w:t>
            </w:r>
            <w:r>
              <w:rPr>
                <w:rFonts w:ascii="宋体" w:hAnsi="宋体" w:cs="宋体" w:eastAsia="宋体" w:hint="default"/>
                <w:spacing w:val="-18"/>
                <w:w w:val="99"/>
                <w:sz w:val="20"/>
                <w:szCs w:val="20"/>
              </w:rPr>
              <w:t>万；</w:t>
            </w:r>
            <w:r>
              <w:rPr>
                <w:rFonts w:ascii="宋体" w:hAnsi="宋体" w:cs="宋体" w:eastAsia="宋体" w:hint="default"/>
                <w:spacing w:val="-18"/>
                <w:w w:val="99"/>
                <w:sz w:val="20"/>
                <w:szCs w:val="20"/>
              </w:rPr>
              <w:t>16#</w:t>
            </w:r>
            <w:r>
              <w:rPr>
                <w:rFonts w:ascii="宋体" w:hAnsi="宋体" w:cs="宋体" w:eastAsia="宋体" w:hint="default"/>
                <w:sz w:val="20"/>
                <w:szCs w:val="20"/>
              </w:rPr>
            </w:r>
          </w:p>
          <w:p>
            <w:pPr>
              <w:pStyle w:val="TableParagraph"/>
              <w:spacing w:line="260" w:lineRule="exact" w:before="23"/>
              <w:ind w:left="100" w:right="163"/>
              <w:jc w:val="both"/>
              <w:rPr>
                <w:rFonts w:ascii="宋体" w:hAnsi="宋体" w:cs="宋体" w:eastAsia="宋体" w:hint="default"/>
                <w:sz w:val="18"/>
                <w:szCs w:val="18"/>
              </w:rPr>
            </w:pPr>
            <w:r>
              <w:rPr>
                <w:rFonts w:ascii="宋体" w:hAnsi="宋体" w:cs="宋体" w:eastAsia="宋体" w:hint="default"/>
                <w:sz w:val="20"/>
                <w:szCs w:val="20"/>
              </w:rPr>
              <w:t>泊位主体已</w:t>
            </w:r>
            <w:r>
              <w:rPr>
                <w:rFonts w:ascii="宋体" w:hAnsi="宋体" w:cs="宋体" w:eastAsia="宋体" w:hint="default"/>
                <w:w w:val="99"/>
                <w:sz w:val="20"/>
                <w:szCs w:val="20"/>
              </w:rPr>
              <w:t> </w:t>
            </w:r>
            <w:r>
              <w:rPr>
                <w:rFonts w:ascii="宋体" w:hAnsi="宋体" w:cs="宋体" w:eastAsia="宋体" w:hint="default"/>
                <w:sz w:val="20"/>
                <w:szCs w:val="20"/>
              </w:rPr>
              <w:t>完工，目前</w:t>
            </w:r>
            <w:r>
              <w:rPr>
                <w:rFonts w:ascii="宋体" w:hAnsi="宋体" w:cs="宋体" w:eastAsia="宋体" w:hint="default"/>
                <w:w w:val="99"/>
                <w:sz w:val="20"/>
                <w:szCs w:val="20"/>
              </w:rPr>
              <w:t> </w:t>
            </w:r>
            <w:r>
              <w:rPr>
                <w:rFonts w:ascii="宋体" w:hAnsi="宋体" w:cs="宋体" w:eastAsia="宋体" w:hint="default"/>
                <w:sz w:val="20"/>
                <w:szCs w:val="20"/>
              </w:rPr>
              <w:t>尚未出租</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710"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新港</w:t>
            </w:r>
          </w:p>
          <w:p>
            <w:pPr>
              <w:pStyle w:val="TableParagraph"/>
              <w:spacing w:line="234" w:lineRule="exact"/>
              <w:ind w:left="103" w:right="0"/>
              <w:jc w:val="left"/>
              <w:rPr>
                <w:rFonts w:ascii="宋体" w:hAnsi="宋体" w:cs="宋体" w:eastAsia="宋体" w:hint="default"/>
                <w:sz w:val="18"/>
                <w:szCs w:val="18"/>
              </w:rPr>
            </w:pPr>
            <w:r>
              <w:rPr>
                <w:rFonts w:ascii="宋体"/>
                <w:sz w:val="18"/>
              </w:rPr>
              <w:t>18-21#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泊位</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金、贷款</w:t>
            </w:r>
            <w:r>
              <w:rPr>
                <w:rFonts w:ascii="宋体" w:hAnsi="宋体" w:cs="宋体" w:eastAsia="宋体" w:hint="default"/>
                <w:sz w:val="18"/>
                <w:szCs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41,377</w:t>
            </w: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272.23</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35,158.70</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86%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7" w:right="0"/>
              <w:jc w:val="center"/>
              <w:rPr>
                <w:rFonts w:ascii="宋体" w:hAnsi="宋体" w:cs="宋体" w:eastAsia="宋体" w:hint="default"/>
                <w:sz w:val="18"/>
                <w:szCs w:val="18"/>
              </w:rPr>
            </w:pPr>
            <w:r>
              <w:rPr>
                <w:rFonts w:ascii="宋体" w:hAnsi="宋体" w:cs="宋体" w:eastAsia="宋体" w:hint="default"/>
                <w:sz w:val="20"/>
                <w:szCs w:val="20"/>
              </w:rPr>
              <w:t>不适用</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在建阶段，项目未投</w:t>
            </w:r>
          </w:p>
          <w:p>
            <w:pPr>
              <w:pStyle w:val="TableParagraph"/>
              <w:spacing w:line="260" w:lineRule="exact"/>
              <w:ind w:left="103" w:right="0"/>
              <w:jc w:val="left"/>
              <w:rPr>
                <w:rFonts w:ascii="宋体" w:hAnsi="宋体" w:cs="宋体" w:eastAsia="宋体" w:hint="default"/>
                <w:sz w:val="18"/>
                <w:szCs w:val="18"/>
              </w:rPr>
            </w:pPr>
            <w:r>
              <w:rPr>
                <w:rFonts w:ascii="宋体" w:hAnsi="宋体" w:cs="宋体" w:eastAsia="宋体" w:hint="default"/>
                <w:sz w:val="20"/>
                <w:szCs w:val="20"/>
              </w:rPr>
              <w:t>产，无收益</w:t>
            </w:r>
            <w:r>
              <w:rPr>
                <w:rFonts w:ascii="宋体" w:hAnsi="宋体" w:cs="宋体" w:eastAsia="宋体" w:hint="default"/>
                <w:sz w:val="18"/>
                <w:szCs w:val="18"/>
              </w:rPr>
              <w:t> </w:t>
            </w:r>
          </w:p>
        </w:tc>
      </w:tr>
      <w:tr>
        <w:trPr>
          <w:trHeight w:val="47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sz w:val="18"/>
              </w:rPr>
              <w:t>696,886</w:t>
            </w:r>
          </w:p>
          <w:p>
            <w:pPr>
              <w:pStyle w:val="TableParagraph"/>
              <w:spacing w:line="234" w:lineRule="exact"/>
              <w:ind w:left="497" w:right="0"/>
              <w:jc w:val="left"/>
              <w:rPr>
                <w:rFonts w:ascii="宋体" w:hAnsi="宋体" w:cs="宋体" w:eastAsia="宋体" w:hint="default"/>
                <w:sz w:val="20"/>
                <w:szCs w:val="20"/>
              </w:rPr>
            </w:pPr>
            <w:r>
              <w:rPr>
                <w:rFonts w:ascii="宋体"/>
                <w:sz w:val="18"/>
              </w:rPr>
              <w:t>.15</w:t>
            </w:r>
            <w:r>
              <w:rPr>
                <w:rFonts w:ascii="宋体"/>
                <w:w w:val="99"/>
                <w:sz w:val="20"/>
              </w:rPr>
              <w:t> </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693.87</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510,226.57</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7" w:right="0"/>
              <w:jc w:val="center"/>
              <w:rPr>
                <w:rFonts w:ascii="宋体" w:hAnsi="宋体" w:cs="宋体" w:eastAsia="宋体" w:hint="default"/>
                <w:sz w:val="20"/>
                <w:szCs w:val="20"/>
              </w:rPr>
            </w:pPr>
            <w:r>
              <w:rPr>
                <w:rFonts w:ascii="宋体" w:hAnsi="宋体" w:cs="宋体" w:eastAsia="宋体" w:hint="default"/>
                <w:sz w:val="20"/>
                <w:szCs w:val="20"/>
              </w:rPr>
              <w:t>不适用</w:t>
            </w:r>
            <w:r>
              <w:rPr>
                <w:rFonts w:ascii="宋体" w:hAnsi="宋体" w:cs="宋体" w:eastAsia="宋体" w:hint="default"/>
                <w:sz w:val="20"/>
                <w:szCs w:val="20"/>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r>
      <w:tr>
        <w:trPr>
          <w:trHeight w:val="4419"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3"/>
              <w:ind w:left="165" w:right="165"/>
              <w:jc w:val="center"/>
              <w:rPr>
                <w:rFonts w:ascii="宋体" w:hAnsi="宋体" w:cs="宋体" w:eastAsia="宋体" w:hint="default"/>
                <w:sz w:val="18"/>
                <w:szCs w:val="18"/>
              </w:rPr>
            </w:pPr>
            <w:r>
              <w:rPr>
                <w:rFonts w:ascii="宋体" w:hAnsi="宋体" w:cs="宋体" w:eastAsia="宋体" w:hint="default"/>
                <w:sz w:val="18"/>
                <w:szCs w:val="18"/>
              </w:rPr>
              <w:t>未达到 预计收 益的原 因</w:t>
            </w:r>
            <w:r>
              <w:rPr>
                <w:rFonts w:ascii="宋体" w:hAnsi="宋体" w:cs="宋体" w:eastAsia="宋体" w:hint="default"/>
                <w:sz w:val="18"/>
                <w:szCs w:val="18"/>
              </w:rPr>
              <w:t> </w:t>
            </w:r>
          </w:p>
          <w:p>
            <w:pPr>
              <w:pStyle w:val="TableParagraph"/>
              <w:spacing w:line="233" w:lineRule="exact"/>
              <w:ind w:left="89" w:right="0"/>
              <w:jc w:val="center"/>
              <w:rPr>
                <w:rFonts w:ascii="宋体" w:hAnsi="宋体" w:cs="宋体" w:eastAsia="宋体" w:hint="default"/>
                <w:sz w:val="18"/>
                <w:szCs w:val="18"/>
              </w:rPr>
            </w:pPr>
            <w:r>
              <w:rPr>
                <w:rFonts w:ascii="宋体"/>
                <w:sz w:val="18"/>
              </w:rPr>
              <w:t> </w:t>
            </w:r>
          </w:p>
        </w:tc>
        <w:tc>
          <w:tcPr>
            <w:tcW w:w="8015" w:type="dxa"/>
            <w:gridSpan w:val="7"/>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）新港</w:t>
            </w:r>
            <w:r>
              <w:rPr>
                <w:rFonts w:ascii="Times New Roman" w:hAnsi="Times New Roman" w:cs="Times New Roman" w:eastAsia="Times New Roman" w:hint="default"/>
                <w:sz w:val="18"/>
                <w:szCs w:val="18"/>
              </w:rPr>
              <w:t>100</w:t>
            </w:r>
            <w:r>
              <w:rPr>
                <w:rFonts w:ascii="宋体" w:hAnsi="宋体" w:cs="宋体" w:eastAsia="宋体" w:hint="default"/>
                <w:sz w:val="18"/>
                <w:szCs w:val="18"/>
              </w:rPr>
              <w:t>万立方米原油储罐及新港度假村</w:t>
            </w:r>
            <w:r>
              <w:rPr>
                <w:rFonts w:ascii="Times New Roman" w:hAnsi="Times New Roman" w:cs="Times New Roman" w:eastAsia="Times New Roman" w:hint="default"/>
                <w:sz w:val="18"/>
                <w:szCs w:val="18"/>
              </w:rPr>
              <w:t>60</w:t>
            </w:r>
            <w:r>
              <w:rPr>
                <w:rFonts w:ascii="宋体" w:hAnsi="宋体" w:cs="宋体" w:eastAsia="宋体" w:hint="default"/>
                <w:sz w:val="18"/>
                <w:szCs w:val="18"/>
              </w:rPr>
              <w:t>万立方米原油储罐：新港</w:t>
            </w:r>
            <w:r>
              <w:rPr>
                <w:rFonts w:ascii="Times New Roman" w:hAnsi="Times New Roman" w:cs="Times New Roman" w:eastAsia="Times New Roman" w:hint="default"/>
                <w:sz w:val="18"/>
                <w:szCs w:val="18"/>
              </w:rPr>
              <w:t>100</w:t>
            </w:r>
            <w:r>
              <w:rPr>
                <w:rFonts w:ascii="宋体" w:hAnsi="宋体" w:cs="宋体" w:eastAsia="宋体" w:hint="default"/>
                <w:sz w:val="18"/>
                <w:szCs w:val="18"/>
              </w:rPr>
              <w:t>万立方米原油储罐，其</w:t>
            </w:r>
          </w:p>
          <w:p>
            <w:pPr>
              <w:pStyle w:val="TableParagraph"/>
              <w:spacing w:line="235" w:lineRule="auto"/>
              <w:ind w:left="103" w:right="13"/>
              <w:jc w:val="left"/>
              <w:rPr>
                <w:rFonts w:ascii="宋体" w:hAnsi="宋体" w:cs="宋体" w:eastAsia="宋体" w:hint="default"/>
                <w:sz w:val="18"/>
                <w:szCs w:val="18"/>
              </w:rPr>
            </w:pPr>
            <w:r>
              <w:rPr>
                <w:rFonts w:ascii="宋体" w:hAnsi="宋体" w:cs="宋体" w:eastAsia="宋体" w:hint="default"/>
                <w:sz w:val="18"/>
                <w:szCs w:val="18"/>
              </w:rPr>
              <w:t>中</w:t>
            </w:r>
            <w:r>
              <w:rPr>
                <w:rFonts w:ascii="Times New Roman" w:hAnsi="Times New Roman" w:cs="Times New Roman" w:eastAsia="Times New Roman" w:hint="default"/>
                <w:sz w:val="18"/>
                <w:szCs w:val="18"/>
              </w:rPr>
              <w:t>60</w:t>
            </w:r>
            <w:r>
              <w:rPr>
                <w:rFonts w:ascii="宋体" w:hAnsi="宋体" w:cs="宋体" w:eastAsia="宋体" w:hint="default"/>
                <w:sz w:val="18"/>
                <w:szCs w:val="18"/>
              </w:rPr>
              <w:t>万立方米油罐于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月投入使用；</w:t>
            </w:r>
            <w:r>
              <w:rPr>
                <w:rFonts w:ascii="Times New Roman" w:hAnsi="Times New Roman" w:cs="Times New Roman" w:eastAsia="Times New Roman" w:hint="default"/>
                <w:sz w:val="18"/>
                <w:szCs w:val="18"/>
              </w:rPr>
              <w:t>40</w:t>
            </w:r>
            <w:r>
              <w:rPr>
                <w:rFonts w:ascii="宋体" w:hAnsi="宋体" w:cs="宋体" w:eastAsia="宋体" w:hint="default"/>
                <w:sz w:val="18"/>
                <w:szCs w:val="18"/>
              </w:rPr>
              <w:t>万方原油储罐于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月投入使用。新港度假村</w:t>
            </w:r>
            <w:r>
              <w:rPr>
                <w:rFonts w:ascii="Times New Roman" w:hAnsi="Times New Roman" w:cs="Times New Roman" w:eastAsia="Times New Roman" w:hint="default"/>
                <w:sz w:val="18"/>
                <w:szCs w:val="18"/>
              </w:rPr>
              <w:t>60</w:t>
            </w:r>
            <w:r>
              <w:rPr>
                <w:rFonts w:ascii="宋体" w:hAnsi="宋体" w:cs="宋体" w:eastAsia="宋体" w:hint="default"/>
                <w:sz w:val="18"/>
                <w:szCs w:val="18"/>
              </w:rPr>
              <w:t>万</w:t>
            </w:r>
            <w:r>
              <w:rPr>
                <w:rFonts w:ascii="宋体" w:hAnsi="宋体" w:cs="宋体" w:eastAsia="宋体" w:hint="default"/>
                <w:spacing w:val="-43"/>
                <w:sz w:val="18"/>
                <w:szCs w:val="18"/>
              </w:rPr>
              <w:t> </w:t>
            </w:r>
            <w:r>
              <w:rPr>
                <w:rFonts w:ascii="宋体" w:hAnsi="宋体" w:cs="宋体" w:eastAsia="宋体" w:hint="default"/>
                <w:sz w:val="18"/>
                <w:szCs w:val="18"/>
              </w:rPr>
              <w:t>立方米原油储罐于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月投入使用。自</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年年中开始，国际原油期货呈逆向市场结构，抑制石 油贸易商的仓储需求；</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年国际经济形势复杂多变，在中美贸易争端及全球经济增速预期下降的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大背景下，国际原油需求增速放缓。加之环渤海区域尤其是山东地区大型原油码头、管道等相继建</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1"/>
                <w:sz w:val="18"/>
                <w:szCs w:val="18"/>
              </w:rPr>
              <w:t>成投用，原油管道输送辐射大部分地方炼厂等因素，使整个区域内进口原油物流格局发生重大变化，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对环渤海区域原油中转市场产生影响，油品码头向环渤海区域内的中转分拨已没有优势，炼厂进口</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原油逐渐回归属地码头接卸，减少了在港租用储罐的数量，是导致仓储收入减少的主要原因。未来</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油品码头公司将借助港口整合优势，继续深化与中转客户的合作，挖掘市场空隙，加大鲁北、河北</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原油中转市场培育，共同打造原油中转全程物流体系；继续深化与国内外石油贸易商的合作，为贸</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易商搭建良好原油中转平台，以贸易流带动原油中转物流；平衡使用储罐资源，以临租与期租储罐</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相结合方式，满足联合石化等贸易商的储罐需求；继续实行码头过驳与入罐作业相结合的方式，加</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快货物周转；升级原油铁路装车系统，满足更多客户的原油铁路装运需求；加快推进原油期货交割</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库的申办工作，争取早日成为指定交割库；进一步完善港口功能，聚集货源，延伸物流渠道，为实</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现传统码头运作模式向现代运作模式转变提供支撑与保障。借助上述模式，发挥码头、储罐集群优</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势，提高储罐利用效率，结合逐步提高罐租收费标准等手段，促使项目收益稳步回升。</w:t>
            </w: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36" w:lineRule="exact"/>
              <w:ind w:left="103" w:right="1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）矿石专用码头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堆场工程：该项目已于</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月投入使用，</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年受国内经济下行压力影响，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各钢铁企业加大成本管控力度，纷纷选择临近港口作业，使公司大吨位靠泊优势降低。</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月起，</w:t>
            </w:r>
          </w:p>
        </w:tc>
      </w:tr>
    </w:tbl>
    <w:p>
      <w:pPr>
        <w:spacing w:after="0" w:line="236" w:lineRule="exact"/>
        <w:jc w:val="left"/>
        <w:rPr>
          <w:rFonts w:ascii="宋体" w:hAnsi="宋体" w:cs="宋体" w:eastAsia="宋体" w:hint="default"/>
          <w:sz w:val="18"/>
          <w:szCs w:val="18"/>
        </w:rPr>
        <w:sectPr>
          <w:pgSz w:w="11910" w:h="16840"/>
          <w:pgMar w:header="880" w:footer="1195" w:top="106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883"/>
        <w:gridCol w:w="8015"/>
      </w:tblGrid>
      <w:tr>
        <w:trPr>
          <w:trHeight w:val="9037" w:hRule="exact"/>
        </w:trPr>
        <w:tc>
          <w:tcPr>
            <w:tcW w:w="883" w:type="dxa"/>
            <w:tcBorders>
              <w:top w:val="single" w:sz="4" w:space="0" w:color="000000"/>
              <w:left w:val="single" w:sz="4" w:space="0" w:color="000000"/>
              <w:bottom w:val="single" w:sz="4" w:space="0" w:color="000000"/>
              <w:right w:val="single" w:sz="4" w:space="0" w:color="000000"/>
            </w:tcBorders>
          </w:tcPr>
          <w:p>
            <w:pPr/>
          </w:p>
        </w:tc>
        <w:tc>
          <w:tcPr>
            <w:tcW w:w="80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公司与巴西淡水河谷公司合作，积极开展了混矿业务，并于同年开展了大船接卸业务，创造出新的</w:t>
            </w:r>
          </w:p>
          <w:p>
            <w:pPr>
              <w:pStyle w:val="TableParagraph"/>
              <w:spacing w:line="228" w:lineRule="auto" w:before="9"/>
              <w:ind w:left="103" w:right="14"/>
              <w:jc w:val="left"/>
              <w:rPr>
                <w:rFonts w:ascii="宋体" w:hAnsi="宋体" w:cs="宋体" w:eastAsia="宋体" w:hint="default"/>
                <w:sz w:val="18"/>
                <w:szCs w:val="18"/>
              </w:rPr>
            </w:pPr>
            <w:r>
              <w:rPr>
                <w:rFonts w:ascii="宋体" w:hAnsi="宋体" w:cs="宋体" w:eastAsia="宋体" w:hint="default"/>
                <w:sz w:val="18"/>
                <w:szCs w:val="18"/>
              </w:rPr>
              <w:t>营业收入增长点。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年矿石码头进一步开展混矿服务新模式，利用地域及业务优势开启混矿中转</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分拨班轮模式，发挥淡水河谷东北亚混矿中心示范效应，打造</w:t>
            </w:r>
            <w:r>
              <w:rPr>
                <w:rFonts w:ascii="Times New Roman" w:hAnsi="Times New Roman" w:cs="Times New Roman" w:eastAsia="Times New Roman" w:hint="default"/>
                <w:sz w:val="18"/>
                <w:szCs w:val="18"/>
              </w:rPr>
              <w:t>“</w:t>
            </w:r>
            <w:r>
              <w:rPr>
                <w:rFonts w:ascii="宋体" w:hAnsi="宋体" w:cs="宋体" w:eastAsia="宋体" w:hint="default"/>
                <w:sz w:val="18"/>
                <w:szCs w:val="18"/>
              </w:rPr>
              <w:t>全程物流服务</w:t>
            </w:r>
            <w:r>
              <w:rPr>
                <w:rFonts w:ascii="Times New Roman" w:hAnsi="Times New Roman" w:cs="Times New Roman" w:eastAsia="Times New Roman" w:hint="default"/>
                <w:sz w:val="18"/>
                <w:szCs w:val="18"/>
              </w:rPr>
              <w:t>+</w:t>
            </w:r>
            <w:r>
              <w:rPr>
                <w:rFonts w:ascii="宋体" w:hAnsi="宋体" w:cs="宋体" w:eastAsia="宋体" w:hint="default"/>
                <w:sz w:val="18"/>
                <w:szCs w:val="18"/>
              </w:rPr>
              <w:t>混矿销售</w:t>
            </w:r>
            <w:r>
              <w:rPr>
                <w:rFonts w:ascii="Times New Roman" w:hAnsi="Times New Roman" w:cs="Times New Roman" w:eastAsia="Times New Roman" w:hint="default"/>
                <w:sz w:val="18"/>
                <w:szCs w:val="18"/>
              </w:rPr>
              <w:t>”</w:t>
            </w:r>
            <w:r>
              <w:rPr>
                <w:rFonts w:ascii="宋体" w:hAnsi="宋体" w:cs="宋体" w:eastAsia="宋体" w:hint="default"/>
                <w:sz w:val="18"/>
                <w:szCs w:val="18"/>
              </w:rPr>
              <w:t>模式，日韩 混矿出口量大幅提升，淡水河谷外进量同比增长一倍多。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年公司继续深化与淡水河谷的合作，</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做精做强混矿业务，全力推进并实现</w:t>
            </w:r>
            <w:r>
              <w:rPr>
                <w:rFonts w:ascii="Times New Roman" w:hAnsi="Times New Roman" w:cs="Times New Roman" w:eastAsia="Times New Roman" w:hint="default"/>
                <w:sz w:val="18"/>
                <w:szCs w:val="18"/>
              </w:rPr>
              <w:t>40</w:t>
            </w:r>
            <w:r>
              <w:rPr>
                <w:rFonts w:ascii="宋体" w:hAnsi="宋体" w:cs="宋体" w:eastAsia="宋体" w:hint="default"/>
                <w:sz w:val="18"/>
                <w:szCs w:val="18"/>
              </w:rPr>
              <w:t>万吨级超大型矿船</w:t>
            </w:r>
            <w:r>
              <w:rPr>
                <w:rFonts w:ascii="Times New Roman" w:hAnsi="Times New Roman" w:cs="Times New Roman" w:eastAsia="Times New Roman" w:hint="default"/>
                <w:sz w:val="18"/>
                <w:szCs w:val="18"/>
              </w:rPr>
              <w:t>“</w:t>
            </w:r>
            <w:r>
              <w:rPr>
                <w:rFonts w:ascii="宋体" w:hAnsi="宋体" w:cs="宋体" w:eastAsia="宋体" w:hint="default"/>
                <w:sz w:val="18"/>
                <w:szCs w:val="18"/>
              </w:rPr>
              <w:t>夜航常态化</w:t>
            </w:r>
            <w:r>
              <w:rPr>
                <w:rFonts w:ascii="Times New Roman" w:hAnsi="Times New Roman" w:cs="Times New Roman" w:eastAsia="Times New Roman" w:hint="default"/>
                <w:sz w:val="18"/>
                <w:szCs w:val="18"/>
              </w:rPr>
              <w:t>”</w:t>
            </w:r>
            <w:r>
              <w:rPr>
                <w:rFonts w:ascii="宋体" w:hAnsi="宋体" w:cs="宋体" w:eastAsia="宋体" w:hint="default"/>
                <w:sz w:val="18"/>
                <w:szCs w:val="18"/>
              </w:rPr>
              <w:t>，完成矿石码头</w:t>
            </w:r>
            <w:r>
              <w:rPr>
                <w:rFonts w:ascii="Times New Roman" w:hAnsi="Times New Roman" w:cs="Times New Roman" w:eastAsia="Times New Roman" w:hint="default"/>
                <w:sz w:val="18"/>
                <w:szCs w:val="18"/>
              </w:rPr>
              <w:t>4</w:t>
            </w:r>
            <w:r>
              <w:rPr>
                <w:rFonts w:ascii="宋体" w:hAnsi="宋体" w:cs="宋体" w:eastAsia="宋体" w:hint="default"/>
                <w:sz w:val="18"/>
                <w:szCs w:val="18"/>
              </w:rPr>
              <w:t>号堆场混矿 工艺升级改造，码头综合混矿能力大幅提升。</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年公司利用集中疏运体系快捷、高效的优势，联</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1"/>
                <w:sz w:val="18"/>
                <w:szCs w:val="18"/>
              </w:rPr>
              <w:t>合铁路打造一体化运输模式促使货源有所增加，但受本溪部分钢厂大维修及巴西淡水河谷溃堤影响，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外贸进口货源并未达到预期水平。公司未来将充分发挥码头保税、混矿、分拨能力，巩固公司在钢</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厂的市场份额，深化与路局合作，提升堆场效益。</w:t>
            </w: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0" w:lineRule="auto"/>
              <w:ind w:left="103" w:right="96"/>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）购置</w:t>
            </w:r>
            <w:r>
              <w:rPr>
                <w:rFonts w:ascii="Times New Roman" w:hAnsi="Times New Roman" w:cs="Times New Roman" w:eastAsia="Times New Roman" w:hint="default"/>
                <w:spacing w:val="-1"/>
                <w:sz w:val="18"/>
                <w:szCs w:val="18"/>
              </w:rPr>
              <w:t>300</w:t>
            </w:r>
            <w:r>
              <w:rPr>
                <w:rFonts w:ascii="宋体" w:hAnsi="宋体" w:cs="宋体" w:eastAsia="宋体" w:hint="default"/>
                <w:spacing w:val="-1"/>
                <w:sz w:val="18"/>
                <w:szCs w:val="18"/>
              </w:rPr>
              <w:t>辆散粮车：该项目</w:t>
            </w:r>
            <w:r>
              <w:rPr>
                <w:rFonts w:ascii="Times New Roman" w:hAnsi="Times New Roman" w:cs="Times New Roman" w:eastAsia="Times New Roman" w:hint="default"/>
                <w:spacing w:val="-1"/>
                <w:sz w:val="18"/>
                <w:szCs w:val="18"/>
              </w:rPr>
              <w:t>300</w:t>
            </w:r>
            <w:r>
              <w:rPr>
                <w:rFonts w:ascii="宋体" w:hAnsi="宋体" w:cs="宋体" w:eastAsia="宋体" w:hint="default"/>
                <w:spacing w:val="-1"/>
                <w:sz w:val="18"/>
                <w:szCs w:val="18"/>
              </w:rPr>
              <w:t>辆散粮车已于</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年投入使用。该项目建造初期东北口岸散粮车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运力处于供不应求的局面，阶段性十分紧缺。</w:t>
            </w:r>
            <w:r>
              <w:rPr>
                <w:rFonts w:ascii="Times New Roman" w:hAnsi="Times New Roman" w:cs="Times New Roman" w:eastAsia="Times New Roman" w:hint="default"/>
                <w:sz w:val="18"/>
                <w:szCs w:val="18"/>
              </w:rPr>
              <w:t>2013</w:t>
            </w:r>
            <w:r>
              <w:rPr>
                <w:rFonts w:ascii="宋体" w:hAnsi="宋体" w:cs="宋体" w:eastAsia="宋体" w:hint="default"/>
                <w:sz w:val="18"/>
                <w:szCs w:val="18"/>
              </w:rPr>
              <w:t>年，铁道部改制后，放开了对散粮车购置的审批</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权限，形成了东北区域散粮车辆严重过剩的局面。车属单位散粮车大量闲置，租车费大幅下调，散</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粮车运营艰难。</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年年末国家取消临储政策，国内粮食市场恢复自主定价机制，产销区强烈的贸</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易需求将迎来积极的利好环境。</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年内贸粮食市场重新恢复活力，正常的贸易流动促使散粮车市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场重回良性发展轨道，公司借助市场回暖契机，不断完善自身打造的以散粮车运力为主的全程物流</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体系建设，同时以散粮运力为切入点，吸引资深粮企共同从事粮食物流合资合作，不仅提高散粮车</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经营效益，同时也盘活资产，实现经营风险的有效降低。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年全年散粮车经营环境较</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年出现</w:t>
            </w:r>
            <w:r>
              <w:rPr>
                <w:rFonts w:ascii="宋体" w:hAnsi="宋体" w:cs="宋体" w:eastAsia="宋体" w:hint="default"/>
                <w:spacing w:val="-36"/>
                <w:sz w:val="18"/>
                <w:szCs w:val="18"/>
              </w:rPr>
              <w:t> </w:t>
            </w:r>
            <w:r>
              <w:rPr>
                <w:rFonts w:ascii="宋体" w:hAnsi="宋体" w:cs="宋体" w:eastAsia="宋体" w:hint="default"/>
                <w:spacing w:val="-1"/>
                <w:sz w:val="18"/>
                <w:szCs w:val="18"/>
              </w:rPr>
              <w:t>明显下滑，自</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月份开始沈哈两铁路局陆续对管内的散粮车实施统一调配的管理政策，公司基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本丧失对自有散粮车的计划调配功能，集港车数和被无效调配使用车数猛增，集港车数大幅下滑，</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对于公司内贸粮食转运和租车收入均造成严重影响。</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年受</w:t>
            </w:r>
            <w:r>
              <w:rPr>
                <w:rFonts w:ascii="Times New Roman" w:hAnsi="Times New Roman" w:cs="Times New Roman" w:eastAsia="Times New Roman" w:hint="default"/>
                <w:sz w:val="18"/>
                <w:szCs w:val="18"/>
              </w:rPr>
              <w:t>“</w:t>
            </w:r>
            <w:r>
              <w:rPr>
                <w:rFonts w:ascii="宋体" w:hAnsi="宋体" w:cs="宋体" w:eastAsia="宋体" w:hint="default"/>
                <w:sz w:val="18"/>
                <w:szCs w:val="18"/>
              </w:rPr>
              <w:t>非洲猪瘟</w:t>
            </w:r>
            <w:r>
              <w:rPr>
                <w:rFonts w:ascii="Times New Roman" w:hAnsi="Times New Roman" w:cs="Times New Roman" w:eastAsia="Times New Roman" w:hint="default"/>
                <w:sz w:val="18"/>
                <w:szCs w:val="18"/>
              </w:rPr>
              <w:t>”</w:t>
            </w:r>
            <w:r>
              <w:rPr>
                <w:rFonts w:ascii="宋体" w:hAnsi="宋体" w:cs="宋体" w:eastAsia="宋体" w:hint="default"/>
                <w:sz w:val="18"/>
                <w:szCs w:val="18"/>
              </w:rPr>
              <w:t>疫情影响饲料需求大幅减</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少，玉米市场持续低迷。同时，价格更具优势的敞顶箱运输规模逐渐壮大并部分取代散粮车运输，</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因此散粮车整体经营情况低于上年同期水平。</w:t>
            </w: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0" w:lineRule="auto"/>
              <w:ind w:left="4" w:right="100" w:firstLine="1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）汽车滚装船项目：该项目中</w:t>
            </w:r>
            <w:r>
              <w:rPr>
                <w:rFonts w:ascii="Times New Roman" w:hAnsi="Times New Roman" w:cs="Times New Roman" w:eastAsia="Times New Roman" w:hint="default"/>
                <w:sz w:val="18"/>
                <w:szCs w:val="18"/>
              </w:rPr>
              <w:t>2</w:t>
            </w:r>
            <w:r>
              <w:rPr>
                <w:rFonts w:ascii="宋体" w:hAnsi="宋体" w:cs="宋体" w:eastAsia="宋体" w:hint="default"/>
                <w:sz w:val="18"/>
                <w:szCs w:val="18"/>
              </w:rPr>
              <w:t>艘汽车滚装船已于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年全部建成并投入使用，船名分别为：</w:t>
            </w:r>
            <w:r>
              <w:rPr>
                <w:rFonts w:ascii="Times New Roman" w:hAnsi="Times New Roman" w:cs="Times New Roman" w:eastAsia="Times New Roman" w:hint="default"/>
                <w:sz w:val="18"/>
                <w:szCs w:val="18"/>
              </w:rPr>
              <w:t>“</w:t>
            </w:r>
            <w:r>
              <w:rPr>
                <w:rFonts w:ascii="宋体" w:hAnsi="宋体" w:cs="宋体" w:eastAsia="宋体" w:hint="default"/>
                <w:sz w:val="18"/>
                <w:szCs w:val="18"/>
              </w:rPr>
              <w:t>安</w:t>
            </w:r>
            <w:r>
              <w:rPr>
                <w:rFonts w:ascii="宋体" w:hAnsi="宋体" w:cs="宋体" w:eastAsia="宋体" w:hint="default"/>
                <w:spacing w:val="-54"/>
                <w:sz w:val="18"/>
                <w:szCs w:val="18"/>
              </w:rPr>
              <w:t> </w:t>
            </w:r>
            <w:r>
              <w:rPr>
                <w:rFonts w:ascii="宋体" w:hAnsi="宋体" w:cs="宋体" w:eastAsia="宋体" w:hint="default"/>
                <w:sz w:val="18"/>
                <w:szCs w:val="18"/>
              </w:rPr>
              <w:t>吉</w:t>
            </w:r>
            <w:r>
              <w:rPr>
                <w:rFonts w:ascii="Times New Roman" w:hAnsi="Times New Roman" w:cs="Times New Roman" w:eastAsia="Times New Roman" w:hint="default"/>
                <w:sz w:val="18"/>
                <w:szCs w:val="18"/>
              </w:rPr>
              <w:t>8”</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安吉</w:t>
            </w:r>
            <w:r>
              <w:rPr>
                <w:rFonts w:ascii="Times New Roman" w:hAnsi="Times New Roman" w:cs="Times New Roman" w:eastAsia="Times New Roman" w:hint="default"/>
                <w:sz w:val="18"/>
                <w:szCs w:val="18"/>
              </w:rPr>
              <w:t>9”</w:t>
            </w:r>
            <w:r>
              <w:rPr>
                <w:rFonts w:ascii="宋体" w:hAnsi="宋体" w:cs="宋体" w:eastAsia="宋体" w:hint="default"/>
                <w:sz w:val="18"/>
                <w:szCs w:val="18"/>
              </w:rPr>
              <w:t>。该项目建造初期正值滚装航运的发展高峰期，汽车滚装船运输前景看好。但是</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1"/>
                <w:sz w:val="18"/>
                <w:szCs w:val="18"/>
              </w:rPr>
              <w:t>年受国际经济及全球航运形势的不利影响，我国滚装航运逐步走入低谷，滚装运力供大于需，滚装船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项目经营效益出现下滑。为保证</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艘船舶的运载率，避免出现亏损，本公司将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安吉</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安吉</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分别以</w:t>
            </w:r>
            <w:r>
              <w:rPr>
                <w:rFonts w:ascii="宋体" w:hAnsi="宋体" w:cs="宋体" w:eastAsia="宋体" w:hint="default"/>
                <w:spacing w:val="-70"/>
                <w:sz w:val="18"/>
                <w:szCs w:val="18"/>
              </w:rPr>
              <w:t> </w:t>
            </w:r>
            <w:r>
              <w:rPr>
                <w:rFonts w:ascii="宋体" w:hAnsi="宋体" w:cs="宋体" w:eastAsia="宋体" w:hint="default"/>
                <w:spacing w:val="-1"/>
                <w:sz w:val="18"/>
                <w:szCs w:val="18"/>
              </w:rPr>
              <w:t>成本价（考虑了资金成本）及接近成本价的方式，租给安盛船务。未来，通过继续加强与安吉物流等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物流公司的合作，大连港将充分发挥上汽集团等汽车厂商在东北地区基本转运港的优势，预计汽车转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运量将稳定增加，从而保证汽车滚装船项目效益的提升。</w:t>
            </w: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0" w:lineRule="auto"/>
              <w:ind w:left="103" w:right="10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）穆棱新建铁路专用线：项目于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月投产。项目地处哈</w:t>
            </w:r>
            <w:r>
              <w:rPr>
                <w:rFonts w:ascii="Times New Roman" w:hAnsi="Times New Roman" w:cs="Times New Roman" w:eastAsia="Times New Roman" w:hint="default"/>
                <w:sz w:val="18"/>
                <w:szCs w:val="18"/>
              </w:rPr>
              <w:t>—</w:t>
            </w:r>
            <w:r>
              <w:rPr>
                <w:rFonts w:ascii="宋体" w:hAnsi="宋体" w:cs="宋体" w:eastAsia="宋体" w:hint="default"/>
                <w:sz w:val="18"/>
                <w:szCs w:val="18"/>
              </w:rPr>
              <w:t>牡</w:t>
            </w:r>
            <w:r>
              <w:rPr>
                <w:rFonts w:ascii="Times New Roman" w:hAnsi="Times New Roman" w:cs="Times New Roman" w:eastAsia="Times New Roman" w:hint="default"/>
                <w:sz w:val="18"/>
                <w:szCs w:val="18"/>
              </w:rPr>
              <w:t>—</w:t>
            </w:r>
            <w:r>
              <w:rPr>
                <w:rFonts w:ascii="宋体" w:hAnsi="宋体" w:cs="宋体" w:eastAsia="宋体" w:hint="default"/>
                <w:sz w:val="18"/>
                <w:szCs w:val="18"/>
              </w:rPr>
              <w:t>绥东中俄经济带，是大连 港与穆棱市政府联手打造的黑龙江省东南部地区海铁联运物流中心。项目自投产以来，在东北腹地 经济下滑的形势下，公司一直维持营收平衡的局面。</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年，公司由于政府补贴到期及周边产区的 货源不足等原因，导致项目收益下降。</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年公司依托当地政府引入俄煤、俄材企业落户当地的契 机，成功引入多家企业入驻，虽然本年业务量攀升，但由于定价策略未及时跟进，加之当地政府给 予的经营补贴锐减，导致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年出现了暂时性经营亏损。随着中俄贸易的快速发展，公司未来将充 分受益于绥芬河口岸的货物周转量增长，盈利状况将显著改善。</w:t>
            </w:r>
            <w:r>
              <w:rPr>
                <w:rFonts w:ascii="宋体" w:hAnsi="宋体" w:cs="宋体" w:eastAsia="宋体" w:hint="default"/>
                <w:sz w:val="18"/>
                <w:szCs w:val="18"/>
              </w:rPr>
              <w:t> </w:t>
            </w:r>
          </w:p>
        </w:tc>
      </w:tr>
      <w:tr>
        <w:trPr>
          <w:trHeight w:val="943"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7"/>
                <w:sz w:val="18"/>
                <w:szCs w:val="18"/>
              </w:rPr>
              <w:t> </w:t>
            </w:r>
            <w:r>
              <w:rPr>
                <w:rFonts w:ascii="宋体" w:hAnsi="宋体" w:cs="宋体" w:eastAsia="宋体" w:hint="default"/>
                <w:sz w:val="18"/>
                <w:szCs w:val="18"/>
              </w:rPr>
              <w:t>1 </w:t>
            </w:r>
          </w:p>
        </w:tc>
        <w:tc>
          <w:tcPr>
            <w:tcW w:w="80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日，“大连国际集装箱码头有限公司”和“大连港湾集装箱码头有限公司”被“大</w:t>
            </w:r>
          </w:p>
          <w:p>
            <w:pPr>
              <w:pStyle w:val="TableParagraph"/>
              <w:spacing w:line="237" w:lineRule="auto"/>
              <w:ind w:left="103" w:right="104"/>
              <w:jc w:val="both"/>
              <w:rPr>
                <w:rFonts w:ascii="宋体" w:hAnsi="宋体" w:cs="宋体" w:eastAsia="宋体" w:hint="default"/>
                <w:sz w:val="18"/>
                <w:szCs w:val="18"/>
              </w:rPr>
            </w:pPr>
            <w:r>
              <w:rPr>
                <w:rFonts w:ascii="宋体" w:hAnsi="宋体" w:cs="宋体" w:eastAsia="宋体" w:hint="default"/>
                <w:sz w:val="18"/>
                <w:szCs w:val="18"/>
              </w:rPr>
              <w:t>连集装箱码头有限公司”吸收合并。因此募集资金用途由原来的股权投资项目变更为对“集装箱码</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头三区泊位及配套设施”的工程项目投资。变更后，工程项目投资的回收期与内部收益率不发生重</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大变化。</w:t>
            </w:r>
            <w:r>
              <w:rPr>
                <w:rFonts w:ascii="宋体" w:hAnsi="宋体" w:cs="宋体" w:eastAsia="宋体" w:hint="default"/>
                <w:sz w:val="18"/>
                <w:szCs w:val="18"/>
              </w:rPr>
              <w:t> </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73"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详见“第二节</w:t>
      </w:r>
      <w:r>
        <w:rPr>
          <w:spacing w:val="-7"/>
        </w:rPr>
        <w:t> </w:t>
      </w:r>
      <w:r>
        <w:rPr>
          <w:rFonts w:ascii="宋体" w:hAnsi="宋体" w:cs="宋体" w:eastAsia="宋体" w:hint="default"/>
          <w:spacing w:val="-7"/>
        </w:rPr>
      </w:r>
      <w:r>
        <w:rPr/>
        <w:t>公司简介和主要财务指标”中“十一、采用公允价值计量的项目”。</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6"/>
        <w:ind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5"/>
          <w:pgSz w:w="11910" w:h="16840"/>
          <w:pgMar w:footer="1195" w:header="880" w:top="1060" w:bottom="1380" w:left="1580" w:right="1140"/>
        </w:sectPr>
      </w:pPr>
    </w:p>
    <w:p>
      <w:pPr>
        <w:spacing w:line="240" w:lineRule="auto" w:before="8"/>
        <w:rPr>
          <w:rFonts w:ascii="宋体" w:hAnsi="宋体" w:cs="宋体" w:eastAsia="宋体" w:hint="default"/>
          <w:sz w:val="28"/>
          <w:szCs w:val="28"/>
        </w:rPr>
      </w:pPr>
    </w:p>
    <w:p>
      <w:pPr>
        <w:pStyle w:val="BodyText"/>
        <w:spacing w:line="357" w:lineRule="auto" w:before="36"/>
        <w:ind w:left="138" w:right="123" w:firstLine="419"/>
        <w:jc w:val="left"/>
      </w:pPr>
      <w:r>
        <w:rPr>
          <w:spacing w:val="-4"/>
        </w:rPr>
        <w:t>大连集装箱码头有限公司（简称“DCT”）股东方及持股比例分别为本公司全资子公司大连港</w:t>
      </w:r>
      <w:r>
        <w:rPr>
          <w:w w:val="100"/>
        </w:rPr>
        <w:t> </w:t>
      </w:r>
      <w:r>
        <w:rPr/>
        <w:t>集装箱发展有限公司</w:t>
      </w:r>
      <w:r>
        <w:rPr>
          <w:rFonts w:ascii="宋体" w:hAnsi="宋体" w:cs="宋体" w:eastAsia="宋体" w:hint="default"/>
        </w:rPr>
        <w:t>(</w:t>
      </w:r>
      <w:r>
        <w:rPr/>
        <w:t>简称“大港集箱”</w:t>
      </w:r>
      <w:r>
        <w:rPr>
          <w:spacing w:val="-44"/>
        </w:rPr>
        <w:t> </w:t>
      </w:r>
      <w:r>
        <w:rPr/>
        <w:t>)48.15%、中远码头（大连）有限公司</w:t>
      </w:r>
      <w:r>
        <w:rPr>
          <w:spacing w:val="-56"/>
        </w:rPr>
        <w:t> </w:t>
      </w:r>
      <w:r>
        <w:rPr>
          <w:rFonts w:ascii="宋体" w:hAnsi="宋体" w:cs="宋体" w:eastAsia="宋体" w:hint="default"/>
        </w:rPr>
        <w:t>4.35%</w:t>
      </w:r>
      <w:r>
        <w:rPr/>
        <w:t>、中海码头</w:t>
      </w:r>
      <w:r>
        <w:rPr>
          <w:w w:val="100"/>
        </w:rPr>
        <w:t> </w:t>
      </w:r>
      <w:r>
        <w:rPr/>
        <w:t>发展有限公司</w:t>
      </w:r>
      <w:r>
        <w:rPr>
          <w:spacing w:val="-57"/>
        </w:rPr>
        <w:t> </w:t>
      </w:r>
      <w:r>
        <w:rPr>
          <w:rFonts w:ascii="宋体" w:hAnsi="宋体" w:cs="宋体" w:eastAsia="宋体" w:hint="default"/>
        </w:rPr>
        <w:t>10.99%</w:t>
      </w:r>
      <w:r>
        <w:rPr/>
        <w:t>、中海港口发展有限公司</w:t>
      </w:r>
      <w:r>
        <w:rPr>
          <w:spacing w:val="-57"/>
        </w:rPr>
        <w:t> </w:t>
      </w:r>
      <w:r>
        <w:rPr>
          <w:rFonts w:ascii="宋体" w:hAnsi="宋体" w:cs="宋体" w:eastAsia="宋体" w:hint="default"/>
        </w:rPr>
        <w:t>3.66%</w:t>
      </w:r>
      <w:r>
        <w:rPr/>
        <w:t>，新加坡大连港口投资私人有限公司</w:t>
      </w:r>
      <w:r>
        <w:rPr>
          <w:spacing w:val="-57"/>
        </w:rPr>
        <w:t> </w:t>
      </w:r>
      <w:r>
        <w:rPr>
          <w:rFonts w:ascii="宋体" w:hAnsi="宋体" w:cs="宋体" w:eastAsia="宋体" w:hint="default"/>
        </w:rPr>
        <w:t>26%</w:t>
      </w:r>
      <w:r>
        <w:rPr/>
        <w:t>及</w:t>
      </w:r>
      <w:r>
        <w:rPr>
          <w:w w:val="100"/>
        </w:rPr>
        <w:t> </w:t>
      </w:r>
      <w:r>
        <w:rPr/>
        <w:t>日本邮船株式会社</w:t>
      </w:r>
      <w:r>
        <w:rPr>
          <w:spacing w:val="-55"/>
        </w:rPr>
        <w:t> </w:t>
      </w:r>
      <w:r>
        <w:rPr>
          <w:rFonts w:ascii="宋体" w:hAnsi="宋体" w:cs="宋体" w:eastAsia="宋体" w:hint="default"/>
        </w:rPr>
        <w:t>6.85%</w:t>
      </w:r>
      <w:r>
        <w:rPr/>
        <w:t>。其中大港集箱同日本邮船签署《关于大连集装箱码头有限公司之一致</w:t>
      </w:r>
      <w:r>
        <w:rPr>
          <w:w w:val="100"/>
        </w:rPr>
        <w:t> </w:t>
      </w:r>
      <w:r>
        <w:rPr>
          <w:spacing w:val="-4"/>
        </w:rPr>
        <w:t>行动协议》，约定日本邮船就 </w:t>
      </w:r>
      <w:r>
        <w:rPr>
          <w:rFonts w:ascii="宋体" w:hAnsi="宋体" w:cs="宋体" w:eastAsia="宋体" w:hint="default"/>
        </w:rPr>
        <w:t>DCT</w:t>
      </w:r>
      <w:r>
        <w:rPr>
          <w:rFonts w:ascii="宋体" w:hAnsi="宋体" w:cs="宋体" w:eastAsia="宋体" w:hint="default"/>
          <w:spacing w:val="-47"/>
        </w:rPr>
        <w:t> </w:t>
      </w:r>
      <w:r>
        <w:rPr/>
        <w:t>经营决策事项的表决与大港集箱保持一致行动。该公司注册资</w:t>
      </w:r>
      <w:r>
        <w:rPr>
          <w:w w:val="100"/>
        </w:rPr>
        <w:t> </w:t>
      </w:r>
      <w:r>
        <w:rPr/>
        <w:t>本 </w:t>
      </w:r>
      <w:r>
        <w:rPr>
          <w:rFonts w:ascii="宋体" w:hAnsi="宋体" w:cs="宋体" w:eastAsia="宋体" w:hint="default"/>
        </w:rPr>
        <w:t>348,000.00</w:t>
      </w:r>
      <w:r>
        <w:rPr>
          <w:rFonts w:ascii="宋体" w:hAnsi="宋体" w:cs="宋体" w:eastAsia="宋体" w:hint="default"/>
          <w:spacing w:val="-61"/>
        </w:rPr>
        <w:t> </w:t>
      </w:r>
      <w:r>
        <w:rPr>
          <w:spacing w:val="-4"/>
        </w:rPr>
        <w:t>万元，其主要经营范围为开发、建设、管理、经营集装箱码头及其辅助设施，提供</w:t>
      </w:r>
    </w:p>
    <w:p>
      <w:pPr>
        <w:pStyle w:val="BodyText"/>
        <w:spacing w:line="240" w:lineRule="auto" w:before="32"/>
        <w:ind w:left="138" w:right="119"/>
        <w:jc w:val="left"/>
      </w:pPr>
      <w:r>
        <w:rPr/>
        <w:t>集装箱装卸及保税仓储等服务。截至</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月末，该公司总资产</w:t>
      </w:r>
      <w:r>
        <w:rPr>
          <w:spacing w:val="-54"/>
        </w:rPr>
        <w:t> </w:t>
      </w:r>
      <w:r>
        <w:rPr>
          <w:rFonts w:ascii="宋体" w:hAnsi="宋体" w:cs="宋体" w:eastAsia="宋体" w:hint="default"/>
        </w:rPr>
        <w:t>822,194.09</w:t>
      </w:r>
      <w:r>
        <w:rPr>
          <w:rFonts w:ascii="宋体" w:hAnsi="宋体" w:cs="宋体" w:eastAsia="宋体" w:hint="default"/>
          <w:spacing w:val="-55"/>
        </w:rPr>
        <w:t> </w:t>
      </w:r>
      <w:r>
        <w:rPr/>
        <w:t>万元，净资产</w:t>
      </w:r>
    </w:p>
    <w:p>
      <w:pPr>
        <w:pStyle w:val="BodyText"/>
        <w:spacing w:line="240" w:lineRule="auto" w:before="133"/>
        <w:ind w:left="138" w:right="119"/>
        <w:jc w:val="left"/>
        <w:rPr>
          <w:rFonts w:ascii="宋体" w:hAnsi="宋体" w:cs="宋体" w:eastAsia="宋体" w:hint="default"/>
        </w:rPr>
      </w:pPr>
      <w:r>
        <w:rPr>
          <w:rFonts w:ascii="宋体" w:hAnsi="宋体" w:cs="宋体" w:eastAsia="宋体" w:hint="default"/>
        </w:rPr>
        <w:t>384,367.39</w:t>
      </w:r>
      <w:r>
        <w:rPr>
          <w:rFonts w:ascii="宋体" w:hAnsi="宋体" w:cs="宋体" w:eastAsia="宋体" w:hint="default"/>
          <w:spacing w:val="-54"/>
        </w:rPr>
        <w:t> </w:t>
      </w:r>
      <w:r>
        <w:rPr/>
        <w:t>万元，</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1-12</w:t>
      </w:r>
      <w:r>
        <w:rPr>
          <w:rFonts w:ascii="宋体" w:hAnsi="宋体" w:cs="宋体" w:eastAsia="宋体" w:hint="default"/>
          <w:spacing w:val="-54"/>
        </w:rPr>
        <w:t> </w:t>
      </w:r>
      <w:r>
        <w:rPr/>
        <w:t>月实现营业收入</w:t>
      </w:r>
      <w:r>
        <w:rPr>
          <w:spacing w:val="-56"/>
        </w:rPr>
        <w:t> </w:t>
      </w:r>
      <w:r>
        <w:rPr>
          <w:rFonts w:ascii="宋体" w:hAnsi="宋体" w:cs="宋体" w:eastAsia="宋体" w:hint="default"/>
        </w:rPr>
        <w:t>138,240.48</w:t>
      </w:r>
      <w:r>
        <w:rPr>
          <w:rFonts w:ascii="宋体" w:hAnsi="宋体" w:cs="宋体" w:eastAsia="宋体" w:hint="default"/>
          <w:spacing w:val="-56"/>
        </w:rPr>
        <w:t> </w:t>
      </w:r>
      <w:r>
        <w:rPr/>
        <w:t>万元，净利润</w:t>
      </w:r>
      <w:r>
        <w:rPr>
          <w:spacing w:val="-56"/>
        </w:rPr>
        <w:t> </w:t>
      </w:r>
      <w:r>
        <w:rPr>
          <w:rFonts w:ascii="宋体" w:hAnsi="宋体" w:cs="宋体" w:eastAsia="宋体" w:hint="default"/>
        </w:rPr>
        <w:t>34,364.89</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40" w:lineRule="auto" w:before="133"/>
        <w:ind w:left="138" w:right="0"/>
        <w:jc w:val="left"/>
        <w:rPr>
          <w:rFonts w:ascii="宋体" w:hAnsi="宋体" w:cs="宋体" w:eastAsia="宋体" w:hint="default"/>
        </w:rPr>
      </w:pPr>
      <w:r>
        <w:rPr>
          <w:rFonts w:ascii="宋体"/>
          <w:w w:val="100"/>
        </w:rPr>
        <w:t> </w:t>
      </w:r>
    </w:p>
    <w:p>
      <w:pPr>
        <w:pStyle w:val="BodyText"/>
        <w:spacing w:line="357" w:lineRule="auto" w:before="133"/>
        <w:ind w:left="138" w:right="137" w:firstLine="419"/>
        <w:jc w:val="both"/>
        <w:rPr>
          <w:rFonts w:ascii="宋体" w:hAnsi="宋体" w:cs="宋体" w:eastAsia="宋体" w:hint="default"/>
        </w:rPr>
      </w:pPr>
      <w:r>
        <w:rPr>
          <w:spacing w:val="-2"/>
        </w:rPr>
        <w:t>大连港集装箱发展有限公司（简称“大港集箱”）是大连港股份有限公司全资子公司，该公</w:t>
      </w:r>
      <w:r>
        <w:rPr>
          <w:w w:val="100"/>
        </w:rPr>
        <w:t> </w:t>
      </w:r>
      <w:r>
        <w:rPr/>
        <w:t>司注册资本 </w:t>
      </w:r>
      <w:r>
        <w:rPr>
          <w:rFonts w:ascii="宋体" w:hAnsi="宋体" w:cs="宋体" w:eastAsia="宋体" w:hint="default"/>
        </w:rPr>
        <w:t>296,411.14</w:t>
      </w:r>
      <w:r>
        <w:rPr>
          <w:rFonts w:ascii="宋体" w:hAnsi="宋体" w:cs="宋体" w:eastAsia="宋体" w:hint="default"/>
          <w:spacing w:val="-58"/>
        </w:rPr>
        <w:t> </w:t>
      </w:r>
      <w:r>
        <w:rPr/>
        <w:t>万元。其主要经营范围是为船舶提供码头设施，在港区内提供集装箱装</w:t>
      </w:r>
      <w:r>
        <w:rPr>
          <w:w w:val="100"/>
        </w:rPr>
        <w:t> </w:t>
      </w:r>
      <w:r>
        <w:rPr>
          <w:spacing w:val="-2"/>
        </w:rPr>
        <w:t>卸、堆放、拆拼箱，从事港口设施、设备和港口机械的租赁、维修业务，房屋租赁，企业管理服</w:t>
      </w:r>
      <w:r>
        <w:rPr>
          <w:spacing w:val="-25"/>
        </w:rPr>
        <w:t> </w:t>
      </w:r>
      <w:r>
        <w:rPr>
          <w:spacing w:val="-25"/>
        </w:rPr>
      </w:r>
      <w:r>
        <w:rPr/>
        <w:t>务，咨询服务等。截至</w:t>
      </w:r>
      <w:r>
        <w:rPr>
          <w:spacing w:val="-54"/>
        </w:rPr>
        <w:t> </w:t>
      </w: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月末，该公司总资产</w:t>
      </w:r>
      <w:r>
        <w:rPr>
          <w:spacing w:val="-55"/>
        </w:rPr>
        <w:t> </w:t>
      </w:r>
      <w:r>
        <w:rPr>
          <w:rFonts w:ascii="宋体" w:hAnsi="宋体" w:cs="宋体" w:eastAsia="宋体" w:hint="default"/>
        </w:rPr>
        <w:t>530,679.68</w:t>
      </w:r>
      <w:r>
        <w:rPr>
          <w:rFonts w:ascii="宋体" w:hAnsi="宋体" w:cs="宋体" w:eastAsia="宋体" w:hint="default"/>
          <w:spacing w:val="-55"/>
        </w:rPr>
        <w:t> </w:t>
      </w:r>
      <w:r>
        <w:rPr/>
        <w:t>万元，净资产</w:t>
      </w:r>
      <w:r>
        <w:rPr>
          <w:spacing w:val="-54"/>
        </w:rPr>
        <w:t> </w:t>
      </w:r>
      <w:r>
        <w:rPr>
          <w:rFonts w:ascii="宋体" w:hAnsi="宋体" w:cs="宋体" w:eastAsia="宋体" w:hint="default"/>
        </w:rPr>
        <w:t>347,126.55</w:t>
      </w:r>
      <w:r>
        <w:rPr>
          <w:rFonts w:ascii="宋体" w:hAnsi="宋体" w:cs="宋体" w:eastAsia="宋体" w:hint="default"/>
          <w:spacing w:val="-55"/>
        </w:rPr>
        <w:t> </w:t>
      </w:r>
      <w:r>
        <w:rPr/>
        <w:t>万</w:t>
      </w:r>
      <w:r>
        <w:rPr>
          <w:w w:val="100"/>
        </w:rPr>
        <w:t> </w:t>
      </w:r>
      <w:r>
        <w:rPr/>
        <w:t>元，</w:t>
      </w:r>
      <w:r>
        <w:rPr>
          <w:rFonts w:ascii="宋体" w:hAnsi="宋体" w:cs="宋体" w:eastAsia="宋体" w:hint="default"/>
        </w:rPr>
        <w:t>2019</w:t>
      </w:r>
      <w:r>
        <w:rPr>
          <w:rFonts w:ascii="宋体" w:hAnsi="宋体" w:cs="宋体" w:eastAsia="宋体" w:hint="default"/>
          <w:spacing w:val="-56"/>
        </w:rPr>
        <w:t> </w:t>
      </w:r>
      <w:r>
        <w:rPr/>
        <w:t>年</w:t>
      </w:r>
      <w:r>
        <w:rPr>
          <w:spacing w:val="-55"/>
        </w:rPr>
        <w:t> </w:t>
      </w:r>
      <w:r>
        <w:rPr>
          <w:rFonts w:ascii="宋体" w:hAnsi="宋体" w:cs="宋体" w:eastAsia="宋体" w:hint="default"/>
        </w:rPr>
        <w:t>1-12</w:t>
      </w:r>
      <w:r>
        <w:rPr>
          <w:rFonts w:ascii="宋体" w:hAnsi="宋体" w:cs="宋体" w:eastAsia="宋体" w:hint="default"/>
          <w:spacing w:val="-55"/>
        </w:rPr>
        <w:t> </w:t>
      </w:r>
      <w:r>
        <w:rPr/>
        <w:t>月实现营业收入</w:t>
      </w:r>
      <w:r>
        <w:rPr>
          <w:spacing w:val="-54"/>
        </w:rPr>
        <w:t> </w:t>
      </w:r>
      <w:r>
        <w:rPr>
          <w:rFonts w:ascii="宋体" w:hAnsi="宋体" w:cs="宋体" w:eastAsia="宋体" w:hint="default"/>
        </w:rPr>
        <w:t>12,574.89</w:t>
      </w:r>
      <w:r>
        <w:rPr>
          <w:rFonts w:ascii="宋体" w:hAnsi="宋体" w:cs="宋体" w:eastAsia="宋体" w:hint="default"/>
          <w:spacing w:val="-2"/>
        </w:rPr>
        <w:t> </w:t>
      </w:r>
      <w:r>
        <w:rPr/>
        <w:t>万元，净利润</w:t>
      </w:r>
      <w:r>
        <w:rPr>
          <w:spacing w:val="-55"/>
        </w:rPr>
        <w:t> </w:t>
      </w:r>
      <w:r>
        <w:rPr>
          <w:rFonts w:ascii="宋体" w:hAnsi="宋体" w:cs="宋体" w:eastAsia="宋体" w:hint="default"/>
        </w:rPr>
        <w:t>17,384.12</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357" w:lineRule="auto" w:before="30"/>
        <w:ind w:left="558" w:right="123"/>
        <w:jc w:val="left"/>
      </w:pPr>
      <w:r>
        <w:rPr>
          <w:rFonts w:ascii="宋体" w:hAnsi="宋体" w:cs="宋体" w:eastAsia="宋体" w:hint="default"/>
          <w:w w:val="100"/>
        </w:rPr>
        <w:t> </w:t>
      </w:r>
      <w:r>
        <w:rPr>
          <w:w w:val="100"/>
        </w:rPr>
        <w:t>中石</w:t>
      </w:r>
      <w:r>
        <w:rPr>
          <w:spacing w:val="-3"/>
          <w:w w:val="100"/>
        </w:rPr>
        <w:t>油</w:t>
      </w:r>
      <w:r>
        <w:rPr>
          <w:w w:val="100"/>
        </w:rPr>
        <w:t>大</w:t>
      </w:r>
      <w:r>
        <w:rPr>
          <w:spacing w:val="-3"/>
          <w:w w:val="100"/>
        </w:rPr>
        <w:t>连</w:t>
      </w:r>
      <w:r>
        <w:rPr>
          <w:w w:val="100"/>
        </w:rPr>
        <w:t>液</w:t>
      </w:r>
      <w:r>
        <w:rPr>
          <w:spacing w:val="-3"/>
          <w:w w:val="100"/>
        </w:rPr>
        <w:t>化</w:t>
      </w:r>
      <w:r>
        <w:rPr>
          <w:w w:val="100"/>
        </w:rPr>
        <w:t>天</w:t>
      </w:r>
      <w:r>
        <w:rPr>
          <w:spacing w:val="-3"/>
          <w:w w:val="100"/>
        </w:rPr>
        <w:t>然</w:t>
      </w:r>
      <w:r>
        <w:rPr>
          <w:w w:val="100"/>
        </w:rPr>
        <w:t>气</w:t>
      </w:r>
      <w:r>
        <w:rPr>
          <w:spacing w:val="-3"/>
          <w:w w:val="100"/>
        </w:rPr>
        <w:t>有</w:t>
      </w:r>
      <w:r>
        <w:rPr>
          <w:w w:val="100"/>
        </w:rPr>
        <w:t>限公</w:t>
      </w:r>
      <w:r>
        <w:rPr>
          <w:spacing w:val="-106"/>
          <w:w w:val="100"/>
        </w:rPr>
        <w:t>司</w:t>
      </w:r>
      <w:r>
        <w:rPr>
          <w:w w:val="100"/>
        </w:rPr>
        <w:t>（</w:t>
      </w:r>
      <w:r>
        <w:rPr>
          <w:spacing w:val="-3"/>
          <w:w w:val="100"/>
        </w:rPr>
        <w:t>简</w:t>
      </w:r>
      <w:r>
        <w:rPr>
          <w:spacing w:val="-104"/>
          <w:w w:val="100"/>
        </w:rPr>
        <w:t>称</w:t>
      </w:r>
      <w:r>
        <w:rPr>
          <w:w w:val="100"/>
        </w:rPr>
        <w:t>“L</w:t>
      </w:r>
      <w:r>
        <w:rPr>
          <w:spacing w:val="-3"/>
          <w:w w:val="100"/>
        </w:rPr>
        <w:t>N</w:t>
      </w:r>
      <w:r>
        <w:rPr>
          <w:w w:val="100"/>
        </w:rPr>
        <w:t>G</w:t>
      </w:r>
      <w:r>
        <w:rPr>
          <w:spacing w:val="-1"/>
          <w:w w:val="100"/>
        </w:rPr>
        <w:t>”</w:t>
      </w:r>
      <w:r>
        <w:rPr>
          <w:spacing w:val="-106"/>
          <w:w w:val="100"/>
        </w:rPr>
        <w:t>）</w:t>
      </w:r>
      <w:r>
        <w:rPr>
          <w:w w:val="100"/>
        </w:rPr>
        <w:t>由</w:t>
      </w:r>
      <w:r>
        <w:rPr>
          <w:spacing w:val="-3"/>
          <w:w w:val="100"/>
        </w:rPr>
        <w:t>大</w:t>
      </w:r>
      <w:r>
        <w:rPr>
          <w:w w:val="100"/>
        </w:rPr>
        <w:t>连港</w:t>
      </w:r>
      <w:r>
        <w:rPr>
          <w:spacing w:val="-3"/>
          <w:w w:val="100"/>
        </w:rPr>
        <w:t>股</w:t>
      </w:r>
      <w:r>
        <w:rPr>
          <w:w w:val="100"/>
        </w:rPr>
        <w:t>份</w:t>
      </w:r>
      <w:r>
        <w:rPr>
          <w:spacing w:val="-3"/>
          <w:w w:val="100"/>
        </w:rPr>
        <w:t>有</w:t>
      </w:r>
      <w:r>
        <w:rPr>
          <w:w w:val="100"/>
        </w:rPr>
        <w:t>限</w:t>
      </w:r>
      <w:r>
        <w:rPr>
          <w:spacing w:val="-3"/>
          <w:w w:val="100"/>
        </w:rPr>
        <w:t>公</w:t>
      </w:r>
      <w:r>
        <w:rPr>
          <w:spacing w:val="-104"/>
          <w:w w:val="100"/>
        </w:rPr>
        <w:t>司</w:t>
      </w:r>
      <w:r>
        <w:rPr>
          <w:spacing w:val="-3"/>
          <w:w w:val="100"/>
        </w:rPr>
        <w:t>（</w:t>
      </w:r>
      <w:r>
        <w:rPr>
          <w:w w:val="100"/>
        </w:rPr>
        <w:t>简</w:t>
      </w:r>
      <w:r>
        <w:rPr>
          <w:spacing w:val="-2"/>
          <w:w w:val="100"/>
        </w:rPr>
        <w:t>称</w:t>
      </w:r>
      <w:r>
        <w:rPr>
          <w:spacing w:val="-3"/>
          <w:w w:val="100"/>
        </w:rPr>
        <w:t>“</w:t>
      </w:r>
      <w:r>
        <w:rPr>
          <w:w w:val="100"/>
        </w:rPr>
        <w:t>股份</w:t>
      </w:r>
      <w:r>
        <w:rPr>
          <w:spacing w:val="-3"/>
          <w:w w:val="100"/>
        </w:rPr>
        <w:t>公</w:t>
      </w:r>
      <w:r>
        <w:rPr>
          <w:spacing w:val="-1"/>
          <w:w w:val="100"/>
        </w:rPr>
        <w:t>司</w:t>
      </w:r>
      <w:r>
        <w:rPr>
          <w:spacing w:val="-3"/>
          <w:w w:val="100"/>
        </w:rPr>
        <w:t>”</w:t>
      </w:r>
      <w:r>
        <w:rPr>
          <w:spacing w:val="-104"/>
          <w:w w:val="100"/>
        </w:rPr>
        <w:t>）、</w:t>
      </w:r>
      <w:r>
        <w:rPr>
          <w:w w:val="100"/>
        </w:rPr>
      </w:r>
    </w:p>
    <w:p>
      <w:pPr>
        <w:pStyle w:val="BodyText"/>
        <w:spacing w:line="357" w:lineRule="auto" w:before="30"/>
        <w:ind w:left="138" w:right="128"/>
        <w:jc w:val="both"/>
      </w:pPr>
      <w:r>
        <w:rPr>
          <w:spacing w:val="-4"/>
          <w:w w:val="100"/>
        </w:rPr>
        <w:t>昆仑能源有限公司和大连市建设投资集团有限公司共同出资设立，持股比例分别为</w:t>
      </w:r>
      <w:r>
        <w:rPr>
          <w:spacing w:val="-38"/>
          <w:w w:val="100"/>
        </w:rPr>
        <w:t> </w:t>
      </w:r>
      <w:r>
        <w:rPr>
          <w:rFonts w:ascii="宋体" w:hAnsi="宋体" w:cs="宋体" w:eastAsia="宋体" w:hint="default"/>
          <w:spacing w:val="-17"/>
          <w:w w:val="100"/>
        </w:rPr>
        <w:t>20%</w:t>
      </w:r>
      <w:r>
        <w:rPr>
          <w:spacing w:val="-17"/>
          <w:w w:val="100"/>
        </w:rPr>
        <w:t>、</w:t>
      </w:r>
      <w:r>
        <w:rPr>
          <w:rFonts w:ascii="宋体" w:hAnsi="宋体" w:cs="宋体" w:eastAsia="宋体" w:hint="default"/>
          <w:spacing w:val="-17"/>
          <w:w w:val="100"/>
        </w:rPr>
        <w:t>75%</w:t>
      </w:r>
      <w:r>
        <w:rPr>
          <w:spacing w:val="-17"/>
          <w:w w:val="100"/>
        </w:rPr>
        <w:t>、</w:t>
      </w:r>
      <w:r>
        <w:rPr>
          <w:rFonts w:ascii="宋体" w:hAnsi="宋体" w:cs="宋体" w:eastAsia="宋体" w:hint="default"/>
          <w:spacing w:val="-17"/>
          <w:w w:val="100"/>
        </w:rPr>
        <w:t>5%</w:t>
      </w:r>
      <w:r>
        <w:rPr>
          <w:spacing w:val="-17"/>
          <w:w w:val="100"/>
        </w:rPr>
        <w:t>，</w:t>
      </w:r>
      <w:r>
        <w:rPr>
          <w:spacing w:val="-101"/>
          <w:w w:val="100"/>
        </w:rPr>
        <w:t> </w:t>
      </w:r>
      <w:r>
        <w:rPr/>
        <w:t>该公司注册资本 </w:t>
      </w:r>
      <w:r>
        <w:rPr>
          <w:rFonts w:ascii="宋体" w:hAnsi="宋体" w:cs="宋体" w:eastAsia="宋体" w:hint="default"/>
        </w:rPr>
        <w:t>260,000.00</w:t>
      </w:r>
      <w:r>
        <w:rPr>
          <w:rFonts w:ascii="宋体" w:hAnsi="宋体" w:cs="宋体" w:eastAsia="宋体" w:hint="default"/>
          <w:spacing w:val="-60"/>
        </w:rPr>
        <w:t> </w:t>
      </w:r>
      <w:r>
        <w:rPr/>
        <w:t>万元，主要经营范围是压缩气体和液化气体、天然气的储存经营、</w:t>
      </w:r>
      <w:r>
        <w:rPr>
          <w:w w:val="100"/>
        </w:rPr>
        <w:t> </w:t>
      </w:r>
      <w:r>
        <w:rPr/>
        <w:t>在港区内从事</w:t>
      </w:r>
      <w:r>
        <w:rPr>
          <w:spacing w:val="-54"/>
        </w:rPr>
        <w:t> </w:t>
      </w:r>
      <w:r>
        <w:rPr>
          <w:rFonts w:ascii="宋体" w:hAnsi="宋体" w:cs="宋体" w:eastAsia="宋体" w:hint="default"/>
        </w:rPr>
        <w:t>LNG</w:t>
      </w:r>
      <w:r>
        <w:rPr>
          <w:rFonts w:ascii="宋体" w:hAnsi="宋体" w:cs="宋体" w:eastAsia="宋体" w:hint="default"/>
          <w:spacing w:val="-54"/>
        </w:rPr>
        <w:t> </w:t>
      </w:r>
      <w:r>
        <w:rPr/>
        <w:t>接卸服务等。截至</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月末，该公司总资产</w:t>
      </w:r>
      <w:r>
        <w:rPr>
          <w:spacing w:val="-54"/>
        </w:rPr>
        <w:t> </w:t>
      </w:r>
      <w:r>
        <w:rPr>
          <w:rFonts w:ascii="宋体" w:hAnsi="宋体" w:cs="宋体" w:eastAsia="宋体" w:hint="default"/>
        </w:rPr>
        <w:t>366,501.33</w:t>
      </w:r>
      <w:r>
        <w:rPr>
          <w:rFonts w:ascii="宋体" w:hAnsi="宋体" w:cs="宋体" w:eastAsia="宋体" w:hint="default"/>
          <w:spacing w:val="-56"/>
        </w:rPr>
        <w:t> </w:t>
      </w:r>
      <w:r>
        <w:rPr/>
        <w:t>万元，净资产</w:t>
      </w:r>
    </w:p>
    <w:p>
      <w:pPr>
        <w:pStyle w:val="BodyText"/>
        <w:spacing w:line="357" w:lineRule="auto" w:before="30"/>
        <w:ind w:left="138" w:right="119"/>
        <w:jc w:val="left"/>
        <w:rPr>
          <w:rFonts w:ascii="宋体" w:hAnsi="宋体" w:cs="宋体" w:eastAsia="宋体" w:hint="default"/>
        </w:rPr>
      </w:pPr>
      <w:r>
        <w:rPr>
          <w:rFonts w:ascii="宋体" w:hAnsi="宋体" w:cs="宋体" w:eastAsia="宋体" w:hint="default"/>
        </w:rPr>
        <w:t>351,361.04</w:t>
      </w:r>
      <w:r>
        <w:rPr>
          <w:rFonts w:ascii="宋体" w:hAnsi="宋体" w:cs="宋体" w:eastAsia="宋体" w:hint="default"/>
          <w:spacing w:val="-50"/>
        </w:rPr>
        <w:t> </w:t>
      </w:r>
      <w:r>
        <w:rPr>
          <w:spacing w:val="-6"/>
        </w:rPr>
        <w:t>万元，</w:t>
      </w:r>
      <w:r>
        <w:rPr>
          <w:rFonts w:ascii="宋体" w:hAnsi="宋体" w:cs="宋体" w:eastAsia="宋体" w:hint="default"/>
          <w:spacing w:val="-6"/>
        </w:rPr>
        <w:t>2019</w:t>
      </w:r>
      <w:r>
        <w:rPr>
          <w:rFonts w:ascii="宋体" w:hAnsi="宋体" w:cs="宋体" w:eastAsia="宋体" w:hint="default"/>
          <w:spacing w:val="-52"/>
        </w:rPr>
        <w:t> </w:t>
      </w:r>
      <w:r>
        <w:rPr/>
        <w:t>年</w:t>
      </w:r>
      <w:r>
        <w:rPr>
          <w:spacing w:val="-52"/>
        </w:rPr>
        <w:t> </w:t>
      </w:r>
      <w:r>
        <w:rPr>
          <w:rFonts w:ascii="宋体" w:hAnsi="宋体" w:cs="宋体" w:eastAsia="宋体" w:hint="default"/>
        </w:rPr>
        <w:t>1-12</w:t>
      </w:r>
      <w:r>
        <w:rPr>
          <w:rFonts w:ascii="宋体" w:hAnsi="宋体" w:cs="宋体" w:eastAsia="宋体" w:hint="default"/>
          <w:spacing w:val="-52"/>
        </w:rPr>
        <w:t> </w:t>
      </w:r>
      <w:r>
        <w:rPr/>
        <w:t>月实现营业收入</w:t>
      </w:r>
      <w:r>
        <w:rPr>
          <w:spacing w:val="-50"/>
        </w:rPr>
        <w:t> </w:t>
      </w:r>
      <w:r>
        <w:rPr>
          <w:rFonts w:ascii="宋体" w:hAnsi="宋体" w:cs="宋体" w:eastAsia="宋体" w:hint="default"/>
        </w:rPr>
        <w:t>137,496.56</w:t>
      </w:r>
      <w:r>
        <w:rPr>
          <w:rFonts w:ascii="宋体" w:hAnsi="宋体" w:cs="宋体" w:eastAsia="宋体" w:hint="default"/>
          <w:spacing w:val="-50"/>
        </w:rPr>
        <w:t> </w:t>
      </w:r>
      <w:r>
        <w:rPr>
          <w:spacing w:val="-7"/>
        </w:rPr>
        <w:t>万元，净利润</w:t>
      </w:r>
      <w:r>
        <w:rPr>
          <w:spacing w:val="-52"/>
        </w:rPr>
        <w:t> </w:t>
      </w:r>
      <w:r>
        <w:rPr>
          <w:rFonts w:ascii="宋体" w:hAnsi="宋体" w:cs="宋体" w:eastAsia="宋体" w:hint="default"/>
        </w:rPr>
        <w:t>70,671.00</w:t>
      </w:r>
      <w:r>
        <w:rPr>
          <w:rFonts w:ascii="宋体" w:hAnsi="宋体" w:cs="宋体" w:eastAsia="宋体" w:hint="default"/>
          <w:spacing w:val="-52"/>
        </w:rPr>
        <w:t> </w:t>
      </w:r>
      <w:r>
        <w:rPr>
          <w:spacing w:val="-8"/>
        </w:rPr>
        <w:t>万元，为股</w:t>
      </w:r>
      <w:r>
        <w:rPr>
          <w:w w:val="100"/>
        </w:rPr>
        <w:t> </w:t>
      </w:r>
      <w:r>
        <w:rPr/>
        <w:t>份公司实现投资收益</w:t>
      </w:r>
      <w:r>
        <w:rPr>
          <w:spacing w:val="-56"/>
        </w:rPr>
        <w:t> </w:t>
      </w:r>
      <w:r>
        <w:rPr>
          <w:rFonts w:ascii="宋体" w:hAnsi="宋体" w:cs="宋体" w:eastAsia="宋体" w:hint="default"/>
        </w:rPr>
        <w:t>14,134.20</w:t>
      </w:r>
      <w:r>
        <w:rPr>
          <w:rFonts w:ascii="宋体" w:hAnsi="宋体" w:cs="宋体" w:eastAsia="宋体" w:hint="default"/>
          <w:spacing w:val="-58"/>
        </w:rPr>
        <w:t> </w:t>
      </w:r>
      <w:r>
        <w:rPr/>
        <w:t>万元，占公司净利润的</w:t>
      </w:r>
      <w:r>
        <w:rPr>
          <w:spacing w:val="-56"/>
        </w:rPr>
        <w:t> </w:t>
      </w:r>
      <w:r>
        <w:rPr>
          <w:rFonts w:ascii="宋体" w:hAnsi="宋体" w:cs="宋体" w:eastAsia="宋体" w:hint="default"/>
        </w:rPr>
        <w:t>15.79%</w:t>
      </w:r>
      <w:r>
        <w:rPr/>
        <w:t>。</w:t>
      </w:r>
      <w:r>
        <w:rPr>
          <w:rFonts w:ascii="宋体" w:hAnsi="宋体" w:cs="宋体" w:eastAsia="宋体" w:hint="default"/>
        </w:rPr>
        <w:t> </w:t>
      </w:r>
    </w:p>
    <w:p>
      <w:pPr>
        <w:pStyle w:val="BodyText"/>
        <w:spacing w:line="240" w:lineRule="auto" w:before="30"/>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56"/>
        <w:ind w:left="138" w:right="119"/>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73" w:lineRule="exact" w:before="58"/>
        <w:ind w:left="138" w:right="1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977" w:val="left" w:leader="none"/>
        </w:tabs>
        <w:spacing w:line="290" w:lineRule="auto"/>
        <w:ind w:left="138" w:right="5169"/>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行业格局和趋势</w:t>
      </w:r>
      <w:r>
        <w:rPr>
          <w:b w:val="0"/>
          <w:bCs w:val="0"/>
          <w:w w:val="100"/>
        </w:rPr>
      </w:r>
    </w:p>
    <w:p>
      <w:pPr>
        <w:pStyle w:val="BodyText"/>
        <w:spacing w:line="273" w:lineRule="exact" w:before="15"/>
        <w:ind w:left="138" w:right="1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8" w:right="12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5"/>
        </w:rPr>
        <w:t> </w:t>
      </w:r>
      <w:r>
        <w:rPr>
          <w:spacing w:val="-3"/>
        </w:rPr>
        <w:t>年，全球经贸形势更加复杂多变，不利因素明显增多，发展不确定性继续增强，国际贸</w:t>
      </w:r>
      <w:r>
        <w:rPr>
          <w:w w:val="100"/>
        </w:rPr>
        <w:t> </w:t>
      </w:r>
      <w:r>
        <w:rPr>
          <w:spacing w:val="-6"/>
        </w:rPr>
        <w:t>易局势严峻，相关影响短期内难以消除，实体经济衰退加大全球金融风险，全球投资者信心不足；</w:t>
      </w:r>
      <w:r>
        <w:rPr>
          <w:spacing w:val="-54"/>
        </w:rPr>
        <w:t> </w:t>
      </w:r>
      <w:r>
        <w:rPr>
          <w:spacing w:val="-54"/>
        </w:rPr>
      </w:r>
      <w:r>
        <w:rPr>
          <w:spacing w:val="-2"/>
        </w:rPr>
        <w:t>受新冠疫情因素影响，国内外经贸协作将不同程度放缓，区域间贸易管制带来的运输困难，将对</w:t>
      </w:r>
      <w:r>
        <w:rPr>
          <w:spacing w:val="-25"/>
        </w:rPr>
        <w:t> </w:t>
      </w:r>
      <w:r>
        <w:rPr>
          <w:spacing w:val="-25"/>
        </w:rPr>
      </w:r>
      <w:r>
        <w:rPr>
          <w:spacing w:val="-2"/>
        </w:rPr>
        <w:t>港口生产带来不利影响。因此，</w:t>
      </w:r>
      <w:r>
        <w:rPr>
          <w:rFonts w:ascii="宋体" w:hAnsi="宋体" w:cs="宋体" w:eastAsia="宋体" w:hint="default"/>
          <w:spacing w:val="-2"/>
        </w:rPr>
        <w:t>2020</w:t>
      </w:r>
      <w:r>
        <w:rPr>
          <w:rFonts w:ascii="宋体" w:hAnsi="宋体" w:cs="宋体" w:eastAsia="宋体" w:hint="default"/>
          <w:spacing w:val="19"/>
        </w:rPr>
        <w:t> </w:t>
      </w:r>
      <w:r>
        <w:rPr>
          <w:spacing w:val="-2"/>
        </w:rPr>
        <w:t>年全球经贸发展整体萎缩态势很难有根本性的改观。</w:t>
      </w:r>
      <w:r>
        <w:rPr>
          <w:rFonts w:ascii="宋体" w:hAnsi="宋体" w:cs="宋体" w:eastAsia="宋体" w:hint="default"/>
        </w:rPr>
        <w:t> </w:t>
      </w:r>
    </w:p>
    <w:p>
      <w:pPr>
        <w:pStyle w:val="BodyText"/>
        <w:spacing w:line="357" w:lineRule="auto" w:before="30"/>
        <w:ind w:left="138" w:right="132"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3"/>
        </w:rPr>
        <w:t> </w:t>
      </w:r>
      <w:r>
        <w:rPr>
          <w:spacing w:val="-3"/>
        </w:rPr>
        <w:t>年是全面建成小康社会和“十三五”规划收官之年，虽经济下行压力依然较大，但是我</w:t>
      </w:r>
      <w:r>
        <w:rPr>
          <w:w w:val="100"/>
        </w:rPr>
        <w:t> </w:t>
      </w:r>
      <w:r>
        <w:rPr>
          <w:spacing w:val="-2"/>
        </w:rPr>
        <w:t>国经济具有超大规模性，营商环境持续改善，供给体系不断优化、消费市场潜力巨大。预计国内</w:t>
      </w:r>
      <w:r>
        <w:rPr>
          <w:spacing w:val="-25"/>
        </w:rPr>
        <w:t> </w:t>
      </w:r>
      <w:r>
        <w:rPr>
          <w:spacing w:val="-25"/>
        </w:rPr>
      </w:r>
      <w:r>
        <w:rPr/>
        <w:t>经济趋势稳中向好。</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16"/>
          <w:pgSz w:w="11910" w:h="16840"/>
          <w:pgMar w:footer="1195" w:header="880" w:top="1060" w:bottom="1380" w:left="1660" w:right="1140"/>
          <w:pgNumType w:start="31"/>
        </w:sectPr>
      </w:pPr>
    </w:p>
    <w:p>
      <w:pPr>
        <w:spacing w:line="240" w:lineRule="auto" w:before="8"/>
        <w:rPr>
          <w:rFonts w:ascii="宋体" w:hAnsi="宋体" w:cs="宋体" w:eastAsia="宋体" w:hint="default"/>
          <w:sz w:val="28"/>
          <w:szCs w:val="28"/>
        </w:rPr>
      </w:pPr>
    </w:p>
    <w:p>
      <w:pPr>
        <w:pStyle w:val="BodyText"/>
        <w:spacing w:line="357" w:lineRule="auto" w:before="36"/>
        <w:ind w:left="138" w:right="137" w:firstLine="419"/>
        <w:jc w:val="both"/>
        <w:rPr>
          <w:rFonts w:ascii="宋体" w:hAnsi="宋体" w:cs="宋体" w:eastAsia="宋体" w:hint="default"/>
        </w:rPr>
      </w:pPr>
      <w:r>
        <w:rPr>
          <w:spacing w:val="-2"/>
        </w:rPr>
        <w:t>本集团业务的主要腹地为东北三省、内蒙古东部地区及环渤海地区，货源以油品、集装箱、</w:t>
      </w:r>
      <w:r>
        <w:rPr>
          <w:w w:val="100"/>
        </w:rPr>
        <w:t> </w:t>
      </w:r>
      <w:r>
        <w:rPr>
          <w:spacing w:val="-2"/>
        </w:rPr>
        <w:t>滚装商品车、铁矿石、煤炭、钢材、粮食和大宗散杂货、客运滚装等为主，经营货种全面，抗风</w:t>
      </w:r>
      <w:r>
        <w:rPr>
          <w:spacing w:val="-25"/>
        </w:rPr>
        <w:t> </w:t>
      </w:r>
      <w:r>
        <w:rPr>
          <w:spacing w:val="-25"/>
        </w:rPr>
      </w:r>
      <w:r>
        <w:rPr/>
        <w:t>险能力较强。</w:t>
      </w:r>
      <w:r>
        <w:rPr>
          <w:rFonts w:ascii="宋体" w:hAnsi="宋体" w:cs="宋体" w:eastAsia="宋体" w:hint="default"/>
        </w:rPr>
        <w:t> </w:t>
      </w:r>
    </w:p>
    <w:p>
      <w:pPr>
        <w:pStyle w:val="BodyText"/>
        <w:spacing w:line="240" w:lineRule="auto" w:before="30"/>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58"/>
        <w:ind w:left="138" w:right="11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spacing w:line="272" w:lineRule="exact" w:before="84"/>
        <w:ind w:left="558" w:right="119"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本集团将以服务和融入国家“一带一路”战略为方向，加强与周边港口、货主、第三方物流</w:t>
      </w:r>
    </w:p>
    <w:p>
      <w:pPr>
        <w:pStyle w:val="BodyText"/>
        <w:spacing w:line="357" w:lineRule="auto" w:before="110"/>
        <w:ind w:left="138" w:right="137"/>
        <w:jc w:val="both"/>
        <w:rPr>
          <w:rFonts w:ascii="宋体" w:hAnsi="宋体" w:cs="宋体" w:eastAsia="宋体" w:hint="default"/>
        </w:rPr>
      </w:pPr>
      <w:r>
        <w:rPr>
          <w:spacing w:val="-2"/>
        </w:rPr>
        <w:t>企业之间的协调、整合、共享，进一步实现资源要素的优化配置。通过提高服务功能，降低综合</w:t>
      </w:r>
      <w:r>
        <w:rPr>
          <w:spacing w:val="-25"/>
        </w:rPr>
        <w:t> </w:t>
      </w:r>
      <w:r>
        <w:rPr>
          <w:spacing w:val="-25"/>
        </w:rPr>
      </w:r>
      <w:r>
        <w:rPr>
          <w:spacing w:val="-2"/>
        </w:rPr>
        <w:t>成本，实现物流与贸易、金融、信息全供应链要素的集成。通过不断创新物流产品、拓展商业模</w:t>
      </w:r>
      <w:r>
        <w:rPr>
          <w:spacing w:val="-25"/>
        </w:rPr>
        <w:t> </w:t>
      </w:r>
      <w:r>
        <w:rPr>
          <w:spacing w:val="-25"/>
        </w:rPr>
      </w:r>
      <w:r>
        <w:rPr>
          <w:spacing w:val="-2"/>
        </w:rPr>
        <w:t>式、深化合作领域，打造供应链一体化服务平台，实现港口端到全程物流体系到供应链系统的转</w:t>
      </w:r>
      <w:r>
        <w:rPr>
          <w:spacing w:val="-25"/>
        </w:rPr>
        <w:t> </w:t>
      </w:r>
      <w:r>
        <w:rPr>
          <w:spacing w:val="-25"/>
        </w:rPr>
      </w:r>
      <w:r>
        <w:rPr/>
        <w:t>型升级。</w:t>
      </w:r>
      <w:r>
        <w:rPr>
          <w:rFonts w:ascii="宋体" w:hAnsi="宋体" w:cs="宋体" w:eastAsia="宋体" w:hint="default"/>
        </w:rPr>
        <w:t> </w:t>
      </w:r>
    </w:p>
    <w:p>
      <w:pPr>
        <w:pStyle w:val="Heading4"/>
        <w:spacing w:line="355" w:lineRule="auto" w:before="32"/>
        <w:ind w:left="138" w:right="3457"/>
        <w:jc w:val="left"/>
        <w:rPr>
          <w:rFonts w:ascii="宋体" w:hAnsi="宋体" w:cs="宋体" w:eastAsia="宋体" w:hint="default"/>
          <w:b w:val="0"/>
          <w:bCs w:val="0"/>
        </w:rPr>
      </w:pPr>
      <w:r>
        <w:rPr>
          <w:rFonts w:ascii="宋体" w:hAnsi="宋体" w:cs="宋体" w:eastAsia="宋体" w:hint="default"/>
        </w:rPr>
        <w:t>2020</w:t>
      </w:r>
      <w:r>
        <w:rPr>
          <w:rFonts w:ascii="宋体" w:hAnsi="宋体" w:cs="宋体" w:eastAsia="宋体" w:hint="default"/>
          <w:spacing w:val="-55"/>
        </w:rPr>
        <w:t> </w:t>
      </w:r>
      <w:r>
        <w:rPr/>
        <w:t>年，本集团各业务板块主要市场开发措施如下：</w:t>
      </w:r>
      <w:r>
        <w:rPr>
          <w:rFonts w:ascii="宋体" w:hAnsi="宋体" w:cs="宋体" w:eastAsia="宋体" w:hint="default"/>
          <w:b w:val="0"/>
          <w:bCs w:val="0"/>
          <w:w w:val="100"/>
        </w:rPr>
        <w:t> </w:t>
      </w:r>
      <w:r>
        <w:rPr/>
        <w:t>油品部分</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32"/>
        <w:ind w:left="558" w:right="119"/>
        <w:jc w:val="left"/>
      </w:pPr>
      <w:r>
        <w:rPr/>
        <w:t>分析国内原油市场，了解客户需求，合理利用储罐资源，进一步拓展原油中转业务。</w:t>
      </w:r>
      <w:r>
        <w:rPr>
          <w:rFonts w:ascii="宋体" w:hAnsi="宋体" w:cs="宋体" w:eastAsia="宋体" w:hint="default"/>
          <w:w w:val="100"/>
        </w:rPr>
        <w:t> </w:t>
      </w:r>
      <w:r>
        <w:rPr>
          <w:spacing w:val="-2"/>
        </w:rPr>
        <w:t>关注国际市场动态，利用保税仓储的优势，积极开发与国际客户之间的合作，进一步扩大本</w:t>
      </w:r>
    </w:p>
    <w:p>
      <w:pPr>
        <w:pStyle w:val="BodyText"/>
        <w:spacing w:line="240" w:lineRule="auto" w:before="32"/>
        <w:ind w:left="138" w:right="119"/>
        <w:jc w:val="left"/>
        <w:rPr>
          <w:rFonts w:ascii="宋体" w:hAnsi="宋体" w:cs="宋体" w:eastAsia="宋体" w:hint="default"/>
        </w:rPr>
      </w:pPr>
      <w:r>
        <w:rPr/>
        <w:t>集团的影响力。</w:t>
      </w:r>
      <w:r>
        <w:rPr>
          <w:rFonts w:ascii="宋体" w:hAnsi="宋体" w:cs="宋体" w:eastAsia="宋体" w:hint="default"/>
        </w:rPr>
        <w:t> </w:t>
      </w:r>
    </w:p>
    <w:p>
      <w:pPr>
        <w:pStyle w:val="BodyText"/>
        <w:spacing w:line="355" w:lineRule="auto" w:before="135"/>
        <w:ind w:left="138" w:right="119"/>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2"/>
        </w:rPr>
        <w:t>推进与上海国际能源交易中心的合作，加快原油期货交割库的申办工作，争取成为其原油期</w:t>
      </w:r>
      <w:r>
        <w:rPr>
          <w:w w:val="100"/>
        </w:rPr>
        <w:t> </w:t>
      </w:r>
      <w:r>
        <w:rPr/>
        <w:t>货交割库。</w:t>
      </w:r>
      <w:r>
        <w:rPr>
          <w:rFonts w:ascii="宋体" w:hAnsi="宋体" w:cs="宋体" w:eastAsia="宋体" w:hint="default"/>
        </w:rPr>
        <w:t> </w:t>
      </w:r>
    </w:p>
    <w:p>
      <w:pPr>
        <w:pStyle w:val="Heading4"/>
        <w:spacing w:line="240" w:lineRule="auto" w:before="32"/>
        <w:ind w:left="138" w:right="119"/>
        <w:jc w:val="left"/>
        <w:rPr>
          <w:rFonts w:ascii="宋体" w:hAnsi="宋体" w:cs="宋体" w:eastAsia="宋体" w:hint="default"/>
          <w:b w:val="0"/>
          <w:bCs w:val="0"/>
        </w:rPr>
      </w:pPr>
      <w:r>
        <w:rPr/>
        <w:t>集装箱部分</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133"/>
        <w:ind w:left="138" w:right="137" w:firstLine="419"/>
        <w:jc w:val="both"/>
        <w:rPr>
          <w:rFonts w:ascii="宋体" w:hAnsi="宋体" w:cs="宋体" w:eastAsia="宋体" w:hint="default"/>
        </w:rPr>
      </w:pPr>
      <w:r>
        <w:rPr>
          <w:spacing w:val="-2"/>
        </w:rPr>
        <w:t>密切关注国际贸易、对外政策、航线和货源市场变化等信息，加强市场分析，积极开发东南</w:t>
      </w:r>
      <w:r>
        <w:rPr>
          <w:w w:val="100"/>
        </w:rPr>
        <w:t> </w:t>
      </w:r>
      <w:r>
        <w:rPr/>
        <w:t>亚、南美等新兴市场外贸航线，完善航线网络布局，增强口岸竞争力。</w:t>
      </w:r>
      <w:r>
        <w:rPr>
          <w:rFonts w:ascii="宋体" w:hAnsi="宋体" w:cs="宋体" w:eastAsia="宋体" w:hint="default"/>
        </w:rPr>
        <w:t> </w:t>
      </w:r>
    </w:p>
    <w:p>
      <w:pPr>
        <w:pStyle w:val="BodyText"/>
        <w:spacing w:line="355" w:lineRule="auto" w:before="34"/>
        <w:ind w:left="138" w:right="137" w:firstLine="419"/>
        <w:jc w:val="both"/>
        <w:rPr>
          <w:rFonts w:ascii="宋体" w:hAnsi="宋体" w:cs="宋体" w:eastAsia="宋体" w:hint="default"/>
        </w:rPr>
      </w:pPr>
      <w:r>
        <w:rPr>
          <w:spacing w:val="-2"/>
        </w:rPr>
        <w:t>完善环渤海内支线网络建设，加大环渤海地区外贸中转及内贸自揽货源开发力度，提高外贸</w:t>
      </w:r>
      <w:r>
        <w:rPr>
          <w:w w:val="100"/>
        </w:rPr>
        <w:t> </w:t>
      </w:r>
      <w:r>
        <w:rPr/>
        <w:t>货源占比，优化货源结构，为大连口岸干线运营提供货源支持，增加大连港外贸中转货量。</w:t>
      </w:r>
      <w:r>
        <w:rPr>
          <w:rFonts w:ascii="宋体" w:hAnsi="宋体" w:cs="宋体" w:eastAsia="宋体" w:hint="default"/>
        </w:rPr>
        <w:t> </w:t>
      </w:r>
    </w:p>
    <w:p>
      <w:pPr>
        <w:pStyle w:val="BodyText"/>
        <w:spacing w:line="357" w:lineRule="auto" w:before="32"/>
        <w:ind w:left="138" w:right="130" w:firstLine="419"/>
        <w:jc w:val="both"/>
        <w:rPr>
          <w:rFonts w:ascii="宋体" w:hAnsi="宋体" w:cs="宋体" w:eastAsia="宋体" w:hint="default"/>
        </w:rPr>
      </w:pPr>
      <w:r>
        <w:rPr>
          <w:spacing w:val="-2"/>
        </w:rPr>
        <w:t>深化与铁路局之间的合作，继续完善内陆网络布局和服务能力。夯实中韩俄大通道品牌，进</w:t>
      </w:r>
      <w:r>
        <w:rPr>
          <w:w w:val="100"/>
        </w:rPr>
        <w:t> </w:t>
      </w:r>
      <w:r>
        <w:rPr>
          <w:spacing w:val="-4"/>
        </w:rPr>
        <w:t>一步提升大连</w:t>
      </w:r>
      <w:r>
        <w:rPr>
          <w:rFonts w:ascii="宋体" w:hAnsi="宋体" w:cs="宋体" w:eastAsia="宋体" w:hint="default"/>
          <w:spacing w:val="-4"/>
        </w:rPr>
        <w:t>-</w:t>
      </w:r>
      <w:r>
        <w:rPr>
          <w:spacing w:val="-4"/>
        </w:rPr>
        <w:t>沃尔西诺班列品牌知名度；积极主动与东北过境班列平台公司进行区域间联动，推</w:t>
      </w:r>
      <w:r>
        <w:rPr>
          <w:spacing w:val="-37"/>
        </w:rPr>
        <w:t> </w:t>
      </w:r>
      <w:r>
        <w:rPr>
          <w:spacing w:val="-37"/>
        </w:rPr>
      </w:r>
      <w:r>
        <w:rPr/>
        <w:t>进大连中欧班列业务发展。</w:t>
      </w:r>
      <w:r>
        <w:rPr>
          <w:rFonts w:ascii="宋体" w:hAnsi="宋体" w:cs="宋体" w:eastAsia="宋体" w:hint="default"/>
        </w:rPr>
        <w:t> </w:t>
      </w:r>
    </w:p>
    <w:p>
      <w:pPr>
        <w:pStyle w:val="BodyText"/>
        <w:spacing w:line="357" w:lineRule="auto" w:before="30"/>
        <w:ind w:left="138" w:right="137" w:firstLine="419"/>
        <w:jc w:val="both"/>
        <w:rPr>
          <w:rFonts w:ascii="宋体" w:hAnsi="宋体" w:cs="宋体" w:eastAsia="宋体" w:hint="default"/>
        </w:rPr>
      </w:pPr>
      <w:r>
        <w:rPr>
          <w:spacing w:val="-2"/>
        </w:rPr>
        <w:t>深化供给侧结构性改革，持续推进冷链、汽车等专项物流业务发展，全力构建现代高端服务</w:t>
      </w:r>
      <w:r>
        <w:rPr>
          <w:w w:val="100"/>
        </w:rPr>
        <w:t> </w:t>
      </w:r>
      <w:r>
        <w:rPr/>
        <w:t>功能融合发展的重要载体，实现新时期港口高质量发展。</w:t>
      </w:r>
      <w:r>
        <w:rPr>
          <w:rFonts w:ascii="宋体" w:hAnsi="宋体" w:cs="宋体" w:eastAsia="宋体" w:hint="default"/>
        </w:rPr>
        <w:t> </w:t>
      </w:r>
    </w:p>
    <w:p>
      <w:pPr>
        <w:pStyle w:val="Heading4"/>
        <w:spacing w:line="240" w:lineRule="auto" w:before="30"/>
        <w:ind w:left="138" w:right="119"/>
        <w:jc w:val="left"/>
        <w:rPr>
          <w:rFonts w:ascii="宋体" w:hAnsi="宋体" w:cs="宋体" w:eastAsia="宋体" w:hint="default"/>
          <w:b w:val="0"/>
          <w:bCs w:val="0"/>
        </w:rPr>
      </w:pPr>
      <w:r>
        <w:rPr/>
        <w:t>汽车码头部分</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558" w:right="119"/>
        <w:jc w:val="left"/>
      </w:pPr>
      <w:r>
        <w:rPr/>
        <w:t>联合船公司和周边港口共同推动环渤海航线建设。</w:t>
      </w:r>
      <w:r>
        <w:rPr>
          <w:rFonts w:ascii="宋体" w:hAnsi="宋体" w:cs="宋体" w:eastAsia="宋体" w:hint="default"/>
          <w:w w:val="100"/>
        </w:rPr>
        <w:t> </w:t>
      </w:r>
      <w:r>
        <w:rPr>
          <w:spacing w:val="-2"/>
        </w:rPr>
        <w:t>加强与船公司、港口企业联动合作，利用江海、海铁联运的体系优势和价格优势，深入拓展</w:t>
      </w:r>
    </w:p>
    <w:p>
      <w:pPr>
        <w:pStyle w:val="BodyText"/>
        <w:spacing w:line="355" w:lineRule="auto" w:before="30"/>
        <w:ind w:left="558" w:right="119" w:hanging="420"/>
        <w:jc w:val="left"/>
        <w:rPr>
          <w:rFonts w:ascii="宋体" w:hAnsi="宋体" w:cs="宋体" w:eastAsia="宋体" w:hint="default"/>
        </w:rPr>
      </w:pPr>
      <w:r>
        <w:rPr/>
        <w:t>以武汉为重心的沿江货源，进一步扩大江海联运业务规模。</w:t>
      </w:r>
      <w:r>
        <w:rPr>
          <w:rFonts w:ascii="宋体" w:hAnsi="宋体" w:cs="宋体" w:eastAsia="宋体" w:hint="default"/>
          <w:w w:val="100"/>
        </w:rPr>
        <w:t> </w:t>
      </w:r>
      <w:r>
        <w:rPr/>
        <w:t>加强外贸市场拓展，全力推动外贸业务实现新突破。</w:t>
      </w:r>
      <w:r>
        <w:rPr>
          <w:rFonts w:ascii="宋体" w:hAnsi="宋体" w:cs="宋体" w:eastAsia="宋体" w:hint="default"/>
        </w:rPr>
        <w:t> </w:t>
      </w:r>
    </w:p>
    <w:p>
      <w:pPr>
        <w:pStyle w:val="Heading4"/>
        <w:spacing w:line="240" w:lineRule="auto" w:before="32"/>
        <w:ind w:left="138" w:right="119"/>
        <w:jc w:val="left"/>
        <w:rPr>
          <w:rFonts w:ascii="宋体" w:hAnsi="宋体" w:cs="宋体" w:eastAsia="宋体" w:hint="default"/>
          <w:b w:val="0"/>
          <w:bCs w:val="0"/>
        </w:rPr>
      </w:pPr>
      <w:r>
        <w:rPr/>
        <w:t>散杂货部分</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80" w:footer="1195" w:top="1060" w:bottom="1380" w:left="1660" w:right="1140"/>
        </w:sectPr>
      </w:pPr>
    </w:p>
    <w:p>
      <w:pPr>
        <w:spacing w:line="240" w:lineRule="auto" w:before="8"/>
        <w:rPr>
          <w:rFonts w:ascii="宋体" w:hAnsi="宋体" w:cs="宋体" w:eastAsia="宋体" w:hint="default"/>
          <w:b/>
          <w:bCs/>
          <w:sz w:val="28"/>
          <w:szCs w:val="28"/>
        </w:rPr>
      </w:pPr>
    </w:p>
    <w:p>
      <w:pPr>
        <w:pStyle w:val="BodyText"/>
        <w:spacing w:line="357" w:lineRule="auto" w:before="36"/>
        <w:ind w:left="558" w:right="0"/>
        <w:jc w:val="left"/>
      </w:pPr>
      <w:r>
        <w:rPr/>
        <w:t>依托港口打造城域煤炭供应网，进一步提升上岸煤转运量，力争煤炭转运量实现新突破。</w:t>
      </w:r>
      <w:r>
        <w:rPr>
          <w:rFonts w:ascii="宋体" w:hAnsi="宋体" w:cs="宋体" w:eastAsia="宋体" w:hint="default"/>
          <w:w w:val="100"/>
        </w:rPr>
        <w:t> </w:t>
      </w:r>
      <w:r>
        <w:rPr/>
        <w:t>打造出口机车转运服务品牌，提振大件设备转运量，实现运量收入双提升。</w:t>
      </w:r>
      <w:r>
        <w:rPr>
          <w:rFonts w:ascii="宋体" w:hAnsi="宋体" w:cs="宋体" w:eastAsia="宋体" w:hint="default"/>
          <w:w w:val="100"/>
        </w:rPr>
        <w:t> </w:t>
      </w:r>
      <w:r>
        <w:rPr/>
        <w:t>强化集疏运体系，做好粮食、矿建等其他规模性货种的承接和转运工作。</w:t>
      </w:r>
      <w:r>
        <w:rPr>
          <w:rFonts w:ascii="宋体" w:hAnsi="宋体" w:cs="宋体" w:eastAsia="宋体" w:hint="default"/>
          <w:w w:val="100"/>
        </w:rPr>
        <w:t> </w:t>
      </w:r>
      <w:r>
        <w:rPr>
          <w:spacing w:val="-2"/>
        </w:rPr>
        <w:t>完善区域性铁矿石分拨服务体系，优化市场策略，稳定东北地区混矿市场份额，实现日韩国</w:t>
      </w:r>
    </w:p>
    <w:p>
      <w:pPr>
        <w:spacing w:line="355" w:lineRule="auto" w:before="30"/>
        <w:ind w:left="138" w:right="7401" w:firstLine="0"/>
        <w:jc w:val="left"/>
        <w:rPr>
          <w:rFonts w:ascii="宋体" w:hAnsi="宋体" w:cs="宋体" w:eastAsia="宋体" w:hint="default"/>
          <w:sz w:val="21"/>
          <w:szCs w:val="21"/>
        </w:rPr>
      </w:pPr>
      <w:r>
        <w:rPr>
          <w:rFonts w:ascii="宋体" w:hAnsi="宋体" w:cs="宋体" w:eastAsia="宋体" w:hint="default"/>
          <w:sz w:val="21"/>
          <w:szCs w:val="21"/>
        </w:rPr>
        <w:t>际中转常态化。</w:t>
      </w:r>
      <w:r>
        <w:rPr>
          <w:rFonts w:ascii="宋体" w:hAnsi="宋体" w:cs="宋体" w:eastAsia="宋体" w:hint="default"/>
          <w:w w:val="100"/>
          <w:sz w:val="21"/>
          <w:szCs w:val="21"/>
        </w:rPr>
        <w:t> </w:t>
      </w:r>
      <w:r>
        <w:rPr>
          <w:rFonts w:ascii="宋体" w:hAnsi="宋体" w:cs="宋体" w:eastAsia="宋体" w:hint="default"/>
          <w:b/>
          <w:bCs/>
          <w:sz w:val="21"/>
          <w:szCs w:val="21"/>
        </w:rPr>
        <w:t>散粮部分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5" w:lineRule="auto" w:before="34"/>
        <w:ind w:left="558" w:right="0"/>
        <w:jc w:val="left"/>
        <w:rPr>
          <w:rFonts w:ascii="宋体" w:hAnsi="宋体" w:cs="宋体" w:eastAsia="宋体" w:hint="default"/>
        </w:rPr>
      </w:pPr>
      <w:r>
        <w:rPr/>
        <w:t>深化与客户之间的资本合作，进一步扩大双方的合作范围。</w:t>
      </w:r>
      <w:r>
        <w:rPr>
          <w:rFonts w:ascii="宋体" w:hAnsi="宋体" w:cs="宋体" w:eastAsia="宋体" w:hint="default"/>
          <w:w w:val="100"/>
        </w:rPr>
        <w:t> </w:t>
      </w:r>
      <w:r>
        <w:rPr>
          <w:spacing w:val="-7"/>
          <w:w w:val="100"/>
        </w:rPr>
        <w:t>时刻关注国家政策变化等市场信息，进一步完善全程物流服务体系，全力争取内贸粮食货源。</w:t>
      </w:r>
      <w:r>
        <w:rPr>
          <w:rFonts w:ascii="宋体" w:hAnsi="宋体" w:cs="宋体" w:eastAsia="宋体" w:hint="default"/>
          <w:spacing w:val="-3"/>
          <w:w w:val="100"/>
        </w:rPr>
        <w:t> </w:t>
      </w:r>
      <w:r>
        <w:rPr>
          <w:rFonts w:ascii="宋体" w:hAnsi="宋体" w:cs="宋体" w:eastAsia="宋体" w:hint="default"/>
          <w:w w:val="100"/>
        </w:rPr>
        <w:t> </w:t>
      </w:r>
    </w:p>
    <w:p>
      <w:pPr>
        <w:pStyle w:val="BodyText"/>
        <w:spacing w:line="357" w:lineRule="auto" w:before="32"/>
        <w:ind w:left="138" w:right="29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t>凭借粮食示范港平台支持，挖掘大麦客户的合作潜力，进一步提升大麦转运量。</w:t>
      </w:r>
      <w:r>
        <w:rPr>
          <w:rFonts w:ascii="宋体" w:hAnsi="宋体" w:cs="宋体" w:eastAsia="宋体" w:hint="default"/>
          <w:w w:val="100"/>
        </w:rPr>
        <w:t> </w:t>
      </w:r>
      <w:r>
        <w:rPr>
          <w:rFonts w:ascii="宋体" w:hAnsi="宋体" w:cs="宋体" w:eastAsia="宋体" w:hint="default"/>
          <w:b/>
          <w:bCs/>
        </w:rPr>
        <w:t>客运滚装部分</w:t>
      </w:r>
      <w:r>
        <w:rPr>
          <w:rFonts w:ascii="宋体" w:hAnsi="宋体" w:cs="宋体" w:eastAsia="宋体" w:hint="default"/>
          <w:b/>
          <w:bCs/>
          <w:w w:val="99"/>
        </w:rPr>
        <w:t> </w:t>
      </w:r>
      <w:r>
        <w:rPr>
          <w:rFonts w:ascii="宋体" w:hAnsi="宋体" w:cs="宋体" w:eastAsia="宋体" w:hint="default"/>
        </w:rPr>
      </w:r>
    </w:p>
    <w:p>
      <w:pPr>
        <w:pStyle w:val="BodyText"/>
        <w:spacing w:line="355" w:lineRule="auto" w:before="32"/>
        <w:ind w:left="138" w:right="0" w:firstLine="419"/>
        <w:jc w:val="left"/>
        <w:rPr>
          <w:rFonts w:ascii="宋体" w:hAnsi="宋体" w:cs="宋体" w:eastAsia="宋体" w:hint="default"/>
        </w:rPr>
      </w:pPr>
      <w:r>
        <w:rPr>
          <w:spacing w:val="-2"/>
        </w:rPr>
        <w:t>积极参与中国邮轮旅游试验区建设，进一步提高邮轮港口服务能力，协调口岸单位提升口岸</w:t>
      </w:r>
      <w:r>
        <w:rPr>
          <w:w w:val="100"/>
        </w:rPr>
        <w:t> </w:t>
      </w:r>
      <w:r>
        <w:rPr/>
        <w:t>效率，在邮轮市场增速放缓的大趋势下，力争实现邮轮业务的持续发展。</w:t>
      </w:r>
      <w:r>
        <w:rPr>
          <w:rFonts w:ascii="宋体" w:hAnsi="宋体" w:cs="宋体" w:eastAsia="宋体" w:hint="default"/>
        </w:rPr>
        <w:t> </w:t>
      </w:r>
    </w:p>
    <w:p>
      <w:pPr>
        <w:spacing w:line="355" w:lineRule="auto" w:before="32"/>
        <w:ind w:left="138" w:right="4779" w:firstLine="419"/>
        <w:jc w:val="left"/>
        <w:rPr>
          <w:rFonts w:ascii="宋体" w:hAnsi="宋体" w:cs="宋体" w:eastAsia="宋体" w:hint="default"/>
          <w:sz w:val="21"/>
          <w:szCs w:val="21"/>
        </w:rPr>
      </w:pPr>
      <w:r>
        <w:rPr>
          <w:rFonts w:ascii="宋体" w:hAnsi="宋体" w:cs="宋体" w:eastAsia="宋体" w:hint="default"/>
          <w:sz w:val="21"/>
          <w:szCs w:val="21"/>
        </w:rPr>
        <w:t>加强与客户的沟通，拓展货滚业务。</w:t>
      </w:r>
      <w:r>
        <w:rPr>
          <w:rFonts w:ascii="宋体" w:hAnsi="宋体" w:cs="宋体" w:eastAsia="宋体" w:hint="default"/>
          <w:w w:val="100"/>
          <w:sz w:val="21"/>
          <w:szCs w:val="21"/>
        </w:rPr>
        <w:t> </w:t>
      </w:r>
      <w:r>
        <w:rPr>
          <w:rFonts w:ascii="宋体" w:hAnsi="宋体" w:cs="宋体" w:eastAsia="宋体" w:hint="default"/>
          <w:b/>
          <w:bCs/>
          <w:sz w:val="21"/>
          <w:szCs w:val="21"/>
        </w:rPr>
        <w:t>增值服务部分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7" w:lineRule="auto" w:before="32"/>
        <w:ind w:left="558" w:right="0"/>
        <w:jc w:val="left"/>
        <w:rPr>
          <w:rFonts w:ascii="宋体" w:hAnsi="宋体" w:cs="宋体" w:eastAsia="宋体" w:hint="default"/>
        </w:rPr>
      </w:pPr>
      <w:r>
        <w:rPr>
          <w:spacing w:val="-7"/>
          <w:w w:val="100"/>
        </w:rPr>
        <w:t>大力开展港外市场业务并加大航次租船业务和沿海拖航业务，拓宽营收渠道、增加营业收入。</w:t>
      </w:r>
      <w:r>
        <w:rPr>
          <w:spacing w:val="-79"/>
          <w:w w:val="100"/>
        </w:rPr>
        <w:t> </w:t>
      </w:r>
      <w:r>
        <w:rPr>
          <w:rFonts w:ascii="宋体" w:hAnsi="宋体" w:cs="宋体" w:eastAsia="宋体" w:hint="default"/>
          <w:spacing w:val="-79"/>
          <w:w w:val="100"/>
        </w:rPr>
      </w:r>
      <w:r>
        <w:rPr/>
        <w:t>调整港口拖轮布局，通过合理调配各基地拖轮数量，降低调遣成本。</w:t>
      </w:r>
      <w:r>
        <w:rPr>
          <w:rFonts w:ascii="宋体" w:hAnsi="宋体" w:cs="宋体" w:eastAsia="宋体" w:hint="default"/>
          <w:w w:val="100"/>
        </w:rPr>
        <w:t> </w:t>
      </w:r>
      <w:r>
        <w:rPr/>
        <w:t>加大对长江流域、山东半岛、福建港口业务开发力度，寻找新的业务合作机会。</w:t>
      </w:r>
      <w:r>
        <w:rPr>
          <w:rFonts w:ascii="宋体" w:hAnsi="宋体" w:cs="宋体" w:eastAsia="宋体" w:hint="default"/>
        </w:rPr>
        <w:t> </w:t>
      </w:r>
    </w:p>
    <w:p>
      <w:pPr>
        <w:pStyle w:val="BodyText"/>
        <w:spacing w:line="240" w:lineRule="auto" w:before="30"/>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59"/>
        <w:ind w:left="138" w:right="2464"/>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spacing w:line="273" w:lineRule="exact" w:before="56"/>
        <w:ind w:left="138"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8" w:right="30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6"/>
        </w:rPr>
        <w:t> </w:t>
      </w:r>
      <w:r>
        <w:rPr>
          <w:spacing w:val="-3"/>
        </w:rPr>
        <w:t>年，本集团将围绕客户需求，发挥我港物流、金融、信息等综合优势，加强产品与服务</w:t>
      </w:r>
      <w:r>
        <w:rPr>
          <w:w w:val="100"/>
        </w:rPr>
        <w:t> </w:t>
      </w:r>
      <w:r>
        <w:rPr>
          <w:spacing w:val="-2"/>
        </w:rPr>
        <w:t>创新，深化客户合作、完善物流网络、提升服务功能，进一步推进港口物流体系建设。此外，本</w:t>
      </w:r>
      <w:r>
        <w:rPr>
          <w:spacing w:val="-25"/>
        </w:rPr>
        <w:t> </w:t>
      </w:r>
      <w:r>
        <w:rPr>
          <w:spacing w:val="-25"/>
        </w:rPr>
      </w:r>
      <w:r>
        <w:rPr>
          <w:spacing w:val="-2"/>
        </w:rPr>
        <w:t>集团将推动高端服务业发展，加快走出去步伐，全力构建集物流、商流、资金流、信息流为一体</w:t>
      </w:r>
      <w:r>
        <w:rPr>
          <w:spacing w:val="-25"/>
        </w:rPr>
        <w:t> </w:t>
      </w:r>
      <w:r>
        <w:rPr>
          <w:spacing w:val="-25"/>
        </w:rPr>
      </w:r>
      <w:r>
        <w:rPr/>
        <w:t>的港口生态系统，成为国内一流的供应链综合服务商。</w:t>
      </w:r>
      <w:r>
        <w:rPr>
          <w:rFonts w:ascii="宋体" w:hAnsi="宋体" w:cs="宋体" w:eastAsia="宋体" w:hint="default"/>
        </w:rPr>
        <w:t> </w:t>
      </w:r>
    </w:p>
    <w:p>
      <w:pPr>
        <w:pStyle w:val="BodyText"/>
        <w:spacing w:line="240" w:lineRule="auto" w:before="30"/>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58"/>
        <w:ind w:left="138" w:right="2464"/>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spacing w:line="274" w:lineRule="exact" w:before="56"/>
        <w:ind w:left="138"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8" w:right="0" w:firstLine="419"/>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0"/>
        </w:rPr>
        <w:t> </w:t>
      </w:r>
      <w:r>
        <w:rPr/>
        <w:t>年，世界经济发展不确定因素增多，受年初新冠疫情影响，国际经贸局势将更加严峻，</w:t>
      </w:r>
      <w:r>
        <w:rPr>
          <w:w w:val="100"/>
        </w:rPr>
        <w:t> </w:t>
      </w:r>
      <w:r>
        <w:rPr>
          <w:spacing w:val="-6"/>
          <w:w w:val="100"/>
        </w:rPr>
        <w:t>受此影响国内经济增长势头或有放缓，港口行业面临下行压力较大：一是世界贸易形势复杂多变，</w:t>
      </w:r>
      <w:r>
        <w:rPr>
          <w:w w:val="100"/>
        </w:rPr>
        <w:t> </w:t>
      </w:r>
      <w:r>
        <w:rPr/>
        <w:t>市场潜在风险依然存在；二是我国经济进入结构调整阶段，对国内港口生产经营产生影响；三是</w:t>
      </w:r>
      <w:r>
        <w:rPr>
          <w:w w:val="100"/>
        </w:rPr>
        <w:t> </w:t>
      </w:r>
      <w:r>
        <w:rPr/>
        <w:t>东北地区发展不均衡、产业结构单一，经济增长乏力；四是港口企业主要围绕传统的港口物流展</w:t>
      </w:r>
      <w:r>
        <w:rPr>
          <w:w w:val="100"/>
        </w:rPr>
        <w:t> </w:t>
      </w:r>
      <w:r>
        <w:rPr/>
        <w:t>开，第三方物流、金融物流等增值物流业务很大程度上仍附属或依赖于港口物流，码头装卸收入</w:t>
      </w:r>
      <w:r>
        <w:rPr>
          <w:w w:val="100"/>
        </w:rPr>
        <w:t> </w:t>
      </w:r>
      <w:r>
        <w:rPr/>
        <w:t>占物流收入的比重仍然较大，基于供应链的专业综合物流服务功能亟待加快发展，物流增值服务</w:t>
      </w:r>
      <w:r>
        <w:rPr>
          <w:w w:val="100"/>
        </w:rPr>
        <w:t> </w:t>
      </w:r>
      <w:r>
        <w:rPr>
          <w:spacing w:val="-6"/>
        </w:rPr>
        <w:t>需要加快推进；五是日韩及周边港口竞争压力加大、铁路运费不断上涨、国际航运市场兼并重组、</w:t>
      </w:r>
      <w:r>
        <w:rPr>
          <w:spacing w:val="-54"/>
        </w:rPr>
        <w:t> </w:t>
      </w:r>
      <w:r>
        <w:rPr>
          <w:spacing w:val="-54"/>
        </w:rPr>
      </w:r>
      <w:r>
        <w:rPr/>
        <w:t>联盟化、大型化趋势明显，集装箱航线“撤线并线”成为常态，对港口的生产经营带来挑战。</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880" w:footer="1195" w:top="1060" w:bottom="1380" w:left="1660" w:right="960"/>
        </w:sectPr>
      </w:pPr>
    </w:p>
    <w:p>
      <w:pPr>
        <w:spacing w:line="240" w:lineRule="auto" w:before="8"/>
        <w:rPr>
          <w:rFonts w:ascii="宋体" w:hAnsi="宋体" w:cs="宋体" w:eastAsia="宋体" w:hint="default"/>
          <w:sz w:val="28"/>
          <w:szCs w:val="28"/>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9"/>
        <w:ind w:right="2464"/>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spacing w:line="274" w:lineRule="exact" w:before="56"/>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111"/>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spacing w:line="281" w:lineRule="exact" w:before="14"/>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4"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1"/>
        <w:tabs>
          <w:tab w:pos="1259" w:val="left" w:leader="none"/>
        </w:tabs>
        <w:spacing w:line="240" w:lineRule="auto" w:before="42"/>
        <w:ind w:right="15"/>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4"/>
        <w:spacing w:line="240" w:lineRule="auto"/>
        <w:ind w:right="2464"/>
        <w:jc w:val="left"/>
        <w:rPr>
          <w:b w:val="0"/>
          <w:bCs w:val="0"/>
        </w:rPr>
      </w:pPr>
      <w:r>
        <w:rPr/>
        <w:t>一、普通股利润分配或资本公积金转增预案</w:t>
      </w:r>
      <w:r>
        <w:rPr>
          <w:b w:val="0"/>
          <w:bCs w:val="0"/>
        </w:rPr>
      </w:r>
    </w:p>
    <w:p>
      <w:pPr>
        <w:spacing w:before="58"/>
        <w:ind w:left="218" w:right="2464"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0"/>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sz w:val="21"/>
          <w:szCs w:val="21"/>
        </w:rPr>
      </w:r>
    </w:p>
    <w:p>
      <w:pPr>
        <w:pStyle w:val="BodyText"/>
        <w:spacing w:line="282" w:lineRule="exact" w:before="30"/>
        <w:ind w:right="246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right="230" w:firstLine="419"/>
        <w:jc w:val="both"/>
        <w:rPr>
          <w:rFonts w:ascii="宋体" w:hAnsi="宋体" w:cs="宋体" w:eastAsia="宋体" w:hint="default"/>
        </w:rPr>
      </w:pPr>
      <w:r>
        <w:rPr>
          <w:spacing w:val="-2"/>
        </w:rPr>
        <w:t>公司重视对投资者的投资回报，利润分配政策保持一定的连续性和稳定性。在公司盈利、现</w:t>
      </w:r>
      <w:r>
        <w:rPr>
          <w:w w:val="100"/>
        </w:rPr>
        <w:t> </w:t>
      </w:r>
      <w:r>
        <w:rPr>
          <w:spacing w:val="-2"/>
        </w:rPr>
        <w:t>金流满足公司正常经营和长期发展的前提下，公司每个会计年度分配的利润不少于当年实现的可</w:t>
      </w:r>
      <w:r>
        <w:rPr>
          <w:spacing w:val="-25"/>
        </w:rPr>
        <w:t> </w:t>
      </w:r>
      <w:r>
        <w:rPr>
          <w:spacing w:val="-25"/>
        </w:rPr>
      </w:r>
      <w:r>
        <w:rPr>
          <w:spacing w:val="-4"/>
          <w:w w:val="100"/>
        </w:rPr>
        <w:t>供分配利润的</w:t>
      </w:r>
      <w:r>
        <w:rPr>
          <w:rFonts w:ascii="宋体" w:hAnsi="宋体" w:cs="宋体" w:eastAsia="宋体" w:hint="default"/>
          <w:spacing w:val="-4"/>
          <w:w w:val="100"/>
        </w:rPr>
        <w:t>40%</w:t>
      </w:r>
      <w:r>
        <w:rPr>
          <w:spacing w:val="-4"/>
          <w:w w:val="100"/>
        </w:rPr>
        <w:t>，且公司最近</w:t>
      </w:r>
      <w:r>
        <w:rPr>
          <w:rFonts w:ascii="宋体" w:hAnsi="宋体" w:cs="宋体" w:eastAsia="宋体" w:hint="default"/>
          <w:spacing w:val="-4"/>
          <w:w w:val="100"/>
        </w:rPr>
        <w:t>3</w:t>
      </w:r>
      <w:r>
        <w:rPr>
          <w:spacing w:val="-4"/>
          <w:w w:val="100"/>
        </w:rPr>
        <w:t>年以现金方式累计分配的利润不少于最近</w:t>
      </w:r>
      <w:r>
        <w:rPr>
          <w:rFonts w:ascii="宋体" w:hAnsi="宋体" w:cs="宋体" w:eastAsia="宋体" w:hint="default"/>
          <w:spacing w:val="-4"/>
          <w:w w:val="100"/>
        </w:rPr>
        <w:t>3</w:t>
      </w:r>
      <w:r>
        <w:rPr>
          <w:spacing w:val="-4"/>
          <w:w w:val="100"/>
        </w:rPr>
        <w:t>年实现的年均可分配利</w:t>
      </w:r>
      <w:r>
        <w:rPr>
          <w:spacing w:val="-82"/>
          <w:w w:val="100"/>
        </w:rPr>
        <w:t> </w:t>
      </w:r>
      <w:r>
        <w:rPr>
          <w:spacing w:val="-82"/>
          <w:w w:val="100"/>
        </w:rPr>
      </w:r>
      <w:r>
        <w:rPr/>
        <w:t>润的</w:t>
      </w:r>
      <w:r>
        <w:rPr>
          <w:rFonts w:ascii="宋体" w:hAnsi="宋体" w:cs="宋体" w:eastAsia="宋体" w:hint="default"/>
        </w:rPr>
        <w:t>30%</w:t>
      </w:r>
      <w:r>
        <w:rPr/>
        <w:t>。</w:t>
      </w:r>
      <w:r>
        <w:rPr>
          <w:rFonts w:ascii="宋体" w:hAnsi="宋体" w:cs="宋体" w:eastAsia="宋体" w:hint="default"/>
        </w:rPr>
        <w:t> </w:t>
      </w:r>
    </w:p>
    <w:p>
      <w:pPr>
        <w:pStyle w:val="BodyText"/>
        <w:spacing w:line="357" w:lineRule="auto" w:before="32"/>
        <w:ind w:right="121" w:firstLine="419"/>
        <w:jc w:val="left"/>
        <w:rPr>
          <w:rFonts w:ascii="宋体" w:hAnsi="宋体" w:cs="宋体" w:eastAsia="宋体" w:hint="default"/>
        </w:rPr>
      </w:pPr>
      <w:r>
        <w:rPr/>
        <w:t>公司当年实现的可供分配利润，是以母公司当年净利润为基础进行计算。公司近三年、已分</w:t>
      </w:r>
      <w:r>
        <w:rPr>
          <w:w w:val="100"/>
        </w:rPr>
        <w:t> </w:t>
      </w:r>
      <w:r>
        <w:rPr>
          <w:spacing w:val="-5"/>
          <w:w w:val="100"/>
        </w:rPr>
        <w:t>配、预分配的利润均不少于当年实现的可供分配利润的</w:t>
      </w:r>
      <w:r>
        <w:rPr>
          <w:rFonts w:ascii="宋体" w:hAnsi="宋体" w:cs="宋体" w:eastAsia="宋体" w:hint="default"/>
          <w:spacing w:val="-5"/>
          <w:w w:val="100"/>
        </w:rPr>
        <w:t>40%</w:t>
      </w:r>
      <w:r>
        <w:rPr>
          <w:spacing w:val="-5"/>
          <w:w w:val="100"/>
        </w:rPr>
        <w:t>，</w:t>
      </w:r>
      <w:r>
        <w:rPr>
          <w:rFonts w:ascii="宋体" w:hAnsi="宋体" w:cs="宋体" w:eastAsia="宋体" w:hint="default"/>
          <w:spacing w:val="-5"/>
          <w:w w:val="100"/>
        </w:rPr>
        <w:t>2017</w:t>
      </w:r>
      <w:r>
        <w:rPr>
          <w:spacing w:val="-5"/>
          <w:w w:val="100"/>
        </w:rPr>
        <w:t>至</w:t>
      </w:r>
      <w:r>
        <w:rPr>
          <w:rFonts w:ascii="宋体" w:hAnsi="宋体" w:cs="宋体" w:eastAsia="宋体" w:hint="default"/>
          <w:spacing w:val="-5"/>
          <w:w w:val="100"/>
        </w:rPr>
        <w:t>2019</w:t>
      </w:r>
      <w:r>
        <w:rPr>
          <w:spacing w:val="-5"/>
          <w:w w:val="100"/>
        </w:rPr>
        <w:t>年派息比率分别为</w:t>
      </w:r>
      <w:r>
        <w:rPr>
          <w:rFonts w:ascii="宋体" w:hAnsi="宋体" w:cs="宋体" w:eastAsia="宋体" w:hint="default"/>
          <w:spacing w:val="-5"/>
          <w:w w:val="100"/>
        </w:rPr>
        <w:t>40.15%</w:t>
      </w:r>
      <w:r>
        <w:rPr>
          <w:spacing w:val="-5"/>
          <w:w w:val="100"/>
        </w:rPr>
        <w:t>、</w:t>
      </w:r>
      <w:r>
        <w:rPr>
          <w:w w:val="100"/>
        </w:rPr>
        <w:t> </w:t>
      </w:r>
      <w:r>
        <w:rPr>
          <w:rFonts w:ascii="宋体" w:hAnsi="宋体" w:cs="宋体" w:eastAsia="宋体" w:hint="default"/>
        </w:rPr>
        <w:t>41.70%</w:t>
      </w:r>
      <w:r>
        <w:rPr/>
        <w:t>、</w:t>
      </w:r>
      <w:r>
        <w:rPr>
          <w:rFonts w:ascii="宋体" w:hAnsi="宋体" w:cs="宋体" w:eastAsia="宋体" w:hint="default"/>
        </w:rPr>
        <w:t>41.48%</w:t>
      </w:r>
      <w:r>
        <w:rPr/>
        <w:t>。</w:t>
      </w:r>
      <w:r>
        <w:rPr>
          <w:rFonts w:ascii="宋体" w:hAnsi="宋体" w:cs="宋体" w:eastAsia="宋体" w:hint="default"/>
        </w:rPr>
        <w:t> </w:t>
      </w:r>
    </w:p>
    <w:p>
      <w:pPr>
        <w:pStyle w:val="BodyText"/>
        <w:spacing w:line="357" w:lineRule="auto" w:before="30"/>
        <w:ind w:right="0" w:firstLine="419"/>
        <w:jc w:val="left"/>
        <w:rPr>
          <w:rFonts w:ascii="宋体" w:hAnsi="宋体" w:cs="宋体" w:eastAsia="宋体" w:hint="default"/>
        </w:rPr>
      </w:pPr>
      <w:r>
        <w:rPr>
          <w:spacing w:val="-4"/>
          <w:w w:val="100"/>
        </w:rPr>
        <w:t>依照公司章程中所列明的股利分配政策，根据</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3</w:t>
      </w:r>
      <w:r>
        <w:rPr>
          <w:spacing w:val="-4"/>
          <w:w w:val="100"/>
        </w:rPr>
        <w:t>月</w:t>
      </w:r>
      <w:r>
        <w:rPr>
          <w:rFonts w:ascii="宋体" w:hAnsi="宋体" w:cs="宋体" w:eastAsia="宋体" w:hint="default"/>
          <w:spacing w:val="-4"/>
          <w:w w:val="100"/>
        </w:rPr>
        <w:t>26</w:t>
      </w:r>
      <w:r>
        <w:rPr>
          <w:spacing w:val="-4"/>
          <w:w w:val="100"/>
        </w:rPr>
        <w:t>日召开的大连港股份有限公司第五</w:t>
      </w:r>
      <w:r>
        <w:rPr>
          <w:w w:val="100"/>
        </w:rPr>
        <w:t> </w:t>
      </w:r>
      <w:r>
        <w:rPr/>
        <w:t>届董事会</w:t>
      </w:r>
      <w:r>
        <w:rPr>
          <w:rFonts w:ascii="宋体" w:hAnsi="宋体" w:cs="宋体" w:eastAsia="宋体" w:hint="default"/>
        </w:rPr>
        <w:t>2019</w:t>
      </w:r>
      <w:r>
        <w:rPr/>
        <w:t>年第</w:t>
      </w:r>
      <w:r>
        <w:rPr>
          <w:rFonts w:ascii="宋体" w:hAnsi="宋体" w:cs="宋体" w:eastAsia="宋体" w:hint="default"/>
        </w:rPr>
        <w:t>1</w:t>
      </w:r>
      <w:r>
        <w:rPr/>
        <w:t>次会议决议，</w:t>
      </w:r>
      <w:r>
        <w:rPr>
          <w:rFonts w:ascii="宋体" w:hAnsi="宋体" w:cs="宋体" w:eastAsia="宋体" w:hint="default"/>
        </w:rPr>
        <w:t>2018</w:t>
      </w:r>
      <w:r>
        <w:rPr/>
        <w:t>年年度利润分配按已发行在外之普通股股数</w:t>
      </w:r>
      <w:r>
        <w:rPr>
          <w:rFonts w:ascii="宋体" w:hAnsi="宋体" w:cs="宋体" w:eastAsia="宋体" w:hint="default"/>
          <w:w w:val="100"/>
        </w:rPr>
        <w:t> </w:t>
      </w:r>
      <w:r>
        <w:rPr>
          <w:rFonts w:ascii="宋体" w:hAnsi="宋体" w:cs="宋体" w:eastAsia="宋体" w:hint="default"/>
          <w:spacing w:val="-3"/>
        </w:rPr>
        <w:t>12,894,535,999.00</w:t>
      </w:r>
      <w:r>
        <w:rPr>
          <w:spacing w:val="-3"/>
        </w:rPr>
        <w:t>股计算，以每</w:t>
      </w:r>
      <w:r>
        <w:rPr>
          <w:rFonts w:ascii="宋体" w:hAnsi="宋体" w:cs="宋体" w:eastAsia="宋体" w:hint="default"/>
          <w:spacing w:val="-3"/>
        </w:rPr>
        <w:t>10</w:t>
      </w:r>
      <w:r>
        <w:rPr>
          <w:spacing w:val="-3"/>
        </w:rPr>
        <w:t>股向全体股东派发现金股利人民币</w:t>
      </w:r>
      <w:r>
        <w:rPr>
          <w:rFonts w:ascii="宋体" w:hAnsi="宋体" w:cs="宋体" w:eastAsia="宋体" w:hint="default"/>
          <w:spacing w:val="-3"/>
        </w:rPr>
        <w:t>0.19</w:t>
      </w:r>
      <w:r>
        <w:rPr>
          <w:spacing w:val="-3"/>
        </w:rPr>
        <w:t>元</w:t>
      </w:r>
      <w:r>
        <w:rPr>
          <w:rFonts w:ascii="宋体" w:hAnsi="宋体" w:cs="宋体" w:eastAsia="宋体" w:hint="default"/>
          <w:spacing w:val="-3"/>
        </w:rPr>
        <w:t>(</w:t>
      </w:r>
      <w:r>
        <w:rPr>
          <w:spacing w:val="-3"/>
        </w:rPr>
        <w:t>含税</w:t>
      </w:r>
      <w:r>
        <w:rPr>
          <w:rFonts w:ascii="宋体" w:hAnsi="宋体" w:cs="宋体" w:eastAsia="宋体" w:hint="default"/>
          <w:spacing w:val="-3"/>
        </w:rPr>
        <w:t>)</w:t>
      </w:r>
      <w:r>
        <w:rPr>
          <w:spacing w:val="-3"/>
        </w:rPr>
        <w:t>，共分配现金</w:t>
      </w:r>
      <w:r>
        <w:rPr>
          <w:spacing w:val="-45"/>
        </w:rPr>
        <w:t> </w:t>
      </w:r>
      <w:r>
        <w:rPr>
          <w:spacing w:val="-45"/>
        </w:rPr>
      </w:r>
      <w:r>
        <w:rPr>
          <w:spacing w:val="-3"/>
        </w:rPr>
        <w:t>股利人民币</w:t>
      </w:r>
      <w:r>
        <w:rPr>
          <w:rFonts w:ascii="宋体" w:hAnsi="宋体" w:cs="宋体" w:eastAsia="宋体" w:hint="default"/>
          <w:spacing w:val="-3"/>
        </w:rPr>
        <w:t>244,996,183.98</w:t>
      </w:r>
      <w:r>
        <w:rPr>
          <w:spacing w:val="-3"/>
        </w:rPr>
        <w:t>元。上述股利分配方案已经</w:t>
      </w:r>
      <w:r>
        <w:rPr>
          <w:rFonts w:ascii="宋体" w:hAnsi="宋体" w:cs="宋体" w:eastAsia="宋体" w:hint="default"/>
          <w:spacing w:val="-3"/>
        </w:rPr>
        <w:t>2019</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27</w:t>
      </w:r>
      <w:r>
        <w:rPr>
          <w:spacing w:val="-3"/>
        </w:rPr>
        <w:t>日召开的股东大会批准。该股</w:t>
      </w:r>
      <w:r>
        <w:rPr>
          <w:spacing w:val="-49"/>
        </w:rPr>
        <w:t> </w:t>
      </w:r>
      <w:r>
        <w:rPr>
          <w:spacing w:val="-49"/>
        </w:rPr>
      </w:r>
      <w:r>
        <w:rPr/>
        <w:t>利分配符合相关审议程序规定，符合中小投资者的合法利益。</w:t>
      </w:r>
      <w:r>
        <w:rPr>
          <w:rFonts w:ascii="宋体" w:hAnsi="宋体" w:cs="宋体" w:eastAsia="宋体" w:hint="default"/>
        </w:rPr>
        <w:t> </w:t>
      </w:r>
    </w:p>
    <w:p>
      <w:pPr>
        <w:spacing w:line="240" w:lineRule="auto" w:before="6"/>
        <w:rPr>
          <w:rFonts w:ascii="宋体" w:hAnsi="宋体" w:cs="宋体" w:eastAsia="宋体" w:hint="default"/>
          <w:sz w:val="25"/>
          <w:szCs w:val="25"/>
        </w:rPr>
      </w:pPr>
    </w:p>
    <w:p>
      <w:pPr>
        <w:pStyle w:val="Heading4"/>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29"/>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36"/>
        <w:gridCol w:w="1138"/>
        <w:gridCol w:w="1095"/>
        <w:gridCol w:w="1138"/>
        <w:gridCol w:w="1685"/>
        <w:gridCol w:w="1688"/>
        <w:gridCol w:w="1370"/>
      </w:tblGrid>
      <w:tr>
        <w:trPr>
          <w:trHeight w:val="1645"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51" w:right="146"/>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7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22" w:right="120"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3"/>
                <w:w w:val="100"/>
                <w:sz w:val="21"/>
                <w:szCs w:val="21"/>
              </w:rPr>
              <w:t> </w:t>
            </w:r>
            <w:r>
              <w:rPr>
                <w:rFonts w:ascii="宋体" w:hAnsi="宋体" w:cs="宋体" w:eastAsia="宋体" w:hint="default"/>
                <w:sz w:val="21"/>
                <w:szCs w:val="21"/>
              </w:rPr>
              <w:t>税）</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pacing w:val="-3"/>
                <w:sz w:val="21"/>
                <w:szCs w:val="21"/>
              </w:rPr>
              <w:t>股转</w:t>
            </w:r>
            <w:r>
              <w:rPr>
                <w:rFonts w:ascii="宋体" w:hAnsi="宋体" w:cs="宋体" w:eastAsia="宋体" w:hint="default"/>
                <w:spacing w:val="-103"/>
                <w:sz w:val="21"/>
                <w:szCs w:val="21"/>
              </w:rPr>
              <w:t> </w:t>
            </w:r>
            <w:r>
              <w:rPr>
                <w:rFonts w:ascii="宋体" w:hAnsi="宋体" w:cs="宋体" w:eastAsia="宋体" w:hint="default"/>
                <w:spacing w:val="-28"/>
                <w:w w:val="100"/>
                <w:sz w:val="21"/>
                <w:szCs w:val="21"/>
              </w:rPr>
              <w:t>增数（股）</w:t>
            </w:r>
            <w:r>
              <w:rPr>
                <w:rFonts w:ascii="宋体" w:hAnsi="宋体" w:cs="宋体" w:eastAsia="宋体" w:hint="default"/>
                <w:w w:val="100"/>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left="103" w:right="-5"/>
              <w:jc w:val="center"/>
              <w:rPr>
                <w:rFonts w:ascii="宋体" w:hAnsi="宋体" w:cs="宋体" w:eastAsia="宋体" w:hint="default"/>
                <w:sz w:val="21"/>
                <w:szCs w:val="21"/>
              </w:rPr>
            </w:pPr>
            <w:r>
              <w:rPr>
                <w:rFonts w:ascii="宋体" w:hAnsi="宋体" w:cs="宋体" w:eastAsia="宋体" w:hint="default"/>
                <w:sz w:val="21"/>
                <w:szCs w:val="21"/>
              </w:rPr>
              <w:t>现金分红的数额</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ind w:left="153" w:right="151"/>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 </w:t>
            </w:r>
          </w:p>
        </w:tc>
      </w:tr>
      <w:tr>
        <w:trPr>
          <w:trHeight w:val="28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0.21</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270,785,255.98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718,230,462.31</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37.7</w:t>
            </w:r>
            <w:r>
              <w:rPr>
                <w:rFonts w:ascii="宋体"/>
                <w:sz w:val="21"/>
              </w:rPr>
              <w:t> </w:t>
            </w:r>
          </w:p>
        </w:tc>
      </w:tr>
      <w:tr>
        <w:trPr>
          <w:trHeight w:val="28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0.19</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244,996,183.98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523,315,600.09</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46.8</w:t>
            </w:r>
            <w:r>
              <w:rPr>
                <w:rFonts w:ascii="宋体"/>
                <w:sz w:val="21"/>
              </w:rPr>
              <w:t> </w:t>
            </w:r>
          </w:p>
        </w:tc>
      </w:tr>
      <w:tr>
        <w:trPr>
          <w:trHeight w:val="28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0.23</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296,574,327.98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500,779,944.29</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59.2</w:t>
            </w:r>
            <w:r>
              <w:rPr>
                <w:rFonts w:ascii="宋体"/>
                <w:sz w:val="21"/>
              </w:rPr>
              <w:t> </w:t>
            </w:r>
          </w:p>
        </w:tc>
      </w:tr>
    </w:tbl>
    <w:p>
      <w:pPr>
        <w:spacing w:line="240" w:lineRule="auto" w:before="7"/>
        <w:rPr>
          <w:rFonts w:ascii="宋体" w:hAnsi="宋体" w:cs="宋体" w:eastAsia="宋体" w:hint="default"/>
          <w:sz w:val="17"/>
          <w:szCs w:val="17"/>
        </w:rPr>
      </w:pPr>
    </w:p>
    <w:p>
      <w:pPr>
        <w:pStyle w:val="Heading4"/>
        <w:spacing w:line="240" w:lineRule="auto" w:before="36"/>
        <w:ind w:right="246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32"/>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060" w:bottom="1380" w:left="1580" w:right="1040"/>
        </w:sectPr>
      </w:pPr>
    </w:p>
    <w:p>
      <w:pPr>
        <w:spacing w:line="240" w:lineRule="auto" w:before="8"/>
        <w:rPr>
          <w:rFonts w:ascii="宋体" w:hAnsi="宋体" w:cs="宋体" w:eastAsia="宋体" w:hint="default"/>
          <w:sz w:val="28"/>
          <w:szCs w:val="28"/>
        </w:rPr>
      </w:pPr>
    </w:p>
    <w:p>
      <w:pPr>
        <w:pStyle w:val="Heading4"/>
        <w:spacing w:line="274" w:lineRule="exact" w:before="62"/>
        <w:ind w:left="658" w:right="1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76" w:lineRule="auto" w:before="31"/>
        <w:ind w:left="238" w:right="69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4"/>
        <w:tabs>
          <w:tab w:pos="804" w:val="left" w:leader="none"/>
        </w:tabs>
        <w:spacing w:line="274" w:lineRule="exact" w:before="51"/>
        <w:ind w:left="804" w:right="21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1"/>
        <w:ind w:left="238" w:right="246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6" w:type="dxa"/>
        <w:tblLayout w:type="fixed"/>
        <w:tblCellMar>
          <w:top w:w="0" w:type="dxa"/>
          <w:left w:w="0" w:type="dxa"/>
          <w:bottom w:w="0" w:type="dxa"/>
          <w:right w:w="0" w:type="dxa"/>
        </w:tblCellMar>
        <w:tblLook w:val="01E0"/>
      </w:tblPr>
      <w:tblGrid>
        <w:gridCol w:w="835"/>
        <w:gridCol w:w="852"/>
        <w:gridCol w:w="850"/>
        <w:gridCol w:w="1846"/>
        <w:gridCol w:w="1275"/>
        <w:gridCol w:w="708"/>
        <w:gridCol w:w="715"/>
        <w:gridCol w:w="1109"/>
        <w:gridCol w:w="871"/>
      </w:tblGrid>
      <w:tr>
        <w:trPr>
          <w:trHeight w:val="1370"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1" w:right="9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1" w:right="103"/>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承诺方</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05" w:right="602"/>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0" w:right="106" w:hanging="318"/>
              <w:jc w:val="left"/>
              <w:rPr>
                <w:rFonts w:ascii="宋体" w:hAnsi="宋体" w:cs="宋体" w:eastAsia="宋体" w:hint="default"/>
                <w:sz w:val="21"/>
                <w:szCs w:val="21"/>
              </w:rPr>
            </w:pPr>
            <w:r>
              <w:rPr>
                <w:rFonts w:ascii="宋体" w:hAnsi="宋体" w:cs="宋体" w:eastAsia="宋体" w:hint="default"/>
                <w:sz w:val="21"/>
                <w:szCs w:val="21"/>
              </w:rPr>
              <w:t>承诺时间及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6"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3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129" w:right="23"/>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112" w:right="11"/>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r>
              <w:rPr>
                <w:rFonts w:ascii="宋体" w:hAnsi="宋体" w:cs="宋体" w:eastAsia="宋体" w:hint="default"/>
                <w:sz w:val="21"/>
                <w:szCs w:val="21"/>
              </w:rPr>
              <w:t> </w:t>
            </w:r>
          </w:p>
        </w:tc>
      </w:tr>
      <w:tr>
        <w:trPr>
          <w:trHeight w:val="4098"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03" w:right="194"/>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业竞争</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72" w:lineRule="exact" w:before="27"/>
              <w:ind w:left="103" w:right="-1"/>
              <w:jc w:val="left"/>
              <w:rPr>
                <w:rFonts w:ascii="宋体" w:hAnsi="宋体" w:cs="宋体" w:eastAsia="宋体" w:hint="default"/>
                <w:sz w:val="21"/>
                <w:szCs w:val="21"/>
              </w:rPr>
            </w:pPr>
            <w:r>
              <w:rPr>
                <w:rFonts w:ascii="宋体" w:hAnsi="宋体" w:cs="宋体" w:eastAsia="宋体" w:hint="default"/>
                <w:sz w:val="21"/>
                <w:szCs w:val="21"/>
              </w:rPr>
              <w:t>集团有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为避免与本公司</w:t>
            </w:r>
          </w:p>
          <w:p>
            <w:pPr>
              <w:pStyle w:val="TableParagraph"/>
              <w:spacing w:line="237" w:lineRule="auto" w:before="2"/>
              <w:ind w:left="103" w:right="100"/>
              <w:jc w:val="left"/>
              <w:rPr>
                <w:rFonts w:ascii="宋体" w:hAnsi="宋体" w:cs="宋体" w:eastAsia="宋体" w:hint="default"/>
                <w:sz w:val="21"/>
                <w:szCs w:val="21"/>
              </w:rPr>
            </w:pPr>
            <w:r>
              <w:rPr>
                <w:rFonts w:ascii="宋体" w:hAnsi="宋体" w:cs="宋体" w:eastAsia="宋体" w:hint="default"/>
                <w:sz w:val="21"/>
                <w:szCs w:val="21"/>
              </w:rPr>
              <w:t>及本公司的子公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司存在任何实质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或潜在的同业竞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争，本公司控股股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东大连港集团有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限公司与本公司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签署了《不竞争协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议》及其修改协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议，大连港集团有</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限公司承诺将通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过各种形式避免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与本公司及本公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司的子公司产生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同业竞争。</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0"/>
                <w:sz w:val="21"/>
                <w:szCs w:val="21"/>
              </w:rPr>
              <w:t> </w:t>
            </w:r>
            <w:r>
              <w:rPr>
                <w:rFonts w:ascii="宋体" w:hAnsi="宋体" w:cs="宋体" w:eastAsia="宋体" w:hint="default"/>
                <w:sz w:val="21"/>
                <w:szCs w:val="21"/>
              </w:rPr>
              <w:t>H</w:t>
            </w:r>
            <w:r>
              <w:rPr>
                <w:rFonts w:ascii="宋体" w:hAnsi="宋体" w:cs="宋体" w:eastAsia="宋体" w:hint="default"/>
                <w:spacing w:val="-53"/>
                <w:sz w:val="21"/>
                <w:szCs w:val="21"/>
              </w:rPr>
              <w:t> </w:t>
            </w:r>
            <w:r>
              <w:rPr>
                <w:rFonts w:ascii="宋体" w:hAnsi="宋体" w:cs="宋体" w:eastAsia="宋体" w:hint="default"/>
                <w:sz w:val="21"/>
                <w:szCs w:val="21"/>
              </w:rPr>
              <w:t>股于</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香港联交所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w w:val="100"/>
                <w:sz w:val="21"/>
                <w:szCs w:val="21"/>
              </w:rPr>
              <w:t>主板上市、</w:t>
            </w:r>
            <w:r>
              <w:rPr>
                <w:rFonts w:ascii="宋体" w:hAnsi="宋体" w:cs="宋体" w:eastAsia="宋体" w:hint="default"/>
                <w:spacing w:val="-17"/>
                <w:w w:val="100"/>
                <w:sz w:val="21"/>
                <w:szCs w:val="21"/>
              </w:rPr>
              <w:t>A</w:t>
            </w:r>
            <w:r>
              <w:rPr>
                <w:rFonts w:ascii="宋体" w:hAnsi="宋体" w:cs="宋体" w:eastAsia="宋体" w:hint="default"/>
                <w:w w:val="100"/>
                <w:sz w:val="21"/>
                <w:szCs w:val="21"/>
              </w:rPr>
              <w:t> </w:t>
            </w:r>
            <w:r>
              <w:rPr>
                <w:rFonts w:ascii="宋体" w:hAnsi="宋体" w:cs="宋体" w:eastAsia="宋体" w:hint="default"/>
                <w:sz w:val="21"/>
                <w:szCs w:val="21"/>
              </w:rPr>
              <w:t>股于上海证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券交易所上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市、且大连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港集团有限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公司或其联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系人可以共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同或个别行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使或控制上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市公司</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w w:val="100"/>
                <w:sz w:val="21"/>
                <w:szCs w:val="21"/>
              </w:rPr>
              <w:t> </w:t>
            </w:r>
            <w:r>
              <w:rPr>
                <w:rFonts w:ascii="宋体" w:hAnsi="宋体" w:cs="宋体" w:eastAsia="宋体" w:hint="default"/>
                <w:sz w:val="21"/>
                <w:szCs w:val="21"/>
              </w:rPr>
              <w:t>以上投票权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期间。</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238" w:right="0"/>
        <w:jc w:val="left"/>
        <w:rPr>
          <w:rFonts w:ascii="宋体" w:hAnsi="宋体" w:cs="宋体" w:eastAsia="宋体" w:hint="default"/>
        </w:rPr>
      </w:pPr>
      <w:r>
        <w:rPr>
          <w:rFonts w:ascii="宋体"/>
          <w:w w:val="100"/>
        </w:rPr>
        <w:t> </w:t>
      </w:r>
    </w:p>
    <w:p>
      <w:pPr>
        <w:pStyle w:val="Heading4"/>
        <w:tabs>
          <w:tab w:pos="804" w:val="left" w:leader="none"/>
        </w:tabs>
        <w:spacing w:line="266" w:lineRule="auto" w:before="56"/>
        <w:ind w:left="238" w:right="89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48" w:lineRule="exact"/>
        <w:ind w:left="238" w:right="2464"/>
        <w:jc w:val="left"/>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3"/>
          <w:szCs w:val="23"/>
        </w:rPr>
      </w:pPr>
    </w:p>
    <w:p>
      <w:pPr>
        <w:pStyle w:val="Heading4"/>
        <w:tabs>
          <w:tab w:pos="804" w:val="left" w:leader="none"/>
        </w:tabs>
        <w:spacing w:line="240" w:lineRule="auto"/>
        <w:ind w:left="238" w:right="2464"/>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29"/>
        <w:ind w:left="238" w:right="246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40" w:lineRule="auto"/>
        <w:ind w:left="238" w:right="2464"/>
        <w:jc w:val="left"/>
        <w:rPr>
          <w:b w:val="0"/>
          <w:bCs w:val="0"/>
        </w:rPr>
      </w:pPr>
      <w:r>
        <w:rPr/>
        <w:t>三、报告期内资金被占用情况及清欠进展情况</w:t>
      </w:r>
      <w:r>
        <w:rPr>
          <w:b w:val="0"/>
          <w:bCs w:val="0"/>
        </w:rPr>
      </w:r>
    </w:p>
    <w:p>
      <w:pPr>
        <w:spacing w:line="273" w:lineRule="auto" w:before="58"/>
        <w:ind w:left="238" w:right="24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29"/>
        <w:ind w:left="238"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ind w:left="238" w:right="0"/>
        <w:jc w:val="left"/>
        <w:rPr>
          <w:b w:val="0"/>
          <w:bCs w:val="0"/>
        </w:rPr>
      </w:pPr>
      <w:r>
        <w:rPr/>
        <w:t>五、公司对会计政策、会计估计变更或重大会计差错更正原因和影响的分析说明</w:t>
      </w:r>
      <w:r>
        <w:rPr>
          <w:b w:val="0"/>
          <w:bCs w:val="0"/>
        </w:rPr>
      </w:r>
    </w:p>
    <w:p>
      <w:pPr>
        <w:spacing w:before="56"/>
        <w:ind w:left="238" w:right="2464" w:firstLine="0"/>
        <w:jc w:val="left"/>
        <w:rPr>
          <w:rFonts w:ascii="宋体" w:hAnsi="宋体" w:cs="宋体" w:eastAsia="宋体" w:hint="default"/>
          <w:sz w:val="21"/>
          <w:szCs w:val="21"/>
        </w:rPr>
      </w:pPr>
      <w:r>
        <w:rPr>
          <w:rFonts w:ascii="宋体" w:hAnsi="宋体" w:cs="宋体" w:eastAsia="宋体" w:hint="default"/>
          <w:b/>
          <w:bCs/>
          <w:sz w:val="21"/>
          <w:szCs w:val="21"/>
        </w:rPr>
        <w:t>（一）公司对会计政策、会计估计变更原因及影响的分析说明</w:t>
      </w:r>
      <w:r>
        <w:rPr>
          <w:rFonts w:ascii="宋体" w:hAnsi="宋体" w:cs="宋体" w:eastAsia="宋体" w:hint="default"/>
          <w:sz w:val="21"/>
          <w:szCs w:val="21"/>
        </w:rPr>
      </w:r>
    </w:p>
    <w:p>
      <w:pPr>
        <w:pStyle w:val="BodyText"/>
        <w:spacing w:line="273" w:lineRule="exact" w:before="58"/>
        <w:ind w:left="238"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t>详见“第十一节 </w:t>
      </w:r>
      <w:r>
        <w:rPr>
          <w:rFonts w:ascii="宋体" w:hAnsi="宋体" w:cs="宋体" w:eastAsia="宋体" w:hint="default"/>
        </w:rPr>
      </w:r>
      <w:r>
        <w:rPr/>
        <w:t>财务报告</w:t>
      </w:r>
      <w:r>
        <w:rPr>
          <w:spacing w:val="-9"/>
        </w:rPr>
        <w:t> </w:t>
      </w:r>
      <w:r>
        <w:rPr>
          <w:rFonts w:ascii="宋体" w:hAnsi="宋体" w:cs="宋体" w:eastAsia="宋体" w:hint="default"/>
          <w:spacing w:val="-9"/>
        </w:rPr>
      </w:r>
      <w:r>
        <w:rPr/>
        <w:t>五、重要会计政策及会计估计”的详细描述。</w:t>
      </w:r>
      <w:r>
        <w:rPr>
          <w:rFonts w:ascii="宋体" w:hAnsi="宋体" w:cs="宋体" w:eastAsia="宋体" w:hint="default"/>
        </w:rPr>
        <w:t> </w:t>
      </w:r>
    </w:p>
    <w:p>
      <w:pPr>
        <w:spacing w:after="0" w:line="273" w:lineRule="exact"/>
        <w:jc w:val="left"/>
        <w:rPr>
          <w:rFonts w:ascii="宋体" w:hAnsi="宋体" w:cs="宋体" w:eastAsia="宋体" w:hint="default"/>
        </w:rPr>
        <w:sectPr>
          <w:pgSz w:w="11910" w:h="16840"/>
          <w:pgMar w:header="880" w:footer="1195" w:top="1060" w:bottom="1380" w:left="1560" w:right="1060"/>
        </w:sectPr>
      </w:pPr>
    </w:p>
    <w:p>
      <w:pPr>
        <w:spacing w:line="240" w:lineRule="auto" w:before="8"/>
        <w:rPr>
          <w:rFonts w:ascii="宋体" w:hAnsi="宋体" w:cs="宋体" w:eastAsia="宋体" w:hint="default"/>
          <w:sz w:val="28"/>
          <w:szCs w:val="28"/>
        </w:rPr>
      </w:pPr>
    </w:p>
    <w:p>
      <w:pPr>
        <w:pStyle w:val="Heading4"/>
        <w:spacing w:line="240" w:lineRule="auto" w:before="36"/>
        <w:ind w:right="2464"/>
        <w:jc w:val="left"/>
        <w:rPr>
          <w:b w:val="0"/>
          <w:bCs w:val="0"/>
        </w:rPr>
      </w:pPr>
      <w:r>
        <w:rPr/>
        <w:t>（二）公司对重大会计差错更正原因及影响的分析说明</w:t>
      </w:r>
      <w:r>
        <w:rPr>
          <w:b w:val="0"/>
          <w:bCs w:val="0"/>
        </w:rPr>
      </w:r>
    </w:p>
    <w:p>
      <w:pPr>
        <w:pStyle w:val="BodyText"/>
        <w:spacing w:line="240" w:lineRule="auto" w:before="59"/>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ind w:right="2464"/>
        <w:jc w:val="left"/>
        <w:rPr>
          <w:b w:val="0"/>
          <w:bCs w:val="0"/>
        </w:rPr>
      </w:pPr>
      <w:r>
        <w:rPr/>
        <w:t>（三）与前任会计师事务所进行的沟通情况</w:t>
      </w:r>
      <w:r>
        <w:rPr>
          <w:b w:val="0"/>
          <w:bCs w:val="0"/>
        </w:rPr>
      </w:r>
    </w:p>
    <w:p>
      <w:pPr>
        <w:pStyle w:val="BodyText"/>
        <w:spacing w:line="240" w:lineRule="auto" w:before="56"/>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ind w:right="2464"/>
        <w:jc w:val="left"/>
        <w:rPr>
          <w:b w:val="0"/>
          <w:bCs w:val="0"/>
        </w:rPr>
      </w:pPr>
      <w:r>
        <w:rPr/>
        <w:t>（四）其他说明</w:t>
      </w:r>
      <w:r>
        <w:rPr>
          <w:b w:val="0"/>
          <w:bCs w:val="0"/>
        </w:rPr>
      </w:r>
    </w:p>
    <w:p>
      <w:pPr>
        <w:pStyle w:val="BodyText"/>
        <w:spacing w:line="240" w:lineRule="auto" w:before="56"/>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pStyle w:val="Heading4"/>
        <w:spacing w:line="240" w:lineRule="auto" w:before="36"/>
        <w:ind w:right="2464"/>
        <w:jc w:val="left"/>
        <w:rPr>
          <w:b w:val="0"/>
          <w:bCs w:val="0"/>
        </w:rPr>
      </w:pPr>
      <w:r>
        <w:rPr/>
        <w:t>六、聘任、解聘会计师事务所情况</w:t>
      </w:r>
      <w:r>
        <w:rPr>
          <w:b w:val="0"/>
          <w:bCs w:val="0"/>
        </w:rPr>
      </w:r>
    </w:p>
    <w:p>
      <w:pPr>
        <w:pStyle w:val="BodyText"/>
        <w:spacing w:line="240" w:lineRule="auto" w:before="58"/>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安永华明会计师事务所（特殊普通合伙）</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3,380,000.00</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2804"/>
        <w:gridCol w:w="3968"/>
        <w:gridCol w:w="227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3"/>
                <w:sz w:val="21"/>
                <w:szCs w:val="21"/>
              </w:rPr>
              <w:t>安永华明会计师事务所（特殊普通合伙）</w:t>
            </w:r>
            <w:r>
              <w:rPr>
                <w:rFonts w:ascii="宋体" w:hAnsi="宋体" w:cs="宋体" w:eastAsia="宋体" w:hint="default"/>
                <w:sz w:val="21"/>
                <w:szCs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2"/>
                <w:sz w:val="21"/>
                <w:szCs w:val="21"/>
              </w:rPr>
              <w:t> </w:t>
            </w:r>
            <w:r>
              <w:rPr>
                <w:rFonts w:ascii="宋体" w:hAnsi="宋体" w:cs="宋体" w:eastAsia="宋体" w:hint="default"/>
                <w:sz w:val="21"/>
                <w:szCs w:val="21"/>
              </w:rPr>
              <w:t>800,000.00</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r>
              <w:rPr>
                <w:rFonts w:ascii="宋体" w:hAnsi="宋体" w:cs="宋体" w:eastAsia="宋体" w:hint="default"/>
                <w:sz w:val="21"/>
                <w:szCs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73" w:lineRule="exact"/>
        <w:ind w:right="2464"/>
        <w:jc w:val="left"/>
      </w:pPr>
      <w:r>
        <w:rPr/>
        <w:t>聘任、解聘会计师事务所的情况说明</w:t>
      </w:r>
    </w:p>
    <w:p>
      <w:pPr>
        <w:pStyle w:val="BodyText"/>
        <w:spacing w:line="273"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73" w:lineRule="exact"/>
        <w:ind w:right="2464"/>
        <w:jc w:val="left"/>
      </w:pPr>
      <w:r>
        <w:rPr/>
        <w:t>审计期间改聘会计师事务所的情况说明</w:t>
      </w:r>
    </w:p>
    <w:p>
      <w:pPr>
        <w:spacing w:line="283" w:lineRule="auto" w:before="0"/>
        <w:ind w:left="218" w:right="630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pStyle w:val="BodyText"/>
        <w:spacing w:line="274" w:lineRule="exact" w:before="18"/>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641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73" w:lineRule="exact" w:before="14"/>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5993"/>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面临终止上市的情</w:t>
      </w:r>
      <w:r>
        <w:rPr>
          <w:spacing w:val="-3"/>
          <w:w w:val="100"/>
        </w:rPr>
        <w:t>况</w:t>
      </w:r>
      <w:r>
        <w:rPr>
          <w:w w:val="100"/>
        </w:rPr>
        <w:t>和</w:t>
      </w:r>
      <w:r>
        <w:rPr>
          <w:spacing w:val="-3"/>
          <w:w w:val="100"/>
        </w:rPr>
        <w:t>原</w:t>
      </w:r>
      <w:r>
        <w:rPr>
          <w:w w:val="100"/>
        </w:rPr>
        <w:t>因</w:t>
      </w:r>
      <w:r>
        <w:rPr>
          <w:b w:val="0"/>
          <w:bCs w:val="0"/>
          <w:w w:val="100"/>
        </w:rPr>
      </w:r>
    </w:p>
    <w:p>
      <w:pPr>
        <w:pStyle w:val="BodyText"/>
        <w:spacing w:line="274" w:lineRule="exact" w:before="12"/>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683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BodyText"/>
        <w:spacing w:line="240" w:lineRule="auto" w:before="14"/>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ind w:right="2464"/>
        <w:jc w:val="left"/>
        <w:rPr>
          <w:b w:val="0"/>
          <w:bCs w:val="0"/>
        </w:rPr>
      </w:pPr>
      <w:r>
        <w:rPr/>
        <w:t>十、重大诉讼、仲裁事项</w:t>
      </w:r>
      <w:r>
        <w:rPr>
          <w:b w:val="0"/>
          <w:bCs w:val="0"/>
        </w:rPr>
      </w:r>
    </w:p>
    <w:p>
      <w:pPr>
        <w:pStyle w:val="BodyText"/>
        <w:spacing w:line="274" w:lineRule="exact" w:before="56"/>
        <w:ind w:right="0"/>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0" w:footer="1195" w:top="1060" w:bottom="1380" w:left="1580" w:right="1040"/>
        </w:sectPr>
      </w:pPr>
    </w:p>
    <w:p>
      <w:pPr>
        <w:spacing w:line="240" w:lineRule="auto" w:before="8"/>
        <w:rPr>
          <w:rFonts w:ascii="宋体" w:hAnsi="宋体" w:cs="宋体" w:eastAsia="宋体" w:hint="default"/>
          <w:sz w:val="28"/>
          <w:szCs w:val="28"/>
        </w:rPr>
      </w:pPr>
    </w:p>
    <w:p>
      <w:pPr>
        <w:pStyle w:val="Heading4"/>
        <w:spacing w:line="240" w:lineRule="auto" w:before="36"/>
        <w:ind w:left="638" w:right="213" w:hanging="420"/>
        <w:jc w:val="left"/>
        <w:rPr>
          <w:b w:val="0"/>
          <w:bCs w:val="0"/>
        </w:rPr>
      </w:pPr>
      <w:r>
        <w:rPr>
          <w:spacing w:val="-1"/>
        </w:rPr>
        <w:t>十一、上市公司及其董事、监事、高级管理人员、控股股东、实际控制人、收购人处罚及整改情</w:t>
      </w:r>
      <w:r>
        <w:rPr>
          <w:spacing w:val="-83"/>
        </w:rPr>
        <w:t> </w:t>
      </w:r>
      <w:r>
        <w:rPr>
          <w:spacing w:val="-83"/>
        </w:rPr>
      </w:r>
      <w:r>
        <w:rPr/>
        <w:t>况</w:t>
      </w:r>
      <w:r>
        <w:rPr>
          <w:b w:val="0"/>
          <w:bCs w:val="0"/>
        </w:rPr>
      </w:r>
    </w:p>
    <w:p>
      <w:pPr>
        <w:pStyle w:val="BodyText"/>
        <w:spacing w:line="240" w:lineRule="auto" w:before="56"/>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ind w:right="2464"/>
        <w:jc w:val="left"/>
        <w:rPr>
          <w:b w:val="0"/>
          <w:bCs w:val="0"/>
        </w:rPr>
      </w:pPr>
      <w:r>
        <w:rPr/>
        <w:t>十二、报告期内公司及其控股股东、实际控制人诚信状况的说明</w:t>
      </w:r>
      <w:r>
        <w:rPr>
          <w:b w:val="0"/>
          <w:bCs w:val="0"/>
        </w:rPr>
      </w:r>
    </w:p>
    <w:p>
      <w:pPr>
        <w:pStyle w:val="BodyText"/>
        <w:spacing w:line="272" w:lineRule="exact" w:before="86"/>
        <w:ind w:left="638" w:right="0"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报告期内</w:t>
      </w:r>
      <w:r>
        <w:rPr>
          <w:rFonts w:ascii="宋体" w:hAnsi="宋体" w:cs="宋体" w:eastAsia="宋体" w:hint="default"/>
        </w:rPr>
        <w:t>,</w:t>
      </w:r>
      <w:r>
        <w:rPr/>
        <w:t>公司及其控股股东诚信状况良好</w:t>
      </w:r>
      <w:r>
        <w:rPr>
          <w:rFonts w:ascii="宋体" w:hAnsi="宋体" w:cs="宋体" w:eastAsia="宋体" w:hint="default"/>
        </w:rPr>
        <w:t>,</w:t>
      </w:r>
      <w:r>
        <w:rPr/>
        <w:t>不存在未履行法院生效判决、所负数额较大的债</w:t>
      </w:r>
      <w:r>
        <w:rPr>
          <w:rFonts w:ascii="宋体" w:hAnsi="宋体" w:cs="宋体" w:eastAsia="宋体" w:hint="default"/>
        </w:rPr>
        <w:t> </w:t>
      </w:r>
    </w:p>
    <w:p>
      <w:pPr>
        <w:pStyle w:val="BodyText"/>
        <w:spacing w:line="240" w:lineRule="auto" w:before="110"/>
        <w:ind w:right="2464"/>
        <w:jc w:val="left"/>
        <w:rPr>
          <w:rFonts w:ascii="宋体" w:hAnsi="宋体" w:cs="宋体" w:eastAsia="宋体" w:hint="default"/>
        </w:rPr>
      </w:pPr>
      <w:r>
        <w:rPr/>
        <w:t>务到期未清偿等情况。</w:t>
      </w:r>
      <w:r>
        <w:rPr>
          <w:rFonts w:ascii="宋体" w:hAnsi="宋体" w:cs="宋体" w:eastAsia="宋体" w:hint="default"/>
        </w:rPr>
        <w:t> </w:t>
      </w:r>
    </w:p>
    <w:p>
      <w:pPr>
        <w:pStyle w:val="Heading4"/>
        <w:spacing w:line="290" w:lineRule="auto" w:before="133"/>
        <w:ind w:right="1880"/>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40" w:lineRule="auto" w:before="13"/>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90" w:lineRule="auto" w:before="43"/>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8"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2464"/>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2464"/>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71"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2464"/>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47"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7043"/>
        <w:jc w:val="left"/>
        <w:rPr>
          <w:b w:val="0"/>
          <w:bCs w:val="0"/>
        </w:rPr>
      </w:pPr>
      <w:r>
        <w:rPr>
          <w:rFonts w:ascii="宋体" w:hAnsi="宋体" w:cs="宋体" w:eastAsia="宋体" w:hint="default"/>
          <w:b w:val="0"/>
          <w:bCs w:val="0"/>
          <w:w w:val="100"/>
        </w:rPr>
        <w:t> </w:t>
      </w:r>
      <w:r>
        <w:rPr>
          <w:w w:val="100"/>
        </w:rPr>
        <w:t>十四</w:t>
      </w:r>
      <w:r>
        <w:rPr>
          <w:spacing w:val="-1"/>
          <w:w w:val="100"/>
        </w:rPr>
        <w:t>、</w:t>
      </w:r>
      <w:r>
        <w:rPr>
          <w:w w:val="100"/>
        </w:rPr>
        <w:t>重大关联交易</w:t>
      </w:r>
      <w:r>
        <w:rPr>
          <w:b w:val="0"/>
          <w:bCs w:val="0"/>
          <w:w w:val="100"/>
        </w:rPr>
      </w:r>
    </w:p>
    <w:p>
      <w:pPr>
        <w:spacing w:before="14"/>
        <w:ind w:left="218" w:right="2464"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before="29"/>
        <w:ind w:left="218" w:right="246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right="246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491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根据《上海证券交易所股票上市规则》等相关法</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律</w:t>
            </w:r>
            <w:r>
              <w:rPr>
                <w:rFonts w:ascii="宋体" w:hAnsi="宋体" w:cs="宋体" w:eastAsia="宋体" w:hint="default"/>
                <w:spacing w:val="-104"/>
                <w:w w:val="100"/>
                <w:sz w:val="21"/>
                <w:szCs w:val="21"/>
              </w:rPr>
              <w:t>、</w:t>
            </w:r>
            <w:r>
              <w:rPr>
                <w:rFonts w:ascii="宋体" w:hAnsi="宋体" w:cs="宋体" w:eastAsia="宋体" w:hint="default"/>
                <w:w w:val="100"/>
                <w:sz w:val="21"/>
                <w:szCs w:val="21"/>
              </w:rPr>
              <w:t>法</w:t>
            </w:r>
            <w:r>
              <w:rPr>
                <w:rFonts w:ascii="宋体" w:hAnsi="宋体" w:cs="宋体" w:eastAsia="宋体" w:hint="default"/>
                <w:spacing w:val="-3"/>
                <w:w w:val="100"/>
                <w:sz w:val="21"/>
                <w:szCs w:val="21"/>
              </w:rPr>
              <w:t>规</w:t>
            </w:r>
            <w:r>
              <w:rPr>
                <w:rFonts w:ascii="宋体" w:hAnsi="宋体" w:cs="宋体" w:eastAsia="宋体" w:hint="default"/>
                <w:w w:val="100"/>
                <w:sz w:val="21"/>
                <w:szCs w:val="21"/>
              </w:rPr>
              <w:t>的</w:t>
            </w:r>
            <w:r>
              <w:rPr>
                <w:rFonts w:ascii="宋体" w:hAnsi="宋体" w:cs="宋体" w:eastAsia="宋体" w:hint="default"/>
                <w:spacing w:val="-3"/>
                <w:w w:val="100"/>
                <w:sz w:val="21"/>
                <w:szCs w:val="21"/>
              </w:rPr>
              <w:t>规</w:t>
            </w:r>
            <w:r>
              <w:rPr>
                <w:rFonts w:ascii="宋体" w:hAnsi="宋体" w:cs="宋体" w:eastAsia="宋体" w:hint="default"/>
                <w:spacing w:val="-1"/>
                <w:w w:val="100"/>
                <w:sz w:val="21"/>
                <w:szCs w:val="21"/>
              </w:rPr>
              <w:t>定</w:t>
            </w:r>
            <w:r>
              <w:rPr>
                <w:rFonts w:ascii="宋体" w:hAnsi="宋体" w:cs="宋体" w:eastAsia="宋体" w:hint="default"/>
                <w:spacing w:val="-3"/>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司于</w:t>
            </w:r>
            <w:r>
              <w:rPr>
                <w:rFonts w:ascii="宋体" w:hAnsi="宋体" w:cs="宋体" w:eastAsia="宋体" w:hint="default"/>
                <w:spacing w:val="-55"/>
                <w:sz w:val="21"/>
                <w:szCs w:val="21"/>
              </w:rPr>
              <w:t> </w:t>
            </w:r>
            <w:r>
              <w:rPr>
                <w:rFonts w:ascii="宋体" w:hAnsi="宋体" w:cs="宋体" w:eastAsia="宋体" w:hint="default"/>
                <w:w w:val="100"/>
                <w:sz w:val="21"/>
                <w:szCs w:val="21"/>
              </w:rPr>
              <w:t>2018</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9</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日召</w:t>
            </w:r>
            <w:r>
              <w:rPr>
                <w:rFonts w:ascii="宋体" w:hAnsi="宋体" w:cs="宋体" w:eastAsia="宋体" w:hint="default"/>
                <w:w w:val="100"/>
                <w:sz w:val="21"/>
                <w:szCs w:val="21"/>
              </w:rPr>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开第五届董事会</w:t>
            </w:r>
            <w:r>
              <w:rPr>
                <w:rFonts w:ascii="宋体" w:hAnsi="宋体" w:cs="宋体" w:eastAsia="宋体" w:hint="default"/>
                <w:spacing w:val="-79"/>
                <w:sz w:val="21"/>
                <w:szCs w:val="21"/>
              </w:rPr>
              <w:t> </w:t>
            </w:r>
            <w:r>
              <w:rPr>
                <w:rFonts w:ascii="宋体" w:hAnsi="宋体" w:cs="宋体" w:eastAsia="宋体" w:hint="default"/>
                <w:sz w:val="21"/>
                <w:szCs w:val="21"/>
              </w:rPr>
              <w:t>2018</w:t>
            </w:r>
            <w:r>
              <w:rPr>
                <w:rFonts w:ascii="宋体" w:hAnsi="宋体" w:cs="宋体" w:eastAsia="宋体" w:hint="default"/>
                <w:spacing w:val="-79"/>
                <w:sz w:val="21"/>
                <w:szCs w:val="21"/>
              </w:rPr>
              <w:t> </w:t>
            </w:r>
            <w:r>
              <w:rPr>
                <w:rFonts w:ascii="宋体" w:hAnsi="宋体" w:cs="宋体" w:eastAsia="宋体" w:hint="default"/>
                <w:sz w:val="21"/>
                <w:szCs w:val="21"/>
              </w:rPr>
              <w:t>年第</w:t>
            </w:r>
            <w:r>
              <w:rPr>
                <w:rFonts w:ascii="宋体" w:hAnsi="宋体" w:cs="宋体" w:eastAsia="宋体" w:hint="default"/>
                <w:spacing w:val="-81"/>
                <w:sz w:val="21"/>
                <w:szCs w:val="21"/>
              </w:rPr>
              <w:t> </w:t>
            </w:r>
            <w:r>
              <w:rPr>
                <w:rFonts w:ascii="宋体" w:hAnsi="宋体" w:cs="宋体" w:eastAsia="宋体" w:hint="default"/>
                <w:sz w:val="21"/>
                <w:szCs w:val="21"/>
              </w:rPr>
              <w:t>7</w:t>
            </w:r>
            <w:r>
              <w:rPr>
                <w:rFonts w:ascii="宋体" w:hAnsi="宋体" w:cs="宋体" w:eastAsia="宋体" w:hint="default"/>
                <w:spacing w:val="-79"/>
                <w:sz w:val="21"/>
                <w:szCs w:val="21"/>
              </w:rPr>
              <w:t> </w:t>
            </w:r>
            <w:r>
              <w:rPr>
                <w:rFonts w:ascii="宋体" w:hAnsi="宋体" w:cs="宋体" w:eastAsia="宋体" w:hint="default"/>
                <w:sz w:val="21"/>
                <w:szCs w:val="21"/>
              </w:rPr>
              <w:t>次会议</w:t>
            </w:r>
            <w:r>
              <w:rPr>
                <w:rFonts w:ascii="宋体" w:hAnsi="宋体" w:cs="宋体" w:eastAsia="宋体" w:hint="default"/>
                <w:sz w:val="21"/>
                <w:szCs w:val="21"/>
              </w:rPr>
              <w:t>,</w:t>
            </w:r>
            <w:r>
              <w:rPr>
                <w:rFonts w:ascii="宋体" w:hAnsi="宋体" w:cs="宋体" w:eastAsia="宋体" w:hint="default"/>
                <w:sz w:val="21"/>
                <w:szCs w:val="21"/>
              </w:rPr>
              <w:t>审议通过了</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《关于审议 </w:t>
            </w:r>
            <w:r>
              <w:rPr>
                <w:rFonts w:ascii="宋体" w:hAnsi="宋体" w:cs="宋体" w:eastAsia="宋体" w:hint="default"/>
                <w:sz w:val="21"/>
                <w:szCs w:val="21"/>
              </w:rPr>
              <w:t>2019-2021</w:t>
            </w:r>
            <w:r>
              <w:rPr>
                <w:rFonts w:ascii="宋体" w:hAnsi="宋体" w:cs="宋体" w:eastAsia="宋体" w:hint="default"/>
                <w:spacing w:val="1"/>
                <w:sz w:val="21"/>
                <w:szCs w:val="21"/>
              </w:rPr>
              <w:t> </w:t>
            </w:r>
            <w:r>
              <w:rPr>
                <w:rFonts w:ascii="宋体" w:hAnsi="宋体" w:cs="宋体" w:eastAsia="宋体" w:hint="default"/>
                <w:sz w:val="21"/>
                <w:szCs w:val="21"/>
              </w:rPr>
              <w:t>年持续性关联交易上限</w:t>
            </w:r>
            <w:r>
              <w:rPr>
                <w:rFonts w:ascii="宋体" w:hAnsi="宋体" w:cs="宋体" w:eastAsia="宋体" w:hint="default"/>
                <w:w w:val="100"/>
                <w:sz w:val="21"/>
                <w:szCs w:val="21"/>
              </w:rPr>
              <w:t> </w:t>
            </w:r>
            <w:r>
              <w:rPr>
                <w:rFonts w:ascii="宋体" w:hAnsi="宋体" w:cs="宋体" w:eastAsia="宋体" w:hint="default"/>
                <w:spacing w:val="-7"/>
                <w:w w:val="100"/>
                <w:sz w:val="21"/>
                <w:szCs w:val="21"/>
              </w:rPr>
              <w:t>及签署持续性关联交易框架协议的议案》并提交</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股东大会审议通过</w:t>
            </w:r>
            <w:r>
              <w:rPr>
                <w:rFonts w:ascii="宋体" w:hAnsi="宋体" w:cs="宋体" w:eastAsia="宋体" w:hint="default"/>
                <w:spacing w:val="-2"/>
                <w:sz w:val="21"/>
                <w:szCs w:val="21"/>
              </w:rPr>
              <w:t>,</w:t>
            </w:r>
            <w:r>
              <w:rPr>
                <w:rFonts w:ascii="宋体" w:hAnsi="宋体" w:cs="宋体" w:eastAsia="宋体" w:hint="default"/>
                <w:spacing w:val="-2"/>
                <w:sz w:val="21"/>
                <w:szCs w:val="21"/>
              </w:rPr>
              <w:t>批准本公司与大连港集团签</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4"/>
                <w:sz w:val="21"/>
                <w:szCs w:val="21"/>
              </w:rPr>
              <w:t>署《金融服务协议》。协议有效期三年</w:t>
            </w:r>
            <w:r>
              <w:rPr>
                <w:rFonts w:ascii="宋体" w:hAnsi="宋体" w:cs="宋体" w:eastAsia="宋体" w:hint="default"/>
                <w:spacing w:val="-4"/>
                <w:sz w:val="21"/>
                <w:szCs w:val="21"/>
              </w:rPr>
              <w:t>,</w:t>
            </w:r>
            <w:r>
              <w:rPr>
                <w:rFonts w:ascii="宋体" w:hAnsi="宋体" w:cs="宋体" w:eastAsia="宋体" w:hint="default"/>
                <w:spacing w:val="-4"/>
                <w:sz w:val="21"/>
                <w:szCs w:val="21"/>
              </w:rPr>
              <w:t>自</w:t>
            </w:r>
            <w:r>
              <w:rPr>
                <w:rFonts w:ascii="宋体" w:hAnsi="宋体" w:cs="宋体" w:eastAsia="宋体" w:hint="default"/>
                <w:spacing w:val="-31"/>
                <w:sz w:val="21"/>
                <w:szCs w:val="21"/>
              </w:rPr>
              <w:t> </w:t>
            </w:r>
            <w:r>
              <w:rPr>
                <w:rFonts w:ascii="宋体" w:hAnsi="宋体" w:cs="宋体" w:eastAsia="宋体" w:hint="default"/>
                <w:sz w:val="21"/>
                <w:szCs w:val="21"/>
              </w:rPr>
              <w:t>2019</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日止。在协议有</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效期内股份公司及附属公司</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年在大连港集</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团财务有限公司的存款余额每日最高不超过</w:t>
            </w:r>
            <w:r>
              <w:rPr>
                <w:rFonts w:ascii="宋体" w:hAnsi="宋体" w:cs="宋体" w:eastAsia="宋体" w:hint="default"/>
                <w:spacing w:val="-1"/>
                <w:sz w:val="21"/>
                <w:szCs w:val="21"/>
              </w:rPr>
              <w:t> </w:t>
            </w:r>
            <w:r>
              <w:rPr>
                <w:rFonts w:ascii="宋体" w:hAnsi="宋体" w:cs="宋体" w:eastAsia="宋体" w:hint="default"/>
                <w:sz w:val="21"/>
                <w:szCs w:val="21"/>
              </w:rPr>
              <w:t>40</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发放贷款余额每日最高不超过</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提</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供保理服务余额不超过</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其他金融服务</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费用余额不超过</w:t>
            </w:r>
            <w:r>
              <w:rPr>
                <w:rFonts w:ascii="宋体" w:hAnsi="宋体" w:cs="宋体" w:eastAsia="宋体" w:hint="default"/>
                <w:spacing w:val="-49"/>
                <w:sz w:val="21"/>
                <w:szCs w:val="21"/>
              </w:rPr>
              <w:t> </w:t>
            </w:r>
            <w:r>
              <w:rPr>
                <w:rFonts w:ascii="宋体" w:hAnsi="宋体" w:cs="宋体" w:eastAsia="宋体" w:hint="default"/>
                <w:sz w:val="21"/>
                <w:szCs w:val="21"/>
              </w:rPr>
              <w:t>3,000</w:t>
            </w:r>
            <w:r>
              <w:rPr>
                <w:rFonts w:ascii="宋体" w:hAnsi="宋体" w:cs="宋体" w:eastAsia="宋体" w:hint="default"/>
                <w:spacing w:val="-48"/>
                <w:sz w:val="21"/>
                <w:szCs w:val="21"/>
              </w:rPr>
              <w:t> </w:t>
            </w:r>
            <w:r>
              <w:rPr>
                <w:rFonts w:ascii="宋体" w:hAnsi="宋体" w:cs="宋体" w:eastAsia="宋体" w:hint="default"/>
                <w:spacing w:val="-9"/>
                <w:sz w:val="21"/>
                <w:szCs w:val="21"/>
              </w:rPr>
              <w:t>万元，融资租赁</w:t>
            </w:r>
            <w:r>
              <w:rPr>
                <w:rFonts w:ascii="宋体" w:hAnsi="宋体" w:cs="宋体" w:eastAsia="宋体" w:hint="default"/>
                <w:spacing w:val="-49"/>
                <w:sz w:val="21"/>
                <w:szCs w:val="21"/>
              </w:rPr>
              <w:t> </w:t>
            </w:r>
            <w:r>
              <w:rPr>
                <w:rFonts w:ascii="宋体" w:hAnsi="宋体" w:cs="宋体" w:eastAsia="宋体" w:hint="default"/>
                <w:sz w:val="21"/>
                <w:szCs w:val="21"/>
              </w:rPr>
              <w:t>114,000</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万元</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6</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召</w:t>
            </w:r>
            <w:r>
              <w:rPr>
                <w:rFonts w:ascii="宋体" w:hAnsi="宋体" w:cs="宋体" w:eastAsia="宋体" w:hint="default"/>
                <w:spacing w:val="-3"/>
                <w:w w:val="100"/>
                <w:sz w:val="21"/>
                <w:szCs w:val="21"/>
              </w:rPr>
              <w:t>开</w:t>
            </w:r>
            <w:r>
              <w:rPr>
                <w:rFonts w:ascii="宋体" w:hAnsi="宋体" w:cs="宋体" w:eastAsia="宋体" w:hint="default"/>
                <w:w w:val="100"/>
                <w:sz w:val="21"/>
                <w:szCs w:val="21"/>
              </w:rPr>
              <w:t>第</w:t>
            </w:r>
            <w:r>
              <w:rPr>
                <w:rFonts w:ascii="宋体" w:hAnsi="宋体" w:cs="宋体" w:eastAsia="宋体" w:hint="default"/>
                <w:spacing w:val="-3"/>
                <w:w w:val="100"/>
                <w:sz w:val="21"/>
                <w:szCs w:val="21"/>
              </w:rPr>
              <w:t>五</w:t>
            </w:r>
            <w:r>
              <w:rPr>
                <w:rFonts w:ascii="宋体" w:hAnsi="宋体" w:cs="宋体" w:eastAsia="宋体" w:hint="default"/>
                <w:w w:val="100"/>
                <w:sz w:val="21"/>
                <w:szCs w:val="21"/>
              </w:rPr>
              <w:t>届董</w:t>
            </w:r>
          </w:p>
          <w:p>
            <w:pPr>
              <w:pStyle w:val="TableParagraph"/>
              <w:spacing w:line="237" w:lineRule="auto" w:before="2"/>
              <w:ind w:left="103" w:right="92"/>
              <w:jc w:val="both"/>
              <w:rPr>
                <w:rFonts w:ascii="宋体" w:hAnsi="宋体" w:cs="宋体" w:eastAsia="宋体" w:hint="default"/>
                <w:sz w:val="21"/>
                <w:szCs w:val="21"/>
              </w:rPr>
            </w:pPr>
            <w:r>
              <w:rPr>
                <w:rFonts w:ascii="宋体" w:hAnsi="宋体" w:cs="宋体" w:eastAsia="宋体" w:hint="default"/>
                <w:sz w:val="21"/>
                <w:szCs w:val="21"/>
              </w:rPr>
              <w:t>事会</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年第</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次临时会议，审议通过了《关</w:t>
            </w:r>
            <w:r>
              <w:rPr>
                <w:rFonts w:ascii="宋体" w:hAnsi="宋体" w:cs="宋体" w:eastAsia="宋体" w:hint="default"/>
                <w:w w:val="100"/>
                <w:sz w:val="21"/>
                <w:szCs w:val="21"/>
              </w:rPr>
              <w:t> </w:t>
            </w:r>
            <w:r>
              <w:rPr>
                <w:rFonts w:ascii="宋体" w:hAnsi="宋体" w:cs="宋体" w:eastAsia="宋体" w:hint="default"/>
                <w:spacing w:val="-7"/>
                <w:sz w:val="21"/>
                <w:szCs w:val="21"/>
              </w:rPr>
              <w:t>于新增签署金融服务协议的议案》，同意本公司</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及招商局集团财务有限公司签署《金融服务协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议》，协议有效期至</w:t>
            </w:r>
            <w:r>
              <w:rPr>
                <w:rFonts w:ascii="宋体" w:hAnsi="宋体" w:cs="宋体" w:eastAsia="宋体" w:hint="default"/>
                <w:spacing w:val="-53"/>
                <w:sz w:val="21"/>
                <w:szCs w:val="21"/>
              </w:rPr>
              <w:t> </w:t>
            </w: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3"/>
                <w:sz w:val="21"/>
                <w:szCs w:val="21"/>
              </w:rPr>
              <w:t>日，并同</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65"/>
                <w:sz w:val="21"/>
                <w:szCs w:val="21"/>
              </w:rPr>
              <w:t> </w:t>
            </w:r>
            <w:r>
              <w:rPr>
                <w:rFonts w:ascii="宋体" w:hAnsi="宋体" w:cs="宋体" w:eastAsia="宋体" w:hint="default"/>
                <w:sz w:val="21"/>
                <w:szCs w:val="21"/>
              </w:rPr>
              <w:t>公</w:t>
            </w:r>
            <w:r>
              <w:rPr>
                <w:rFonts w:ascii="宋体" w:hAnsi="宋体" w:cs="宋体" w:eastAsia="宋体" w:hint="default"/>
                <w:spacing w:val="-67"/>
                <w:sz w:val="21"/>
                <w:szCs w:val="21"/>
              </w:rPr>
              <w:t> </w:t>
            </w:r>
            <w:r>
              <w:rPr>
                <w:rFonts w:ascii="宋体" w:hAnsi="宋体" w:cs="宋体" w:eastAsia="宋体" w:hint="default"/>
                <w:sz w:val="21"/>
                <w:szCs w:val="21"/>
              </w:rPr>
              <w:t>司</w:t>
            </w:r>
            <w:r>
              <w:rPr>
                <w:rFonts w:ascii="宋体" w:hAnsi="宋体" w:cs="宋体" w:eastAsia="宋体" w:hint="default"/>
                <w:spacing w:val="43"/>
                <w:sz w:val="21"/>
                <w:szCs w:val="21"/>
              </w:rPr>
              <w:t> </w:t>
            </w:r>
            <w:r>
              <w:rPr>
                <w:rFonts w:ascii="宋体" w:hAnsi="宋体" w:cs="宋体" w:eastAsia="宋体" w:hint="default"/>
                <w:sz w:val="21"/>
                <w:szCs w:val="21"/>
              </w:rPr>
              <w:t>2018</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29</w:t>
            </w:r>
            <w:r>
              <w:rPr>
                <w:rFonts w:ascii="宋体" w:hAnsi="宋体" w:cs="宋体" w:eastAsia="宋体" w:hint="default"/>
                <w:spacing w:val="43"/>
                <w:sz w:val="21"/>
                <w:szCs w:val="21"/>
              </w:rPr>
              <w:t> </w:t>
            </w:r>
            <w:r>
              <w:rPr>
                <w:rFonts w:ascii="宋体" w:hAnsi="宋体" w:cs="宋体" w:eastAsia="宋体" w:hint="default"/>
                <w:sz w:val="21"/>
                <w:szCs w:val="21"/>
              </w:rPr>
              <w:t>日</w:t>
            </w:r>
            <w:r>
              <w:rPr>
                <w:rFonts w:ascii="宋体" w:hAnsi="宋体" w:cs="宋体" w:eastAsia="宋体" w:hint="default"/>
                <w:spacing w:val="-67"/>
                <w:sz w:val="21"/>
                <w:szCs w:val="21"/>
              </w:rPr>
              <w:t> </w:t>
            </w:r>
            <w:r>
              <w:rPr>
                <w:rFonts w:ascii="宋体" w:hAnsi="宋体" w:cs="宋体" w:eastAsia="宋体" w:hint="default"/>
                <w:sz w:val="21"/>
                <w:szCs w:val="21"/>
              </w:rPr>
              <w:t>发</w:t>
            </w:r>
            <w:r>
              <w:rPr>
                <w:rFonts w:ascii="宋体" w:hAnsi="宋体" w:cs="宋体" w:eastAsia="宋体" w:hint="default"/>
                <w:spacing w:val="-65"/>
                <w:sz w:val="21"/>
                <w:szCs w:val="21"/>
              </w:rPr>
              <w:t> </w:t>
            </w:r>
            <w:r>
              <w:rPr>
                <w:rFonts w:ascii="宋体" w:hAnsi="宋体" w:cs="宋体" w:eastAsia="宋体" w:hint="default"/>
                <w:sz w:val="21"/>
                <w:szCs w:val="21"/>
              </w:rPr>
              <w:t>布</w:t>
            </w:r>
            <w:r>
              <w:rPr>
                <w:rFonts w:ascii="宋体" w:hAnsi="宋体" w:cs="宋体" w:eastAsia="宋体" w:hint="default"/>
                <w:spacing w:val="-67"/>
                <w:sz w:val="21"/>
                <w:szCs w:val="21"/>
              </w:rPr>
              <w:t> </w:t>
            </w: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z w:val="21"/>
                <w:szCs w:val="21"/>
              </w:rPr>
              <w:t>临</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5"/>
                <w:sz w:val="21"/>
                <w:szCs w:val="21"/>
              </w:rPr>
              <w:t>2018-</w:t>
            </w:r>
            <w:r>
              <w:rPr>
                <w:rFonts w:ascii="宋体" w:hAnsi="宋体" w:cs="宋体" w:eastAsia="宋体" w:hint="default"/>
                <w:spacing w:val="-5"/>
                <w:sz w:val="21"/>
                <w:szCs w:val="21"/>
              </w:rPr>
              <w:t>033”号公告（</w:t>
            </w:r>
            <w:hyperlink r:id="rId10">
              <w:r>
                <w:rPr>
                  <w:rFonts w:ascii="宋体" w:hAnsi="宋体" w:cs="宋体" w:eastAsia="宋体" w:hint="default"/>
                  <w:spacing w:val="-5"/>
                  <w:sz w:val="21"/>
                  <w:szCs w:val="21"/>
                </w:rPr>
                <w:t>www.sse.com.cn</w:t>
              </w:r>
            </w:hyperlink>
            <w:r>
              <w:rPr>
                <w:rFonts w:ascii="宋体" w:hAnsi="宋体" w:cs="宋体" w:eastAsia="宋体" w:hint="default"/>
                <w:spacing w:val="-5"/>
                <w:sz w:val="21"/>
                <w:szCs w:val="21"/>
              </w:rPr>
              <w:t>）；本公司</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日发布的“临</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z w:val="21"/>
                <w:szCs w:val="21"/>
              </w:rPr>
              <w:t>034”号公</w:t>
            </w:r>
          </w:p>
          <w:p>
            <w:pPr>
              <w:pStyle w:val="TableParagraph"/>
              <w:tabs>
                <w:tab w:pos="2181" w:val="left" w:leader="none"/>
              </w:tabs>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4"/>
                <w:sz w:val="21"/>
                <w:szCs w:val="21"/>
              </w:rPr>
              <w:t>告（</w:t>
            </w:r>
            <w:hyperlink r:id="rId10">
              <w:r>
                <w:rPr>
                  <w:rFonts w:ascii="宋体" w:hAnsi="宋体" w:cs="宋体" w:eastAsia="宋体" w:hint="default"/>
                  <w:spacing w:val="-4"/>
                  <w:sz w:val="21"/>
                  <w:szCs w:val="21"/>
                </w:rPr>
                <w:t>www.sse.com.cn</w:t>
              </w:r>
            </w:hyperlink>
            <w:r>
              <w:rPr>
                <w:rFonts w:ascii="宋体" w:hAnsi="宋体" w:cs="宋体" w:eastAsia="宋体" w:hint="default"/>
                <w:spacing w:val="-4"/>
                <w:sz w:val="21"/>
                <w:szCs w:val="21"/>
              </w:rPr>
              <w:t>）。本公司</w:t>
            </w:r>
            <w:r>
              <w:rPr>
                <w:rFonts w:ascii="宋体" w:hAnsi="宋体" w:cs="宋体" w:eastAsia="宋体" w:hint="default"/>
                <w:spacing w:val="-46"/>
                <w:sz w:val="21"/>
                <w:szCs w:val="21"/>
              </w:rPr>
              <w:t> </w:t>
            </w:r>
            <w:r>
              <w:rPr>
                <w:rFonts w:ascii="宋体" w:hAnsi="宋体" w:cs="宋体" w:eastAsia="宋体" w:hint="default"/>
                <w:sz w:val="21"/>
                <w:szCs w:val="21"/>
              </w:rPr>
              <w:t>2019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103"/>
                <w:sz w:val="21"/>
                <w:szCs w:val="21"/>
              </w:rPr>
              <w:t> </w:t>
            </w:r>
            <w:r>
              <w:rPr>
                <w:rFonts w:ascii="宋体" w:hAnsi="宋体" w:cs="宋体" w:eastAsia="宋体" w:hint="default"/>
                <w:sz w:val="21"/>
                <w:szCs w:val="21"/>
              </w:rPr>
              <w:t>发  布  的  “</w:t>
            </w:r>
            <w:r>
              <w:rPr>
                <w:rFonts w:ascii="宋体" w:hAnsi="宋体" w:cs="宋体" w:eastAsia="宋体" w:hint="default"/>
                <w:spacing w:val="4"/>
                <w:sz w:val="21"/>
                <w:szCs w:val="21"/>
              </w:rPr>
              <w:t> </w:t>
            </w:r>
            <w:r>
              <w:rPr>
                <w:rFonts w:ascii="宋体" w:hAnsi="宋体" w:cs="宋体" w:eastAsia="宋体" w:hint="default"/>
                <w:sz w:val="21"/>
                <w:szCs w:val="21"/>
              </w:rPr>
              <w:t>临</w:t>
              <w:tab/>
            </w:r>
            <w:r>
              <w:rPr>
                <w:rFonts w:ascii="宋体" w:hAnsi="宋体" w:cs="宋体" w:eastAsia="宋体" w:hint="default"/>
                <w:sz w:val="21"/>
                <w:szCs w:val="21"/>
              </w:rPr>
              <w:t>2019-</w:t>
            </w:r>
            <w:r>
              <w:rPr>
                <w:rFonts w:ascii="宋体" w:hAnsi="宋体" w:cs="宋体" w:eastAsia="宋体" w:hint="default"/>
                <w:sz w:val="21"/>
                <w:szCs w:val="21"/>
              </w:rPr>
              <w:t>044”  号  公</w:t>
            </w:r>
            <w:r>
              <w:rPr>
                <w:rFonts w:ascii="宋体" w:hAnsi="宋体" w:cs="宋体" w:eastAsia="宋体" w:hint="default"/>
                <w:spacing w:val="22"/>
                <w:sz w:val="21"/>
                <w:szCs w:val="21"/>
              </w:rPr>
              <w:t> </w:t>
            </w:r>
            <w:r>
              <w:rPr>
                <w:rFonts w:ascii="宋体" w:hAnsi="宋体" w:cs="宋体" w:eastAsia="宋体" w:hint="default"/>
                <w:sz w:val="21"/>
                <w:szCs w:val="21"/>
              </w:rPr>
              <w:t>告</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0">
              <w:r>
                <w:rPr>
                  <w:rFonts w:ascii="宋体" w:hAnsi="宋体" w:cs="宋体" w:eastAsia="宋体" w:hint="default"/>
                  <w:sz w:val="21"/>
                  <w:szCs w:val="21"/>
                </w:rPr>
                <w:t>www.sse.com.cn</w:t>
              </w:r>
            </w:hyperlink>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bl>
    <w:p>
      <w:pPr>
        <w:spacing w:after="0" w:line="249" w:lineRule="exact"/>
        <w:jc w:val="left"/>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573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意将该日常持续性关联交易事项提交公司股东</w:t>
            </w:r>
            <w:r>
              <w:rPr>
                <w:rFonts w:ascii="宋体" w:hAnsi="宋体" w:cs="宋体" w:eastAsia="宋体" w:hint="default"/>
                <w:sz w:val="21"/>
                <w:szCs w:val="21"/>
              </w:rPr>
            </w:r>
          </w:p>
          <w:p>
            <w:pPr>
              <w:pStyle w:val="TableParagraph"/>
              <w:spacing w:line="237" w:lineRule="auto" w:before="1"/>
              <w:ind w:left="103" w:right="-3"/>
              <w:jc w:val="left"/>
              <w:rPr>
                <w:rFonts w:ascii="宋体" w:hAnsi="宋体" w:cs="宋体" w:eastAsia="宋体" w:hint="default"/>
                <w:sz w:val="21"/>
                <w:szCs w:val="21"/>
              </w:rPr>
            </w:pPr>
            <w:r>
              <w:rPr>
                <w:rFonts w:ascii="宋体" w:hAnsi="宋体" w:cs="宋体" w:eastAsia="宋体" w:hint="default"/>
                <w:spacing w:val="-7"/>
                <w:sz w:val="21"/>
                <w:szCs w:val="21"/>
              </w:rPr>
              <w:t>大会审议。新的《金融服务协议》将与现行有效</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7"/>
                <w:sz w:val="21"/>
                <w:szCs w:val="21"/>
              </w:rPr>
              <w:t>的《金融服务协议》在一段时期内并行，原《金</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融服务协议》下发生的关联交易额度与新《金融</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7"/>
                <w:sz w:val="21"/>
                <w:szCs w:val="21"/>
              </w:rPr>
              <w:t>服务协议》下的关联交易额度合计的上限，不会</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超过公司于</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日发布的《日常持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续性关联交易公告》（临</w:t>
            </w:r>
            <w:r>
              <w:rPr>
                <w:rFonts w:ascii="宋体" w:hAnsi="宋体" w:cs="宋体" w:eastAsia="宋体" w:hint="default"/>
                <w:spacing w:val="-49"/>
                <w:sz w:val="21"/>
                <w:szCs w:val="21"/>
              </w:rPr>
              <w:t> </w:t>
            </w:r>
            <w:r>
              <w:rPr>
                <w:rFonts w:ascii="宋体" w:hAnsi="宋体" w:cs="宋体" w:eastAsia="宋体" w:hint="default"/>
                <w:spacing w:val="-3"/>
                <w:sz w:val="21"/>
                <w:szCs w:val="21"/>
              </w:rPr>
              <w:t>2018-033</w:t>
            </w:r>
            <w:r>
              <w:rPr>
                <w:rFonts w:ascii="宋体" w:hAnsi="宋体" w:cs="宋体" w:eastAsia="宋体" w:hint="default"/>
                <w:spacing w:val="-3"/>
                <w:sz w:val="21"/>
                <w:szCs w:val="21"/>
              </w:rPr>
              <w:t>）中</w:t>
            </w:r>
            <w:r>
              <w:rPr>
                <w:rFonts w:ascii="宋体" w:hAnsi="宋体" w:cs="宋体" w:eastAsia="宋体" w:hint="default"/>
                <w:spacing w:val="-47"/>
                <w:sz w:val="21"/>
                <w:szCs w:val="21"/>
              </w:rPr>
              <w:t> </w:t>
            </w:r>
            <w:r>
              <w:rPr>
                <w:rFonts w:ascii="宋体" w:hAnsi="宋体" w:cs="宋体" w:eastAsia="宋体" w:hint="default"/>
                <w:sz w:val="21"/>
                <w:szCs w:val="21"/>
              </w:rPr>
              <w:t>2019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91"/>
                <w:sz w:val="21"/>
                <w:szCs w:val="21"/>
              </w:rPr>
              <w:t> </w:t>
            </w:r>
            <w:r>
              <w:rPr>
                <w:rFonts w:ascii="宋体" w:hAnsi="宋体" w:cs="宋体" w:eastAsia="宋体" w:hint="default"/>
                <w:sz w:val="21"/>
                <w:szCs w:val="21"/>
              </w:rPr>
              <w:t>度</w:t>
            </w:r>
            <w:r>
              <w:rPr>
                <w:rFonts w:ascii="宋体" w:hAnsi="宋体" w:cs="宋体" w:eastAsia="宋体" w:hint="default"/>
                <w:sz w:val="21"/>
                <w:szCs w:val="21"/>
              </w:rPr>
              <w:t>-2021 </w:t>
            </w:r>
            <w:r>
              <w:rPr>
                <w:rFonts w:ascii="宋体" w:hAnsi="宋体" w:cs="宋体" w:eastAsia="宋体" w:hint="default"/>
                <w:spacing w:val="3"/>
                <w:sz w:val="21"/>
                <w:szCs w:val="21"/>
              </w:rPr>
              <w:t>年度日常持续性关联交易金融服务的</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7"/>
                <w:sz w:val="21"/>
                <w:szCs w:val="21"/>
              </w:rPr>
              <w:t>上限。据此，招商局集团财务有限公司向股份及</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7"/>
                <w:sz w:val="21"/>
                <w:szCs w:val="21"/>
              </w:rPr>
              <w:t>其附属公司提供金融服务（包括存款服务、信贷</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w w:val="100"/>
                <w:sz w:val="21"/>
                <w:szCs w:val="21"/>
              </w:rPr>
              <w:t>服务、结算服务、外汇服务和其他金融服务）。</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股份公司及其附属公司</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年在招商局集团财</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务有限公司存款余额每日不超过 </w:t>
            </w:r>
            <w:r>
              <w:rPr>
                <w:rFonts w:ascii="宋体" w:hAnsi="宋体" w:cs="宋体" w:eastAsia="宋体" w:hint="default"/>
                <w:sz w:val="21"/>
                <w:szCs w:val="21"/>
              </w:rPr>
              <w:t>40 </w:t>
            </w: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发放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贷款余额每日最高不超过 </w:t>
            </w:r>
            <w:r>
              <w:rPr>
                <w:rFonts w:ascii="宋体" w:hAnsi="宋体" w:cs="宋体" w:eastAsia="宋体" w:hint="default"/>
                <w:sz w:val="21"/>
                <w:szCs w:val="21"/>
              </w:rPr>
              <w:t>50 </w:t>
            </w: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其他金融服</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务费用余额不超过</w:t>
            </w:r>
            <w:r>
              <w:rPr>
                <w:rFonts w:ascii="宋体" w:hAnsi="宋体" w:cs="宋体" w:eastAsia="宋体" w:hint="default"/>
                <w:spacing w:val="-51"/>
                <w:sz w:val="21"/>
                <w:szCs w:val="21"/>
              </w:rPr>
              <w:t> </w:t>
            </w: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pacing w:val="-11"/>
                <w:sz w:val="21"/>
                <w:szCs w:val="21"/>
              </w:rPr>
              <w:t>万元。截至</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日，上述交易均未产生实际发生额。</w:t>
            </w:r>
            <w:r>
              <w:rPr>
                <w:rFonts w:ascii="宋体" w:hAnsi="宋体" w:cs="宋体" w:eastAsia="宋体" w:hint="default"/>
                <w:sz w:val="21"/>
                <w:szCs w:val="21"/>
              </w:rPr>
              <w:t> </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日股份公司及附属公司在</w:t>
            </w:r>
            <w:r>
              <w:rPr>
                <w:rFonts w:ascii="宋体" w:hAnsi="宋体" w:cs="宋体" w:eastAsia="宋体" w:hint="default"/>
                <w:w w:val="100"/>
                <w:sz w:val="21"/>
                <w:szCs w:val="21"/>
              </w:rPr>
              <w:t> </w:t>
            </w:r>
            <w:r>
              <w:rPr>
                <w:rFonts w:ascii="宋体" w:hAnsi="宋体" w:cs="宋体" w:eastAsia="宋体" w:hint="default"/>
                <w:spacing w:val="14"/>
                <w:sz w:val="21"/>
                <w:szCs w:val="21"/>
              </w:rPr>
              <w:t>大连港集团财务有限公司的存款日最高余额</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36.17</w:t>
            </w:r>
            <w:r>
              <w:rPr>
                <w:rFonts w:ascii="宋体" w:hAnsi="宋体" w:cs="宋体" w:eastAsia="宋体" w:hint="default"/>
                <w:spacing w:val="-54"/>
                <w:sz w:val="21"/>
                <w:szCs w:val="21"/>
              </w:rPr>
              <w:t> </w:t>
            </w: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发放贷款日最高余额</w:t>
            </w:r>
            <w:r>
              <w:rPr>
                <w:rFonts w:ascii="宋体" w:hAnsi="宋体" w:cs="宋体" w:eastAsia="宋体" w:hint="default"/>
                <w:spacing w:val="-51"/>
                <w:sz w:val="21"/>
                <w:szCs w:val="21"/>
              </w:rPr>
              <w:t> </w:t>
            </w:r>
            <w:r>
              <w:rPr>
                <w:rFonts w:ascii="宋体" w:hAnsi="宋体" w:cs="宋体" w:eastAsia="宋体" w:hint="default"/>
                <w:sz w:val="21"/>
                <w:szCs w:val="21"/>
              </w:rPr>
              <w:t>7.92</w:t>
            </w:r>
            <w:r>
              <w:rPr>
                <w:rFonts w:ascii="宋体" w:hAnsi="宋体" w:cs="宋体" w:eastAsia="宋体" w:hint="default"/>
                <w:spacing w:val="-52"/>
                <w:sz w:val="21"/>
                <w:szCs w:val="21"/>
              </w:rPr>
              <w:t> </w:t>
            </w:r>
            <w:r>
              <w:rPr>
                <w:rFonts w:ascii="宋体" w:hAnsi="宋体" w:cs="宋体" w:eastAsia="宋体" w:hint="default"/>
                <w:spacing w:val="-14"/>
                <w:sz w:val="21"/>
                <w:szCs w:val="21"/>
              </w:rPr>
              <w:t>亿元，保</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理服务余额 </w:t>
            </w:r>
            <w:r>
              <w:rPr>
                <w:rFonts w:ascii="宋体" w:hAnsi="宋体" w:cs="宋体" w:eastAsia="宋体" w:hint="default"/>
                <w:sz w:val="21"/>
                <w:szCs w:val="21"/>
              </w:rPr>
              <w:t>0.33</w:t>
            </w:r>
            <w:r>
              <w:rPr>
                <w:rFonts w:ascii="宋体" w:hAnsi="宋体" w:cs="宋体" w:eastAsia="宋体" w:hint="default"/>
                <w:spacing w:val="1"/>
                <w:sz w:val="21"/>
                <w:szCs w:val="21"/>
              </w:rPr>
              <w:t> </w:t>
            </w: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其他金融服务费用余额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11.48</w:t>
            </w:r>
            <w:r>
              <w:rPr>
                <w:rFonts w:ascii="宋体" w:hAnsi="宋体" w:cs="宋体" w:eastAsia="宋体" w:hint="default"/>
                <w:spacing w:val="-54"/>
                <w:sz w:val="21"/>
                <w:szCs w:val="21"/>
              </w:rPr>
              <w:t> </w:t>
            </w:r>
            <w:r>
              <w:rPr>
                <w:rFonts w:ascii="宋体" w:hAnsi="宋体" w:cs="宋体" w:eastAsia="宋体" w:hint="default"/>
                <w:sz w:val="21"/>
                <w:szCs w:val="21"/>
              </w:rPr>
              <w:t>万元，融资租赁</w:t>
            </w:r>
            <w:r>
              <w:rPr>
                <w:rFonts w:ascii="宋体" w:hAnsi="宋体" w:cs="宋体" w:eastAsia="宋体" w:hint="default"/>
                <w:spacing w:val="-51"/>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573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根据《上海证券交易所股票上市规则》等相关法</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律、法规的规定，本公司于</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召开第五届董事会</w:t>
            </w:r>
            <w:r>
              <w:rPr>
                <w:rFonts w:ascii="宋体" w:hAnsi="宋体" w:cs="宋体" w:eastAsia="宋体" w:hint="default"/>
                <w:spacing w:val="-79"/>
                <w:sz w:val="21"/>
                <w:szCs w:val="21"/>
              </w:rPr>
              <w:t> </w:t>
            </w:r>
            <w:r>
              <w:rPr>
                <w:rFonts w:ascii="宋体" w:hAnsi="宋体" w:cs="宋体" w:eastAsia="宋体" w:hint="default"/>
                <w:sz w:val="21"/>
                <w:szCs w:val="21"/>
              </w:rPr>
              <w:t>2018</w:t>
            </w:r>
            <w:r>
              <w:rPr>
                <w:rFonts w:ascii="宋体" w:hAnsi="宋体" w:cs="宋体" w:eastAsia="宋体" w:hint="default"/>
                <w:spacing w:val="-81"/>
                <w:sz w:val="21"/>
                <w:szCs w:val="21"/>
              </w:rPr>
              <w:t> </w:t>
            </w:r>
            <w:r>
              <w:rPr>
                <w:rFonts w:ascii="宋体" w:hAnsi="宋体" w:cs="宋体" w:eastAsia="宋体" w:hint="default"/>
                <w:sz w:val="21"/>
                <w:szCs w:val="21"/>
              </w:rPr>
              <w:t>年第</w:t>
            </w:r>
            <w:r>
              <w:rPr>
                <w:rFonts w:ascii="宋体" w:hAnsi="宋体" w:cs="宋体" w:eastAsia="宋体" w:hint="default"/>
                <w:spacing w:val="-79"/>
                <w:sz w:val="21"/>
                <w:szCs w:val="21"/>
              </w:rPr>
              <w:t> </w:t>
            </w:r>
            <w:r>
              <w:rPr>
                <w:rFonts w:ascii="宋体" w:hAnsi="宋体" w:cs="宋体" w:eastAsia="宋体" w:hint="default"/>
                <w:sz w:val="21"/>
                <w:szCs w:val="21"/>
              </w:rPr>
              <w:t>7</w:t>
            </w:r>
            <w:r>
              <w:rPr>
                <w:rFonts w:ascii="宋体" w:hAnsi="宋体" w:cs="宋体" w:eastAsia="宋体" w:hint="default"/>
                <w:spacing w:val="-79"/>
                <w:sz w:val="21"/>
                <w:szCs w:val="21"/>
              </w:rPr>
              <w:t> </w:t>
            </w:r>
            <w:r>
              <w:rPr>
                <w:rFonts w:ascii="宋体" w:hAnsi="宋体" w:cs="宋体" w:eastAsia="宋体" w:hint="default"/>
                <w:sz w:val="21"/>
                <w:szCs w:val="21"/>
              </w:rPr>
              <w:t>次会议</w:t>
            </w:r>
            <w:r>
              <w:rPr>
                <w:rFonts w:ascii="宋体" w:hAnsi="宋体" w:cs="宋体" w:eastAsia="宋体" w:hint="default"/>
                <w:sz w:val="21"/>
                <w:szCs w:val="21"/>
              </w:rPr>
              <w:t>,</w:t>
            </w:r>
            <w:r>
              <w:rPr>
                <w:rFonts w:ascii="宋体" w:hAnsi="宋体" w:cs="宋体" w:eastAsia="宋体" w:hint="default"/>
                <w:sz w:val="21"/>
                <w:szCs w:val="21"/>
              </w:rPr>
              <w:t>审议通过</w:t>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19"/>
                <w:w w:val="100"/>
                <w:sz w:val="21"/>
                <w:szCs w:val="21"/>
              </w:rPr>
              <w:t>了《关于审议</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2019-2021</w:t>
            </w:r>
            <w:r>
              <w:rPr>
                <w:rFonts w:ascii="宋体" w:hAnsi="宋体" w:cs="宋体" w:eastAsia="宋体" w:hint="default"/>
                <w:spacing w:val="-47"/>
                <w:w w:val="100"/>
                <w:sz w:val="21"/>
                <w:szCs w:val="21"/>
              </w:rPr>
              <w:t> </w:t>
            </w:r>
            <w:r>
              <w:rPr>
                <w:rFonts w:ascii="宋体" w:hAnsi="宋体" w:cs="宋体" w:eastAsia="宋体" w:hint="default"/>
                <w:spacing w:val="-2"/>
                <w:w w:val="100"/>
                <w:sz w:val="21"/>
                <w:szCs w:val="21"/>
              </w:rPr>
              <w:t>年持续性关联交易上限</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sz w:val="21"/>
                <w:szCs w:val="21"/>
              </w:rPr>
              <w:t>及签署持续性关联交易框架协议的议案》</w:t>
            </w:r>
            <w:r>
              <w:rPr>
                <w:rFonts w:ascii="宋体" w:hAnsi="宋体" w:cs="宋体" w:eastAsia="宋体" w:hint="default"/>
                <w:spacing w:val="-2"/>
                <w:sz w:val="21"/>
                <w:szCs w:val="21"/>
              </w:rPr>
              <w:t>,</w:t>
            </w:r>
            <w:r>
              <w:rPr>
                <w:rFonts w:ascii="宋体" w:hAnsi="宋体" w:cs="宋体" w:eastAsia="宋体" w:hint="default"/>
                <w:spacing w:val="-2"/>
                <w:sz w:val="21"/>
                <w:szCs w:val="21"/>
              </w:rPr>
              <w:t>并提</w:t>
            </w:r>
            <w:r>
              <w:rPr>
                <w:rFonts w:ascii="宋体" w:hAnsi="宋体" w:cs="宋体" w:eastAsia="宋体" w:hint="default"/>
                <w:spacing w:val="-63"/>
                <w:sz w:val="21"/>
                <w:szCs w:val="21"/>
              </w:rPr>
              <w:t> </w:t>
            </w:r>
            <w:r>
              <w:rPr>
                <w:rFonts w:ascii="宋体" w:hAnsi="宋体" w:cs="宋体" w:eastAsia="宋体" w:hint="default"/>
                <w:spacing w:val="-2"/>
                <w:sz w:val="21"/>
                <w:szCs w:val="21"/>
              </w:rPr>
              <w:t>交股东大会审议通过</w:t>
            </w:r>
            <w:r>
              <w:rPr>
                <w:rFonts w:ascii="宋体" w:hAnsi="宋体" w:cs="宋体" w:eastAsia="宋体" w:hint="default"/>
                <w:spacing w:val="-2"/>
                <w:sz w:val="21"/>
                <w:szCs w:val="21"/>
              </w:rPr>
              <w:t>,</w:t>
            </w:r>
            <w:r>
              <w:rPr>
                <w:rFonts w:ascii="宋体" w:hAnsi="宋体" w:cs="宋体" w:eastAsia="宋体" w:hint="default"/>
                <w:spacing w:val="-2"/>
                <w:sz w:val="21"/>
                <w:szCs w:val="21"/>
              </w:rPr>
              <w:t>批准本公司及相关附属公</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司与大连港集团有限公司签署各项持续性关联</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交易框架协议。协议有效期三年</w:t>
            </w:r>
            <w:r>
              <w:rPr>
                <w:rFonts w:ascii="宋体" w:hAnsi="宋体" w:cs="宋体" w:eastAsia="宋体" w:hint="default"/>
                <w:sz w:val="21"/>
                <w:szCs w:val="21"/>
              </w:rPr>
              <w:t>,</w:t>
            </w:r>
            <w:r>
              <w:rPr>
                <w:rFonts w:ascii="宋体" w:hAnsi="宋体" w:cs="宋体" w:eastAsia="宋体" w:hint="default"/>
                <w:sz w:val="21"/>
                <w:szCs w:val="21"/>
              </w:rPr>
              <w:t>自 </w:t>
            </w: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1"/>
                <w:sz w:val="21"/>
                <w:szCs w:val="21"/>
              </w:rPr>
              <w:t> </w:t>
            </w:r>
            <w:r>
              <w:rPr>
                <w:rFonts w:ascii="宋体" w:hAnsi="宋体" w:cs="宋体" w:eastAsia="宋体" w:hint="default"/>
                <w:sz w:val="21"/>
                <w:szCs w:val="21"/>
              </w:rPr>
              <w:t>1</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2021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日止。在协议有效期</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内股份公司及附属公司 </w:t>
            </w: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pacing w:val="3"/>
                <w:sz w:val="21"/>
                <w:szCs w:val="21"/>
              </w:rPr>
              <w:t>年日常关联交易</w:t>
            </w:r>
          </w:p>
          <w:p>
            <w:pPr>
              <w:pStyle w:val="TableParagraph"/>
              <w:spacing w:line="272" w:lineRule="exact" w:before="27"/>
              <w:ind w:left="103" w:right="83"/>
              <w:jc w:val="both"/>
              <w:rPr>
                <w:rFonts w:ascii="宋体" w:hAnsi="宋体" w:cs="宋体" w:eastAsia="宋体" w:hint="default"/>
                <w:sz w:val="21"/>
                <w:szCs w:val="21"/>
              </w:rPr>
            </w:pPr>
            <w:r>
              <w:rPr>
                <w:rFonts w:ascii="宋体" w:hAnsi="宋体" w:cs="宋体" w:eastAsia="宋体" w:hint="default"/>
                <w:spacing w:val="-2"/>
                <w:w w:val="100"/>
                <w:sz w:val="21"/>
                <w:szCs w:val="21"/>
              </w:rPr>
              <w:t>(</w:t>
            </w:r>
            <w:r>
              <w:rPr>
                <w:rFonts w:ascii="宋体" w:hAnsi="宋体" w:cs="宋体" w:eastAsia="宋体" w:hint="default"/>
                <w:spacing w:val="-2"/>
                <w:w w:val="100"/>
                <w:sz w:val="21"/>
                <w:szCs w:val="21"/>
              </w:rPr>
              <w:t>除金融服务</w:t>
            </w:r>
            <w:r>
              <w:rPr>
                <w:rFonts w:ascii="宋体" w:hAnsi="宋体" w:cs="宋体" w:eastAsia="宋体" w:hint="default"/>
                <w:spacing w:val="-2"/>
                <w:w w:val="100"/>
                <w:sz w:val="21"/>
                <w:szCs w:val="21"/>
              </w:rPr>
              <w:t>)</w:t>
            </w:r>
            <w:r>
              <w:rPr>
                <w:rFonts w:ascii="宋体" w:hAnsi="宋体" w:cs="宋体" w:eastAsia="宋体" w:hint="default"/>
                <w:spacing w:val="-2"/>
                <w:w w:val="100"/>
                <w:sz w:val="21"/>
                <w:szCs w:val="21"/>
              </w:rPr>
              <w:t>总额</w:t>
            </w:r>
            <w:r>
              <w:rPr>
                <w:rFonts w:ascii="宋体" w:hAnsi="宋体" w:cs="宋体" w:eastAsia="宋体" w:hint="default"/>
                <w:spacing w:val="-47"/>
                <w:w w:val="100"/>
                <w:sz w:val="21"/>
                <w:szCs w:val="21"/>
              </w:rPr>
              <w:t> </w:t>
            </w:r>
            <w:r>
              <w:rPr>
                <w:rFonts w:ascii="宋体" w:hAnsi="宋体" w:cs="宋体" w:eastAsia="宋体" w:hint="default"/>
                <w:spacing w:val="-2"/>
                <w:w w:val="100"/>
                <w:sz w:val="21"/>
                <w:szCs w:val="21"/>
              </w:rPr>
              <w:t>221,800</w:t>
            </w:r>
            <w:r>
              <w:rPr>
                <w:rFonts w:ascii="宋体" w:hAnsi="宋体" w:cs="宋体" w:eastAsia="宋体" w:hint="default"/>
                <w:spacing w:val="-46"/>
                <w:w w:val="100"/>
                <w:sz w:val="21"/>
                <w:szCs w:val="21"/>
              </w:rPr>
              <w:t> </w:t>
            </w:r>
            <w:r>
              <w:rPr>
                <w:rFonts w:ascii="宋体" w:hAnsi="宋体" w:cs="宋体" w:eastAsia="宋体" w:hint="default"/>
                <w:spacing w:val="-13"/>
                <w:w w:val="100"/>
                <w:sz w:val="21"/>
                <w:szCs w:val="21"/>
              </w:rPr>
              <w:t>万元，其中建设监理</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4"/>
                <w:sz w:val="21"/>
                <w:szCs w:val="21"/>
              </w:rPr>
              <w:t>及管理服务</w:t>
            </w:r>
            <w:r>
              <w:rPr>
                <w:rFonts w:ascii="宋体" w:hAnsi="宋体" w:cs="宋体" w:eastAsia="宋体" w:hint="default"/>
                <w:spacing w:val="29"/>
                <w:sz w:val="21"/>
                <w:szCs w:val="21"/>
              </w:rPr>
              <w:t> </w:t>
            </w:r>
            <w:r>
              <w:rPr>
                <w:rFonts w:ascii="宋体" w:hAnsi="宋体" w:cs="宋体" w:eastAsia="宋体" w:hint="default"/>
                <w:sz w:val="21"/>
                <w:szCs w:val="21"/>
              </w:rPr>
              <w:t>12,000</w:t>
            </w:r>
            <w:r>
              <w:rPr>
                <w:rFonts w:ascii="宋体" w:hAnsi="宋体" w:cs="宋体" w:eastAsia="宋体" w:hint="default"/>
                <w:spacing w:val="31"/>
                <w:sz w:val="21"/>
                <w:szCs w:val="21"/>
              </w:rPr>
              <w:t> </w:t>
            </w:r>
            <w:r>
              <w:rPr>
                <w:rFonts w:ascii="宋体" w:hAnsi="宋体" w:cs="宋体" w:eastAsia="宋体" w:hint="default"/>
                <w:spacing w:val="11"/>
                <w:sz w:val="21"/>
                <w:szCs w:val="21"/>
              </w:rPr>
              <w:t>万元，</w:t>
            </w:r>
            <w:r>
              <w:rPr>
                <w:rFonts w:ascii="宋体" w:hAnsi="宋体" w:cs="宋体" w:eastAsia="宋体" w:hint="default"/>
                <w:spacing w:val="-84"/>
                <w:sz w:val="21"/>
                <w:szCs w:val="21"/>
              </w:rPr>
              <w:t> </w:t>
            </w:r>
            <w:r>
              <w:rPr>
                <w:rFonts w:ascii="宋体" w:hAnsi="宋体" w:cs="宋体" w:eastAsia="宋体" w:hint="default"/>
                <w:spacing w:val="12"/>
                <w:sz w:val="21"/>
                <w:szCs w:val="21"/>
              </w:rPr>
              <w:t>租赁</w:t>
            </w:r>
            <w:r>
              <w:rPr>
                <w:rFonts w:ascii="宋体" w:hAnsi="宋体" w:cs="宋体" w:eastAsia="宋体" w:hint="default"/>
                <w:spacing w:val="12"/>
                <w:sz w:val="21"/>
                <w:szCs w:val="21"/>
              </w:rPr>
              <w:t>(</w:t>
            </w:r>
            <w:r>
              <w:rPr>
                <w:rFonts w:ascii="宋体" w:hAnsi="宋体" w:cs="宋体" w:eastAsia="宋体" w:hint="default"/>
                <w:spacing w:val="-84"/>
                <w:sz w:val="21"/>
                <w:szCs w:val="21"/>
              </w:rPr>
              <w:t> </w:t>
            </w:r>
            <w:r>
              <w:rPr>
                <w:rFonts w:ascii="宋体" w:hAnsi="宋体" w:cs="宋体" w:eastAsia="宋体" w:hint="default"/>
                <w:spacing w:val="12"/>
                <w:sz w:val="21"/>
                <w:szCs w:val="21"/>
              </w:rPr>
              <w:t>承租</w:t>
            </w:r>
            <w:r>
              <w:rPr>
                <w:rFonts w:ascii="宋体" w:hAnsi="宋体" w:cs="宋体" w:eastAsia="宋体" w:hint="default"/>
                <w:spacing w:val="12"/>
                <w:sz w:val="21"/>
                <w:szCs w:val="21"/>
              </w:rPr>
              <w:t>)</w:t>
            </w:r>
            <w:r>
              <w:rPr>
                <w:rFonts w:ascii="宋体" w:hAnsi="宋体" w:cs="宋体" w:eastAsia="宋体" w:hint="default"/>
                <w:spacing w:val="-84"/>
                <w:sz w:val="21"/>
                <w:szCs w:val="21"/>
              </w:rPr>
              <w:t> </w:t>
            </w:r>
            <w:r>
              <w:rPr>
                <w:rFonts w:ascii="宋体" w:hAnsi="宋体" w:cs="宋体" w:eastAsia="宋体" w:hint="default"/>
                <w:spacing w:val="15"/>
                <w:sz w:val="21"/>
                <w:szCs w:val="21"/>
              </w:rPr>
              <w:t>业务</w:t>
            </w:r>
            <w:r>
              <w:rPr>
                <w:rFonts w:ascii="宋体" w:hAnsi="宋体" w:cs="宋体" w:eastAsia="宋体" w:hint="default"/>
                <w:spacing w:val="16"/>
                <w:w w:val="100"/>
                <w:sz w:val="21"/>
                <w:szCs w:val="21"/>
              </w:rPr>
              <w:t> </w:t>
            </w:r>
            <w:r>
              <w:rPr>
                <w:rFonts w:ascii="宋体" w:hAnsi="宋体" w:cs="宋体" w:eastAsia="宋体" w:hint="default"/>
                <w:sz w:val="21"/>
                <w:szCs w:val="21"/>
              </w:rPr>
              <w:t>25,000</w:t>
            </w:r>
            <w:r>
              <w:rPr>
                <w:rFonts w:ascii="宋体" w:hAnsi="宋体" w:cs="宋体" w:eastAsia="宋体" w:hint="default"/>
                <w:spacing w:val="-46"/>
                <w:sz w:val="21"/>
                <w:szCs w:val="21"/>
              </w:rPr>
              <w:t> </w:t>
            </w:r>
            <w:r>
              <w:rPr>
                <w:rFonts w:ascii="宋体" w:hAnsi="宋体" w:cs="宋体" w:eastAsia="宋体" w:hint="default"/>
                <w:spacing w:val="-4"/>
                <w:sz w:val="21"/>
                <w:szCs w:val="21"/>
              </w:rPr>
              <w:t>万元，租赁</w:t>
            </w:r>
            <w:r>
              <w:rPr>
                <w:rFonts w:ascii="宋体" w:hAnsi="宋体" w:cs="宋体" w:eastAsia="宋体" w:hint="default"/>
                <w:spacing w:val="-4"/>
                <w:sz w:val="21"/>
                <w:szCs w:val="21"/>
              </w:rPr>
              <w:t>(</w:t>
            </w:r>
            <w:r>
              <w:rPr>
                <w:rFonts w:ascii="宋体" w:hAnsi="宋体" w:cs="宋体" w:eastAsia="宋体" w:hint="default"/>
                <w:spacing w:val="-4"/>
                <w:sz w:val="21"/>
                <w:szCs w:val="21"/>
              </w:rPr>
              <w:t>出租</w:t>
            </w:r>
            <w:r>
              <w:rPr>
                <w:rFonts w:ascii="宋体" w:hAnsi="宋体" w:cs="宋体" w:eastAsia="宋体" w:hint="default"/>
                <w:spacing w:val="-4"/>
                <w:sz w:val="21"/>
                <w:szCs w:val="21"/>
              </w:rPr>
              <w:t>)</w:t>
            </w:r>
            <w:r>
              <w:rPr>
                <w:rFonts w:ascii="宋体" w:hAnsi="宋体" w:cs="宋体" w:eastAsia="宋体" w:hint="default"/>
                <w:spacing w:val="-4"/>
                <w:sz w:val="21"/>
                <w:szCs w:val="21"/>
              </w:rPr>
              <w:t>业务</w:t>
            </w:r>
            <w:r>
              <w:rPr>
                <w:rFonts w:ascii="宋体" w:hAnsi="宋体" w:cs="宋体" w:eastAsia="宋体" w:hint="default"/>
                <w:spacing w:val="-46"/>
                <w:sz w:val="21"/>
                <w:szCs w:val="21"/>
              </w:rPr>
              <w:t> </w:t>
            </w:r>
            <w:r>
              <w:rPr>
                <w:rFonts w:ascii="宋体" w:hAnsi="宋体" w:cs="宋体" w:eastAsia="宋体" w:hint="default"/>
                <w:sz w:val="21"/>
                <w:szCs w:val="21"/>
              </w:rPr>
              <w:t>10,000</w:t>
            </w:r>
            <w:r>
              <w:rPr>
                <w:rFonts w:ascii="宋体" w:hAnsi="宋体" w:cs="宋体" w:eastAsia="宋体" w:hint="default"/>
                <w:spacing w:val="-46"/>
                <w:sz w:val="21"/>
                <w:szCs w:val="21"/>
              </w:rPr>
              <w:t> </w:t>
            </w:r>
            <w:r>
              <w:rPr>
                <w:rFonts w:ascii="宋体" w:hAnsi="宋体" w:cs="宋体" w:eastAsia="宋体" w:hint="default"/>
                <w:spacing w:val="-8"/>
                <w:sz w:val="21"/>
                <w:szCs w:val="21"/>
              </w:rPr>
              <w:t>万元，销</w:t>
            </w:r>
          </w:p>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售商品和提供劳务</w:t>
            </w:r>
            <w:r>
              <w:rPr>
                <w:rFonts w:ascii="宋体" w:hAnsi="宋体" w:cs="宋体" w:eastAsia="宋体" w:hint="default"/>
                <w:spacing w:val="-52"/>
                <w:sz w:val="21"/>
                <w:szCs w:val="21"/>
              </w:rPr>
              <w:t> </w:t>
            </w:r>
            <w:r>
              <w:rPr>
                <w:rFonts w:ascii="宋体" w:hAnsi="宋体" w:cs="宋体" w:eastAsia="宋体" w:hint="default"/>
                <w:sz w:val="21"/>
                <w:szCs w:val="21"/>
              </w:rPr>
              <w:t>54,700</w:t>
            </w:r>
            <w:r>
              <w:rPr>
                <w:rFonts w:ascii="宋体" w:hAnsi="宋体" w:cs="宋体" w:eastAsia="宋体" w:hint="default"/>
                <w:spacing w:val="-51"/>
                <w:sz w:val="21"/>
                <w:szCs w:val="21"/>
              </w:rPr>
              <w:t> </w:t>
            </w:r>
            <w:r>
              <w:rPr>
                <w:rFonts w:ascii="宋体" w:hAnsi="宋体" w:cs="宋体" w:eastAsia="宋体" w:hint="default"/>
                <w:sz w:val="21"/>
                <w:szCs w:val="21"/>
              </w:rPr>
              <w:t>万元，购买商品和接</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受劳务</w:t>
            </w:r>
            <w:r>
              <w:rPr>
                <w:rFonts w:ascii="宋体" w:hAnsi="宋体" w:cs="宋体" w:eastAsia="宋体" w:hint="default"/>
                <w:spacing w:val="-52"/>
                <w:sz w:val="21"/>
                <w:szCs w:val="21"/>
              </w:rPr>
              <w:t> </w:t>
            </w:r>
            <w:r>
              <w:rPr>
                <w:rFonts w:ascii="宋体" w:hAnsi="宋体" w:cs="宋体" w:eastAsia="宋体" w:hint="default"/>
                <w:sz w:val="21"/>
                <w:szCs w:val="21"/>
              </w:rPr>
              <w:t>92,500</w:t>
            </w:r>
            <w:r>
              <w:rPr>
                <w:rFonts w:ascii="宋体" w:hAnsi="宋体" w:cs="宋体" w:eastAsia="宋体" w:hint="default"/>
                <w:spacing w:val="-52"/>
                <w:sz w:val="21"/>
                <w:szCs w:val="21"/>
              </w:rPr>
              <w:t> </w:t>
            </w:r>
            <w:r>
              <w:rPr>
                <w:rFonts w:ascii="宋体" w:hAnsi="宋体" w:cs="宋体" w:eastAsia="宋体" w:hint="default"/>
                <w:sz w:val="21"/>
                <w:szCs w:val="21"/>
              </w:rPr>
              <w:t>万元，港口设施设计和施工服务</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27,600</w:t>
            </w:r>
            <w:r>
              <w:rPr>
                <w:rFonts w:ascii="宋体" w:hAnsi="宋体" w:cs="宋体" w:eastAsia="宋体" w:hint="default"/>
                <w:spacing w:val="-51"/>
                <w:sz w:val="21"/>
                <w:szCs w:val="21"/>
              </w:rPr>
              <w:t> </w:t>
            </w:r>
            <w:r>
              <w:rPr>
                <w:rFonts w:ascii="宋体" w:hAnsi="宋体" w:cs="宋体" w:eastAsia="宋体" w:hint="default"/>
                <w:spacing w:val="-12"/>
                <w:sz w:val="21"/>
                <w:szCs w:val="21"/>
              </w:rPr>
              <w:t>万元。截至</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日实际发生</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建设监理及管理服务 </w:t>
            </w:r>
            <w:r>
              <w:rPr>
                <w:rFonts w:ascii="宋体" w:hAnsi="宋体" w:cs="宋体" w:eastAsia="宋体" w:hint="default"/>
                <w:sz w:val="21"/>
                <w:szCs w:val="21"/>
              </w:rPr>
              <w:t>947.39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租赁</w:t>
            </w:r>
            <w:r>
              <w:rPr>
                <w:rFonts w:ascii="宋体" w:hAnsi="宋体" w:cs="宋体" w:eastAsia="宋体" w:hint="default"/>
                <w:sz w:val="21"/>
                <w:szCs w:val="21"/>
              </w:rPr>
              <w:t>(</w:t>
            </w:r>
            <w:r>
              <w:rPr>
                <w:rFonts w:ascii="宋体" w:hAnsi="宋体" w:cs="宋体" w:eastAsia="宋体" w:hint="default"/>
                <w:sz w:val="21"/>
                <w:szCs w:val="21"/>
              </w:rPr>
              <w:t>承租</w:t>
            </w:r>
            <w:r>
              <w:rPr>
                <w:rFonts w:ascii="宋体" w:hAnsi="宋体" w:cs="宋体" w:eastAsia="宋体" w:hint="default"/>
                <w:sz w:val="21"/>
                <w:szCs w:val="21"/>
              </w:rPr>
              <w:t>)</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68"/>
                <w:sz w:val="21"/>
                <w:szCs w:val="21"/>
              </w:rPr>
              <w:t> </w:t>
            </w:r>
            <w:r>
              <w:rPr>
                <w:rFonts w:ascii="宋体" w:hAnsi="宋体" w:cs="宋体" w:eastAsia="宋体" w:hint="default"/>
                <w:sz w:val="21"/>
                <w:szCs w:val="21"/>
              </w:rPr>
              <w:t>21,508.86</w:t>
            </w:r>
            <w:r>
              <w:rPr>
                <w:rFonts w:ascii="宋体" w:hAnsi="宋体" w:cs="宋体" w:eastAsia="宋体" w:hint="default"/>
                <w:spacing w:val="-70"/>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租赁</w:t>
            </w:r>
            <w:r>
              <w:rPr>
                <w:rFonts w:ascii="宋体" w:hAnsi="宋体" w:cs="宋体" w:eastAsia="宋体" w:hint="default"/>
                <w:sz w:val="21"/>
                <w:szCs w:val="21"/>
              </w:rPr>
              <w:t>(</w:t>
            </w:r>
            <w:r>
              <w:rPr>
                <w:rFonts w:ascii="宋体" w:hAnsi="宋体" w:cs="宋体" w:eastAsia="宋体" w:hint="default"/>
                <w:sz w:val="21"/>
                <w:szCs w:val="21"/>
              </w:rPr>
              <w:t>出租</w:t>
            </w:r>
            <w:r>
              <w:rPr>
                <w:rFonts w:ascii="宋体" w:hAnsi="宋体" w:cs="宋体" w:eastAsia="宋体" w:hint="default"/>
                <w:sz w:val="21"/>
                <w:szCs w:val="21"/>
              </w:rPr>
              <w:t>)</w:t>
            </w:r>
            <w:r>
              <w:rPr>
                <w:rFonts w:ascii="宋体" w:hAnsi="宋体" w:cs="宋体" w:eastAsia="宋体" w:hint="default"/>
                <w:sz w:val="21"/>
                <w:szCs w:val="21"/>
              </w:rPr>
              <w:t>业务</w:t>
            </w:r>
            <w:r>
              <w:rPr>
                <w:rFonts w:ascii="宋体" w:hAnsi="宋体" w:cs="宋体" w:eastAsia="宋体" w:hint="default"/>
                <w:spacing w:val="-70"/>
                <w:sz w:val="21"/>
                <w:szCs w:val="21"/>
              </w:rPr>
              <w:t> </w:t>
            </w:r>
            <w:r>
              <w:rPr>
                <w:rFonts w:ascii="宋体" w:hAnsi="宋体" w:cs="宋体" w:eastAsia="宋体" w:hint="default"/>
                <w:sz w:val="21"/>
                <w:szCs w:val="21"/>
              </w:rPr>
              <w:t>1,595.63</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销售商品和提供劳务 </w:t>
            </w:r>
            <w:r>
              <w:rPr>
                <w:rFonts w:ascii="宋体" w:hAnsi="宋体" w:cs="宋体" w:eastAsia="宋体" w:hint="default"/>
                <w:sz w:val="21"/>
                <w:szCs w:val="21"/>
              </w:rPr>
              <w:t>21,327.13</w:t>
            </w:r>
            <w:r>
              <w:rPr>
                <w:rFonts w:ascii="宋体" w:hAnsi="宋体" w:cs="宋体" w:eastAsia="宋体" w:hint="default"/>
                <w:spacing w:val="-2"/>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购</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买商品和接受劳务</w:t>
            </w:r>
            <w:r>
              <w:rPr>
                <w:rFonts w:ascii="宋体" w:hAnsi="宋体" w:cs="宋体" w:eastAsia="宋体" w:hint="default"/>
                <w:spacing w:val="-53"/>
                <w:sz w:val="21"/>
                <w:szCs w:val="21"/>
              </w:rPr>
              <w:t> </w:t>
            </w:r>
            <w:r>
              <w:rPr>
                <w:rFonts w:ascii="宋体" w:hAnsi="宋体" w:cs="宋体" w:eastAsia="宋体" w:hint="default"/>
                <w:sz w:val="21"/>
                <w:szCs w:val="21"/>
              </w:rPr>
              <w:t>35,931.45</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港口设施设</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计和施工服务</w:t>
            </w:r>
            <w:r>
              <w:rPr>
                <w:rFonts w:ascii="宋体" w:hAnsi="宋体" w:cs="宋体" w:eastAsia="宋体" w:hint="default"/>
                <w:spacing w:val="-55"/>
                <w:sz w:val="21"/>
                <w:szCs w:val="21"/>
              </w:rPr>
              <w:t> </w:t>
            </w:r>
            <w:r>
              <w:rPr>
                <w:rFonts w:ascii="宋体" w:hAnsi="宋体" w:cs="宋体" w:eastAsia="宋体" w:hint="default"/>
                <w:sz w:val="21"/>
                <w:szCs w:val="21"/>
              </w:rPr>
              <w:t>1,407.95</w:t>
            </w:r>
            <w:r>
              <w:rPr>
                <w:rFonts w:ascii="宋体" w:hAnsi="宋体" w:cs="宋体" w:eastAsia="宋体" w:hint="default"/>
                <w:spacing w:val="-57"/>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65"/>
                <w:sz w:val="21"/>
                <w:szCs w:val="21"/>
              </w:rPr>
              <w:t> </w:t>
            </w:r>
            <w:r>
              <w:rPr>
                <w:rFonts w:ascii="宋体" w:hAnsi="宋体" w:cs="宋体" w:eastAsia="宋体" w:hint="default"/>
                <w:sz w:val="21"/>
                <w:szCs w:val="21"/>
              </w:rPr>
              <w:t>公</w:t>
            </w:r>
            <w:r>
              <w:rPr>
                <w:rFonts w:ascii="宋体" w:hAnsi="宋体" w:cs="宋体" w:eastAsia="宋体" w:hint="default"/>
                <w:spacing w:val="-67"/>
                <w:sz w:val="21"/>
                <w:szCs w:val="21"/>
              </w:rPr>
              <w:t> </w:t>
            </w:r>
            <w:r>
              <w:rPr>
                <w:rFonts w:ascii="宋体" w:hAnsi="宋体" w:cs="宋体" w:eastAsia="宋体" w:hint="default"/>
                <w:sz w:val="21"/>
                <w:szCs w:val="21"/>
              </w:rPr>
              <w:t>司</w:t>
            </w:r>
            <w:r>
              <w:rPr>
                <w:rFonts w:ascii="宋体" w:hAnsi="宋体" w:cs="宋体" w:eastAsia="宋体" w:hint="default"/>
                <w:spacing w:val="43"/>
                <w:sz w:val="21"/>
                <w:szCs w:val="21"/>
              </w:rPr>
              <w:t> </w:t>
            </w:r>
            <w:r>
              <w:rPr>
                <w:rFonts w:ascii="宋体" w:hAnsi="宋体" w:cs="宋体" w:eastAsia="宋体" w:hint="default"/>
                <w:sz w:val="21"/>
                <w:szCs w:val="21"/>
              </w:rPr>
              <w:t>2018</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29</w:t>
            </w:r>
            <w:r>
              <w:rPr>
                <w:rFonts w:ascii="宋体" w:hAnsi="宋体" w:cs="宋体" w:eastAsia="宋体" w:hint="default"/>
                <w:spacing w:val="43"/>
                <w:sz w:val="21"/>
                <w:szCs w:val="21"/>
              </w:rPr>
              <w:t> </w:t>
            </w:r>
            <w:r>
              <w:rPr>
                <w:rFonts w:ascii="宋体" w:hAnsi="宋体" w:cs="宋体" w:eastAsia="宋体" w:hint="default"/>
                <w:sz w:val="21"/>
                <w:szCs w:val="21"/>
              </w:rPr>
              <w:t>日</w:t>
            </w:r>
            <w:r>
              <w:rPr>
                <w:rFonts w:ascii="宋体" w:hAnsi="宋体" w:cs="宋体" w:eastAsia="宋体" w:hint="default"/>
                <w:spacing w:val="-67"/>
                <w:sz w:val="21"/>
                <w:szCs w:val="21"/>
              </w:rPr>
              <w:t> </w:t>
            </w:r>
            <w:r>
              <w:rPr>
                <w:rFonts w:ascii="宋体" w:hAnsi="宋体" w:cs="宋体" w:eastAsia="宋体" w:hint="default"/>
                <w:sz w:val="21"/>
                <w:szCs w:val="21"/>
              </w:rPr>
              <w:t>发</w:t>
            </w:r>
            <w:r>
              <w:rPr>
                <w:rFonts w:ascii="宋体" w:hAnsi="宋体" w:cs="宋体" w:eastAsia="宋体" w:hint="default"/>
                <w:spacing w:val="-65"/>
                <w:sz w:val="21"/>
                <w:szCs w:val="21"/>
              </w:rPr>
              <w:t> </w:t>
            </w:r>
            <w:r>
              <w:rPr>
                <w:rFonts w:ascii="宋体" w:hAnsi="宋体" w:cs="宋体" w:eastAsia="宋体" w:hint="default"/>
                <w:sz w:val="21"/>
                <w:szCs w:val="21"/>
              </w:rPr>
              <w:t>布</w:t>
            </w:r>
            <w:r>
              <w:rPr>
                <w:rFonts w:ascii="宋体" w:hAnsi="宋体" w:cs="宋体" w:eastAsia="宋体" w:hint="default"/>
                <w:spacing w:val="-67"/>
                <w:sz w:val="21"/>
                <w:szCs w:val="21"/>
              </w:rPr>
              <w:t> </w:t>
            </w: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z w:val="21"/>
                <w:szCs w:val="21"/>
              </w:rPr>
              <w:t>临</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5"/>
                <w:sz w:val="21"/>
                <w:szCs w:val="21"/>
              </w:rPr>
              <w:t>2018-</w:t>
            </w:r>
            <w:r>
              <w:rPr>
                <w:rFonts w:ascii="宋体" w:hAnsi="宋体" w:cs="宋体" w:eastAsia="宋体" w:hint="default"/>
                <w:spacing w:val="-5"/>
                <w:sz w:val="21"/>
                <w:szCs w:val="21"/>
              </w:rPr>
              <w:t>033”号公告（</w:t>
            </w:r>
            <w:hyperlink r:id="rId10">
              <w:r>
                <w:rPr>
                  <w:rFonts w:ascii="宋体" w:hAnsi="宋体" w:cs="宋体" w:eastAsia="宋体" w:hint="default"/>
                  <w:spacing w:val="-5"/>
                  <w:sz w:val="21"/>
                  <w:szCs w:val="21"/>
                </w:rPr>
                <w:t>www.sse.com.cn</w:t>
              </w:r>
            </w:hyperlink>
            <w:r>
              <w:rPr>
                <w:rFonts w:ascii="宋体" w:hAnsi="宋体" w:cs="宋体" w:eastAsia="宋体" w:hint="default"/>
                <w:spacing w:val="-5"/>
                <w:sz w:val="21"/>
                <w:szCs w:val="21"/>
              </w:rPr>
              <w:t>）；本公司</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日发布的“临</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z w:val="21"/>
                <w:szCs w:val="21"/>
              </w:rPr>
              <w:t>034”号公</w:t>
            </w:r>
          </w:p>
          <w:p>
            <w:pPr>
              <w:pStyle w:val="TableParagraph"/>
              <w:tabs>
                <w:tab w:pos="2181" w:val="left" w:leader="none"/>
              </w:tabs>
              <w:spacing w:line="274" w:lineRule="exact" w:before="22"/>
              <w:ind w:left="103" w:right="98"/>
              <w:jc w:val="left"/>
              <w:rPr>
                <w:rFonts w:ascii="宋体" w:hAnsi="宋体" w:cs="宋体" w:eastAsia="宋体" w:hint="default"/>
                <w:sz w:val="21"/>
                <w:szCs w:val="21"/>
              </w:rPr>
            </w:pPr>
            <w:r>
              <w:rPr>
                <w:rFonts w:ascii="宋体" w:hAnsi="宋体" w:cs="宋体" w:eastAsia="宋体" w:hint="default"/>
                <w:spacing w:val="-4"/>
                <w:sz w:val="21"/>
                <w:szCs w:val="21"/>
              </w:rPr>
              <w:t>告（</w:t>
            </w:r>
            <w:hyperlink r:id="rId10">
              <w:r>
                <w:rPr>
                  <w:rFonts w:ascii="宋体" w:hAnsi="宋体" w:cs="宋体" w:eastAsia="宋体" w:hint="default"/>
                  <w:spacing w:val="-4"/>
                  <w:sz w:val="21"/>
                  <w:szCs w:val="21"/>
                </w:rPr>
                <w:t>www.sse.com.cn</w:t>
              </w:r>
            </w:hyperlink>
            <w:r>
              <w:rPr>
                <w:rFonts w:ascii="宋体" w:hAnsi="宋体" w:cs="宋体" w:eastAsia="宋体" w:hint="default"/>
                <w:spacing w:val="-4"/>
                <w:sz w:val="21"/>
                <w:szCs w:val="21"/>
              </w:rPr>
              <w:t>）。本公司</w:t>
            </w:r>
            <w:r>
              <w:rPr>
                <w:rFonts w:ascii="宋体" w:hAnsi="宋体" w:cs="宋体" w:eastAsia="宋体" w:hint="default"/>
                <w:spacing w:val="-46"/>
                <w:sz w:val="21"/>
                <w:szCs w:val="21"/>
              </w:rPr>
              <w:t> </w:t>
            </w:r>
            <w:r>
              <w:rPr>
                <w:rFonts w:ascii="宋体" w:hAnsi="宋体" w:cs="宋体" w:eastAsia="宋体" w:hint="default"/>
                <w:sz w:val="21"/>
                <w:szCs w:val="21"/>
              </w:rPr>
              <w:t>2019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103"/>
                <w:sz w:val="21"/>
                <w:szCs w:val="21"/>
              </w:rPr>
              <w:t> </w:t>
            </w:r>
            <w:r>
              <w:rPr>
                <w:rFonts w:ascii="宋体" w:hAnsi="宋体" w:cs="宋体" w:eastAsia="宋体" w:hint="default"/>
                <w:sz w:val="21"/>
                <w:szCs w:val="21"/>
              </w:rPr>
              <w:t>发  布  的  “</w:t>
            </w:r>
            <w:r>
              <w:rPr>
                <w:rFonts w:ascii="宋体" w:hAnsi="宋体" w:cs="宋体" w:eastAsia="宋体" w:hint="default"/>
                <w:spacing w:val="4"/>
                <w:sz w:val="21"/>
                <w:szCs w:val="21"/>
              </w:rPr>
              <w:t> </w:t>
            </w:r>
            <w:r>
              <w:rPr>
                <w:rFonts w:ascii="宋体" w:hAnsi="宋体" w:cs="宋体" w:eastAsia="宋体" w:hint="default"/>
                <w:sz w:val="21"/>
                <w:szCs w:val="21"/>
              </w:rPr>
              <w:t>临</w:t>
              <w:tab/>
            </w:r>
            <w:r>
              <w:rPr>
                <w:rFonts w:ascii="宋体" w:hAnsi="宋体" w:cs="宋体" w:eastAsia="宋体" w:hint="default"/>
                <w:sz w:val="21"/>
                <w:szCs w:val="21"/>
              </w:rPr>
              <w:t>2019-</w:t>
            </w:r>
            <w:r>
              <w:rPr>
                <w:rFonts w:ascii="宋体" w:hAnsi="宋体" w:cs="宋体" w:eastAsia="宋体" w:hint="default"/>
                <w:sz w:val="21"/>
                <w:szCs w:val="21"/>
              </w:rPr>
              <w:t>044”  号  公</w:t>
            </w:r>
            <w:r>
              <w:rPr>
                <w:rFonts w:ascii="宋体" w:hAnsi="宋体" w:cs="宋体" w:eastAsia="宋体" w:hint="default"/>
                <w:spacing w:val="22"/>
                <w:sz w:val="21"/>
                <w:szCs w:val="21"/>
              </w:rPr>
              <w:t> </w:t>
            </w:r>
            <w:r>
              <w:rPr>
                <w:rFonts w:ascii="宋体" w:hAnsi="宋体" w:cs="宋体" w:eastAsia="宋体" w:hint="default"/>
                <w:sz w:val="21"/>
                <w:szCs w:val="21"/>
              </w:rPr>
              <w:t>告</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0">
              <w:r>
                <w:rPr>
                  <w:rFonts w:ascii="宋体" w:hAnsi="宋体" w:cs="宋体" w:eastAsia="宋体" w:hint="default"/>
                  <w:sz w:val="21"/>
                  <w:szCs w:val="21"/>
                </w:rPr>
                <w:t>www.sse.com.cn</w:t>
              </w:r>
            </w:hyperlink>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p>
        </w:tc>
      </w:tr>
    </w:tbl>
    <w:p>
      <w:pPr>
        <w:spacing w:line="240" w:lineRule="auto" w:before="2"/>
        <w:rPr>
          <w:rFonts w:ascii="宋体" w:hAnsi="宋体" w:cs="宋体" w:eastAsia="宋体" w:hint="default"/>
          <w:sz w:val="13"/>
          <w:szCs w:val="13"/>
        </w:rPr>
      </w:pPr>
    </w:p>
    <w:p>
      <w:pPr>
        <w:pStyle w:val="BodyText"/>
        <w:spacing w:line="240" w:lineRule="auto" w:before="36"/>
        <w:ind w:right="2464"/>
        <w:jc w:val="left"/>
        <w:rPr>
          <w:rFonts w:ascii="Times New Roman" w:hAnsi="Times New Roman" w:cs="Times New Roman" w:eastAsia="Times New Roman" w:hint="default"/>
        </w:rPr>
      </w:pP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t>股规则下日常持续性关连交易</w:t>
      </w:r>
      <w:r>
        <w:rPr>
          <w:rFonts w:ascii="Times New Roman" w:hAnsi="Times New Roman" w:cs="Times New Roman" w:eastAsia="Times New Roman" w:hint="default"/>
        </w:rPr>
        <w:t>:</w:t>
      </w:r>
    </w:p>
    <w:tbl>
      <w:tblPr>
        <w:tblW w:w="0" w:type="auto"/>
        <w:jc w:val="left"/>
        <w:tblInd w:w="105" w:type="dxa"/>
        <w:tblLayout w:type="fixed"/>
        <w:tblCellMar>
          <w:top w:w="0" w:type="dxa"/>
          <w:left w:w="0" w:type="dxa"/>
          <w:bottom w:w="0" w:type="dxa"/>
          <w:right w:w="0" w:type="dxa"/>
        </w:tblCellMar>
        <w:tblLook w:val="01E0"/>
      </w:tblPr>
      <w:tblGrid>
        <w:gridCol w:w="3509"/>
        <w:gridCol w:w="1563"/>
        <w:gridCol w:w="1985"/>
        <w:gridCol w:w="1993"/>
      </w:tblGrid>
      <w:tr>
        <w:trPr>
          <w:trHeight w:val="684"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118" w:right="0"/>
              <w:jc w:val="left"/>
              <w:rPr>
                <w:rFonts w:ascii="宋体" w:hAnsi="宋体" w:cs="宋体" w:eastAsia="宋体" w:hint="default"/>
                <w:sz w:val="21"/>
                <w:szCs w:val="21"/>
              </w:rPr>
            </w:pPr>
            <w:r>
              <w:rPr>
                <w:rFonts w:ascii="宋体" w:hAnsi="宋体" w:cs="宋体" w:eastAsia="宋体" w:hint="default"/>
                <w:sz w:val="21"/>
                <w:szCs w:val="21"/>
              </w:rPr>
              <w:t>关连交易事项</w:t>
            </w:r>
            <w:r>
              <w:rPr>
                <w:rFonts w:ascii="宋体" w:hAnsi="宋体" w:cs="宋体" w:eastAsia="宋体" w:hint="default"/>
                <w:sz w:val="21"/>
                <w:szCs w:val="21"/>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02" w:right="0"/>
              <w:jc w:val="center"/>
              <w:rPr>
                <w:rFonts w:ascii="宋体" w:hAnsi="宋体" w:cs="宋体" w:eastAsia="宋体" w:hint="default"/>
                <w:sz w:val="21"/>
                <w:szCs w:val="21"/>
              </w:rPr>
            </w:pPr>
            <w:r>
              <w:rPr>
                <w:rFonts w:ascii="宋体" w:hAnsi="宋体" w:cs="宋体" w:eastAsia="宋体" w:hint="default"/>
                <w:sz w:val="21"/>
                <w:szCs w:val="21"/>
              </w:rPr>
              <w:t>关连人士</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0"/>
              <w:ind w:left="33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年度上限</w:t>
            </w:r>
            <w:r>
              <w:rPr>
                <w:rFonts w:ascii="宋体" w:hAnsi="宋体" w:cs="宋体" w:eastAsia="宋体" w:hint="default"/>
                <w:sz w:val="21"/>
                <w:szCs w:val="21"/>
              </w:rPr>
              <w:t> </w:t>
            </w:r>
          </w:p>
          <w:p>
            <w:pPr>
              <w:pStyle w:val="TableParagraph"/>
              <w:spacing w:line="274" w:lineRule="exact"/>
              <w:ind w:left="252" w:right="0"/>
              <w:jc w:val="left"/>
              <w:rPr>
                <w:rFonts w:ascii="宋体" w:hAnsi="宋体" w:cs="宋体" w:eastAsia="宋体" w:hint="default"/>
                <w:sz w:val="21"/>
                <w:szCs w:val="21"/>
              </w:rPr>
            </w:pPr>
            <w:r>
              <w:rPr>
                <w:rFonts w:ascii="宋体" w:hAnsi="宋体" w:cs="宋体" w:eastAsia="宋体" w:hint="default"/>
                <w:sz w:val="21"/>
                <w:szCs w:val="21"/>
              </w:rPr>
              <w:t>（人民币千元）</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0"/>
              <w:ind w:left="22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年实际发生</w:t>
            </w:r>
            <w:r>
              <w:rPr>
                <w:rFonts w:ascii="宋体" w:hAnsi="宋体" w:cs="宋体" w:eastAsia="宋体" w:hint="default"/>
                <w:sz w:val="21"/>
                <w:szCs w:val="21"/>
              </w:rPr>
              <w:t> </w:t>
            </w:r>
          </w:p>
          <w:p>
            <w:pPr>
              <w:pStyle w:val="TableParagraph"/>
              <w:spacing w:line="274" w:lineRule="exact"/>
              <w:ind w:left="254" w:right="0"/>
              <w:jc w:val="left"/>
              <w:rPr>
                <w:rFonts w:ascii="宋体" w:hAnsi="宋体" w:cs="宋体" w:eastAsia="宋体" w:hint="default"/>
                <w:sz w:val="21"/>
                <w:szCs w:val="21"/>
              </w:rPr>
            </w:pPr>
            <w:r>
              <w:rPr>
                <w:rFonts w:ascii="宋体" w:hAnsi="宋体" w:cs="宋体" w:eastAsia="宋体" w:hint="default"/>
                <w:sz w:val="21"/>
                <w:szCs w:val="21"/>
              </w:rPr>
              <w:t>（人民币千元）</w:t>
            </w:r>
            <w:r>
              <w:rPr>
                <w:rFonts w:ascii="宋体" w:hAnsi="宋体" w:cs="宋体" w:eastAsia="宋体" w:hint="default"/>
                <w:sz w:val="21"/>
                <w:szCs w:val="21"/>
              </w:rPr>
              <w:t> </w:t>
            </w:r>
          </w:p>
        </w:tc>
      </w:tr>
      <w:tr>
        <w:trPr>
          <w:trHeight w:val="57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建设监理及管理服务</w:t>
            </w:r>
            <w:r>
              <w:rPr>
                <w:rFonts w:ascii="宋体" w:hAnsi="宋体" w:cs="宋体" w:eastAsia="宋体" w:hint="default"/>
                <w:sz w:val="21"/>
                <w:szCs w:val="21"/>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
              <w:jc w:val="right"/>
              <w:rPr>
                <w:rFonts w:ascii="宋体" w:hAnsi="宋体" w:cs="宋体" w:eastAsia="宋体" w:hint="default"/>
                <w:sz w:val="21"/>
                <w:szCs w:val="21"/>
              </w:rPr>
            </w:pPr>
            <w:r>
              <w:rPr>
                <w:rFonts w:ascii="宋体"/>
                <w:spacing w:val="-1"/>
                <w:sz w:val="21"/>
              </w:rPr>
              <w:t>118,900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
              <w:jc w:val="right"/>
              <w:rPr>
                <w:rFonts w:ascii="宋体" w:hAnsi="宋体" w:cs="宋体" w:eastAsia="宋体" w:hint="default"/>
                <w:sz w:val="21"/>
                <w:szCs w:val="21"/>
              </w:rPr>
            </w:pPr>
            <w:r>
              <w:rPr>
                <w:rFonts w:ascii="宋体"/>
                <w:spacing w:val="-1"/>
                <w:sz w:val="21"/>
              </w:rPr>
              <w:t>8,152</w:t>
            </w:r>
            <w:r>
              <w:rPr>
                <w:rFonts w:ascii="宋体"/>
                <w:sz w:val="21"/>
              </w:rPr>
              <w:t> </w:t>
            </w:r>
          </w:p>
        </w:tc>
      </w:tr>
      <w:tr>
        <w:trPr>
          <w:trHeight w:val="569"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销售商品及提供服务</w:t>
            </w:r>
            <w:r>
              <w:rPr>
                <w:rFonts w:ascii="宋体" w:hAnsi="宋体" w:cs="宋体" w:eastAsia="宋体" w:hint="default"/>
                <w:sz w:val="21"/>
                <w:szCs w:val="21"/>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3"/>
              <w:jc w:val="right"/>
              <w:rPr>
                <w:rFonts w:ascii="宋体" w:hAnsi="宋体" w:cs="宋体" w:eastAsia="宋体" w:hint="default"/>
                <w:sz w:val="21"/>
                <w:szCs w:val="21"/>
              </w:rPr>
            </w:pPr>
            <w:r>
              <w:rPr>
                <w:rFonts w:ascii="宋体"/>
                <w:spacing w:val="-1"/>
                <w:sz w:val="21"/>
              </w:rPr>
              <w:t>190,000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3"/>
              <w:jc w:val="right"/>
              <w:rPr>
                <w:rFonts w:ascii="宋体" w:hAnsi="宋体" w:cs="宋体" w:eastAsia="宋体" w:hint="default"/>
                <w:sz w:val="21"/>
                <w:szCs w:val="21"/>
              </w:rPr>
            </w:pPr>
            <w:r>
              <w:rPr>
                <w:rFonts w:ascii="宋体"/>
                <w:spacing w:val="-1"/>
                <w:sz w:val="21"/>
              </w:rPr>
              <w:t>107,416</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670"/>
        <w:gridCol w:w="1839"/>
        <w:gridCol w:w="1563"/>
        <w:gridCol w:w="1985"/>
        <w:gridCol w:w="1993"/>
      </w:tblGrid>
      <w:tr>
        <w:trPr>
          <w:trHeight w:val="569" w:hRule="exact"/>
        </w:trPr>
        <w:tc>
          <w:tcPr>
            <w:tcW w:w="3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购买商品及接受服务</w:t>
            </w:r>
            <w:r>
              <w:rPr>
                <w:rFonts w:ascii="宋体" w:hAnsi="宋体" w:cs="宋体" w:eastAsia="宋体" w:hint="default"/>
                <w:sz w:val="21"/>
                <w:szCs w:val="21"/>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44"/>
              <w:jc w:val="right"/>
              <w:rPr>
                <w:rFonts w:ascii="宋体" w:hAnsi="宋体" w:cs="宋体" w:eastAsia="宋体" w:hint="default"/>
                <w:sz w:val="21"/>
                <w:szCs w:val="21"/>
              </w:rPr>
            </w:pPr>
            <w:r>
              <w:rPr>
                <w:rFonts w:ascii="宋体" w:hAnsi="宋体" w:cs="宋体" w:eastAsia="宋体" w:hint="default"/>
                <w:spacing w:val="-2"/>
                <w:sz w:val="21"/>
                <w:szCs w:val="21"/>
              </w:rPr>
              <w:t>大连港集团</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
              <w:jc w:val="right"/>
              <w:rPr>
                <w:rFonts w:ascii="宋体" w:hAnsi="宋体" w:cs="宋体" w:eastAsia="宋体" w:hint="default"/>
                <w:sz w:val="21"/>
                <w:szCs w:val="21"/>
              </w:rPr>
            </w:pPr>
            <w:r>
              <w:rPr>
                <w:rFonts w:ascii="宋体"/>
                <w:spacing w:val="-1"/>
                <w:sz w:val="21"/>
              </w:rPr>
              <w:t>276,000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
              <w:jc w:val="right"/>
              <w:rPr>
                <w:rFonts w:ascii="宋体" w:hAnsi="宋体" w:cs="宋体" w:eastAsia="宋体" w:hint="default"/>
                <w:sz w:val="21"/>
                <w:szCs w:val="21"/>
              </w:rPr>
            </w:pPr>
            <w:r>
              <w:rPr>
                <w:rFonts w:ascii="宋体"/>
                <w:spacing w:val="-1"/>
                <w:sz w:val="21"/>
              </w:rPr>
              <w:t>135,532</w:t>
            </w:r>
            <w:r>
              <w:rPr>
                <w:rFonts w:ascii="宋体"/>
                <w:sz w:val="21"/>
              </w:rPr>
              <w:t> </w:t>
            </w:r>
          </w:p>
        </w:tc>
      </w:tr>
      <w:tr>
        <w:trPr>
          <w:trHeight w:val="571" w:hRule="exact"/>
        </w:trPr>
        <w:tc>
          <w:tcPr>
            <w:tcW w:w="3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港口设施设计和施工服务</w:t>
            </w:r>
            <w:r>
              <w:rPr>
                <w:rFonts w:ascii="宋体" w:hAnsi="宋体" w:cs="宋体" w:eastAsia="宋体" w:hint="default"/>
                <w:sz w:val="21"/>
                <w:szCs w:val="21"/>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44"/>
              <w:jc w:val="right"/>
              <w:rPr>
                <w:rFonts w:ascii="宋体" w:hAnsi="宋体" w:cs="宋体" w:eastAsia="宋体" w:hint="default"/>
                <w:sz w:val="21"/>
                <w:szCs w:val="21"/>
              </w:rPr>
            </w:pPr>
            <w:r>
              <w:rPr>
                <w:rFonts w:ascii="宋体" w:hAnsi="宋体" w:cs="宋体" w:eastAsia="宋体" w:hint="default"/>
                <w:spacing w:val="-2"/>
                <w:sz w:val="21"/>
                <w:szCs w:val="21"/>
              </w:rPr>
              <w:t>大连港集团</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
              <w:jc w:val="right"/>
              <w:rPr>
                <w:rFonts w:ascii="宋体" w:hAnsi="宋体" w:cs="宋体" w:eastAsia="宋体" w:hint="default"/>
                <w:sz w:val="21"/>
                <w:szCs w:val="21"/>
              </w:rPr>
            </w:pPr>
            <w:r>
              <w:rPr>
                <w:rFonts w:ascii="宋体"/>
                <w:spacing w:val="-1"/>
                <w:sz w:val="21"/>
              </w:rPr>
              <w:t>140,000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
              <w:jc w:val="right"/>
              <w:rPr>
                <w:rFonts w:ascii="宋体" w:hAnsi="宋体" w:cs="宋体" w:eastAsia="宋体" w:hint="default"/>
                <w:sz w:val="21"/>
                <w:szCs w:val="21"/>
              </w:rPr>
            </w:pPr>
            <w:r>
              <w:rPr>
                <w:rFonts w:ascii="宋体"/>
                <w:spacing w:val="-1"/>
                <w:sz w:val="21"/>
              </w:rPr>
              <w:t>7,461</w:t>
            </w:r>
            <w:r>
              <w:rPr>
                <w:rFonts w:ascii="宋体"/>
                <w:sz w:val="21"/>
              </w:rPr>
              <w:t> </w:t>
            </w:r>
          </w:p>
        </w:tc>
      </w:tr>
      <w:tr>
        <w:trPr>
          <w:trHeight w:val="408" w:hRule="exact"/>
        </w:trPr>
        <w:tc>
          <w:tcPr>
            <w:tcW w:w="167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租赁业务</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3"/>
              <w:jc w:val="center"/>
              <w:rPr>
                <w:rFonts w:ascii="宋体" w:hAnsi="宋体" w:cs="宋体" w:eastAsia="宋体" w:hint="default"/>
                <w:sz w:val="21"/>
                <w:szCs w:val="21"/>
              </w:rPr>
            </w:pPr>
            <w:r>
              <w:rPr>
                <w:rFonts w:ascii="宋体" w:hAnsi="宋体" w:cs="宋体" w:eastAsia="宋体" w:hint="default"/>
                <w:spacing w:val="-9"/>
                <w:sz w:val="21"/>
                <w:szCs w:val="21"/>
              </w:rPr>
              <w:t>租赁业务（承租）</w:t>
            </w:r>
            <w:r>
              <w:rPr>
                <w:rFonts w:ascii="宋体" w:hAnsi="宋体" w:cs="宋体" w:eastAsia="宋体" w:hint="default"/>
                <w:sz w:val="21"/>
                <w:szCs w:val="21"/>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4"/>
              <w:jc w:val="right"/>
              <w:rPr>
                <w:rFonts w:ascii="宋体" w:hAnsi="宋体" w:cs="宋体" w:eastAsia="宋体" w:hint="default"/>
                <w:sz w:val="21"/>
                <w:szCs w:val="21"/>
              </w:rPr>
            </w:pPr>
            <w:r>
              <w:rPr>
                <w:rFonts w:ascii="宋体" w:hAnsi="宋体" w:cs="宋体" w:eastAsia="宋体" w:hint="default"/>
                <w:spacing w:val="-2"/>
                <w:sz w:val="21"/>
                <w:szCs w:val="21"/>
              </w:rPr>
              <w:t>大连港集团</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130,000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110,724</w:t>
            </w:r>
            <w:r>
              <w:rPr>
                <w:rFonts w:ascii="宋体"/>
                <w:sz w:val="21"/>
              </w:rPr>
              <w:t> </w:t>
            </w:r>
          </w:p>
        </w:tc>
      </w:tr>
      <w:tr>
        <w:trPr>
          <w:trHeight w:val="408" w:hRule="exact"/>
        </w:trPr>
        <w:tc>
          <w:tcPr>
            <w:tcW w:w="1670" w:type="dxa"/>
            <w:vMerge/>
            <w:tcBorders>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3"/>
              <w:jc w:val="center"/>
              <w:rPr>
                <w:rFonts w:ascii="宋体" w:hAnsi="宋体" w:cs="宋体" w:eastAsia="宋体" w:hint="default"/>
                <w:sz w:val="21"/>
                <w:szCs w:val="21"/>
              </w:rPr>
            </w:pPr>
            <w:r>
              <w:rPr>
                <w:rFonts w:ascii="宋体" w:hAnsi="宋体" w:cs="宋体" w:eastAsia="宋体" w:hint="default"/>
                <w:spacing w:val="-9"/>
                <w:sz w:val="21"/>
                <w:szCs w:val="21"/>
              </w:rPr>
              <w:t>租赁业务（出租）</w:t>
            </w:r>
            <w:r>
              <w:rPr>
                <w:rFonts w:ascii="宋体" w:hAnsi="宋体" w:cs="宋体" w:eastAsia="宋体" w:hint="default"/>
                <w:sz w:val="21"/>
                <w:szCs w:val="21"/>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4"/>
              <w:jc w:val="right"/>
              <w:rPr>
                <w:rFonts w:ascii="宋体" w:hAnsi="宋体" w:cs="宋体" w:eastAsia="宋体" w:hint="default"/>
                <w:sz w:val="21"/>
                <w:szCs w:val="21"/>
              </w:rPr>
            </w:pPr>
            <w:r>
              <w:rPr>
                <w:rFonts w:ascii="宋体" w:hAnsi="宋体" w:cs="宋体" w:eastAsia="宋体" w:hint="default"/>
                <w:spacing w:val="-2"/>
                <w:sz w:val="21"/>
                <w:szCs w:val="21"/>
              </w:rPr>
              <w:t>大连港集团</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781</w:t>
            </w:r>
            <w:r>
              <w:rPr>
                <w:rFonts w:ascii="宋体"/>
                <w:sz w:val="21"/>
              </w:rPr>
              <w:t> </w:t>
            </w:r>
          </w:p>
        </w:tc>
      </w:tr>
      <w:tr>
        <w:trPr>
          <w:trHeight w:val="408" w:hRule="exact"/>
        </w:trPr>
        <w:tc>
          <w:tcPr>
            <w:tcW w:w="1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金融服务</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存款</w:t>
            </w:r>
            <w:r>
              <w:rPr>
                <w:rFonts w:ascii="宋体" w:hAnsi="宋体" w:cs="宋体" w:eastAsia="宋体" w:hint="default"/>
                <w:sz w:val="21"/>
                <w:szCs w:val="21"/>
              </w:rPr>
              <w:t> </w:t>
            </w:r>
          </w:p>
        </w:tc>
        <w:tc>
          <w:tcPr>
            <w:tcW w:w="15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4,000,000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3,617,133</w:t>
            </w:r>
            <w:r>
              <w:rPr>
                <w:rFonts w:ascii="宋体"/>
                <w:sz w:val="21"/>
              </w:rPr>
              <w:t> </w:t>
            </w:r>
          </w:p>
        </w:tc>
      </w:tr>
      <w:tr>
        <w:trPr>
          <w:trHeight w:val="427" w:hRule="exact"/>
        </w:trPr>
        <w:tc>
          <w:tcPr>
            <w:tcW w:w="1670" w:type="dxa"/>
            <w:vMerge/>
            <w:tcBorders>
              <w:left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center"/>
              <w:rPr>
                <w:rFonts w:ascii="宋体" w:hAnsi="宋体" w:cs="宋体" w:eastAsia="宋体" w:hint="default"/>
                <w:sz w:val="21"/>
                <w:szCs w:val="21"/>
              </w:rPr>
            </w:pPr>
            <w:r>
              <w:rPr>
                <w:rFonts w:ascii="宋体" w:hAnsi="宋体" w:cs="宋体" w:eastAsia="宋体" w:hint="default"/>
                <w:sz w:val="21"/>
                <w:szCs w:val="21"/>
              </w:rPr>
              <w:t>贷款</w:t>
            </w:r>
            <w:r>
              <w:rPr>
                <w:rFonts w:ascii="宋体" w:hAnsi="宋体" w:cs="宋体" w:eastAsia="宋体" w:hint="default"/>
                <w:sz w:val="21"/>
                <w:szCs w:val="21"/>
              </w:rPr>
              <w:t> </w:t>
            </w:r>
          </w:p>
        </w:tc>
        <w:tc>
          <w:tcPr>
            <w:tcW w:w="1563"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792,072</w:t>
            </w:r>
            <w:r>
              <w:rPr>
                <w:rFonts w:ascii="宋体"/>
                <w:sz w:val="21"/>
              </w:rPr>
              <w:t> </w:t>
            </w:r>
          </w:p>
        </w:tc>
      </w:tr>
      <w:tr>
        <w:trPr>
          <w:trHeight w:val="422" w:hRule="exact"/>
        </w:trPr>
        <w:tc>
          <w:tcPr>
            <w:tcW w:w="1670" w:type="dxa"/>
            <w:vMerge/>
            <w:tcBorders>
              <w:left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center"/>
              <w:rPr>
                <w:rFonts w:ascii="宋体" w:hAnsi="宋体" w:cs="宋体" w:eastAsia="宋体" w:hint="default"/>
                <w:sz w:val="21"/>
                <w:szCs w:val="21"/>
              </w:rPr>
            </w:pPr>
            <w:r>
              <w:rPr>
                <w:rFonts w:ascii="宋体" w:hAnsi="宋体" w:cs="宋体" w:eastAsia="宋体" w:hint="default"/>
                <w:sz w:val="21"/>
                <w:szCs w:val="21"/>
              </w:rPr>
              <w:t>保理</w:t>
            </w:r>
            <w:r>
              <w:rPr>
                <w:rFonts w:ascii="宋体" w:hAnsi="宋体" w:cs="宋体" w:eastAsia="宋体" w:hint="default"/>
                <w:sz w:val="21"/>
                <w:szCs w:val="21"/>
              </w:rPr>
              <w:t> </w:t>
            </w:r>
          </w:p>
        </w:tc>
        <w:tc>
          <w:tcPr>
            <w:tcW w:w="1563"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120,000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32,711</w:t>
            </w:r>
            <w:r>
              <w:rPr>
                <w:rFonts w:ascii="宋体"/>
                <w:sz w:val="21"/>
              </w:rPr>
              <w:t> </w:t>
            </w:r>
          </w:p>
        </w:tc>
      </w:tr>
      <w:tr>
        <w:trPr>
          <w:trHeight w:val="427" w:hRule="exact"/>
        </w:trPr>
        <w:tc>
          <w:tcPr>
            <w:tcW w:w="1670" w:type="dxa"/>
            <w:vMerge/>
            <w:tcBorders>
              <w:left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center"/>
              <w:rPr>
                <w:rFonts w:ascii="宋体" w:hAnsi="宋体" w:cs="宋体" w:eastAsia="宋体" w:hint="default"/>
                <w:sz w:val="21"/>
                <w:szCs w:val="21"/>
              </w:rPr>
            </w:pPr>
            <w:r>
              <w:rPr>
                <w:rFonts w:ascii="宋体" w:hAnsi="宋体" w:cs="宋体" w:eastAsia="宋体" w:hint="default"/>
                <w:sz w:val="21"/>
                <w:szCs w:val="21"/>
              </w:rPr>
              <w:t>融资租赁</w:t>
            </w:r>
            <w:r>
              <w:rPr>
                <w:rFonts w:ascii="宋体" w:hAnsi="宋体" w:cs="宋体" w:eastAsia="宋体" w:hint="default"/>
                <w:sz w:val="21"/>
                <w:szCs w:val="21"/>
              </w:rPr>
              <w:t> </w:t>
            </w:r>
          </w:p>
        </w:tc>
        <w:tc>
          <w:tcPr>
            <w:tcW w:w="1563"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1,140,000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z w:val="21"/>
              </w:rPr>
              <w:t>0 </w:t>
            </w:r>
          </w:p>
        </w:tc>
      </w:tr>
      <w:tr>
        <w:trPr>
          <w:trHeight w:val="428" w:hRule="exact"/>
        </w:trPr>
        <w:tc>
          <w:tcPr>
            <w:tcW w:w="1670" w:type="dxa"/>
            <w:vMerge/>
            <w:tcBorders>
              <w:left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center"/>
              <w:rPr>
                <w:rFonts w:ascii="宋体" w:hAnsi="宋体" w:cs="宋体" w:eastAsia="宋体" w:hint="default"/>
                <w:sz w:val="21"/>
                <w:szCs w:val="21"/>
              </w:rPr>
            </w:pPr>
            <w:r>
              <w:rPr>
                <w:rFonts w:ascii="宋体" w:hAnsi="宋体" w:cs="宋体" w:eastAsia="宋体" w:hint="default"/>
                <w:sz w:val="21"/>
                <w:szCs w:val="21"/>
              </w:rPr>
              <w:t>结算及其他</w:t>
            </w:r>
            <w:r>
              <w:rPr>
                <w:rFonts w:ascii="宋体" w:hAnsi="宋体" w:cs="宋体" w:eastAsia="宋体" w:hint="default"/>
                <w:sz w:val="21"/>
                <w:szCs w:val="21"/>
              </w:rPr>
              <w:t> </w:t>
            </w:r>
          </w:p>
        </w:tc>
        <w:tc>
          <w:tcPr>
            <w:tcW w:w="1563"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115</w:t>
            </w:r>
            <w:r>
              <w:rPr>
                <w:rFonts w:ascii="宋体"/>
                <w:sz w:val="21"/>
              </w:rPr>
              <w:t> </w:t>
            </w:r>
          </w:p>
        </w:tc>
      </w:tr>
      <w:tr>
        <w:trPr>
          <w:trHeight w:val="425" w:hRule="exact"/>
        </w:trPr>
        <w:tc>
          <w:tcPr>
            <w:tcW w:w="1670" w:type="dxa"/>
            <w:vMerge/>
            <w:tcBorders>
              <w:left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center"/>
              <w:rPr>
                <w:rFonts w:ascii="宋体" w:hAnsi="宋体" w:cs="宋体" w:eastAsia="宋体" w:hint="default"/>
                <w:sz w:val="21"/>
                <w:szCs w:val="21"/>
              </w:rPr>
            </w:pPr>
            <w:r>
              <w:rPr>
                <w:rFonts w:ascii="宋体" w:hAnsi="宋体" w:cs="宋体" w:eastAsia="宋体" w:hint="default"/>
                <w:sz w:val="21"/>
                <w:szCs w:val="21"/>
              </w:rPr>
              <w:t>存款</w:t>
            </w:r>
            <w:r>
              <w:rPr>
                <w:rFonts w:ascii="宋体" w:hAnsi="宋体" w:cs="宋体" w:eastAsia="宋体" w:hint="default"/>
                <w:sz w:val="21"/>
                <w:szCs w:val="21"/>
              </w:rPr>
              <w:t> </w:t>
            </w:r>
          </w:p>
        </w:tc>
        <w:tc>
          <w:tcPr>
            <w:tcW w:w="156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249" w:right="142" w:hanging="104"/>
              <w:jc w:val="left"/>
              <w:rPr>
                <w:rFonts w:ascii="宋体" w:hAnsi="宋体" w:cs="宋体" w:eastAsia="宋体" w:hint="default"/>
                <w:sz w:val="21"/>
                <w:szCs w:val="21"/>
              </w:rPr>
            </w:pPr>
            <w:r>
              <w:rPr>
                <w:rFonts w:ascii="宋体" w:hAnsi="宋体" w:cs="宋体" w:eastAsia="宋体" w:hint="default"/>
                <w:sz w:val="21"/>
                <w:szCs w:val="21"/>
              </w:rPr>
              <w:t>招商局集团财</w:t>
            </w:r>
            <w:r>
              <w:rPr>
                <w:rFonts w:ascii="宋体" w:hAnsi="宋体" w:cs="宋体" w:eastAsia="宋体" w:hint="default"/>
                <w:w w:val="100"/>
                <w:sz w:val="21"/>
                <w:szCs w:val="21"/>
              </w:rPr>
              <w:t> </w:t>
            </w:r>
            <w:r>
              <w:rPr>
                <w:rFonts w:ascii="宋体" w:hAnsi="宋体" w:cs="宋体" w:eastAsia="宋体" w:hint="default"/>
                <w:sz w:val="21"/>
                <w:szCs w:val="21"/>
              </w:rPr>
              <w:t>务有限公司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4,000,000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z w:val="21"/>
              </w:rPr>
              <w:t>0 </w:t>
            </w:r>
          </w:p>
        </w:tc>
      </w:tr>
      <w:tr>
        <w:trPr>
          <w:trHeight w:val="427" w:hRule="exact"/>
        </w:trPr>
        <w:tc>
          <w:tcPr>
            <w:tcW w:w="1670" w:type="dxa"/>
            <w:vMerge/>
            <w:tcBorders>
              <w:left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center"/>
              <w:rPr>
                <w:rFonts w:ascii="宋体" w:hAnsi="宋体" w:cs="宋体" w:eastAsia="宋体" w:hint="default"/>
                <w:sz w:val="21"/>
                <w:szCs w:val="21"/>
              </w:rPr>
            </w:pPr>
            <w:r>
              <w:rPr>
                <w:rFonts w:ascii="宋体" w:hAnsi="宋体" w:cs="宋体" w:eastAsia="宋体" w:hint="default"/>
                <w:sz w:val="21"/>
                <w:szCs w:val="21"/>
              </w:rPr>
              <w:t>信贷</w:t>
            </w:r>
            <w:r>
              <w:rPr>
                <w:rFonts w:ascii="宋体" w:hAnsi="宋体" w:cs="宋体" w:eastAsia="宋体" w:hint="default"/>
                <w:sz w:val="21"/>
                <w:szCs w:val="21"/>
              </w:rPr>
              <w:t> </w:t>
            </w:r>
          </w:p>
        </w:tc>
        <w:tc>
          <w:tcPr>
            <w:tcW w:w="1563"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z w:val="21"/>
              </w:rPr>
              <w:t>0 </w:t>
            </w:r>
          </w:p>
        </w:tc>
      </w:tr>
      <w:tr>
        <w:trPr>
          <w:trHeight w:val="430" w:hRule="exact"/>
        </w:trPr>
        <w:tc>
          <w:tcPr>
            <w:tcW w:w="1670" w:type="dxa"/>
            <w:vMerge/>
            <w:tcBorders>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center"/>
              <w:rPr>
                <w:rFonts w:ascii="宋体" w:hAnsi="宋体" w:cs="宋体" w:eastAsia="宋体" w:hint="default"/>
                <w:sz w:val="21"/>
                <w:szCs w:val="21"/>
              </w:rPr>
            </w:pPr>
            <w:r>
              <w:rPr>
                <w:rFonts w:ascii="宋体" w:hAnsi="宋体" w:cs="宋体" w:eastAsia="宋体" w:hint="default"/>
                <w:sz w:val="21"/>
                <w:szCs w:val="21"/>
              </w:rPr>
              <w:t>结算及其他</w:t>
            </w:r>
            <w:r>
              <w:rPr>
                <w:rFonts w:ascii="宋体" w:hAnsi="宋体" w:cs="宋体" w:eastAsia="宋体" w:hint="default"/>
                <w:sz w:val="21"/>
                <w:szCs w:val="21"/>
              </w:rPr>
              <w:t> </w:t>
            </w:r>
          </w:p>
        </w:tc>
        <w:tc>
          <w:tcPr>
            <w:tcW w:w="1563"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30,000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z w:val="21"/>
              </w:rPr>
              <w:t>0 </w:t>
            </w:r>
          </w:p>
        </w:tc>
      </w:tr>
    </w:tbl>
    <w:p>
      <w:pPr>
        <w:pStyle w:val="BodyText"/>
        <w:spacing w:line="239" w:lineRule="exact"/>
        <w:ind w:right="0"/>
        <w:jc w:val="left"/>
        <w:rPr>
          <w:rFonts w:ascii="宋体" w:hAnsi="宋体" w:cs="宋体" w:eastAsia="宋体" w:hint="default"/>
        </w:rPr>
      </w:pPr>
      <w:r>
        <w:rPr>
          <w:rFonts w:ascii="宋体"/>
          <w:w w:val="100"/>
        </w:rPr>
        <w:t> </w:t>
      </w:r>
    </w:p>
    <w:p>
      <w:pPr>
        <w:pStyle w:val="Heading4"/>
        <w:spacing w:line="273" w:lineRule="exact"/>
        <w:ind w:right="2464"/>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
        </w:rPr>
        <w:t> </w:t>
      </w:r>
      <w:r>
        <w:rPr/>
        <w:t>建设监理及管理服务</w:t>
      </w:r>
      <w:r>
        <w:rPr>
          <w:rFonts w:ascii="宋体" w:hAnsi="宋体" w:cs="宋体" w:eastAsia="宋体" w:hint="default"/>
          <w:spacing w:val="-3"/>
          <w:w w:val="99"/>
        </w:rPr>
        <w:t> </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35"/>
        <w:ind w:right="0" w:firstLine="419"/>
        <w:jc w:val="left"/>
        <w:rPr>
          <w:rFonts w:ascii="宋体" w:hAnsi="宋体" w:cs="宋体" w:eastAsia="宋体" w:hint="default"/>
        </w:rPr>
      </w:pPr>
      <w:r>
        <w:rPr>
          <w:spacing w:val="-4"/>
          <w:w w:val="100"/>
        </w:rPr>
        <w:t>于</w:t>
      </w:r>
      <w:r>
        <w:rPr>
          <w:rFonts w:ascii="宋体" w:hAnsi="宋体" w:cs="宋体" w:eastAsia="宋体" w:hint="default"/>
          <w:spacing w:val="-4"/>
          <w:w w:val="100"/>
        </w:rPr>
        <w:t>2018</w:t>
      </w:r>
      <w:r>
        <w:rPr>
          <w:spacing w:val="-4"/>
          <w:w w:val="100"/>
        </w:rPr>
        <w:t>年</w:t>
      </w:r>
      <w:r>
        <w:rPr>
          <w:rFonts w:ascii="宋体" w:hAnsi="宋体" w:cs="宋体" w:eastAsia="宋体" w:hint="default"/>
          <w:spacing w:val="-4"/>
          <w:w w:val="100"/>
        </w:rPr>
        <w:t>11</w:t>
      </w:r>
      <w:r>
        <w:rPr>
          <w:spacing w:val="-4"/>
          <w:w w:val="100"/>
        </w:rPr>
        <w:t>月</w:t>
      </w:r>
      <w:r>
        <w:rPr>
          <w:rFonts w:ascii="宋体" w:hAnsi="宋体" w:cs="宋体" w:eastAsia="宋体" w:hint="default"/>
          <w:spacing w:val="-4"/>
          <w:w w:val="100"/>
        </w:rPr>
        <w:t>9</w:t>
      </w:r>
      <w:r>
        <w:rPr>
          <w:spacing w:val="-4"/>
          <w:w w:val="100"/>
        </w:rPr>
        <w:t>日，大连港口建设监理咨询有限公司与大连港集团签订建设管理及监理服务协</w:t>
      </w:r>
      <w:r>
        <w:rPr>
          <w:w w:val="100"/>
        </w:rPr>
        <w:t> </w:t>
      </w:r>
      <w:r>
        <w:rPr>
          <w:spacing w:val="-2"/>
        </w:rPr>
        <w:t>议，为期三年，自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2021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日止，由大连港口建设监理咨询有限公司向大</w:t>
      </w:r>
      <w:r>
        <w:rPr>
          <w:spacing w:val="-19"/>
        </w:rPr>
        <w:t> </w:t>
      </w:r>
      <w:r>
        <w:rPr>
          <w:spacing w:val="-19"/>
        </w:rPr>
      </w:r>
      <w:r>
        <w:rPr>
          <w:spacing w:val="-4"/>
          <w:w w:val="100"/>
        </w:rPr>
        <w:t>连港集团及</w:t>
      </w:r>
      <w:r>
        <w:rPr>
          <w:rFonts w:ascii="宋体" w:hAnsi="宋体" w:cs="宋体" w:eastAsia="宋体" w:hint="default"/>
          <w:spacing w:val="-4"/>
          <w:w w:val="100"/>
        </w:rPr>
        <w:t>/</w:t>
      </w:r>
      <w:r>
        <w:rPr>
          <w:spacing w:val="-4"/>
          <w:w w:val="100"/>
        </w:rPr>
        <w:t>或其联系人提供建设管理及监理服务。截至</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31</w:t>
      </w:r>
      <w:r>
        <w:rPr>
          <w:spacing w:val="-4"/>
          <w:w w:val="100"/>
        </w:rPr>
        <w:t>日止年度的建设监理及管理</w:t>
      </w:r>
      <w:r>
        <w:rPr>
          <w:spacing w:val="-70"/>
          <w:w w:val="100"/>
        </w:rPr>
        <w:t> </w:t>
      </w:r>
      <w:r>
        <w:rPr>
          <w:spacing w:val="-70"/>
          <w:w w:val="100"/>
        </w:rPr>
      </w:r>
      <w:r>
        <w:rPr/>
        <w:t>服务交易上限和交易实际发生金额分别为人民币</w:t>
      </w:r>
      <w:r>
        <w:rPr>
          <w:rFonts w:ascii="宋体" w:hAnsi="宋体" w:cs="宋体" w:eastAsia="宋体" w:hint="default"/>
        </w:rPr>
        <w:t>118,900</w:t>
      </w:r>
      <w:r>
        <w:rPr/>
        <w:t>千元和人民币</w:t>
      </w:r>
      <w:r>
        <w:rPr>
          <w:rFonts w:ascii="宋体" w:hAnsi="宋体" w:cs="宋体" w:eastAsia="宋体" w:hint="default"/>
        </w:rPr>
        <w:t>8,152</w:t>
      </w:r>
      <w:r>
        <w:rPr/>
        <w:t>千元。</w:t>
      </w:r>
      <w:r>
        <w:rPr>
          <w:rFonts w:ascii="宋体" w:hAnsi="宋体" w:cs="宋体" w:eastAsia="宋体" w:hint="default"/>
          <w:w w:val="100"/>
        </w:rPr>
        <w:t> </w:t>
      </w:r>
      <w:r>
        <w:rPr/>
        <w:t>建设监理及管理服务协议主要条款及条件载列如下：</w:t>
      </w:r>
      <w:r>
        <w:rPr>
          <w:rFonts w:ascii="宋体" w:hAnsi="宋体" w:cs="宋体" w:eastAsia="宋体" w:hint="default"/>
        </w:rPr>
        <w:t> </w:t>
      </w:r>
    </w:p>
    <w:p>
      <w:pPr>
        <w:pStyle w:val="BodyText"/>
        <w:spacing w:line="237" w:lineRule="auto" w:before="1"/>
        <w:ind w:left="578" w:right="233" w:hanging="360"/>
        <w:jc w:val="both"/>
        <w:rPr>
          <w:rFonts w:ascii="宋体" w:hAnsi="宋体" w:cs="宋体" w:eastAsia="宋体" w:hint="default"/>
        </w:rPr>
      </w:pPr>
      <w:r>
        <w:rPr/>
        <w:t>① </w:t>
      </w:r>
      <w:r>
        <w:rPr>
          <w:rFonts w:ascii="宋体" w:hAnsi="宋体" w:cs="宋体" w:eastAsia="宋体" w:hint="default"/>
        </w:rPr>
      </w:r>
      <w:r>
        <w:rPr/>
        <w:t>将向大连港集团及／或其联系人提供服务应按照本协议规定的定价原则，合理收费，且不得</w:t>
      </w:r>
      <w:r>
        <w:rPr>
          <w:spacing w:val="-97"/>
        </w:rPr>
        <w:t> </w:t>
      </w:r>
      <w:r>
        <w:rPr>
          <w:spacing w:val="-97"/>
        </w:rPr>
      </w:r>
      <w:r>
        <w:rPr/>
        <w:t>劣于第三方就此类服务提供的条件。保证达到甲方不时要求的质量标准；乙方和甲方相互保</w:t>
      </w:r>
      <w:r>
        <w:rPr>
          <w:w w:val="100"/>
        </w:rPr>
        <w:t> </w:t>
      </w:r>
      <w:r>
        <w:rPr/>
        <w:t>证，其将依据本协议的原则，按各项规定履行本协议项下其分别应承担之义务。</w:t>
      </w:r>
      <w:r>
        <w:rPr>
          <w:rFonts w:ascii="宋体" w:hAnsi="宋体" w:cs="宋体" w:eastAsia="宋体" w:hint="default"/>
        </w:rPr>
        <w:t> </w:t>
      </w:r>
    </w:p>
    <w:p>
      <w:pPr>
        <w:pStyle w:val="BodyText"/>
        <w:spacing w:line="270" w:lineRule="exact"/>
        <w:ind w:right="0"/>
        <w:jc w:val="left"/>
      </w:pPr>
      <w:r>
        <w:rPr/>
        <w:t>②</w:t>
      </w:r>
      <w:r>
        <w:rPr>
          <w:spacing w:val="45"/>
        </w:rPr>
        <w:t> </w:t>
      </w:r>
      <w:r>
        <w:rPr>
          <w:rFonts w:ascii="宋体" w:hAnsi="宋体" w:cs="宋体" w:eastAsia="宋体" w:hint="default"/>
          <w:spacing w:val="45"/>
        </w:rPr>
      </w:r>
      <w:r>
        <w:rPr/>
        <w:t>建设监理及管理服务协议服务期限自</w:t>
      </w:r>
      <w:r>
        <w:rPr>
          <w:spacing w:val="-48"/>
        </w:rPr>
        <w:t> </w:t>
      </w:r>
      <w:r>
        <w:rPr>
          <w:rFonts w:ascii="宋体" w:hAnsi="宋体" w:cs="宋体" w:eastAsia="宋体" w:hint="default"/>
        </w:rPr>
        <w:t>2019</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7"/>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t>日起生效，至</w:t>
      </w:r>
      <w:r>
        <w:rPr>
          <w:spacing w:val="-48"/>
        </w:rPr>
        <w:t> </w:t>
      </w:r>
      <w:r>
        <w:rPr>
          <w:rFonts w:ascii="宋体" w:hAnsi="宋体" w:cs="宋体" w:eastAsia="宋体" w:hint="default"/>
        </w:rPr>
        <w:t>2021</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日止，有</w:t>
      </w:r>
    </w:p>
    <w:p>
      <w:pPr>
        <w:pStyle w:val="BodyText"/>
        <w:spacing w:line="237" w:lineRule="auto"/>
        <w:ind w:left="578" w:right="228"/>
        <w:jc w:val="both"/>
        <w:rPr>
          <w:rFonts w:ascii="宋体" w:hAnsi="宋体" w:cs="宋体" w:eastAsia="宋体" w:hint="default"/>
        </w:rPr>
      </w:pPr>
      <w:r>
        <w:rPr/>
        <w:t>效期为 </w:t>
      </w:r>
      <w:r>
        <w:rPr>
          <w:rFonts w:ascii="宋体" w:hAnsi="宋体" w:cs="宋体" w:eastAsia="宋体" w:hint="default"/>
        </w:rPr>
        <w:t>3</w:t>
      </w:r>
      <w:r>
        <w:rPr>
          <w:rFonts w:ascii="宋体" w:hAnsi="宋体" w:cs="宋体" w:eastAsia="宋体" w:hint="default"/>
          <w:spacing w:val="-40"/>
        </w:rPr>
        <w:t> </w:t>
      </w:r>
      <w:r>
        <w:rPr/>
        <w:t>年。首个交易期限期满后，如任何一方未以书面方式提出异议，本协议的有效期自</w:t>
      </w:r>
      <w:r>
        <w:rPr>
          <w:w w:val="100"/>
        </w:rPr>
        <w:t> </w:t>
      </w:r>
      <w:r>
        <w:rPr/>
        <w:t>动延长不超过三年，并于每次期满后按照前述方式自动延长。除非本协议另有约定，在本协</w:t>
      </w:r>
      <w:r>
        <w:rPr>
          <w:spacing w:val="-36"/>
        </w:rPr>
        <w:t> </w:t>
      </w:r>
      <w:r>
        <w:rPr>
          <w:spacing w:val="-36"/>
        </w:rPr>
      </w:r>
      <w:r>
        <w:rPr/>
        <w:t>议的有效期内，任何一方可以发出至少提前三个月的书面通知的方式终止本协议。</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2464"/>
        <w:jc w:val="left"/>
        <w:rPr>
          <w:rFonts w:ascii="宋体" w:hAnsi="宋体" w:cs="宋体" w:eastAsia="宋体" w:hint="default"/>
        </w:rPr>
      </w:pPr>
      <w:r>
        <w:rPr/>
        <w:t>③</w:t>
      </w:r>
      <w:r>
        <w:rPr>
          <w:spacing w:val="-8"/>
        </w:rPr>
        <w:t> </w:t>
      </w:r>
      <w:r>
        <w:rPr>
          <w:rFonts w:ascii="宋体" w:hAnsi="宋体" w:cs="宋体" w:eastAsia="宋体" w:hint="default"/>
          <w:spacing w:val="-8"/>
        </w:rPr>
      </w:r>
      <w:r>
        <w:rPr/>
        <w:t>建设监理及管理服务将按下列原则定价：</w:t>
      </w:r>
      <w:r>
        <w:rPr>
          <w:rFonts w:ascii="宋体" w:hAnsi="宋体" w:cs="宋体" w:eastAsia="宋体" w:hint="default"/>
        </w:rPr>
        <w:t> </w:t>
      </w:r>
    </w:p>
    <w:p>
      <w:pPr>
        <w:pStyle w:val="BodyText"/>
        <w:spacing w:line="240" w:lineRule="auto"/>
        <w:ind w:left="642" w:right="233" w:hanging="425"/>
        <w:jc w:val="left"/>
        <w:rPr>
          <w:rFonts w:ascii="宋体" w:hAnsi="宋体" w:cs="宋体" w:eastAsia="宋体" w:hint="default"/>
        </w:rPr>
      </w:pPr>
      <w:r>
        <w:rPr>
          <w:rFonts w:ascii="宋体" w:hAnsi="宋体" w:cs="宋体" w:eastAsia="宋体" w:hint="default"/>
        </w:rPr>
        <w:t>(a)</w:t>
      </w:r>
      <w:r>
        <w:rPr>
          <w:rFonts w:ascii="宋体" w:hAnsi="宋体" w:cs="宋体" w:eastAsia="宋体" w:hint="default"/>
          <w:spacing w:val="-4"/>
        </w:rPr>
        <w:t> </w:t>
      </w:r>
      <w:r>
        <w:rPr/>
        <w:t>政府定价，即由中国中央政府、省级政府或其他监管部门制定的法律、法规、决定、命令或</w:t>
      </w:r>
      <w:r>
        <w:rPr>
          <w:w w:val="100"/>
        </w:rPr>
        <w:t> </w:t>
      </w:r>
      <w:r>
        <w:rPr/>
        <w:t>方针对该类服务确定的价格；</w:t>
      </w:r>
      <w:r>
        <w:rPr>
          <w:rFonts w:ascii="宋体" w:hAnsi="宋体" w:cs="宋体" w:eastAsia="宋体" w:hint="default"/>
        </w:rPr>
        <w:t> </w:t>
      </w:r>
    </w:p>
    <w:p>
      <w:pPr>
        <w:spacing w:line="274" w:lineRule="exact" w:before="22"/>
        <w:ind w:left="218" w:right="4048"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2"/>
          <w:sz w:val="21"/>
          <w:szCs w:val="21"/>
        </w:rPr>
        <w:t> </w:t>
      </w:r>
      <w:r>
        <w:rPr>
          <w:rFonts w:ascii="宋体" w:hAnsi="宋体" w:cs="宋体" w:eastAsia="宋体" w:hint="default"/>
          <w:sz w:val="21"/>
          <w:szCs w:val="21"/>
        </w:rPr>
        <w:t>凡没有政府定价，参照市场价由双方协商制定。</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销售商品及提供劳务</w:t>
      </w:r>
      <w:r>
        <w:rPr>
          <w:rFonts w:ascii="宋体" w:hAnsi="宋体" w:cs="宋体" w:eastAsia="宋体" w:hint="default"/>
          <w:b/>
          <w:bCs/>
          <w:spacing w:val="-3"/>
          <w:w w:val="99"/>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6" w:lineRule="exact"/>
        <w:ind w:right="0" w:firstLine="419"/>
        <w:jc w:val="left"/>
        <w:rPr>
          <w:rFonts w:ascii="宋体" w:hAnsi="宋体" w:cs="宋体" w:eastAsia="宋体" w:hint="default"/>
        </w:rPr>
      </w:pPr>
      <w:r>
        <w:rPr/>
        <w:t>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9</w:t>
      </w:r>
      <w:r>
        <w:rPr/>
        <w:t>日本集团与大连港集团签订销售商品及提供服务协议，为期三年，自</w:t>
      </w:r>
      <w:r>
        <w:rPr>
          <w:rFonts w:ascii="宋体" w:hAnsi="宋体" w:cs="宋体" w:eastAsia="宋体" w:hint="default"/>
        </w:rPr>
        <w:t>2019</w:t>
      </w:r>
      <w:r>
        <w:rPr/>
        <w:t>年</w:t>
      </w:r>
      <w:r>
        <w:rPr>
          <w:rFonts w:ascii="宋体" w:hAnsi="宋体" w:cs="宋体" w:eastAsia="宋体" w:hint="default"/>
        </w:rPr>
        <w:t>1</w:t>
      </w:r>
    </w:p>
    <w:p>
      <w:pPr>
        <w:pStyle w:val="BodyText"/>
        <w:spacing w:line="272" w:lineRule="exact" w:before="27"/>
        <w:ind w:right="0"/>
        <w:jc w:val="left"/>
      </w:pP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2021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日止，由本集团向大连港集团及</w:t>
      </w:r>
      <w:r>
        <w:rPr>
          <w:rFonts w:ascii="宋体" w:hAnsi="宋体" w:cs="宋体" w:eastAsia="宋体" w:hint="default"/>
          <w:spacing w:val="-2"/>
        </w:rPr>
        <w:t>/</w:t>
      </w:r>
      <w:r>
        <w:rPr>
          <w:spacing w:val="-2"/>
        </w:rPr>
        <w:t>或其联系人销售商品及提供服务。截至</w:t>
      </w:r>
      <w:r>
        <w:rPr>
          <w:spacing w:val="-23"/>
        </w:rPr>
        <w:t> </w:t>
      </w:r>
      <w:r>
        <w:rPr>
          <w:spacing w:val="-23"/>
        </w:rPr>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日止年度的销售商品及提供服务交易上限和交易实际发生金额分别为人民币</w:t>
      </w:r>
    </w:p>
    <w:p>
      <w:pPr>
        <w:pStyle w:val="BodyText"/>
        <w:spacing w:line="272" w:lineRule="exact" w:before="1"/>
        <w:ind w:right="0"/>
        <w:jc w:val="left"/>
        <w:rPr>
          <w:rFonts w:ascii="宋体" w:hAnsi="宋体" w:cs="宋体" w:eastAsia="宋体" w:hint="default"/>
        </w:rPr>
      </w:pPr>
      <w:r>
        <w:rPr>
          <w:rFonts w:ascii="宋体" w:hAnsi="宋体" w:cs="宋体" w:eastAsia="宋体" w:hint="default"/>
          <w:spacing w:val="-2"/>
        </w:rPr>
        <w:t>190,000</w:t>
      </w:r>
      <w:r>
        <w:rPr>
          <w:spacing w:val="-2"/>
        </w:rPr>
        <w:t>千元和人民币</w:t>
      </w:r>
      <w:r>
        <w:rPr>
          <w:rFonts w:ascii="宋体" w:hAnsi="宋体" w:cs="宋体" w:eastAsia="宋体" w:hint="default"/>
          <w:spacing w:val="-2"/>
        </w:rPr>
        <w:t>107,416</w:t>
      </w:r>
      <w:r>
        <w:rPr>
          <w:spacing w:val="-2"/>
        </w:rPr>
        <w:t>千元。销售商品及提供服务协议中关于提供货品及服务主要条款及</w:t>
      </w:r>
      <w:r>
        <w:rPr>
          <w:spacing w:val="-19"/>
        </w:rPr>
        <w:t> </w:t>
      </w:r>
      <w:r>
        <w:rPr>
          <w:spacing w:val="-19"/>
        </w:rPr>
      </w:r>
      <w:r>
        <w:rPr/>
        <w:t>条件载列如下：</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1"/>
        <w:ind w:right="2343"/>
        <w:jc w:val="left"/>
        <w:rPr>
          <w:rFonts w:ascii="宋体" w:hAnsi="宋体" w:cs="宋体" w:eastAsia="宋体" w:hint="default"/>
        </w:rPr>
      </w:pPr>
      <w:r>
        <w:rPr/>
        <w:t>①</w:t>
      </w:r>
      <w:r>
        <w:rPr>
          <w:spacing w:val="-3"/>
        </w:rPr>
        <w:t> </w:t>
      </w:r>
      <w:r>
        <w:rPr>
          <w:rFonts w:ascii="宋体" w:hAnsi="宋体" w:cs="宋体" w:eastAsia="宋体" w:hint="default"/>
          <w:spacing w:val="-3"/>
        </w:rPr>
      </w:r>
      <w:r>
        <w:rPr/>
        <w:t>本集团将向大连港集团及／或其相关联系人提供的货品及服务包括：</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(a)</w:t>
      </w:r>
      <w:r>
        <w:rPr>
          <w:rFonts w:ascii="宋体" w:hAnsi="宋体" w:cs="宋体" w:eastAsia="宋体" w:hint="default"/>
          <w:spacing w:val="-5"/>
        </w:rPr>
        <w:t> </w:t>
      </w:r>
      <w:r>
        <w:rPr/>
        <w:t>产品：网络和信息办公设备、配件，及软件；</w:t>
      </w:r>
      <w:r>
        <w:rPr>
          <w:rFonts w:ascii="宋体" w:hAnsi="宋体" w:cs="宋体" w:eastAsia="宋体" w:hint="default"/>
        </w:rPr>
        <w:t> </w:t>
      </w:r>
    </w:p>
    <w:p>
      <w:pPr>
        <w:pStyle w:val="BodyText"/>
        <w:spacing w:line="272" w:lineRule="exact" w:before="1"/>
        <w:ind w:left="642" w:right="223" w:hanging="425"/>
        <w:jc w:val="left"/>
        <w:rPr>
          <w:rFonts w:ascii="宋体" w:hAnsi="宋体" w:cs="宋体" w:eastAsia="宋体" w:hint="default"/>
        </w:rPr>
      </w:pPr>
      <w:r>
        <w:rPr>
          <w:rFonts w:ascii="宋体" w:hAnsi="宋体" w:cs="宋体" w:eastAsia="宋体" w:hint="default"/>
        </w:rPr>
        <w:t>(b)</w:t>
      </w:r>
      <w:r>
        <w:rPr>
          <w:rFonts w:ascii="宋体" w:hAnsi="宋体" w:cs="宋体" w:eastAsia="宋体" w:hint="default"/>
          <w:spacing w:val="6"/>
        </w:rPr>
        <w:t> </w:t>
      </w:r>
      <w:r>
        <w:rPr/>
        <w:t>服务：电和暖气供应，拖轮，安保、通讯及相关工程服务、网络系统维护、软件开发服务及</w:t>
      </w:r>
      <w:r>
        <w:rPr>
          <w:w w:val="100"/>
        </w:rPr>
        <w:t> </w:t>
      </w:r>
      <w:r>
        <w:rPr/>
        <w:t>其他相关或类似的服务。</w:t>
      </w:r>
      <w:r>
        <w:rPr>
          <w:rFonts w:ascii="宋体" w:hAnsi="宋体" w:cs="宋体" w:eastAsia="宋体" w:hint="default"/>
          <w:spacing w:val="-3"/>
        </w:rPr>
        <w:t> </w:t>
      </w:r>
      <w:r>
        <w:rPr>
          <w:rFonts w:ascii="宋体" w:hAnsi="宋体" w:cs="宋体" w:eastAsia="宋体" w:hint="default"/>
        </w:rPr>
        <w:t> </w:t>
      </w:r>
    </w:p>
    <w:p>
      <w:pPr>
        <w:pStyle w:val="BodyText"/>
        <w:spacing w:line="247" w:lineRule="exact"/>
        <w:ind w:right="2464"/>
        <w:jc w:val="left"/>
        <w:rPr>
          <w:rFonts w:ascii="宋体" w:hAnsi="宋体" w:cs="宋体" w:eastAsia="宋体" w:hint="default"/>
        </w:rPr>
      </w:pPr>
      <w:r>
        <w:rPr/>
        <w:t>②</w:t>
      </w:r>
      <w:r>
        <w:rPr>
          <w:spacing w:val="-8"/>
        </w:rPr>
        <w:t> </w:t>
      </w:r>
      <w:r>
        <w:rPr>
          <w:rFonts w:ascii="宋体" w:hAnsi="宋体" w:cs="宋体" w:eastAsia="宋体" w:hint="default"/>
          <w:spacing w:val="-8"/>
        </w:rPr>
      </w:r>
      <w:r>
        <w:rPr/>
        <w:t>本集团应按照正常商业条款或更佳的条款向乙方提供产品和服务。</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pPr>
      <w:r>
        <w:rPr/>
        <w:t>③</w:t>
      </w:r>
      <w:r>
        <w:rPr>
          <w:spacing w:val="3"/>
        </w:rPr>
        <w:t> </w:t>
      </w:r>
      <w:r>
        <w:rPr>
          <w:rFonts w:ascii="宋体" w:hAnsi="宋体" w:cs="宋体" w:eastAsia="宋体" w:hint="default"/>
          <w:spacing w:val="3"/>
        </w:rPr>
      </w:r>
      <w:r>
        <w:rPr/>
        <w:t>销售商品及提供服务协议期限自</w:t>
      </w:r>
      <w:r>
        <w:rPr>
          <w:spacing w:val="-52"/>
        </w:rPr>
        <w:t> </w:t>
      </w: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1</w:t>
      </w:r>
      <w:r>
        <w:rPr>
          <w:rFonts w:ascii="宋体" w:hAnsi="宋体" w:cs="宋体" w:eastAsia="宋体" w:hint="default"/>
          <w:spacing w:val="-54"/>
        </w:rPr>
        <w:t> </w:t>
      </w:r>
      <w:r>
        <w:rPr>
          <w:spacing w:val="-9"/>
        </w:rPr>
        <w:t>日起生效，至</w:t>
      </w:r>
      <w:r>
        <w:rPr>
          <w:spacing w:val="-51"/>
        </w:rPr>
        <w:t> </w:t>
      </w:r>
      <w:r>
        <w:rPr>
          <w:rFonts w:ascii="宋体" w:hAnsi="宋体" w:cs="宋体" w:eastAsia="宋体" w:hint="default"/>
        </w:rPr>
        <w:t>2021</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spacing w:val="-8"/>
        </w:rPr>
        <w:t>日止，有效期为</w:t>
      </w:r>
    </w:p>
    <w:p>
      <w:pPr>
        <w:spacing w:after="0" w:line="273" w:lineRule="exact"/>
        <w:jc w:val="left"/>
        <w:sectPr>
          <w:pgSz w:w="11910" w:h="16840"/>
          <w:pgMar w:header="880" w:footer="1195" w:top="1060" w:bottom="1380" w:left="1580" w:right="1040"/>
        </w:sectPr>
      </w:pPr>
    </w:p>
    <w:p>
      <w:pPr>
        <w:spacing w:line="240" w:lineRule="auto" w:before="8"/>
        <w:rPr>
          <w:rFonts w:ascii="宋体" w:hAnsi="宋体" w:cs="宋体" w:eastAsia="宋体" w:hint="default"/>
          <w:sz w:val="28"/>
          <w:szCs w:val="28"/>
        </w:rPr>
      </w:pPr>
    </w:p>
    <w:p>
      <w:pPr>
        <w:pStyle w:val="BodyText"/>
        <w:spacing w:line="237" w:lineRule="auto" w:before="38"/>
        <w:ind w:left="421" w:right="208"/>
        <w:jc w:val="both"/>
        <w:rPr>
          <w:rFonts w:ascii="宋体" w:hAnsi="宋体" w:cs="宋体" w:eastAsia="宋体" w:hint="default"/>
        </w:rPr>
      </w:pPr>
      <w:r>
        <w:rPr>
          <w:rFonts w:ascii="宋体" w:hAnsi="宋体" w:cs="宋体" w:eastAsia="宋体" w:hint="default"/>
        </w:rPr>
        <w:t>3 </w:t>
      </w:r>
      <w:r>
        <w:rPr>
          <w:spacing w:val="-2"/>
        </w:rPr>
        <w:t>年。首个交易期限期满后，如任何一方未以书面方式提出异议，本协议的有效期自动延长不</w:t>
      </w:r>
      <w:r>
        <w:rPr>
          <w:spacing w:val="-92"/>
        </w:rPr>
        <w:t> </w:t>
      </w:r>
      <w:r>
        <w:rPr>
          <w:spacing w:val="-92"/>
        </w:rPr>
      </w:r>
      <w:r>
        <w:rPr>
          <w:spacing w:val="-3"/>
        </w:rPr>
        <w:t>超过三年，并于每次期满后按照前述方式自动延长。除非本协议另有约定，在本协议的有效期</w:t>
      </w:r>
      <w:r>
        <w:rPr>
          <w:spacing w:val="-52"/>
        </w:rPr>
        <w:t> </w:t>
      </w:r>
      <w:r>
        <w:rPr>
          <w:spacing w:val="-52"/>
        </w:rPr>
      </w:r>
      <w:r>
        <w:rPr/>
        <w:t>内，任何一方可以发出至少提前三个月的书面通知的方式终止本协议。</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④</w:t>
      </w:r>
      <w:r>
        <w:rPr>
          <w:spacing w:val="-8"/>
        </w:rPr>
        <w:t> </w:t>
      </w:r>
      <w:r>
        <w:rPr>
          <w:rFonts w:ascii="宋体" w:hAnsi="宋体" w:cs="宋体" w:eastAsia="宋体" w:hint="default"/>
          <w:spacing w:val="-8"/>
        </w:rPr>
      </w:r>
      <w:r>
        <w:rPr/>
        <w:t>销售商品及提供服务将按下列原则定价：</w:t>
      </w:r>
      <w:r>
        <w:rPr>
          <w:rFonts w:ascii="宋体" w:hAnsi="宋体" w:cs="宋体" w:eastAsia="宋体" w:hint="default"/>
        </w:rPr>
        <w:t> </w:t>
      </w:r>
    </w:p>
    <w:p>
      <w:pPr>
        <w:pStyle w:val="BodyText"/>
        <w:spacing w:line="240" w:lineRule="auto"/>
        <w:ind w:left="421" w:right="213" w:hanging="284"/>
        <w:jc w:val="left"/>
        <w:rPr>
          <w:rFonts w:ascii="宋体" w:hAnsi="宋体" w:cs="宋体" w:eastAsia="宋体" w:hint="default"/>
        </w:rPr>
      </w:pPr>
      <w:r>
        <w:rPr>
          <w:rFonts w:ascii="宋体" w:hAnsi="宋体" w:cs="宋体" w:eastAsia="宋体" w:hint="default"/>
        </w:rPr>
        <w:t>(a)</w:t>
      </w:r>
      <w:r>
        <w:rPr>
          <w:rFonts w:ascii="宋体" w:hAnsi="宋体" w:cs="宋体" w:eastAsia="宋体" w:hint="default"/>
          <w:spacing w:val="-4"/>
        </w:rPr>
        <w:t> </w:t>
      </w:r>
      <w:r>
        <w:rPr/>
        <w:t>政府定价，即由中国中央政府、省级政府或其他监管部门制定的法律、法规、决定、命令或</w:t>
      </w:r>
      <w:r>
        <w:rPr>
          <w:w w:val="100"/>
        </w:rPr>
        <w:t> </w:t>
      </w:r>
      <w:r>
        <w:rPr/>
        <w:t>方针对该类服务确定的价格。</w:t>
      </w:r>
      <w:r>
        <w:rPr>
          <w:rFonts w:ascii="宋体" w:hAnsi="宋体" w:cs="宋体" w:eastAsia="宋体" w:hint="default"/>
        </w:rPr>
        <w:t> </w:t>
      </w:r>
    </w:p>
    <w:p>
      <w:pPr>
        <w:spacing w:line="274" w:lineRule="exact" w:before="22"/>
        <w:ind w:left="138" w:right="2980"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4"/>
          <w:sz w:val="21"/>
          <w:szCs w:val="21"/>
        </w:rPr>
        <w:t> </w:t>
      </w:r>
      <w:r>
        <w:rPr>
          <w:rFonts w:ascii="宋体" w:hAnsi="宋体" w:cs="宋体" w:eastAsia="宋体" w:hint="default"/>
          <w:sz w:val="21"/>
          <w:szCs w:val="21"/>
        </w:rPr>
        <w:t>凡没有政府定价，但已有市场价格的，参照市场价格制定。</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购买商品及接受服务</w:t>
      </w:r>
      <w:r>
        <w:rPr>
          <w:rFonts w:ascii="宋体" w:hAnsi="宋体" w:cs="宋体" w:eastAsia="宋体" w:hint="default"/>
          <w:b/>
          <w:bCs/>
          <w:spacing w:val="-3"/>
          <w:w w:val="99"/>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5" w:lineRule="exact"/>
        <w:ind w:left="138" w:right="0" w:firstLine="419"/>
        <w:jc w:val="both"/>
        <w:rPr>
          <w:rFonts w:ascii="宋体" w:hAnsi="宋体" w:cs="宋体" w:eastAsia="宋体" w:hint="default"/>
        </w:rPr>
      </w:pPr>
      <w:r>
        <w:rPr/>
        <w:t>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9</w:t>
      </w:r>
      <w:r>
        <w:rPr/>
        <w:t>日本集团与大连港集团签订购买商品及接受服务协议，为期三年，自</w:t>
      </w:r>
      <w:r>
        <w:rPr>
          <w:rFonts w:ascii="宋体" w:hAnsi="宋体" w:cs="宋体" w:eastAsia="宋体" w:hint="default"/>
        </w:rPr>
        <w:t>2019</w:t>
      </w:r>
      <w:r>
        <w:rPr/>
        <w:t>年</w:t>
      </w:r>
      <w:r>
        <w:rPr>
          <w:rFonts w:ascii="宋体" w:hAnsi="宋体" w:cs="宋体" w:eastAsia="宋体" w:hint="default"/>
        </w:rPr>
        <w:t>1</w:t>
      </w:r>
    </w:p>
    <w:p>
      <w:pPr>
        <w:pStyle w:val="BodyText"/>
        <w:spacing w:line="272" w:lineRule="exact" w:before="27"/>
        <w:ind w:left="138" w:right="0"/>
        <w:jc w:val="left"/>
      </w:pP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2021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日止，由本集团向大连港集团及</w:t>
      </w:r>
      <w:r>
        <w:rPr>
          <w:rFonts w:ascii="宋体" w:hAnsi="宋体" w:cs="宋体" w:eastAsia="宋体" w:hint="default"/>
          <w:spacing w:val="-2"/>
        </w:rPr>
        <w:t>/</w:t>
      </w:r>
      <w:r>
        <w:rPr>
          <w:spacing w:val="-2"/>
        </w:rPr>
        <w:t>或其联系人购买商品及接受服务。截至</w:t>
      </w:r>
      <w:r>
        <w:rPr>
          <w:spacing w:val="-23"/>
        </w:rPr>
        <w:t> </w:t>
      </w:r>
      <w:r>
        <w:rPr>
          <w:spacing w:val="-23"/>
        </w:rPr>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日止年度的购买商品及接受服务年度交易上限和交易实际发生金额分别为人民币</w:t>
      </w:r>
    </w:p>
    <w:p>
      <w:pPr>
        <w:pStyle w:val="BodyText"/>
        <w:spacing w:line="272" w:lineRule="exact" w:before="1"/>
        <w:ind w:left="138" w:right="0"/>
        <w:jc w:val="left"/>
        <w:rPr>
          <w:rFonts w:ascii="宋体" w:hAnsi="宋体" w:cs="宋体" w:eastAsia="宋体" w:hint="default"/>
        </w:rPr>
      </w:pPr>
      <w:r>
        <w:rPr>
          <w:rFonts w:ascii="宋体" w:hAnsi="宋体" w:cs="宋体" w:eastAsia="宋体" w:hint="default"/>
          <w:spacing w:val="-2"/>
        </w:rPr>
        <w:t>276,000</w:t>
      </w:r>
      <w:r>
        <w:rPr>
          <w:spacing w:val="-2"/>
        </w:rPr>
        <w:t>千元和人民币</w:t>
      </w:r>
      <w:r>
        <w:rPr>
          <w:rFonts w:ascii="宋体" w:hAnsi="宋体" w:cs="宋体" w:eastAsia="宋体" w:hint="default"/>
          <w:spacing w:val="-2"/>
        </w:rPr>
        <w:t>135,532</w:t>
      </w:r>
      <w:r>
        <w:rPr>
          <w:spacing w:val="-2"/>
        </w:rPr>
        <w:t>千元。购买商品及接受服务协议中关于提供货品及服务主要条款及</w:t>
      </w:r>
      <w:r>
        <w:rPr>
          <w:spacing w:val="-19"/>
        </w:rPr>
        <w:t> </w:t>
      </w:r>
      <w:r>
        <w:rPr>
          <w:spacing w:val="-19"/>
        </w:rPr>
      </w:r>
      <w:r>
        <w:rPr/>
        <w:t>条件载列如下：</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
        <w:ind w:left="138" w:right="2035"/>
        <w:jc w:val="left"/>
        <w:rPr>
          <w:rFonts w:ascii="宋体" w:hAnsi="宋体" w:cs="宋体" w:eastAsia="宋体" w:hint="default"/>
        </w:rPr>
      </w:pPr>
      <w:r>
        <w:rPr/>
        <w:t>①</w:t>
      </w:r>
      <w:r>
        <w:rPr>
          <w:spacing w:val="103"/>
        </w:rPr>
        <w:t> </w:t>
      </w:r>
      <w:r>
        <w:rPr>
          <w:rFonts w:ascii="宋体" w:hAnsi="宋体" w:cs="宋体" w:eastAsia="宋体" w:hint="default"/>
          <w:spacing w:val="103"/>
        </w:rPr>
      </w:r>
      <w:r>
        <w:rPr/>
        <w:t>大连港集团及／或其相关联系人将向本集团提供的产品及服务包括：</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(a)</w:t>
      </w:r>
      <w:r>
        <w:rPr>
          <w:rFonts w:ascii="宋体" w:hAnsi="宋体" w:cs="宋体" w:eastAsia="宋体" w:hint="default"/>
          <w:spacing w:val="-3"/>
        </w:rPr>
        <w:t> </w:t>
      </w:r>
      <w:r>
        <w:rPr/>
        <w:t>产品：汽柴油；</w:t>
      </w:r>
      <w:r>
        <w:rPr>
          <w:rFonts w:ascii="宋体" w:hAnsi="宋体" w:cs="宋体" w:eastAsia="宋体" w:hint="default"/>
        </w:rPr>
        <w:t> </w:t>
      </w:r>
    </w:p>
    <w:p>
      <w:pPr>
        <w:pStyle w:val="BodyText"/>
        <w:spacing w:line="272" w:lineRule="exact" w:before="1"/>
        <w:ind w:left="562" w:right="213" w:hanging="425"/>
        <w:jc w:val="left"/>
        <w:rPr>
          <w:rFonts w:ascii="宋体" w:hAnsi="宋体" w:cs="宋体" w:eastAsia="宋体" w:hint="default"/>
        </w:rPr>
      </w:pPr>
      <w:r>
        <w:rPr>
          <w:rFonts w:ascii="宋体" w:hAnsi="宋体" w:cs="宋体" w:eastAsia="宋体" w:hint="default"/>
        </w:rPr>
        <w:t>(b)</w:t>
      </w:r>
      <w:r>
        <w:rPr>
          <w:rFonts w:ascii="宋体" w:hAnsi="宋体" w:cs="宋体" w:eastAsia="宋体" w:hint="default"/>
          <w:spacing w:val="-4"/>
        </w:rPr>
        <w:t> </w:t>
      </w:r>
      <w:r>
        <w:rPr/>
        <w:t>服务：水和暖气供应，生产设施和设备维护、绿化、通勤、食堂、体检、印刷和会议及其他</w:t>
      </w:r>
      <w:r>
        <w:rPr>
          <w:w w:val="100"/>
        </w:rPr>
        <w:t> </w:t>
      </w:r>
      <w:r>
        <w:rPr/>
        <w:t>相关或类似的服务。</w:t>
      </w:r>
      <w:r>
        <w:rPr>
          <w:rFonts w:ascii="宋体" w:hAnsi="宋体" w:cs="宋体" w:eastAsia="宋体" w:hint="default"/>
        </w:rPr>
        <w:t> </w:t>
      </w:r>
    </w:p>
    <w:p>
      <w:pPr>
        <w:pStyle w:val="BodyText"/>
        <w:spacing w:line="272" w:lineRule="exact" w:before="1"/>
        <w:ind w:left="562" w:right="213" w:hanging="425"/>
        <w:jc w:val="left"/>
        <w:rPr>
          <w:rFonts w:ascii="宋体" w:hAnsi="宋体" w:cs="宋体" w:eastAsia="宋体" w:hint="default"/>
        </w:rPr>
      </w:pPr>
      <w:r>
        <w:rPr/>
        <w:t>②</w:t>
      </w:r>
      <w:r>
        <w:rPr>
          <w:spacing w:val="101"/>
        </w:rPr>
        <w:t> </w:t>
      </w:r>
      <w:r>
        <w:rPr>
          <w:rFonts w:ascii="宋体" w:hAnsi="宋体" w:cs="宋体" w:eastAsia="宋体" w:hint="default"/>
          <w:spacing w:val="101"/>
        </w:rPr>
      </w:r>
      <w:r>
        <w:rPr/>
        <w:t>大连港集团及／或其相关联系人应按照正常商业条款或对甲方更佳的条款向甲方提供产品和</w:t>
      </w:r>
      <w:r>
        <w:rPr>
          <w:w w:val="100"/>
        </w:rPr>
        <w:t> </w:t>
      </w:r>
      <w:r>
        <w:rPr/>
        <w:t>服务。</w:t>
      </w:r>
      <w:r>
        <w:rPr>
          <w:rFonts w:ascii="宋体" w:hAnsi="宋体" w:cs="宋体" w:eastAsia="宋体" w:hint="default"/>
        </w:rPr>
        <w:t> </w:t>
      </w:r>
    </w:p>
    <w:p>
      <w:pPr>
        <w:pStyle w:val="BodyText"/>
        <w:spacing w:line="246" w:lineRule="exact"/>
        <w:ind w:left="138" w:right="0"/>
        <w:jc w:val="left"/>
      </w:pPr>
      <w:r>
        <w:rPr/>
        <w:t>③ </w:t>
      </w:r>
      <w:r>
        <w:rPr>
          <w:spacing w:val="4"/>
        </w:rPr>
        <w:t> </w:t>
      </w:r>
      <w:r>
        <w:rPr>
          <w:rFonts w:ascii="宋体" w:hAnsi="宋体" w:cs="宋体" w:eastAsia="宋体" w:hint="default"/>
          <w:spacing w:val="4"/>
        </w:rPr>
      </w:r>
      <w:r>
        <w:rPr/>
        <w:t>购买商品及接受服务协议期限自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日起生效，至</w:t>
      </w:r>
      <w:r>
        <w:rPr>
          <w:spacing w:val="-53"/>
        </w:rPr>
        <w:t> </w:t>
      </w:r>
      <w:r>
        <w:rPr>
          <w:rFonts w:ascii="宋体" w:hAnsi="宋体" w:cs="宋体" w:eastAsia="宋体" w:hint="default"/>
        </w:rPr>
        <w:t>2021</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日止，有效期</w:t>
      </w:r>
    </w:p>
    <w:p>
      <w:pPr>
        <w:pStyle w:val="BodyText"/>
        <w:spacing w:line="237" w:lineRule="auto" w:before="2"/>
        <w:ind w:left="562" w:right="208"/>
        <w:jc w:val="both"/>
        <w:rPr>
          <w:rFonts w:ascii="宋体" w:hAnsi="宋体" w:cs="宋体" w:eastAsia="宋体" w:hint="default"/>
        </w:rPr>
      </w:pPr>
      <w:r>
        <w:rPr/>
        <w:t>为</w:t>
      </w:r>
      <w:r>
        <w:rPr>
          <w:spacing w:val="-51"/>
        </w:rPr>
        <w:t> </w:t>
      </w:r>
      <w:r>
        <w:rPr>
          <w:rFonts w:ascii="宋体" w:hAnsi="宋体" w:cs="宋体" w:eastAsia="宋体" w:hint="default"/>
        </w:rPr>
        <w:t>3</w:t>
      </w:r>
      <w:r>
        <w:rPr>
          <w:rFonts w:ascii="宋体" w:hAnsi="宋体" w:cs="宋体" w:eastAsia="宋体" w:hint="default"/>
          <w:spacing w:val="-53"/>
        </w:rPr>
        <w:t> </w:t>
      </w:r>
      <w:r>
        <w:rPr/>
        <w:t>年。首个交易期限期满后，如任何一方未以书面方式提出异议，本协议的有效期自动延</w:t>
      </w:r>
      <w:r>
        <w:rPr>
          <w:w w:val="100"/>
        </w:rPr>
        <w:t> </w:t>
      </w:r>
      <w:r>
        <w:rPr>
          <w:spacing w:val="-2"/>
        </w:rPr>
        <w:t>长不超过三年，并于每次期满后按照前述方式自动延长。除非本协议另有约定，在本协议的</w:t>
      </w:r>
      <w:r>
        <w:rPr>
          <w:spacing w:val="-22"/>
        </w:rPr>
        <w:t> </w:t>
      </w:r>
      <w:r>
        <w:rPr>
          <w:spacing w:val="-22"/>
        </w:rPr>
      </w:r>
      <w:r>
        <w:rPr/>
        <w:t>有效期内，任何一方可以发出至少提前三个月的书面通知的方式终止本协议。</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t>④</w:t>
      </w:r>
      <w:r>
        <w:rPr>
          <w:spacing w:val="101"/>
        </w:rPr>
        <w:t> </w:t>
      </w:r>
      <w:r>
        <w:rPr>
          <w:rFonts w:ascii="宋体" w:hAnsi="宋体" w:cs="宋体" w:eastAsia="宋体" w:hint="default"/>
          <w:spacing w:val="101"/>
        </w:rPr>
      </w:r>
      <w:r>
        <w:rPr/>
        <w:t>购买商品及接受服务将按下列原则定价：</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562" w:right="213" w:hanging="425"/>
        <w:jc w:val="left"/>
        <w:rPr>
          <w:rFonts w:ascii="宋体" w:hAnsi="宋体" w:cs="宋体" w:eastAsia="宋体" w:hint="default"/>
        </w:rPr>
      </w:pPr>
      <w:r>
        <w:rPr>
          <w:rFonts w:ascii="宋体" w:hAnsi="宋体" w:cs="宋体" w:eastAsia="宋体" w:hint="default"/>
        </w:rPr>
        <w:t>(a)</w:t>
      </w:r>
      <w:r>
        <w:rPr>
          <w:rFonts w:ascii="宋体" w:hAnsi="宋体" w:cs="宋体" w:eastAsia="宋体" w:hint="default"/>
          <w:spacing w:val="-4"/>
        </w:rPr>
        <w:t> </w:t>
      </w:r>
      <w:r>
        <w:rPr/>
        <w:t>政府定价，即由中国中央政府、省级政府或其他监管部门制定的法律、法规、决定、命令或</w:t>
      </w:r>
      <w:r>
        <w:rPr>
          <w:w w:val="100"/>
        </w:rPr>
        <w:t> </w:t>
      </w:r>
      <w:r>
        <w:rPr/>
        <w:t>方针对该类服务确定的价格；</w:t>
      </w:r>
      <w:r>
        <w:rPr>
          <w:rFonts w:ascii="宋体" w:hAnsi="宋体" w:cs="宋体" w:eastAsia="宋体" w:hint="default"/>
        </w:rPr>
        <w:t> </w:t>
      </w:r>
    </w:p>
    <w:p>
      <w:pPr>
        <w:spacing w:line="272" w:lineRule="exact" w:before="2"/>
        <w:ind w:left="138" w:right="2980"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4"/>
          <w:sz w:val="21"/>
          <w:szCs w:val="21"/>
        </w:rPr>
        <w:t> </w:t>
      </w:r>
      <w:r>
        <w:rPr>
          <w:rFonts w:ascii="宋体" w:hAnsi="宋体" w:cs="宋体" w:eastAsia="宋体" w:hint="default"/>
          <w:sz w:val="21"/>
          <w:szCs w:val="21"/>
        </w:rPr>
        <w:t>凡没有政府定价，但已有市场价格的，参照市场价格制定。</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港口设施设计和施工服务</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left="138" w:right="210" w:firstLine="419"/>
        <w:jc w:val="both"/>
      </w:pPr>
      <w:r>
        <w:rPr>
          <w:spacing w:val="-4"/>
        </w:rPr>
        <w:t>于</w:t>
      </w:r>
      <w:r>
        <w:rPr>
          <w:rFonts w:ascii="宋体" w:hAnsi="宋体" w:cs="宋体" w:eastAsia="宋体" w:hint="default"/>
          <w:spacing w:val="-4"/>
        </w:rPr>
        <w:t>2018</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9</w:t>
      </w:r>
      <w:r>
        <w:rPr>
          <w:spacing w:val="-4"/>
        </w:rPr>
        <w:t>日本集团与大连港集团签订港口设施设计和施工服务协议，为期三年，自</w:t>
      </w:r>
      <w:r>
        <w:rPr>
          <w:rFonts w:ascii="宋体" w:hAnsi="宋体" w:cs="宋体" w:eastAsia="宋体" w:hint="default"/>
          <w:spacing w:val="-4"/>
        </w:rPr>
        <w:t>2019</w:t>
      </w:r>
      <w:r>
        <w:rPr>
          <w:rFonts w:ascii="宋体" w:hAnsi="宋体" w:cs="宋体" w:eastAsia="宋体" w:hint="default"/>
          <w:w w:val="100"/>
        </w:rPr>
        <w:t> </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2021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日止年度的港口设施设计和施工服务交易上</w:t>
      </w:r>
    </w:p>
    <w:p>
      <w:pPr>
        <w:pStyle w:val="BodyText"/>
        <w:spacing w:line="272" w:lineRule="exact" w:before="1"/>
        <w:ind w:left="138" w:right="0"/>
        <w:jc w:val="left"/>
        <w:rPr>
          <w:rFonts w:ascii="宋体" w:hAnsi="宋体" w:cs="宋体" w:eastAsia="宋体" w:hint="default"/>
        </w:rPr>
      </w:pPr>
      <w:r>
        <w:rPr>
          <w:spacing w:val="-2"/>
        </w:rPr>
        <w:t>限和交易实际发生金额分别为人民币</w:t>
      </w:r>
      <w:r>
        <w:rPr>
          <w:rFonts w:ascii="宋体" w:hAnsi="宋体" w:cs="宋体" w:eastAsia="宋体" w:hint="default"/>
          <w:spacing w:val="-2"/>
        </w:rPr>
        <w:t>140,000</w:t>
      </w:r>
      <w:r>
        <w:rPr>
          <w:spacing w:val="-2"/>
        </w:rPr>
        <w:t>千元和人民币</w:t>
      </w:r>
      <w:r>
        <w:rPr>
          <w:rFonts w:ascii="宋体" w:hAnsi="宋体" w:cs="宋体" w:eastAsia="宋体" w:hint="default"/>
          <w:spacing w:val="-2"/>
        </w:rPr>
        <w:t>7,461</w:t>
      </w:r>
      <w:r>
        <w:rPr>
          <w:spacing w:val="-2"/>
        </w:rPr>
        <w:t>千元。港口设施设计和施工服务</w:t>
      </w:r>
      <w:r>
        <w:rPr>
          <w:spacing w:val="-20"/>
        </w:rPr>
        <w:t> </w:t>
      </w:r>
      <w:r>
        <w:rPr>
          <w:spacing w:val="-20"/>
        </w:rPr>
      </w:r>
      <w:r>
        <w:rPr/>
        <w:t>协议中关于提供货品及服务主要条款及条件载列如下：</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1"/>
        <w:ind w:left="562" w:right="0" w:hanging="425"/>
        <w:jc w:val="left"/>
        <w:rPr>
          <w:rFonts w:ascii="宋体" w:hAnsi="宋体" w:cs="宋体" w:eastAsia="宋体" w:hint="default"/>
        </w:rPr>
      </w:pPr>
      <w:r>
        <w:rPr>
          <w:spacing w:val="-1"/>
          <w:w w:val="100"/>
        </w:rPr>
        <w:t>①</w:t>
      </w:r>
      <w:r>
        <w:rPr>
          <w:spacing w:val="13"/>
          <w:w w:val="100"/>
        </w:rPr>
        <w:t> </w:t>
      </w:r>
      <w:r>
        <w:rPr>
          <w:rFonts w:ascii="宋体" w:hAnsi="宋体" w:cs="宋体" w:eastAsia="宋体" w:hint="default"/>
          <w:spacing w:val="13"/>
          <w:w w:val="100"/>
        </w:rPr>
      </w:r>
      <w:r>
        <w:rPr>
          <w:spacing w:val="-4"/>
          <w:w w:val="100"/>
        </w:rPr>
        <w:t>大连港集团将根据本集团的要求提供，或促使经本集团同意的第三方提供本集团所需之服务。</w:t>
      </w:r>
      <w:r>
        <w:rPr>
          <w:w w:val="100"/>
        </w:rPr>
        <w:t> </w:t>
      </w:r>
      <w:r>
        <w:rPr/>
        <w:t>大连港集团并非本集团唯一服务提供商。</w:t>
      </w:r>
      <w:r>
        <w:rPr>
          <w:rFonts w:ascii="宋体" w:hAnsi="宋体" w:cs="宋体" w:eastAsia="宋体" w:hint="default"/>
        </w:rPr>
        <w:t> </w:t>
      </w:r>
    </w:p>
    <w:p>
      <w:pPr>
        <w:pStyle w:val="BodyText"/>
        <w:spacing w:line="272" w:lineRule="exact" w:before="1"/>
        <w:ind w:left="562" w:right="213" w:hanging="425"/>
        <w:jc w:val="left"/>
        <w:rPr>
          <w:rFonts w:ascii="宋体" w:hAnsi="宋体" w:cs="宋体" w:eastAsia="宋体" w:hint="default"/>
        </w:rPr>
      </w:pPr>
      <w:r>
        <w:rPr/>
        <w:t>②</w:t>
      </w:r>
      <w:r>
        <w:rPr>
          <w:spacing w:val="101"/>
        </w:rPr>
        <w:t> </w:t>
      </w:r>
      <w:r>
        <w:rPr>
          <w:rFonts w:ascii="宋体" w:hAnsi="宋体" w:cs="宋体" w:eastAsia="宋体" w:hint="default"/>
          <w:spacing w:val="101"/>
        </w:rPr>
      </w:r>
      <w:r>
        <w:rPr/>
        <w:t>大连港集团提供服务的条款及条件应达到本集团不时要求的质量标准，且须按正常商业条款</w:t>
      </w:r>
      <w:r>
        <w:rPr>
          <w:w w:val="100"/>
        </w:rPr>
        <w:t> </w:t>
      </w:r>
      <w:r>
        <w:rPr/>
        <w:t>或较向独立第三方提供的对甲方更佳的条件。</w:t>
      </w:r>
      <w:r>
        <w:rPr>
          <w:rFonts w:ascii="宋体" w:hAnsi="宋体" w:cs="宋体" w:eastAsia="宋体" w:hint="default"/>
        </w:rPr>
        <w:t> </w:t>
      </w:r>
    </w:p>
    <w:p>
      <w:pPr>
        <w:pStyle w:val="BodyText"/>
        <w:spacing w:line="247" w:lineRule="exact"/>
        <w:ind w:left="138" w:right="0"/>
        <w:jc w:val="left"/>
      </w:pPr>
      <w:r>
        <w:rPr/>
        <w:t>③ </w:t>
      </w:r>
      <w:r>
        <w:rPr>
          <w:spacing w:val="3"/>
        </w:rPr>
        <w:t> </w:t>
      </w:r>
      <w:r>
        <w:rPr>
          <w:rFonts w:ascii="宋体" w:hAnsi="宋体" w:cs="宋体" w:eastAsia="宋体" w:hint="default"/>
          <w:spacing w:val="3"/>
        </w:rPr>
      </w:r>
      <w:r>
        <w:rPr/>
        <w:t>港口设施设计和施工服务协议期限自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日起生效，至</w:t>
      </w:r>
      <w:r>
        <w:rPr>
          <w:spacing w:val="-53"/>
        </w:rPr>
        <w:t> </w:t>
      </w:r>
      <w:r>
        <w:rPr>
          <w:rFonts w:ascii="宋体" w:hAnsi="宋体" w:cs="宋体" w:eastAsia="宋体" w:hint="default"/>
        </w:rPr>
        <w:t>2021</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日止，有</w:t>
      </w:r>
    </w:p>
    <w:p>
      <w:pPr>
        <w:pStyle w:val="BodyText"/>
        <w:spacing w:line="237" w:lineRule="auto"/>
        <w:ind w:left="562" w:right="208"/>
        <w:jc w:val="both"/>
        <w:rPr>
          <w:rFonts w:ascii="宋体" w:hAnsi="宋体" w:cs="宋体" w:eastAsia="宋体" w:hint="default"/>
        </w:rPr>
      </w:pPr>
      <w:r>
        <w:rPr/>
        <w:t>效期为</w:t>
      </w:r>
      <w:r>
        <w:rPr>
          <w:spacing w:val="-51"/>
        </w:rPr>
        <w:t> </w:t>
      </w:r>
      <w:r>
        <w:rPr>
          <w:rFonts w:ascii="宋体" w:hAnsi="宋体" w:cs="宋体" w:eastAsia="宋体" w:hint="default"/>
        </w:rPr>
        <w:t>3</w:t>
      </w:r>
      <w:r>
        <w:rPr>
          <w:rFonts w:ascii="宋体" w:hAnsi="宋体" w:cs="宋体" w:eastAsia="宋体" w:hint="default"/>
          <w:spacing w:val="-53"/>
        </w:rPr>
        <w:t> </w:t>
      </w:r>
      <w:r>
        <w:rPr/>
        <w:t>年。首个交易期限期满后，如任何一方未以书面方式提出异议，本协议的有效期自</w:t>
      </w:r>
      <w:r>
        <w:rPr>
          <w:w w:val="100"/>
        </w:rPr>
        <w:t> </w:t>
      </w:r>
      <w:r>
        <w:rPr>
          <w:spacing w:val="-2"/>
        </w:rPr>
        <w:t>动延长不超过三年，并于每次期满后按照前述方式自动延长。除非本协议另有约定，在本协</w:t>
      </w:r>
      <w:r>
        <w:rPr>
          <w:spacing w:val="-22"/>
        </w:rPr>
        <w:t> </w:t>
      </w:r>
      <w:r>
        <w:rPr>
          <w:spacing w:val="-22"/>
        </w:rPr>
      </w:r>
      <w:r>
        <w:rPr/>
        <w:t>议的有效期内，任何一方可以发出至少提前三个月的书面通知的方式终止本协议。</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t>④</w:t>
      </w:r>
      <w:r>
        <w:rPr>
          <w:spacing w:val="101"/>
        </w:rPr>
        <w:t> </w:t>
      </w:r>
      <w:r>
        <w:rPr>
          <w:rFonts w:ascii="宋体" w:hAnsi="宋体" w:cs="宋体" w:eastAsia="宋体" w:hint="default"/>
          <w:spacing w:val="101"/>
        </w:rPr>
      </w:r>
      <w:r>
        <w:rPr/>
        <w:t>港口设施设计和施工服务应公平合理，并应按照下述原则制定：</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spacing w:val="-4"/>
        </w:rPr>
        <w:t>（</w:t>
      </w:r>
      <w:r>
        <w:rPr>
          <w:rFonts w:ascii="宋体" w:hAnsi="宋体" w:cs="宋体" w:eastAsia="宋体" w:hint="default"/>
          <w:spacing w:val="-4"/>
        </w:rPr>
        <w:t>a</w:t>
      </w:r>
      <w:r>
        <w:rPr>
          <w:spacing w:val="-4"/>
        </w:rPr>
        <w:t>）政府定价，即由中国中央政府、省级政府或其他监管部门制定的法律、法规、决定、命令或</w:t>
      </w:r>
      <w:r>
        <w:rPr>
          <w:spacing w:val="-37"/>
        </w:rPr>
        <w:t> </w:t>
      </w:r>
      <w:r>
        <w:rPr>
          <w:spacing w:val="-37"/>
        </w:rPr>
      </w:r>
      <w:r>
        <w:rPr/>
        <w:t>方针对该类服务确定的价格；</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w:t>
      </w:r>
      <w:r>
        <w:rPr>
          <w:rFonts w:ascii="宋体" w:hAnsi="宋体" w:cs="宋体" w:eastAsia="宋体" w:hint="default"/>
        </w:rPr>
        <w:t>b</w:t>
      </w:r>
      <w:r>
        <w:rPr/>
        <w:t>）如没有政府定价，应按照市场价确定；</w:t>
      </w:r>
      <w:r>
        <w:rPr>
          <w:rFonts w:ascii="宋体" w:hAnsi="宋体" w:cs="宋体" w:eastAsia="宋体" w:hint="default"/>
        </w:rPr>
        <w:t> </w:t>
      </w:r>
    </w:p>
    <w:p>
      <w:pPr>
        <w:pStyle w:val="BodyText"/>
        <w:spacing w:line="240" w:lineRule="auto"/>
        <w:ind w:left="138" w:right="2035"/>
        <w:jc w:val="left"/>
        <w:rPr>
          <w:rFonts w:ascii="宋体" w:hAnsi="宋体" w:cs="宋体" w:eastAsia="宋体" w:hint="default"/>
        </w:rPr>
      </w:pPr>
      <w:r>
        <w:rPr/>
        <w:t>（</w:t>
      </w:r>
      <w:r>
        <w:rPr>
          <w:rFonts w:ascii="宋体" w:hAnsi="宋体" w:cs="宋体" w:eastAsia="宋体" w:hint="default"/>
        </w:rPr>
        <w:t>c</w:t>
      </w:r>
      <w:r>
        <w:rPr/>
        <w:t>）如有关项目需要进行公开招标，则以公开招标确定的定价原则定价。</w:t>
      </w:r>
      <w:r>
        <w:rPr>
          <w:rFonts w:ascii="宋体" w:hAnsi="宋体" w:cs="宋体" w:eastAsia="宋体" w:hint="default"/>
          <w:w w:val="100"/>
        </w:rPr>
        <w:t> </w:t>
      </w:r>
      <w:r>
        <w:rPr>
          <w:rFonts w:ascii="宋体" w:hAnsi="宋体" w:cs="宋体" w:eastAsia="宋体" w:hint="default"/>
          <w:b/>
          <w:bCs/>
        </w:rPr>
        <w:t>5.</w:t>
      </w:r>
      <w:r>
        <w:rPr>
          <w:rFonts w:ascii="宋体" w:hAnsi="宋体" w:cs="宋体" w:eastAsia="宋体" w:hint="default"/>
          <w:b/>
          <w:bCs/>
        </w:rPr>
        <w:t>租赁协议</w:t>
      </w:r>
      <w:r>
        <w:rPr>
          <w:rFonts w:ascii="宋体" w:hAnsi="宋体" w:cs="宋体" w:eastAsia="宋体" w:hint="default"/>
          <w:b/>
          <w:bCs/>
          <w:w w:val="99"/>
        </w:rPr>
        <w:t> </w:t>
      </w:r>
      <w:r>
        <w:rPr>
          <w:rFonts w:ascii="宋体" w:hAnsi="宋体" w:cs="宋体" w:eastAsia="宋体" w:hint="default"/>
        </w:rPr>
      </w:r>
    </w:p>
    <w:p>
      <w:pPr>
        <w:pStyle w:val="BodyText"/>
        <w:spacing w:line="237" w:lineRule="auto"/>
        <w:ind w:left="138" w:right="207" w:firstLine="419"/>
        <w:jc w:val="both"/>
        <w:rPr>
          <w:rFonts w:ascii="宋体" w:hAnsi="宋体" w:cs="宋体" w:eastAsia="宋体" w:hint="default"/>
        </w:rPr>
      </w:pPr>
      <w:r>
        <w:rPr>
          <w:spacing w:val="-4"/>
        </w:rPr>
        <w:t>于</w:t>
      </w:r>
      <w:r>
        <w:rPr>
          <w:rFonts w:ascii="宋体" w:hAnsi="宋体" w:cs="宋体" w:eastAsia="宋体" w:hint="default"/>
          <w:spacing w:val="-4"/>
        </w:rPr>
        <w:t>2018</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9</w:t>
      </w:r>
      <w:r>
        <w:rPr>
          <w:spacing w:val="-4"/>
        </w:rPr>
        <w:t>日，本集团与大连港集团签订租赁协议，为期三年，自</w:t>
      </w:r>
      <w:r>
        <w:rPr>
          <w:rFonts w:ascii="宋体" w:hAnsi="宋体" w:cs="宋体" w:eastAsia="宋体" w:hint="default"/>
          <w:spacing w:val="-4"/>
        </w:rPr>
        <w:t>2019</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日起至</w:t>
      </w:r>
      <w:r>
        <w:rPr>
          <w:rFonts w:ascii="宋体" w:hAnsi="宋体" w:cs="宋体" w:eastAsia="宋体" w:hint="default"/>
          <w:spacing w:val="-4"/>
        </w:rPr>
        <w:t>2021</w:t>
      </w:r>
      <w:r>
        <w:rPr>
          <w:rFonts w:ascii="宋体" w:hAnsi="宋体" w:cs="宋体" w:eastAsia="宋体" w:hint="default"/>
          <w:w w:val="100"/>
        </w:rPr>
        <w:t>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日年度的租赁业务（承租）上限和交易实际发生金额分别为人</w:t>
      </w:r>
      <w:r>
        <w:rPr>
          <w:spacing w:val="-14"/>
        </w:rPr>
        <w:t> </w:t>
      </w:r>
      <w:r>
        <w:rPr>
          <w:spacing w:val="-14"/>
        </w:rPr>
      </w:r>
      <w:r>
        <w:rPr>
          <w:spacing w:val="-2"/>
        </w:rPr>
        <w:t>民币</w:t>
      </w:r>
      <w:r>
        <w:rPr>
          <w:rFonts w:ascii="宋体" w:hAnsi="宋体" w:cs="宋体" w:eastAsia="宋体" w:hint="default"/>
          <w:spacing w:val="-2"/>
        </w:rPr>
        <w:t>130,000</w:t>
      </w:r>
      <w:r>
        <w:rPr>
          <w:spacing w:val="-2"/>
        </w:rPr>
        <w:t>千元和人民币</w:t>
      </w:r>
      <w:r>
        <w:rPr>
          <w:rFonts w:ascii="宋体" w:hAnsi="宋体" w:cs="宋体" w:eastAsia="宋体" w:hint="default"/>
          <w:spacing w:val="-2"/>
        </w:rPr>
        <w:t>110,724</w:t>
      </w:r>
      <w:r>
        <w:rPr>
          <w:spacing w:val="-2"/>
        </w:rPr>
        <w:t>千元；截至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日年度的租赁业务（出租）上限和交</w:t>
      </w:r>
      <w:r>
        <w:rPr>
          <w:spacing w:val="-12"/>
        </w:rPr>
        <w:t> </w:t>
      </w:r>
      <w:r>
        <w:rPr>
          <w:spacing w:val="-12"/>
        </w:rPr>
      </w:r>
      <w:r>
        <w:rPr/>
        <w:t>易实际发生金额分别为人民币</w:t>
      </w:r>
      <w:r>
        <w:rPr>
          <w:rFonts w:ascii="宋体" w:hAnsi="宋体" w:cs="宋体" w:eastAsia="宋体" w:hint="default"/>
        </w:rPr>
        <w:t>10,000</w:t>
      </w:r>
      <w:r>
        <w:rPr/>
        <w:t>千元和人民币</w:t>
      </w:r>
      <w:r>
        <w:rPr>
          <w:rFonts w:ascii="宋体" w:hAnsi="宋体" w:cs="宋体" w:eastAsia="宋体" w:hint="default"/>
        </w:rPr>
        <w:t>781</w:t>
      </w:r>
      <w:r>
        <w:rPr/>
        <w:t>千元。</w:t>
      </w:r>
      <w:r>
        <w:rPr>
          <w:rFonts w:ascii="宋体" w:hAnsi="宋体" w:cs="宋体" w:eastAsia="宋体" w:hint="default"/>
        </w:rPr>
        <w:t> </w:t>
      </w:r>
    </w:p>
    <w:p>
      <w:pPr>
        <w:spacing w:after="0" w:line="237" w:lineRule="auto"/>
        <w:jc w:val="both"/>
        <w:rPr>
          <w:rFonts w:ascii="宋体" w:hAnsi="宋体" w:cs="宋体" w:eastAsia="宋体" w:hint="default"/>
        </w:rPr>
        <w:sectPr>
          <w:footerReference w:type="default" r:id="rId17"/>
          <w:pgSz w:w="11910" w:h="16840"/>
          <w:pgMar w:footer="1195" w:header="880" w:top="1060" w:bottom="1380" w:left="1660" w:right="1060"/>
        </w:sectPr>
      </w:pPr>
    </w:p>
    <w:p>
      <w:pPr>
        <w:spacing w:line="240" w:lineRule="auto" w:before="8"/>
        <w:rPr>
          <w:rFonts w:ascii="宋体" w:hAnsi="宋体" w:cs="宋体" w:eastAsia="宋体" w:hint="default"/>
          <w:sz w:val="28"/>
          <w:szCs w:val="28"/>
        </w:rPr>
      </w:pPr>
    </w:p>
    <w:p>
      <w:pPr>
        <w:pStyle w:val="BodyText"/>
        <w:spacing w:line="274" w:lineRule="exact" w:before="36"/>
        <w:ind w:left="558" w:right="0"/>
        <w:jc w:val="both"/>
        <w:rPr>
          <w:rFonts w:ascii="宋体" w:hAnsi="宋体" w:cs="宋体" w:eastAsia="宋体" w:hint="default"/>
        </w:rPr>
      </w:pPr>
      <w:r>
        <w:rPr/>
        <w:t>租赁协议中关于承租和出租主要条款及条件载列如下：</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562" w:right="133" w:hanging="425"/>
        <w:jc w:val="both"/>
        <w:rPr>
          <w:rFonts w:ascii="宋体" w:hAnsi="宋体" w:cs="宋体" w:eastAsia="宋体" w:hint="default"/>
        </w:rPr>
      </w:pPr>
      <w:r>
        <w:rPr/>
        <w:t>①</w:t>
      </w:r>
      <w:r>
        <w:rPr>
          <w:spacing w:val="101"/>
        </w:rPr>
        <w:t> </w:t>
      </w:r>
      <w:r>
        <w:rPr>
          <w:rFonts w:ascii="宋体" w:hAnsi="宋体" w:cs="宋体" w:eastAsia="宋体" w:hint="default"/>
          <w:spacing w:val="101"/>
        </w:rPr>
      </w:r>
      <w:r>
        <w:rPr/>
        <w:t>在租赁期限内的租金参照市场价确定，金额及支付方式由交易双方签订单独的合同以明确约</w:t>
      </w:r>
      <w:r>
        <w:rPr>
          <w:w w:val="100"/>
        </w:rPr>
        <w:t> </w:t>
      </w:r>
      <w:r>
        <w:rPr>
          <w:spacing w:val="-2"/>
        </w:rPr>
        <w:t>定。双方同意租金每季度（三个月）交付一次，承租方应在每季度第一个月的最后一日将该</w:t>
      </w:r>
      <w:r>
        <w:rPr>
          <w:w w:val="100"/>
        </w:rPr>
        <w:t> </w:t>
      </w:r>
      <w:r>
        <w:rPr>
          <w:spacing w:val="-2"/>
        </w:rPr>
        <w:t>季度的租金全额汇入出租方指定的银行账户，如该日不是工作日，则顺延至下一工作日。对</w:t>
      </w:r>
      <w:r>
        <w:rPr>
          <w:w w:val="100"/>
        </w:rPr>
        <w:t> </w:t>
      </w:r>
      <w:r>
        <w:rPr/>
        <w:t>于不足一个季度的租赁期间，由承租方在该期间内任一时间交付实际占用期间的租金。</w:t>
      </w:r>
      <w:r>
        <w:rPr>
          <w:rFonts w:ascii="宋体" w:hAnsi="宋体" w:cs="宋体" w:eastAsia="宋体" w:hint="default"/>
        </w:rPr>
        <w:t> </w:t>
      </w:r>
    </w:p>
    <w:p>
      <w:pPr>
        <w:pStyle w:val="BodyText"/>
        <w:spacing w:line="272" w:lineRule="exact"/>
        <w:ind w:left="138" w:right="119"/>
        <w:jc w:val="left"/>
        <w:rPr>
          <w:rFonts w:ascii="宋体" w:hAnsi="宋体" w:cs="宋体" w:eastAsia="宋体" w:hint="default"/>
        </w:rPr>
      </w:pPr>
      <w:r>
        <w:rPr/>
        <w:t>②  </w:t>
      </w:r>
      <w:r>
        <w:rPr>
          <w:rFonts w:ascii="宋体" w:hAnsi="宋体" w:cs="宋体" w:eastAsia="宋体" w:hint="default"/>
        </w:rPr>
      </w:r>
      <w:r>
        <w:rPr/>
        <w:t>租赁协议下出租方向承租方出租租赁物业之租赁期限为</w:t>
      </w:r>
      <w:r>
        <w:rPr>
          <w:spacing w:val="-54"/>
        </w:rPr>
        <w:t> </w:t>
      </w:r>
      <w:r>
        <w:rPr>
          <w:rFonts w:ascii="宋体" w:hAnsi="宋体" w:cs="宋体" w:eastAsia="宋体" w:hint="default"/>
        </w:rPr>
        <w:t>3</w:t>
      </w:r>
      <w:r>
        <w:rPr>
          <w:rFonts w:ascii="宋体" w:hAnsi="宋体" w:cs="宋体" w:eastAsia="宋体" w:hint="default"/>
          <w:spacing w:val="-56"/>
        </w:rPr>
        <w:t> </w:t>
      </w:r>
      <w:r>
        <w:rPr/>
        <w:t>年，自</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5"/>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日起至</w:t>
      </w:r>
      <w:r>
        <w:rPr>
          <w:spacing w:val="-54"/>
        </w:rPr>
        <w:t> </w:t>
      </w:r>
      <w:r>
        <w:rPr>
          <w:rFonts w:ascii="宋体" w:hAnsi="宋体" w:cs="宋体" w:eastAsia="宋体" w:hint="default"/>
        </w:rPr>
        <w:t>2021</w:t>
      </w:r>
    </w:p>
    <w:p>
      <w:pPr>
        <w:pStyle w:val="BodyText"/>
        <w:spacing w:line="237" w:lineRule="auto"/>
        <w:ind w:left="562" w:right="133"/>
        <w:jc w:val="both"/>
        <w:rPr>
          <w:rFonts w:ascii="宋体" w:hAnsi="宋体" w:cs="宋体" w:eastAsia="宋体" w:hint="default"/>
        </w:rPr>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日止。在符合法律、法规和监管规定，包括但不限于《联交所上市规则》、《上</w:t>
      </w:r>
      <w:r>
        <w:rPr>
          <w:w w:val="100"/>
        </w:rPr>
        <w:t> </w:t>
      </w:r>
      <w:r>
        <w:rPr>
          <w:spacing w:val="-2"/>
        </w:rPr>
        <w:t>交所上市规则》的前提下，出租方承诺，在上述租赁期限届满时，如承租方未以书面方式提</w:t>
      </w:r>
      <w:r>
        <w:rPr>
          <w:spacing w:val="-28"/>
        </w:rPr>
        <w:t> </w:t>
      </w:r>
      <w:r>
        <w:rPr>
          <w:spacing w:val="-28"/>
        </w:rPr>
      </w:r>
      <w:r>
        <w:rPr>
          <w:spacing w:val="-2"/>
        </w:rPr>
        <w:t>出异议，本协议的有效期自动延长三年，并于每次期满后按照前述方式自动延长，但承租方</w:t>
      </w:r>
      <w:r>
        <w:rPr>
          <w:spacing w:val="-28"/>
        </w:rPr>
        <w:t> </w:t>
      </w:r>
      <w:r>
        <w:rPr>
          <w:spacing w:val="-28"/>
        </w:rPr>
      </w:r>
      <w:r>
        <w:rPr>
          <w:spacing w:val="-2"/>
        </w:rPr>
        <w:t>可以不时向出租方至少提前三个月发出终止承租的书面通知终止本协议或终止任一单独的标</w:t>
      </w:r>
      <w:r>
        <w:rPr>
          <w:spacing w:val="-28"/>
        </w:rPr>
        <w:t> </w:t>
      </w:r>
      <w:r>
        <w:rPr>
          <w:spacing w:val="-28"/>
        </w:rPr>
      </w:r>
      <w:r>
        <w:rPr/>
        <w:t>的物。</w:t>
      </w:r>
      <w:r>
        <w:rPr>
          <w:rFonts w:ascii="宋体" w:hAnsi="宋体" w:cs="宋体" w:eastAsia="宋体" w:hint="default"/>
        </w:rPr>
        <w:t> </w:t>
      </w:r>
    </w:p>
    <w:p>
      <w:pPr>
        <w:pStyle w:val="BodyText"/>
        <w:spacing w:line="272" w:lineRule="exact" w:before="26"/>
        <w:ind w:left="562" w:right="133" w:hanging="425"/>
        <w:jc w:val="left"/>
        <w:rPr>
          <w:rFonts w:ascii="宋体" w:hAnsi="宋体" w:cs="宋体" w:eastAsia="宋体" w:hint="default"/>
        </w:rPr>
      </w:pPr>
      <w:r>
        <w:rPr/>
        <w:t>③</w:t>
      </w:r>
      <w:r>
        <w:rPr>
          <w:spacing w:val="101"/>
        </w:rPr>
        <w:t> </w:t>
      </w:r>
      <w:r>
        <w:rPr>
          <w:rFonts w:ascii="宋体" w:hAnsi="宋体" w:cs="宋体" w:eastAsia="宋体" w:hint="default"/>
          <w:spacing w:val="101"/>
        </w:rPr>
      </w:r>
      <w:r>
        <w:rPr/>
        <w:t>在租赁期限（包含续租期限）内，租赁标的的一切税费应有出租方承担；因签订本协议而支</w:t>
      </w:r>
      <w:r>
        <w:rPr>
          <w:w w:val="100"/>
        </w:rPr>
        <w:t> </w:t>
      </w:r>
      <w:r>
        <w:rPr/>
        <w:t>付的印花税与登记费等应由双方按国家法律法规的规定分别承担。</w:t>
      </w:r>
      <w:r>
        <w:rPr>
          <w:rFonts w:ascii="宋体" w:hAnsi="宋体" w:cs="宋体" w:eastAsia="宋体" w:hint="default"/>
        </w:rPr>
        <w:t> </w:t>
      </w:r>
    </w:p>
    <w:p>
      <w:pPr>
        <w:pStyle w:val="Heading4"/>
        <w:spacing w:line="248" w:lineRule="exact"/>
        <w:ind w:left="138" w:right="119"/>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1"/>
        </w:rPr>
        <w:t> </w:t>
      </w:r>
      <w:r>
        <w:rPr/>
        <w:t>金融服务</w:t>
      </w:r>
      <w:r>
        <w:rPr>
          <w:rFonts w:ascii="宋体" w:hAnsi="宋体" w:cs="宋体" w:eastAsia="宋体" w:hint="default"/>
          <w:spacing w:val="-3"/>
          <w:w w:val="99"/>
        </w:rPr>
        <w:t> </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ind w:left="558" w:right="119"/>
        <w:jc w:val="left"/>
      </w:pPr>
      <w:r>
        <w:rPr/>
        <w:t>（</w:t>
      </w:r>
      <w:r>
        <w:rPr>
          <w:rFonts w:ascii="宋体" w:hAnsi="宋体" w:cs="宋体" w:eastAsia="宋体" w:hint="default"/>
        </w:rPr>
        <w:t>1</w:t>
      </w:r>
      <w:r>
        <w:rPr/>
        <w:t>）与大连港集团财务有限公司签订的金融服务协议</w:t>
      </w:r>
      <w:r>
        <w:rPr>
          <w:rFonts w:ascii="宋体" w:hAnsi="宋体" w:cs="宋体" w:eastAsia="宋体" w:hint="default"/>
          <w:w w:val="100"/>
        </w:rPr>
        <w:t> </w:t>
      </w:r>
      <w:r>
        <w:rPr>
          <w:spacing w:val="-2"/>
        </w:rPr>
        <w:t>于</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9</w:t>
      </w:r>
      <w:r>
        <w:rPr>
          <w:spacing w:val="-2"/>
        </w:rPr>
        <w:t>日本集团与大连港集团签订金融服务协议，为期三年，自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p>
    <w:p>
      <w:pPr>
        <w:pStyle w:val="BodyText"/>
        <w:spacing w:line="271" w:lineRule="exact"/>
        <w:ind w:left="138" w:right="0"/>
        <w:jc w:val="left"/>
      </w:pPr>
      <w:r>
        <w:rPr>
          <w:rFonts w:ascii="宋体" w:hAnsi="宋体" w:cs="宋体" w:eastAsia="宋体" w:hint="default"/>
        </w:rPr>
        <w:t>2021</w:t>
      </w:r>
      <w:r>
        <w:rPr/>
        <w:t>年</w:t>
      </w:r>
      <w:r>
        <w:rPr>
          <w:rFonts w:ascii="宋体" w:hAnsi="宋体" w:cs="宋体" w:eastAsia="宋体" w:hint="default"/>
        </w:rPr>
        <w:t>12</w:t>
      </w:r>
      <w:r>
        <w:rPr/>
        <w:t>月</w:t>
      </w:r>
      <w:r>
        <w:rPr>
          <w:rFonts w:ascii="宋体" w:hAnsi="宋体" w:cs="宋体" w:eastAsia="宋体" w:hint="default"/>
        </w:rPr>
        <w:t>31</w:t>
      </w:r>
      <w:r>
        <w:rPr/>
        <w:t>日止，包括存款服务、贷款服务、结算服务、保理服务、其他金融服务和融资租赁</w:t>
      </w:r>
    </w:p>
    <w:p>
      <w:pPr>
        <w:pStyle w:val="BodyText"/>
        <w:spacing w:line="272" w:lineRule="exact" w:before="27"/>
        <w:ind w:left="138" w:right="127"/>
        <w:jc w:val="both"/>
        <w:rPr>
          <w:rFonts w:ascii="宋体" w:hAnsi="宋体" w:cs="宋体" w:eastAsia="宋体" w:hint="default"/>
        </w:rPr>
      </w:pPr>
      <w:r>
        <w:rPr>
          <w:spacing w:val="-3"/>
        </w:rPr>
        <w:t>（含售后回租）服务。截至</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日止年度内每日存款余额不超过</w:t>
      </w:r>
      <w:r>
        <w:rPr>
          <w:rFonts w:ascii="宋体" w:hAnsi="宋体" w:cs="宋体" w:eastAsia="宋体" w:hint="default"/>
          <w:spacing w:val="-3"/>
        </w:rPr>
        <w:t>4,000,000</w:t>
      </w:r>
      <w:r>
        <w:rPr>
          <w:spacing w:val="-3"/>
        </w:rPr>
        <w:t>千元，每日贷</w:t>
      </w:r>
      <w:r>
        <w:rPr>
          <w:spacing w:val="-52"/>
        </w:rPr>
        <w:t> </w:t>
      </w:r>
      <w:r>
        <w:rPr>
          <w:spacing w:val="-52"/>
        </w:rPr>
      </w:r>
      <w:r>
        <w:rPr>
          <w:spacing w:val="-2"/>
        </w:rPr>
        <w:t>款余额不超过</w:t>
      </w:r>
      <w:r>
        <w:rPr>
          <w:rFonts w:ascii="宋体" w:hAnsi="宋体" w:cs="宋体" w:eastAsia="宋体" w:hint="default"/>
          <w:spacing w:val="-2"/>
        </w:rPr>
        <w:t>5,000,000</w:t>
      </w:r>
      <w:r>
        <w:rPr>
          <w:spacing w:val="-2"/>
        </w:rPr>
        <w:t>千元，保理服务余额不超过</w:t>
      </w:r>
      <w:r>
        <w:rPr>
          <w:rFonts w:ascii="宋体" w:hAnsi="宋体" w:cs="宋体" w:eastAsia="宋体" w:hint="default"/>
          <w:spacing w:val="-2"/>
        </w:rPr>
        <w:t>120,000</w:t>
      </w:r>
      <w:r>
        <w:rPr>
          <w:spacing w:val="-2"/>
        </w:rPr>
        <w:t>千元，融资租赁（含售后回租）余额</w:t>
      </w:r>
      <w:r>
        <w:rPr>
          <w:spacing w:val="-15"/>
        </w:rPr>
        <w:t> </w:t>
      </w:r>
      <w:r>
        <w:rPr>
          <w:spacing w:val="-15"/>
        </w:rPr>
      </w:r>
      <w:r>
        <w:rPr/>
        <w:t>不超过</w:t>
      </w:r>
      <w:r>
        <w:rPr>
          <w:rFonts w:ascii="宋体" w:hAnsi="宋体" w:cs="宋体" w:eastAsia="宋体" w:hint="default"/>
        </w:rPr>
        <w:t>1,140,000</w:t>
      </w:r>
      <w:r>
        <w:rPr/>
        <w:t>千元，其他金融服务费用余额全年不超过</w:t>
      </w:r>
      <w:r>
        <w:rPr>
          <w:rFonts w:ascii="宋体" w:hAnsi="宋体" w:cs="宋体" w:eastAsia="宋体" w:hint="default"/>
        </w:rPr>
        <w:t>30,000</w:t>
      </w:r>
      <w:r>
        <w:rPr/>
        <w:t>千元。</w:t>
      </w:r>
      <w:r>
        <w:rPr>
          <w:rFonts w:ascii="宋体" w:hAnsi="宋体" w:cs="宋体" w:eastAsia="宋体" w:hint="default"/>
        </w:rPr>
        <w:t> </w:t>
      </w:r>
    </w:p>
    <w:p>
      <w:pPr>
        <w:pStyle w:val="BodyText"/>
        <w:spacing w:line="272" w:lineRule="exact" w:before="1"/>
        <w:ind w:left="138" w:right="127" w:firstLine="419"/>
        <w:jc w:val="left"/>
      </w:pPr>
      <w:r>
        <w:rPr>
          <w:w w:val="100"/>
        </w:rPr>
        <w:t>截至</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9</w:t>
      </w:r>
      <w:r>
        <w:rPr>
          <w:spacing w:val="-3"/>
          <w:w w:val="100"/>
        </w:rPr>
        <w:t>年</w:t>
      </w:r>
      <w:r>
        <w:rPr>
          <w:rFonts w:ascii="宋体" w:hAnsi="宋体" w:cs="宋体" w:eastAsia="宋体" w:hint="default"/>
          <w:w w:val="100"/>
        </w:rPr>
        <w:t>12</w:t>
      </w:r>
      <w:r>
        <w:rPr>
          <w:spacing w:val="-3"/>
          <w:w w:val="100"/>
        </w:rPr>
        <w:t>月</w:t>
      </w:r>
      <w:r>
        <w:rPr>
          <w:rFonts w:ascii="宋体" w:hAnsi="宋体" w:cs="宋体" w:eastAsia="宋体" w:hint="default"/>
          <w:w w:val="100"/>
        </w:rPr>
        <w:t>31</w:t>
      </w:r>
      <w:r>
        <w:rPr>
          <w:spacing w:val="-3"/>
          <w:w w:val="100"/>
        </w:rPr>
        <w:t>日</w:t>
      </w:r>
      <w:r>
        <w:rPr>
          <w:w w:val="100"/>
        </w:rPr>
        <w:t>止</w:t>
      </w:r>
      <w:r>
        <w:rPr>
          <w:spacing w:val="-3"/>
          <w:w w:val="100"/>
        </w:rPr>
        <w:t>年</w:t>
      </w:r>
      <w:r>
        <w:rPr>
          <w:w w:val="100"/>
        </w:rPr>
        <w:t>度实</w:t>
      </w:r>
      <w:r>
        <w:rPr>
          <w:spacing w:val="-3"/>
          <w:w w:val="100"/>
        </w:rPr>
        <w:t>际</w:t>
      </w:r>
      <w:r>
        <w:rPr>
          <w:w w:val="100"/>
        </w:rPr>
        <w:t>单</w:t>
      </w:r>
      <w:r>
        <w:rPr>
          <w:spacing w:val="-3"/>
          <w:w w:val="100"/>
        </w:rPr>
        <w:t>日</w:t>
      </w:r>
      <w:r>
        <w:rPr>
          <w:w w:val="100"/>
        </w:rPr>
        <w:t>存</w:t>
      </w:r>
      <w:r>
        <w:rPr>
          <w:spacing w:val="-3"/>
          <w:w w:val="100"/>
        </w:rPr>
        <w:t>款</w:t>
      </w:r>
      <w:r>
        <w:rPr>
          <w:w w:val="100"/>
        </w:rPr>
        <w:t>余</w:t>
      </w:r>
      <w:r>
        <w:rPr>
          <w:spacing w:val="-3"/>
          <w:w w:val="100"/>
        </w:rPr>
        <w:t>额</w:t>
      </w:r>
      <w:r>
        <w:rPr>
          <w:w w:val="100"/>
        </w:rPr>
        <w:t>最</w:t>
      </w:r>
      <w:r>
        <w:rPr>
          <w:spacing w:val="-3"/>
          <w:w w:val="100"/>
        </w:rPr>
        <w:t>高</w:t>
      </w:r>
      <w:r>
        <w:rPr>
          <w:spacing w:val="-1"/>
          <w:w w:val="100"/>
        </w:rPr>
        <w:t>为</w:t>
      </w:r>
      <w:r>
        <w:rPr>
          <w:rFonts w:ascii="宋体" w:hAnsi="宋体" w:cs="宋体" w:eastAsia="宋体" w:hint="default"/>
          <w:w w:val="100"/>
        </w:rPr>
        <w:t>3,6</w:t>
      </w:r>
      <w:r>
        <w:rPr>
          <w:rFonts w:ascii="宋体" w:hAnsi="宋体" w:cs="宋体" w:eastAsia="宋体" w:hint="default"/>
          <w:spacing w:val="-3"/>
          <w:w w:val="100"/>
        </w:rPr>
        <w:t>1</w:t>
      </w:r>
      <w:r>
        <w:rPr>
          <w:rFonts w:ascii="宋体" w:hAnsi="宋体" w:cs="宋体" w:eastAsia="宋体" w:hint="default"/>
          <w:w w:val="100"/>
        </w:rPr>
        <w:t>7,1</w:t>
      </w:r>
      <w:r>
        <w:rPr>
          <w:rFonts w:ascii="宋体" w:hAnsi="宋体" w:cs="宋体" w:eastAsia="宋体" w:hint="default"/>
          <w:spacing w:val="-3"/>
          <w:w w:val="100"/>
        </w:rPr>
        <w:t>3</w:t>
      </w:r>
      <w:r>
        <w:rPr>
          <w:rFonts w:ascii="宋体" w:hAnsi="宋体" w:cs="宋体" w:eastAsia="宋体" w:hint="default"/>
          <w:spacing w:val="-1"/>
          <w:w w:val="100"/>
        </w:rPr>
        <w:t>3</w:t>
      </w:r>
      <w:r>
        <w:rPr>
          <w:spacing w:val="-3"/>
          <w:w w:val="100"/>
        </w:rPr>
        <w:t>千元</w:t>
      </w:r>
      <w:r>
        <w:rPr>
          <w:spacing w:val="-92"/>
          <w:w w:val="100"/>
        </w:rPr>
        <w:t>，</w:t>
      </w:r>
      <w:r>
        <w:rPr>
          <w:spacing w:val="-3"/>
          <w:w w:val="100"/>
        </w:rPr>
        <w:t>实</w:t>
      </w:r>
      <w:r>
        <w:rPr>
          <w:w w:val="100"/>
        </w:rPr>
        <w:t>际</w:t>
      </w:r>
      <w:r>
        <w:rPr>
          <w:spacing w:val="-3"/>
          <w:w w:val="100"/>
        </w:rPr>
        <w:t>单</w:t>
      </w:r>
      <w:r>
        <w:rPr>
          <w:w w:val="100"/>
        </w:rPr>
        <w:t>日贷</w:t>
      </w:r>
      <w:r>
        <w:rPr>
          <w:spacing w:val="-3"/>
          <w:w w:val="100"/>
        </w:rPr>
        <w:t>款</w:t>
      </w:r>
      <w:r>
        <w:rPr>
          <w:w w:val="100"/>
        </w:rPr>
        <w:t>余</w:t>
      </w:r>
      <w:r>
        <w:rPr>
          <w:spacing w:val="-3"/>
          <w:w w:val="100"/>
        </w:rPr>
        <w:t>额最</w:t>
      </w:r>
      <w:r>
        <w:rPr>
          <w:w w:val="100"/>
        </w:rPr>
        <w:t>高</w:t>
      </w:r>
      <w:r>
        <w:rPr>
          <w:w w:val="100"/>
        </w:rPr>
        <w:t> </w:t>
      </w:r>
      <w:r>
        <w:rPr>
          <w:spacing w:val="-1"/>
          <w:w w:val="100"/>
        </w:rPr>
        <w:t>为</w:t>
      </w:r>
      <w:r>
        <w:rPr>
          <w:rFonts w:ascii="宋体" w:hAnsi="宋体" w:cs="宋体" w:eastAsia="宋体" w:hint="default"/>
          <w:w w:val="100"/>
        </w:rPr>
        <w:t>792</w:t>
      </w:r>
      <w:r>
        <w:rPr>
          <w:rFonts w:ascii="宋体" w:hAnsi="宋体" w:cs="宋体" w:eastAsia="宋体" w:hint="default"/>
          <w:spacing w:val="-3"/>
          <w:w w:val="100"/>
        </w:rPr>
        <w:t>,</w:t>
      </w:r>
      <w:r>
        <w:rPr>
          <w:rFonts w:ascii="宋体" w:hAnsi="宋体" w:cs="宋体" w:eastAsia="宋体" w:hint="default"/>
          <w:w w:val="100"/>
        </w:rPr>
        <w:t>07</w:t>
      </w:r>
      <w:r>
        <w:rPr>
          <w:rFonts w:ascii="宋体" w:hAnsi="宋体" w:cs="宋体" w:eastAsia="宋体" w:hint="default"/>
          <w:spacing w:val="-3"/>
          <w:w w:val="100"/>
        </w:rPr>
        <w:t>2</w:t>
      </w:r>
      <w:r>
        <w:rPr>
          <w:w w:val="100"/>
        </w:rPr>
        <w:t>千</w:t>
      </w:r>
      <w:r>
        <w:rPr>
          <w:spacing w:val="-3"/>
          <w:w w:val="100"/>
        </w:rPr>
        <w:t>元</w:t>
      </w:r>
      <w:r>
        <w:rPr>
          <w:spacing w:val="-99"/>
          <w:w w:val="100"/>
        </w:rPr>
        <w:t>，</w:t>
      </w:r>
      <w:r>
        <w:rPr>
          <w:spacing w:val="-3"/>
          <w:w w:val="100"/>
        </w:rPr>
        <w:t>保</w:t>
      </w:r>
      <w:r>
        <w:rPr>
          <w:w w:val="100"/>
        </w:rPr>
        <w:t>理</w:t>
      </w:r>
      <w:r>
        <w:rPr>
          <w:spacing w:val="-3"/>
          <w:w w:val="100"/>
        </w:rPr>
        <w:t>服务</w:t>
      </w:r>
      <w:r>
        <w:rPr>
          <w:w w:val="100"/>
        </w:rPr>
        <w:t>年度</w:t>
      </w:r>
      <w:r>
        <w:rPr>
          <w:spacing w:val="-3"/>
          <w:w w:val="100"/>
        </w:rPr>
        <w:t>实</w:t>
      </w:r>
      <w:r>
        <w:rPr>
          <w:w w:val="100"/>
        </w:rPr>
        <w:t>际</w:t>
      </w:r>
      <w:r>
        <w:rPr>
          <w:spacing w:val="-3"/>
          <w:w w:val="100"/>
        </w:rPr>
        <w:t>发</w:t>
      </w:r>
      <w:r>
        <w:rPr>
          <w:w w:val="100"/>
        </w:rPr>
        <w:t>生</w:t>
      </w:r>
      <w:r>
        <w:rPr>
          <w:spacing w:val="-3"/>
          <w:w w:val="100"/>
        </w:rPr>
        <w:t>金</w:t>
      </w:r>
      <w:r>
        <w:rPr>
          <w:w w:val="100"/>
        </w:rPr>
        <w:t>额</w:t>
      </w:r>
      <w:r>
        <w:rPr>
          <w:spacing w:val="-3"/>
          <w:w w:val="100"/>
        </w:rPr>
        <w:t>最</w:t>
      </w:r>
      <w:r>
        <w:rPr>
          <w:w w:val="100"/>
        </w:rPr>
        <w:t>高</w:t>
      </w:r>
      <w:r>
        <w:rPr>
          <w:spacing w:val="-3"/>
          <w:w w:val="100"/>
        </w:rPr>
        <w:t>为</w:t>
      </w:r>
      <w:r>
        <w:rPr>
          <w:rFonts w:ascii="宋体" w:hAnsi="宋体" w:cs="宋体" w:eastAsia="宋体" w:hint="default"/>
          <w:spacing w:val="-3"/>
          <w:w w:val="100"/>
        </w:rPr>
        <w:t>3</w:t>
      </w:r>
      <w:r>
        <w:rPr>
          <w:rFonts w:ascii="宋体" w:hAnsi="宋体" w:cs="宋体" w:eastAsia="宋体" w:hint="default"/>
          <w:w w:val="100"/>
        </w:rPr>
        <w:t>2,71</w:t>
      </w:r>
      <w:r>
        <w:rPr>
          <w:rFonts w:ascii="宋体" w:hAnsi="宋体" w:cs="宋体" w:eastAsia="宋体" w:hint="default"/>
          <w:spacing w:val="-3"/>
          <w:w w:val="100"/>
        </w:rPr>
        <w:t>1</w:t>
      </w:r>
      <w:r>
        <w:rPr>
          <w:w w:val="100"/>
        </w:rPr>
        <w:t>千</w:t>
      </w:r>
      <w:r>
        <w:rPr>
          <w:spacing w:val="-3"/>
          <w:w w:val="100"/>
        </w:rPr>
        <w:t>元</w:t>
      </w:r>
      <w:r>
        <w:rPr>
          <w:spacing w:val="-99"/>
          <w:w w:val="100"/>
        </w:rPr>
        <w:t>，</w:t>
      </w:r>
      <w:r>
        <w:rPr>
          <w:spacing w:val="-3"/>
          <w:w w:val="100"/>
        </w:rPr>
        <w:t>融</w:t>
      </w:r>
      <w:r>
        <w:rPr>
          <w:w w:val="100"/>
        </w:rPr>
        <w:t>资</w:t>
      </w:r>
      <w:r>
        <w:rPr>
          <w:spacing w:val="-3"/>
          <w:w w:val="100"/>
        </w:rPr>
        <w:t>租</w:t>
      </w:r>
      <w:r>
        <w:rPr>
          <w:w w:val="100"/>
        </w:rPr>
        <w:t>赁</w:t>
      </w:r>
      <w:r>
        <w:rPr>
          <w:spacing w:val="-3"/>
          <w:w w:val="100"/>
        </w:rPr>
        <w:t>交易</w:t>
      </w:r>
      <w:r>
        <w:rPr>
          <w:w w:val="100"/>
        </w:rPr>
        <w:t>实际</w:t>
      </w:r>
      <w:r>
        <w:rPr>
          <w:spacing w:val="-3"/>
          <w:w w:val="100"/>
        </w:rPr>
        <w:t>发</w:t>
      </w:r>
      <w:r>
        <w:rPr>
          <w:w w:val="100"/>
        </w:rPr>
        <w:t>生</w:t>
      </w:r>
      <w:r>
        <w:rPr>
          <w:spacing w:val="-3"/>
          <w:w w:val="100"/>
        </w:rPr>
        <w:t>金</w:t>
      </w:r>
      <w:r>
        <w:rPr>
          <w:w w:val="100"/>
        </w:rPr>
        <w:t>额</w:t>
      </w:r>
      <w:r>
        <w:rPr>
          <w:spacing w:val="-3"/>
          <w:w w:val="100"/>
        </w:rPr>
        <w:t>为</w:t>
      </w:r>
      <w:r>
        <w:rPr>
          <w:rFonts w:ascii="宋体" w:hAnsi="宋体" w:cs="宋体" w:eastAsia="宋体" w:hint="default"/>
          <w:w w:val="100"/>
        </w:rPr>
        <w:t>0</w:t>
      </w:r>
      <w:r>
        <w:rPr>
          <w:w w:val="100"/>
        </w:rPr>
        <w:t>，</w:t>
      </w:r>
    </w:p>
    <w:p>
      <w:pPr>
        <w:pStyle w:val="BodyText"/>
        <w:spacing w:line="272" w:lineRule="exact" w:before="1"/>
        <w:ind w:left="558" w:right="3457" w:hanging="420"/>
        <w:jc w:val="left"/>
        <w:rPr>
          <w:rFonts w:ascii="宋体" w:hAnsi="宋体" w:cs="宋体" w:eastAsia="宋体" w:hint="default"/>
        </w:rPr>
      </w:pPr>
      <w:r>
        <w:rPr/>
        <w:t>其他金融服务费用实际交易发生额度为</w:t>
      </w:r>
      <w:r>
        <w:rPr>
          <w:rFonts w:ascii="宋体" w:hAnsi="宋体" w:cs="宋体" w:eastAsia="宋体" w:hint="default"/>
        </w:rPr>
        <w:t>115</w:t>
      </w:r>
      <w:r>
        <w:rPr/>
        <w:t>千元。</w:t>
      </w:r>
      <w:r>
        <w:rPr>
          <w:rFonts w:ascii="宋体" w:hAnsi="宋体" w:cs="宋体" w:eastAsia="宋体" w:hint="default"/>
          <w:w w:val="100"/>
        </w:rPr>
        <w:t> </w:t>
      </w:r>
      <w:r>
        <w:rPr/>
        <w:t>金融服务协议主要条款及条件载列如下：</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1"/>
        <w:ind w:left="562" w:right="133" w:hanging="425"/>
        <w:jc w:val="left"/>
        <w:rPr>
          <w:rFonts w:ascii="宋体" w:hAnsi="宋体" w:cs="宋体" w:eastAsia="宋体" w:hint="default"/>
        </w:rPr>
      </w:pPr>
      <w:r>
        <w:rPr/>
        <w:t>①</w:t>
      </w:r>
      <w:r>
        <w:rPr>
          <w:spacing w:val="101"/>
        </w:rPr>
        <w:t> </w:t>
      </w:r>
      <w:r>
        <w:rPr>
          <w:rFonts w:ascii="宋体" w:hAnsi="宋体" w:cs="宋体" w:eastAsia="宋体" w:hint="default"/>
          <w:spacing w:val="101"/>
        </w:rPr>
      </w:r>
      <w:r>
        <w:rPr/>
        <w:t>大连港集团财务有限公司、星海国际商业保理（天津）有限公司、大连装备融资租赁有限公</w:t>
      </w:r>
      <w:r>
        <w:rPr>
          <w:w w:val="100"/>
        </w:rPr>
        <w:t> </w:t>
      </w:r>
      <w:r>
        <w:rPr/>
        <w:t>司和荣海丰集装箱有限公司将向本集团提供的金融服务包括以下各项：</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
        <w:ind w:left="138" w:right="2377"/>
        <w:jc w:val="left"/>
        <w:rPr>
          <w:rFonts w:ascii="宋体" w:hAnsi="宋体" w:cs="宋体" w:eastAsia="宋体" w:hint="default"/>
        </w:rPr>
      </w:pPr>
      <w:r>
        <w:rPr>
          <w:rFonts w:ascii="宋体" w:hAnsi="宋体" w:cs="宋体" w:eastAsia="宋体" w:hint="default"/>
        </w:rPr>
        <w:t>(a)</w:t>
      </w:r>
      <w:r>
        <w:rPr>
          <w:rFonts w:ascii="宋体" w:hAnsi="宋体" w:cs="宋体" w:eastAsia="宋体" w:hint="default"/>
          <w:spacing w:val="-4"/>
        </w:rPr>
        <w:t> </w:t>
      </w:r>
      <w:r>
        <w:rPr/>
        <w:t>存款服务：包括活期存款、定期存款、通知存款、协议存款等；</w:t>
      </w:r>
      <w:r>
        <w:rPr>
          <w:rFonts w:ascii="宋体" w:hAnsi="宋体" w:cs="宋体" w:eastAsia="宋体" w:hint="default"/>
          <w:w w:val="100"/>
        </w:rPr>
        <w:t> </w:t>
      </w:r>
      <w:r>
        <w:rPr>
          <w:rFonts w:ascii="宋体" w:hAnsi="宋体" w:cs="宋体" w:eastAsia="宋体" w:hint="default"/>
        </w:rPr>
        <w:t>(b)</w:t>
      </w:r>
      <w:r>
        <w:rPr>
          <w:rFonts w:ascii="宋体" w:hAnsi="宋体" w:cs="宋体" w:eastAsia="宋体" w:hint="default"/>
          <w:spacing w:val="-5"/>
        </w:rPr>
        <w:t> </w:t>
      </w:r>
      <w:r>
        <w:rPr/>
        <w:t>贷款服务：包括贷款、票据业务、担保等资金融通业务；</w:t>
      </w:r>
      <w:r>
        <w:rPr>
          <w:rFonts w:ascii="宋体" w:hAnsi="宋体" w:cs="宋体" w:eastAsia="宋体" w:hint="default"/>
        </w:rPr>
        <w:t> </w:t>
      </w:r>
    </w:p>
    <w:p>
      <w:pPr>
        <w:pStyle w:val="BodyText"/>
        <w:spacing w:line="272" w:lineRule="exact" w:before="1"/>
        <w:ind w:left="562" w:right="133" w:hanging="425"/>
        <w:jc w:val="left"/>
        <w:rPr>
          <w:rFonts w:ascii="宋体" w:hAnsi="宋体" w:cs="宋体" w:eastAsia="宋体" w:hint="default"/>
        </w:rPr>
      </w:pPr>
      <w:r>
        <w:rPr>
          <w:rFonts w:ascii="宋体" w:hAnsi="宋体" w:cs="宋体" w:eastAsia="宋体" w:hint="default"/>
        </w:rPr>
        <w:t>(c)</w:t>
      </w:r>
      <w:r>
        <w:rPr>
          <w:rFonts w:ascii="宋体" w:hAnsi="宋体" w:cs="宋体" w:eastAsia="宋体" w:hint="default"/>
          <w:spacing w:val="-4"/>
        </w:rPr>
        <w:t> </w:t>
      </w:r>
      <w:r>
        <w:rPr/>
        <w:t>结算服务：乙方按照甲方的指令为甲方提供付款或收款的结算服务，以及与结算服务相关的</w:t>
      </w:r>
      <w:r>
        <w:rPr>
          <w:w w:val="100"/>
        </w:rPr>
        <w:t> </w:t>
      </w:r>
      <w:r>
        <w:rPr/>
        <w:t>辅助业务；</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1"/>
        <w:ind w:left="138" w:right="5169"/>
        <w:jc w:val="left"/>
        <w:rPr>
          <w:rFonts w:ascii="宋体" w:hAnsi="宋体" w:cs="宋体" w:eastAsia="宋体" w:hint="default"/>
        </w:rPr>
      </w:pPr>
      <w:r>
        <w:rPr>
          <w:rFonts w:ascii="宋体" w:hAnsi="宋体" w:cs="宋体" w:eastAsia="宋体" w:hint="default"/>
        </w:rPr>
        <w:t>(d)</w:t>
      </w:r>
      <w:r>
        <w:rPr/>
        <w:t>其他金融业务（含国际业务）；</w:t>
      </w:r>
      <w:r>
        <w:rPr>
          <w:rFonts w:ascii="宋体" w:hAnsi="宋体" w:cs="宋体" w:eastAsia="宋体" w:hint="default"/>
          <w:w w:val="100"/>
        </w:rPr>
        <w:t> </w:t>
      </w:r>
      <w:r>
        <w:rPr>
          <w:rFonts w:ascii="宋体" w:hAnsi="宋体" w:cs="宋体" w:eastAsia="宋体" w:hint="default"/>
        </w:rPr>
        <w:t>(e)</w:t>
      </w:r>
      <w:r>
        <w:rPr/>
        <w:t>保理服务；</w:t>
      </w:r>
      <w:r>
        <w:rPr>
          <w:rFonts w:ascii="宋体" w:hAnsi="宋体" w:cs="宋体" w:eastAsia="宋体" w:hint="default"/>
        </w:rPr>
        <w:t> </w:t>
      </w:r>
    </w:p>
    <w:p>
      <w:pPr>
        <w:pStyle w:val="BodyText"/>
        <w:spacing w:line="247" w:lineRule="exact"/>
        <w:ind w:left="138" w:right="119"/>
        <w:jc w:val="left"/>
        <w:rPr>
          <w:rFonts w:ascii="宋体" w:hAnsi="宋体" w:cs="宋体" w:eastAsia="宋体" w:hint="default"/>
        </w:rPr>
      </w:pPr>
      <w:r>
        <w:rPr>
          <w:rFonts w:ascii="宋体" w:hAnsi="宋体" w:cs="宋体" w:eastAsia="宋体" w:hint="default"/>
        </w:rPr>
        <w:t>(f)</w:t>
      </w:r>
      <w:r>
        <w:rPr/>
        <w:t>融资租赁（含售后回租）；</w:t>
      </w:r>
      <w:r>
        <w:rPr>
          <w:rFonts w:ascii="宋体" w:hAnsi="宋体" w:cs="宋体" w:eastAsia="宋体" w:hint="default"/>
        </w:rPr>
        <w:t> </w:t>
      </w:r>
    </w:p>
    <w:p>
      <w:pPr>
        <w:pStyle w:val="BodyText"/>
        <w:spacing w:line="240" w:lineRule="auto"/>
        <w:ind w:left="421" w:right="241" w:hanging="284"/>
        <w:jc w:val="left"/>
        <w:rPr>
          <w:rFonts w:ascii="宋体" w:hAnsi="宋体" w:cs="宋体" w:eastAsia="宋体" w:hint="default"/>
        </w:rPr>
      </w:pPr>
      <w:r>
        <w:rPr/>
        <w:t>②</w:t>
      </w:r>
      <w:r>
        <w:rPr>
          <w:spacing w:val="-7"/>
        </w:rPr>
        <w:t> </w:t>
      </w:r>
      <w:r>
        <w:rPr>
          <w:rFonts w:ascii="宋体" w:hAnsi="宋体" w:cs="宋体" w:eastAsia="宋体" w:hint="default"/>
          <w:spacing w:val="-7"/>
        </w:rPr>
      </w:r>
      <w:r>
        <w:rPr/>
        <w:t>向本集团提供服务的条款及条件将不逊于向大连港集团及其他成员单位提供同种类金融服务</w:t>
      </w:r>
      <w:r>
        <w:rPr>
          <w:w w:val="100"/>
        </w:rPr>
        <w:t> </w:t>
      </w:r>
      <w:r>
        <w:rPr/>
        <w:t>的条件，也不逊于当时其他金融服务机构可提供的同种类金融服务的条件；</w:t>
      </w:r>
      <w:r>
        <w:rPr>
          <w:rFonts w:ascii="宋体" w:hAnsi="宋体" w:cs="宋体" w:eastAsia="宋体" w:hint="default"/>
        </w:rPr>
        <w:t> </w:t>
      </w:r>
    </w:p>
    <w:p>
      <w:pPr>
        <w:pStyle w:val="BodyText"/>
        <w:spacing w:line="237" w:lineRule="auto"/>
        <w:ind w:left="421" w:right="128" w:hanging="284"/>
        <w:jc w:val="both"/>
        <w:rPr>
          <w:rFonts w:ascii="宋体" w:hAnsi="宋体" w:cs="宋体" w:eastAsia="宋体" w:hint="default"/>
        </w:rPr>
      </w:pPr>
      <w:r>
        <w:rPr/>
        <w:t>③</w:t>
      </w:r>
      <w:r>
        <w:rPr>
          <w:spacing w:val="-8"/>
        </w:rPr>
        <w:t> </w:t>
      </w:r>
      <w:r>
        <w:rPr>
          <w:rFonts w:ascii="宋体" w:hAnsi="宋体" w:cs="宋体" w:eastAsia="宋体" w:hint="default"/>
          <w:spacing w:val="-8"/>
        </w:rPr>
      </w:r>
      <w:r>
        <w:rPr/>
        <w:t>金融服务协议有效期</w:t>
      </w:r>
      <w:r>
        <w:rPr>
          <w:rFonts w:ascii="宋体" w:hAnsi="宋体" w:cs="宋体" w:eastAsia="宋体" w:hint="default"/>
        </w:rPr>
        <w:t>3</w:t>
      </w:r>
      <w:r>
        <w:rPr/>
        <w:t>年，自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2021</w:t>
      </w:r>
      <w:r>
        <w:rPr/>
        <w:t>年</w:t>
      </w:r>
      <w:r>
        <w:rPr>
          <w:rFonts w:ascii="宋体" w:hAnsi="宋体" w:cs="宋体" w:eastAsia="宋体" w:hint="default"/>
        </w:rPr>
        <w:t>12</w:t>
      </w:r>
      <w:r>
        <w:rPr/>
        <w:t>月</w:t>
      </w:r>
      <w:r>
        <w:rPr>
          <w:rFonts w:ascii="宋体" w:hAnsi="宋体" w:cs="宋体" w:eastAsia="宋体" w:hint="default"/>
        </w:rPr>
        <w:t>31</w:t>
      </w:r>
      <w:r>
        <w:rPr/>
        <w:t>日止。协议经双方协商一致并达</w:t>
      </w:r>
      <w:r>
        <w:rPr>
          <w:w w:val="100"/>
        </w:rPr>
        <w:t> </w:t>
      </w:r>
      <w:r>
        <w:rPr>
          <w:spacing w:val="-3"/>
        </w:rPr>
        <w:t>成书面协议可以变更和解除，在达成书面协议以前，协议仍然有效，任何一方均不得擅自对协</w:t>
      </w:r>
      <w:r>
        <w:rPr>
          <w:w w:val="100"/>
        </w:rPr>
        <w:t> </w:t>
      </w:r>
      <w:r>
        <w:rPr/>
        <w:t>议进行单方面的变更、修改或解除；</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119"/>
        <w:jc w:val="left"/>
        <w:rPr>
          <w:rFonts w:ascii="宋体" w:hAnsi="宋体" w:cs="宋体" w:eastAsia="宋体" w:hint="default"/>
        </w:rPr>
      </w:pPr>
      <w:r>
        <w:rPr/>
        <w:t>④</w:t>
      </w:r>
      <w:r>
        <w:rPr>
          <w:spacing w:val="-4"/>
        </w:rPr>
        <w:t> </w:t>
      </w:r>
      <w:r>
        <w:rPr>
          <w:rFonts w:ascii="宋体" w:hAnsi="宋体" w:cs="宋体" w:eastAsia="宋体" w:hint="default"/>
          <w:spacing w:val="-4"/>
        </w:rPr>
      </w:r>
      <w:r>
        <w:rPr/>
        <w:t>协议之金融服务将按下列定价原则：</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
        <w:ind w:left="562" w:right="133" w:hanging="425"/>
        <w:jc w:val="both"/>
        <w:rPr>
          <w:rFonts w:ascii="宋体" w:hAnsi="宋体" w:cs="宋体" w:eastAsia="宋体" w:hint="default"/>
        </w:rPr>
      </w:pPr>
      <w:r>
        <w:rPr>
          <w:rFonts w:ascii="宋体" w:hAnsi="宋体" w:cs="宋体" w:eastAsia="宋体" w:hint="default"/>
        </w:rPr>
        <w:t>(a)</w:t>
      </w:r>
      <w:r>
        <w:rPr>
          <w:rFonts w:ascii="宋体" w:hAnsi="宋体" w:cs="宋体" w:eastAsia="宋体" w:hint="default"/>
          <w:spacing w:val="-4"/>
        </w:rPr>
        <w:t> </w:t>
      </w:r>
      <w:r>
        <w:rPr/>
        <w:t>存款利率：将不低于中国人民银行统一颁布的同期同类存款的存款利率，不低于同期中国国</w:t>
      </w:r>
      <w:r>
        <w:rPr>
          <w:w w:val="100"/>
        </w:rPr>
        <w:t> </w:t>
      </w:r>
      <w:r>
        <w:rPr>
          <w:spacing w:val="-2"/>
        </w:rPr>
        <w:t>内主要商业银行同类存款的利率，亦不低于大连港集团其他成员单位同期在财务公司同类存</w:t>
      </w:r>
      <w:r>
        <w:rPr>
          <w:w w:val="100"/>
        </w:rPr>
        <w:t> </w:t>
      </w:r>
      <w:r>
        <w:rPr/>
        <w:t>款的利率；</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22"/>
        <w:ind w:left="562" w:right="133" w:hanging="425"/>
        <w:jc w:val="left"/>
        <w:rPr>
          <w:rFonts w:ascii="宋体" w:hAnsi="宋体" w:cs="宋体" w:eastAsia="宋体" w:hint="default"/>
        </w:rPr>
      </w:pPr>
      <w:r>
        <w:rPr>
          <w:rFonts w:ascii="宋体" w:hAnsi="宋体" w:cs="宋体" w:eastAsia="宋体" w:hint="default"/>
        </w:rPr>
        <w:t>(b)</w:t>
      </w:r>
      <w:r>
        <w:rPr>
          <w:rFonts w:ascii="宋体" w:hAnsi="宋体" w:cs="宋体" w:eastAsia="宋体" w:hint="default"/>
          <w:spacing w:val="-4"/>
        </w:rPr>
        <w:t> </w:t>
      </w:r>
      <w:r>
        <w:rPr/>
        <w:t>信贷服务价格：将不高于同期国内主要商业银行及相关金融机构同类价格，亦不高于财务公</w:t>
      </w:r>
      <w:r>
        <w:rPr>
          <w:w w:val="100"/>
        </w:rPr>
        <w:t> </w:t>
      </w:r>
      <w:r>
        <w:rPr/>
        <w:t>司向大连港集团其他成员单位同类贷款信贷服务之价格；</w:t>
      </w:r>
      <w:r>
        <w:rPr>
          <w:rFonts w:ascii="宋体" w:hAnsi="宋体" w:cs="宋体" w:eastAsia="宋体" w:hint="default"/>
          <w:spacing w:val="-3"/>
        </w:rPr>
        <w:t> </w:t>
      </w:r>
      <w:r>
        <w:rPr>
          <w:rFonts w:ascii="宋体" w:hAnsi="宋体" w:cs="宋体" w:eastAsia="宋体" w:hint="default"/>
        </w:rPr>
        <w:t> </w:t>
      </w:r>
    </w:p>
    <w:p>
      <w:pPr>
        <w:pStyle w:val="BodyText"/>
        <w:spacing w:line="245" w:lineRule="exact"/>
        <w:ind w:left="138" w:right="119"/>
        <w:jc w:val="left"/>
        <w:rPr>
          <w:rFonts w:ascii="宋体" w:hAnsi="宋体" w:cs="宋体" w:eastAsia="宋体" w:hint="default"/>
        </w:rPr>
      </w:pPr>
      <w:r>
        <w:rPr>
          <w:rFonts w:ascii="宋体" w:hAnsi="宋体" w:cs="宋体" w:eastAsia="宋体" w:hint="default"/>
        </w:rPr>
        <w:t>(c)</w:t>
      </w:r>
      <w:r>
        <w:rPr>
          <w:rFonts w:ascii="宋体" w:hAnsi="宋体" w:cs="宋体" w:eastAsia="宋体" w:hint="default"/>
          <w:spacing w:val="-3"/>
        </w:rPr>
        <w:t> </w:t>
      </w:r>
      <w:r>
        <w:rPr/>
        <w:t>结算服务以及与结算服务相关的辅助业务免除服务费；</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562" w:right="133" w:hanging="425"/>
        <w:jc w:val="left"/>
        <w:rPr>
          <w:rFonts w:ascii="宋体" w:hAnsi="宋体" w:cs="宋体" w:eastAsia="宋体" w:hint="default"/>
        </w:rPr>
      </w:pPr>
      <w:r>
        <w:rPr>
          <w:rFonts w:ascii="宋体" w:hAnsi="宋体" w:cs="宋体" w:eastAsia="宋体" w:hint="default"/>
        </w:rPr>
        <w:t>(d)</w:t>
      </w:r>
      <w:r>
        <w:rPr>
          <w:rFonts w:ascii="宋体" w:hAnsi="宋体" w:cs="宋体" w:eastAsia="宋体" w:hint="default"/>
          <w:spacing w:val="-4"/>
        </w:rPr>
        <w:t> </w:t>
      </w:r>
      <w:r>
        <w:rPr/>
        <w:t>其他金融服务（含国际业务）：收费标准将不高于国内其他金融机构同等业务费用水平，亦</w:t>
      </w:r>
      <w:r>
        <w:rPr>
          <w:w w:val="100"/>
        </w:rPr>
        <w:t> </w:t>
      </w:r>
      <w:r>
        <w:rPr/>
        <w:t>不高于财务公司向大连港集团其他成员单位提供同类业务的收费水平；</w:t>
      </w:r>
      <w:r>
        <w:rPr>
          <w:rFonts w:ascii="宋体" w:hAnsi="宋体" w:cs="宋体" w:eastAsia="宋体" w:hint="default"/>
        </w:rPr>
        <w:t> </w:t>
      </w:r>
    </w:p>
    <w:p>
      <w:pPr>
        <w:pStyle w:val="BodyText"/>
        <w:spacing w:line="272" w:lineRule="exact" w:before="1"/>
        <w:ind w:left="562" w:right="119" w:hanging="425"/>
        <w:jc w:val="left"/>
        <w:rPr>
          <w:rFonts w:ascii="宋体" w:hAnsi="宋体" w:cs="宋体" w:eastAsia="宋体" w:hint="default"/>
        </w:rPr>
      </w:pPr>
      <w:r>
        <w:rPr>
          <w:rFonts w:ascii="宋体" w:hAnsi="宋体" w:cs="宋体" w:eastAsia="宋体" w:hint="default"/>
          <w:spacing w:val="-4"/>
        </w:rPr>
        <w:t>(e)</w:t>
      </w:r>
      <w:r>
        <w:rPr>
          <w:spacing w:val="-4"/>
        </w:rPr>
        <w:t>保理服务：收费标准将不高于同期国内相关金融机构同类价格，亦不高于保理公司向大连港集</w:t>
      </w:r>
      <w:r>
        <w:rPr>
          <w:spacing w:val="-30"/>
        </w:rPr>
        <w:t> </w:t>
      </w:r>
      <w:r>
        <w:rPr>
          <w:spacing w:val="-30"/>
        </w:rPr>
      </w:r>
      <w:r>
        <w:rPr/>
        <w:t>团其他成员单位同类保理服务之价格；</w:t>
      </w:r>
      <w:r>
        <w:rPr>
          <w:rFonts w:ascii="宋体" w:hAnsi="宋体" w:cs="宋体" w:eastAsia="宋体" w:hint="default"/>
        </w:rPr>
        <w:t> </w:t>
      </w:r>
    </w:p>
    <w:p>
      <w:pPr>
        <w:spacing w:after="0" w:line="272" w:lineRule="exact"/>
        <w:jc w:val="left"/>
        <w:rPr>
          <w:rFonts w:ascii="宋体" w:hAnsi="宋体" w:cs="宋体" w:eastAsia="宋体" w:hint="default"/>
        </w:rPr>
        <w:sectPr>
          <w:footerReference w:type="default" r:id="rId18"/>
          <w:pgSz w:w="11910" w:h="16840"/>
          <w:pgMar w:footer="1195" w:header="880" w:top="1060" w:bottom="1380" w:left="1660" w:right="1140"/>
          <w:pgNumType w:start="41"/>
        </w:sectPr>
      </w:pPr>
    </w:p>
    <w:p>
      <w:pPr>
        <w:spacing w:line="240" w:lineRule="auto" w:before="8"/>
        <w:rPr>
          <w:rFonts w:ascii="宋体" w:hAnsi="宋体" w:cs="宋体" w:eastAsia="宋体" w:hint="default"/>
          <w:sz w:val="28"/>
          <w:szCs w:val="28"/>
        </w:rPr>
      </w:pPr>
    </w:p>
    <w:p>
      <w:pPr>
        <w:pStyle w:val="BodyText"/>
        <w:spacing w:line="237" w:lineRule="auto" w:before="38"/>
        <w:ind w:left="421" w:right="208" w:hanging="284"/>
        <w:jc w:val="both"/>
        <w:rPr>
          <w:rFonts w:ascii="宋体" w:hAnsi="宋体" w:cs="宋体" w:eastAsia="宋体" w:hint="default"/>
        </w:rPr>
      </w:pPr>
      <w:r>
        <w:rPr>
          <w:rFonts w:ascii="宋体" w:hAnsi="宋体" w:cs="宋体" w:eastAsia="宋体" w:hint="default"/>
          <w:spacing w:val="-4"/>
        </w:rPr>
        <w:t>(f)</w:t>
      </w:r>
      <w:r>
        <w:rPr>
          <w:spacing w:val="-4"/>
        </w:rPr>
        <w:t>融资租赁（含售后回租）期限内租金标准，综合考虑相关租赁资产价值、使用年限以及出租方</w:t>
      </w:r>
      <w:r>
        <w:rPr>
          <w:spacing w:val="-32"/>
        </w:rPr>
        <w:t> </w:t>
      </w:r>
      <w:r>
        <w:rPr>
          <w:spacing w:val="-32"/>
        </w:rPr>
      </w:r>
      <w:r>
        <w:rPr>
          <w:spacing w:val="-3"/>
        </w:rPr>
        <w:t>租赁利率等因素，采取公平的市场价格或不劣于第三方可提供的同类价格水平，经双方协商确</w:t>
      </w:r>
      <w:r>
        <w:rPr>
          <w:w w:val="100"/>
        </w:rPr>
        <w:t> </w:t>
      </w:r>
      <w:r>
        <w:rPr/>
        <w:t>定；⑤</w:t>
      </w:r>
      <w:r>
        <w:rPr>
          <w:spacing w:val="-4"/>
        </w:rPr>
        <w:t> </w:t>
      </w:r>
      <w:r>
        <w:rPr>
          <w:rFonts w:ascii="宋体" w:hAnsi="宋体" w:cs="宋体" w:eastAsia="宋体" w:hint="default"/>
          <w:spacing w:val="-4"/>
        </w:rPr>
      </w:r>
      <w:r>
        <w:rPr/>
        <w:t>本集团及大连港集团在签订及履行本金融服务协议过程中知悉的对方信息、资料、财</w:t>
      </w:r>
      <w:r>
        <w:rPr>
          <w:w w:val="100"/>
        </w:rPr>
        <w:t> </w:t>
      </w:r>
      <w:r>
        <w:rPr/>
        <w:t>务数据、产品信息等将严格保密，严格遵守协议项下之保密条款。</w:t>
      </w:r>
      <w:r>
        <w:rPr>
          <w:rFonts w:ascii="宋体" w:hAnsi="宋体" w:cs="宋体" w:eastAsia="宋体" w:hint="default"/>
        </w:rPr>
        <w:t> </w:t>
      </w:r>
    </w:p>
    <w:p>
      <w:pPr>
        <w:pStyle w:val="BodyText"/>
        <w:spacing w:line="271" w:lineRule="exact"/>
        <w:ind w:left="558" w:right="0"/>
        <w:jc w:val="left"/>
        <w:rPr>
          <w:rFonts w:ascii="宋体" w:hAnsi="宋体" w:cs="宋体" w:eastAsia="宋体" w:hint="default"/>
        </w:rPr>
      </w:pPr>
      <w:r>
        <w:rPr/>
        <w:t>（</w:t>
      </w:r>
      <w:r>
        <w:rPr>
          <w:rFonts w:ascii="宋体" w:hAnsi="宋体" w:cs="宋体" w:eastAsia="宋体" w:hint="default"/>
        </w:rPr>
        <w:t>2</w:t>
      </w:r>
      <w:r>
        <w:rPr/>
        <w:t>）与招商局集团财务有限公司签订的金融服务协议</w:t>
      </w:r>
      <w:r>
        <w:rPr>
          <w:rFonts w:ascii="宋体" w:hAnsi="宋体" w:cs="宋体" w:eastAsia="宋体" w:hint="default"/>
        </w:rPr>
        <w:t> </w:t>
      </w:r>
    </w:p>
    <w:p>
      <w:pPr>
        <w:pStyle w:val="BodyText"/>
        <w:spacing w:line="272" w:lineRule="exact"/>
        <w:ind w:left="558" w:right="0"/>
        <w:jc w:val="left"/>
      </w:pPr>
      <w:r>
        <w:rPr/>
        <w:t>于</w:t>
      </w:r>
      <w:r>
        <w:rPr>
          <w:spacing w:val="-42"/>
        </w:rPr>
        <w:t> </w:t>
      </w:r>
      <w:r>
        <w:rPr>
          <w:rFonts w:ascii="宋体" w:hAnsi="宋体" w:cs="宋体" w:eastAsia="宋体" w:hint="default"/>
        </w:rPr>
        <w:t>2019</w:t>
      </w:r>
      <w:r>
        <w:rPr>
          <w:rFonts w:ascii="宋体" w:hAnsi="宋体" w:cs="宋体" w:eastAsia="宋体" w:hint="default"/>
          <w:spacing w:val="-42"/>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20</w:t>
      </w:r>
      <w:r>
        <w:rPr>
          <w:rFonts w:ascii="宋体" w:hAnsi="宋体" w:cs="宋体" w:eastAsia="宋体" w:hint="default"/>
          <w:spacing w:val="-43"/>
        </w:rPr>
        <w:t> </w:t>
      </w:r>
      <w:r>
        <w:rPr>
          <w:spacing w:val="-5"/>
        </w:rPr>
        <w:t>日，本集团与招商局集团财务有限公司签署新《金融服务协议》，有限期</w:t>
      </w:r>
    </w:p>
    <w:p>
      <w:pPr>
        <w:pStyle w:val="BodyText"/>
        <w:spacing w:line="272" w:lineRule="exact"/>
        <w:ind w:left="138" w:right="0"/>
        <w:jc w:val="left"/>
        <w:rPr>
          <w:rFonts w:ascii="宋体" w:hAnsi="宋体" w:cs="宋体" w:eastAsia="宋体" w:hint="default"/>
        </w:rPr>
      </w:pPr>
      <w:r>
        <w:rPr/>
        <w:t>至</w:t>
      </w:r>
      <w:r>
        <w:rPr>
          <w:spacing w:val="-54"/>
        </w:rPr>
        <w:t> </w:t>
      </w:r>
      <w:r>
        <w:rPr>
          <w:rFonts w:ascii="宋体" w:hAnsi="宋体" w:cs="宋体" w:eastAsia="宋体" w:hint="default"/>
        </w:rPr>
        <w:t>2021</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日，包括存款服务、信贷服务、结算服务、外汇服务和其他金融服务。</w:t>
      </w:r>
      <w:r>
        <w:rPr>
          <w:rFonts w:ascii="宋体" w:hAnsi="宋体" w:cs="宋体" w:eastAsia="宋体" w:hint="default"/>
        </w:rPr>
        <w:t> </w:t>
      </w:r>
    </w:p>
    <w:p>
      <w:pPr>
        <w:pStyle w:val="BodyText"/>
        <w:spacing w:line="272" w:lineRule="exact"/>
        <w:ind w:left="558" w:right="0"/>
        <w:jc w:val="left"/>
      </w:pPr>
      <w:r>
        <w:rPr>
          <w:w w:val="100"/>
        </w:rPr>
        <w:t>截至</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2"/>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日止</w:t>
      </w:r>
      <w:r>
        <w:rPr>
          <w:w w:val="100"/>
        </w:rPr>
        <w:t>年度</w:t>
      </w:r>
      <w:r>
        <w:rPr>
          <w:spacing w:val="-3"/>
          <w:w w:val="100"/>
        </w:rPr>
        <w:t>内</w:t>
      </w:r>
      <w:r>
        <w:rPr>
          <w:spacing w:val="-94"/>
          <w:w w:val="100"/>
        </w:rPr>
        <w:t>，</w:t>
      </w:r>
      <w:r>
        <w:rPr>
          <w:w w:val="100"/>
        </w:rPr>
        <w:t>股</w:t>
      </w:r>
      <w:r>
        <w:rPr>
          <w:spacing w:val="-3"/>
          <w:w w:val="100"/>
        </w:rPr>
        <w:t>份</w:t>
      </w:r>
      <w:r>
        <w:rPr>
          <w:w w:val="100"/>
        </w:rPr>
        <w:t>公</w:t>
      </w:r>
      <w:r>
        <w:rPr>
          <w:spacing w:val="-3"/>
          <w:w w:val="100"/>
        </w:rPr>
        <w:t>司</w:t>
      </w:r>
      <w:r>
        <w:rPr>
          <w:w w:val="100"/>
        </w:rPr>
        <w:t>及</w:t>
      </w:r>
      <w:r>
        <w:rPr>
          <w:spacing w:val="-3"/>
          <w:w w:val="100"/>
        </w:rPr>
        <w:t>其</w:t>
      </w:r>
      <w:r>
        <w:rPr>
          <w:w w:val="100"/>
        </w:rPr>
        <w:t>附</w:t>
      </w:r>
      <w:r>
        <w:rPr>
          <w:spacing w:val="-3"/>
          <w:w w:val="100"/>
        </w:rPr>
        <w:t>属</w:t>
      </w:r>
      <w:r>
        <w:rPr>
          <w:w w:val="100"/>
        </w:rPr>
        <w:t>公</w:t>
      </w:r>
      <w:r>
        <w:rPr>
          <w:spacing w:val="-1"/>
          <w:w w:val="100"/>
        </w:rPr>
        <w:t>司</w:t>
      </w:r>
      <w:r>
        <w:rPr>
          <w:spacing w:val="-3"/>
          <w:w w:val="100"/>
        </w:rPr>
        <w:t>在</w:t>
      </w:r>
      <w:r>
        <w:rPr>
          <w:w w:val="100"/>
        </w:rPr>
        <w:t>招</w:t>
      </w:r>
      <w:r>
        <w:rPr>
          <w:spacing w:val="-3"/>
          <w:w w:val="100"/>
        </w:rPr>
        <w:t>商</w:t>
      </w:r>
      <w:r>
        <w:rPr>
          <w:w w:val="100"/>
        </w:rPr>
        <w:t>局</w:t>
      </w:r>
      <w:r>
        <w:rPr>
          <w:spacing w:val="-3"/>
          <w:w w:val="100"/>
        </w:rPr>
        <w:t>集</w:t>
      </w:r>
      <w:r>
        <w:rPr>
          <w:spacing w:val="-1"/>
          <w:w w:val="100"/>
        </w:rPr>
        <w:t>团</w:t>
      </w:r>
      <w:r>
        <w:rPr>
          <w:spacing w:val="-3"/>
          <w:w w:val="100"/>
        </w:rPr>
        <w:t>财</w:t>
      </w:r>
      <w:r>
        <w:rPr>
          <w:w w:val="100"/>
        </w:rPr>
        <w:t>务</w:t>
      </w:r>
      <w:r>
        <w:rPr>
          <w:spacing w:val="-3"/>
          <w:w w:val="100"/>
        </w:rPr>
        <w:t>有</w:t>
      </w:r>
      <w:r>
        <w:rPr>
          <w:w w:val="100"/>
        </w:rPr>
        <w:t>限公</w:t>
      </w:r>
      <w:r>
        <w:rPr>
          <w:spacing w:val="-3"/>
          <w:w w:val="100"/>
        </w:rPr>
        <w:t>司</w:t>
      </w:r>
      <w:r>
        <w:rPr>
          <w:w w:val="100"/>
        </w:rPr>
        <w:t>的</w:t>
      </w:r>
      <w:r>
        <w:rPr>
          <w:spacing w:val="-3"/>
          <w:w w:val="100"/>
        </w:rPr>
        <w:t>存</w:t>
      </w:r>
      <w:r>
        <w:rPr>
          <w:w w:val="100"/>
        </w:rPr>
        <w:t>款</w:t>
      </w:r>
    </w:p>
    <w:p>
      <w:pPr>
        <w:pStyle w:val="BodyText"/>
        <w:spacing w:line="272" w:lineRule="exact"/>
        <w:ind w:left="138" w:right="0"/>
        <w:jc w:val="left"/>
      </w:pPr>
      <w:r>
        <w:rPr>
          <w:w w:val="100"/>
        </w:rPr>
        <w:t>余额</w:t>
      </w:r>
      <w:r>
        <w:rPr>
          <w:spacing w:val="-3"/>
          <w:w w:val="100"/>
        </w:rPr>
        <w:t>每</w:t>
      </w:r>
      <w:r>
        <w:rPr>
          <w:w w:val="100"/>
        </w:rPr>
        <w:t>日</w:t>
      </w:r>
      <w:r>
        <w:rPr>
          <w:spacing w:val="-3"/>
          <w:w w:val="100"/>
        </w:rPr>
        <w:t>最</w:t>
      </w:r>
      <w:r>
        <w:rPr>
          <w:w w:val="100"/>
        </w:rPr>
        <w:t>高</w:t>
      </w:r>
      <w:r>
        <w:rPr>
          <w:spacing w:val="-3"/>
          <w:w w:val="100"/>
        </w:rPr>
        <w:t>不超</w:t>
      </w:r>
      <w:r>
        <w:rPr>
          <w:w w:val="100"/>
        </w:rPr>
        <w:t>过</w:t>
      </w:r>
      <w:r>
        <w:rPr>
          <w:spacing w:val="-53"/>
        </w:rPr>
        <w:t> </w:t>
      </w:r>
      <w:r>
        <w:rPr>
          <w:rFonts w:ascii="宋体" w:hAnsi="宋体" w:cs="宋体" w:eastAsia="宋体" w:hint="default"/>
          <w:w w:val="100"/>
        </w:rPr>
        <w:t>40</w:t>
      </w:r>
      <w:r>
        <w:rPr>
          <w:rFonts w:ascii="宋体" w:hAnsi="宋体" w:cs="宋体" w:eastAsia="宋体" w:hint="default"/>
          <w:spacing w:val="-54"/>
        </w:rPr>
        <w:t> </w:t>
      </w:r>
      <w:r>
        <w:rPr>
          <w:spacing w:val="-3"/>
          <w:w w:val="100"/>
        </w:rPr>
        <w:t>亿</w:t>
      </w:r>
      <w:r>
        <w:rPr>
          <w:w w:val="100"/>
        </w:rPr>
        <w:t>元</w:t>
      </w:r>
      <w:r>
        <w:rPr>
          <w:rFonts w:ascii="宋体" w:hAnsi="宋体" w:cs="宋体" w:eastAsia="宋体" w:hint="default"/>
          <w:w w:val="100"/>
        </w:rPr>
        <w:t>,</w:t>
      </w:r>
      <w:r>
        <w:rPr>
          <w:spacing w:val="-3"/>
          <w:w w:val="100"/>
        </w:rPr>
        <w:t>发</w:t>
      </w:r>
      <w:r>
        <w:rPr>
          <w:w w:val="100"/>
        </w:rPr>
        <w:t>放</w:t>
      </w:r>
      <w:r>
        <w:rPr>
          <w:spacing w:val="-3"/>
          <w:w w:val="100"/>
        </w:rPr>
        <w:t>贷</w:t>
      </w:r>
      <w:r>
        <w:rPr>
          <w:w w:val="100"/>
        </w:rPr>
        <w:t>款</w:t>
      </w:r>
      <w:r>
        <w:rPr>
          <w:spacing w:val="-3"/>
          <w:w w:val="100"/>
        </w:rPr>
        <w:t>余</w:t>
      </w:r>
      <w:r>
        <w:rPr>
          <w:w w:val="100"/>
        </w:rPr>
        <w:t>额</w:t>
      </w:r>
      <w:r>
        <w:rPr>
          <w:spacing w:val="-3"/>
          <w:w w:val="100"/>
        </w:rPr>
        <w:t>每</w:t>
      </w:r>
      <w:r>
        <w:rPr>
          <w:w w:val="100"/>
        </w:rPr>
        <w:t>日</w:t>
      </w:r>
      <w:r>
        <w:rPr>
          <w:spacing w:val="-3"/>
          <w:w w:val="100"/>
        </w:rPr>
        <w:t>最高</w:t>
      </w:r>
      <w:r>
        <w:rPr>
          <w:w w:val="100"/>
        </w:rPr>
        <w:t>不</w:t>
      </w:r>
      <w:r>
        <w:rPr>
          <w:spacing w:val="-3"/>
          <w:w w:val="100"/>
        </w:rPr>
        <w:t>超</w:t>
      </w:r>
      <w:r>
        <w:rPr>
          <w:w w:val="100"/>
        </w:rPr>
        <w:t>过</w:t>
      </w:r>
      <w:r>
        <w:rPr>
          <w:spacing w:val="-53"/>
        </w:rPr>
        <w:t> </w:t>
      </w:r>
      <w:r>
        <w:rPr>
          <w:rFonts w:ascii="宋体" w:hAnsi="宋体" w:cs="宋体" w:eastAsia="宋体" w:hint="default"/>
          <w:w w:val="100"/>
        </w:rPr>
        <w:t>50</w:t>
      </w:r>
      <w:r>
        <w:rPr>
          <w:rFonts w:ascii="宋体" w:hAnsi="宋体" w:cs="宋体" w:eastAsia="宋体" w:hint="default"/>
          <w:spacing w:val="-55"/>
        </w:rPr>
        <w:t> </w:t>
      </w:r>
      <w:r>
        <w:rPr>
          <w:w w:val="100"/>
        </w:rPr>
        <w:t>亿</w:t>
      </w:r>
      <w:r>
        <w:rPr>
          <w:spacing w:val="-3"/>
          <w:w w:val="100"/>
        </w:rPr>
        <w:t>元</w:t>
      </w:r>
      <w:r>
        <w:rPr>
          <w:spacing w:val="-94"/>
          <w:w w:val="100"/>
        </w:rPr>
        <w:t>，</w:t>
      </w:r>
      <w:r>
        <w:rPr>
          <w:w w:val="100"/>
        </w:rPr>
        <w:t>其</w:t>
      </w:r>
      <w:r>
        <w:rPr>
          <w:spacing w:val="-3"/>
          <w:w w:val="100"/>
        </w:rPr>
        <w:t>他</w:t>
      </w:r>
      <w:r>
        <w:rPr>
          <w:w w:val="100"/>
        </w:rPr>
        <w:t>金</w:t>
      </w:r>
      <w:r>
        <w:rPr>
          <w:spacing w:val="-3"/>
          <w:w w:val="100"/>
        </w:rPr>
        <w:t>融</w:t>
      </w:r>
      <w:r>
        <w:rPr>
          <w:w w:val="100"/>
        </w:rPr>
        <w:t>服务</w:t>
      </w:r>
      <w:r>
        <w:rPr>
          <w:spacing w:val="-3"/>
          <w:w w:val="100"/>
        </w:rPr>
        <w:t>费</w:t>
      </w:r>
      <w:r>
        <w:rPr>
          <w:w w:val="100"/>
        </w:rPr>
        <w:t>用</w:t>
      </w:r>
      <w:r>
        <w:rPr>
          <w:spacing w:val="-3"/>
          <w:w w:val="100"/>
        </w:rPr>
        <w:t>总</w:t>
      </w:r>
      <w:r>
        <w:rPr>
          <w:w w:val="100"/>
        </w:rPr>
        <w:t>额</w:t>
      </w:r>
      <w:r>
        <w:rPr>
          <w:spacing w:val="-3"/>
          <w:w w:val="100"/>
        </w:rPr>
        <w:t>不</w:t>
      </w:r>
      <w:r>
        <w:rPr>
          <w:w w:val="100"/>
        </w:rPr>
        <w:t>超</w:t>
      </w:r>
    </w:p>
    <w:p>
      <w:pPr>
        <w:pStyle w:val="BodyText"/>
        <w:spacing w:line="272" w:lineRule="exact" w:before="27"/>
        <w:ind w:left="138" w:right="213"/>
        <w:jc w:val="left"/>
        <w:rPr>
          <w:rFonts w:ascii="宋体" w:hAnsi="宋体" w:cs="宋体" w:eastAsia="宋体" w:hint="default"/>
        </w:rPr>
      </w:pPr>
      <w:r>
        <w:rPr/>
        <w:t>过</w:t>
      </w:r>
      <w:r>
        <w:rPr>
          <w:spacing w:val="-55"/>
        </w:rPr>
        <w:t> </w:t>
      </w:r>
      <w:r>
        <w:rPr>
          <w:rFonts w:ascii="宋体" w:hAnsi="宋体" w:cs="宋体" w:eastAsia="宋体" w:hint="default"/>
        </w:rPr>
        <w:t>3,000</w:t>
      </w:r>
      <w:r>
        <w:rPr>
          <w:rFonts w:ascii="宋体" w:hAnsi="宋体" w:cs="宋体" w:eastAsia="宋体" w:hint="default"/>
          <w:spacing w:val="-55"/>
        </w:rPr>
        <w:t> </w:t>
      </w:r>
      <w:r>
        <w:rPr/>
        <w:t>万元，截至二零一九年十二月三十一日，上述交易均未发生实际交易额。金融服务协议</w:t>
      </w:r>
      <w:r>
        <w:rPr>
          <w:w w:val="100"/>
        </w:rPr>
        <w:t> </w:t>
      </w:r>
      <w:r>
        <w:rPr/>
        <w:t>主要条款及条件载列如下：</w:t>
      </w:r>
      <w:r>
        <w:rPr>
          <w:rFonts w:ascii="宋体" w:hAnsi="宋体" w:cs="宋体" w:eastAsia="宋体" w:hint="default"/>
          <w:spacing w:val="-3"/>
        </w:rPr>
        <w:t> </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①</w:t>
      </w:r>
      <w:r>
        <w:rPr>
          <w:spacing w:val="-8"/>
        </w:rPr>
        <w:t> </w:t>
      </w:r>
      <w:r>
        <w:rPr>
          <w:rFonts w:ascii="宋体" w:hAnsi="宋体" w:cs="宋体" w:eastAsia="宋体" w:hint="default"/>
          <w:spacing w:val="-8"/>
        </w:rPr>
      </w:r>
      <w:r>
        <w:rPr/>
        <w:t>招商局集团财务有限公司为本集团提供的金融服务包括以下各项：</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rPr>
        <w:t>(a)</w:t>
      </w:r>
      <w:r>
        <w:rPr>
          <w:rFonts w:ascii="宋体" w:hAnsi="宋体" w:cs="宋体" w:eastAsia="宋体" w:hint="default"/>
          <w:spacing w:val="60"/>
        </w:rPr>
        <w:t> </w:t>
      </w:r>
      <w:r>
        <w:rPr>
          <w:spacing w:val="-7"/>
        </w:rPr>
        <w:t>存款服务：包括活期存款、定期存款、通知存款、协议存款等；存款币种包括人民币和外币，</w:t>
      </w:r>
      <w:r>
        <w:rPr>
          <w:spacing w:val="-91"/>
        </w:rPr>
        <w:t> </w:t>
      </w:r>
      <w:r>
        <w:rPr>
          <w:spacing w:val="-91"/>
        </w:rPr>
      </w:r>
      <w:r>
        <w:rPr/>
        <w:t>存款利率不低于同期中国国内主要商业银行同类存款的利率，。</w:t>
      </w:r>
      <w:r>
        <w:rPr>
          <w:rFonts w:ascii="宋体" w:hAnsi="宋体" w:cs="宋体" w:eastAsia="宋体" w:hint="default"/>
        </w:rPr>
        <w:t> </w:t>
      </w:r>
    </w:p>
    <w:p>
      <w:pPr>
        <w:pStyle w:val="BodyText"/>
        <w:spacing w:line="237" w:lineRule="auto"/>
        <w:ind w:left="138" w:right="217"/>
        <w:jc w:val="both"/>
        <w:rPr>
          <w:rFonts w:ascii="宋体" w:hAnsi="宋体" w:cs="宋体" w:eastAsia="宋体" w:hint="default"/>
        </w:rPr>
      </w:pPr>
      <w:r>
        <w:rPr>
          <w:rFonts w:ascii="宋体" w:hAnsi="宋体" w:cs="宋体" w:eastAsia="宋体" w:hint="default"/>
        </w:rPr>
        <w:t>(b)</w:t>
      </w:r>
      <w:r>
        <w:rPr>
          <w:rFonts w:ascii="宋体" w:hAnsi="宋体" w:cs="宋体" w:eastAsia="宋体" w:hint="default"/>
          <w:spacing w:val="-4"/>
        </w:rPr>
        <w:t> </w:t>
      </w:r>
      <w:r>
        <w:rPr/>
        <w:t>信贷服务：在符合国家有关法律法规的前提下，为甲方提供综合授信服务，用途包含但不限</w:t>
      </w:r>
      <w:r>
        <w:rPr>
          <w:w w:val="100"/>
        </w:rPr>
        <w:t> </w:t>
      </w:r>
      <w:r>
        <w:rPr>
          <w:spacing w:val="-2"/>
        </w:rPr>
        <w:t>于固定资产贷款、项目周转贷款、流动资金贷款、票据承兑及贴现、保函、并购贷款等。贷款利</w:t>
      </w:r>
      <w:r>
        <w:rPr>
          <w:spacing w:val="-25"/>
        </w:rPr>
        <w:t> </w:t>
      </w:r>
      <w:r>
        <w:rPr>
          <w:spacing w:val="-25"/>
        </w:rPr>
      </w:r>
      <w:r>
        <w:rPr/>
        <w:t>率不高于其他国内金融机构同期同档次贷款利率。</w:t>
      </w:r>
      <w:r>
        <w:rPr>
          <w:rFonts w:ascii="宋体" w:hAnsi="宋体" w:cs="宋体" w:eastAsia="宋体" w:hint="default"/>
        </w:rPr>
        <w:t> </w:t>
      </w:r>
    </w:p>
    <w:p>
      <w:pPr>
        <w:pStyle w:val="BodyText"/>
        <w:spacing w:line="237" w:lineRule="auto" w:before="1"/>
        <w:ind w:left="562" w:right="213" w:hanging="425"/>
        <w:jc w:val="both"/>
        <w:rPr>
          <w:rFonts w:ascii="宋体" w:hAnsi="宋体" w:cs="宋体" w:eastAsia="宋体" w:hint="default"/>
        </w:rPr>
      </w:pPr>
      <w:r>
        <w:rPr>
          <w:rFonts w:ascii="宋体" w:hAnsi="宋体" w:cs="宋体" w:eastAsia="宋体" w:hint="default"/>
        </w:rPr>
        <w:t>(c)</w:t>
      </w:r>
      <w:r>
        <w:rPr>
          <w:rFonts w:ascii="宋体" w:hAnsi="宋体" w:cs="宋体" w:eastAsia="宋体" w:hint="default"/>
          <w:spacing w:val="-4"/>
        </w:rPr>
        <w:t> </w:t>
      </w:r>
      <w:r>
        <w:rPr/>
        <w:t>结算服务：乙方按照甲方及其下属公司指令办理甲方及其附属公司之间的内部转账结算以及</w:t>
      </w:r>
      <w:r>
        <w:rPr>
          <w:w w:val="100"/>
        </w:rPr>
        <w:t> </w:t>
      </w:r>
      <w:r>
        <w:rPr>
          <w:spacing w:val="-2"/>
        </w:rPr>
        <w:t>对外收付业务，并提供相应结算、清算方案设计以及其他与结算业务相关的辅助服务。乙方</w:t>
      </w:r>
      <w:r>
        <w:rPr>
          <w:w w:val="100"/>
        </w:rPr>
        <w:t> </w:t>
      </w:r>
      <w:r>
        <w:rPr>
          <w:spacing w:val="-2"/>
        </w:rPr>
        <w:t>免费为甲方提供境内结算服务，跨境及境外结算费率将不高于国内及当地其他金融机构同类</w:t>
      </w:r>
      <w:r>
        <w:rPr>
          <w:w w:val="100"/>
        </w:rPr>
        <w:t> </w:t>
      </w:r>
      <w:r>
        <w:rPr/>
        <w:t>业务收费水平。</w:t>
      </w:r>
      <w:r>
        <w:rPr>
          <w:rFonts w:ascii="宋体" w:hAnsi="宋体" w:cs="宋体" w:eastAsia="宋体" w:hint="default"/>
        </w:rPr>
        <w:t> </w:t>
      </w:r>
    </w:p>
    <w:p>
      <w:pPr>
        <w:pStyle w:val="BodyText"/>
        <w:spacing w:line="237" w:lineRule="auto"/>
        <w:ind w:left="138" w:right="0"/>
        <w:jc w:val="left"/>
        <w:rPr>
          <w:rFonts w:ascii="宋体" w:hAnsi="宋体" w:cs="宋体" w:eastAsia="宋体" w:hint="default"/>
        </w:rPr>
      </w:pPr>
      <w:r>
        <w:rPr>
          <w:rFonts w:ascii="宋体" w:hAnsi="宋体" w:cs="宋体" w:eastAsia="宋体" w:hint="default"/>
          <w:spacing w:val="-6"/>
          <w:w w:val="100"/>
        </w:rPr>
        <w:t>(d)</w:t>
      </w:r>
      <w:r>
        <w:rPr>
          <w:spacing w:val="-6"/>
          <w:w w:val="100"/>
        </w:rPr>
        <w:t>其他金融业务：乙方可为甲方提供经营范围内的其他金融服务，包括但不限于财务和融资顾问、</w:t>
      </w:r>
      <w:r>
        <w:rPr>
          <w:spacing w:val="-93"/>
          <w:w w:val="100"/>
        </w:rPr>
        <w:t> </w:t>
      </w:r>
      <w:r>
        <w:rPr>
          <w:spacing w:val="-93"/>
          <w:w w:val="100"/>
        </w:rPr>
      </w:r>
      <w:r>
        <w:rPr/>
        <w:t>信用鉴证及相关的咨询、代理服务。乙方就提供其他金融服务所收取的费用，将不高于中国主要</w:t>
      </w:r>
      <w:r>
        <w:rPr>
          <w:w w:val="100"/>
        </w:rPr>
        <w:t> </w:t>
      </w:r>
      <w:r>
        <w:rPr/>
        <w:t>金融机构就同类服务所收取的费用。</w:t>
      </w:r>
      <w:r>
        <w:rPr>
          <w:rFonts w:ascii="宋体" w:hAnsi="宋体" w:cs="宋体" w:eastAsia="宋体" w:hint="default"/>
          <w:w w:val="100"/>
        </w:rPr>
        <w:t> </w:t>
      </w:r>
      <w:r>
        <w:rPr>
          <w:rFonts w:ascii="宋体" w:hAnsi="宋体" w:cs="宋体" w:eastAsia="宋体" w:hint="default"/>
          <w:spacing w:val="-4"/>
        </w:rPr>
        <w:t>(e)</w:t>
      </w:r>
      <w:r>
        <w:rPr>
          <w:spacing w:val="-4"/>
        </w:rPr>
        <w:t>外汇服务：乙方为甲方及其附属公司提供外币结售汇服务，相关汇率将不逊于国内其他金融机</w:t>
      </w:r>
      <w:r>
        <w:rPr>
          <w:spacing w:val="-30"/>
        </w:rPr>
        <w:t> </w:t>
      </w:r>
      <w:r>
        <w:rPr>
          <w:spacing w:val="-30"/>
        </w:rPr>
      </w:r>
      <w:r>
        <w:rPr/>
        <w:t>构就同类服务采用的汇率。</w:t>
      </w:r>
      <w:r>
        <w:rPr>
          <w:rFonts w:ascii="宋体" w:hAnsi="宋体" w:cs="宋体" w:eastAsia="宋体" w:hint="default"/>
        </w:rPr>
        <w:t> </w:t>
      </w:r>
    </w:p>
    <w:p>
      <w:pPr>
        <w:pStyle w:val="Heading4"/>
        <w:spacing w:line="240" w:lineRule="auto" w:before="59"/>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before="56"/>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38" w:right="486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before="57"/>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138"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spacing w:before="29"/>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4"/>
        <w:spacing w:line="240" w:lineRule="auto" w:before="56"/>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060" w:bottom="1380" w:left="1660" w:right="1060"/>
        </w:sectPr>
      </w:pPr>
    </w:p>
    <w:p>
      <w:pPr>
        <w:spacing w:line="240" w:lineRule="auto" w:before="8"/>
        <w:rPr>
          <w:rFonts w:ascii="宋体" w:hAnsi="宋体" w:cs="宋体" w:eastAsia="宋体" w:hint="default"/>
          <w:sz w:val="28"/>
          <w:szCs w:val="28"/>
        </w:rPr>
      </w:pPr>
    </w:p>
    <w:p>
      <w:pPr>
        <w:pStyle w:val="Heading4"/>
        <w:spacing w:line="240" w:lineRule="auto" w:before="36"/>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9"/>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5"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spacing w:before="29"/>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060" w:bottom="1380" w:left="1660" w:right="1060"/>
        </w:sectPr>
      </w:pPr>
    </w:p>
    <w:p>
      <w:pPr>
        <w:pStyle w:val="Heading4"/>
        <w:spacing w:line="240" w:lineRule="auto" w:before="36"/>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74" w:lineRule="exact" w:before="3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977" w:val="left" w:leader="none"/>
        </w:tabs>
        <w:spacing w:line="290" w:lineRule="auto"/>
        <w:ind w:left="138"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十五</w:t>
      </w:r>
      <w:r>
        <w:rPr>
          <w:spacing w:val="-1"/>
          <w:w w:val="100"/>
        </w:rPr>
        <w:t>、</w:t>
      </w:r>
      <w:r>
        <w:rPr>
          <w:w w:val="100"/>
        </w:rPr>
        <w:t>重大合同及其履行</w:t>
      </w:r>
      <w:r>
        <w:rPr>
          <w:spacing w:val="-3"/>
          <w:w w:val="100"/>
        </w:rPr>
        <w:t>情</w:t>
      </w:r>
      <w:r>
        <w:rPr>
          <w:w w:val="100"/>
        </w:rPr>
        <w:t>况</w:t>
      </w:r>
      <w:r>
        <w:rPr>
          <w:w w:val="100"/>
        </w:rPr>
        <w:t> </w:t>
      </w:r>
      <w:r>
        <w:rPr>
          <w:rFonts w:ascii="宋体" w:hAnsi="宋体" w:cs="宋体" w:eastAsia="宋体" w:hint="default"/>
        </w:rPr>
        <w:t>(</w:t>
      </w:r>
      <w:r>
        <w:rPr/>
        <w:t>一</w:t>
      </w:r>
      <w:r>
        <w:rPr>
          <w:rFonts w:ascii="宋体" w:hAnsi="宋体" w:cs="宋体" w:eastAsia="宋体" w:hint="default"/>
        </w:rPr>
        <w:t>)</w:t>
        <w:tab/>
      </w:r>
      <w:r>
        <w:rPr/>
        <w:t>托管、承包、租赁事项              </w:t>
      </w:r>
      <w:r>
        <w:rPr>
          <w:spacing w:val="99"/>
        </w:rPr>
        <w:t> </w:t>
      </w:r>
      <w:r>
        <w:rPr>
          <w:spacing w:val="99"/>
        </w:rPr>
      </w:r>
      <w:r>
        <w:rPr>
          <w:rFonts w:ascii="宋体" w:hAnsi="宋体" w:cs="宋体" w:eastAsia="宋体" w:hint="default"/>
          <w:w w:val="99"/>
        </w:rPr>
        <w:t>1</w:t>
      </w:r>
      <w:r>
        <w:rPr>
          <w:w w:val="100"/>
        </w:rPr>
        <w:t>、</w:t>
      </w:r>
      <w:r>
        <w:rPr>
          <w:spacing w:val="-3"/>
        </w:rPr>
        <w:t> </w:t>
      </w:r>
      <w:r>
        <w:rPr>
          <w:w w:val="100"/>
        </w:rPr>
        <w:t>托管情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14"/>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5"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9"/>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6"/>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4"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56"/>
        <w:ind w:left="138" w:right="0"/>
        <w:jc w:val="left"/>
        <w:rPr>
          <w:b w:val="0"/>
          <w:bCs w:val="0"/>
        </w:rPr>
      </w:pPr>
      <w:bookmarkStart w:name="OLE_LINK2" w:id="6"/>
      <w:bookmarkEnd w:id="6"/>
      <w:r>
        <w:rPr>
          <w:b w:val="0"/>
          <w:bCs w:val="0"/>
        </w:rPr>
      </w:r>
      <w:bookmarkStart w:name="OLE_LINK3"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 </w:t>
      </w:r>
      <w:r>
        <w:rPr/>
        <w:t>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2"/>
        </w:rPr>
        <w:t> </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660" w:right="1060"/>
          <w:cols w:num="2" w:equalWidth="0">
            <w:col w:w="3088" w:space="3434"/>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75"/>
        <w:gridCol w:w="480"/>
        <w:gridCol w:w="482"/>
        <w:gridCol w:w="1225"/>
        <w:gridCol w:w="960"/>
        <w:gridCol w:w="960"/>
        <w:gridCol w:w="872"/>
        <w:gridCol w:w="482"/>
        <w:gridCol w:w="480"/>
        <w:gridCol w:w="482"/>
        <w:gridCol w:w="557"/>
        <w:gridCol w:w="480"/>
        <w:gridCol w:w="485"/>
        <w:gridCol w:w="475"/>
      </w:tblGrid>
      <w:tr>
        <w:trPr>
          <w:trHeight w:val="30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r>
              <w:rPr>
                <w:rFonts w:ascii="宋体" w:hAnsi="宋体" w:cs="宋体" w:eastAsia="宋体" w:hint="default"/>
                <w:sz w:val="21"/>
                <w:szCs w:val="21"/>
              </w:rPr>
              <w:t> </w:t>
            </w:r>
          </w:p>
        </w:tc>
      </w:tr>
      <w:tr>
        <w:trPr>
          <w:trHeight w:val="1645"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27" w:right="19"/>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24" w:right="23"/>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 w:right="23"/>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55" w:right="50"/>
              <w:jc w:val="center"/>
              <w:rPr>
                <w:rFonts w:ascii="宋体" w:hAnsi="宋体" w:cs="宋体" w:eastAsia="宋体" w:hint="default"/>
                <w:sz w:val="21"/>
                <w:szCs w:val="21"/>
              </w:rPr>
            </w:pPr>
            <w:r>
              <w:rPr>
                <w:rFonts w:ascii="宋体" w:hAnsi="宋体" w:cs="宋体" w:eastAsia="宋体" w:hint="default"/>
                <w:sz w:val="21"/>
                <w:szCs w:val="21"/>
              </w:rPr>
              <w:t>担保发生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w:t>
            </w:r>
            <w:r>
              <w:rPr>
                <w:rFonts w:ascii="宋体" w:hAnsi="宋体" w:cs="宋体" w:eastAsia="宋体" w:hint="default"/>
                <w:sz w:val="21"/>
                <w:szCs w:val="21"/>
              </w:rPr>
              <w:t>协</w:t>
            </w:r>
            <w:r>
              <w:rPr>
                <w:rFonts w:ascii="宋体" w:hAnsi="宋体" w:cs="宋体" w:eastAsia="宋体" w:hint="default"/>
                <w:w w:val="100"/>
                <w:sz w:val="21"/>
                <w:szCs w:val="21"/>
              </w:rPr>
              <w:t> </w:t>
            </w:r>
            <w:r>
              <w:rPr>
                <w:rFonts w:ascii="宋体" w:hAnsi="宋体" w:cs="宋体" w:eastAsia="宋体" w:hint="default"/>
                <w:sz w:val="21"/>
                <w:szCs w:val="21"/>
              </w:rPr>
              <w:t>议签署</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0" w:right="50"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5" w:right="7"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r>
              <w:rPr>
                <w:rFonts w:ascii="宋体" w:hAnsi="宋体" w:cs="宋体" w:eastAsia="宋体" w:hint="default"/>
                <w:sz w:val="21"/>
                <w:szCs w:val="21"/>
              </w:rPr>
              <w:t> </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2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4" w:right="2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6" w:right="2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62" w:right="-41"/>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3" w:right="2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6" w:right="2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4" w:right="23"/>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r>
      <w:tr>
        <w:trPr>
          <w:trHeight w:val="2462"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2"/>
              <w:ind w:left="26" w:right="120"/>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振华</w:t>
            </w:r>
          </w:p>
          <w:p>
            <w:pPr>
              <w:pStyle w:val="TableParagraph"/>
              <w:spacing w:line="237" w:lineRule="auto" w:before="2"/>
              <w:ind w:left="26" w:right="23"/>
              <w:jc w:val="both"/>
              <w:rPr>
                <w:rFonts w:ascii="宋体" w:hAnsi="宋体" w:cs="宋体" w:eastAsia="宋体" w:hint="default"/>
                <w:sz w:val="21"/>
                <w:szCs w:val="21"/>
              </w:rPr>
            </w:pPr>
            <w:r>
              <w:rPr>
                <w:rFonts w:ascii="宋体" w:hAnsi="宋体" w:cs="宋体" w:eastAsia="宋体" w:hint="default"/>
                <w:sz w:val="21"/>
                <w:szCs w:val="21"/>
              </w:rPr>
              <w:t>石油</w:t>
            </w:r>
            <w:r>
              <w:rPr>
                <w:rFonts w:ascii="宋体" w:hAnsi="宋体" w:cs="宋体" w:eastAsia="宋体" w:hint="default"/>
                <w:spacing w:val="-103"/>
                <w:sz w:val="21"/>
                <w:szCs w:val="21"/>
              </w:rPr>
              <w:t> </w:t>
            </w: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 w:right="0"/>
              <w:jc w:val="center"/>
              <w:rPr>
                <w:rFonts w:ascii="宋体" w:hAnsi="宋体" w:cs="宋体" w:eastAsia="宋体" w:hint="default"/>
                <w:sz w:val="18"/>
                <w:szCs w:val="18"/>
              </w:rPr>
            </w:pPr>
            <w:r>
              <w:rPr>
                <w:rFonts w:ascii="宋体"/>
                <w:sz w:val="18"/>
              </w:rPr>
              <w:t>7,000,000.00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2016/11/11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2016/11/11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2023/6/20</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72" w:lineRule="exact" w:before="27"/>
              <w:ind w:left="23" w:right="24"/>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1910" w:h="16840"/>
          <w:pgMar w:top="1060" w:bottom="1380" w:left="16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82" w:type="dxa"/>
        <w:tblLayout w:type="fixed"/>
        <w:tblCellMar>
          <w:top w:w="0" w:type="dxa"/>
          <w:left w:w="0" w:type="dxa"/>
          <w:bottom w:w="0" w:type="dxa"/>
          <w:right w:w="0" w:type="dxa"/>
        </w:tblCellMar>
        <w:tblLook w:val="01E0"/>
      </w:tblPr>
      <w:tblGrid>
        <w:gridCol w:w="475"/>
        <w:gridCol w:w="480"/>
        <w:gridCol w:w="482"/>
        <w:gridCol w:w="1225"/>
        <w:gridCol w:w="960"/>
        <w:gridCol w:w="960"/>
        <w:gridCol w:w="872"/>
        <w:gridCol w:w="482"/>
        <w:gridCol w:w="480"/>
        <w:gridCol w:w="482"/>
        <w:gridCol w:w="557"/>
        <w:gridCol w:w="480"/>
        <w:gridCol w:w="485"/>
        <w:gridCol w:w="475"/>
      </w:tblGrid>
      <w:tr>
        <w:trPr>
          <w:trHeight w:val="305" w:hRule="exact"/>
        </w:trPr>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w w:val="100"/>
                <w:sz w:val="21"/>
              </w:rPr>
              <w:t> </w:t>
            </w:r>
          </w:p>
        </w:tc>
      </w:tr>
      <w:tr>
        <w:trPr>
          <w:trHeight w:val="554" w:hRule="exact"/>
        </w:trPr>
        <w:tc>
          <w:tcPr>
            <w:tcW w:w="45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z w:val="21"/>
                <w:szCs w:val="21"/>
              </w:rPr>
              <w:t> </w:t>
            </w:r>
          </w:p>
        </w:tc>
        <w:tc>
          <w:tcPr>
            <w:tcW w:w="43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554" w:hRule="exact"/>
        </w:trPr>
        <w:tc>
          <w:tcPr>
            <w:tcW w:w="45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）（不包括对子公司的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z w:val="21"/>
                <w:szCs w:val="21"/>
              </w:rPr>
              <w:t> </w:t>
            </w:r>
          </w:p>
        </w:tc>
        <w:tc>
          <w:tcPr>
            <w:tcW w:w="43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7,000,000.00</w:t>
            </w:r>
            <w:r>
              <w:rPr>
                <w:rFonts w:ascii="宋体"/>
                <w:sz w:val="21"/>
              </w:rPr>
              <w:t> </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r>
              <w:rPr>
                <w:rFonts w:ascii="宋体" w:hAnsi="宋体" w:cs="宋体" w:eastAsia="宋体" w:hint="default"/>
                <w:sz w:val="21"/>
                <w:szCs w:val="21"/>
              </w:rPr>
              <w:t> </w:t>
            </w:r>
          </w:p>
        </w:tc>
      </w:tr>
      <w:tr>
        <w:trPr>
          <w:trHeight w:val="319" w:hRule="exact"/>
        </w:trPr>
        <w:tc>
          <w:tcPr>
            <w:tcW w:w="45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43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317" w:hRule="exact"/>
        </w:trPr>
        <w:tc>
          <w:tcPr>
            <w:tcW w:w="45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43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0" w:right="0"/>
              <w:jc w:val="left"/>
              <w:rPr>
                <w:rFonts w:ascii="宋体" w:hAnsi="宋体" w:cs="宋体" w:eastAsia="宋体" w:hint="default"/>
                <w:sz w:val="21"/>
                <w:szCs w:val="21"/>
              </w:rPr>
            </w:pPr>
            <w:r>
              <w:rPr>
                <w:rFonts w:ascii="宋体"/>
                <w:sz w:val="21"/>
              </w:rPr>
              <w:t>40,460,000.00 </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r>
              <w:rPr>
                <w:rFonts w:ascii="宋体" w:hAnsi="宋体" w:cs="宋体" w:eastAsia="宋体" w:hint="default"/>
                <w:sz w:val="21"/>
                <w:szCs w:val="21"/>
              </w:rPr>
              <w:t> </w:t>
            </w:r>
          </w:p>
        </w:tc>
      </w:tr>
      <w:tr>
        <w:trPr>
          <w:trHeight w:val="480" w:hRule="exact"/>
        </w:trPr>
        <w:tc>
          <w:tcPr>
            <w:tcW w:w="45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r>
              <w:rPr>
                <w:rFonts w:ascii="宋体" w:hAnsi="宋体" w:cs="宋体" w:eastAsia="宋体" w:hint="default"/>
                <w:sz w:val="21"/>
                <w:szCs w:val="21"/>
              </w:rPr>
              <w:t> </w:t>
            </w:r>
          </w:p>
        </w:tc>
        <w:tc>
          <w:tcPr>
            <w:tcW w:w="43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0" w:right="0"/>
              <w:jc w:val="left"/>
              <w:rPr>
                <w:rFonts w:ascii="宋体" w:hAnsi="宋体" w:cs="宋体" w:eastAsia="宋体" w:hint="default"/>
                <w:sz w:val="21"/>
                <w:szCs w:val="21"/>
              </w:rPr>
            </w:pPr>
            <w:r>
              <w:rPr>
                <w:rFonts w:ascii="宋体"/>
                <w:sz w:val="21"/>
              </w:rPr>
              <w:t>47,460,000.00 </w:t>
            </w:r>
          </w:p>
        </w:tc>
      </w:tr>
      <w:tr>
        <w:trPr>
          <w:trHeight w:val="317" w:hRule="exact"/>
        </w:trPr>
        <w:tc>
          <w:tcPr>
            <w:tcW w:w="45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 </w:t>
            </w:r>
          </w:p>
        </w:tc>
        <w:tc>
          <w:tcPr>
            <w:tcW w:w="43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0.22</w:t>
            </w:r>
            <w:r>
              <w:rPr>
                <w:rFonts w:ascii="宋体"/>
                <w:sz w:val="21"/>
              </w:rPr>
              <w:t> </w:t>
            </w:r>
          </w:p>
        </w:tc>
      </w:tr>
      <w:tr>
        <w:trPr>
          <w:trHeight w:val="320"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4" w:hRule="exact"/>
        </w:trPr>
        <w:tc>
          <w:tcPr>
            <w:tcW w:w="45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C</w:t>
            </w:r>
            <w:r>
              <w:rPr>
                <w:rFonts w:ascii="宋体" w:hAnsi="宋体" w:cs="宋体" w:eastAsia="宋体" w:hint="default"/>
                <w:sz w:val="21"/>
                <w:szCs w:val="21"/>
              </w:rPr>
              <w:t>）</w:t>
            </w:r>
            <w:r>
              <w:rPr>
                <w:rFonts w:ascii="宋体" w:hAnsi="宋体" w:cs="宋体" w:eastAsia="宋体" w:hint="default"/>
                <w:sz w:val="21"/>
                <w:szCs w:val="21"/>
              </w:rPr>
              <w:t> </w:t>
            </w:r>
          </w:p>
        </w:tc>
        <w:tc>
          <w:tcPr>
            <w:tcW w:w="43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554" w:hRule="exact"/>
        </w:trPr>
        <w:tc>
          <w:tcPr>
            <w:tcW w:w="45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供的债务担保金额（</w:t>
            </w:r>
            <w:r>
              <w:rPr>
                <w:rFonts w:ascii="宋体" w:hAnsi="宋体" w:cs="宋体" w:eastAsia="宋体" w:hint="default"/>
                <w:sz w:val="21"/>
                <w:szCs w:val="21"/>
              </w:rPr>
              <w:t>D</w:t>
            </w:r>
            <w:r>
              <w:rPr>
                <w:rFonts w:ascii="宋体" w:hAnsi="宋体" w:cs="宋体" w:eastAsia="宋体" w:hint="default"/>
                <w:sz w:val="21"/>
                <w:szCs w:val="21"/>
              </w:rPr>
              <w:t>）</w:t>
            </w:r>
            <w:r>
              <w:rPr>
                <w:rFonts w:ascii="宋体" w:hAnsi="宋体" w:cs="宋体" w:eastAsia="宋体" w:hint="default"/>
                <w:sz w:val="21"/>
                <w:szCs w:val="21"/>
              </w:rPr>
              <w:t> </w:t>
            </w:r>
          </w:p>
        </w:tc>
        <w:tc>
          <w:tcPr>
            <w:tcW w:w="43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319" w:hRule="exact"/>
        </w:trPr>
        <w:tc>
          <w:tcPr>
            <w:tcW w:w="45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r>
              <w:rPr>
                <w:rFonts w:ascii="宋体" w:hAnsi="宋体" w:cs="宋体" w:eastAsia="宋体" w:hint="default"/>
                <w:sz w:val="21"/>
                <w:szCs w:val="21"/>
              </w:rPr>
              <w:t> </w:t>
            </w:r>
          </w:p>
        </w:tc>
        <w:tc>
          <w:tcPr>
            <w:tcW w:w="43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317" w:hRule="exact"/>
        </w:trPr>
        <w:tc>
          <w:tcPr>
            <w:tcW w:w="45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r>
              <w:rPr>
                <w:rFonts w:ascii="宋体" w:hAnsi="宋体" w:cs="宋体" w:eastAsia="宋体" w:hint="default"/>
                <w:sz w:val="21"/>
                <w:szCs w:val="21"/>
              </w:rPr>
              <w:t> </w:t>
            </w:r>
          </w:p>
        </w:tc>
        <w:tc>
          <w:tcPr>
            <w:tcW w:w="43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319" w:hRule="exact"/>
        </w:trPr>
        <w:tc>
          <w:tcPr>
            <w:tcW w:w="45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r>
              <w:rPr>
                <w:rFonts w:ascii="宋体" w:hAnsi="宋体" w:cs="宋体" w:eastAsia="宋体" w:hint="default"/>
                <w:sz w:val="21"/>
                <w:szCs w:val="21"/>
              </w:rPr>
              <w:t> </w:t>
            </w:r>
          </w:p>
        </w:tc>
        <w:tc>
          <w:tcPr>
            <w:tcW w:w="43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r>
      <w:tr>
        <w:trPr>
          <w:trHeight w:val="317" w:hRule="exact"/>
        </w:trPr>
        <w:tc>
          <w:tcPr>
            <w:tcW w:w="45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43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0" w:footer="1195" w:top="1060" w:bottom="13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tabs>
          <w:tab w:pos="642" w:val="left" w:leader="none"/>
          <w:tab w:pos="1057" w:val="left" w:leader="none"/>
        </w:tabs>
        <w:spacing w:line="292" w:lineRule="auto" w:before="56"/>
        <w:ind w:right="0"/>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spacing w:before="1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1"/>
          <w:sz w:val="21"/>
          <w:szCs w:val="21"/>
        </w:rPr>
        <w:t> </w:t>
      </w:r>
      <w:r>
        <w:rPr>
          <w:rFonts w:ascii="宋体" w:hAnsi="宋体" w:cs="宋体" w:eastAsia="宋体" w:hint="default"/>
          <w:b/>
          <w:bCs/>
          <w:sz w:val="21"/>
          <w:szCs w:val="21"/>
        </w:rPr>
        <w:t>委托理财总体情况</w:t>
      </w:r>
      <w:r>
        <w:rPr>
          <w:rFonts w:ascii="宋体" w:hAnsi="宋体" w:cs="宋体" w:eastAsia="宋体" w:hint="default"/>
          <w:sz w:val="21"/>
          <w:szCs w:val="21"/>
        </w:rPr>
      </w:r>
    </w:p>
    <w:p>
      <w:pPr>
        <w:pStyle w:val="BodyText"/>
        <w:spacing w:line="240" w:lineRule="auto" w:before="58"/>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4222" w:space="230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1649"/>
        <w:gridCol w:w="1896"/>
        <w:gridCol w:w="1702"/>
        <w:gridCol w:w="1709"/>
      </w:tblGrid>
      <w:tr>
        <w:trPr>
          <w:trHeight w:val="34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69"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96"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8" w:right="0"/>
              <w:jc w:val="center"/>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7"/>
              <w:jc w:val="right"/>
              <w:rPr>
                <w:rFonts w:ascii="宋体" w:hAnsi="宋体" w:cs="宋体" w:eastAsia="宋体" w:hint="default"/>
                <w:sz w:val="21"/>
                <w:szCs w:val="21"/>
              </w:rPr>
            </w:pPr>
            <w:r>
              <w:rPr>
                <w:rFonts w:ascii="宋体" w:hAnsi="宋体" w:cs="宋体" w:eastAsia="宋体" w:hint="default"/>
                <w:spacing w:val="-2"/>
                <w:sz w:val="21"/>
                <w:szCs w:val="21"/>
              </w:rPr>
              <w:t>逾期未收回金额</w:t>
            </w:r>
            <w:r>
              <w:rPr>
                <w:rFonts w:ascii="宋体" w:hAnsi="宋体" w:cs="宋体" w:eastAsia="宋体" w:hint="default"/>
                <w:sz w:val="21"/>
                <w:szCs w:val="21"/>
              </w:rPr>
              <w:t> </w:t>
            </w:r>
          </w:p>
        </w:tc>
      </w:tr>
      <w:tr>
        <w:trPr>
          <w:trHeight w:val="55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0"/>
              <w:jc w:val="left"/>
              <w:rPr>
                <w:rFonts w:ascii="宋体" w:hAnsi="宋体" w:cs="宋体" w:eastAsia="宋体" w:hint="default"/>
                <w:sz w:val="21"/>
                <w:szCs w:val="21"/>
              </w:rPr>
            </w:pPr>
            <w:r>
              <w:rPr>
                <w:rFonts w:ascii="宋体" w:hAnsi="宋体" w:cs="宋体" w:eastAsia="宋体" w:hint="default"/>
                <w:sz w:val="21"/>
                <w:szCs w:val="21"/>
              </w:rPr>
              <w:t>银行结构性存款</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H</w:t>
            </w:r>
            <w:r>
              <w:rPr>
                <w:rFonts w:ascii="宋体" w:hAnsi="宋体" w:cs="宋体" w:eastAsia="宋体" w:hint="default"/>
                <w:spacing w:val="-53"/>
                <w:sz w:val="21"/>
                <w:szCs w:val="21"/>
              </w:rPr>
              <w:t> </w:t>
            </w:r>
            <w:r>
              <w:rPr>
                <w:rFonts w:ascii="宋体" w:hAnsi="宋体" w:cs="宋体" w:eastAsia="宋体" w:hint="default"/>
                <w:sz w:val="21"/>
                <w:szCs w:val="21"/>
              </w:rPr>
              <w:t>股募集资金、</w:t>
            </w:r>
          </w:p>
          <w:p>
            <w:pPr>
              <w:pStyle w:val="TableParagraph"/>
              <w:spacing w:line="273" w:lineRule="exact"/>
              <w:ind w:left="99" w:right="0"/>
              <w:jc w:val="center"/>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
              <w:jc w:val="center"/>
              <w:rPr>
                <w:rFonts w:ascii="宋体" w:hAnsi="宋体" w:cs="宋体" w:eastAsia="宋体" w:hint="default"/>
                <w:sz w:val="21"/>
                <w:szCs w:val="21"/>
              </w:rPr>
            </w:pPr>
            <w:r>
              <w:rPr>
                <w:rFonts w:ascii="宋体"/>
                <w:sz w:val="21"/>
              </w:rPr>
              <w:t>1,880,000,000.00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 w:right="-3"/>
              <w:jc w:val="center"/>
              <w:rPr>
                <w:rFonts w:ascii="宋体" w:hAnsi="宋体" w:cs="宋体" w:eastAsia="宋体" w:hint="default"/>
                <w:sz w:val="21"/>
                <w:szCs w:val="21"/>
              </w:rPr>
            </w:pPr>
            <w:r>
              <w:rPr>
                <w:rFonts w:ascii="宋体"/>
                <w:sz w:val="21"/>
              </w:rPr>
              <w:t>300,000,000.00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 </w:t>
            </w:r>
          </w:p>
        </w:tc>
      </w:tr>
    </w:tbl>
    <w:p>
      <w:pPr>
        <w:spacing w:line="240" w:lineRule="auto" w:before="13"/>
        <w:rPr>
          <w:rFonts w:ascii="宋体" w:hAnsi="宋体" w:cs="宋体" w:eastAsia="宋体" w:hint="default"/>
          <w:sz w:val="12"/>
          <w:szCs w:val="12"/>
        </w:rPr>
      </w:pPr>
    </w:p>
    <w:p>
      <w:pPr>
        <w:pStyle w:val="Heading4"/>
        <w:spacing w:line="274" w:lineRule="exact" w:before="36"/>
        <w:ind w:right="2464"/>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90" w:lineRule="exact"/>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580" w:right="1040"/>
        </w:sectPr>
      </w:pPr>
    </w:p>
    <w:p>
      <w:pPr>
        <w:pStyle w:val="Heading4"/>
        <w:spacing w:line="240" w:lineRule="auto" w:before="36"/>
        <w:ind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spacing w:line="240" w:lineRule="auto" w:before="57"/>
        <w:ind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2268" w:space="425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79"/>
        <w:gridCol w:w="564"/>
        <w:gridCol w:w="852"/>
        <w:gridCol w:w="709"/>
        <w:gridCol w:w="708"/>
        <w:gridCol w:w="569"/>
        <w:gridCol w:w="425"/>
        <w:gridCol w:w="425"/>
        <w:gridCol w:w="708"/>
        <w:gridCol w:w="566"/>
        <w:gridCol w:w="1333"/>
        <w:gridCol w:w="362"/>
        <w:gridCol w:w="365"/>
        <w:gridCol w:w="365"/>
        <w:gridCol w:w="420"/>
      </w:tblGrid>
      <w:tr>
        <w:trPr>
          <w:trHeight w:val="2462"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228" w:right="120" w:hanging="104"/>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70" w:right="65"/>
              <w:jc w:val="both"/>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105" w:right="-1"/>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财金额</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39" w:right="31"/>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39" w:right="31"/>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72" w:right="67"/>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r>
              <w:rPr>
                <w:rFonts w:ascii="宋体" w:hAnsi="宋体" w:cs="宋体" w:eastAsia="宋体" w:hint="default"/>
                <w:sz w:val="21"/>
                <w:szCs w:val="21"/>
              </w:rPr>
              <w:t> </w:t>
            </w:r>
          </w:p>
          <w:p>
            <w:pPr>
              <w:pStyle w:val="TableParagraph"/>
              <w:spacing w:line="271" w:lineRule="exact"/>
              <w:ind w:left="278"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0" w:right="-3"/>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向</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0" w:right="-3"/>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酬</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39" w:right="31"/>
              <w:jc w:val="center"/>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20" w:right="67" w:firstLine="5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1" w:lineRule="exact"/>
              <w:ind w:left="12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134" w:right="29" w:firstLine="314"/>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r>
              <w:rPr>
                <w:rFonts w:ascii="宋体" w:hAnsi="宋体" w:cs="宋体" w:eastAsia="宋体" w:hint="default"/>
                <w:sz w:val="21"/>
                <w:szCs w:val="21"/>
              </w:rPr>
              <w:t> </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0" w:right="38"/>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38"/>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37" w:lineRule="auto" w:before="2"/>
              <w:ind w:left="103" w:right="38"/>
              <w:jc w:val="both"/>
              <w:rPr>
                <w:rFonts w:ascii="宋体" w:hAnsi="宋体" w:cs="宋体" w:eastAsia="宋体" w:hint="default"/>
                <w:sz w:val="21"/>
                <w:szCs w:val="21"/>
              </w:rPr>
            </w:pP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w:t>
            </w:r>
          </w:p>
        </w:tc>
      </w:tr>
    </w:tbl>
    <w:p>
      <w:pPr>
        <w:spacing w:after="0" w:line="237" w:lineRule="auto"/>
        <w:jc w:val="both"/>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679"/>
        <w:gridCol w:w="564"/>
        <w:gridCol w:w="852"/>
        <w:gridCol w:w="709"/>
        <w:gridCol w:w="708"/>
        <w:gridCol w:w="569"/>
        <w:gridCol w:w="425"/>
        <w:gridCol w:w="425"/>
        <w:gridCol w:w="708"/>
        <w:gridCol w:w="566"/>
        <w:gridCol w:w="1333"/>
        <w:gridCol w:w="362"/>
        <w:gridCol w:w="365"/>
        <w:gridCol w:w="365"/>
        <w:gridCol w:w="420"/>
      </w:tblGrid>
      <w:tr>
        <w:trPr>
          <w:trHeight w:val="828" w:hRule="exact"/>
        </w:trPr>
        <w:tc>
          <w:tcPr>
            <w:tcW w:w="67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划</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74" w:lineRule="exact"/>
              <w:ind w:left="151" w:right="0"/>
              <w:jc w:val="left"/>
              <w:rPr>
                <w:rFonts w:ascii="宋体" w:hAnsi="宋体" w:cs="宋体" w:eastAsia="宋体" w:hint="default"/>
                <w:sz w:val="21"/>
                <w:szCs w:val="21"/>
              </w:rPr>
            </w:pPr>
            <w:r>
              <w:rPr>
                <w:rFonts w:ascii="宋体"/>
                <w:sz w:val="21"/>
              </w:rPr>
              <w:t>) </w:t>
            </w:r>
          </w:p>
        </w:tc>
      </w:tr>
      <w:tr>
        <w:trPr>
          <w:trHeight w:val="710"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40" w:lineRule="auto"/>
              <w:ind w:left="103" w:right="24"/>
              <w:jc w:val="left"/>
              <w:rPr>
                <w:rFonts w:ascii="宋体" w:hAnsi="宋体" w:cs="宋体" w:eastAsia="宋体" w:hint="default"/>
                <w:sz w:val="18"/>
                <w:szCs w:val="18"/>
              </w:rPr>
            </w:pPr>
            <w:r>
              <w:rPr>
                <w:rFonts w:ascii="宋体" w:hAnsi="宋体" w:cs="宋体" w:eastAsia="宋体" w:hint="default"/>
                <w:sz w:val="18"/>
                <w:szCs w:val="18"/>
              </w:rPr>
              <w:t>行大连 分行</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结构</w:t>
            </w:r>
          </w:p>
          <w:p>
            <w:pPr>
              <w:pStyle w:val="TableParagraph"/>
              <w:spacing w:line="240" w:lineRule="auto"/>
              <w:ind w:left="103" w:right="89"/>
              <w:jc w:val="left"/>
              <w:rPr>
                <w:rFonts w:ascii="宋体" w:hAnsi="宋体" w:cs="宋体" w:eastAsia="宋体" w:hint="default"/>
                <w:sz w:val="18"/>
                <w:szCs w:val="18"/>
              </w:rPr>
            </w:pPr>
            <w:r>
              <w:rPr>
                <w:rFonts w:ascii="宋体" w:hAnsi="宋体" w:cs="宋体" w:eastAsia="宋体" w:hint="default"/>
                <w:sz w:val="18"/>
                <w:szCs w:val="18"/>
              </w:rPr>
              <w:t>性存 款</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900,000</w:t>
            </w:r>
          </w:p>
          <w:p>
            <w:pPr>
              <w:pStyle w:val="TableParagraph"/>
              <w:spacing w:line="234" w:lineRule="exact"/>
              <w:ind w:left="107" w:right="0"/>
              <w:jc w:val="left"/>
              <w:rPr>
                <w:rFonts w:ascii="宋体" w:hAnsi="宋体" w:cs="宋体" w:eastAsia="宋体" w:hint="default"/>
                <w:sz w:val="18"/>
                <w:szCs w:val="18"/>
              </w:rPr>
            </w:pPr>
            <w:r>
              <w:rPr>
                <w:rFonts w:ascii="宋体"/>
                <w:sz w:val="18"/>
              </w:rPr>
              <w:t>,000.00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2018.</w:t>
            </w:r>
          </w:p>
          <w:p>
            <w:pPr>
              <w:pStyle w:val="TableParagraph"/>
              <w:spacing w:line="234" w:lineRule="exact"/>
              <w:ind w:left="235" w:right="0"/>
              <w:jc w:val="left"/>
              <w:rPr>
                <w:rFonts w:ascii="宋体" w:hAnsi="宋体" w:cs="宋体" w:eastAsia="宋体" w:hint="default"/>
                <w:sz w:val="18"/>
                <w:szCs w:val="18"/>
              </w:rPr>
            </w:pPr>
            <w:r>
              <w:rPr>
                <w:rFonts w:ascii="宋体"/>
                <w:sz w:val="18"/>
              </w:rPr>
              <w:t>11.1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sz w:val="18"/>
              </w:rPr>
              <w:t>2019.</w:t>
            </w:r>
          </w:p>
          <w:p>
            <w:pPr>
              <w:pStyle w:val="TableParagraph"/>
              <w:spacing w:line="234" w:lineRule="exact"/>
              <w:ind w:left="323" w:right="0"/>
              <w:jc w:val="left"/>
              <w:rPr>
                <w:rFonts w:ascii="宋体" w:hAnsi="宋体" w:cs="宋体" w:eastAsia="宋体" w:hint="default"/>
                <w:sz w:val="18"/>
                <w:szCs w:val="18"/>
              </w:rPr>
            </w:pPr>
            <w:r>
              <w:rPr>
                <w:rFonts w:ascii="宋体"/>
                <w:sz w:val="18"/>
              </w:rPr>
              <w:t>2.1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H</w:t>
            </w:r>
            <w:r>
              <w:rPr>
                <w:rFonts w:ascii="宋体" w:hAnsi="宋体" w:cs="宋体" w:eastAsia="宋体" w:hint="default"/>
                <w:spacing w:val="-44"/>
                <w:sz w:val="18"/>
                <w:szCs w:val="18"/>
              </w:rPr>
              <w:t> </w:t>
            </w:r>
            <w:r>
              <w:rPr>
                <w:rFonts w:ascii="宋体" w:hAnsi="宋体" w:cs="宋体" w:eastAsia="宋体" w:hint="default"/>
                <w:sz w:val="18"/>
                <w:szCs w:val="18"/>
              </w:rPr>
              <w:t>股</w:t>
            </w:r>
          </w:p>
          <w:p>
            <w:pPr>
              <w:pStyle w:val="TableParagraph"/>
              <w:spacing w:line="240" w:lineRule="auto"/>
              <w:ind w:left="103" w:right="5"/>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保证</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本金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4.03%</w:t>
            </w:r>
          </w:p>
        </w:tc>
        <w:tc>
          <w:tcPr>
            <w:tcW w:w="56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sz w:val="18"/>
              </w:rPr>
              <w:t>9,142,027.40</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已</w:t>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z w:val="18"/>
                <w:szCs w:val="18"/>
              </w:rPr>
              <w:t>收 回</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建设银</w:t>
            </w:r>
          </w:p>
          <w:p>
            <w:pPr>
              <w:pStyle w:val="TableParagraph"/>
              <w:spacing w:line="240" w:lineRule="auto"/>
              <w:ind w:left="103" w:right="24"/>
              <w:jc w:val="left"/>
              <w:rPr>
                <w:rFonts w:ascii="宋体" w:hAnsi="宋体" w:cs="宋体" w:eastAsia="宋体" w:hint="default"/>
                <w:sz w:val="18"/>
                <w:szCs w:val="18"/>
              </w:rPr>
            </w:pPr>
            <w:r>
              <w:rPr>
                <w:rFonts w:ascii="宋体" w:hAnsi="宋体" w:cs="宋体" w:eastAsia="宋体" w:hint="default"/>
                <w:sz w:val="18"/>
                <w:szCs w:val="18"/>
              </w:rPr>
              <w:t>行中山 支行</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结构</w:t>
            </w:r>
          </w:p>
          <w:p>
            <w:pPr>
              <w:pStyle w:val="TableParagraph"/>
              <w:spacing w:line="240" w:lineRule="auto"/>
              <w:ind w:left="103" w:right="89"/>
              <w:jc w:val="left"/>
              <w:rPr>
                <w:rFonts w:ascii="宋体" w:hAnsi="宋体" w:cs="宋体" w:eastAsia="宋体" w:hint="default"/>
                <w:sz w:val="18"/>
                <w:szCs w:val="18"/>
              </w:rPr>
            </w:pPr>
            <w:r>
              <w:rPr>
                <w:rFonts w:ascii="宋体" w:hAnsi="宋体" w:cs="宋体" w:eastAsia="宋体" w:hint="default"/>
                <w:sz w:val="18"/>
                <w:szCs w:val="18"/>
              </w:rPr>
              <w:t>性存 款</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100,000</w:t>
            </w:r>
          </w:p>
          <w:p>
            <w:pPr>
              <w:pStyle w:val="TableParagraph"/>
              <w:spacing w:line="234" w:lineRule="exact"/>
              <w:ind w:left="107" w:right="0"/>
              <w:jc w:val="left"/>
              <w:rPr>
                <w:rFonts w:ascii="宋体" w:hAnsi="宋体" w:cs="宋体" w:eastAsia="宋体" w:hint="default"/>
                <w:sz w:val="18"/>
                <w:szCs w:val="18"/>
              </w:rPr>
            </w:pPr>
            <w:r>
              <w:rPr>
                <w:rFonts w:ascii="宋体"/>
                <w:sz w:val="18"/>
              </w:rPr>
              <w:t>,000.00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2018.</w:t>
            </w:r>
          </w:p>
          <w:p>
            <w:pPr>
              <w:pStyle w:val="TableParagraph"/>
              <w:spacing w:line="234" w:lineRule="exact"/>
              <w:ind w:left="235" w:right="0"/>
              <w:jc w:val="left"/>
              <w:rPr>
                <w:rFonts w:ascii="宋体" w:hAnsi="宋体" w:cs="宋体" w:eastAsia="宋体" w:hint="default"/>
                <w:sz w:val="18"/>
                <w:szCs w:val="18"/>
              </w:rPr>
            </w:pPr>
            <w:r>
              <w:rPr>
                <w:rFonts w:ascii="宋体"/>
                <w:sz w:val="18"/>
              </w:rPr>
              <w:t>11.1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sz w:val="18"/>
              </w:rPr>
              <w:t>2019.</w:t>
            </w:r>
          </w:p>
          <w:p>
            <w:pPr>
              <w:pStyle w:val="TableParagraph"/>
              <w:spacing w:line="234" w:lineRule="exact"/>
              <w:ind w:left="323" w:right="0"/>
              <w:jc w:val="left"/>
              <w:rPr>
                <w:rFonts w:ascii="宋体" w:hAnsi="宋体" w:cs="宋体" w:eastAsia="宋体" w:hint="default"/>
                <w:sz w:val="18"/>
                <w:szCs w:val="18"/>
              </w:rPr>
            </w:pPr>
            <w:r>
              <w:rPr>
                <w:rFonts w:ascii="宋体"/>
                <w:sz w:val="18"/>
              </w:rPr>
              <w:t>2.1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H</w:t>
            </w:r>
            <w:r>
              <w:rPr>
                <w:rFonts w:ascii="宋体" w:hAnsi="宋体" w:cs="宋体" w:eastAsia="宋体" w:hint="default"/>
                <w:spacing w:val="-44"/>
                <w:sz w:val="18"/>
                <w:szCs w:val="18"/>
              </w:rPr>
              <w:t> </w:t>
            </w:r>
            <w:r>
              <w:rPr>
                <w:rFonts w:ascii="宋体" w:hAnsi="宋体" w:cs="宋体" w:eastAsia="宋体" w:hint="default"/>
                <w:sz w:val="18"/>
                <w:szCs w:val="18"/>
              </w:rPr>
              <w:t>股</w:t>
            </w:r>
          </w:p>
          <w:p>
            <w:pPr>
              <w:pStyle w:val="TableParagraph"/>
              <w:spacing w:line="240" w:lineRule="auto"/>
              <w:ind w:left="103" w:right="5"/>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保证</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本金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sz w:val="18"/>
              </w:rPr>
              <w:t>1.65%</w:t>
            </w:r>
          </w:p>
          <w:p>
            <w:pPr>
              <w:pStyle w:val="TableParagraph"/>
              <w:spacing w:line="234" w:lineRule="exact"/>
              <w:ind w:left="2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p>
        </w:tc>
        <w:tc>
          <w:tcPr>
            <w:tcW w:w="56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sz w:val="18"/>
              </w:rPr>
              <w:t>756,164.38</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已</w:t>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z w:val="18"/>
                <w:szCs w:val="18"/>
              </w:rPr>
              <w:t>收 回</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w:t>
            </w:r>
          </w:p>
          <w:p>
            <w:pPr>
              <w:pStyle w:val="TableParagraph"/>
              <w:spacing w:line="240" w:lineRule="auto"/>
              <w:ind w:left="103" w:right="24"/>
              <w:jc w:val="left"/>
              <w:rPr>
                <w:rFonts w:ascii="宋体" w:hAnsi="宋体" w:cs="宋体" w:eastAsia="宋体" w:hint="default"/>
                <w:sz w:val="18"/>
                <w:szCs w:val="18"/>
              </w:rPr>
            </w:pPr>
            <w:r>
              <w:rPr>
                <w:rFonts w:ascii="宋体" w:hAnsi="宋体" w:cs="宋体" w:eastAsia="宋体" w:hint="default"/>
                <w:sz w:val="18"/>
                <w:szCs w:val="18"/>
              </w:rPr>
              <w:t>行人民 路支行</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结构</w:t>
            </w:r>
          </w:p>
          <w:p>
            <w:pPr>
              <w:pStyle w:val="TableParagraph"/>
              <w:spacing w:line="240" w:lineRule="auto"/>
              <w:ind w:left="103" w:right="89"/>
              <w:jc w:val="left"/>
              <w:rPr>
                <w:rFonts w:ascii="宋体" w:hAnsi="宋体" w:cs="宋体" w:eastAsia="宋体" w:hint="default"/>
                <w:sz w:val="18"/>
                <w:szCs w:val="18"/>
              </w:rPr>
            </w:pPr>
            <w:r>
              <w:rPr>
                <w:rFonts w:ascii="宋体" w:hAnsi="宋体" w:cs="宋体" w:eastAsia="宋体" w:hint="default"/>
                <w:sz w:val="18"/>
                <w:szCs w:val="18"/>
              </w:rPr>
              <w:t>性存 款</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187,000</w:t>
            </w:r>
          </w:p>
          <w:p>
            <w:pPr>
              <w:pStyle w:val="TableParagraph"/>
              <w:spacing w:line="234" w:lineRule="exact"/>
              <w:ind w:left="107" w:right="0"/>
              <w:jc w:val="left"/>
              <w:rPr>
                <w:rFonts w:ascii="宋体" w:hAnsi="宋体" w:cs="宋体" w:eastAsia="宋体" w:hint="default"/>
                <w:sz w:val="18"/>
                <w:szCs w:val="18"/>
              </w:rPr>
            </w:pPr>
            <w:r>
              <w:rPr>
                <w:rFonts w:ascii="宋体"/>
                <w:sz w:val="18"/>
              </w:rPr>
              <w:t>,000.00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2018.</w:t>
            </w:r>
          </w:p>
          <w:p>
            <w:pPr>
              <w:pStyle w:val="TableParagraph"/>
              <w:spacing w:line="234" w:lineRule="exact"/>
              <w:ind w:left="235" w:right="0"/>
              <w:jc w:val="left"/>
              <w:rPr>
                <w:rFonts w:ascii="宋体" w:hAnsi="宋体" w:cs="宋体" w:eastAsia="宋体" w:hint="default"/>
                <w:sz w:val="18"/>
                <w:szCs w:val="18"/>
              </w:rPr>
            </w:pPr>
            <w:r>
              <w:rPr>
                <w:rFonts w:ascii="宋体"/>
                <w:sz w:val="18"/>
              </w:rPr>
              <w:t>11.6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sz w:val="18"/>
              </w:rPr>
              <w:t>2019.</w:t>
            </w:r>
          </w:p>
          <w:p>
            <w:pPr>
              <w:pStyle w:val="TableParagraph"/>
              <w:spacing w:line="234" w:lineRule="exact"/>
              <w:ind w:left="235" w:right="0"/>
              <w:jc w:val="left"/>
              <w:rPr>
                <w:rFonts w:ascii="宋体" w:hAnsi="宋体" w:cs="宋体" w:eastAsia="宋体" w:hint="default"/>
                <w:sz w:val="18"/>
                <w:szCs w:val="18"/>
              </w:rPr>
            </w:pPr>
            <w:r>
              <w:rPr>
                <w:rFonts w:ascii="宋体"/>
                <w:sz w:val="18"/>
              </w:rPr>
              <w:t>2.11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H</w:t>
            </w:r>
            <w:r>
              <w:rPr>
                <w:rFonts w:ascii="宋体" w:hAnsi="宋体" w:cs="宋体" w:eastAsia="宋体" w:hint="default"/>
                <w:spacing w:val="-44"/>
                <w:sz w:val="18"/>
                <w:szCs w:val="18"/>
              </w:rPr>
              <w:t> </w:t>
            </w:r>
            <w:r>
              <w:rPr>
                <w:rFonts w:ascii="宋体" w:hAnsi="宋体" w:cs="宋体" w:eastAsia="宋体" w:hint="default"/>
                <w:sz w:val="18"/>
                <w:szCs w:val="18"/>
              </w:rPr>
              <w:t>股</w:t>
            </w:r>
          </w:p>
          <w:p>
            <w:pPr>
              <w:pStyle w:val="TableParagraph"/>
              <w:spacing w:line="240" w:lineRule="auto"/>
              <w:ind w:left="103" w:right="5"/>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保证</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本金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3.83%</w:t>
            </w:r>
          </w:p>
        </w:tc>
        <w:tc>
          <w:tcPr>
            <w:tcW w:w="56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sz w:val="18"/>
              </w:rPr>
              <w:t>1,903,352.60</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已</w:t>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z w:val="18"/>
                <w:szCs w:val="18"/>
              </w:rPr>
              <w:t>收 回</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哈尔滨</w:t>
            </w:r>
          </w:p>
          <w:p>
            <w:pPr>
              <w:pStyle w:val="TableParagraph"/>
              <w:spacing w:line="237" w:lineRule="auto"/>
              <w:ind w:left="103" w:right="24"/>
              <w:jc w:val="both"/>
              <w:rPr>
                <w:rFonts w:ascii="宋体" w:hAnsi="宋体" w:cs="宋体" w:eastAsia="宋体" w:hint="default"/>
                <w:sz w:val="18"/>
                <w:szCs w:val="18"/>
              </w:rPr>
            </w:pPr>
            <w:r>
              <w:rPr>
                <w:rFonts w:ascii="宋体" w:hAnsi="宋体" w:cs="宋体" w:eastAsia="宋体" w:hint="default"/>
                <w:sz w:val="18"/>
                <w:szCs w:val="18"/>
              </w:rPr>
              <w:t>银行解 放路支 行</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结构</w:t>
            </w:r>
          </w:p>
          <w:p>
            <w:pPr>
              <w:pStyle w:val="TableParagraph"/>
              <w:spacing w:line="240" w:lineRule="auto"/>
              <w:ind w:left="103" w:right="89"/>
              <w:jc w:val="left"/>
              <w:rPr>
                <w:rFonts w:ascii="宋体" w:hAnsi="宋体" w:cs="宋体" w:eastAsia="宋体" w:hint="default"/>
                <w:sz w:val="18"/>
                <w:szCs w:val="18"/>
              </w:rPr>
            </w:pPr>
            <w:r>
              <w:rPr>
                <w:rFonts w:ascii="宋体" w:hAnsi="宋体" w:cs="宋体" w:eastAsia="宋体" w:hint="default"/>
                <w:sz w:val="18"/>
                <w:szCs w:val="18"/>
              </w:rPr>
              <w:t>性存 款</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100,000</w:t>
            </w:r>
          </w:p>
          <w:p>
            <w:pPr>
              <w:pStyle w:val="TableParagraph"/>
              <w:spacing w:line="234" w:lineRule="exact"/>
              <w:ind w:left="107" w:right="0"/>
              <w:jc w:val="left"/>
              <w:rPr>
                <w:rFonts w:ascii="宋体" w:hAnsi="宋体" w:cs="宋体" w:eastAsia="宋体" w:hint="default"/>
                <w:sz w:val="18"/>
                <w:szCs w:val="18"/>
              </w:rPr>
            </w:pPr>
            <w:r>
              <w:rPr>
                <w:rFonts w:ascii="宋体"/>
                <w:sz w:val="18"/>
              </w:rPr>
              <w:t>,000.00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2018.</w:t>
            </w:r>
          </w:p>
          <w:p>
            <w:pPr>
              <w:pStyle w:val="TableParagraph"/>
              <w:spacing w:line="234" w:lineRule="exact"/>
              <w:ind w:left="144" w:right="0"/>
              <w:jc w:val="left"/>
              <w:rPr>
                <w:rFonts w:ascii="宋体" w:hAnsi="宋体" w:cs="宋体" w:eastAsia="宋体" w:hint="default"/>
                <w:sz w:val="18"/>
                <w:szCs w:val="18"/>
              </w:rPr>
            </w:pPr>
            <w:r>
              <w:rPr>
                <w:rFonts w:ascii="宋体"/>
                <w:sz w:val="18"/>
              </w:rPr>
              <w:t>12.14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sz w:val="18"/>
              </w:rPr>
              <w:t>2019.</w:t>
            </w:r>
          </w:p>
          <w:p>
            <w:pPr>
              <w:pStyle w:val="TableParagraph"/>
              <w:spacing w:line="234" w:lineRule="exact"/>
              <w:ind w:left="235" w:right="0"/>
              <w:jc w:val="left"/>
              <w:rPr>
                <w:rFonts w:ascii="宋体" w:hAnsi="宋体" w:cs="宋体" w:eastAsia="宋体" w:hint="default"/>
                <w:sz w:val="18"/>
                <w:szCs w:val="18"/>
              </w:rPr>
            </w:pPr>
            <w:r>
              <w:rPr>
                <w:rFonts w:ascii="宋体"/>
                <w:sz w:val="18"/>
              </w:rPr>
              <w:t>3.14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保证</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本金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4.45%</w:t>
            </w:r>
          </w:p>
        </w:tc>
        <w:tc>
          <w:tcPr>
            <w:tcW w:w="56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sz w:val="18"/>
              </w:rPr>
              <w:t>1,109,452.05</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已</w:t>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z w:val="18"/>
                <w:szCs w:val="18"/>
              </w:rPr>
              <w:t>收 回</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w:t>
            </w:r>
          </w:p>
          <w:p>
            <w:pPr>
              <w:pStyle w:val="TableParagraph"/>
              <w:spacing w:line="232" w:lineRule="exact" w:before="24"/>
              <w:ind w:left="103" w:right="24"/>
              <w:jc w:val="left"/>
              <w:rPr>
                <w:rFonts w:ascii="宋体" w:hAnsi="宋体" w:cs="宋体" w:eastAsia="宋体" w:hint="default"/>
                <w:sz w:val="18"/>
                <w:szCs w:val="18"/>
              </w:rPr>
            </w:pPr>
            <w:r>
              <w:rPr>
                <w:rFonts w:ascii="宋体" w:hAnsi="宋体" w:cs="宋体" w:eastAsia="宋体" w:hint="default"/>
                <w:sz w:val="18"/>
                <w:szCs w:val="18"/>
              </w:rPr>
              <w:t>行沙河 口支行</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结构</w:t>
            </w:r>
          </w:p>
          <w:p>
            <w:pPr>
              <w:pStyle w:val="TableParagraph"/>
              <w:spacing w:line="232" w:lineRule="exact" w:before="24"/>
              <w:ind w:left="103" w:right="89"/>
              <w:jc w:val="left"/>
              <w:rPr>
                <w:rFonts w:ascii="宋体" w:hAnsi="宋体" w:cs="宋体" w:eastAsia="宋体" w:hint="default"/>
                <w:sz w:val="18"/>
                <w:szCs w:val="18"/>
              </w:rPr>
            </w:pPr>
            <w:r>
              <w:rPr>
                <w:rFonts w:ascii="宋体" w:hAnsi="宋体" w:cs="宋体" w:eastAsia="宋体" w:hint="default"/>
                <w:sz w:val="18"/>
                <w:szCs w:val="18"/>
              </w:rPr>
              <w:t>性存 款</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100,000</w:t>
            </w:r>
          </w:p>
          <w:p>
            <w:pPr>
              <w:pStyle w:val="TableParagraph"/>
              <w:spacing w:line="240" w:lineRule="auto"/>
              <w:ind w:left="107" w:right="0"/>
              <w:jc w:val="left"/>
              <w:rPr>
                <w:rFonts w:ascii="宋体" w:hAnsi="宋体" w:cs="宋体" w:eastAsia="宋体" w:hint="default"/>
                <w:sz w:val="18"/>
                <w:szCs w:val="18"/>
              </w:rPr>
            </w:pPr>
            <w:r>
              <w:rPr>
                <w:rFonts w:ascii="宋体"/>
                <w:sz w:val="18"/>
              </w:rPr>
              <w:t>,000.00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sz w:val="18"/>
              </w:rPr>
              <w:t>2018.</w:t>
            </w:r>
          </w:p>
          <w:p>
            <w:pPr>
              <w:pStyle w:val="TableParagraph"/>
              <w:spacing w:line="240" w:lineRule="auto"/>
              <w:ind w:left="144" w:right="0"/>
              <w:jc w:val="left"/>
              <w:rPr>
                <w:rFonts w:ascii="宋体" w:hAnsi="宋体" w:cs="宋体" w:eastAsia="宋体" w:hint="default"/>
                <w:sz w:val="18"/>
                <w:szCs w:val="18"/>
              </w:rPr>
            </w:pPr>
            <w:r>
              <w:rPr>
                <w:rFonts w:ascii="宋体"/>
                <w:sz w:val="18"/>
              </w:rPr>
              <w:t>12.21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left"/>
              <w:rPr>
                <w:rFonts w:ascii="宋体" w:hAnsi="宋体" w:cs="宋体" w:eastAsia="宋体" w:hint="default"/>
                <w:sz w:val="18"/>
                <w:szCs w:val="18"/>
              </w:rPr>
            </w:pPr>
            <w:r>
              <w:rPr>
                <w:rFonts w:ascii="宋体"/>
                <w:sz w:val="18"/>
              </w:rPr>
              <w:t>2019.</w:t>
            </w:r>
          </w:p>
          <w:p>
            <w:pPr>
              <w:pStyle w:val="TableParagraph"/>
              <w:spacing w:line="240" w:lineRule="auto"/>
              <w:ind w:left="235" w:right="0"/>
              <w:jc w:val="left"/>
              <w:rPr>
                <w:rFonts w:ascii="宋体" w:hAnsi="宋体" w:cs="宋体" w:eastAsia="宋体" w:hint="default"/>
                <w:sz w:val="18"/>
                <w:szCs w:val="18"/>
              </w:rPr>
            </w:pPr>
            <w:r>
              <w:rPr>
                <w:rFonts w:ascii="宋体"/>
                <w:sz w:val="18"/>
              </w:rPr>
              <w:t>3.21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保证</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4.21%</w:t>
            </w:r>
          </w:p>
        </w:tc>
        <w:tc>
          <w:tcPr>
            <w:tcW w:w="56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sz w:val="18"/>
              </w:rPr>
              <w:t>1,049,616.44</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已</w:t>
            </w:r>
          </w:p>
          <w:p>
            <w:pPr>
              <w:pStyle w:val="TableParagraph"/>
              <w:spacing w:line="232" w:lineRule="exact" w:before="24"/>
              <w:ind w:left="100" w:right="71"/>
              <w:jc w:val="left"/>
              <w:rPr>
                <w:rFonts w:ascii="宋体" w:hAnsi="宋体" w:cs="宋体" w:eastAsia="宋体" w:hint="default"/>
                <w:sz w:val="18"/>
                <w:szCs w:val="18"/>
              </w:rPr>
            </w:pPr>
            <w:r>
              <w:rPr>
                <w:rFonts w:ascii="宋体" w:hAnsi="宋体" w:cs="宋体" w:eastAsia="宋体" w:hint="default"/>
                <w:sz w:val="18"/>
                <w:szCs w:val="18"/>
              </w:rPr>
              <w:t>收 回</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广发银</w:t>
            </w:r>
          </w:p>
          <w:p>
            <w:pPr>
              <w:pStyle w:val="TableParagraph"/>
              <w:spacing w:line="232" w:lineRule="exact" w:before="24"/>
              <w:ind w:left="103" w:right="24"/>
              <w:jc w:val="left"/>
              <w:rPr>
                <w:rFonts w:ascii="宋体" w:hAnsi="宋体" w:cs="宋体" w:eastAsia="宋体" w:hint="default"/>
                <w:sz w:val="18"/>
                <w:szCs w:val="18"/>
              </w:rPr>
            </w:pPr>
            <w:r>
              <w:rPr>
                <w:rFonts w:ascii="宋体" w:hAnsi="宋体" w:cs="宋体" w:eastAsia="宋体" w:hint="default"/>
                <w:sz w:val="18"/>
                <w:szCs w:val="18"/>
              </w:rPr>
              <w:t>行中山 支行</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结构</w:t>
            </w:r>
          </w:p>
          <w:p>
            <w:pPr>
              <w:pStyle w:val="TableParagraph"/>
              <w:spacing w:line="232" w:lineRule="exact" w:before="24"/>
              <w:ind w:left="103" w:right="89"/>
              <w:jc w:val="left"/>
              <w:rPr>
                <w:rFonts w:ascii="宋体" w:hAnsi="宋体" w:cs="宋体" w:eastAsia="宋体" w:hint="default"/>
                <w:sz w:val="18"/>
                <w:szCs w:val="18"/>
              </w:rPr>
            </w:pPr>
            <w:r>
              <w:rPr>
                <w:rFonts w:ascii="宋体" w:hAnsi="宋体" w:cs="宋体" w:eastAsia="宋体" w:hint="default"/>
                <w:sz w:val="18"/>
                <w:szCs w:val="18"/>
              </w:rPr>
              <w:t>性存 款</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100,000</w:t>
            </w:r>
          </w:p>
          <w:p>
            <w:pPr>
              <w:pStyle w:val="TableParagraph"/>
              <w:spacing w:line="240" w:lineRule="auto"/>
              <w:ind w:left="107" w:right="0"/>
              <w:jc w:val="left"/>
              <w:rPr>
                <w:rFonts w:ascii="宋体" w:hAnsi="宋体" w:cs="宋体" w:eastAsia="宋体" w:hint="default"/>
                <w:sz w:val="18"/>
                <w:szCs w:val="18"/>
              </w:rPr>
            </w:pPr>
            <w:r>
              <w:rPr>
                <w:rFonts w:ascii="宋体"/>
                <w:sz w:val="18"/>
              </w:rPr>
              <w:t>,000.00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sz w:val="18"/>
              </w:rPr>
              <w:t>2018.</w:t>
            </w:r>
          </w:p>
          <w:p>
            <w:pPr>
              <w:pStyle w:val="TableParagraph"/>
              <w:spacing w:line="240" w:lineRule="auto"/>
              <w:ind w:left="144" w:right="0"/>
              <w:jc w:val="left"/>
              <w:rPr>
                <w:rFonts w:ascii="宋体" w:hAnsi="宋体" w:cs="宋体" w:eastAsia="宋体" w:hint="default"/>
                <w:sz w:val="18"/>
                <w:szCs w:val="18"/>
              </w:rPr>
            </w:pPr>
            <w:r>
              <w:rPr>
                <w:rFonts w:ascii="宋体"/>
                <w:sz w:val="18"/>
              </w:rPr>
              <w:t>12.24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left"/>
              <w:rPr>
                <w:rFonts w:ascii="宋体" w:hAnsi="宋体" w:cs="宋体" w:eastAsia="宋体" w:hint="default"/>
                <w:sz w:val="18"/>
                <w:szCs w:val="18"/>
              </w:rPr>
            </w:pPr>
            <w:r>
              <w:rPr>
                <w:rFonts w:ascii="宋体"/>
                <w:sz w:val="18"/>
              </w:rPr>
              <w:t>2019.</w:t>
            </w:r>
          </w:p>
          <w:p>
            <w:pPr>
              <w:pStyle w:val="TableParagraph"/>
              <w:spacing w:line="240" w:lineRule="auto"/>
              <w:ind w:left="235" w:right="0"/>
              <w:jc w:val="left"/>
              <w:rPr>
                <w:rFonts w:ascii="宋体" w:hAnsi="宋体" w:cs="宋体" w:eastAsia="宋体" w:hint="default"/>
                <w:sz w:val="18"/>
                <w:szCs w:val="18"/>
              </w:rPr>
            </w:pPr>
            <w:r>
              <w:rPr>
                <w:rFonts w:ascii="宋体"/>
                <w:sz w:val="18"/>
              </w:rPr>
              <w:t>3.21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保证</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sz w:val="18"/>
              </w:rPr>
              <w:t>1,089,506.85</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已</w:t>
            </w:r>
          </w:p>
          <w:p>
            <w:pPr>
              <w:pStyle w:val="TableParagraph"/>
              <w:spacing w:line="232" w:lineRule="exact" w:before="24"/>
              <w:ind w:left="100" w:right="71"/>
              <w:jc w:val="left"/>
              <w:rPr>
                <w:rFonts w:ascii="宋体" w:hAnsi="宋体" w:cs="宋体" w:eastAsia="宋体" w:hint="default"/>
                <w:sz w:val="18"/>
                <w:szCs w:val="18"/>
              </w:rPr>
            </w:pPr>
            <w:r>
              <w:rPr>
                <w:rFonts w:ascii="宋体" w:hAnsi="宋体" w:cs="宋体" w:eastAsia="宋体" w:hint="default"/>
                <w:sz w:val="18"/>
                <w:szCs w:val="18"/>
              </w:rPr>
              <w:t>收 回</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建设银</w:t>
            </w:r>
          </w:p>
          <w:p>
            <w:pPr>
              <w:pStyle w:val="TableParagraph"/>
              <w:spacing w:line="240" w:lineRule="auto"/>
              <w:ind w:left="103" w:right="24"/>
              <w:jc w:val="left"/>
              <w:rPr>
                <w:rFonts w:ascii="宋体" w:hAnsi="宋体" w:cs="宋体" w:eastAsia="宋体" w:hint="default"/>
                <w:sz w:val="18"/>
                <w:szCs w:val="18"/>
              </w:rPr>
            </w:pPr>
            <w:r>
              <w:rPr>
                <w:rFonts w:ascii="宋体" w:hAnsi="宋体" w:cs="宋体" w:eastAsia="宋体" w:hint="default"/>
                <w:sz w:val="18"/>
                <w:szCs w:val="18"/>
              </w:rPr>
              <w:t>行中山 支行</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结构</w:t>
            </w:r>
          </w:p>
          <w:p>
            <w:pPr>
              <w:pStyle w:val="TableParagraph"/>
              <w:spacing w:line="240" w:lineRule="auto"/>
              <w:ind w:left="103" w:right="89"/>
              <w:jc w:val="left"/>
              <w:rPr>
                <w:rFonts w:ascii="宋体" w:hAnsi="宋体" w:cs="宋体" w:eastAsia="宋体" w:hint="default"/>
                <w:sz w:val="18"/>
                <w:szCs w:val="18"/>
              </w:rPr>
            </w:pPr>
            <w:r>
              <w:rPr>
                <w:rFonts w:ascii="宋体" w:hAnsi="宋体" w:cs="宋体" w:eastAsia="宋体" w:hint="default"/>
                <w:sz w:val="18"/>
                <w:szCs w:val="18"/>
              </w:rPr>
              <w:t>性存 款</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200,000</w:t>
            </w:r>
          </w:p>
          <w:p>
            <w:pPr>
              <w:pStyle w:val="TableParagraph"/>
              <w:spacing w:line="234" w:lineRule="exact"/>
              <w:ind w:left="107" w:right="0"/>
              <w:jc w:val="left"/>
              <w:rPr>
                <w:rFonts w:ascii="宋体" w:hAnsi="宋体" w:cs="宋体" w:eastAsia="宋体" w:hint="default"/>
                <w:sz w:val="18"/>
                <w:szCs w:val="18"/>
              </w:rPr>
            </w:pPr>
            <w:r>
              <w:rPr>
                <w:rFonts w:ascii="宋体"/>
                <w:sz w:val="18"/>
              </w:rPr>
              <w:t>,000.00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2018.</w:t>
            </w:r>
          </w:p>
          <w:p>
            <w:pPr>
              <w:pStyle w:val="TableParagraph"/>
              <w:spacing w:line="234" w:lineRule="exact"/>
              <w:ind w:left="144" w:right="0"/>
              <w:jc w:val="left"/>
              <w:rPr>
                <w:rFonts w:ascii="宋体" w:hAnsi="宋体" w:cs="宋体" w:eastAsia="宋体" w:hint="default"/>
                <w:sz w:val="18"/>
                <w:szCs w:val="18"/>
              </w:rPr>
            </w:pPr>
            <w:r>
              <w:rPr>
                <w:rFonts w:ascii="宋体"/>
                <w:sz w:val="18"/>
              </w:rPr>
              <w:t>12.27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sz w:val="18"/>
              </w:rPr>
              <w:t>2019.</w:t>
            </w:r>
          </w:p>
          <w:p>
            <w:pPr>
              <w:pStyle w:val="TableParagraph"/>
              <w:spacing w:line="234" w:lineRule="exact"/>
              <w:ind w:left="235" w:right="0"/>
              <w:jc w:val="left"/>
              <w:rPr>
                <w:rFonts w:ascii="宋体" w:hAnsi="宋体" w:cs="宋体" w:eastAsia="宋体" w:hint="default"/>
                <w:sz w:val="18"/>
                <w:szCs w:val="18"/>
              </w:rPr>
            </w:pPr>
            <w:r>
              <w:rPr>
                <w:rFonts w:ascii="宋体"/>
                <w:sz w:val="18"/>
              </w:rPr>
              <w:t>3.27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H</w:t>
            </w:r>
            <w:r>
              <w:rPr>
                <w:rFonts w:ascii="宋体" w:hAnsi="宋体" w:cs="宋体" w:eastAsia="宋体" w:hint="default"/>
                <w:spacing w:val="-44"/>
                <w:sz w:val="18"/>
                <w:szCs w:val="18"/>
              </w:rPr>
              <w:t> </w:t>
            </w:r>
            <w:r>
              <w:rPr>
                <w:rFonts w:ascii="宋体" w:hAnsi="宋体" w:cs="宋体" w:eastAsia="宋体" w:hint="default"/>
                <w:sz w:val="18"/>
                <w:szCs w:val="18"/>
              </w:rPr>
              <w:t>股</w:t>
            </w:r>
          </w:p>
          <w:p>
            <w:pPr>
              <w:pStyle w:val="TableParagraph"/>
              <w:spacing w:line="240" w:lineRule="auto"/>
              <w:ind w:left="103" w:right="5"/>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保证</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本金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1.65%</w:t>
            </w:r>
          </w:p>
          <w:p>
            <w:pPr>
              <w:pStyle w:val="TableParagraph"/>
              <w:spacing w:line="234" w:lineRule="exact"/>
              <w:ind w:right="100"/>
              <w:jc w:val="right"/>
              <w:rPr>
                <w:rFonts w:ascii="宋体" w:hAnsi="宋体" w:cs="宋体" w:eastAsia="宋体" w:hint="default"/>
                <w:sz w:val="18"/>
                <w:szCs w:val="18"/>
              </w:rPr>
            </w:pPr>
            <w:r>
              <w:rPr>
                <w:rFonts w:ascii="宋体"/>
                <w:sz w:val="18"/>
              </w:rPr>
              <w:t>-3.00</w:t>
            </w: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sz w:val="18"/>
              </w:rPr>
              <w:t>804,657.52 </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已</w:t>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z w:val="18"/>
                <w:szCs w:val="18"/>
              </w:rPr>
              <w:t>收 回</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w:t>
            </w:r>
          </w:p>
          <w:p>
            <w:pPr>
              <w:pStyle w:val="TableParagraph"/>
              <w:spacing w:line="240" w:lineRule="auto"/>
              <w:ind w:left="103" w:right="24"/>
              <w:jc w:val="left"/>
              <w:rPr>
                <w:rFonts w:ascii="宋体" w:hAnsi="宋体" w:cs="宋体" w:eastAsia="宋体" w:hint="default"/>
                <w:sz w:val="18"/>
                <w:szCs w:val="18"/>
              </w:rPr>
            </w:pPr>
            <w:r>
              <w:rPr>
                <w:rFonts w:ascii="宋体" w:hAnsi="宋体" w:cs="宋体" w:eastAsia="宋体" w:hint="default"/>
                <w:sz w:val="18"/>
                <w:szCs w:val="18"/>
              </w:rPr>
              <w:t>行人民 路支行</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结构</w:t>
            </w:r>
          </w:p>
          <w:p>
            <w:pPr>
              <w:pStyle w:val="TableParagraph"/>
              <w:spacing w:line="240" w:lineRule="auto"/>
              <w:ind w:left="103" w:right="89"/>
              <w:jc w:val="left"/>
              <w:rPr>
                <w:rFonts w:ascii="宋体" w:hAnsi="宋体" w:cs="宋体" w:eastAsia="宋体" w:hint="default"/>
                <w:sz w:val="18"/>
                <w:szCs w:val="18"/>
              </w:rPr>
            </w:pPr>
            <w:r>
              <w:rPr>
                <w:rFonts w:ascii="宋体" w:hAnsi="宋体" w:cs="宋体" w:eastAsia="宋体" w:hint="default"/>
                <w:sz w:val="18"/>
                <w:szCs w:val="18"/>
              </w:rPr>
              <w:t>性存 款</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193,000</w:t>
            </w:r>
          </w:p>
          <w:p>
            <w:pPr>
              <w:pStyle w:val="TableParagraph"/>
              <w:spacing w:line="234" w:lineRule="exact"/>
              <w:ind w:left="107" w:right="0"/>
              <w:jc w:val="left"/>
              <w:rPr>
                <w:rFonts w:ascii="宋体" w:hAnsi="宋体" w:cs="宋体" w:eastAsia="宋体" w:hint="default"/>
                <w:sz w:val="18"/>
                <w:szCs w:val="18"/>
              </w:rPr>
            </w:pPr>
            <w:r>
              <w:rPr>
                <w:rFonts w:ascii="宋体"/>
                <w:sz w:val="18"/>
              </w:rPr>
              <w:t>,000.00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2018.</w:t>
            </w:r>
          </w:p>
          <w:p>
            <w:pPr>
              <w:pStyle w:val="TableParagraph"/>
              <w:spacing w:line="234" w:lineRule="exact"/>
              <w:ind w:left="144" w:right="0"/>
              <w:jc w:val="left"/>
              <w:rPr>
                <w:rFonts w:ascii="宋体" w:hAnsi="宋体" w:cs="宋体" w:eastAsia="宋体" w:hint="default"/>
                <w:sz w:val="18"/>
                <w:szCs w:val="18"/>
              </w:rPr>
            </w:pPr>
            <w:r>
              <w:rPr>
                <w:rFonts w:ascii="宋体"/>
                <w:sz w:val="18"/>
              </w:rPr>
              <w:t>12.28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sz w:val="18"/>
              </w:rPr>
              <w:t>2019.</w:t>
            </w:r>
          </w:p>
          <w:p>
            <w:pPr>
              <w:pStyle w:val="TableParagraph"/>
              <w:spacing w:line="234" w:lineRule="exact"/>
              <w:ind w:left="235" w:right="0"/>
              <w:jc w:val="left"/>
              <w:rPr>
                <w:rFonts w:ascii="宋体" w:hAnsi="宋体" w:cs="宋体" w:eastAsia="宋体" w:hint="default"/>
                <w:sz w:val="18"/>
                <w:szCs w:val="18"/>
              </w:rPr>
            </w:pPr>
            <w:r>
              <w:rPr>
                <w:rFonts w:ascii="宋体"/>
                <w:sz w:val="18"/>
              </w:rPr>
              <w:t>6.28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H</w:t>
            </w:r>
            <w:r>
              <w:rPr>
                <w:rFonts w:ascii="宋体" w:hAnsi="宋体" w:cs="宋体" w:eastAsia="宋体" w:hint="default"/>
                <w:spacing w:val="-44"/>
                <w:sz w:val="18"/>
                <w:szCs w:val="18"/>
              </w:rPr>
              <w:t> </w:t>
            </w:r>
            <w:r>
              <w:rPr>
                <w:rFonts w:ascii="宋体" w:hAnsi="宋体" w:cs="宋体" w:eastAsia="宋体" w:hint="default"/>
                <w:sz w:val="18"/>
                <w:szCs w:val="18"/>
              </w:rPr>
              <w:t>股</w:t>
            </w:r>
          </w:p>
          <w:p>
            <w:pPr>
              <w:pStyle w:val="TableParagraph"/>
              <w:spacing w:line="237" w:lineRule="auto"/>
              <w:ind w:left="103" w:right="95"/>
              <w:jc w:val="both"/>
              <w:rPr>
                <w:rFonts w:ascii="宋体" w:hAnsi="宋体" w:cs="宋体" w:eastAsia="宋体" w:hint="default"/>
                <w:sz w:val="18"/>
                <w:szCs w:val="18"/>
              </w:rPr>
            </w:pPr>
            <w:r>
              <w:rPr>
                <w:rFonts w:ascii="宋体" w:hAnsi="宋体" w:cs="宋体" w:eastAsia="宋体" w:hint="default"/>
                <w:sz w:val="18"/>
                <w:szCs w:val="18"/>
              </w:rPr>
              <w:t>募集 资金 金</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保证</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本金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1.55%</w:t>
            </w:r>
          </w:p>
          <w:p>
            <w:pPr>
              <w:pStyle w:val="TableParagraph"/>
              <w:spacing w:line="234" w:lineRule="exact"/>
              <w:ind w:right="100"/>
              <w:jc w:val="right"/>
              <w:rPr>
                <w:rFonts w:ascii="宋体" w:hAnsi="宋体" w:cs="宋体" w:eastAsia="宋体" w:hint="default"/>
                <w:sz w:val="18"/>
                <w:szCs w:val="18"/>
              </w:rPr>
            </w:pPr>
            <w:r>
              <w:rPr>
                <w:rFonts w:ascii="宋体"/>
                <w:sz w:val="18"/>
              </w:rPr>
              <w:t>-3.82</w:t>
            </w: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sz w:val="18"/>
              </w:rPr>
              <w:t>3,676,200.55</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已</w:t>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z w:val="18"/>
                <w:szCs w:val="18"/>
              </w:rPr>
              <w:t>收 回</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4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Heading4"/>
        <w:spacing w:line="274" w:lineRule="exact" w:before="36"/>
        <w:ind w:right="2464"/>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90" w:lineRule="exact"/>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ind w:right="2464"/>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40" w:lineRule="auto" w:before="56"/>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060" w:bottom="1380" w:left="1580" w:right="1040"/>
        </w:sectPr>
      </w:pPr>
    </w:p>
    <w:p>
      <w:pPr>
        <w:pStyle w:val="Heading4"/>
        <w:tabs>
          <w:tab w:pos="642" w:val="left" w:leader="none"/>
        </w:tabs>
        <w:spacing w:line="240" w:lineRule="auto" w:before="36"/>
        <w:ind w:right="-2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spacing w:before="58"/>
        <w:ind w:left="218"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1"/>
          <w:sz w:val="21"/>
          <w:szCs w:val="21"/>
        </w:rPr>
        <w:t> </w:t>
      </w:r>
      <w:r>
        <w:rPr>
          <w:rFonts w:ascii="宋体" w:hAnsi="宋体" w:cs="宋体" w:eastAsia="宋体" w:hint="default"/>
          <w:b/>
          <w:bCs/>
          <w:sz w:val="21"/>
          <w:szCs w:val="21"/>
        </w:rPr>
        <w:t>委托贷款总体情况</w:t>
      </w:r>
      <w:r>
        <w:rPr>
          <w:rFonts w:ascii="宋体" w:hAnsi="宋体" w:cs="宋体" w:eastAsia="宋体" w:hint="default"/>
          <w:sz w:val="21"/>
          <w:szCs w:val="21"/>
        </w:rPr>
      </w:r>
    </w:p>
    <w:p>
      <w:pPr>
        <w:pStyle w:val="BodyText"/>
        <w:spacing w:line="240" w:lineRule="auto" w:before="56"/>
        <w:ind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2268" w:space="425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9"/>
        <w:gridCol w:w="1700"/>
        <w:gridCol w:w="1844"/>
        <w:gridCol w:w="1841"/>
        <w:gridCol w:w="2137"/>
      </w:tblGrid>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0"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28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日常经营积累</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3"/>
              <w:jc w:val="left"/>
              <w:rPr>
                <w:rFonts w:ascii="宋体" w:hAnsi="宋体" w:cs="宋体" w:eastAsia="宋体" w:hint="default"/>
                <w:sz w:val="21"/>
                <w:szCs w:val="21"/>
              </w:rPr>
            </w:pPr>
            <w:r>
              <w:rPr>
                <w:rFonts w:ascii="宋体"/>
                <w:sz w:val="21"/>
              </w:rPr>
              <w:t>52,000,000.00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5"/>
              <w:jc w:val="left"/>
              <w:rPr>
                <w:rFonts w:ascii="宋体" w:hAnsi="宋体" w:cs="宋体" w:eastAsia="宋体" w:hint="default"/>
                <w:sz w:val="21"/>
                <w:szCs w:val="21"/>
              </w:rPr>
            </w:pPr>
            <w:r>
              <w:rPr>
                <w:rFonts w:ascii="宋体"/>
                <w:sz w:val="21"/>
              </w:rPr>
              <w:t>23,000,000.00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3"/>
              <w:jc w:val="left"/>
              <w:rPr>
                <w:rFonts w:ascii="宋体" w:hAnsi="宋体" w:cs="宋体" w:eastAsia="宋体" w:hint="default"/>
                <w:sz w:val="21"/>
                <w:szCs w:val="21"/>
              </w:rPr>
            </w:pPr>
            <w:r>
              <w:rPr>
                <w:rFonts w:ascii="宋体"/>
                <w:sz w:val="21"/>
              </w:rPr>
              <w:t>26,500,000.00 </w:t>
            </w:r>
          </w:p>
        </w:tc>
      </w:tr>
    </w:tbl>
    <w:p>
      <w:pPr>
        <w:spacing w:line="240" w:lineRule="auto" w:before="13"/>
        <w:rPr>
          <w:rFonts w:ascii="宋体" w:hAnsi="宋体" w:cs="宋体" w:eastAsia="宋体" w:hint="default"/>
          <w:sz w:val="12"/>
          <w:szCs w:val="12"/>
        </w:rPr>
      </w:pPr>
    </w:p>
    <w:p>
      <w:pPr>
        <w:pStyle w:val="Heading4"/>
        <w:spacing w:line="274" w:lineRule="exact" w:before="36"/>
        <w:ind w:right="2464"/>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90" w:lineRule="exact"/>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580" w:right="1040"/>
        </w:sectPr>
      </w:pPr>
    </w:p>
    <w:p>
      <w:pPr>
        <w:pStyle w:val="Heading4"/>
        <w:spacing w:line="240" w:lineRule="auto" w:before="36"/>
        <w:ind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pStyle w:val="BodyText"/>
        <w:spacing w:line="240" w:lineRule="auto" w:before="56"/>
        <w:ind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2268" w:space="425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2"/>
        <w:gridCol w:w="382"/>
        <w:gridCol w:w="1296"/>
        <w:gridCol w:w="745"/>
        <w:gridCol w:w="852"/>
        <w:gridCol w:w="422"/>
        <w:gridCol w:w="674"/>
        <w:gridCol w:w="382"/>
        <w:gridCol w:w="506"/>
        <w:gridCol w:w="590"/>
        <w:gridCol w:w="967"/>
        <w:gridCol w:w="423"/>
        <w:gridCol w:w="586"/>
        <w:gridCol w:w="382"/>
        <w:gridCol w:w="461"/>
      </w:tblGrid>
      <w:tr>
        <w:trPr>
          <w:trHeight w:val="1099" w:hRule="exact"/>
        </w:trPr>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49"/>
              <w:jc w:val="both"/>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委</w:t>
            </w:r>
          </w:p>
          <w:p>
            <w:pPr>
              <w:pStyle w:val="TableParagraph"/>
              <w:spacing w:line="237" w:lineRule="auto" w:before="2"/>
              <w:ind w:left="103" w:right="55"/>
              <w:jc w:val="both"/>
              <w:rPr>
                <w:rFonts w:ascii="宋体" w:hAnsi="宋体" w:cs="宋体" w:eastAsia="宋体" w:hint="default"/>
                <w:sz w:val="21"/>
                <w:szCs w:val="21"/>
              </w:rPr>
            </w:pP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贷</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37" w:right="113" w:hanging="420"/>
              <w:jc w:val="left"/>
              <w:rPr>
                <w:rFonts w:ascii="宋体" w:hAnsi="宋体" w:cs="宋体" w:eastAsia="宋体" w:hint="default"/>
                <w:sz w:val="21"/>
                <w:szCs w:val="21"/>
              </w:rPr>
            </w:pPr>
            <w:r>
              <w:rPr>
                <w:rFonts w:ascii="宋体" w:hAnsi="宋体" w:cs="宋体" w:eastAsia="宋体" w:hint="default"/>
                <w:sz w:val="21"/>
                <w:szCs w:val="21"/>
              </w:rPr>
              <w:t>委托贷款金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both"/>
              <w:rPr>
                <w:rFonts w:ascii="宋体" w:hAnsi="宋体" w:cs="宋体" w:eastAsia="宋体" w:hint="default"/>
                <w:sz w:val="21"/>
                <w:szCs w:val="21"/>
              </w:rPr>
            </w:pPr>
            <w:r>
              <w:rPr>
                <w:rFonts w:ascii="宋体" w:hAnsi="宋体" w:cs="宋体" w:eastAsia="宋体" w:hint="default"/>
                <w:sz w:val="21"/>
                <w:szCs w:val="21"/>
              </w:rPr>
              <w:t>委托</w:t>
            </w:r>
          </w:p>
          <w:p>
            <w:pPr>
              <w:pStyle w:val="TableParagraph"/>
              <w:spacing w:line="237" w:lineRule="auto" w:before="2"/>
              <w:ind w:left="156" w:right="50"/>
              <w:jc w:val="both"/>
              <w:rPr>
                <w:rFonts w:ascii="宋体" w:hAnsi="宋体" w:cs="宋体" w:eastAsia="宋体" w:hint="default"/>
                <w:sz w:val="21"/>
                <w:szCs w:val="21"/>
              </w:rPr>
            </w:pP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1"/>
              <w:jc w:val="both"/>
              <w:rPr>
                <w:rFonts w:ascii="宋体" w:hAnsi="宋体" w:cs="宋体" w:eastAsia="宋体" w:hint="default"/>
                <w:sz w:val="21"/>
                <w:szCs w:val="21"/>
              </w:rPr>
            </w:pPr>
            <w:r>
              <w:rPr>
                <w:rFonts w:ascii="宋体" w:hAnsi="宋体" w:cs="宋体" w:eastAsia="宋体" w:hint="default"/>
                <w:sz w:val="21"/>
                <w:szCs w:val="21"/>
              </w:rPr>
              <w:t>委托贷</w:t>
            </w:r>
            <w:r>
              <w:rPr>
                <w:rFonts w:ascii="宋体" w:hAnsi="宋体" w:cs="宋体" w:eastAsia="宋体" w:hint="default"/>
                <w:spacing w:val="-102"/>
                <w:sz w:val="21"/>
                <w:szCs w:val="21"/>
              </w:rPr>
              <w:t> </w:t>
            </w:r>
            <w:r>
              <w:rPr>
                <w:rFonts w:ascii="宋体" w:hAnsi="宋体" w:cs="宋体" w:eastAsia="宋体" w:hint="default"/>
                <w:sz w:val="21"/>
                <w:szCs w:val="21"/>
              </w:rPr>
              <w:t>款终止</w:t>
            </w:r>
            <w:r>
              <w:rPr>
                <w:rFonts w:ascii="宋体" w:hAnsi="宋体" w:cs="宋体" w:eastAsia="宋体" w:hint="default"/>
                <w:spacing w:val="-102"/>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r>
              <w:rPr>
                <w:rFonts w:ascii="宋体" w:hAnsi="宋体" w:cs="宋体" w:eastAsia="宋体" w:hint="default"/>
                <w:sz w:val="21"/>
                <w:szCs w:val="21"/>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9" w:right="17"/>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r>
              <w:rPr>
                <w:rFonts w:ascii="宋体" w:hAnsi="宋体" w:cs="宋体" w:eastAsia="宋体" w:hint="default"/>
                <w:sz w:val="21"/>
                <w:szCs w:val="21"/>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w w:val="100"/>
                <w:sz w:val="21"/>
                <w:szCs w:val="21"/>
              </w:rPr>
              <w:t>报</w:t>
            </w:r>
          </w:p>
          <w:p>
            <w:pPr>
              <w:pStyle w:val="TableParagraph"/>
              <w:spacing w:line="237" w:lineRule="auto" w:before="2"/>
              <w:ind w:left="101" w:right="-46"/>
              <w:jc w:val="both"/>
              <w:rPr>
                <w:rFonts w:ascii="宋体" w:hAnsi="宋体" w:cs="宋体" w:eastAsia="宋体" w:hint="default"/>
                <w:sz w:val="21"/>
                <w:szCs w:val="21"/>
              </w:rPr>
            </w:pPr>
            <w:r>
              <w:rPr>
                <w:rFonts w:ascii="宋体" w:hAnsi="宋体" w:cs="宋体" w:eastAsia="宋体" w:hint="default"/>
                <w:sz w:val="21"/>
                <w:szCs w:val="21"/>
              </w:rPr>
              <w:t>酬</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z w:val="21"/>
                <w:szCs w:val="21"/>
              </w:rPr>
              <w:t> </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w w:val="100"/>
                <w:sz w:val="21"/>
                <w:szCs w:val="21"/>
              </w:rPr>
              <w:t>年</w:t>
            </w:r>
          </w:p>
          <w:p>
            <w:pPr>
              <w:pStyle w:val="TableParagraph"/>
              <w:spacing w:line="237" w:lineRule="auto" w:before="2"/>
              <w:ind w:left="141" w:right="36"/>
              <w:jc w:val="left"/>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both"/>
              <w:rPr>
                <w:rFonts w:ascii="宋体" w:hAnsi="宋体" w:cs="宋体" w:eastAsia="宋体" w:hint="default"/>
                <w:sz w:val="21"/>
                <w:szCs w:val="21"/>
              </w:rPr>
            </w:pPr>
            <w:r>
              <w:rPr>
                <w:rFonts w:ascii="宋体" w:hAnsi="宋体" w:cs="宋体" w:eastAsia="宋体" w:hint="default"/>
                <w:w w:val="100"/>
                <w:sz w:val="21"/>
                <w:szCs w:val="21"/>
              </w:rPr>
              <w:t>预</w:t>
            </w:r>
          </w:p>
          <w:p>
            <w:pPr>
              <w:pStyle w:val="TableParagraph"/>
              <w:spacing w:line="237" w:lineRule="auto" w:before="2"/>
              <w:ind w:left="184" w:right="7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3" w:right="158" w:firstLine="105"/>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w:t>
            </w:r>
            <w:r>
              <w:rPr>
                <w:rFonts w:ascii="宋体" w:hAnsi="宋体" w:cs="宋体" w:eastAsia="宋体" w:hint="default"/>
                <w:spacing w:val="-102"/>
                <w:sz w:val="21"/>
                <w:szCs w:val="21"/>
              </w:rPr>
              <w:t> </w:t>
            </w:r>
            <w:r>
              <w:rPr>
                <w:rFonts w:ascii="宋体" w:hAnsi="宋体" w:cs="宋体" w:eastAsia="宋体" w:hint="default"/>
                <w:sz w:val="21"/>
                <w:szCs w:val="21"/>
              </w:rPr>
              <w:t>损失</w:t>
            </w:r>
            <w:r>
              <w:rPr>
                <w:rFonts w:ascii="宋体" w:hAnsi="宋体" w:cs="宋体" w:eastAsia="宋体" w:hint="default"/>
                <w:sz w:val="21"/>
                <w:szCs w:val="21"/>
              </w:rPr>
              <w:t> </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实</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both"/>
              <w:rPr>
                <w:rFonts w:ascii="宋体" w:hAnsi="宋体" w:cs="宋体" w:eastAsia="宋体" w:hint="default"/>
                <w:sz w:val="21"/>
                <w:szCs w:val="21"/>
              </w:rPr>
            </w:pPr>
            <w:r>
              <w:rPr>
                <w:rFonts w:ascii="宋体" w:hAnsi="宋体" w:cs="宋体" w:eastAsia="宋体" w:hint="default"/>
                <w:w w:val="100"/>
                <w:sz w:val="21"/>
                <w:szCs w:val="21"/>
              </w:rPr>
              <w:t>是</w:t>
            </w:r>
          </w:p>
          <w:p>
            <w:pPr>
              <w:pStyle w:val="TableParagraph"/>
              <w:spacing w:line="237" w:lineRule="auto" w:before="2"/>
              <w:ind w:left="182" w:right="180"/>
              <w:jc w:val="both"/>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37" w:lineRule="auto" w:before="2"/>
              <w:ind w:left="103" w:right="55"/>
              <w:jc w:val="both"/>
              <w:rPr>
                <w:rFonts w:ascii="宋体" w:hAnsi="宋体" w:cs="宋体" w:eastAsia="宋体" w:hint="default"/>
                <w:sz w:val="21"/>
                <w:szCs w:val="21"/>
              </w:rPr>
            </w:pP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19" w:right="119"/>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r>
    </w:tbl>
    <w:p>
      <w:pPr>
        <w:spacing w:after="0" w:line="237" w:lineRule="auto"/>
        <w:jc w:val="both"/>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82"/>
        <w:gridCol w:w="382"/>
        <w:gridCol w:w="1296"/>
        <w:gridCol w:w="745"/>
        <w:gridCol w:w="852"/>
        <w:gridCol w:w="422"/>
        <w:gridCol w:w="674"/>
        <w:gridCol w:w="382"/>
        <w:gridCol w:w="506"/>
        <w:gridCol w:w="590"/>
        <w:gridCol w:w="967"/>
        <w:gridCol w:w="423"/>
        <w:gridCol w:w="586"/>
        <w:gridCol w:w="382"/>
        <w:gridCol w:w="461"/>
      </w:tblGrid>
      <w:tr>
        <w:trPr>
          <w:trHeight w:val="2189" w:hRule="exact"/>
        </w:trPr>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49"/>
              <w:jc w:val="left"/>
              <w:rPr>
                <w:rFonts w:ascii="宋体" w:hAnsi="宋体" w:cs="宋体" w:eastAsia="宋体" w:hint="default"/>
                <w:sz w:val="21"/>
                <w:szCs w:val="21"/>
              </w:rPr>
            </w:pPr>
            <w:r>
              <w:rPr>
                <w:rFonts w:ascii="宋体" w:hAnsi="宋体" w:cs="宋体" w:eastAsia="宋体" w:hint="default"/>
                <w:w w:val="100"/>
                <w:sz w:val="21"/>
                <w:szCs w:val="21"/>
              </w:rPr>
              <w:t>类</w:t>
            </w:r>
          </w:p>
          <w:p>
            <w:pPr>
              <w:pStyle w:val="TableParagraph"/>
              <w:spacing w:line="273" w:lineRule="exact"/>
              <w:ind w:left="103" w:right="-49"/>
              <w:jc w:val="left"/>
              <w:rPr>
                <w:rFonts w:ascii="宋体" w:hAnsi="宋体" w:cs="宋体" w:eastAsia="宋体" w:hint="default"/>
                <w:sz w:val="21"/>
                <w:szCs w:val="21"/>
              </w:rPr>
            </w:pPr>
            <w:r>
              <w:rPr>
                <w:rFonts w:ascii="宋体" w:hAnsi="宋体" w:cs="宋体" w:eastAsia="宋体" w:hint="default"/>
                <w:sz w:val="21"/>
                <w:szCs w:val="21"/>
              </w:rPr>
              <w:t>型</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46"/>
              <w:jc w:val="left"/>
              <w:rPr>
                <w:rFonts w:ascii="宋体" w:hAnsi="宋体" w:cs="宋体" w:eastAsia="宋体" w:hint="default"/>
                <w:sz w:val="21"/>
                <w:szCs w:val="21"/>
              </w:rPr>
            </w:pPr>
            <w:r>
              <w:rPr>
                <w:rFonts w:ascii="宋体" w:hAnsi="宋体" w:cs="宋体" w:eastAsia="宋体" w:hint="default"/>
                <w:w w:val="100"/>
                <w:sz w:val="21"/>
                <w:szCs w:val="21"/>
              </w:rPr>
              <w:t>方</w:t>
            </w:r>
          </w:p>
          <w:p>
            <w:pPr>
              <w:pStyle w:val="TableParagraph"/>
              <w:spacing w:line="273" w:lineRule="exact"/>
              <w:ind w:left="101" w:right="-46"/>
              <w:jc w:val="left"/>
              <w:rPr>
                <w:rFonts w:ascii="宋体" w:hAnsi="宋体" w:cs="宋体" w:eastAsia="宋体" w:hint="default"/>
                <w:sz w:val="21"/>
                <w:szCs w:val="21"/>
              </w:rPr>
            </w:pPr>
            <w:r>
              <w:rPr>
                <w:rFonts w:ascii="宋体" w:hAnsi="宋体" w:cs="宋体" w:eastAsia="宋体" w:hint="default"/>
                <w:sz w:val="21"/>
                <w:szCs w:val="21"/>
              </w:rPr>
              <w:t>式</w:t>
            </w:r>
            <w:r>
              <w:rPr>
                <w:rFonts w:ascii="宋体" w:hAnsi="宋体" w:cs="宋体" w:eastAsia="宋体" w:hint="default"/>
                <w:sz w:val="21"/>
                <w:szCs w:val="21"/>
              </w:rPr>
              <w:t> </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center"/>
              <w:rPr>
                <w:rFonts w:ascii="宋体" w:hAnsi="宋体" w:cs="宋体" w:eastAsia="宋体" w:hint="default"/>
                <w:sz w:val="21"/>
                <w:szCs w:val="21"/>
              </w:rPr>
            </w:pPr>
            <w:r>
              <w:rPr>
                <w:rFonts w:ascii="宋体" w:hAnsi="宋体" w:cs="宋体" w:eastAsia="宋体" w:hint="default"/>
                <w:sz w:val="21"/>
                <w:szCs w:val="21"/>
              </w:rPr>
              <w:t>率</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w w:val="100"/>
                <w:sz w:val="21"/>
              </w:rPr>
              <w:t> </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w w:val="100"/>
                <w:sz w:val="21"/>
              </w:rPr>
              <w:t> </w:t>
            </w:r>
          </w:p>
        </w:tc>
        <w:tc>
          <w:tcPr>
            <w:tcW w:w="96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8"/>
              <w:jc w:val="left"/>
              <w:rPr>
                <w:rFonts w:ascii="宋体" w:hAnsi="宋体" w:cs="宋体" w:eastAsia="宋体" w:hint="default"/>
                <w:sz w:val="21"/>
                <w:szCs w:val="21"/>
              </w:rPr>
            </w:pPr>
            <w:r>
              <w:rPr>
                <w:rFonts w:ascii="宋体" w:hAnsi="宋体" w:cs="宋体" w:eastAsia="宋体" w:hint="default"/>
                <w:w w:val="100"/>
                <w:sz w:val="21"/>
                <w:szCs w:val="21"/>
              </w:rPr>
              <w:t>情</w:t>
            </w:r>
          </w:p>
          <w:p>
            <w:pPr>
              <w:pStyle w:val="TableParagraph"/>
              <w:spacing w:line="273" w:lineRule="exact"/>
              <w:ind w:left="103" w:right="-8"/>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2" w:right="0"/>
              <w:jc w:val="both"/>
              <w:rPr>
                <w:rFonts w:ascii="宋体" w:hAnsi="宋体" w:cs="宋体" w:eastAsia="宋体" w:hint="default"/>
                <w:sz w:val="21"/>
                <w:szCs w:val="21"/>
              </w:rPr>
            </w:pPr>
            <w:r>
              <w:rPr>
                <w:rFonts w:ascii="宋体" w:hAnsi="宋体" w:cs="宋体" w:eastAsia="宋体" w:hint="default"/>
                <w:w w:val="100"/>
                <w:sz w:val="21"/>
                <w:szCs w:val="21"/>
              </w:rPr>
              <w:t>法</w:t>
            </w:r>
          </w:p>
          <w:p>
            <w:pPr>
              <w:pStyle w:val="TableParagraph"/>
              <w:spacing w:line="237" w:lineRule="auto" w:before="1"/>
              <w:ind w:left="182" w:right="74"/>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r>
              <w:rPr>
                <w:rFonts w:ascii="宋体" w:hAnsi="宋体" w:cs="宋体" w:eastAsia="宋体" w:hint="default"/>
                <w:sz w:val="21"/>
                <w:szCs w:val="21"/>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37" w:lineRule="auto" w:before="1"/>
              <w:ind w:left="103" w:right="-49"/>
              <w:jc w:val="both"/>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贷</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z w:val="21"/>
                <w:szCs w:val="21"/>
              </w:rPr>
              <w:t> </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9"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1"/>
              <w:ind w:left="119" w:right="119"/>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2" w:lineRule="exact" w:before="26"/>
              <w:ind w:left="119" w:right="119"/>
              <w:jc w:val="both"/>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p>
          <w:p>
            <w:pPr>
              <w:pStyle w:val="TableParagraph"/>
              <w:spacing w:line="249" w:lineRule="exact"/>
              <w:ind w:left="172" w:right="0"/>
              <w:jc w:val="both"/>
              <w:rPr>
                <w:rFonts w:ascii="宋体" w:hAnsi="宋体" w:cs="宋体" w:eastAsia="宋体" w:hint="default"/>
                <w:sz w:val="21"/>
                <w:szCs w:val="21"/>
              </w:rPr>
            </w:pPr>
            <w:r>
              <w:rPr>
                <w:rFonts w:ascii="宋体"/>
                <w:sz w:val="21"/>
              </w:rPr>
              <w:t>) </w:t>
            </w:r>
          </w:p>
        </w:tc>
      </w:tr>
      <w:tr>
        <w:trPr>
          <w:trHeight w:val="3279" w:hRule="exact"/>
        </w:trPr>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ind w:left="103" w:right="-49"/>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捷</w:t>
            </w:r>
            <w:r>
              <w:rPr>
                <w:rFonts w:ascii="宋体" w:hAnsi="宋体" w:cs="宋体" w:eastAsia="宋体" w:hint="default"/>
                <w:w w:val="100"/>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物</w:t>
            </w:r>
            <w:r>
              <w:rPr>
                <w:rFonts w:ascii="宋体" w:hAnsi="宋体" w:cs="宋体" w:eastAsia="宋体" w:hint="default"/>
                <w:w w:val="100"/>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信</w:t>
            </w:r>
          </w:p>
          <w:p>
            <w:pPr>
              <w:pStyle w:val="TableParagraph"/>
              <w:spacing w:line="232" w:lineRule="exact" w:before="23"/>
              <w:ind w:left="103" w:right="-2"/>
              <w:jc w:val="both"/>
              <w:rPr>
                <w:rFonts w:ascii="宋体" w:hAnsi="宋体" w:cs="宋体" w:eastAsia="宋体" w:hint="default"/>
                <w:sz w:val="18"/>
                <w:szCs w:val="18"/>
              </w:rPr>
            </w:pPr>
            <w:r>
              <w:rPr>
                <w:rFonts w:ascii="宋体" w:hAnsi="宋体" w:cs="宋体" w:eastAsia="宋体" w:hint="default"/>
                <w:sz w:val="18"/>
                <w:szCs w:val="18"/>
              </w:rPr>
              <w:t>用 贷 款</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23,000,000.0</w:t>
            </w:r>
          </w:p>
          <w:p>
            <w:pPr>
              <w:pStyle w:val="TableParagraph"/>
              <w:spacing w:line="234" w:lineRule="exact"/>
              <w:ind w:right="11"/>
              <w:jc w:val="right"/>
              <w:rPr>
                <w:rFonts w:ascii="宋体" w:hAnsi="宋体" w:cs="宋体" w:eastAsia="宋体" w:hint="default"/>
                <w:sz w:val="18"/>
                <w:szCs w:val="18"/>
              </w:rPr>
            </w:pPr>
            <w:r>
              <w:rPr>
                <w:rFonts w:ascii="宋体"/>
                <w:sz w:val="18"/>
              </w:rPr>
              <w:t>0 </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2019.</w:t>
            </w:r>
          </w:p>
          <w:p>
            <w:pPr>
              <w:pStyle w:val="TableParagraph"/>
              <w:spacing w:line="234" w:lineRule="exact"/>
              <w:ind w:left="103" w:right="0"/>
              <w:jc w:val="left"/>
              <w:rPr>
                <w:rFonts w:ascii="宋体" w:hAnsi="宋体" w:cs="宋体" w:eastAsia="宋体" w:hint="default"/>
                <w:sz w:val="18"/>
                <w:szCs w:val="18"/>
              </w:rPr>
            </w:pPr>
            <w:r>
              <w:rPr>
                <w:rFonts w:ascii="宋体"/>
                <w:sz w:val="18"/>
              </w:rPr>
              <w:t>06.28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sz w:val="18"/>
              </w:rPr>
              <w:t>2020.06</w:t>
            </w:r>
          </w:p>
          <w:p>
            <w:pPr>
              <w:pStyle w:val="TableParagraph"/>
              <w:spacing w:line="234" w:lineRule="exact"/>
              <w:ind w:left="467" w:right="0"/>
              <w:jc w:val="left"/>
              <w:rPr>
                <w:rFonts w:ascii="宋体" w:hAnsi="宋体" w:cs="宋体" w:eastAsia="宋体" w:hint="default"/>
                <w:sz w:val="18"/>
                <w:szCs w:val="18"/>
              </w:rPr>
            </w:pPr>
            <w:r>
              <w:rPr>
                <w:rFonts w:ascii="宋体"/>
                <w:sz w:val="18"/>
              </w:rPr>
              <w:t>.28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32" w:lineRule="exact" w:before="23"/>
              <w:ind w:left="103" w:right="37"/>
              <w:jc w:val="both"/>
              <w:rPr>
                <w:rFonts w:ascii="宋体" w:hAnsi="宋体" w:cs="宋体" w:eastAsia="宋体" w:hint="default"/>
                <w:sz w:val="18"/>
                <w:szCs w:val="18"/>
              </w:rPr>
            </w:pPr>
            <w:r>
              <w:rPr>
                <w:rFonts w:ascii="宋体" w:hAnsi="宋体" w:cs="宋体" w:eastAsia="宋体" w:hint="default"/>
                <w:sz w:val="18"/>
                <w:szCs w:val="18"/>
              </w:rPr>
              <w:t>常 经 营</w:t>
            </w:r>
            <w:r>
              <w:rPr>
                <w:rFonts w:ascii="宋体" w:hAnsi="宋体" w:cs="宋体" w:eastAsia="宋体" w:hint="default"/>
                <w:sz w:val="18"/>
                <w:szCs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both"/>
              <w:rPr>
                <w:rFonts w:ascii="宋体" w:hAnsi="宋体" w:cs="宋体" w:eastAsia="宋体" w:hint="default"/>
                <w:sz w:val="18"/>
                <w:szCs w:val="18"/>
              </w:rPr>
            </w:pPr>
            <w:r>
              <w:rPr>
                <w:rFonts w:ascii="宋体" w:hAnsi="宋体" w:cs="宋体" w:eastAsia="宋体" w:hint="default"/>
                <w:sz w:val="18"/>
                <w:szCs w:val="18"/>
              </w:rPr>
              <w:t>约</w:t>
            </w:r>
          </w:p>
          <w:p>
            <w:pPr>
              <w:pStyle w:val="TableParagraph"/>
              <w:spacing w:line="232" w:lineRule="exact" w:before="23"/>
              <w:ind w:left="101" w:right="1"/>
              <w:jc w:val="both"/>
              <w:rPr>
                <w:rFonts w:ascii="宋体" w:hAnsi="宋体" w:cs="宋体" w:eastAsia="宋体" w:hint="default"/>
                <w:sz w:val="18"/>
                <w:szCs w:val="18"/>
              </w:rPr>
            </w:pPr>
            <w:r>
              <w:rPr>
                <w:rFonts w:ascii="宋体" w:hAnsi="宋体" w:cs="宋体" w:eastAsia="宋体" w:hint="default"/>
                <w:sz w:val="18"/>
                <w:szCs w:val="18"/>
              </w:rPr>
              <w:t>定 利 息</w:t>
            </w:r>
            <w:r>
              <w:rPr>
                <w:rFonts w:ascii="宋体" w:hAnsi="宋体" w:cs="宋体" w:eastAsia="宋体" w:hint="default"/>
                <w:sz w:val="18"/>
                <w:szCs w:val="18"/>
              </w:rPr>
              <w:t> </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sz w:val="18"/>
              </w:rPr>
              <w:t>4.3</w:t>
            </w:r>
          </w:p>
          <w:p>
            <w:pPr>
              <w:pStyle w:val="TableParagraph"/>
              <w:spacing w:line="234" w:lineRule="exact"/>
              <w:ind w:left="302" w:right="0"/>
              <w:jc w:val="left"/>
              <w:rPr>
                <w:rFonts w:ascii="宋体" w:hAnsi="宋体" w:cs="宋体" w:eastAsia="宋体" w:hint="default"/>
                <w:sz w:val="18"/>
                <w:szCs w:val="18"/>
              </w:rPr>
            </w:pPr>
            <w:r>
              <w:rPr>
                <w:rFonts w:ascii="宋体"/>
                <w:sz w:val="18"/>
              </w:rPr>
              <w:t>5 </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490,286.</w:t>
            </w:r>
          </w:p>
          <w:p>
            <w:pPr>
              <w:pStyle w:val="TableParagraph"/>
              <w:spacing w:line="234" w:lineRule="exact"/>
              <w:ind w:right="11"/>
              <w:jc w:val="right"/>
              <w:rPr>
                <w:rFonts w:ascii="宋体" w:hAnsi="宋体" w:cs="宋体" w:eastAsia="宋体" w:hint="default"/>
                <w:sz w:val="18"/>
                <w:szCs w:val="18"/>
              </w:rPr>
            </w:pPr>
            <w:r>
              <w:rPr>
                <w:rFonts w:ascii="宋体"/>
                <w:spacing w:val="-1"/>
                <w:sz w:val="18"/>
              </w:rPr>
              <w:t>95</w:t>
            </w:r>
            <w:r>
              <w:rPr>
                <w:rFonts w:ascii="宋体"/>
                <w:sz w:val="18"/>
              </w:rPr>
              <w:t> </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2" w:lineRule="exact" w:before="23"/>
              <w:ind w:left="103" w:right="37"/>
              <w:jc w:val="left"/>
              <w:rPr>
                <w:rFonts w:ascii="宋体" w:hAnsi="宋体" w:cs="宋体" w:eastAsia="宋体" w:hint="default"/>
                <w:sz w:val="18"/>
                <w:szCs w:val="18"/>
              </w:rPr>
            </w:pPr>
            <w:r>
              <w:rPr>
                <w:rFonts w:ascii="宋体" w:hAnsi="宋体" w:cs="宋体" w:eastAsia="宋体" w:hint="default"/>
                <w:sz w:val="18"/>
                <w:szCs w:val="18"/>
              </w:rPr>
              <w:t>到 期</w:t>
            </w:r>
            <w:r>
              <w:rPr>
                <w:rFonts w:ascii="宋体" w:hAnsi="宋体" w:cs="宋体" w:eastAsia="宋体" w:hint="default"/>
                <w:sz w:val="18"/>
                <w:szCs w:val="18"/>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23</w:t>
            </w:r>
          </w:p>
          <w:p>
            <w:pPr>
              <w:pStyle w:val="TableParagraph"/>
              <w:spacing w:line="233" w:lineRule="exact"/>
              <w:ind w:left="103" w:right="0"/>
              <w:jc w:val="left"/>
              <w:rPr>
                <w:rFonts w:ascii="宋体" w:hAnsi="宋体" w:cs="宋体" w:eastAsia="宋体" w:hint="default"/>
                <w:sz w:val="18"/>
                <w:szCs w:val="18"/>
              </w:rPr>
            </w:pPr>
            <w:r>
              <w:rPr>
                <w:rFonts w:ascii="宋体"/>
                <w:sz w:val="18"/>
              </w:rPr>
              <w:t>,0</w:t>
            </w:r>
          </w:p>
          <w:p>
            <w:pPr>
              <w:pStyle w:val="TableParagraph"/>
              <w:spacing w:line="233" w:lineRule="exact"/>
              <w:ind w:left="103" w:right="0"/>
              <w:jc w:val="left"/>
              <w:rPr>
                <w:rFonts w:ascii="宋体" w:hAnsi="宋体" w:cs="宋体" w:eastAsia="宋体" w:hint="default"/>
                <w:sz w:val="18"/>
                <w:szCs w:val="18"/>
              </w:rPr>
            </w:pPr>
            <w:r>
              <w:rPr>
                <w:rFonts w:ascii="宋体"/>
                <w:sz w:val="18"/>
              </w:rPr>
              <w:t>00</w:t>
            </w:r>
          </w:p>
          <w:p>
            <w:pPr>
              <w:pStyle w:val="TableParagraph"/>
              <w:spacing w:line="234" w:lineRule="exact"/>
              <w:ind w:left="103" w:right="0"/>
              <w:jc w:val="left"/>
              <w:rPr>
                <w:rFonts w:ascii="宋体" w:hAnsi="宋体" w:cs="宋体" w:eastAsia="宋体" w:hint="default"/>
                <w:sz w:val="18"/>
                <w:szCs w:val="18"/>
              </w:rPr>
            </w:pPr>
            <w:r>
              <w:rPr>
                <w:rFonts w:ascii="宋体"/>
                <w:sz w:val="18"/>
              </w:rPr>
              <w:t>.0</w:t>
            </w:r>
          </w:p>
          <w:p>
            <w:pPr>
              <w:pStyle w:val="TableParagraph"/>
              <w:spacing w:line="240" w:lineRule="auto"/>
              <w:ind w:left="103" w:right="0"/>
              <w:jc w:val="left"/>
              <w:rPr>
                <w:rFonts w:ascii="宋体" w:hAnsi="宋体" w:cs="宋体" w:eastAsia="宋体" w:hint="default"/>
                <w:sz w:val="18"/>
                <w:szCs w:val="18"/>
              </w:rPr>
            </w:pPr>
            <w:r>
              <w:rPr>
                <w:rFonts w:ascii="宋体"/>
                <w:sz w:val="18"/>
              </w:rPr>
              <w:t>0 </w:t>
            </w:r>
          </w:p>
        </w:tc>
      </w:tr>
      <w:tr>
        <w:trPr>
          <w:trHeight w:val="3008" w:hRule="exact"/>
        </w:trPr>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2"/>
              <w:ind w:left="103" w:right="-49"/>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岛</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口</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信</w:t>
            </w:r>
          </w:p>
          <w:p>
            <w:pPr>
              <w:pStyle w:val="TableParagraph"/>
              <w:spacing w:line="232" w:lineRule="exact" w:before="24"/>
              <w:ind w:left="103" w:right="-2"/>
              <w:jc w:val="both"/>
              <w:rPr>
                <w:rFonts w:ascii="宋体" w:hAnsi="宋体" w:cs="宋体" w:eastAsia="宋体" w:hint="default"/>
                <w:sz w:val="18"/>
                <w:szCs w:val="18"/>
              </w:rPr>
            </w:pPr>
            <w:r>
              <w:rPr>
                <w:rFonts w:ascii="宋体" w:hAnsi="宋体" w:cs="宋体" w:eastAsia="宋体" w:hint="default"/>
                <w:sz w:val="18"/>
                <w:szCs w:val="18"/>
              </w:rPr>
              <w:t>用 贷 款</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29,000,000.0</w:t>
            </w: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sz w:val="18"/>
              </w:rPr>
              <w:t>2018.</w:t>
            </w:r>
          </w:p>
          <w:p>
            <w:pPr>
              <w:pStyle w:val="TableParagraph"/>
              <w:spacing w:line="240" w:lineRule="auto"/>
              <w:ind w:left="180" w:right="0"/>
              <w:jc w:val="left"/>
              <w:rPr>
                <w:rFonts w:ascii="宋体" w:hAnsi="宋体" w:cs="宋体" w:eastAsia="宋体" w:hint="default"/>
                <w:sz w:val="18"/>
                <w:szCs w:val="18"/>
              </w:rPr>
            </w:pPr>
            <w:r>
              <w:rPr>
                <w:rFonts w:ascii="宋体"/>
                <w:sz w:val="18"/>
              </w:rPr>
              <w:t>08.18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2019.08</w:t>
            </w:r>
          </w:p>
          <w:p>
            <w:pPr>
              <w:pStyle w:val="TableParagraph"/>
              <w:spacing w:line="240" w:lineRule="auto"/>
              <w:ind w:left="467" w:right="0"/>
              <w:jc w:val="left"/>
              <w:rPr>
                <w:rFonts w:ascii="宋体" w:hAnsi="宋体" w:cs="宋体" w:eastAsia="宋体" w:hint="default"/>
                <w:sz w:val="18"/>
                <w:szCs w:val="18"/>
              </w:rPr>
            </w:pPr>
            <w:r>
              <w:rPr>
                <w:rFonts w:ascii="宋体"/>
                <w:sz w:val="18"/>
              </w:rPr>
              <w:t>.18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32" w:lineRule="exact" w:before="24"/>
              <w:ind w:left="103" w:right="37"/>
              <w:jc w:val="both"/>
              <w:rPr>
                <w:rFonts w:ascii="宋体" w:hAnsi="宋体" w:cs="宋体" w:eastAsia="宋体" w:hint="default"/>
                <w:sz w:val="18"/>
                <w:szCs w:val="18"/>
              </w:rPr>
            </w:pPr>
            <w:r>
              <w:rPr>
                <w:rFonts w:ascii="宋体" w:hAnsi="宋体" w:cs="宋体" w:eastAsia="宋体" w:hint="default"/>
                <w:sz w:val="18"/>
                <w:szCs w:val="18"/>
              </w:rPr>
              <w:t>常 经 营</w:t>
            </w:r>
            <w:r>
              <w:rPr>
                <w:rFonts w:ascii="宋体" w:hAnsi="宋体" w:cs="宋体" w:eastAsia="宋体" w:hint="default"/>
                <w:sz w:val="18"/>
                <w:szCs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约</w:t>
            </w:r>
          </w:p>
          <w:p>
            <w:pPr>
              <w:pStyle w:val="TableParagraph"/>
              <w:spacing w:line="232" w:lineRule="exact" w:before="24"/>
              <w:ind w:left="101" w:right="1"/>
              <w:jc w:val="both"/>
              <w:rPr>
                <w:rFonts w:ascii="宋体" w:hAnsi="宋体" w:cs="宋体" w:eastAsia="宋体" w:hint="default"/>
                <w:sz w:val="18"/>
                <w:szCs w:val="18"/>
              </w:rPr>
            </w:pPr>
            <w:r>
              <w:rPr>
                <w:rFonts w:ascii="宋体" w:hAnsi="宋体" w:cs="宋体" w:eastAsia="宋体" w:hint="default"/>
                <w:sz w:val="18"/>
                <w:szCs w:val="18"/>
              </w:rPr>
              <w:t>定 利 息</w:t>
            </w:r>
            <w:r>
              <w:rPr>
                <w:rFonts w:ascii="宋体" w:hAnsi="宋体" w:cs="宋体" w:eastAsia="宋体" w:hint="default"/>
                <w:sz w:val="18"/>
                <w:szCs w:val="18"/>
              </w:rPr>
              <w:t> </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z w:val="18"/>
              </w:rPr>
              <w:t>5.6</w:t>
            </w:r>
          </w:p>
          <w:p>
            <w:pPr>
              <w:pStyle w:val="TableParagraph"/>
              <w:spacing w:line="240" w:lineRule="auto"/>
              <w:ind w:left="213" w:right="0"/>
              <w:jc w:val="left"/>
              <w:rPr>
                <w:rFonts w:ascii="宋体" w:hAnsi="宋体" w:cs="宋体" w:eastAsia="宋体" w:hint="default"/>
                <w:sz w:val="18"/>
                <w:szCs w:val="18"/>
              </w:rPr>
            </w:pPr>
            <w:r>
              <w:rPr>
                <w:rFonts w:ascii="宋体"/>
                <w:sz w:val="18"/>
              </w:rPr>
              <w:t>55 </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1,809,18</w:t>
            </w:r>
          </w:p>
          <w:p>
            <w:pPr>
              <w:pStyle w:val="TableParagraph"/>
              <w:spacing w:line="240" w:lineRule="auto"/>
              <w:ind w:left="494" w:right="0"/>
              <w:jc w:val="left"/>
              <w:rPr>
                <w:rFonts w:ascii="宋体" w:hAnsi="宋体" w:cs="宋体" w:eastAsia="宋体" w:hint="default"/>
                <w:sz w:val="18"/>
                <w:szCs w:val="18"/>
              </w:rPr>
            </w:pPr>
            <w:r>
              <w:rPr>
                <w:rFonts w:ascii="宋体"/>
                <w:sz w:val="18"/>
              </w:rPr>
              <w:t>0.54 </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before="2"/>
              <w:ind w:left="103" w:right="34"/>
              <w:jc w:val="both"/>
              <w:rPr>
                <w:rFonts w:ascii="宋体" w:hAnsi="宋体" w:cs="宋体" w:eastAsia="宋体" w:hint="default"/>
                <w:sz w:val="18"/>
                <w:szCs w:val="18"/>
              </w:rPr>
            </w:pPr>
            <w:r>
              <w:rPr>
                <w:rFonts w:ascii="宋体" w:hAnsi="宋体" w:cs="宋体" w:eastAsia="宋体" w:hint="default"/>
                <w:sz w:val="18"/>
                <w:szCs w:val="18"/>
              </w:rPr>
              <w:t>年 度 偿 还 本 金 </w:t>
            </w:r>
            <w:r>
              <w:rPr>
                <w:rFonts w:ascii="宋体" w:hAnsi="宋体" w:cs="宋体" w:eastAsia="宋体" w:hint="default"/>
                <w:sz w:val="18"/>
                <w:szCs w:val="18"/>
              </w:rPr>
              <w:t>2,5</w:t>
            </w:r>
          </w:p>
          <w:p>
            <w:pPr>
              <w:pStyle w:val="TableParagraph"/>
              <w:spacing w:line="234" w:lineRule="exact"/>
              <w:ind w:left="103" w:right="0"/>
              <w:jc w:val="both"/>
              <w:rPr>
                <w:rFonts w:ascii="宋体" w:hAnsi="宋体" w:cs="宋体" w:eastAsia="宋体" w:hint="default"/>
                <w:sz w:val="18"/>
                <w:szCs w:val="18"/>
              </w:rPr>
            </w:pPr>
            <w:r>
              <w:rPr>
                <w:rFonts w:ascii="宋体"/>
                <w:sz w:val="18"/>
              </w:rPr>
              <w:t>00,</w:t>
            </w:r>
          </w:p>
          <w:p>
            <w:pPr>
              <w:pStyle w:val="TableParagraph"/>
              <w:spacing w:line="233" w:lineRule="exact"/>
              <w:ind w:left="103" w:right="0"/>
              <w:jc w:val="both"/>
              <w:rPr>
                <w:rFonts w:ascii="宋体" w:hAnsi="宋体" w:cs="宋体" w:eastAsia="宋体" w:hint="default"/>
                <w:sz w:val="18"/>
                <w:szCs w:val="18"/>
              </w:rPr>
            </w:pPr>
            <w:r>
              <w:rPr>
                <w:rFonts w:ascii="宋体"/>
                <w:sz w:val="18"/>
              </w:rPr>
              <w:t>000</w:t>
            </w:r>
          </w:p>
          <w:p>
            <w:pPr>
              <w:pStyle w:val="TableParagraph"/>
              <w:spacing w:line="234" w:lineRule="exact"/>
              <w:ind w:left="103" w:right="0"/>
              <w:jc w:val="both"/>
              <w:rPr>
                <w:rFonts w:ascii="宋体" w:hAnsi="宋体" w:cs="宋体" w:eastAsia="宋体" w:hint="default"/>
                <w:sz w:val="18"/>
                <w:szCs w:val="18"/>
              </w:rPr>
            </w:pPr>
            <w:r>
              <w:rPr>
                <w:rFonts w:ascii="宋体"/>
                <w:sz w:val="18"/>
              </w:rPr>
              <w:t>.00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53</w:t>
            </w:r>
          </w:p>
          <w:p>
            <w:pPr>
              <w:pStyle w:val="TableParagraph"/>
              <w:spacing w:line="234" w:lineRule="exact"/>
              <w:ind w:left="103" w:right="0"/>
              <w:jc w:val="left"/>
              <w:rPr>
                <w:rFonts w:ascii="宋体" w:hAnsi="宋体" w:cs="宋体" w:eastAsia="宋体" w:hint="default"/>
                <w:sz w:val="18"/>
                <w:szCs w:val="18"/>
              </w:rPr>
            </w:pPr>
            <w:r>
              <w:rPr>
                <w:rFonts w:ascii="宋体"/>
                <w:sz w:val="18"/>
              </w:rPr>
              <w:t>,0</w:t>
            </w:r>
          </w:p>
          <w:p>
            <w:pPr>
              <w:pStyle w:val="TableParagraph"/>
              <w:spacing w:line="233" w:lineRule="exact"/>
              <w:ind w:left="103" w:right="0"/>
              <w:jc w:val="left"/>
              <w:rPr>
                <w:rFonts w:ascii="宋体" w:hAnsi="宋体" w:cs="宋体" w:eastAsia="宋体" w:hint="default"/>
                <w:sz w:val="18"/>
                <w:szCs w:val="18"/>
              </w:rPr>
            </w:pPr>
            <w:r>
              <w:rPr>
                <w:rFonts w:ascii="宋体"/>
                <w:sz w:val="18"/>
              </w:rPr>
              <w:t>00</w:t>
            </w:r>
          </w:p>
          <w:p>
            <w:pPr>
              <w:pStyle w:val="TableParagraph"/>
              <w:spacing w:line="234" w:lineRule="exact"/>
              <w:ind w:left="103" w:right="0"/>
              <w:jc w:val="left"/>
              <w:rPr>
                <w:rFonts w:ascii="宋体" w:hAnsi="宋体" w:cs="宋体" w:eastAsia="宋体" w:hint="default"/>
                <w:sz w:val="18"/>
                <w:szCs w:val="18"/>
              </w:rPr>
            </w:pPr>
            <w:r>
              <w:rPr>
                <w:rFonts w:ascii="宋体"/>
                <w:sz w:val="18"/>
              </w:rPr>
              <w:t>.0</w:t>
            </w:r>
          </w:p>
          <w:p>
            <w:pPr>
              <w:pStyle w:val="TableParagraph"/>
              <w:spacing w:line="240" w:lineRule="auto"/>
              <w:ind w:left="103" w:right="0"/>
              <w:jc w:val="left"/>
              <w:rPr>
                <w:rFonts w:ascii="宋体" w:hAnsi="宋体" w:cs="宋体" w:eastAsia="宋体" w:hint="default"/>
                <w:sz w:val="18"/>
                <w:szCs w:val="18"/>
              </w:rPr>
            </w:pPr>
            <w:r>
              <w:rPr>
                <w:rFonts w:ascii="宋体"/>
                <w:sz w:val="18"/>
              </w:rPr>
              <w:t>0 </w:t>
            </w:r>
          </w:p>
        </w:tc>
      </w:tr>
    </w:tbl>
    <w:p>
      <w:pPr>
        <w:spacing w:line="240" w:lineRule="auto" w:before="13"/>
        <w:rPr>
          <w:rFonts w:ascii="宋体" w:hAnsi="宋体" w:cs="宋体" w:eastAsia="宋体" w:hint="default"/>
          <w:sz w:val="12"/>
          <w:szCs w:val="12"/>
        </w:rPr>
      </w:pPr>
    </w:p>
    <w:p>
      <w:pPr>
        <w:pStyle w:val="Heading4"/>
        <w:spacing w:line="274" w:lineRule="exact" w:before="36"/>
        <w:ind w:right="2464"/>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90" w:lineRule="exact"/>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ind w:right="2464"/>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72" w:lineRule="exact" w:before="86"/>
        <w:ind w:right="89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委托贷款减值准备计提金额为本集团按信用风险评级组合计提的坏账准备。</w:t>
      </w:r>
    </w:p>
    <w:p>
      <w:pPr>
        <w:spacing w:line="240" w:lineRule="auto" w:before="13"/>
        <w:rPr>
          <w:rFonts w:ascii="宋体" w:hAnsi="宋体" w:cs="宋体" w:eastAsia="宋体" w:hint="default"/>
          <w:sz w:val="20"/>
          <w:szCs w:val="20"/>
        </w:rPr>
      </w:pPr>
    </w:p>
    <w:p>
      <w:pPr>
        <w:pStyle w:val="Heading4"/>
        <w:tabs>
          <w:tab w:pos="642" w:val="left" w:leader="none"/>
        </w:tabs>
        <w:spacing w:line="240" w:lineRule="auto"/>
        <w:ind w:right="2464"/>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1057" w:val="left" w:leader="none"/>
        </w:tabs>
        <w:spacing w:line="240" w:lineRule="auto"/>
        <w:ind w:right="2464"/>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74" w:lineRule="exact" w:before="56"/>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6409"/>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其他重大事项的说明</w:t>
      </w:r>
      <w:r>
        <w:rPr>
          <w:b w:val="0"/>
          <w:bCs w:val="0"/>
          <w:w w:val="100"/>
        </w:rPr>
      </w:r>
    </w:p>
    <w:p>
      <w:pPr>
        <w:spacing w:line="272" w:lineRule="exact" w:before="42"/>
        <w:ind w:left="218" w:right="521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有关公司</w:t>
      </w:r>
      <w:r>
        <w:rPr>
          <w:rFonts w:ascii="宋体" w:hAnsi="宋体" w:cs="宋体" w:eastAsia="宋体" w:hint="default"/>
          <w:b/>
          <w:bCs/>
          <w:sz w:val="21"/>
          <w:szCs w:val="21"/>
        </w:rPr>
        <w:t>H</w:t>
      </w:r>
      <w:r>
        <w:rPr>
          <w:rFonts w:ascii="宋体" w:hAnsi="宋体" w:cs="宋体" w:eastAsia="宋体" w:hint="default"/>
          <w:b/>
          <w:bCs/>
          <w:sz w:val="21"/>
          <w:szCs w:val="21"/>
        </w:rPr>
        <w:t>股要约收购事项</w:t>
      </w:r>
      <w:r>
        <w:rPr>
          <w:rFonts w:ascii="宋体" w:hAnsi="宋体" w:cs="宋体" w:eastAsia="宋体" w:hint="default"/>
          <w:w w:val="100"/>
          <w:sz w:val="21"/>
          <w:szCs w:val="21"/>
        </w:rPr>
        <w:t> </w:t>
      </w:r>
    </w:p>
    <w:p>
      <w:pPr>
        <w:spacing w:after="0" w:line="272" w:lineRule="exact"/>
        <w:jc w:val="left"/>
        <w:rPr>
          <w:rFonts w:ascii="宋体" w:hAnsi="宋体" w:cs="宋体" w:eastAsia="宋体" w:hint="default"/>
          <w:sz w:val="21"/>
          <w:szCs w:val="21"/>
        </w:rPr>
        <w:sectPr>
          <w:pgSz w:w="11910" w:h="16840"/>
          <w:pgMar w:header="880" w:footer="1195" w:top="1060" w:bottom="1380" w:left="1580" w:right="1040"/>
        </w:sectPr>
      </w:pPr>
    </w:p>
    <w:p>
      <w:pPr>
        <w:spacing w:line="240" w:lineRule="auto" w:before="8"/>
        <w:rPr>
          <w:rFonts w:ascii="宋体" w:hAnsi="宋体" w:cs="宋体" w:eastAsia="宋体" w:hint="default"/>
          <w:sz w:val="28"/>
          <w:szCs w:val="28"/>
        </w:rPr>
      </w:pPr>
    </w:p>
    <w:p>
      <w:pPr>
        <w:pStyle w:val="BodyText"/>
        <w:spacing w:line="240" w:lineRule="auto" w:before="36"/>
        <w:ind w:left="558" w:right="0"/>
        <w:jc w:val="left"/>
      </w:pPr>
      <w:r>
        <w:rPr>
          <w:rFonts w:ascii="宋体" w:hAnsi="宋体" w:cs="宋体" w:eastAsia="宋体" w:hint="default"/>
        </w:rPr>
        <w:t>2019</w:t>
      </w:r>
      <w:r>
        <w:rPr>
          <w:rFonts w:ascii="宋体" w:hAnsi="宋体" w:cs="宋体" w:eastAsia="宋体" w:hint="default"/>
          <w:spacing w:val="-44"/>
        </w:rPr>
        <w:t> </w:t>
      </w:r>
      <w:r>
        <w:rPr/>
        <w:t>年</w:t>
      </w:r>
      <w:r>
        <w:rPr>
          <w:spacing w:val="-41"/>
        </w:rPr>
        <w:t> </w:t>
      </w:r>
      <w:r>
        <w:rPr>
          <w:rFonts w:ascii="宋体" w:hAnsi="宋体" w:cs="宋体" w:eastAsia="宋体" w:hint="default"/>
        </w:rPr>
        <w:t>6</w:t>
      </w:r>
      <w:r>
        <w:rPr>
          <w:rFonts w:ascii="宋体" w:hAnsi="宋体" w:cs="宋体" w:eastAsia="宋体" w:hint="default"/>
          <w:spacing w:val="-44"/>
        </w:rPr>
        <w:t> </w:t>
      </w:r>
      <w:r>
        <w:rPr/>
        <w:t>月</w:t>
      </w:r>
      <w:r>
        <w:rPr>
          <w:spacing w:val="-41"/>
        </w:rPr>
        <w:t> </w:t>
      </w:r>
      <w:r>
        <w:rPr>
          <w:rFonts w:ascii="宋体" w:hAnsi="宋体" w:cs="宋体" w:eastAsia="宋体" w:hint="default"/>
        </w:rPr>
        <w:t>4</w:t>
      </w:r>
      <w:r>
        <w:rPr>
          <w:rFonts w:ascii="宋体" w:hAnsi="宋体" w:cs="宋体" w:eastAsia="宋体" w:hint="default"/>
          <w:spacing w:val="-44"/>
        </w:rPr>
        <w:t> </w:t>
      </w:r>
      <w:r>
        <w:rPr>
          <w:spacing w:val="-9"/>
        </w:rPr>
        <w:t>日，公司与布罗德福国际有限公司（以下简称“布罗德福”）发布联合公告（详</w:t>
      </w:r>
    </w:p>
    <w:p>
      <w:pPr>
        <w:pStyle w:val="BodyText"/>
        <w:spacing w:line="357" w:lineRule="auto" w:before="136"/>
        <w:ind w:left="138" w:right="127"/>
        <w:jc w:val="both"/>
        <w:rPr>
          <w:rFonts w:ascii="宋体" w:hAnsi="宋体" w:cs="宋体" w:eastAsia="宋体" w:hint="default"/>
        </w:rPr>
      </w:pPr>
      <w:r>
        <w:rPr>
          <w:spacing w:val="-3"/>
        </w:rPr>
        <w:t>见本公司公告：临</w:t>
      </w:r>
      <w:r>
        <w:rPr>
          <w:spacing w:val="-44"/>
        </w:rPr>
        <w:t> </w:t>
      </w:r>
      <w:r>
        <w:rPr>
          <w:rFonts w:ascii="宋体" w:hAnsi="宋体" w:cs="宋体" w:eastAsia="宋体" w:hint="default"/>
          <w:spacing w:val="-3"/>
        </w:rPr>
        <w:t>2019-024</w:t>
      </w:r>
      <w:r>
        <w:rPr>
          <w:spacing w:val="-3"/>
        </w:rPr>
        <w:t>），依据双方于</w:t>
      </w:r>
      <w:r>
        <w:rPr>
          <w:spacing w:val="-46"/>
        </w:rPr>
        <w:t> </w:t>
      </w:r>
      <w:r>
        <w:rPr>
          <w:rFonts w:ascii="宋体" w:hAnsi="宋体" w:cs="宋体" w:eastAsia="宋体" w:hint="default"/>
        </w:rPr>
        <w:t>2019</w:t>
      </w:r>
      <w:r>
        <w:rPr>
          <w:rFonts w:ascii="宋体" w:hAnsi="宋体" w:cs="宋体" w:eastAsia="宋体" w:hint="default"/>
          <w:spacing w:val="-46"/>
        </w:rPr>
        <w:t> </w:t>
      </w:r>
      <w:r>
        <w:rPr/>
        <w:t>年</w:t>
      </w:r>
      <w:r>
        <w:rPr>
          <w:spacing w:val="-46"/>
        </w:rPr>
        <w:t> </w:t>
      </w:r>
      <w:r>
        <w:rPr>
          <w:rFonts w:ascii="宋体" w:hAnsi="宋体" w:cs="宋体" w:eastAsia="宋体" w:hint="default"/>
        </w:rPr>
        <w:t>5</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spacing w:val="-3"/>
        </w:rPr>
        <w:t>日签订的《关于辽宁港口集团有限公</w:t>
      </w:r>
      <w:r>
        <w:rPr>
          <w:spacing w:val="-100"/>
        </w:rPr>
        <w:t> </w:t>
      </w:r>
      <w:r>
        <w:rPr>
          <w:spacing w:val="-100"/>
        </w:rPr>
      </w:r>
      <w:r>
        <w:rPr>
          <w:spacing w:val="-6"/>
        </w:rPr>
        <w:t>司之股权无偿划转协议》，辽宁省人民政府国有资产监督管理委员会拟以零对价向招商局（辽宁）</w:t>
      </w:r>
      <w:r>
        <w:rPr>
          <w:spacing w:val="-54"/>
        </w:rPr>
        <w:t> </w:t>
      </w:r>
      <w:r>
        <w:rPr>
          <w:spacing w:val="-54"/>
        </w:rPr>
      </w:r>
      <w:r>
        <w:rPr/>
        <w:t>港口发展有限公司转让辽宁港口集团有限公司的</w:t>
      </w:r>
      <w:r>
        <w:rPr>
          <w:spacing w:val="-43"/>
        </w:rPr>
        <w:t> </w:t>
      </w:r>
      <w:r>
        <w:rPr>
          <w:rFonts w:ascii="宋体" w:hAnsi="宋体" w:cs="宋体" w:eastAsia="宋体" w:hint="default"/>
          <w:spacing w:val="-6"/>
        </w:rPr>
        <w:t>1.1%</w:t>
      </w:r>
      <w:r>
        <w:rPr>
          <w:spacing w:val="-6"/>
        </w:rPr>
        <w:t>股权。因此，根据香港联交所收购守则</w:t>
      </w:r>
      <w:r>
        <w:rPr>
          <w:spacing w:val="-43"/>
        </w:rPr>
        <w:t> </w:t>
      </w:r>
      <w:r>
        <w:rPr>
          <w:rFonts w:ascii="宋体" w:hAnsi="宋体" w:cs="宋体" w:eastAsia="宋体" w:hint="default"/>
        </w:rPr>
        <w:t>26.1</w:t>
      </w:r>
      <w:r>
        <w:rPr>
          <w:rFonts w:ascii="宋体" w:hAnsi="宋体" w:cs="宋体" w:eastAsia="宋体" w:hint="default"/>
          <w:spacing w:val="-101"/>
        </w:rPr>
        <w:t> </w:t>
      </w:r>
      <w:r>
        <w:rPr>
          <w:rFonts w:ascii="宋体" w:hAnsi="宋体" w:cs="宋体" w:eastAsia="宋体" w:hint="default"/>
          <w:spacing w:val="-101"/>
        </w:rPr>
      </w:r>
      <w:r>
        <w:rPr>
          <w:spacing w:val="-4"/>
        </w:rPr>
        <w:t>条规定，布罗德福及其一致行动人因股权转让须就全部已发行</w:t>
      </w:r>
      <w:r>
        <w:rPr>
          <w:rFonts w:ascii="宋体" w:hAnsi="宋体" w:cs="宋体" w:eastAsia="宋体" w:hint="default"/>
          <w:spacing w:val="-4"/>
        </w:rPr>
        <w:t>H</w:t>
      </w:r>
      <w:r>
        <w:rPr>
          <w:spacing w:val="-4"/>
        </w:rPr>
        <w:t>股（布罗德福及其一致行动人已拥</w:t>
      </w:r>
      <w:r>
        <w:rPr>
          <w:spacing w:val="-32"/>
        </w:rPr>
        <w:t> </w:t>
      </w:r>
      <w:r>
        <w:rPr>
          <w:spacing w:val="-32"/>
        </w:rPr>
      </w:r>
      <w:r>
        <w:rPr>
          <w:spacing w:val="-5"/>
        </w:rPr>
        <w:t>有或同意将予收购者除外，但包括招商局港口控股有限公司透过群力国际有限公司持有的</w:t>
      </w:r>
      <w:r>
        <w:rPr>
          <w:rFonts w:ascii="宋体" w:hAnsi="宋体" w:cs="宋体" w:eastAsia="宋体" w:hint="default"/>
          <w:spacing w:val="-5"/>
        </w:rPr>
        <w:t>H</w:t>
      </w:r>
      <w:r>
        <w:rPr>
          <w:spacing w:val="-5"/>
        </w:rPr>
        <w:t>股）提</w:t>
      </w:r>
      <w:r>
        <w:rPr>
          <w:spacing w:val="-38"/>
        </w:rPr>
        <w:t> </w:t>
      </w:r>
      <w:r>
        <w:rPr>
          <w:spacing w:val="-38"/>
        </w:rPr>
      </w:r>
      <w:r>
        <w:rPr/>
        <w:t>出一项强制性无条件现金要约。</w:t>
      </w:r>
      <w:r>
        <w:rPr>
          <w:rFonts w:ascii="宋体" w:hAnsi="宋体" w:cs="宋体" w:eastAsia="宋体" w:hint="default"/>
        </w:rPr>
        <w:t> </w:t>
      </w:r>
    </w:p>
    <w:p>
      <w:pPr>
        <w:pStyle w:val="BodyText"/>
        <w:spacing w:line="357" w:lineRule="auto" w:before="30"/>
        <w:ind w:left="138" w:right="119" w:firstLine="419"/>
        <w:jc w:val="left"/>
        <w:rPr>
          <w:rFonts w:ascii="宋体" w:hAnsi="宋体" w:cs="宋体" w:eastAsia="宋体" w:hint="default"/>
        </w:rPr>
      </w:pPr>
      <w:r>
        <w:rPr/>
        <w:t>进而，布罗德福于</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日完成了对本公司已发行</w:t>
      </w:r>
      <w:r>
        <w:rPr>
          <w:rFonts w:ascii="宋体" w:hAnsi="宋体" w:cs="宋体" w:eastAsia="宋体" w:hint="default"/>
        </w:rPr>
        <w:t>H</w:t>
      </w:r>
      <w:r>
        <w:rPr/>
        <w:t>股股份发起全面要约的事项并</w:t>
      </w:r>
      <w:r>
        <w:rPr>
          <w:w w:val="100"/>
        </w:rPr>
        <w:t> </w:t>
      </w:r>
      <w:r>
        <w:rPr/>
        <w:t>发布了结果公告（详见本公司公告：临</w:t>
      </w:r>
      <w:r>
        <w:rPr>
          <w:spacing w:val="-56"/>
        </w:rPr>
        <w:t> </w:t>
      </w:r>
      <w:r>
        <w:rPr>
          <w:rFonts w:ascii="宋体" w:hAnsi="宋体" w:cs="宋体" w:eastAsia="宋体" w:hint="default"/>
        </w:rPr>
        <w:t>2019-039</w:t>
      </w:r>
      <w:r>
        <w:rPr/>
        <w:t>），布罗德福及其一致行动人士合计持有公司</w:t>
      </w:r>
      <w:r>
        <w:rPr>
          <w:spacing w:val="-3"/>
          <w:w w:val="100"/>
        </w:rPr>
        <w:t> </w:t>
      </w:r>
      <w:r>
        <w:rPr>
          <w:rFonts w:ascii="宋体" w:hAnsi="宋体" w:cs="宋体" w:eastAsia="宋体" w:hint="default"/>
          <w:spacing w:val="-1"/>
          <w:w w:val="100"/>
        </w:rPr>
        <w:t>5,378,599,052</w:t>
      </w:r>
      <w:r>
        <w:rPr>
          <w:rFonts w:ascii="宋体" w:hAnsi="宋体" w:cs="宋体" w:eastAsia="宋体" w:hint="default"/>
          <w:spacing w:val="-50"/>
          <w:w w:val="100"/>
        </w:rPr>
        <w:t> </w:t>
      </w:r>
      <w:r>
        <w:rPr>
          <w:spacing w:val="-1"/>
          <w:w w:val="100"/>
        </w:rPr>
        <w:t>股</w:t>
      </w:r>
      <w:r>
        <w:rPr>
          <w:rFonts w:ascii="宋体" w:hAnsi="宋体" w:cs="宋体" w:eastAsia="宋体" w:hint="default"/>
          <w:spacing w:val="-1"/>
          <w:w w:val="100"/>
        </w:rPr>
        <w:t>A</w:t>
      </w:r>
      <w:r>
        <w:rPr>
          <w:spacing w:val="-1"/>
          <w:w w:val="100"/>
        </w:rPr>
        <w:t>股及</w:t>
      </w:r>
      <w:r>
        <w:rPr>
          <w:spacing w:val="-47"/>
          <w:w w:val="100"/>
        </w:rPr>
        <w:t> </w:t>
      </w:r>
      <w:r>
        <w:rPr>
          <w:rFonts w:ascii="宋体" w:hAnsi="宋体" w:cs="宋体" w:eastAsia="宋体" w:hint="default"/>
          <w:spacing w:val="-1"/>
          <w:w w:val="100"/>
        </w:rPr>
        <w:t>4,293,248,695</w:t>
      </w:r>
      <w:r>
        <w:rPr>
          <w:rFonts w:ascii="宋体" w:hAnsi="宋体" w:cs="宋体" w:eastAsia="宋体" w:hint="default"/>
          <w:spacing w:val="-48"/>
          <w:w w:val="100"/>
        </w:rPr>
        <w:t> </w:t>
      </w:r>
      <w:r>
        <w:rPr>
          <w:spacing w:val="-7"/>
          <w:w w:val="100"/>
        </w:rPr>
        <w:t>股</w:t>
      </w:r>
      <w:r>
        <w:rPr>
          <w:rFonts w:ascii="宋体" w:hAnsi="宋体" w:cs="宋体" w:eastAsia="宋体" w:hint="default"/>
          <w:spacing w:val="-7"/>
          <w:w w:val="100"/>
        </w:rPr>
        <w:t>H</w:t>
      </w:r>
      <w:r>
        <w:rPr>
          <w:spacing w:val="-7"/>
          <w:w w:val="100"/>
        </w:rPr>
        <w:t>股（包括透过群力国际有限公司持有的</w:t>
      </w:r>
      <w:r>
        <w:rPr>
          <w:spacing w:val="-47"/>
          <w:w w:val="100"/>
        </w:rPr>
        <w:t> </w:t>
      </w:r>
      <w:r>
        <w:rPr>
          <w:rFonts w:ascii="宋体" w:hAnsi="宋体" w:cs="宋体" w:eastAsia="宋体" w:hint="default"/>
          <w:spacing w:val="-1"/>
          <w:w w:val="100"/>
        </w:rPr>
        <w:t>2,714,736,000</w:t>
      </w:r>
      <w:r>
        <w:rPr>
          <w:rFonts w:ascii="宋体" w:hAnsi="宋体" w:cs="宋体" w:eastAsia="宋体" w:hint="default"/>
          <w:spacing w:val="-104"/>
          <w:w w:val="100"/>
        </w:rPr>
        <w:t> </w:t>
      </w:r>
      <w:r>
        <w:rPr>
          <w:rFonts w:ascii="宋体" w:hAnsi="宋体" w:cs="宋体" w:eastAsia="宋体" w:hint="default"/>
          <w:spacing w:val="-104"/>
          <w:w w:val="100"/>
        </w:rPr>
      </w:r>
      <w:r>
        <w:rPr>
          <w:spacing w:val="-2"/>
        </w:rPr>
        <w:t>股</w:t>
      </w:r>
      <w:r>
        <w:rPr>
          <w:rFonts w:ascii="宋体" w:hAnsi="宋体" w:cs="宋体" w:eastAsia="宋体" w:hint="default"/>
          <w:spacing w:val="-2"/>
        </w:rPr>
        <w:t>H</w:t>
      </w:r>
      <w:r>
        <w:rPr>
          <w:spacing w:val="-2"/>
        </w:rPr>
        <w:t>股）的权益，占本公司已发行股本总额合共约</w:t>
      </w:r>
      <w:r>
        <w:rPr>
          <w:spacing w:val="-5"/>
        </w:rPr>
        <w:t> </w:t>
      </w:r>
      <w:r>
        <w:rPr>
          <w:rFonts w:ascii="宋体" w:hAnsi="宋体" w:cs="宋体" w:eastAsia="宋体" w:hint="default"/>
          <w:spacing w:val="-2"/>
        </w:rPr>
        <w:t>75.01%</w:t>
      </w:r>
      <w:r>
        <w:rPr>
          <w:spacing w:val="-2"/>
        </w:rPr>
        <w:t>。</w:t>
      </w:r>
      <w:r>
        <w:rPr>
          <w:rFonts w:ascii="宋体" w:hAnsi="宋体" w:cs="宋体" w:eastAsia="宋体" w:hint="default"/>
        </w:rPr>
        <w:t> </w:t>
      </w:r>
    </w:p>
    <w:p>
      <w:pPr>
        <w:pStyle w:val="BodyText"/>
        <w:spacing w:line="355" w:lineRule="auto" w:before="30"/>
        <w:ind w:left="138" w:right="127" w:firstLine="419"/>
        <w:jc w:val="both"/>
      </w:pPr>
      <w:r>
        <w:rPr>
          <w:spacing w:val="-3"/>
        </w:rPr>
        <w:t>基于以上事项完成后，公司的公众持股量（占公司已发行股本总额约</w:t>
      </w:r>
      <w:r>
        <w:rPr>
          <w:spacing w:val="-2"/>
        </w:rPr>
        <w:t> </w:t>
      </w:r>
      <w:r>
        <w:rPr>
          <w:rFonts w:ascii="宋体" w:hAnsi="宋体" w:cs="宋体" w:eastAsia="宋体" w:hint="default"/>
          <w:spacing w:val="-3"/>
        </w:rPr>
        <w:t>24.99%</w:t>
      </w:r>
      <w:r>
        <w:rPr>
          <w:spacing w:val="-3"/>
        </w:rPr>
        <w:t>）将不符合香港</w:t>
      </w:r>
      <w:r>
        <w:rPr>
          <w:w w:val="100"/>
        </w:rPr>
        <w:t> </w:t>
      </w:r>
      <w:r>
        <w:rPr/>
        <w:t>联交所上市规则第 </w:t>
      </w:r>
      <w:r>
        <w:rPr>
          <w:rFonts w:ascii="宋体" w:hAnsi="宋体" w:cs="宋体" w:eastAsia="宋体" w:hint="default"/>
          <w:spacing w:val="-3"/>
        </w:rPr>
        <w:t>8.08</w:t>
      </w: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a</w:t>
      </w:r>
      <w:r>
        <w:rPr>
          <w:spacing w:val="-3"/>
        </w:rPr>
        <w:t>）条所载的最低公众持股量规定；为使公司的公众持股量符合香</w:t>
      </w:r>
      <w:r>
        <w:rPr>
          <w:spacing w:val="-97"/>
        </w:rPr>
        <w:t> </w:t>
      </w:r>
      <w:r>
        <w:rPr>
          <w:spacing w:val="-97"/>
        </w:rPr>
      </w:r>
      <w:r>
        <w:rPr>
          <w:spacing w:val="-4"/>
        </w:rPr>
        <w:t>港联交所上市规则规定，于</w:t>
      </w:r>
      <w:r>
        <w:rPr>
          <w:spacing w:val="-40"/>
        </w:rPr>
        <w:t> </w:t>
      </w:r>
      <w:r>
        <w:rPr>
          <w:rFonts w:ascii="宋体" w:hAnsi="宋体" w:cs="宋体" w:eastAsia="宋体" w:hint="default"/>
        </w:rPr>
        <w:t>2019</w:t>
      </w:r>
      <w:r>
        <w:rPr>
          <w:rFonts w:ascii="宋体" w:hAnsi="宋体" w:cs="宋体" w:eastAsia="宋体" w:hint="default"/>
          <w:spacing w:val="-42"/>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16</w:t>
      </w:r>
      <w:r>
        <w:rPr>
          <w:rFonts w:ascii="宋体" w:hAnsi="宋体" w:cs="宋体" w:eastAsia="宋体" w:hint="default"/>
          <w:spacing w:val="-44"/>
        </w:rPr>
        <w:t> </w:t>
      </w:r>
      <w:r>
        <w:rPr>
          <w:spacing w:val="-5"/>
        </w:rPr>
        <w:t>日，辽宁港湾金融控股集团有限公司（布罗德福的控</w:t>
      </w:r>
    </w:p>
    <w:p>
      <w:pPr>
        <w:pStyle w:val="BodyText"/>
        <w:spacing w:line="357" w:lineRule="auto" w:before="32"/>
        <w:ind w:left="138" w:right="136"/>
        <w:jc w:val="left"/>
        <w:rPr>
          <w:rFonts w:ascii="宋体" w:hAnsi="宋体" w:cs="宋体" w:eastAsia="宋体" w:hint="default"/>
        </w:rPr>
      </w:pPr>
      <w:r>
        <w:rPr/>
        <w:t>股子公司）在</w:t>
      </w:r>
      <w:r>
        <w:rPr>
          <w:rFonts w:ascii="宋体" w:hAnsi="宋体" w:cs="宋体" w:eastAsia="宋体" w:hint="default"/>
        </w:rPr>
        <w:t>A</w:t>
      </w:r>
      <w:r>
        <w:rPr/>
        <w:t>股二级市场向独立第三方出售合计</w:t>
      </w:r>
      <w:r>
        <w:rPr>
          <w:spacing w:val="-59"/>
        </w:rPr>
        <w:t> </w:t>
      </w:r>
      <w:r>
        <w:rPr>
          <w:rFonts w:ascii="宋体" w:hAnsi="宋体" w:cs="宋体" w:eastAsia="宋体" w:hint="default"/>
        </w:rPr>
        <w:t>1,000,000</w:t>
      </w:r>
      <w:r>
        <w:rPr>
          <w:rFonts w:ascii="宋体" w:hAnsi="宋体" w:cs="宋体" w:eastAsia="宋体" w:hint="default"/>
          <w:spacing w:val="-59"/>
        </w:rPr>
        <w:t> </w:t>
      </w:r>
      <w:r>
        <w:rPr/>
        <w:t>股</w:t>
      </w:r>
      <w:r>
        <w:rPr>
          <w:rFonts w:ascii="宋体" w:hAnsi="宋体" w:cs="宋体" w:eastAsia="宋体" w:hint="default"/>
        </w:rPr>
        <w:t>A</w:t>
      </w:r>
      <w:r>
        <w:rPr/>
        <w:t>股（占本公司已发行股本总额约</w:t>
      </w:r>
      <w:r>
        <w:rPr>
          <w:w w:val="100"/>
        </w:rPr>
        <w:t> </w:t>
      </w:r>
      <w:r>
        <w:rPr>
          <w:rFonts w:ascii="宋体" w:hAnsi="宋体" w:cs="宋体" w:eastAsia="宋体" w:hint="default"/>
        </w:rPr>
        <w:t>0.0078%</w:t>
      </w:r>
      <w:r>
        <w:rPr/>
        <w:t>）（详见本公司公告：临</w:t>
      </w:r>
      <w:r>
        <w:rPr>
          <w:spacing w:val="-56"/>
        </w:rPr>
        <w:t> </w:t>
      </w:r>
      <w:r>
        <w:rPr>
          <w:rFonts w:ascii="宋体" w:hAnsi="宋体" w:cs="宋体" w:eastAsia="宋体" w:hint="default"/>
        </w:rPr>
        <w:t>2019-045</w:t>
      </w:r>
      <w:r>
        <w:rPr/>
        <w:t>）。至此，公众合计持有本公司</w:t>
      </w:r>
      <w:r>
        <w:rPr>
          <w:spacing w:val="-56"/>
        </w:rPr>
        <w:t> </w:t>
      </w:r>
      <w:r>
        <w:rPr>
          <w:rFonts w:ascii="宋体" w:hAnsi="宋体" w:cs="宋体" w:eastAsia="宋体" w:hint="default"/>
        </w:rPr>
        <w:t>3,223,688,252</w:t>
      </w:r>
      <w:r>
        <w:rPr>
          <w:rFonts w:ascii="宋体" w:hAnsi="宋体" w:cs="宋体" w:eastAsia="宋体" w:hint="default"/>
          <w:spacing w:val="-55"/>
        </w:rPr>
        <w:t> </w:t>
      </w:r>
      <w:r>
        <w:rPr>
          <w:spacing w:val="-3"/>
        </w:rPr>
        <w:t>股股</w:t>
      </w:r>
      <w:r>
        <w:rPr>
          <w:spacing w:val="-3"/>
          <w:w w:val="100"/>
        </w:rPr>
        <w:t> </w:t>
      </w:r>
      <w:r>
        <w:rPr/>
        <w:t>份（占本公司已发行股本总额约</w:t>
      </w:r>
      <w:r>
        <w:rPr>
          <w:spacing w:val="-54"/>
        </w:rPr>
        <w:t> </w:t>
      </w:r>
      <w:r>
        <w:rPr>
          <w:rFonts w:ascii="宋体" w:hAnsi="宋体" w:cs="宋体" w:eastAsia="宋体" w:hint="default"/>
        </w:rPr>
        <w:t>25.0004%</w:t>
      </w:r>
      <w:r>
        <w:rPr/>
        <w:t>），而布罗德福及其一致行动人士合计持有本公司</w:t>
      </w:r>
      <w:r>
        <w:rPr>
          <w:w w:val="100"/>
        </w:rPr>
        <w:t> </w:t>
      </w:r>
      <w:r>
        <w:rPr>
          <w:rFonts w:ascii="宋体" w:hAnsi="宋体" w:cs="宋体" w:eastAsia="宋体" w:hint="default"/>
        </w:rPr>
        <w:t>9,670,847,747</w:t>
      </w:r>
      <w:r>
        <w:rPr>
          <w:rFonts w:ascii="宋体" w:hAnsi="宋体" w:cs="宋体" w:eastAsia="宋体" w:hint="default"/>
          <w:spacing w:val="-58"/>
        </w:rPr>
        <w:t> </w:t>
      </w:r>
      <w:r>
        <w:rPr/>
        <w:t>股股份（占本公司已发行股本总额约</w:t>
      </w:r>
      <w:r>
        <w:rPr>
          <w:spacing w:val="-55"/>
        </w:rPr>
        <w:t> </w:t>
      </w:r>
      <w:r>
        <w:rPr>
          <w:rFonts w:ascii="宋体" w:hAnsi="宋体" w:cs="宋体" w:eastAsia="宋体" w:hint="default"/>
        </w:rPr>
        <w:t>74.9996%</w:t>
      </w:r>
      <w:r>
        <w:rPr/>
        <w:t>）；本公司的公众持股量已恢复至</w:t>
      </w:r>
      <w:r>
        <w:rPr>
          <w:w w:val="100"/>
        </w:rPr>
        <w:t> </w:t>
      </w:r>
      <w:r>
        <w:rPr/>
        <w:t>不低于本公司已发行股本总额的</w:t>
      </w:r>
      <w:r>
        <w:rPr>
          <w:spacing w:val="-58"/>
        </w:rPr>
        <w:t> </w:t>
      </w:r>
      <w:r>
        <w:rPr>
          <w:rFonts w:ascii="宋体" w:hAnsi="宋体" w:cs="宋体" w:eastAsia="宋体" w:hint="default"/>
        </w:rPr>
        <w:t>25%</w:t>
      </w:r>
      <w:r>
        <w:rPr/>
        <w:t>，符合上市规则第</w:t>
      </w:r>
      <w:r>
        <w:rPr>
          <w:spacing w:val="-58"/>
        </w:rPr>
        <w:t> </w:t>
      </w:r>
      <w:r>
        <w:rPr>
          <w:rFonts w:ascii="宋体" w:hAnsi="宋体" w:cs="宋体" w:eastAsia="宋体" w:hint="default"/>
        </w:rPr>
        <w:t>8.08(1)(a)</w:t>
      </w:r>
      <w:r>
        <w:rPr/>
        <w:t>条规定。</w:t>
      </w:r>
      <w:r>
        <w:rPr>
          <w:rFonts w:ascii="宋体" w:hAnsi="宋体" w:cs="宋体" w:eastAsia="宋体" w:hint="default"/>
        </w:rPr>
        <w:t> </w:t>
      </w:r>
    </w:p>
    <w:p>
      <w:pPr>
        <w:pStyle w:val="Heading4"/>
        <w:tabs>
          <w:tab w:pos="989" w:val="left" w:leader="none"/>
        </w:tabs>
        <w:spacing w:line="290" w:lineRule="auto" w:before="30"/>
        <w:ind w:left="138" w:right="5591"/>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pStyle w:val="BodyText"/>
        <w:spacing w:line="240" w:lineRule="auto" w:before="14"/>
        <w:ind w:left="138" w:right="1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781" w:val="left" w:leader="none"/>
        </w:tabs>
        <w:spacing w:line="240" w:lineRule="auto"/>
        <w:ind w:left="138" w:right="11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82" w:lineRule="exact" w:before="56"/>
        <w:ind w:left="138" w:right="1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4" w:lineRule="exact"/>
        <w:ind w:left="558" w:right="119"/>
        <w:jc w:val="left"/>
      </w:pPr>
      <w:r>
        <w:rPr/>
        <w:t>公司已披露社会责任报告全文，详情参见上交所网站（</w:t>
      </w:r>
      <w:hyperlink r:id="rId10">
        <w:r>
          <w:rPr>
            <w:rFonts w:ascii="宋体" w:hAnsi="宋体" w:cs="宋体" w:eastAsia="宋体" w:hint="default"/>
          </w:rPr>
          <w:t>www.sse.com.cn</w:t>
        </w:r>
      </w:hyperlink>
      <w:r>
        <w:rPr/>
        <w:t>）和公司网站</w:t>
      </w:r>
    </w:p>
    <w:p>
      <w:pPr>
        <w:pStyle w:val="BodyText"/>
        <w:spacing w:line="272" w:lineRule="exact"/>
        <w:ind w:left="138" w:right="119"/>
        <w:jc w:val="left"/>
        <w:rPr>
          <w:rFonts w:ascii="宋体" w:hAnsi="宋体" w:cs="宋体" w:eastAsia="宋体" w:hint="default"/>
        </w:rPr>
      </w:pPr>
      <w:r>
        <w:rPr/>
        <w:t>（</w:t>
      </w:r>
      <w:hyperlink r:id="rId9">
        <w:r>
          <w:rPr>
            <w:rFonts w:ascii="宋体" w:hAnsi="宋体" w:cs="宋体" w:eastAsia="宋体" w:hint="default"/>
          </w:rPr>
          <w:t>www.dlport.cn</w:t>
        </w:r>
      </w:hyperlink>
      <w:r>
        <w:rPr/>
        <w:t>）。</w:t>
      </w:r>
      <w:r>
        <w:rPr>
          <w:rFonts w:ascii="宋体" w:hAnsi="宋体" w:cs="宋体" w:eastAsia="宋体" w:hint="default"/>
        </w:rPr>
        <w:t> </w:t>
      </w:r>
    </w:p>
    <w:p>
      <w:pPr>
        <w:pStyle w:val="BodyText"/>
        <w:spacing w:line="273" w:lineRule="exact"/>
        <w:ind w:left="558" w:right="119"/>
        <w:jc w:val="left"/>
      </w:pPr>
      <w:r>
        <w:rPr/>
        <w:t>公司已披露</w:t>
      </w:r>
      <w:r>
        <w:rPr>
          <w:spacing w:val="-56"/>
        </w:rPr>
        <w:t> </w:t>
      </w:r>
      <w:r>
        <w:rPr>
          <w:rFonts w:ascii="宋体" w:hAnsi="宋体" w:cs="宋体" w:eastAsia="宋体" w:hint="default"/>
        </w:rPr>
        <w:t>ESG</w:t>
      </w:r>
      <w:r>
        <w:rPr>
          <w:rFonts w:ascii="宋体" w:hAnsi="宋体" w:cs="宋体" w:eastAsia="宋体" w:hint="default"/>
          <w:spacing w:val="-58"/>
        </w:rPr>
        <w:t> </w:t>
      </w:r>
      <w:r>
        <w:rPr/>
        <w:t>报告全文，详情参见上交所网站（</w:t>
      </w:r>
      <w:hyperlink r:id="rId10">
        <w:r>
          <w:rPr>
            <w:rFonts w:ascii="宋体" w:hAnsi="宋体" w:cs="宋体" w:eastAsia="宋体" w:hint="default"/>
          </w:rPr>
          <w:t>www.sse.com.cn</w:t>
        </w:r>
      </w:hyperlink>
      <w:r>
        <w:rPr/>
        <w:t>）和公司网站</w:t>
      </w:r>
    </w:p>
    <w:p>
      <w:pPr>
        <w:pStyle w:val="BodyText"/>
        <w:spacing w:line="273" w:lineRule="exact"/>
        <w:ind w:left="138" w:right="119"/>
        <w:jc w:val="left"/>
        <w:rPr>
          <w:rFonts w:ascii="宋体" w:hAnsi="宋体" w:cs="宋体" w:eastAsia="宋体" w:hint="default"/>
        </w:rPr>
      </w:pPr>
      <w:r>
        <w:rPr/>
        <w:t>（</w:t>
      </w:r>
      <w:hyperlink r:id="rId9">
        <w:r>
          <w:rPr>
            <w:rFonts w:ascii="宋体" w:hAnsi="宋体" w:cs="宋体" w:eastAsia="宋体" w:hint="default"/>
          </w:rPr>
          <w:t>www.dlport.cn</w:t>
        </w:r>
      </w:hyperlink>
      <w:r>
        <w:rPr/>
        <w:t>）。</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tabs>
          <w:tab w:pos="781" w:val="left" w:leader="none"/>
        </w:tabs>
        <w:spacing w:line="240" w:lineRule="auto"/>
        <w:ind w:left="138" w:right="119"/>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tabs>
          <w:tab w:pos="562" w:val="left" w:leader="none"/>
        </w:tabs>
        <w:spacing w:before="58"/>
        <w:ind w:left="138" w:right="119"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属于环境保护部门公布的重点排污单位的公司及其重要子公司的环保情况说明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6" w:lineRule="auto" w:before="56"/>
        <w:ind w:left="138" w:right="767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适用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不适用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b/>
          <w:bCs/>
          <w:sz w:val="21"/>
          <w:szCs w:val="21"/>
        </w:rPr>
        <w:t>(1)</w:t>
      </w:r>
      <w:r>
        <w:rPr>
          <w:rFonts w:ascii="宋体" w:hAnsi="宋体" w:cs="宋体" w:eastAsia="宋体" w:hint="default"/>
          <w:b/>
          <w:bCs/>
          <w:spacing w:val="-63"/>
          <w:sz w:val="21"/>
          <w:szCs w:val="21"/>
        </w:rPr>
        <w:t> </w:t>
      </w:r>
      <w:r>
        <w:rPr>
          <w:rFonts w:ascii="宋体" w:hAnsi="宋体" w:cs="宋体" w:eastAsia="宋体" w:hint="default"/>
          <w:b/>
          <w:bCs/>
          <w:sz w:val="21"/>
          <w:szCs w:val="21"/>
        </w:rPr>
        <w:t>排污信息</w:t>
      </w:r>
      <w:r>
        <w:rPr>
          <w:rFonts w:ascii="宋体" w:hAnsi="宋体" w:cs="宋体" w:eastAsia="宋体" w:hint="default"/>
          <w:sz w:val="21"/>
          <w:szCs w:val="21"/>
        </w:rPr>
      </w:r>
    </w:p>
    <w:p>
      <w:pPr>
        <w:pStyle w:val="BodyText"/>
        <w:spacing w:line="240" w:lineRule="auto" w:before="25"/>
        <w:ind w:left="558" w:right="119" w:hanging="420"/>
        <w:jc w:val="left"/>
      </w:pPr>
      <w:r>
        <w:rPr/>
        <w:t>√适用□不适用</w:t>
      </w:r>
      <w:r>
        <w:rPr>
          <w:rFonts w:ascii="宋体" w:hAnsi="宋体" w:cs="宋体" w:eastAsia="宋体" w:hint="default"/>
          <w:w w:val="100"/>
        </w:rPr>
        <w:t> </w:t>
      </w:r>
      <w:r>
        <w:rPr>
          <w:spacing w:val="-2"/>
        </w:rPr>
        <w:t>公司高度重视环境保护工作，严格贯彻及落实《中华人民共和国环境保护法》、《中华人民</w:t>
      </w:r>
    </w:p>
    <w:p>
      <w:pPr>
        <w:pStyle w:val="BodyText"/>
        <w:spacing w:line="240" w:lineRule="auto" w:before="133"/>
        <w:ind w:left="138" w:right="0"/>
        <w:jc w:val="left"/>
      </w:pPr>
      <w:r>
        <w:rPr/>
        <w:t>共和国大气污染防治法》、《中华人民共和国水污染防治法》、《中国人民共和国固体废物污染</w:t>
      </w:r>
    </w:p>
    <w:p>
      <w:pPr>
        <w:spacing w:after="0" w:line="240" w:lineRule="auto"/>
        <w:jc w:val="left"/>
        <w:sectPr>
          <w:pgSz w:w="11910" w:h="16840"/>
          <w:pgMar w:header="880" w:footer="1195" w:top="1060" w:bottom="1380" w:left="1660" w:right="1140"/>
        </w:sectPr>
      </w:pPr>
    </w:p>
    <w:p>
      <w:pPr>
        <w:spacing w:line="240" w:lineRule="auto" w:before="8"/>
        <w:rPr>
          <w:rFonts w:ascii="宋体" w:hAnsi="宋体" w:cs="宋体" w:eastAsia="宋体" w:hint="default"/>
          <w:sz w:val="28"/>
          <w:szCs w:val="28"/>
        </w:rPr>
      </w:pPr>
    </w:p>
    <w:p>
      <w:pPr>
        <w:pStyle w:val="BodyText"/>
        <w:spacing w:line="357" w:lineRule="auto" w:before="36"/>
        <w:ind w:right="0"/>
        <w:jc w:val="left"/>
        <w:rPr>
          <w:rFonts w:ascii="宋体" w:hAnsi="宋体" w:cs="宋体" w:eastAsia="宋体" w:hint="default"/>
        </w:rPr>
      </w:pPr>
      <w:r>
        <w:rPr>
          <w:spacing w:val="-2"/>
        </w:rPr>
        <w:t>环境防治法》及《中华人民共和国清洁生产促进法》等相关法律法规。报告期内，公司无重大环</w:t>
      </w:r>
      <w:r>
        <w:rPr>
          <w:spacing w:val="-25"/>
        </w:rPr>
        <w:t> </w:t>
      </w:r>
      <w:r>
        <w:rPr>
          <w:spacing w:val="-25"/>
        </w:rPr>
      </w:r>
      <w:r>
        <w:rPr/>
        <w:t>境违法违规事件，未受到环保处罚。</w:t>
      </w:r>
      <w:r>
        <w:rPr>
          <w:rFonts w:ascii="宋体" w:hAnsi="宋体" w:cs="宋体" w:eastAsia="宋体" w:hint="default"/>
        </w:rPr>
        <w:t> </w:t>
      </w:r>
    </w:p>
    <w:p>
      <w:pPr>
        <w:pStyle w:val="BodyText"/>
        <w:spacing w:line="355" w:lineRule="auto" w:before="30"/>
        <w:ind w:right="217" w:firstLine="419"/>
        <w:jc w:val="both"/>
        <w:rPr>
          <w:rFonts w:ascii="宋体" w:hAnsi="宋体" w:cs="宋体" w:eastAsia="宋体" w:hint="default"/>
        </w:rPr>
      </w:pPr>
      <w:r>
        <w:rPr>
          <w:spacing w:val="-2"/>
        </w:rPr>
        <w:t>报告期内，公司所属重点排污单位及其重要子公司或合资公司有大连港油品码头公司、大连</w:t>
      </w:r>
      <w:r>
        <w:rPr>
          <w:w w:val="100"/>
        </w:rPr>
        <w:t> </w:t>
      </w:r>
      <w:r>
        <w:rPr>
          <w:spacing w:val="-2"/>
        </w:rPr>
        <w:t>港散杂货码头公司、大连集装箱码头有限公司、大连港散粮码头公司（注：交通运输类（含港口</w:t>
      </w:r>
      <w:r>
        <w:rPr>
          <w:spacing w:val="-25"/>
        </w:rPr>
        <w:t> </w:t>
      </w:r>
      <w:r>
        <w:rPr>
          <w:spacing w:val="-25"/>
        </w:rPr>
      </w:r>
      <w:r>
        <w:rPr/>
        <w:t>码头）排污许可证待核发中）</w:t>
      </w:r>
      <w:r>
        <w:rPr>
          <w:spacing w:val="-1"/>
        </w:rPr>
        <w:t> </w:t>
      </w:r>
      <w:r>
        <w:rPr>
          <w:rFonts w:ascii="宋体" w:hAnsi="宋体" w:cs="宋体" w:eastAsia="宋体" w:hint="default"/>
          <w:spacing w:val="-1"/>
        </w:rPr>
      </w:r>
      <w:r>
        <w:rPr>
          <w:spacing w:val="-3"/>
        </w:rPr>
        <w:t>。</w:t>
      </w:r>
      <w:r>
        <w:rPr>
          <w:rFonts w:ascii="宋体" w:hAnsi="宋体" w:cs="宋体" w:eastAsia="宋体" w:hint="default"/>
        </w:rPr>
        <w:t> </w:t>
      </w:r>
    </w:p>
    <w:p>
      <w:pPr>
        <w:pStyle w:val="BodyText"/>
        <w:spacing w:line="240" w:lineRule="auto" w:before="32"/>
        <w:ind w:right="0"/>
        <w:jc w:val="left"/>
        <w:rPr>
          <w:rFonts w:ascii="宋体" w:hAnsi="宋体" w:cs="宋体" w:eastAsia="宋体" w:hint="default"/>
        </w:rPr>
      </w:pPr>
      <w:r>
        <w:rPr/>
        <w:t>（</w:t>
      </w:r>
      <w:r>
        <w:rPr>
          <w:rFonts w:ascii="宋体" w:hAnsi="宋体" w:cs="宋体" w:eastAsia="宋体" w:hint="default"/>
        </w:rPr>
        <w:t>1</w:t>
      </w:r>
      <w:r>
        <w:rPr/>
        <w:t>）大连港油品码头公司</w:t>
      </w:r>
      <w:r>
        <w:rPr>
          <w:rFonts w:ascii="宋体" w:hAnsi="宋体" w:cs="宋体" w:eastAsia="宋体" w:hint="default"/>
        </w:rPr>
        <w:t>  </w:t>
      </w:r>
    </w:p>
    <w:p>
      <w:pPr>
        <w:pStyle w:val="BodyText"/>
        <w:spacing w:line="355" w:lineRule="auto" w:before="135"/>
        <w:ind w:right="2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
        </w:rPr>
        <w:t> </w:t>
      </w:r>
      <w:r>
        <w:rPr>
          <w:spacing w:val="-3"/>
        </w:rPr>
        <w:t>年，大连港油品码头公司接收的船舶含油压载水经自有的含油污水处理场处理后达标排</w:t>
      </w:r>
      <w:r>
        <w:rPr>
          <w:w w:val="100"/>
        </w:rPr>
        <w:t> </w:t>
      </w:r>
      <w:r>
        <w:rPr>
          <w:spacing w:val="-2"/>
        </w:rPr>
        <w:t>放；生活污水经大窑湾生活污水处理场处理后达标排放。并委托第三方环境监测机构对各类污染</w:t>
      </w:r>
      <w:r>
        <w:rPr>
          <w:spacing w:val="-25"/>
        </w:rPr>
        <w:t> </w:t>
      </w:r>
      <w:r>
        <w:rPr>
          <w:spacing w:val="-25"/>
        </w:rPr>
      </w:r>
      <w:r>
        <w:rPr/>
        <w:t>物因子进行检测，检测结果显示各类污染物排放浓度均符合国家、地方污染物排放标准。</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102"/>
        <w:gridCol w:w="2127"/>
        <w:gridCol w:w="1133"/>
        <w:gridCol w:w="1277"/>
        <w:gridCol w:w="1133"/>
        <w:gridCol w:w="1136"/>
        <w:gridCol w:w="1133"/>
      </w:tblGrid>
      <w:tr>
        <w:trPr>
          <w:trHeight w:val="284"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超标情况</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8" w:right="0"/>
              <w:jc w:val="center"/>
              <w:rPr>
                <w:rFonts w:ascii="宋体" w:hAnsi="宋体" w:cs="宋体" w:eastAsia="宋体" w:hint="default"/>
                <w:sz w:val="21"/>
                <w:szCs w:val="21"/>
              </w:rPr>
            </w:pPr>
            <w:r>
              <w:rPr>
                <w:rFonts w:ascii="宋体" w:hAnsi="宋体" w:cs="宋体" w:eastAsia="宋体" w:hint="default"/>
                <w:sz w:val="21"/>
                <w:szCs w:val="21"/>
              </w:rPr>
              <w:t>废水</w:t>
            </w:r>
            <w:r>
              <w:rPr>
                <w:rFonts w:ascii="宋体" w:hAnsi="宋体" w:cs="宋体" w:eastAsia="宋体" w:hint="default"/>
                <w:sz w:val="21"/>
                <w:szCs w:val="21"/>
              </w:rPr>
              <w:t> </w:t>
            </w:r>
          </w:p>
        </w:tc>
        <w:tc>
          <w:tcPr>
            <w:tcW w:w="58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3"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83" w:hRule="exact"/>
        </w:trPr>
        <w:tc>
          <w:tcPr>
            <w:tcW w:w="1102" w:type="dxa"/>
            <w:vMerge/>
            <w:tcBorders>
              <w:left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废气</w:t>
            </w:r>
            <w:r>
              <w:rPr>
                <w:rFonts w:ascii="宋体" w:hAnsi="宋体" w:cs="宋体" w:eastAsia="宋体" w:hint="default"/>
                <w:sz w:val="21"/>
                <w:szCs w:val="21"/>
              </w:rPr>
              <w:t> </w:t>
            </w:r>
          </w:p>
        </w:tc>
        <w:tc>
          <w:tcPr>
            <w:tcW w:w="58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z w:val="21"/>
                <w:szCs w:val="21"/>
              </w:rPr>
              <w:t> </w:t>
            </w:r>
          </w:p>
        </w:tc>
      </w:tr>
      <w:tr>
        <w:trPr>
          <w:trHeight w:val="281" w:hRule="exact"/>
        </w:trPr>
        <w:tc>
          <w:tcPr>
            <w:tcW w:w="1102"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噪声</w:t>
            </w:r>
            <w:r>
              <w:rPr>
                <w:rFonts w:ascii="宋体" w:hAnsi="宋体" w:cs="宋体" w:eastAsia="宋体" w:hint="default"/>
                <w:sz w:val="21"/>
                <w:szCs w:val="21"/>
              </w:rPr>
              <w:t> </w:t>
            </w:r>
          </w:p>
        </w:tc>
        <w:tc>
          <w:tcPr>
            <w:tcW w:w="58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z w:val="21"/>
                <w:szCs w:val="21"/>
              </w:rPr>
              <w:t> </w:t>
            </w:r>
          </w:p>
        </w:tc>
      </w:tr>
      <w:tr>
        <w:trPr>
          <w:trHeight w:val="283"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排放总量</w:t>
            </w:r>
            <w:r>
              <w:rPr>
                <w:rFonts w:ascii="宋体" w:hAnsi="宋体" w:cs="宋体" w:eastAsia="宋体" w:hint="default"/>
                <w:sz w:val="21"/>
                <w:szCs w:val="21"/>
              </w:rPr>
              <w:t> </w:t>
            </w:r>
          </w:p>
        </w:tc>
        <w:tc>
          <w:tcPr>
            <w:tcW w:w="68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21" w:right="0"/>
              <w:jc w:val="left"/>
              <w:rPr>
                <w:rFonts w:ascii="宋体" w:hAnsi="宋体" w:cs="宋体" w:eastAsia="宋体" w:hint="default"/>
                <w:sz w:val="21"/>
                <w:szCs w:val="21"/>
              </w:rPr>
            </w:pPr>
            <w:r>
              <w:rPr>
                <w:rFonts w:ascii="宋体" w:hAnsi="宋体" w:cs="宋体" w:eastAsia="宋体" w:hint="default"/>
                <w:sz w:val="21"/>
                <w:szCs w:val="21"/>
              </w:rPr>
              <w:t>废水排放总量</w:t>
            </w:r>
            <w:r>
              <w:rPr>
                <w:rFonts w:ascii="宋体" w:hAnsi="宋体" w:cs="宋体" w:eastAsia="宋体" w:hint="default"/>
                <w:position w:val="11"/>
                <w:sz w:val="11"/>
                <w:szCs w:val="11"/>
              </w:rPr>
              <w:t>①</w:t>
            </w:r>
            <w:r>
              <w:rPr>
                <w:rFonts w:ascii="宋体" w:hAnsi="宋体" w:cs="宋体" w:eastAsia="宋体" w:hint="default"/>
                <w:sz w:val="21"/>
                <w:szCs w:val="21"/>
              </w:rPr>
              <w:t>（吨）</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vMerge/>
            <w:tcBorders>
              <w:left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废水量</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化学需氧量</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氨氮</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7"/>
              <w:jc w:val="right"/>
              <w:rPr>
                <w:rFonts w:ascii="宋体" w:hAnsi="宋体" w:cs="宋体" w:eastAsia="宋体" w:hint="default"/>
                <w:sz w:val="21"/>
                <w:szCs w:val="21"/>
              </w:rPr>
            </w:pPr>
            <w:r>
              <w:rPr>
                <w:rFonts w:ascii="宋体" w:hAnsi="宋体" w:cs="宋体" w:eastAsia="宋体" w:hint="default"/>
                <w:spacing w:val="-1"/>
                <w:sz w:val="21"/>
                <w:szCs w:val="21"/>
              </w:rPr>
              <w:t>总磷</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石油类</w:t>
            </w:r>
            <w:r>
              <w:rPr>
                <w:rFonts w:ascii="宋体" w:hAnsi="宋体" w:cs="宋体" w:eastAsia="宋体" w:hint="default"/>
                <w:sz w:val="21"/>
                <w:szCs w:val="21"/>
              </w:rPr>
              <w:t> </w:t>
            </w:r>
          </w:p>
        </w:tc>
      </w:tr>
      <w:tr>
        <w:trPr>
          <w:trHeight w:val="281" w:hRule="exact"/>
        </w:trPr>
        <w:tc>
          <w:tcPr>
            <w:tcW w:w="1102" w:type="dxa"/>
            <w:vMerge/>
            <w:tcBorders>
              <w:left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年排放情况</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69,814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1.25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0.011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spacing w:val="-1"/>
                <w:sz w:val="21"/>
              </w:rPr>
              <w:t>0.012</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0.028 </w:t>
            </w:r>
          </w:p>
        </w:tc>
      </w:tr>
      <w:tr>
        <w:trPr>
          <w:trHeight w:val="283" w:hRule="exact"/>
        </w:trPr>
        <w:tc>
          <w:tcPr>
            <w:tcW w:w="1102" w:type="dxa"/>
            <w:vMerge/>
            <w:tcBorders>
              <w:left w:val="single" w:sz="4" w:space="0" w:color="000000"/>
              <w:right w:val="single" w:sz="4" w:space="0" w:color="000000"/>
            </w:tcBorders>
          </w:tcPr>
          <w:p>
            <w:pPr/>
          </w:p>
        </w:tc>
        <w:tc>
          <w:tcPr>
            <w:tcW w:w="68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6" w:right="0"/>
              <w:jc w:val="left"/>
              <w:rPr>
                <w:rFonts w:ascii="宋体" w:hAnsi="宋体" w:cs="宋体" w:eastAsia="宋体" w:hint="default"/>
                <w:sz w:val="21"/>
                <w:szCs w:val="21"/>
              </w:rPr>
            </w:pPr>
            <w:r>
              <w:rPr>
                <w:rFonts w:ascii="宋体" w:hAnsi="宋体" w:cs="宋体" w:eastAsia="宋体" w:hint="default"/>
                <w:sz w:val="21"/>
                <w:szCs w:val="21"/>
              </w:rPr>
              <w:t>废气总量（吨）</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vMerge/>
            <w:tcBorders>
              <w:left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二氧化硫</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氮氧化物</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烟尘</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7"/>
              <w:jc w:val="right"/>
              <w:rPr>
                <w:rFonts w:ascii="宋体" w:hAnsi="宋体" w:cs="宋体" w:eastAsia="宋体" w:hint="default"/>
                <w:sz w:val="21"/>
                <w:szCs w:val="21"/>
              </w:rPr>
            </w:pPr>
            <w:r>
              <w:rPr>
                <w:rFonts w:ascii="宋体" w:hAnsi="宋体" w:cs="宋体" w:eastAsia="宋体" w:hint="default"/>
                <w:spacing w:val="-1"/>
                <w:sz w:val="21"/>
                <w:szCs w:val="21"/>
              </w:rPr>
              <w:t>粉尘</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center"/>
              <w:rPr>
                <w:rFonts w:ascii="宋体" w:hAnsi="宋体" w:cs="宋体" w:eastAsia="宋体" w:hint="default"/>
                <w:sz w:val="21"/>
                <w:szCs w:val="21"/>
              </w:rPr>
            </w:pPr>
            <w:r>
              <w:rPr>
                <w:rFonts w:ascii="宋体" w:hAnsi="宋体" w:cs="宋体" w:eastAsia="宋体" w:hint="default"/>
                <w:spacing w:val="-6"/>
                <w:sz w:val="21"/>
                <w:szCs w:val="21"/>
              </w:rPr>
              <w:t>苯、甲苯、</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二甲苯</w:t>
            </w:r>
            <w:r>
              <w:rPr>
                <w:rFonts w:ascii="宋体" w:hAnsi="宋体" w:cs="宋体" w:eastAsia="宋体" w:hint="default"/>
                <w:sz w:val="21"/>
                <w:szCs w:val="21"/>
              </w:rPr>
              <w:t> </w:t>
            </w:r>
          </w:p>
        </w:tc>
      </w:tr>
      <w:tr>
        <w:trPr>
          <w:trHeight w:val="283" w:hRule="exact"/>
        </w:trPr>
        <w:tc>
          <w:tcPr>
            <w:tcW w:w="1102"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年排放情况</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57.01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163.09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22.30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spacing w:val="-1"/>
                <w:sz w:val="21"/>
              </w:rPr>
              <w:t>13.35</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52.88 </w:t>
            </w:r>
          </w:p>
        </w:tc>
      </w:tr>
      <w:tr>
        <w:trPr>
          <w:trHeight w:val="281" w:hRule="exact"/>
        </w:trPr>
        <w:tc>
          <w:tcPr>
            <w:tcW w:w="1102"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3" w:right="0"/>
              <w:jc w:val="center"/>
              <w:rPr>
                <w:rFonts w:ascii="宋体" w:hAnsi="宋体" w:cs="宋体" w:eastAsia="宋体" w:hint="default"/>
                <w:sz w:val="21"/>
                <w:szCs w:val="21"/>
              </w:rPr>
            </w:pPr>
            <w:r>
              <w:rPr>
                <w:rFonts w:ascii="宋体"/>
                <w:w w:val="100"/>
                <w:sz w:val="21"/>
              </w:rPr>
              <w:t> </w:t>
            </w:r>
          </w:p>
        </w:tc>
        <w:tc>
          <w:tcPr>
            <w:tcW w:w="68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58" w:right="0"/>
              <w:jc w:val="left"/>
              <w:rPr>
                <w:rFonts w:ascii="宋体" w:hAnsi="宋体" w:cs="宋体" w:eastAsia="宋体" w:hint="default"/>
                <w:sz w:val="21"/>
                <w:szCs w:val="21"/>
              </w:rPr>
            </w:pPr>
            <w:r>
              <w:rPr>
                <w:rFonts w:ascii="宋体" w:hAnsi="宋体" w:cs="宋体" w:eastAsia="宋体" w:hint="default"/>
                <w:sz w:val="21"/>
                <w:szCs w:val="21"/>
              </w:rPr>
              <w:t>危险废物处置量（吨）</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vMerge/>
            <w:tcBorders>
              <w:left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46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委托处置量</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r>
        <w:trPr>
          <w:trHeight w:val="536" w:hRule="exact"/>
        </w:trPr>
        <w:tc>
          <w:tcPr>
            <w:tcW w:w="1102"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年处置量</w:t>
            </w:r>
            <w:r>
              <w:rPr>
                <w:rFonts w:ascii="宋体" w:hAnsi="宋体" w:cs="宋体" w:eastAsia="宋体" w:hint="default"/>
                <w:sz w:val="21"/>
                <w:szCs w:val="21"/>
              </w:rPr>
              <w:t> </w:t>
            </w:r>
          </w:p>
        </w:tc>
        <w:tc>
          <w:tcPr>
            <w:tcW w:w="46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宋体" w:hAnsi="宋体" w:cs="宋体" w:eastAsia="宋体" w:hint="default"/>
                <w:sz w:val="21"/>
                <w:szCs w:val="21"/>
              </w:rPr>
            </w:pPr>
            <w:r>
              <w:rPr>
                <w:rFonts w:ascii="宋体"/>
                <w:sz w:val="21"/>
              </w:rPr>
              <w:t>309.3645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t>注①：废水排放总量是指企业生产及生活用水的排放总量。</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rFonts w:ascii="宋体"/>
          <w:w w:val="100"/>
        </w:rPr>
        <w:t>  </w:t>
      </w:r>
    </w:p>
    <w:p>
      <w:pPr>
        <w:pStyle w:val="BodyText"/>
        <w:spacing w:line="240" w:lineRule="auto" w:before="133"/>
        <w:ind w:right="0"/>
        <w:jc w:val="left"/>
        <w:rPr>
          <w:rFonts w:ascii="宋体" w:hAnsi="宋体" w:cs="宋体" w:eastAsia="宋体" w:hint="default"/>
        </w:rPr>
      </w:pPr>
      <w:r>
        <w:rPr/>
        <w:t>（</w:t>
      </w:r>
      <w:r>
        <w:rPr>
          <w:rFonts w:ascii="宋体" w:hAnsi="宋体" w:cs="宋体" w:eastAsia="宋体" w:hint="default"/>
        </w:rPr>
        <w:t>2</w:t>
      </w:r>
      <w:r>
        <w:rPr/>
        <w:t>）大连港散杂货码头公司</w:t>
      </w:r>
      <w:r>
        <w:rPr>
          <w:rFonts w:ascii="宋体" w:hAnsi="宋体" w:cs="宋体" w:eastAsia="宋体" w:hint="default"/>
        </w:rPr>
        <w:t> </w:t>
      </w:r>
    </w:p>
    <w:p>
      <w:pPr>
        <w:pStyle w:val="BodyText"/>
        <w:spacing w:line="355" w:lineRule="auto" w:before="135"/>
        <w:ind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0"/>
        </w:rPr>
        <w:t> </w:t>
      </w:r>
      <w:r>
        <w:rPr/>
        <w:t>年，大连港散杂货码头公司（散杂货）产生的污水经自有污水处理场处理后全部回用。</w:t>
      </w:r>
      <w:r>
        <w:rPr>
          <w:w w:val="100"/>
        </w:rPr>
        <w:t> </w:t>
      </w:r>
      <w:r>
        <w:rPr/>
        <w:t>并委托第三方环境监测机构对各类污染物因子进行检测，检测结果显示各类污染物排放浓度均符</w:t>
      </w:r>
      <w:r>
        <w:rPr>
          <w:w w:val="100"/>
        </w:rPr>
        <w:t> </w:t>
      </w:r>
      <w:r>
        <w:rPr/>
        <w:t>合国家、地方污染物排放标准。</w:t>
      </w:r>
      <w:r>
        <w:rPr>
          <w:rFonts w:ascii="宋体" w:hAnsi="宋体" w:cs="宋体" w:eastAsia="宋体" w:hint="default"/>
        </w:rPr>
        <w:t> </w:t>
      </w:r>
    </w:p>
    <w:p>
      <w:pPr>
        <w:pStyle w:val="BodyText"/>
        <w:spacing w:line="357" w:lineRule="auto" w:before="32"/>
        <w:ind w:right="217" w:firstLine="419"/>
        <w:jc w:val="both"/>
        <w:rPr>
          <w:rFonts w:ascii="宋体" w:hAnsi="宋体" w:cs="宋体" w:eastAsia="宋体" w:hint="default"/>
        </w:rPr>
      </w:pPr>
      <w:r>
        <w:rPr>
          <w:spacing w:val="-2"/>
        </w:rPr>
        <w:t>大连港散杂货码头公司（矿石）对生活污水及生产污水经污水处理车间处理后，中水回用，</w:t>
      </w:r>
      <w:r>
        <w:rPr>
          <w:w w:val="100"/>
        </w:rPr>
        <w:t> </w:t>
      </w:r>
      <w:r>
        <w:rPr>
          <w:spacing w:val="-2"/>
        </w:rPr>
        <w:t>不外排，各类污染物因子进行了检测，检测结果均符合国家、地方污染物排放标准。装卸及堆存</w:t>
      </w:r>
      <w:r>
        <w:rPr>
          <w:spacing w:val="-25"/>
        </w:rPr>
        <w:t> </w:t>
      </w:r>
      <w:r>
        <w:rPr>
          <w:spacing w:val="-25"/>
        </w:rPr>
      </w:r>
      <w:r>
        <w:rPr/>
        <w:t>产生的无组织排放粉尘，满足排污许可证总量要求。</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195"/>
        <w:gridCol w:w="2033"/>
        <w:gridCol w:w="1075"/>
        <w:gridCol w:w="1095"/>
        <w:gridCol w:w="226"/>
        <w:gridCol w:w="643"/>
        <w:gridCol w:w="377"/>
        <w:gridCol w:w="1263"/>
        <w:gridCol w:w="1133"/>
      </w:tblGrid>
      <w:tr>
        <w:trPr>
          <w:trHeight w:val="281"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超标情况</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废水</w:t>
            </w:r>
            <w:r>
              <w:rPr>
                <w:rFonts w:ascii="宋体" w:hAnsi="宋体" w:cs="宋体" w:eastAsia="宋体" w:hint="default"/>
                <w:sz w:val="21"/>
                <w:szCs w:val="21"/>
              </w:rPr>
              <w:t> </w:t>
            </w:r>
          </w:p>
        </w:tc>
        <w:tc>
          <w:tcPr>
            <w:tcW w:w="581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83" w:hRule="exact"/>
        </w:trPr>
        <w:tc>
          <w:tcPr>
            <w:tcW w:w="1195" w:type="dxa"/>
            <w:vMerge/>
            <w:tcBorders>
              <w:left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废气</w:t>
            </w:r>
            <w:r>
              <w:rPr>
                <w:rFonts w:ascii="宋体" w:hAnsi="宋体" w:cs="宋体" w:eastAsia="宋体" w:hint="default"/>
                <w:sz w:val="21"/>
                <w:szCs w:val="21"/>
              </w:rPr>
              <w:t> </w:t>
            </w:r>
          </w:p>
        </w:tc>
        <w:tc>
          <w:tcPr>
            <w:tcW w:w="581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z w:val="21"/>
                <w:szCs w:val="21"/>
              </w:rPr>
              <w:t> </w:t>
            </w:r>
          </w:p>
        </w:tc>
      </w:tr>
      <w:tr>
        <w:trPr>
          <w:trHeight w:val="283" w:hRule="exact"/>
        </w:trPr>
        <w:tc>
          <w:tcPr>
            <w:tcW w:w="1195" w:type="dxa"/>
            <w:vMerge/>
            <w:tcBorders>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噪声</w:t>
            </w:r>
            <w:r>
              <w:rPr>
                <w:rFonts w:ascii="宋体" w:hAnsi="宋体" w:cs="宋体" w:eastAsia="宋体" w:hint="default"/>
                <w:sz w:val="21"/>
                <w:szCs w:val="21"/>
              </w:rPr>
              <w:t> </w:t>
            </w:r>
          </w:p>
        </w:tc>
        <w:tc>
          <w:tcPr>
            <w:tcW w:w="581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z w:val="21"/>
                <w:szCs w:val="21"/>
              </w:rPr>
              <w:t> </w:t>
            </w:r>
          </w:p>
        </w:tc>
      </w:tr>
      <w:tr>
        <w:trPr>
          <w:trHeight w:val="281"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72" w:right="0"/>
              <w:jc w:val="left"/>
              <w:rPr>
                <w:rFonts w:ascii="宋体" w:hAnsi="宋体" w:cs="宋体" w:eastAsia="宋体" w:hint="default"/>
                <w:sz w:val="21"/>
                <w:szCs w:val="21"/>
              </w:rPr>
            </w:pPr>
            <w:r>
              <w:rPr>
                <w:rFonts w:ascii="宋体" w:hAnsi="宋体" w:cs="宋体" w:eastAsia="宋体" w:hint="default"/>
                <w:sz w:val="21"/>
                <w:szCs w:val="21"/>
              </w:rPr>
              <w:t>排放总量</w:t>
            </w:r>
            <w:r>
              <w:rPr>
                <w:rFonts w:ascii="宋体" w:hAnsi="宋体" w:cs="宋体" w:eastAsia="宋体" w:hint="default"/>
                <w:sz w:val="21"/>
                <w:szCs w:val="21"/>
              </w:rPr>
              <w:t> </w:t>
            </w:r>
          </w:p>
        </w:tc>
        <w:tc>
          <w:tcPr>
            <w:tcW w:w="671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23" w:right="0"/>
              <w:jc w:val="left"/>
              <w:rPr>
                <w:rFonts w:ascii="宋体" w:hAnsi="宋体" w:cs="宋体" w:eastAsia="宋体" w:hint="default"/>
                <w:sz w:val="21"/>
                <w:szCs w:val="21"/>
              </w:rPr>
            </w:pPr>
            <w:r>
              <w:rPr>
                <w:rFonts w:ascii="宋体" w:hAnsi="宋体" w:cs="宋体" w:eastAsia="宋体" w:hint="default"/>
                <w:sz w:val="21"/>
                <w:szCs w:val="21"/>
              </w:rPr>
              <w:t>废水排放总量</w:t>
            </w:r>
            <w:r>
              <w:rPr>
                <w:rFonts w:ascii="宋体" w:hAnsi="宋体" w:cs="宋体" w:eastAsia="宋体" w:hint="default"/>
                <w:position w:val="11"/>
                <w:sz w:val="11"/>
                <w:szCs w:val="11"/>
              </w:rPr>
              <w:t>②</w:t>
            </w:r>
            <w:r>
              <w:rPr>
                <w:rFonts w:ascii="宋体" w:hAnsi="宋体" w:cs="宋体" w:eastAsia="宋体" w:hint="default"/>
                <w:sz w:val="21"/>
                <w:szCs w:val="21"/>
              </w:rPr>
              <w:t>（吨）</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95" w:type="dxa"/>
            <w:vMerge/>
            <w:tcBorders>
              <w:left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废水量</w:t>
            </w:r>
            <w:r>
              <w:rPr>
                <w:rFonts w:ascii="宋体" w:hAnsi="宋体" w:cs="宋体" w:eastAsia="宋体" w:hint="default"/>
                <w:sz w:val="21"/>
                <w:szCs w:val="21"/>
              </w:rPr>
              <w:t> </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hAnsi="宋体" w:cs="宋体" w:eastAsia="宋体" w:hint="default"/>
                <w:sz w:val="21"/>
                <w:szCs w:val="21"/>
              </w:rPr>
              <w:t>化学需氧量</w:t>
            </w:r>
            <w:r>
              <w:rPr>
                <w:rFonts w:ascii="宋体" w:hAnsi="宋体" w:cs="宋体" w:eastAsia="宋体" w:hint="default"/>
                <w:sz w:val="21"/>
                <w:szCs w:val="21"/>
              </w:rPr>
              <w:t> </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5" w:right="0"/>
              <w:jc w:val="left"/>
              <w:rPr>
                <w:rFonts w:ascii="宋体" w:hAnsi="宋体" w:cs="宋体" w:eastAsia="宋体" w:hint="default"/>
                <w:sz w:val="21"/>
                <w:szCs w:val="21"/>
              </w:rPr>
            </w:pPr>
            <w:r>
              <w:rPr>
                <w:rFonts w:ascii="宋体" w:hAnsi="宋体" w:cs="宋体" w:eastAsia="宋体" w:hint="default"/>
                <w:sz w:val="21"/>
                <w:szCs w:val="21"/>
              </w:rPr>
              <w:t>氨氮</w:t>
            </w:r>
            <w:r>
              <w:rPr>
                <w:rFonts w:ascii="宋体" w:hAnsi="宋体" w:cs="宋体" w:eastAsia="宋体" w:hint="default"/>
                <w:sz w:val="21"/>
                <w:szCs w:val="21"/>
              </w:rPr>
              <w:t>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1"/>
              <w:jc w:val="right"/>
              <w:rPr>
                <w:rFonts w:ascii="宋体" w:hAnsi="宋体" w:cs="宋体" w:eastAsia="宋体" w:hint="default"/>
                <w:sz w:val="21"/>
                <w:szCs w:val="21"/>
              </w:rPr>
            </w:pPr>
            <w:r>
              <w:rPr>
                <w:rFonts w:ascii="宋体" w:hAnsi="宋体" w:cs="宋体" w:eastAsia="宋体" w:hint="default"/>
                <w:spacing w:val="-1"/>
                <w:sz w:val="21"/>
                <w:szCs w:val="21"/>
              </w:rPr>
              <w:t>总磷</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石油类</w:t>
            </w:r>
            <w:r>
              <w:rPr>
                <w:rFonts w:ascii="宋体" w:hAnsi="宋体" w:cs="宋体" w:eastAsia="宋体" w:hint="default"/>
                <w:sz w:val="21"/>
                <w:szCs w:val="21"/>
              </w:rPr>
              <w:t> </w:t>
            </w:r>
          </w:p>
        </w:tc>
      </w:tr>
      <w:tr>
        <w:trPr>
          <w:trHeight w:val="283" w:hRule="exact"/>
        </w:trPr>
        <w:tc>
          <w:tcPr>
            <w:tcW w:w="1195" w:type="dxa"/>
            <w:vMerge/>
            <w:tcBorders>
              <w:left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年排放情况</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22,364 </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sz w:val="21"/>
              </w:rPr>
              <w:t>0.6887 </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0.0926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pacing w:val="-1"/>
                <w:sz w:val="21"/>
              </w:rPr>
              <w:t>0.006</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0.0529 </w:t>
            </w:r>
          </w:p>
        </w:tc>
      </w:tr>
      <w:tr>
        <w:trPr>
          <w:trHeight w:val="281" w:hRule="exact"/>
        </w:trPr>
        <w:tc>
          <w:tcPr>
            <w:tcW w:w="1195" w:type="dxa"/>
            <w:vMerge/>
            <w:tcBorders>
              <w:left w:val="single" w:sz="4" w:space="0" w:color="000000"/>
              <w:right w:val="single" w:sz="4" w:space="0" w:color="000000"/>
            </w:tcBorders>
          </w:tcPr>
          <w:p>
            <w:pPr/>
          </w:p>
        </w:tc>
        <w:tc>
          <w:tcPr>
            <w:tcW w:w="671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0" w:right="0"/>
              <w:jc w:val="left"/>
              <w:rPr>
                <w:rFonts w:ascii="宋体" w:hAnsi="宋体" w:cs="宋体" w:eastAsia="宋体" w:hint="default"/>
                <w:sz w:val="21"/>
                <w:szCs w:val="21"/>
              </w:rPr>
            </w:pPr>
            <w:r>
              <w:rPr>
                <w:rFonts w:ascii="宋体" w:hAnsi="宋体" w:cs="宋体" w:eastAsia="宋体" w:hint="default"/>
                <w:sz w:val="21"/>
                <w:szCs w:val="21"/>
              </w:rPr>
              <w:t>废气总量（吨）</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95" w:type="dxa"/>
            <w:vMerge/>
            <w:tcBorders>
              <w:left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二氧化硫</w:t>
            </w:r>
            <w:r>
              <w:rPr>
                <w:rFonts w:ascii="宋体" w:hAnsi="宋体" w:cs="宋体" w:eastAsia="宋体" w:hint="default"/>
                <w:sz w:val="21"/>
                <w:szCs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氮氧化物</w:t>
            </w:r>
            <w:r>
              <w:rPr>
                <w:rFonts w:ascii="宋体" w:hAnsi="宋体" w:cs="宋体" w:eastAsia="宋体" w:hint="default"/>
                <w:sz w:val="21"/>
                <w:szCs w:val="21"/>
              </w:rPr>
              <w:t> </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烟尘</w:t>
            </w:r>
            <w:r>
              <w:rPr>
                <w:rFonts w:ascii="宋体" w:hAnsi="宋体" w:cs="宋体" w:eastAsia="宋体" w:hint="default"/>
                <w:sz w:val="21"/>
                <w:szCs w:val="21"/>
              </w:rPr>
              <w:t> </w:t>
            </w:r>
          </w:p>
        </w:tc>
        <w:tc>
          <w:tcPr>
            <w:tcW w:w="1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粉尘</w:t>
            </w:r>
            <w:r>
              <w:rPr>
                <w:rFonts w:ascii="宋体" w:hAnsi="宋体" w:cs="宋体" w:eastAsia="宋体" w:hint="default"/>
                <w:position w:val="11"/>
                <w:sz w:val="11"/>
                <w:szCs w:val="11"/>
              </w:rPr>
              <w:t>⑧</w:t>
            </w:r>
            <w:r>
              <w:rPr>
                <w:rFonts w:ascii="宋体" w:hAnsi="宋体" w:cs="宋体" w:eastAsia="宋体" w:hint="default"/>
                <w:w w:val="100"/>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r>
        <w:trPr>
          <w:trHeight w:val="283" w:hRule="exact"/>
        </w:trPr>
        <w:tc>
          <w:tcPr>
            <w:tcW w:w="1195" w:type="dxa"/>
            <w:vMerge/>
            <w:tcBorders>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年排放情况</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3824.56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bl>
    <w:p>
      <w:pPr>
        <w:spacing w:after="0" w:line="241" w:lineRule="exact"/>
        <w:jc w:val="center"/>
        <w:rPr>
          <w:rFonts w:ascii="宋体" w:hAnsi="宋体" w:cs="宋体" w:eastAsia="宋体" w:hint="default"/>
          <w:sz w:val="21"/>
          <w:szCs w:val="21"/>
        </w:rPr>
        <w:sectPr>
          <w:pgSz w:w="11910" w:h="16840"/>
          <w:pgMar w:header="880" w:footer="1195" w:top="1060" w:bottom="1380" w:left="158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195"/>
        <w:gridCol w:w="2033"/>
        <w:gridCol w:w="4679"/>
        <w:gridCol w:w="1133"/>
      </w:tblGrid>
      <w:tr>
        <w:trPr>
          <w:trHeight w:val="284" w:hRule="exact"/>
        </w:trPr>
        <w:tc>
          <w:tcPr>
            <w:tcW w:w="1195" w:type="dxa"/>
            <w:vMerge w:val="restart"/>
            <w:tcBorders>
              <w:top w:val="nil" w:sz="6" w:space="0" w:color="auto"/>
              <w:left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5"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5"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5" w:right="0"/>
              <w:jc w:val="center"/>
              <w:rPr>
                <w:rFonts w:ascii="宋体" w:hAnsi="宋体" w:cs="宋体" w:eastAsia="宋体" w:hint="default"/>
                <w:sz w:val="21"/>
                <w:szCs w:val="21"/>
              </w:rPr>
            </w:pPr>
            <w:r>
              <w:rPr>
                <w:rFonts w:ascii="宋体"/>
                <w:w w:val="100"/>
                <w:sz w:val="21"/>
              </w:rPr>
              <w:t> </w:t>
            </w:r>
          </w:p>
        </w:tc>
        <w:tc>
          <w:tcPr>
            <w:tcW w:w="6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9" w:right="0"/>
              <w:jc w:val="left"/>
              <w:rPr>
                <w:rFonts w:ascii="宋体" w:hAnsi="宋体" w:cs="宋体" w:eastAsia="宋体" w:hint="default"/>
                <w:sz w:val="21"/>
                <w:szCs w:val="21"/>
              </w:rPr>
            </w:pPr>
            <w:r>
              <w:rPr>
                <w:rFonts w:ascii="宋体" w:hAnsi="宋体" w:cs="宋体" w:eastAsia="宋体" w:hint="default"/>
                <w:sz w:val="21"/>
                <w:szCs w:val="21"/>
              </w:rPr>
              <w:t>危险废物处置量（吨</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95" w:type="dxa"/>
            <w:vMerge/>
            <w:tcBorders>
              <w:left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委托处置量</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r>
      <w:tr>
        <w:trPr>
          <w:trHeight w:val="535" w:hRule="exact"/>
        </w:trPr>
        <w:tc>
          <w:tcPr>
            <w:tcW w:w="1195" w:type="dxa"/>
            <w:vMerge/>
            <w:tcBorders>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年处置量</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center"/>
              <w:rPr>
                <w:rFonts w:ascii="宋体" w:hAnsi="宋体" w:cs="宋体" w:eastAsia="宋体" w:hint="default"/>
                <w:sz w:val="21"/>
                <w:szCs w:val="21"/>
              </w:rPr>
            </w:pPr>
            <w:r>
              <w:rPr>
                <w:rFonts w:ascii="宋体"/>
                <w:sz w:val="21"/>
              </w:rPr>
              <w:t>8.32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both"/>
      </w:pPr>
      <w:r>
        <w:rPr/>
        <w:t>注②：废水排放总量是指企业生产及生活用水的排放总量。</w:t>
      </w:r>
    </w:p>
    <w:p>
      <w:pPr>
        <w:pStyle w:val="BodyText"/>
        <w:spacing w:line="225" w:lineRule="auto" w:before="13"/>
        <w:ind w:right="208"/>
        <w:jc w:val="both"/>
      </w:pPr>
      <w:r>
        <w:rPr>
          <w:spacing w:val="-1"/>
          <w:w w:val="100"/>
        </w:rPr>
        <w:t>注⑧：于我司</w:t>
      </w:r>
      <w:r>
        <w:rPr>
          <w:spacing w:val="-40"/>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17"/>
          <w:w w:val="100"/>
        </w:rPr>
        <w:t> </w:t>
      </w:r>
      <w:r>
        <w:rPr>
          <w:spacing w:val="-2"/>
          <w:w w:val="100"/>
        </w:rPr>
        <w:t>年中报披露时，该项数据披露值为“</w:t>
      </w:r>
      <w:r>
        <w:rPr>
          <w:rFonts w:ascii="Times New Roman" w:hAnsi="Times New Roman" w:cs="Times New Roman" w:eastAsia="Times New Roman" w:hint="default"/>
          <w:spacing w:val="-2"/>
          <w:w w:val="100"/>
        </w:rPr>
        <w:t>1,219,735.935</w:t>
      </w:r>
      <w:r>
        <w:rPr>
          <w:rFonts w:ascii="Times New Roman" w:hAnsi="Times New Roman" w:cs="Times New Roman" w:eastAsia="Times New Roman" w:hint="default"/>
          <w:spacing w:val="13"/>
          <w:w w:val="100"/>
        </w:rPr>
        <w:t> </w:t>
      </w:r>
      <w:r>
        <w:rPr>
          <w:spacing w:val="-11"/>
          <w:w w:val="100"/>
        </w:rPr>
        <w:t>吨”，后经公司复核，该项</w:t>
      </w:r>
      <w:r>
        <w:rPr>
          <w:spacing w:val="-102"/>
          <w:w w:val="100"/>
        </w:rPr>
        <w:t> </w:t>
      </w:r>
      <w:r>
        <w:rPr>
          <w:spacing w:val="-102"/>
          <w:w w:val="100"/>
        </w:rPr>
      </w:r>
      <w:r>
        <w:rPr>
          <w:spacing w:val="-2"/>
          <w:w w:val="100"/>
        </w:rPr>
        <w:t>数据正确披露值应为“</w:t>
      </w:r>
      <w:r>
        <w:rPr>
          <w:rFonts w:ascii="Times New Roman" w:hAnsi="Times New Roman" w:cs="Times New Roman" w:eastAsia="Times New Roman" w:hint="default"/>
          <w:spacing w:val="-2"/>
          <w:w w:val="100"/>
        </w:rPr>
        <w:t>1,219,735.935</w:t>
      </w:r>
      <w:r>
        <w:rPr>
          <w:rFonts w:ascii="Times New Roman" w:hAnsi="Times New Roman" w:cs="Times New Roman" w:eastAsia="Times New Roman" w:hint="default"/>
          <w:spacing w:val="8"/>
          <w:w w:val="100"/>
        </w:rPr>
        <w:t> </w:t>
      </w:r>
      <w:r>
        <w:rPr>
          <w:spacing w:val="-3"/>
          <w:w w:val="100"/>
        </w:rPr>
        <w:t>千克”约等于“</w:t>
      </w:r>
      <w:r>
        <w:rPr>
          <w:rFonts w:ascii="Times New Roman" w:hAnsi="Times New Roman" w:cs="Times New Roman" w:eastAsia="Times New Roman" w:hint="default"/>
          <w:spacing w:val="-3"/>
          <w:w w:val="100"/>
        </w:rPr>
        <w:t>1,219.74</w:t>
      </w:r>
      <w:r>
        <w:rPr>
          <w:rFonts w:ascii="Times New Roman" w:hAnsi="Times New Roman" w:cs="Times New Roman" w:eastAsia="Times New Roman" w:hint="default"/>
          <w:spacing w:val="11"/>
          <w:w w:val="100"/>
        </w:rPr>
        <w:t> </w:t>
      </w:r>
      <w:r>
        <w:rPr>
          <w:spacing w:val="-9"/>
          <w:w w:val="100"/>
        </w:rPr>
        <w:t>吨”，敬请广大投资者注意以上数据</w:t>
      </w:r>
      <w:r>
        <w:rPr>
          <w:spacing w:val="-100"/>
          <w:w w:val="100"/>
        </w:rPr>
        <w:t> </w:t>
      </w:r>
      <w:r>
        <w:rPr>
          <w:spacing w:val="-100"/>
          <w:w w:val="100"/>
        </w:rPr>
      </w:r>
      <w:r>
        <w:rPr/>
        <w:t>的订正。</w:t>
      </w:r>
    </w:p>
    <w:p>
      <w:pPr>
        <w:spacing w:line="240" w:lineRule="auto" w:before="5"/>
        <w:rPr>
          <w:rFonts w:ascii="宋体" w:hAnsi="宋体" w:cs="宋体" w:eastAsia="宋体" w:hint="default"/>
          <w:sz w:val="18"/>
          <w:szCs w:val="18"/>
        </w:rPr>
      </w:pPr>
    </w:p>
    <w:p>
      <w:pPr>
        <w:pStyle w:val="BodyText"/>
        <w:spacing w:line="282" w:lineRule="exact"/>
        <w:ind w:right="0"/>
        <w:jc w:val="both"/>
      </w:pPr>
      <w:r>
        <w:rPr/>
        <w:t>（</w:t>
      </w:r>
      <w:r>
        <w:rPr>
          <w:rFonts w:ascii="Times New Roman" w:hAnsi="Times New Roman" w:cs="Times New Roman" w:eastAsia="Times New Roman" w:hint="default"/>
        </w:rPr>
        <w:t>3</w:t>
      </w:r>
      <w:r>
        <w:rPr/>
        <w:t>）大连集装箱码头有限公司</w:t>
      </w:r>
    </w:p>
    <w:p>
      <w:pPr>
        <w:pStyle w:val="BodyText"/>
        <w:spacing w:line="357" w:lineRule="auto"/>
        <w:ind w:right="2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
        </w:rPr>
        <w:t> </w:t>
      </w:r>
      <w:r>
        <w:rPr>
          <w:spacing w:val="-3"/>
        </w:rPr>
        <w:t>年，大连集装箱码头有限公司产生的污水经大窑湾生活污水处理场处理后达标排放。并</w:t>
      </w:r>
      <w:r>
        <w:rPr>
          <w:w w:val="100"/>
        </w:rPr>
        <w:t> </w:t>
      </w:r>
      <w:r>
        <w:rPr>
          <w:spacing w:val="-2"/>
        </w:rPr>
        <w:t>委托第三方环境监测机构对各类污染物因子进行检测，检测结果显示各类污染物排放浓度均符合</w:t>
      </w:r>
      <w:r>
        <w:rPr>
          <w:spacing w:val="-25"/>
        </w:rPr>
        <w:t> </w:t>
      </w:r>
      <w:r>
        <w:rPr>
          <w:spacing w:val="-25"/>
        </w:rPr>
      </w:r>
      <w:r>
        <w:rPr/>
        <w:t>国家、地方污染物排放标准。</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195"/>
        <w:gridCol w:w="2175"/>
        <w:gridCol w:w="1133"/>
        <w:gridCol w:w="1277"/>
        <w:gridCol w:w="283"/>
        <w:gridCol w:w="850"/>
        <w:gridCol w:w="1136"/>
        <w:gridCol w:w="991"/>
      </w:tblGrid>
      <w:tr>
        <w:trPr>
          <w:trHeight w:val="283"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超标情况</w:t>
            </w:r>
            <w:r>
              <w:rPr>
                <w:rFonts w:ascii="宋体" w:hAnsi="宋体" w:cs="宋体" w:eastAsia="宋体" w:hint="default"/>
                <w:sz w:val="21"/>
                <w:szCs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废水</w:t>
            </w:r>
            <w:r>
              <w:rPr>
                <w:rFonts w:ascii="宋体" w:hAnsi="宋体" w:cs="宋体" w:eastAsia="宋体" w:hint="default"/>
                <w:sz w:val="21"/>
                <w:szCs w:val="21"/>
              </w:rPr>
              <w:t> </w:t>
            </w:r>
          </w:p>
        </w:tc>
        <w:tc>
          <w:tcPr>
            <w:tcW w:w="56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83" w:hRule="exact"/>
        </w:trPr>
        <w:tc>
          <w:tcPr>
            <w:tcW w:w="1195" w:type="dxa"/>
            <w:vMerge/>
            <w:tcBorders>
              <w:left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废气</w:t>
            </w:r>
            <w:r>
              <w:rPr>
                <w:rFonts w:ascii="宋体" w:hAnsi="宋体" w:cs="宋体" w:eastAsia="宋体" w:hint="default"/>
                <w:sz w:val="21"/>
                <w:szCs w:val="21"/>
              </w:rPr>
              <w:t> </w:t>
            </w:r>
          </w:p>
        </w:tc>
        <w:tc>
          <w:tcPr>
            <w:tcW w:w="56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z w:val="21"/>
                <w:szCs w:val="21"/>
              </w:rPr>
              <w:t> </w:t>
            </w:r>
          </w:p>
        </w:tc>
      </w:tr>
      <w:tr>
        <w:trPr>
          <w:trHeight w:val="281" w:hRule="exact"/>
        </w:trPr>
        <w:tc>
          <w:tcPr>
            <w:tcW w:w="1195" w:type="dxa"/>
            <w:vMerge/>
            <w:tcBorders>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噪声</w:t>
            </w:r>
            <w:r>
              <w:rPr>
                <w:rFonts w:ascii="宋体" w:hAnsi="宋体" w:cs="宋体" w:eastAsia="宋体" w:hint="default"/>
                <w:sz w:val="21"/>
                <w:szCs w:val="21"/>
              </w:rPr>
              <w:t> </w:t>
            </w:r>
          </w:p>
        </w:tc>
        <w:tc>
          <w:tcPr>
            <w:tcW w:w="56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z w:val="21"/>
                <w:szCs w:val="21"/>
              </w:rPr>
              <w:t> </w:t>
            </w:r>
          </w:p>
        </w:tc>
      </w:tr>
      <w:tr>
        <w:trPr>
          <w:trHeight w:val="283"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72" w:right="0"/>
              <w:jc w:val="left"/>
              <w:rPr>
                <w:rFonts w:ascii="宋体" w:hAnsi="宋体" w:cs="宋体" w:eastAsia="宋体" w:hint="default"/>
                <w:sz w:val="21"/>
                <w:szCs w:val="21"/>
              </w:rPr>
            </w:pPr>
            <w:r>
              <w:rPr>
                <w:rFonts w:ascii="宋体" w:hAnsi="宋体" w:cs="宋体" w:eastAsia="宋体" w:hint="default"/>
                <w:sz w:val="21"/>
                <w:szCs w:val="21"/>
              </w:rPr>
              <w:t>排放总量</w:t>
            </w:r>
            <w:r>
              <w:rPr>
                <w:rFonts w:ascii="宋体" w:hAnsi="宋体" w:cs="宋体" w:eastAsia="宋体" w:hint="default"/>
                <w:sz w:val="21"/>
                <w:szCs w:val="21"/>
              </w:rPr>
              <w:t> </w:t>
            </w:r>
          </w:p>
        </w:tc>
        <w:tc>
          <w:tcPr>
            <w:tcW w:w="68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23" w:right="0"/>
              <w:jc w:val="left"/>
              <w:rPr>
                <w:rFonts w:ascii="宋体" w:hAnsi="宋体" w:cs="宋体" w:eastAsia="宋体" w:hint="default"/>
                <w:sz w:val="21"/>
                <w:szCs w:val="21"/>
              </w:rPr>
            </w:pPr>
            <w:r>
              <w:rPr>
                <w:rFonts w:ascii="宋体" w:hAnsi="宋体" w:cs="宋体" w:eastAsia="宋体" w:hint="default"/>
                <w:sz w:val="21"/>
                <w:szCs w:val="21"/>
              </w:rPr>
              <w:t>废水排放总量</w:t>
            </w:r>
            <w:r>
              <w:rPr>
                <w:rFonts w:ascii="宋体" w:hAnsi="宋体" w:cs="宋体" w:eastAsia="宋体" w:hint="default"/>
                <w:position w:val="11"/>
                <w:sz w:val="11"/>
                <w:szCs w:val="11"/>
              </w:rPr>
              <w:t>③</w:t>
            </w:r>
            <w:r>
              <w:rPr>
                <w:rFonts w:ascii="宋体" w:hAnsi="宋体" w:cs="宋体" w:eastAsia="宋体" w:hint="default"/>
                <w:sz w:val="21"/>
                <w:szCs w:val="21"/>
              </w:rPr>
              <w:t>（吨）</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95" w:type="dxa"/>
            <w:vMerge/>
            <w:tcBorders>
              <w:left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废水量</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化学需氧量</w:t>
            </w:r>
            <w:r>
              <w:rPr>
                <w:rFonts w:ascii="宋体" w:hAnsi="宋体" w:cs="宋体" w:eastAsia="宋体" w:hint="default"/>
                <w:sz w:val="21"/>
                <w:szCs w:val="21"/>
              </w:rPr>
              <w:t> </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氨氮</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总磷</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pacing w:val="-1"/>
                <w:sz w:val="21"/>
                <w:szCs w:val="21"/>
              </w:rPr>
              <w:t>石油类</w:t>
            </w:r>
            <w:r>
              <w:rPr>
                <w:rFonts w:ascii="宋体" w:hAnsi="宋体" w:cs="宋体" w:eastAsia="宋体" w:hint="default"/>
                <w:sz w:val="21"/>
                <w:szCs w:val="21"/>
              </w:rPr>
              <w:t> </w:t>
            </w:r>
          </w:p>
        </w:tc>
      </w:tr>
      <w:tr>
        <w:trPr>
          <w:trHeight w:val="281" w:hRule="exact"/>
        </w:trPr>
        <w:tc>
          <w:tcPr>
            <w:tcW w:w="1195" w:type="dxa"/>
            <w:vMerge/>
            <w:tcBorders>
              <w:left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年排放情况</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60,626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1.02 </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sz w:val="21"/>
              </w:rPr>
              <w:t>0.007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0.012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0.013</w:t>
            </w:r>
            <w:r>
              <w:rPr>
                <w:rFonts w:ascii="宋体"/>
                <w:sz w:val="21"/>
              </w:rPr>
              <w:t> </w:t>
            </w:r>
          </w:p>
        </w:tc>
      </w:tr>
      <w:tr>
        <w:trPr>
          <w:trHeight w:val="283" w:hRule="exact"/>
        </w:trPr>
        <w:tc>
          <w:tcPr>
            <w:tcW w:w="1195" w:type="dxa"/>
            <w:vMerge/>
            <w:tcBorders>
              <w:left w:val="single" w:sz="4" w:space="0" w:color="000000"/>
              <w:right w:val="single" w:sz="4" w:space="0" w:color="000000"/>
            </w:tcBorders>
          </w:tcPr>
          <w:p>
            <w:pPr/>
          </w:p>
        </w:tc>
        <w:tc>
          <w:tcPr>
            <w:tcW w:w="68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4" w:right="0"/>
              <w:jc w:val="left"/>
              <w:rPr>
                <w:rFonts w:ascii="宋体" w:hAnsi="宋体" w:cs="宋体" w:eastAsia="宋体" w:hint="default"/>
                <w:sz w:val="21"/>
                <w:szCs w:val="21"/>
              </w:rPr>
            </w:pPr>
            <w:r>
              <w:rPr>
                <w:rFonts w:ascii="宋体" w:hAnsi="宋体" w:cs="宋体" w:eastAsia="宋体" w:hint="default"/>
                <w:sz w:val="21"/>
                <w:szCs w:val="21"/>
              </w:rPr>
              <w:t>废气总量（吨</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95" w:type="dxa"/>
            <w:vMerge/>
            <w:tcBorders>
              <w:left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二氧化硫</w:t>
            </w:r>
            <w:r>
              <w:rPr>
                <w:rFonts w:ascii="宋体" w:hAnsi="宋体" w:cs="宋体" w:eastAsia="宋体" w:hint="default"/>
                <w:sz w:val="21"/>
                <w:szCs w:val="21"/>
              </w:rPr>
              <w:t>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氮氧化物</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烟尘</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粉尘</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r>
        <w:trPr>
          <w:trHeight w:val="283" w:hRule="exact"/>
        </w:trPr>
        <w:tc>
          <w:tcPr>
            <w:tcW w:w="1195" w:type="dxa"/>
            <w:vMerge/>
            <w:tcBorders>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年排放情况</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r>
      <w:tr>
        <w:trPr>
          <w:trHeight w:val="283"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5"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5" w:right="0"/>
              <w:jc w:val="center"/>
              <w:rPr>
                <w:rFonts w:ascii="宋体" w:hAnsi="宋体" w:cs="宋体" w:eastAsia="宋体" w:hint="default"/>
                <w:sz w:val="21"/>
                <w:szCs w:val="21"/>
              </w:rPr>
            </w:pPr>
            <w:r>
              <w:rPr>
                <w:rFonts w:ascii="宋体"/>
                <w:w w:val="100"/>
                <w:sz w:val="21"/>
              </w:rPr>
              <w:t> </w:t>
            </w:r>
          </w:p>
          <w:p>
            <w:pPr>
              <w:pStyle w:val="TableParagraph"/>
              <w:spacing w:line="274" w:lineRule="exact"/>
              <w:ind w:left="105" w:right="0"/>
              <w:jc w:val="center"/>
              <w:rPr>
                <w:rFonts w:ascii="宋体" w:hAnsi="宋体" w:cs="宋体" w:eastAsia="宋体" w:hint="default"/>
                <w:sz w:val="21"/>
                <w:szCs w:val="21"/>
              </w:rPr>
            </w:pPr>
            <w:r>
              <w:rPr>
                <w:rFonts w:ascii="宋体"/>
                <w:w w:val="100"/>
                <w:sz w:val="21"/>
              </w:rPr>
              <w:t> </w:t>
            </w:r>
          </w:p>
        </w:tc>
        <w:tc>
          <w:tcPr>
            <w:tcW w:w="68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35" w:right="0"/>
              <w:jc w:val="left"/>
              <w:rPr>
                <w:rFonts w:ascii="宋体" w:hAnsi="宋体" w:cs="宋体" w:eastAsia="宋体" w:hint="default"/>
                <w:sz w:val="21"/>
                <w:szCs w:val="21"/>
              </w:rPr>
            </w:pPr>
            <w:r>
              <w:rPr>
                <w:rFonts w:ascii="宋体" w:hAnsi="宋体" w:cs="宋体" w:eastAsia="宋体" w:hint="default"/>
                <w:sz w:val="21"/>
                <w:szCs w:val="21"/>
              </w:rPr>
              <w:t>危险废物处置量（吨</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95" w:type="dxa"/>
            <w:vMerge/>
            <w:tcBorders>
              <w:left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46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委托处置量</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r>
        <w:trPr>
          <w:trHeight w:val="536" w:hRule="exact"/>
        </w:trPr>
        <w:tc>
          <w:tcPr>
            <w:tcW w:w="1195" w:type="dxa"/>
            <w:vMerge/>
            <w:tcBorders>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年处置量</w:t>
            </w:r>
            <w:r>
              <w:rPr>
                <w:rFonts w:ascii="宋体" w:hAnsi="宋体" w:cs="宋体" w:eastAsia="宋体" w:hint="default"/>
                <w:sz w:val="21"/>
                <w:szCs w:val="21"/>
              </w:rPr>
              <w:t> </w:t>
            </w:r>
          </w:p>
        </w:tc>
        <w:tc>
          <w:tcPr>
            <w:tcW w:w="46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sz w:val="21"/>
              </w:rPr>
              <w:t>35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pPr>
      <w:r>
        <w:rPr/>
        <w:t>注③：废水排放总量是指企业生产及生活用水的排放总量。</w:t>
      </w:r>
    </w:p>
    <w:p>
      <w:pPr>
        <w:spacing w:line="240" w:lineRule="auto" w:before="3"/>
        <w:rPr>
          <w:rFonts w:ascii="宋体" w:hAnsi="宋体" w:cs="宋体" w:eastAsia="宋体" w:hint="default"/>
          <w:sz w:val="18"/>
          <w:szCs w:val="18"/>
        </w:rPr>
      </w:pPr>
    </w:p>
    <w:p>
      <w:pPr>
        <w:pStyle w:val="BodyText"/>
        <w:spacing w:line="282" w:lineRule="exact"/>
        <w:ind w:right="0"/>
        <w:jc w:val="left"/>
      </w:pPr>
      <w:r>
        <w:rPr/>
        <w:t>（</w:t>
      </w:r>
      <w:r>
        <w:rPr>
          <w:rFonts w:ascii="Times New Roman" w:hAnsi="Times New Roman" w:cs="Times New Roman" w:eastAsia="Times New Roman" w:hint="default"/>
        </w:rPr>
        <w:t>4</w:t>
      </w:r>
      <w:r>
        <w:rPr/>
        <w:t>）大连港散粮码头公司</w:t>
      </w:r>
    </w:p>
    <w:p>
      <w:pPr>
        <w:pStyle w:val="BodyText"/>
        <w:spacing w:line="355" w:lineRule="auto"/>
        <w:ind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5"/>
        </w:rPr>
        <w:t> </w:t>
      </w:r>
      <w:r>
        <w:rPr>
          <w:spacing w:val="-3"/>
        </w:rPr>
        <w:t>年，大连港散粮码头公司产生的污水经大窑湾生活污水处理场处理后达标排放。并委托</w:t>
      </w:r>
      <w:r>
        <w:rPr>
          <w:w w:val="100"/>
        </w:rPr>
        <w:t> </w:t>
      </w:r>
      <w:r>
        <w:rPr>
          <w:spacing w:val="-4"/>
          <w:w w:val="100"/>
        </w:rPr>
        <w:t>第三方环境监测机构对各类污染物因子进行检测，检测结果显示各类污染物排放浓度均符合国家、</w:t>
      </w:r>
      <w:r>
        <w:rPr>
          <w:spacing w:val="-86"/>
          <w:w w:val="100"/>
        </w:rPr>
        <w:t> </w:t>
      </w:r>
      <w:r>
        <w:rPr>
          <w:spacing w:val="-86"/>
          <w:w w:val="100"/>
        </w:rPr>
      </w:r>
      <w:r>
        <w:rPr/>
        <w:t>地方污染物排放标准。</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195"/>
        <w:gridCol w:w="2175"/>
        <w:gridCol w:w="1133"/>
        <w:gridCol w:w="1277"/>
        <w:gridCol w:w="283"/>
        <w:gridCol w:w="708"/>
        <w:gridCol w:w="1136"/>
        <w:gridCol w:w="1133"/>
      </w:tblGrid>
      <w:tr>
        <w:trPr>
          <w:trHeight w:val="281"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超标情况</w:t>
            </w:r>
            <w:r>
              <w:rPr>
                <w:rFonts w:ascii="宋体" w:hAnsi="宋体" w:cs="宋体" w:eastAsia="宋体" w:hint="default"/>
                <w:sz w:val="21"/>
                <w:szCs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废水</w:t>
            </w:r>
            <w:r>
              <w:rPr>
                <w:rFonts w:ascii="宋体" w:hAnsi="宋体" w:cs="宋体" w:eastAsia="宋体" w:hint="default"/>
                <w:sz w:val="21"/>
                <w:szCs w:val="21"/>
              </w:rPr>
              <w:t> </w:t>
            </w:r>
          </w:p>
        </w:tc>
        <w:tc>
          <w:tcPr>
            <w:tcW w:w="56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83" w:hRule="exact"/>
        </w:trPr>
        <w:tc>
          <w:tcPr>
            <w:tcW w:w="1195" w:type="dxa"/>
            <w:vMerge/>
            <w:tcBorders>
              <w:left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废气</w:t>
            </w:r>
            <w:r>
              <w:rPr>
                <w:rFonts w:ascii="宋体" w:hAnsi="宋体" w:cs="宋体" w:eastAsia="宋体" w:hint="default"/>
                <w:sz w:val="21"/>
                <w:szCs w:val="21"/>
              </w:rPr>
              <w:t> </w:t>
            </w:r>
          </w:p>
        </w:tc>
        <w:tc>
          <w:tcPr>
            <w:tcW w:w="56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z w:val="21"/>
                <w:szCs w:val="21"/>
              </w:rPr>
              <w:t> </w:t>
            </w:r>
          </w:p>
        </w:tc>
      </w:tr>
      <w:tr>
        <w:trPr>
          <w:trHeight w:val="281" w:hRule="exact"/>
        </w:trPr>
        <w:tc>
          <w:tcPr>
            <w:tcW w:w="1195" w:type="dxa"/>
            <w:vMerge/>
            <w:tcBorders>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噪声</w:t>
            </w:r>
            <w:r>
              <w:rPr>
                <w:rFonts w:ascii="宋体" w:hAnsi="宋体" w:cs="宋体" w:eastAsia="宋体" w:hint="default"/>
                <w:sz w:val="21"/>
                <w:szCs w:val="21"/>
              </w:rPr>
              <w:t> </w:t>
            </w:r>
          </w:p>
        </w:tc>
        <w:tc>
          <w:tcPr>
            <w:tcW w:w="56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z w:val="21"/>
                <w:szCs w:val="21"/>
              </w:rPr>
              <w:t> </w:t>
            </w:r>
          </w:p>
        </w:tc>
      </w:tr>
      <w:tr>
        <w:trPr>
          <w:trHeight w:val="284"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172" w:right="0"/>
              <w:jc w:val="left"/>
              <w:rPr>
                <w:rFonts w:ascii="宋体" w:hAnsi="宋体" w:cs="宋体" w:eastAsia="宋体" w:hint="default"/>
                <w:sz w:val="21"/>
                <w:szCs w:val="21"/>
              </w:rPr>
            </w:pPr>
            <w:r>
              <w:rPr>
                <w:rFonts w:ascii="宋体" w:hAnsi="宋体" w:cs="宋体" w:eastAsia="宋体" w:hint="default"/>
                <w:sz w:val="21"/>
                <w:szCs w:val="21"/>
              </w:rPr>
              <w:t>排放总量</w:t>
            </w:r>
            <w:r>
              <w:rPr>
                <w:rFonts w:ascii="宋体" w:hAnsi="宋体" w:cs="宋体" w:eastAsia="宋体" w:hint="default"/>
                <w:sz w:val="21"/>
                <w:szCs w:val="21"/>
              </w:rPr>
              <w:t> </w:t>
            </w:r>
          </w:p>
        </w:tc>
        <w:tc>
          <w:tcPr>
            <w:tcW w:w="67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23" w:right="0"/>
              <w:jc w:val="left"/>
              <w:rPr>
                <w:rFonts w:ascii="宋体" w:hAnsi="宋体" w:cs="宋体" w:eastAsia="宋体" w:hint="default"/>
                <w:sz w:val="21"/>
                <w:szCs w:val="21"/>
              </w:rPr>
            </w:pPr>
            <w:r>
              <w:rPr>
                <w:rFonts w:ascii="宋体" w:hAnsi="宋体" w:cs="宋体" w:eastAsia="宋体" w:hint="default"/>
                <w:sz w:val="21"/>
                <w:szCs w:val="21"/>
              </w:rPr>
              <w:t>废水排放总量</w:t>
            </w:r>
            <w:r>
              <w:rPr>
                <w:rFonts w:ascii="宋体" w:hAnsi="宋体" w:cs="宋体" w:eastAsia="宋体" w:hint="default"/>
                <w:position w:val="11"/>
                <w:sz w:val="11"/>
                <w:szCs w:val="11"/>
              </w:rPr>
              <w:t>④</w:t>
            </w:r>
            <w:r>
              <w:rPr>
                <w:rFonts w:ascii="宋体" w:hAnsi="宋体" w:cs="宋体" w:eastAsia="宋体" w:hint="default"/>
                <w:sz w:val="21"/>
                <w:szCs w:val="21"/>
              </w:rPr>
              <w:t>（吨）</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95" w:type="dxa"/>
            <w:vMerge/>
            <w:tcBorders>
              <w:left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废水量</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化学需氧量</w:t>
            </w:r>
            <w:r>
              <w:rPr>
                <w:rFonts w:ascii="宋体" w:hAnsi="宋体" w:cs="宋体" w:eastAsia="宋体" w:hint="default"/>
                <w:sz w:val="21"/>
                <w:szCs w:val="21"/>
              </w:rPr>
              <w:t> </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氨氮</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总磷</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石油类</w:t>
            </w:r>
            <w:r>
              <w:rPr>
                <w:rFonts w:ascii="宋体" w:hAnsi="宋体" w:cs="宋体" w:eastAsia="宋体" w:hint="default"/>
                <w:sz w:val="21"/>
                <w:szCs w:val="21"/>
              </w:rPr>
              <w:t> </w:t>
            </w:r>
          </w:p>
        </w:tc>
      </w:tr>
      <w:tr>
        <w:trPr>
          <w:trHeight w:val="281" w:hRule="exact"/>
        </w:trPr>
        <w:tc>
          <w:tcPr>
            <w:tcW w:w="1195" w:type="dxa"/>
            <w:vMerge/>
            <w:tcBorders>
              <w:left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年排放情况</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34,100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5.456 </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0.4092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0.057629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0.049786 </w:t>
            </w:r>
          </w:p>
        </w:tc>
      </w:tr>
      <w:tr>
        <w:trPr>
          <w:trHeight w:val="283" w:hRule="exact"/>
        </w:trPr>
        <w:tc>
          <w:tcPr>
            <w:tcW w:w="1195" w:type="dxa"/>
            <w:vMerge/>
            <w:tcBorders>
              <w:left w:val="single" w:sz="4" w:space="0" w:color="000000"/>
              <w:right w:val="single" w:sz="4" w:space="0" w:color="000000"/>
            </w:tcBorders>
          </w:tcPr>
          <w:p>
            <w:pPr/>
          </w:p>
        </w:tc>
        <w:tc>
          <w:tcPr>
            <w:tcW w:w="67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74" w:right="0"/>
              <w:jc w:val="left"/>
              <w:rPr>
                <w:rFonts w:ascii="宋体" w:hAnsi="宋体" w:cs="宋体" w:eastAsia="宋体" w:hint="default"/>
                <w:sz w:val="21"/>
                <w:szCs w:val="21"/>
              </w:rPr>
            </w:pPr>
            <w:r>
              <w:rPr>
                <w:rFonts w:ascii="宋体" w:hAnsi="宋体" w:cs="宋体" w:eastAsia="宋体" w:hint="default"/>
                <w:sz w:val="21"/>
                <w:szCs w:val="21"/>
              </w:rPr>
              <w:t>废气总量（吨</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95" w:type="dxa"/>
            <w:vMerge/>
            <w:tcBorders>
              <w:left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二氧化硫</w:t>
            </w:r>
            <w:r>
              <w:rPr>
                <w:rFonts w:ascii="宋体" w:hAnsi="宋体" w:cs="宋体" w:eastAsia="宋体" w:hint="default"/>
                <w:sz w:val="21"/>
                <w:szCs w:val="21"/>
              </w:rPr>
              <w:t>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氮氧化物</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烟尘</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粉尘</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r>
        <w:trPr>
          <w:trHeight w:val="281" w:hRule="exact"/>
        </w:trPr>
        <w:tc>
          <w:tcPr>
            <w:tcW w:w="1195" w:type="dxa"/>
            <w:vMerge/>
            <w:tcBorders>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年排放情况</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732.614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r>
        <w:trPr>
          <w:trHeight w:val="283" w:hRule="exact"/>
        </w:trPr>
        <w:tc>
          <w:tcPr>
            <w:tcW w:w="1195" w:type="dxa"/>
            <w:vMerge w:val="restart"/>
            <w:tcBorders>
              <w:top w:val="single" w:sz="4" w:space="0" w:color="000000"/>
              <w:left w:val="single" w:sz="4" w:space="0" w:color="000000"/>
              <w:right w:val="single" w:sz="4" w:space="0" w:color="000000"/>
            </w:tcBorders>
          </w:tcPr>
          <w:p>
            <w:pPr>
              <w:pStyle w:val="TableParagraph"/>
              <w:spacing w:line="251" w:lineRule="exact"/>
              <w:ind w:left="105"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5" w:right="0"/>
              <w:jc w:val="center"/>
              <w:rPr>
                <w:rFonts w:ascii="宋体" w:hAnsi="宋体" w:cs="宋体" w:eastAsia="宋体" w:hint="default"/>
                <w:sz w:val="21"/>
                <w:szCs w:val="21"/>
              </w:rPr>
            </w:pPr>
            <w:r>
              <w:rPr>
                <w:rFonts w:ascii="宋体"/>
                <w:w w:val="100"/>
                <w:sz w:val="21"/>
              </w:rPr>
              <w:t> </w:t>
            </w:r>
          </w:p>
          <w:p>
            <w:pPr>
              <w:pStyle w:val="TableParagraph"/>
              <w:spacing w:line="274" w:lineRule="exact"/>
              <w:ind w:left="105" w:right="0"/>
              <w:jc w:val="center"/>
              <w:rPr>
                <w:rFonts w:ascii="宋体" w:hAnsi="宋体" w:cs="宋体" w:eastAsia="宋体" w:hint="default"/>
                <w:sz w:val="21"/>
                <w:szCs w:val="21"/>
              </w:rPr>
            </w:pPr>
            <w:r>
              <w:rPr>
                <w:rFonts w:ascii="宋体"/>
                <w:w w:val="100"/>
                <w:sz w:val="21"/>
              </w:rPr>
              <w:t> </w:t>
            </w:r>
          </w:p>
        </w:tc>
        <w:tc>
          <w:tcPr>
            <w:tcW w:w="67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4" w:right="0"/>
              <w:jc w:val="left"/>
              <w:rPr>
                <w:rFonts w:ascii="宋体" w:hAnsi="宋体" w:cs="宋体" w:eastAsia="宋体" w:hint="default"/>
                <w:sz w:val="21"/>
                <w:szCs w:val="21"/>
              </w:rPr>
            </w:pPr>
            <w:r>
              <w:rPr>
                <w:rFonts w:ascii="宋体" w:hAnsi="宋体" w:cs="宋体" w:eastAsia="宋体" w:hint="default"/>
                <w:sz w:val="21"/>
                <w:szCs w:val="21"/>
              </w:rPr>
              <w:t>危险废物处置量（吨</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95" w:type="dxa"/>
            <w:vMerge/>
            <w:tcBorders>
              <w:left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45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委托处置量</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r>
        <w:trPr>
          <w:trHeight w:val="281" w:hRule="exact"/>
        </w:trPr>
        <w:tc>
          <w:tcPr>
            <w:tcW w:w="1195" w:type="dxa"/>
            <w:vMerge/>
            <w:tcBorders>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年处置量</w:t>
            </w:r>
            <w:r>
              <w:rPr>
                <w:rFonts w:ascii="宋体" w:hAnsi="宋体" w:cs="宋体" w:eastAsia="宋体" w:hint="default"/>
                <w:sz w:val="21"/>
                <w:szCs w:val="21"/>
              </w:rPr>
              <w:t> </w:t>
            </w:r>
          </w:p>
        </w:tc>
        <w:tc>
          <w:tcPr>
            <w:tcW w:w="45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1.9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pPr>
      <w:r>
        <w:rPr/>
        <w:t>注④：废水排放总量是指企业生产及生活用水的排放总量。</w:t>
      </w:r>
    </w:p>
    <w:p>
      <w:pPr>
        <w:spacing w:line="240" w:lineRule="auto" w:before="6"/>
        <w:rPr>
          <w:rFonts w:ascii="宋体" w:hAnsi="宋体" w:cs="宋体" w:eastAsia="宋体" w:hint="default"/>
          <w:sz w:val="18"/>
          <w:szCs w:val="18"/>
        </w:rPr>
      </w:pPr>
    </w:p>
    <w:p>
      <w:pPr>
        <w:pStyle w:val="BodyText"/>
        <w:spacing w:line="240" w:lineRule="auto"/>
        <w:ind w:right="0"/>
        <w:jc w:val="left"/>
      </w:pPr>
      <w:r>
        <w:rPr/>
        <w:t>（</w:t>
      </w:r>
      <w:r>
        <w:rPr>
          <w:rFonts w:ascii="Times New Roman" w:hAnsi="Times New Roman" w:cs="Times New Roman" w:eastAsia="Times New Roman" w:hint="default"/>
        </w:rPr>
        <w:t>5</w:t>
      </w:r>
      <w:r>
        <w:rPr/>
        <w:t>）大连港客运总公司</w:t>
      </w:r>
    </w:p>
    <w:p>
      <w:pPr>
        <w:spacing w:after="0" w:line="240" w:lineRule="auto"/>
        <w:jc w:val="left"/>
        <w:sectPr>
          <w:pgSz w:w="11910" w:h="16840"/>
          <w:pgMar w:header="880" w:footer="1195" w:top="1060" w:bottom="1380" w:left="1580" w:right="1060"/>
        </w:sectPr>
      </w:pPr>
    </w:p>
    <w:p>
      <w:pPr>
        <w:spacing w:line="240" w:lineRule="auto" w:before="8"/>
        <w:rPr>
          <w:rFonts w:ascii="宋体" w:hAnsi="宋体" w:cs="宋体" w:eastAsia="宋体" w:hint="default"/>
          <w:sz w:val="28"/>
          <w:szCs w:val="28"/>
        </w:rPr>
      </w:pPr>
    </w:p>
    <w:p>
      <w:pPr>
        <w:pStyle w:val="BodyText"/>
        <w:spacing w:line="357" w:lineRule="auto" w:before="36"/>
        <w:ind w:right="2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
        </w:rPr>
        <w:t> </w:t>
      </w:r>
      <w:r>
        <w:rPr>
          <w:spacing w:val="-3"/>
        </w:rPr>
        <w:t>年，大连港客运总公司产生的污水排入市政管管网，排放浓度符合污水进入城市官网的</w:t>
      </w:r>
      <w:r>
        <w:rPr>
          <w:w w:val="100"/>
        </w:rPr>
        <w:t> </w:t>
      </w:r>
      <w:r>
        <w:rPr>
          <w:spacing w:val="-2"/>
        </w:rPr>
        <w:t>要求。并委托第三方环境监测机构对各类污染物因子进行检测，检测结果显示各类污染物排放浓</w:t>
      </w:r>
      <w:r>
        <w:rPr>
          <w:spacing w:val="-25"/>
        </w:rPr>
        <w:t> </w:t>
      </w:r>
      <w:r>
        <w:rPr>
          <w:spacing w:val="-25"/>
        </w:rPr>
      </w:r>
      <w:r>
        <w:rPr>
          <w:spacing w:val="-2"/>
        </w:rPr>
        <w:t>度均符合国家、地方污染物进入城市管网的要求。危险废物的处置均委托有资质的第三方进行处</w:t>
      </w:r>
      <w:r>
        <w:rPr>
          <w:spacing w:val="-25"/>
        </w:rPr>
        <w:t> </w:t>
      </w:r>
      <w:r>
        <w:rPr>
          <w:spacing w:val="-25"/>
        </w:rPr>
      </w:r>
      <w:r>
        <w:rPr/>
        <w:t>置。</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195"/>
        <w:gridCol w:w="2458"/>
        <w:gridCol w:w="1133"/>
        <w:gridCol w:w="1250"/>
        <w:gridCol w:w="876"/>
        <w:gridCol w:w="1136"/>
        <w:gridCol w:w="991"/>
      </w:tblGrid>
      <w:tr>
        <w:trPr>
          <w:trHeight w:val="283"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超标情况</w:t>
            </w:r>
            <w:r>
              <w:rPr>
                <w:rFonts w:ascii="宋体" w:hAnsi="宋体" w:cs="宋体" w:eastAsia="宋体" w:hint="default"/>
                <w:sz w:val="21"/>
                <w:szCs w:val="21"/>
              </w:rPr>
              <w:t>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废水</w:t>
            </w:r>
            <w:r>
              <w:rPr>
                <w:rFonts w:ascii="宋体" w:hAnsi="宋体" w:cs="宋体" w:eastAsia="宋体" w:hint="default"/>
                <w:sz w:val="21"/>
                <w:szCs w:val="21"/>
              </w:rPr>
              <w:t> </w:t>
            </w:r>
          </w:p>
        </w:tc>
        <w:tc>
          <w:tcPr>
            <w:tcW w:w="53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51" w:right="0"/>
              <w:jc w:val="left"/>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83" w:hRule="exact"/>
        </w:trPr>
        <w:tc>
          <w:tcPr>
            <w:tcW w:w="1195" w:type="dxa"/>
            <w:vMerge/>
            <w:tcBorders>
              <w:left w:val="single" w:sz="4" w:space="0" w:color="000000"/>
              <w:right w:val="single" w:sz="4" w:space="0" w:color="000000"/>
            </w:tcBorders>
          </w:tcPr>
          <w:p>
            <w:pP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废气</w:t>
            </w:r>
            <w:r>
              <w:rPr>
                <w:rFonts w:ascii="宋体" w:hAnsi="宋体" w:cs="宋体" w:eastAsia="宋体" w:hint="default"/>
                <w:sz w:val="21"/>
                <w:szCs w:val="21"/>
              </w:rPr>
              <w:t> </w:t>
            </w:r>
          </w:p>
        </w:tc>
        <w:tc>
          <w:tcPr>
            <w:tcW w:w="53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z w:val="21"/>
                <w:szCs w:val="21"/>
              </w:rPr>
              <w:t> </w:t>
            </w:r>
          </w:p>
        </w:tc>
      </w:tr>
      <w:tr>
        <w:trPr>
          <w:trHeight w:val="281" w:hRule="exact"/>
        </w:trPr>
        <w:tc>
          <w:tcPr>
            <w:tcW w:w="1195" w:type="dxa"/>
            <w:vMerge/>
            <w:tcBorders>
              <w:left w:val="single" w:sz="4" w:space="0" w:color="000000"/>
              <w:bottom w:val="single" w:sz="4" w:space="0" w:color="000000"/>
              <w:right w:val="single" w:sz="4" w:space="0" w:color="000000"/>
            </w:tcBorders>
          </w:tcPr>
          <w:p>
            <w:pP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噪声</w:t>
            </w:r>
            <w:r>
              <w:rPr>
                <w:rFonts w:ascii="宋体" w:hAnsi="宋体" w:cs="宋体" w:eastAsia="宋体" w:hint="default"/>
                <w:sz w:val="21"/>
                <w:szCs w:val="21"/>
              </w:rPr>
              <w:t> </w:t>
            </w:r>
          </w:p>
        </w:tc>
        <w:tc>
          <w:tcPr>
            <w:tcW w:w="53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z w:val="21"/>
                <w:szCs w:val="21"/>
              </w:rPr>
              <w:t> </w:t>
            </w:r>
          </w:p>
        </w:tc>
      </w:tr>
      <w:tr>
        <w:trPr>
          <w:trHeight w:val="283"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排放总量</w:t>
            </w:r>
            <w:r>
              <w:rPr>
                <w:rFonts w:ascii="宋体" w:hAnsi="宋体" w:cs="宋体" w:eastAsia="宋体" w:hint="default"/>
                <w:sz w:val="21"/>
                <w:szCs w:val="21"/>
              </w:rPr>
              <w:t> </w:t>
            </w:r>
          </w:p>
        </w:tc>
        <w:tc>
          <w:tcPr>
            <w:tcW w:w="6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23" w:right="0"/>
              <w:jc w:val="left"/>
              <w:rPr>
                <w:rFonts w:ascii="宋体" w:hAnsi="宋体" w:cs="宋体" w:eastAsia="宋体" w:hint="default"/>
                <w:sz w:val="21"/>
                <w:szCs w:val="21"/>
              </w:rPr>
            </w:pPr>
            <w:r>
              <w:rPr>
                <w:rFonts w:ascii="宋体" w:hAnsi="宋体" w:cs="宋体" w:eastAsia="宋体" w:hint="default"/>
                <w:sz w:val="21"/>
                <w:szCs w:val="21"/>
              </w:rPr>
              <w:t>废水排放总量</w:t>
            </w:r>
            <w:r>
              <w:rPr>
                <w:rFonts w:ascii="宋体" w:hAnsi="宋体" w:cs="宋体" w:eastAsia="宋体" w:hint="default"/>
                <w:position w:val="11"/>
                <w:sz w:val="11"/>
                <w:szCs w:val="11"/>
              </w:rPr>
              <w:t>⑤</w:t>
            </w:r>
            <w:r>
              <w:rPr>
                <w:rFonts w:ascii="宋体" w:hAnsi="宋体" w:cs="宋体" w:eastAsia="宋体" w:hint="default"/>
                <w:sz w:val="21"/>
                <w:szCs w:val="21"/>
              </w:rPr>
              <w:t>（吨）</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95" w:type="dxa"/>
            <w:vMerge/>
            <w:tcBorders>
              <w:left w:val="single" w:sz="4" w:space="0" w:color="000000"/>
              <w:right w:val="single" w:sz="4" w:space="0" w:color="000000"/>
            </w:tcBorders>
          </w:tcPr>
          <w:p>
            <w:pP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废水量</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center"/>
              <w:rPr>
                <w:rFonts w:ascii="宋体" w:hAnsi="宋体" w:cs="宋体" w:eastAsia="宋体" w:hint="default"/>
                <w:sz w:val="21"/>
                <w:szCs w:val="21"/>
              </w:rPr>
            </w:pPr>
            <w:r>
              <w:rPr>
                <w:rFonts w:ascii="宋体" w:hAnsi="宋体" w:cs="宋体" w:eastAsia="宋体" w:hint="default"/>
                <w:sz w:val="21"/>
                <w:szCs w:val="21"/>
              </w:rPr>
              <w:t>化学需氧</w:t>
            </w:r>
          </w:p>
          <w:p>
            <w:pPr>
              <w:pStyle w:val="TableParagraph"/>
              <w:spacing w:line="273" w:lineRule="exact"/>
              <w:ind w:left="79" w:right="0"/>
              <w:jc w:val="center"/>
              <w:rPr>
                <w:rFonts w:ascii="宋体" w:hAnsi="宋体" w:cs="宋体" w:eastAsia="宋体" w:hint="default"/>
                <w:sz w:val="21"/>
                <w:szCs w:val="21"/>
              </w:rPr>
            </w:pPr>
            <w:r>
              <w:rPr>
                <w:rFonts w:ascii="宋体" w:hAnsi="宋体" w:cs="宋体" w:eastAsia="宋体" w:hint="default"/>
                <w:sz w:val="21"/>
                <w:szCs w:val="21"/>
              </w:rPr>
              <w:t>量</w:t>
            </w:r>
            <w:r>
              <w:rPr>
                <w:rFonts w:ascii="宋体" w:hAnsi="宋体" w:cs="宋体" w:eastAsia="宋体" w:hint="default"/>
                <w:sz w:val="21"/>
                <w:szCs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 w:right="0"/>
              <w:jc w:val="center"/>
              <w:rPr>
                <w:rFonts w:ascii="宋体" w:hAnsi="宋体" w:cs="宋体" w:eastAsia="宋体" w:hint="default"/>
                <w:sz w:val="21"/>
                <w:szCs w:val="21"/>
              </w:rPr>
            </w:pPr>
            <w:r>
              <w:rPr>
                <w:rFonts w:ascii="宋体" w:hAnsi="宋体" w:cs="宋体" w:eastAsia="宋体" w:hint="default"/>
                <w:sz w:val="21"/>
                <w:szCs w:val="21"/>
              </w:rPr>
              <w:t>氨氮</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总磷</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pacing w:val="-1"/>
                <w:sz w:val="21"/>
                <w:szCs w:val="21"/>
              </w:rPr>
              <w:t>悬浮物</w:t>
            </w:r>
            <w:r>
              <w:rPr>
                <w:rFonts w:ascii="宋体" w:hAnsi="宋体" w:cs="宋体" w:eastAsia="宋体" w:hint="default"/>
                <w:sz w:val="21"/>
                <w:szCs w:val="21"/>
              </w:rPr>
              <w:t> </w:t>
            </w:r>
          </w:p>
        </w:tc>
      </w:tr>
      <w:tr>
        <w:trPr>
          <w:trHeight w:val="283" w:hRule="exact"/>
        </w:trPr>
        <w:tc>
          <w:tcPr>
            <w:tcW w:w="1195" w:type="dxa"/>
            <w:vMerge/>
            <w:tcBorders>
              <w:left w:val="single" w:sz="4" w:space="0" w:color="000000"/>
              <w:right w:val="single" w:sz="4" w:space="0" w:color="000000"/>
            </w:tcBorders>
          </w:tcPr>
          <w:p>
            <w:pP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年排放情况</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15,067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0.21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0.014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0.021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0.083</w:t>
            </w:r>
            <w:r>
              <w:rPr>
                <w:rFonts w:ascii="宋体"/>
                <w:sz w:val="21"/>
              </w:rPr>
              <w:t> </w:t>
            </w:r>
          </w:p>
        </w:tc>
      </w:tr>
      <w:tr>
        <w:trPr>
          <w:trHeight w:val="281" w:hRule="exact"/>
        </w:trPr>
        <w:tc>
          <w:tcPr>
            <w:tcW w:w="1195" w:type="dxa"/>
            <w:vMerge/>
            <w:tcBorders>
              <w:left w:val="single" w:sz="4" w:space="0" w:color="000000"/>
              <w:right w:val="single" w:sz="4" w:space="0" w:color="000000"/>
            </w:tcBorders>
          </w:tcPr>
          <w:p>
            <w:pPr/>
          </w:p>
        </w:tc>
        <w:tc>
          <w:tcPr>
            <w:tcW w:w="6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4" w:right="0"/>
              <w:jc w:val="left"/>
              <w:rPr>
                <w:rFonts w:ascii="宋体" w:hAnsi="宋体" w:cs="宋体" w:eastAsia="宋体" w:hint="default"/>
                <w:sz w:val="21"/>
                <w:szCs w:val="21"/>
              </w:rPr>
            </w:pPr>
            <w:r>
              <w:rPr>
                <w:rFonts w:ascii="宋体" w:hAnsi="宋体" w:cs="宋体" w:eastAsia="宋体" w:hint="default"/>
                <w:sz w:val="21"/>
                <w:szCs w:val="21"/>
              </w:rPr>
              <w:t>废气总量（吨</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95" w:type="dxa"/>
            <w:vMerge/>
            <w:tcBorders>
              <w:left w:val="single" w:sz="4" w:space="0" w:color="000000"/>
              <w:right w:val="single" w:sz="4" w:space="0" w:color="000000"/>
            </w:tcBorders>
          </w:tcPr>
          <w:p>
            <w:pP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二氧化硫</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center"/>
              <w:rPr>
                <w:rFonts w:ascii="宋体" w:hAnsi="宋体" w:cs="宋体" w:eastAsia="宋体" w:hint="default"/>
                <w:sz w:val="21"/>
                <w:szCs w:val="21"/>
              </w:rPr>
            </w:pPr>
            <w:r>
              <w:rPr>
                <w:rFonts w:ascii="宋体" w:hAnsi="宋体" w:cs="宋体" w:eastAsia="宋体" w:hint="default"/>
                <w:sz w:val="21"/>
                <w:szCs w:val="21"/>
              </w:rPr>
              <w:t>氮氧化物</w:t>
            </w:r>
            <w:r>
              <w:rPr>
                <w:rFonts w:ascii="宋体" w:hAnsi="宋体" w:cs="宋体" w:eastAsia="宋体" w:hint="default"/>
                <w:sz w:val="21"/>
                <w:szCs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center"/>
              <w:rPr>
                <w:rFonts w:ascii="宋体" w:hAnsi="宋体" w:cs="宋体" w:eastAsia="宋体" w:hint="default"/>
                <w:sz w:val="21"/>
                <w:szCs w:val="21"/>
              </w:rPr>
            </w:pPr>
            <w:r>
              <w:rPr>
                <w:rFonts w:ascii="宋体" w:hAnsi="宋体" w:cs="宋体" w:eastAsia="宋体" w:hint="default"/>
                <w:sz w:val="21"/>
                <w:szCs w:val="21"/>
              </w:rPr>
              <w:t>烟尘</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粉尘</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r>
        <w:trPr>
          <w:trHeight w:val="283" w:hRule="exact"/>
        </w:trPr>
        <w:tc>
          <w:tcPr>
            <w:tcW w:w="1195" w:type="dxa"/>
            <w:vMerge/>
            <w:tcBorders>
              <w:left w:val="single" w:sz="4" w:space="0" w:color="000000"/>
              <w:bottom w:val="single" w:sz="4" w:space="0" w:color="000000"/>
              <w:right w:val="single" w:sz="4" w:space="0" w:color="000000"/>
            </w:tcBorders>
          </w:tcPr>
          <w:p>
            <w:pP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年排放情况</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center"/>
              <w:rPr>
                <w:rFonts w:ascii="宋体" w:hAnsi="宋体" w:cs="宋体" w:eastAsia="宋体" w:hint="default"/>
                <w:sz w:val="21"/>
                <w:szCs w:val="21"/>
              </w:rPr>
            </w:pPr>
            <w:r>
              <w:rPr>
                <w:rFonts w:ascii="宋体"/>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center"/>
              <w:rPr>
                <w:rFonts w:ascii="宋体" w:hAnsi="宋体" w:cs="宋体" w:eastAsia="宋体" w:hint="default"/>
                <w:sz w:val="21"/>
                <w:szCs w:val="21"/>
              </w:rPr>
            </w:pP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r>
        <w:trPr>
          <w:trHeight w:val="281" w:hRule="exact"/>
        </w:trPr>
        <w:tc>
          <w:tcPr>
            <w:tcW w:w="1195" w:type="dxa"/>
            <w:vMerge w:val="restart"/>
            <w:tcBorders>
              <w:top w:val="single" w:sz="4" w:space="0" w:color="000000"/>
              <w:left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5"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5"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5" w:right="0"/>
              <w:jc w:val="center"/>
              <w:rPr>
                <w:rFonts w:ascii="宋体" w:hAnsi="宋体" w:cs="宋体" w:eastAsia="宋体" w:hint="default"/>
                <w:sz w:val="21"/>
                <w:szCs w:val="21"/>
              </w:rPr>
            </w:pPr>
            <w:r>
              <w:rPr>
                <w:rFonts w:ascii="宋体"/>
                <w:w w:val="100"/>
                <w:sz w:val="21"/>
              </w:rPr>
              <w:t> </w:t>
            </w:r>
          </w:p>
        </w:tc>
        <w:tc>
          <w:tcPr>
            <w:tcW w:w="6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6" w:right="0"/>
              <w:jc w:val="left"/>
              <w:rPr>
                <w:rFonts w:ascii="宋体" w:hAnsi="宋体" w:cs="宋体" w:eastAsia="宋体" w:hint="default"/>
                <w:sz w:val="21"/>
                <w:szCs w:val="21"/>
              </w:rPr>
            </w:pPr>
            <w:r>
              <w:rPr>
                <w:rFonts w:ascii="宋体" w:hAnsi="宋体" w:cs="宋体" w:eastAsia="宋体" w:hint="default"/>
                <w:sz w:val="21"/>
                <w:szCs w:val="21"/>
              </w:rPr>
              <w:t>危险废物处置量（吨</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95" w:type="dxa"/>
            <w:vMerge/>
            <w:tcBorders>
              <w:left w:val="single" w:sz="4" w:space="0" w:color="000000"/>
              <w:right w:val="single" w:sz="4" w:space="0" w:color="000000"/>
            </w:tcBorders>
          </w:tcPr>
          <w:p>
            <w:pP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43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委托处置量</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r>
        <w:trPr>
          <w:trHeight w:val="535" w:hRule="exact"/>
        </w:trPr>
        <w:tc>
          <w:tcPr>
            <w:tcW w:w="1195" w:type="dxa"/>
            <w:vMerge/>
            <w:tcBorders>
              <w:left w:val="single" w:sz="4" w:space="0" w:color="000000"/>
              <w:bottom w:val="single" w:sz="4" w:space="0" w:color="000000"/>
              <w:right w:val="single" w:sz="4" w:space="0" w:color="000000"/>
            </w:tcBorders>
          </w:tcPr>
          <w:p>
            <w:pP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年处置量</w:t>
            </w:r>
            <w:r>
              <w:rPr>
                <w:rFonts w:ascii="宋体" w:hAnsi="宋体" w:cs="宋体" w:eastAsia="宋体" w:hint="default"/>
                <w:sz w:val="21"/>
                <w:szCs w:val="21"/>
              </w:rPr>
              <w:t> </w:t>
            </w:r>
          </w:p>
        </w:tc>
        <w:tc>
          <w:tcPr>
            <w:tcW w:w="43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center"/>
              <w:rPr>
                <w:rFonts w:ascii="宋体" w:hAnsi="宋体" w:cs="宋体" w:eastAsia="宋体" w:hint="default"/>
                <w:sz w:val="21"/>
                <w:szCs w:val="21"/>
              </w:rPr>
            </w:pPr>
            <w:r>
              <w:rPr>
                <w:rFonts w:ascii="宋体"/>
                <w:sz w:val="21"/>
              </w:rPr>
              <w:t>0.2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pPr>
      <w:r>
        <w:rPr/>
        <w:t>注⑤：废水排放总量是指企业生产及生活用水的排放总量。</w:t>
      </w:r>
    </w:p>
    <w:p>
      <w:pPr>
        <w:spacing w:line="240" w:lineRule="auto" w:before="3"/>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w:t>
      </w:r>
      <w:r>
        <w:rPr>
          <w:rFonts w:ascii="宋体" w:hAnsi="宋体" w:cs="宋体" w:eastAsia="宋体" w:hint="default"/>
        </w:rPr>
        <w:t>6</w:t>
      </w:r>
      <w:r>
        <w:rPr/>
        <w:t>）大连港轮驳公司</w:t>
      </w:r>
      <w:r>
        <w:rPr>
          <w:rFonts w:ascii="宋体" w:hAnsi="宋体" w:cs="宋体" w:eastAsia="宋体" w:hint="default"/>
        </w:rPr>
        <w:t> </w:t>
      </w:r>
    </w:p>
    <w:p>
      <w:pPr>
        <w:pStyle w:val="BodyText"/>
        <w:spacing w:line="355" w:lineRule="auto" w:before="133"/>
        <w:ind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0"/>
        </w:rPr>
        <w:t> </w:t>
      </w:r>
      <w:r>
        <w:rPr>
          <w:spacing w:val="-3"/>
        </w:rPr>
        <w:t>年，大连港轮驳公司长期租用办公设施，无废水废气等排放，船舶产生的污水均按危险</w:t>
      </w:r>
      <w:r>
        <w:rPr>
          <w:w w:val="100"/>
        </w:rPr>
        <w:t> </w:t>
      </w:r>
      <w:r>
        <w:rPr/>
        <w:t>废物进行处理。危险废物的处置均委托有资质的第三方进行处置。</w:t>
      </w:r>
      <w:r>
        <w:rPr>
          <w:rFonts w:ascii="宋体" w:hAnsi="宋体" w:cs="宋体" w:eastAsia="宋体" w:hint="default"/>
        </w:rPr>
        <w:t> </w:t>
      </w:r>
    </w:p>
    <w:p>
      <w:pPr>
        <w:spacing w:line="240" w:lineRule="auto" w:before="4"/>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195"/>
        <w:gridCol w:w="2317"/>
        <w:gridCol w:w="1190"/>
        <w:gridCol w:w="1220"/>
        <w:gridCol w:w="142"/>
        <w:gridCol w:w="1133"/>
        <w:gridCol w:w="853"/>
        <w:gridCol w:w="991"/>
      </w:tblGrid>
      <w:tr>
        <w:trPr>
          <w:trHeight w:val="281"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超标情况</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废水</w:t>
            </w:r>
            <w:r>
              <w:rPr>
                <w:rFonts w:ascii="宋体" w:hAnsi="宋体" w:cs="宋体" w:eastAsia="宋体" w:hint="default"/>
                <w:sz w:val="21"/>
                <w:szCs w:val="21"/>
              </w:rPr>
              <w:t> </w:t>
            </w:r>
          </w:p>
        </w:tc>
        <w:tc>
          <w:tcPr>
            <w:tcW w:w="552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21" w:right="0"/>
              <w:jc w:val="left"/>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83" w:hRule="exact"/>
        </w:trPr>
        <w:tc>
          <w:tcPr>
            <w:tcW w:w="1195" w:type="dxa"/>
            <w:vMerge/>
            <w:tcBorders>
              <w:left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废气</w:t>
            </w:r>
            <w:r>
              <w:rPr>
                <w:rFonts w:ascii="宋体" w:hAnsi="宋体" w:cs="宋体" w:eastAsia="宋体" w:hint="default"/>
                <w:sz w:val="21"/>
                <w:szCs w:val="21"/>
              </w:rPr>
              <w:t> </w:t>
            </w:r>
          </w:p>
        </w:tc>
        <w:tc>
          <w:tcPr>
            <w:tcW w:w="552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z w:val="21"/>
                <w:szCs w:val="21"/>
              </w:rPr>
              <w:t> </w:t>
            </w:r>
          </w:p>
        </w:tc>
      </w:tr>
      <w:tr>
        <w:trPr>
          <w:trHeight w:val="281" w:hRule="exact"/>
        </w:trPr>
        <w:tc>
          <w:tcPr>
            <w:tcW w:w="1195" w:type="dxa"/>
            <w:vMerge/>
            <w:tcBorders>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噪声</w:t>
            </w:r>
            <w:r>
              <w:rPr>
                <w:rFonts w:ascii="宋体" w:hAnsi="宋体" w:cs="宋体" w:eastAsia="宋体" w:hint="default"/>
                <w:sz w:val="21"/>
                <w:szCs w:val="21"/>
              </w:rPr>
              <w:t> </w:t>
            </w:r>
          </w:p>
        </w:tc>
        <w:tc>
          <w:tcPr>
            <w:tcW w:w="552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z w:val="21"/>
                <w:szCs w:val="21"/>
              </w:rPr>
              <w:t> </w:t>
            </w:r>
          </w:p>
        </w:tc>
      </w:tr>
      <w:tr>
        <w:trPr>
          <w:trHeight w:val="283"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排放总量</w:t>
            </w:r>
            <w:r>
              <w:rPr>
                <w:rFonts w:ascii="宋体" w:hAnsi="宋体" w:cs="宋体" w:eastAsia="宋体" w:hint="default"/>
                <w:sz w:val="21"/>
                <w:szCs w:val="21"/>
              </w:rPr>
              <w:t> </w:t>
            </w:r>
          </w:p>
        </w:tc>
        <w:tc>
          <w:tcPr>
            <w:tcW w:w="68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23" w:right="0"/>
              <w:jc w:val="left"/>
              <w:rPr>
                <w:rFonts w:ascii="宋体" w:hAnsi="宋体" w:cs="宋体" w:eastAsia="宋体" w:hint="default"/>
                <w:sz w:val="21"/>
                <w:szCs w:val="21"/>
              </w:rPr>
            </w:pPr>
            <w:r>
              <w:rPr>
                <w:rFonts w:ascii="宋体" w:hAnsi="宋体" w:cs="宋体" w:eastAsia="宋体" w:hint="default"/>
                <w:sz w:val="21"/>
                <w:szCs w:val="21"/>
              </w:rPr>
              <w:t>废水排放总量</w:t>
            </w:r>
            <w:r>
              <w:rPr>
                <w:rFonts w:ascii="宋体" w:hAnsi="宋体" w:cs="宋体" w:eastAsia="宋体" w:hint="default"/>
                <w:position w:val="11"/>
                <w:sz w:val="11"/>
                <w:szCs w:val="11"/>
              </w:rPr>
              <w:t>⑥</w:t>
            </w:r>
            <w:r>
              <w:rPr>
                <w:rFonts w:ascii="宋体" w:hAnsi="宋体" w:cs="宋体" w:eastAsia="宋体" w:hint="default"/>
                <w:sz w:val="21"/>
                <w:szCs w:val="21"/>
              </w:rPr>
              <w:t>（吨）</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95" w:type="dxa"/>
            <w:vMerge/>
            <w:tcBorders>
              <w:left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废水量</w:t>
            </w:r>
            <w:r>
              <w:rPr>
                <w:rFonts w:ascii="宋体" w:hAnsi="宋体" w:cs="宋体" w:eastAsia="宋体" w:hint="default"/>
                <w:sz w:val="21"/>
                <w:szCs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化学需氧</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量</w:t>
            </w:r>
            <w:r>
              <w:rPr>
                <w:rFonts w:ascii="宋体" w:hAnsi="宋体" w:cs="宋体" w:eastAsia="宋体" w:hint="default"/>
                <w:sz w:val="21"/>
                <w:szCs w:val="21"/>
              </w:rPr>
              <w:t> </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9" w:right="0"/>
              <w:jc w:val="left"/>
              <w:rPr>
                <w:rFonts w:ascii="宋体" w:hAnsi="宋体" w:cs="宋体" w:eastAsia="宋体" w:hint="default"/>
                <w:sz w:val="21"/>
                <w:szCs w:val="21"/>
              </w:rPr>
            </w:pPr>
            <w:r>
              <w:rPr>
                <w:rFonts w:ascii="宋体" w:hAnsi="宋体" w:cs="宋体" w:eastAsia="宋体" w:hint="default"/>
                <w:sz w:val="21"/>
                <w:szCs w:val="21"/>
              </w:rPr>
              <w:t>氨氮</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hAnsi="宋体" w:cs="宋体" w:eastAsia="宋体" w:hint="default"/>
                <w:sz w:val="21"/>
                <w:szCs w:val="21"/>
              </w:rPr>
              <w:t>总磷</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石油类</w:t>
            </w:r>
            <w:r>
              <w:rPr>
                <w:rFonts w:ascii="宋体" w:hAnsi="宋体" w:cs="宋体" w:eastAsia="宋体" w:hint="default"/>
                <w:sz w:val="21"/>
                <w:szCs w:val="21"/>
              </w:rPr>
              <w:t> </w:t>
            </w:r>
          </w:p>
        </w:tc>
      </w:tr>
      <w:tr>
        <w:trPr>
          <w:trHeight w:val="283" w:hRule="exact"/>
        </w:trPr>
        <w:tc>
          <w:tcPr>
            <w:tcW w:w="1195" w:type="dxa"/>
            <w:vMerge/>
            <w:tcBorders>
              <w:left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年排放情况</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3,162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sz w:val="21"/>
              </w:rPr>
              <w:t>0.39525 </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0.00007905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r>
        <w:trPr>
          <w:trHeight w:val="281" w:hRule="exact"/>
        </w:trPr>
        <w:tc>
          <w:tcPr>
            <w:tcW w:w="1195" w:type="dxa"/>
            <w:vMerge/>
            <w:tcBorders>
              <w:left w:val="single" w:sz="4" w:space="0" w:color="000000"/>
              <w:right w:val="single" w:sz="4" w:space="0" w:color="000000"/>
            </w:tcBorders>
          </w:tcPr>
          <w:p>
            <w:pPr/>
          </w:p>
        </w:tc>
        <w:tc>
          <w:tcPr>
            <w:tcW w:w="68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4" w:right="0"/>
              <w:jc w:val="left"/>
              <w:rPr>
                <w:rFonts w:ascii="宋体" w:hAnsi="宋体" w:cs="宋体" w:eastAsia="宋体" w:hint="default"/>
                <w:sz w:val="21"/>
                <w:szCs w:val="21"/>
              </w:rPr>
            </w:pPr>
            <w:r>
              <w:rPr>
                <w:rFonts w:ascii="宋体" w:hAnsi="宋体" w:cs="宋体" w:eastAsia="宋体" w:hint="default"/>
                <w:sz w:val="21"/>
                <w:szCs w:val="21"/>
              </w:rPr>
              <w:t>废气总量（吨</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95" w:type="dxa"/>
            <w:vMerge/>
            <w:tcBorders>
              <w:left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二氧化硫</w:t>
            </w:r>
            <w:r>
              <w:rPr>
                <w:rFonts w:ascii="宋体" w:hAnsi="宋体" w:cs="宋体" w:eastAsia="宋体" w:hint="default"/>
                <w:sz w:val="21"/>
                <w:szCs w:val="21"/>
              </w:rPr>
              <w:t> </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2" w:right="0"/>
              <w:jc w:val="left"/>
              <w:rPr>
                <w:rFonts w:ascii="宋体" w:hAnsi="宋体" w:cs="宋体" w:eastAsia="宋体" w:hint="default"/>
                <w:sz w:val="21"/>
                <w:szCs w:val="21"/>
              </w:rPr>
            </w:pPr>
            <w:r>
              <w:rPr>
                <w:rFonts w:ascii="宋体" w:hAnsi="宋体" w:cs="宋体" w:eastAsia="宋体" w:hint="default"/>
                <w:sz w:val="21"/>
                <w:szCs w:val="21"/>
              </w:rPr>
              <w:t>氮氧化物</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烟尘</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粉尘</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r>
      <w:tr>
        <w:trPr>
          <w:trHeight w:val="283" w:hRule="exact"/>
        </w:trPr>
        <w:tc>
          <w:tcPr>
            <w:tcW w:w="1195" w:type="dxa"/>
            <w:vMerge/>
            <w:tcBorders>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年排放情况</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0.1893331 </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8" w:right="0"/>
              <w:jc w:val="left"/>
              <w:rPr>
                <w:rFonts w:ascii="宋体" w:hAnsi="宋体" w:cs="宋体" w:eastAsia="宋体" w:hint="default"/>
                <w:sz w:val="21"/>
                <w:szCs w:val="21"/>
              </w:rPr>
            </w:pPr>
            <w:r>
              <w:rPr>
                <w:rFonts w:ascii="宋体"/>
                <w:sz w:val="21"/>
              </w:rPr>
              <w:t>16.940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r>
        <w:trPr>
          <w:trHeight w:val="281" w:hRule="exact"/>
        </w:trPr>
        <w:tc>
          <w:tcPr>
            <w:tcW w:w="1195" w:type="dxa"/>
            <w:vMerge w:val="restart"/>
            <w:tcBorders>
              <w:top w:val="single" w:sz="4" w:space="0" w:color="000000"/>
              <w:left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5"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5"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5" w:right="0"/>
              <w:jc w:val="center"/>
              <w:rPr>
                <w:rFonts w:ascii="宋体" w:hAnsi="宋体" w:cs="宋体" w:eastAsia="宋体" w:hint="default"/>
                <w:sz w:val="21"/>
                <w:szCs w:val="21"/>
              </w:rPr>
            </w:pPr>
            <w:r>
              <w:rPr>
                <w:rFonts w:ascii="宋体"/>
                <w:w w:val="100"/>
                <w:sz w:val="21"/>
              </w:rPr>
              <w:t> </w:t>
            </w:r>
          </w:p>
        </w:tc>
        <w:tc>
          <w:tcPr>
            <w:tcW w:w="68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6" w:right="0"/>
              <w:jc w:val="left"/>
              <w:rPr>
                <w:rFonts w:ascii="宋体" w:hAnsi="宋体" w:cs="宋体" w:eastAsia="宋体" w:hint="default"/>
                <w:sz w:val="21"/>
                <w:szCs w:val="21"/>
              </w:rPr>
            </w:pPr>
            <w:r>
              <w:rPr>
                <w:rFonts w:ascii="宋体" w:hAnsi="宋体" w:cs="宋体" w:eastAsia="宋体" w:hint="default"/>
                <w:sz w:val="21"/>
                <w:szCs w:val="21"/>
              </w:rPr>
              <w:t>危险废物处置量（吨</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95" w:type="dxa"/>
            <w:vMerge/>
            <w:tcBorders>
              <w:left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45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委托处置量</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r>
      <w:tr>
        <w:trPr>
          <w:trHeight w:val="536" w:hRule="exact"/>
        </w:trPr>
        <w:tc>
          <w:tcPr>
            <w:tcW w:w="1195" w:type="dxa"/>
            <w:vMerge/>
            <w:tcBorders>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上半年处置量</w:t>
            </w:r>
            <w:r>
              <w:rPr>
                <w:rFonts w:ascii="宋体" w:hAnsi="宋体" w:cs="宋体" w:eastAsia="宋体" w:hint="default"/>
                <w:sz w:val="21"/>
                <w:szCs w:val="21"/>
              </w:rPr>
              <w:t> </w:t>
            </w:r>
          </w:p>
        </w:tc>
        <w:tc>
          <w:tcPr>
            <w:tcW w:w="45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宋体" w:hAnsi="宋体" w:cs="宋体" w:eastAsia="宋体" w:hint="default"/>
                <w:sz w:val="21"/>
                <w:szCs w:val="21"/>
              </w:rPr>
            </w:pPr>
            <w:r>
              <w:rPr>
                <w:rFonts w:ascii="宋体"/>
                <w:sz w:val="21"/>
              </w:rPr>
              <w:t>9.406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pPr>
      <w:r>
        <w:rPr/>
        <w:t>注⑥：废水排放总量是指企业生产及生活用水的排放总量。</w:t>
      </w:r>
    </w:p>
    <w:p>
      <w:pPr>
        <w:spacing w:line="240" w:lineRule="auto" w:before="3"/>
        <w:rPr>
          <w:rFonts w:ascii="宋体" w:hAnsi="宋体" w:cs="宋体" w:eastAsia="宋体" w:hint="default"/>
          <w:sz w:val="18"/>
          <w:szCs w:val="18"/>
        </w:rPr>
      </w:pPr>
    </w:p>
    <w:p>
      <w:pPr>
        <w:pStyle w:val="BodyText"/>
        <w:spacing w:line="282" w:lineRule="exact"/>
        <w:ind w:right="0"/>
        <w:jc w:val="left"/>
      </w:pPr>
      <w:r>
        <w:rPr/>
        <w:t>（</w:t>
      </w:r>
      <w:r>
        <w:rPr>
          <w:rFonts w:ascii="Times New Roman" w:hAnsi="Times New Roman" w:cs="Times New Roman" w:eastAsia="Times New Roman" w:hint="default"/>
        </w:rPr>
        <w:t>7</w:t>
      </w:r>
      <w:r>
        <w:rPr/>
        <w:t>）大连港铁路公司</w:t>
      </w:r>
    </w:p>
    <w:p>
      <w:pPr>
        <w:pStyle w:val="BodyText"/>
        <w:spacing w:line="355" w:lineRule="auto"/>
        <w:ind w:right="208" w:firstLine="419"/>
        <w:jc w:val="both"/>
      </w:pPr>
      <w:r>
        <w:rPr>
          <w:rFonts w:ascii="宋体" w:hAnsi="宋体" w:cs="宋体" w:eastAsia="宋体" w:hint="default"/>
        </w:rPr>
        <w:t>2019</w:t>
      </w:r>
      <w:r>
        <w:rPr>
          <w:rFonts w:ascii="宋体" w:hAnsi="宋体" w:cs="宋体" w:eastAsia="宋体" w:hint="default"/>
          <w:spacing w:val="-6"/>
        </w:rPr>
        <w:t> </w:t>
      </w:r>
      <w:r>
        <w:rPr>
          <w:spacing w:val="-3"/>
        </w:rPr>
        <w:t>年，大连港铁路公司主要污染物是生活废水和危险废物。其中生活废水排入港区污水管</w:t>
      </w:r>
      <w:r>
        <w:rPr>
          <w:w w:val="100"/>
        </w:rPr>
        <w:t> </w:t>
      </w:r>
      <w:r>
        <w:rPr>
          <w:spacing w:val="-6"/>
        </w:rPr>
        <w:t>网，排放口有两处，分布是大窑湾污水处理站和大连湾污水处理站。铁路公司生活污水排放按《辽</w:t>
      </w:r>
      <w:r>
        <w:rPr>
          <w:spacing w:val="-53"/>
        </w:rPr>
        <w:t> </w:t>
      </w:r>
      <w:r>
        <w:rPr>
          <w:spacing w:val="-53"/>
        </w:rPr>
      </w:r>
      <w:r>
        <w:rPr>
          <w:spacing w:val="-6"/>
          <w:w w:val="100"/>
        </w:rPr>
        <w:t>宁省污水综合排放标准》（</w:t>
      </w:r>
      <w:r>
        <w:rPr>
          <w:rFonts w:ascii="宋体" w:hAnsi="宋体" w:cs="宋体" w:eastAsia="宋体" w:hint="default"/>
          <w:spacing w:val="-6"/>
          <w:w w:val="100"/>
        </w:rPr>
        <w:t>DB21/1627-2008</w:t>
      </w:r>
      <w:r>
        <w:rPr>
          <w:spacing w:val="-6"/>
          <w:w w:val="100"/>
        </w:rPr>
        <w:t>）中“排入污水处理厂最高允许排放浓度”执行，全年</w:t>
      </w:r>
    </w:p>
    <w:p>
      <w:pPr>
        <w:spacing w:after="0" w:line="355" w:lineRule="auto"/>
        <w:jc w:val="both"/>
        <w:sectPr>
          <w:footerReference w:type="default" r:id="rId19"/>
          <w:pgSz w:w="11910" w:h="16840"/>
          <w:pgMar w:footer="1195" w:header="880" w:top="1060" w:bottom="1380" w:left="1580" w:right="1060"/>
        </w:sectPr>
      </w:pPr>
    </w:p>
    <w:p>
      <w:pPr>
        <w:spacing w:line="240" w:lineRule="auto" w:before="8"/>
        <w:rPr>
          <w:rFonts w:ascii="宋体" w:hAnsi="宋体" w:cs="宋体" w:eastAsia="宋体" w:hint="default"/>
          <w:sz w:val="28"/>
          <w:szCs w:val="28"/>
        </w:rPr>
      </w:pPr>
    </w:p>
    <w:p>
      <w:pPr>
        <w:pStyle w:val="BodyText"/>
        <w:spacing w:line="240" w:lineRule="auto" w:before="36"/>
        <w:ind w:right="0"/>
        <w:jc w:val="left"/>
      </w:pPr>
      <w:r>
        <w:rPr>
          <w:w w:val="100"/>
        </w:rPr>
        <w:t>共排</w:t>
      </w:r>
      <w:r>
        <w:rPr>
          <w:spacing w:val="-3"/>
          <w:w w:val="100"/>
        </w:rPr>
        <w:t>放</w:t>
      </w:r>
      <w:r>
        <w:rPr>
          <w:w w:val="100"/>
        </w:rPr>
        <w:t>生</w:t>
      </w:r>
      <w:r>
        <w:rPr>
          <w:spacing w:val="-3"/>
          <w:w w:val="100"/>
        </w:rPr>
        <w:t>活污</w:t>
      </w:r>
      <w:r>
        <w:rPr>
          <w:w w:val="100"/>
        </w:rPr>
        <w:t>水</w:t>
      </w:r>
      <w:r>
        <w:rPr>
          <w:spacing w:val="-53"/>
        </w:rPr>
        <w:t> </w:t>
      </w:r>
      <w:r>
        <w:rPr>
          <w:rFonts w:ascii="宋体" w:hAnsi="宋体" w:cs="宋体" w:eastAsia="宋体" w:hint="default"/>
          <w:w w:val="100"/>
        </w:rPr>
        <w:t>18</w:t>
      </w:r>
      <w:r>
        <w:rPr>
          <w:rFonts w:ascii="宋体" w:hAnsi="宋体" w:cs="宋体" w:eastAsia="宋体" w:hint="default"/>
          <w:spacing w:val="-3"/>
          <w:w w:val="100"/>
        </w:rPr>
        <w:t>2</w:t>
      </w:r>
      <w:r>
        <w:rPr>
          <w:rFonts w:ascii="宋体" w:hAnsi="宋体" w:cs="宋体" w:eastAsia="宋体" w:hint="default"/>
          <w:w w:val="100"/>
        </w:rPr>
        <w:t>96.</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5"/>
        </w:rPr>
        <w:t> </w:t>
      </w:r>
      <w:r>
        <w:rPr>
          <w:w w:val="100"/>
        </w:rPr>
        <w:t>吨</w:t>
      </w:r>
      <w:r>
        <w:rPr>
          <w:spacing w:val="-101"/>
          <w:w w:val="100"/>
        </w:rPr>
        <w:t>，</w:t>
      </w:r>
      <w:r>
        <w:rPr>
          <w:w w:val="100"/>
        </w:rPr>
        <w:t>无</w:t>
      </w:r>
      <w:r>
        <w:rPr>
          <w:spacing w:val="-3"/>
          <w:w w:val="100"/>
        </w:rPr>
        <w:t>超</w:t>
      </w:r>
      <w:r>
        <w:rPr>
          <w:w w:val="100"/>
        </w:rPr>
        <w:t>标排</w:t>
      </w:r>
      <w:r>
        <w:rPr>
          <w:spacing w:val="-3"/>
          <w:w w:val="100"/>
        </w:rPr>
        <w:t>放</w:t>
      </w:r>
      <w:r>
        <w:rPr>
          <w:spacing w:val="-101"/>
          <w:w w:val="100"/>
        </w:rPr>
        <w:t>。</w:t>
      </w:r>
      <w:r>
        <w:rPr>
          <w:w w:val="100"/>
        </w:rPr>
        <w:t>危</w:t>
      </w:r>
      <w:r>
        <w:rPr>
          <w:spacing w:val="-3"/>
          <w:w w:val="100"/>
        </w:rPr>
        <w:t>险</w:t>
      </w:r>
      <w:r>
        <w:rPr>
          <w:w w:val="100"/>
        </w:rPr>
        <w:t>废</w:t>
      </w:r>
      <w:r>
        <w:rPr>
          <w:spacing w:val="-3"/>
          <w:w w:val="100"/>
        </w:rPr>
        <w:t>物</w:t>
      </w:r>
      <w:r>
        <w:rPr>
          <w:w w:val="100"/>
        </w:rPr>
        <w:t>委托</w:t>
      </w:r>
      <w:r>
        <w:rPr>
          <w:spacing w:val="-3"/>
          <w:w w:val="100"/>
        </w:rPr>
        <w:t>大</w:t>
      </w:r>
      <w:r>
        <w:rPr>
          <w:w w:val="100"/>
        </w:rPr>
        <w:t>连</w:t>
      </w:r>
      <w:r>
        <w:rPr>
          <w:spacing w:val="-3"/>
          <w:w w:val="100"/>
        </w:rPr>
        <w:t>东</w:t>
      </w:r>
      <w:r>
        <w:rPr>
          <w:w w:val="100"/>
        </w:rPr>
        <w:t>泰</w:t>
      </w:r>
      <w:r>
        <w:rPr>
          <w:spacing w:val="-3"/>
          <w:w w:val="100"/>
        </w:rPr>
        <w:t>产</w:t>
      </w:r>
      <w:r>
        <w:rPr>
          <w:w w:val="100"/>
        </w:rPr>
        <w:t>业</w:t>
      </w:r>
      <w:r>
        <w:rPr>
          <w:spacing w:val="-3"/>
          <w:w w:val="100"/>
        </w:rPr>
        <w:t>废</w:t>
      </w:r>
      <w:r>
        <w:rPr>
          <w:w w:val="100"/>
        </w:rPr>
        <w:t>弃</w:t>
      </w:r>
      <w:r>
        <w:rPr>
          <w:spacing w:val="-3"/>
          <w:w w:val="100"/>
        </w:rPr>
        <w:t>物</w:t>
      </w:r>
      <w:r>
        <w:rPr>
          <w:w w:val="100"/>
        </w:rPr>
        <w:t>有限</w:t>
      </w:r>
      <w:r>
        <w:rPr>
          <w:spacing w:val="-3"/>
          <w:w w:val="100"/>
        </w:rPr>
        <w:t>公</w:t>
      </w:r>
      <w:r>
        <w:rPr>
          <w:w w:val="100"/>
        </w:rPr>
        <w:t>司</w:t>
      </w:r>
      <w:r>
        <w:rPr>
          <w:spacing w:val="-3"/>
          <w:w w:val="100"/>
        </w:rPr>
        <w:t>进</w:t>
      </w:r>
      <w:r>
        <w:rPr>
          <w:w w:val="100"/>
        </w:rPr>
        <w:t>行</w:t>
      </w:r>
      <w:r>
        <w:rPr>
          <w:spacing w:val="-3"/>
          <w:w w:val="100"/>
        </w:rPr>
        <w:t>处</w:t>
      </w:r>
      <w:r>
        <w:rPr>
          <w:w w:val="100"/>
        </w:rPr>
        <w:t>理，</w:t>
      </w:r>
    </w:p>
    <w:p>
      <w:pPr>
        <w:pStyle w:val="BodyText"/>
        <w:spacing w:line="240" w:lineRule="auto" w:before="136"/>
        <w:ind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年危险废物总产生量和处理量为</w:t>
      </w:r>
      <w:r>
        <w:rPr>
          <w:spacing w:val="-53"/>
        </w:rPr>
        <w:t> </w:t>
      </w:r>
      <w:r>
        <w:rPr>
          <w:rFonts w:ascii="宋体" w:hAnsi="宋体" w:cs="宋体" w:eastAsia="宋体" w:hint="default"/>
        </w:rPr>
        <w:t>9.836</w:t>
      </w:r>
      <w:r>
        <w:rPr>
          <w:rFonts w:ascii="宋体" w:hAnsi="宋体" w:cs="宋体" w:eastAsia="宋体" w:hint="default"/>
          <w:spacing w:val="-53"/>
        </w:rPr>
        <w:t> </w:t>
      </w:r>
      <w:r>
        <w:rPr>
          <w:spacing w:val="-3"/>
        </w:rPr>
        <w:t>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456"/>
        <w:gridCol w:w="1135"/>
        <w:gridCol w:w="1277"/>
        <w:gridCol w:w="850"/>
        <w:gridCol w:w="1133"/>
        <w:gridCol w:w="994"/>
      </w:tblGrid>
      <w:tr>
        <w:trPr>
          <w:trHeight w:val="281"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废水</w:t>
            </w:r>
            <w:r>
              <w:rPr>
                <w:rFonts w:ascii="宋体" w:hAnsi="宋体" w:cs="宋体" w:eastAsia="宋体" w:hint="default"/>
                <w:sz w:val="21"/>
                <w:szCs w:val="21"/>
              </w:rPr>
              <w:t> </w:t>
            </w:r>
          </w:p>
        </w:tc>
        <w:tc>
          <w:tcPr>
            <w:tcW w:w="53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53" w:right="0"/>
              <w:jc w:val="left"/>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83"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废气</w:t>
            </w:r>
            <w:r>
              <w:rPr>
                <w:rFonts w:ascii="宋体" w:hAnsi="宋体" w:cs="宋体" w:eastAsia="宋体" w:hint="default"/>
                <w:sz w:val="21"/>
                <w:szCs w:val="21"/>
              </w:rPr>
              <w:t> </w:t>
            </w:r>
          </w:p>
        </w:tc>
        <w:tc>
          <w:tcPr>
            <w:tcW w:w="53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z w:val="21"/>
                <w:szCs w:val="21"/>
              </w:rPr>
              <w:t> </w:t>
            </w:r>
          </w:p>
        </w:tc>
      </w:tr>
      <w:tr>
        <w:trPr>
          <w:trHeight w:val="283"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噪声</w:t>
            </w:r>
            <w:r>
              <w:rPr>
                <w:rFonts w:ascii="宋体" w:hAnsi="宋体" w:cs="宋体" w:eastAsia="宋体" w:hint="default"/>
                <w:sz w:val="21"/>
                <w:szCs w:val="21"/>
              </w:rPr>
              <w:t> </w:t>
            </w:r>
          </w:p>
        </w:tc>
        <w:tc>
          <w:tcPr>
            <w:tcW w:w="53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无超标排放情况</w:t>
            </w:r>
            <w:r>
              <w:rPr>
                <w:rFonts w:ascii="宋体" w:hAnsi="宋体" w:cs="宋体" w:eastAsia="宋体" w:hint="default"/>
                <w:sz w:val="21"/>
                <w:szCs w:val="21"/>
              </w:rPr>
              <w:t> </w:t>
            </w:r>
          </w:p>
        </w:tc>
      </w:tr>
      <w:tr>
        <w:trPr>
          <w:trHeight w:val="281" w:hRule="exact"/>
        </w:trPr>
        <w:tc>
          <w:tcPr>
            <w:tcW w:w="68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23" w:right="0"/>
              <w:jc w:val="left"/>
              <w:rPr>
                <w:rFonts w:ascii="宋体" w:hAnsi="宋体" w:cs="宋体" w:eastAsia="宋体" w:hint="default"/>
                <w:sz w:val="21"/>
                <w:szCs w:val="21"/>
              </w:rPr>
            </w:pPr>
            <w:r>
              <w:rPr>
                <w:rFonts w:ascii="宋体" w:hAnsi="宋体" w:cs="宋体" w:eastAsia="宋体" w:hint="default"/>
                <w:sz w:val="21"/>
                <w:szCs w:val="21"/>
              </w:rPr>
              <w:t>废水排放总量</w:t>
            </w:r>
            <w:r>
              <w:rPr>
                <w:rFonts w:ascii="宋体" w:hAnsi="宋体" w:cs="宋体" w:eastAsia="宋体" w:hint="default"/>
                <w:position w:val="11"/>
                <w:sz w:val="11"/>
                <w:szCs w:val="11"/>
              </w:rPr>
              <w:t>⑦</w:t>
            </w:r>
            <w:r>
              <w:rPr>
                <w:rFonts w:ascii="宋体" w:hAnsi="宋体" w:cs="宋体" w:eastAsia="宋体" w:hint="default"/>
                <w:sz w:val="21"/>
                <w:szCs w:val="21"/>
              </w:rPr>
              <w:t>（吨）</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废水量</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化学需氧量</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氨氮</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总磷</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石油类</w:t>
            </w:r>
            <w:r>
              <w:rPr>
                <w:rFonts w:ascii="宋体" w:hAnsi="宋体" w:cs="宋体" w:eastAsia="宋体" w:hint="default"/>
                <w:sz w:val="21"/>
                <w:szCs w:val="21"/>
              </w:rPr>
              <w:t> </w:t>
            </w:r>
          </w:p>
        </w:tc>
      </w:tr>
      <w:tr>
        <w:trPr>
          <w:trHeight w:val="283"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年排放情况</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18,296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0.463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0.003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0.005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0.007 </w:t>
            </w:r>
          </w:p>
        </w:tc>
      </w:tr>
      <w:tr>
        <w:trPr>
          <w:trHeight w:val="281" w:hRule="exact"/>
        </w:trPr>
        <w:tc>
          <w:tcPr>
            <w:tcW w:w="68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3" w:right="0"/>
              <w:jc w:val="left"/>
              <w:rPr>
                <w:rFonts w:ascii="宋体" w:hAnsi="宋体" w:cs="宋体" w:eastAsia="宋体" w:hint="default"/>
                <w:sz w:val="21"/>
                <w:szCs w:val="21"/>
              </w:rPr>
            </w:pPr>
            <w:r>
              <w:rPr>
                <w:rFonts w:ascii="宋体" w:hAnsi="宋体" w:cs="宋体" w:eastAsia="宋体" w:hint="default"/>
                <w:sz w:val="21"/>
                <w:szCs w:val="21"/>
              </w:rPr>
              <w:t>废气总量（吨</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二氧化硫</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氮氧化物</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烟尘</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粉尘</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w w:val="100"/>
                <w:sz w:val="21"/>
              </w:rPr>
              <w:t> </w:t>
            </w:r>
          </w:p>
        </w:tc>
      </w:tr>
      <w:tr>
        <w:trPr>
          <w:trHeight w:val="283"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年排放情况</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367.9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r>
      <w:tr>
        <w:trPr>
          <w:trHeight w:val="281" w:hRule="exact"/>
        </w:trPr>
        <w:tc>
          <w:tcPr>
            <w:tcW w:w="68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6" w:right="0"/>
              <w:jc w:val="left"/>
              <w:rPr>
                <w:rFonts w:ascii="宋体" w:hAnsi="宋体" w:cs="宋体" w:eastAsia="宋体" w:hint="default"/>
                <w:sz w:val="21"/>
                <w:szCs w:val="21"/>
              </w:rPr>
            </w:pPr>
            <w:r>
              <w:rPr>
                <w:rFonts w:ascii="宋体" w:hAnsi="宋体" w:cs="宋体" w:eastAsia="宋体" w:hint="default"/>
                <w:sz w:val="21"/>
                <w:szCs w:val="21"/>
              </w:rPr>
              <w:t>危险废物处置量（吨</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43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委托处置量</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r>
      <w:tr>
        <w:trPr>
          <w:trHeight w:val="283"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22019</w:t>
            </w:r>
            <w:r>
              <w:rPr>
                <w:rFonts w:ascii="宋体" w:hAnsi="宋体" w:cs="宋体" w:eastAsia="宋体" w:hint="default"/>
                <w:sz w:val="21"/>
                <w:szCs w:val="21"/>
              </w:rPr>
              <w:t>年处置量</w:t>
            </w:r>
            <w:r>
              <w:rPr>
                <w:rFonts w:ascii="宋体" w:hAnsi="宋体" w:cs="宋体" w:eastAsia="宋体" w:hint="default"/>
                <w:sz w:val="21"/>
                <w:szCs w:val="21"/>
              </w:rPr>
              <w:t> </w:t>
            </w:r>
          </w:p>
        </w:tc>
        <w:tc>
          <w:tcPr>
            <w:tcW w:w="43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9.836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t>注⑦：废水排放总量是指企业生产及生活用水的排放总量。</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65"/>
        </w:rPr>
        <w:t> </w:t>
      </w:r>
      <w:r>
        <w:rPr/>
        <w:t>防治污染设施的建设和运行情况</w:t>
      </w:r>
      <w:r>
        <w:rPr>
          <w:b w:val="0"/>
          <w:bCs w:val="0"/>
        </w:rPr>
      </w:r>
    </w:p>
    <w:p>
      <w:pPr>
        <w:pStyle w:val="BodyText"/>
        <w:spacing w:line="282" w:lineRule="exact" w:before="56"/>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right="217" w:firstLine="419"/>
        <w:jc w:val="both"/>
        <w:rPr>
          <w:rFonts w:ascii="宋体" w:hAnsi="宋体" w:cs="宋体" w:eastAsia="宋体" w:hint="default"/>
        </w:rPr>
      </w:pPr>
      <w:r>
        <w:rPr>
          <w:spacing w:val="-2"/>
        </w:rPr>
        <w:t>公司均按照建设项目环境影响评价报告书或报告表及批复要求，建设了污染物处理设施，针</w:t>
      </w:r>
      <w:r>
        <w:rPr>
          <w:w w:val="100"/>
        </w:rPr>
        <w:t> </w:t>
      </w:r>
      <w:r>
        <w:rPr>
          <w:spacing w:val="-2"/>
        </w:rPr>
        <w:t>对所有的污染物处理设施，加强日常设备设施的维护与保养，保证污染物处理设施始终处于正常</w:t>
      </w:r>
      <w:r>
        <w:rPr>
          <w:spacing w:val="-25"/>
        </w:rPr>
        <w:t> </w:t>
      </w:r>
      <w:r>
        <w:rPr>
          <w:spacing w:val="-25"/>
        </w:rPr>
      </w:r>
      <w:r>
        <w:rPr/>
        <w:t>运行状态，各种污染物的排放做到了稳定达标排放。</w:t>
      </w:r>
      <w:r>
        <w:rPr>
          <w:spacing w:val="-8"/>
        </w:rPr>
        <w:t> </w:t>
      </w:r>
      <w:r>
        <w:rPr>
          <w:rFonts w:ascii="宋体" w:hAnsi="宋体" w:cs="宋体" w:eastAsia="宋体" w:hint="default"/>
          <w:spacing w:val="-8"/>
        </w:rPr>
      </w:r>
      <w:r>
        <w:rPr/>
        <w:t>并符合国家和地方排放标准的要求</w:t>
      </w:r>
      <w:r>
        <w:rPr>
          <w:rFonts w:ascii="宋体" w:hAnsi="宋体" w:cs="宋体" w:eastAsia="宋体" w:hint="default"/>
        </w:rPr>
        <w:t> </w:t>
      </w:r>
    </w:p>
    <w:p>
      <w:pPr>
        <w:pStyle w:val="BodyText"/>
        <w:spacing w:line="357" w:lineRule="auto" w:before="32"/>
        <w:ind w:right="217"/>
        <w:jc w:val="both"/>
        <w:rPr>
          <w:rFonts w:ascii="宋体" w:hAnsi="宋体" w:cs="宋体" w:eastAsia="宋体" w:hint="default"/>
        </w:rPr>
      </w:pPr>
      <w:r>
        <w:rPr>
          <w:spacing w:val="-2"/>
        </w:rPr>
        <w:t>（</w:t>
      </w:r>
      <w:r>
        <w:rPr>
          <w:rFonts w:ascii="宋体" w:hAnsi="宋体" w:cs="宋体" w:eastAsia="宋体" w:hint="default"/>
          <w:spacing w:val="-2"/>
        </w:rPr>
        <w:t>1</w:t>
      </w:r>
      <w:r>
        <w:rPr>
          <w:spacing w:val="-2"/>
        </w:rPr>
        <w:t>）大连港油品码头公司含油污水处理处理场采用“物理化学</w:t>
      </w:r>
      <w:r>
        <w:rPr>
          <w:rFonts w:ascii="宋体" w:hAnsi="宋体" w:cs="宋体" w:eastAsia="宋体" w:hint="default"/>
          <w:spacing w:val="-2"/>
        </w:rPr>
        <w:t>+</w:t>
      </w:r>
      <w:r>
        <w:rPr>
          <w:spacing w:val="-2"/>
        </w:rPr>
        <w:t>生物工艺”经监控池监测达标后</w:t>
      </w:r>
      <w:r>
        <w:rPr>
          <w:spacing w:val="-30"/>
        </w:rPr>
        <w:t> </w:t>
      </w:r>
      <w:r>
        <w:rPr>
          <w:spacing w:val="-30"/>
        </w:rPr>
      </w:r>
      <w:r>
        <w:rPr>
          <w:spacing w:val="-2"/>
        </w:rPr>
        <w:t>排放（安装在线监测装置并与市环保主管部门联网）；大连港散杂货码头公司废水处理工艺采用</w:t>
      </w:r>
      <w:r>
        <w:rPr>
          <w:spacing w:val="-25"/>
        </w:rPr>
        <w:t> </w:t>
      </w:r>
      <w:r>
        <w:rPr>
          <w:spacing w:val="-25"/>
        </w:rPr>
      </w:r>
      <w:r>
        <w:rPr/>
        <w:t>“预处理</w:t>
      </w:r>
      <w:r>
        <w:rPr>
          <w:rFonts w:ascii="宋体" w:hAnsi="宋体" w:cs="宋体" w:eastAsia="宋体" w:hint="default"/>
        </w:rPr>
        <w:t>+</w:t>
      </w:r>
      <w:r>
        <w:rPr/>
        <w:t>生化处理</w:t>
      </w:r>
      <w:r>
        <w:rPr>
          <w:rFonts w:ascii="宋体" w:hAnsi="宋体" w:cs="宋体" w:eastAsia="宋体" w:hint="default"/>
        </w:rPr>
        <w:t>+</w:t>
      </w:r>
      <w:r>
        <w:rPr/>
        <w:t>深度处理”的处理工艺，处理后的污水全部回用。</w:t>
      </w:r>
      <w:r>
        <w:rPr>
          <w:rFonts w:ascii="宋体" w:hAnsi="宋体" w:cs="宋体" w:eastAsia="宋体" w:hint="default"/>
        </w:rPr>
        <w:t> </w:t>
      </w:r>
    </w:p>
    <w:p>
      <w:pPr>
        <w:pStyle w:val="BodyText"/>
        <w:spacing w:line="357" w:lineRule="auto" w:before="30"/>
        <w:ind w:right="0"/>
        <w:jc w:val="left"/>
        <w:rPr>
          <w:rFonts w:ascii="宋体" w:hAnsi="宋体" w:cs="宋体" w:eastAsia="宋体" w:hint="default"/>
        </w:rPr>
      </w:pPr>
      <w:r>
        <w:rPr>
          <w:spacing w:val="-2"/>
        </w:rPr>
        <w:t>（</w:t>
      </w:r>
      <w:r>
        <w:rPr>
          <w:rFonts w:ascii="宋体" w:hAnsi="宋体" w:cs="宋体" w:eastAsia="宋体" w:hint="default"/>
          <w:spacing w:val="-2"/>
        </w:rPr>
        <w:t>2</w:t>
      </w:r>
      <w:r>
        <w:rPr>
          <w:spacing w:val="-2"/>
        </w:rPr>
        <w:t>）锅炉排放的烟气经除尘脱硫装置达标排放（安装在线监测装置并与市环保主管部门联网）；</w:t>
      </w:r>
      <w:r>
        <w:rPr>
          <w:spacing w:val="-19"/>
        </w:rPr>
        <w:t> </w:t>
      </w:r>
      <w:r>
        <w:rPr>
          <w:spacing w:val="-19"/>
        </w:rPr>
      </w:r>
      <w:r>
        <w:rPr/>
        <w:t>装卸及堆存中产生的粉尘，采用皮带全封闭、转运塔布袋除尘器、抑尘墙、苫盖及抑尘剂喷三等</w:t>
      </w:r>
      <w:r>
        <w:rPr>
          <w:w w:val="100"/>
        </w:rPr>
        <w:t> </w:t>
      </w:r>
      <w:r>
        <w:rPr/>
        <w:t>措施控制。</w:t>
      </w:r>
      <w:r>
        <w:rPr>
          <w:rFonts w:ascii="宋体" w:hAnsi="宋体" w:cs="宋体" w:eastAsia="宋体" w:hint="default"/>
        </w:rPr>
        <w:t> </w:t>
      </w:r>
    </w:p>
    <w:p>
      <w:pPr>
        <w:pStyle w:val="BodyText"/>
        <w:spacing w:line="355" w:lineRule="auto" w:before="30"/>
        <w:ind w:right="0"/>
        <w:jc w:val="left"/>
        <w:rPr>
          <w:rFonts w:ascii="宋体" w:hAnsi="宋体" w:cs="宋体" w:eastAsia="宋体" w:hint="default"/>
        </w:rPr>
      </w:pPr>
      <w:r>
        <w:rPr>
          <w:spacing w:val="-4"/>
        </w:rPr>
        <w:t>（</w:t>
      </w:r>
      <w:r>
        <w:rPr>
          <w:rFonts w:ascii="宋体" w:hAnsi="宋体" w:cs="宋体" w:eastAsia="宋体" w:hint="default"/>
          <w:spacing w:val="-4"/>
        </w:rPr>
        <w:t>3</w:t>
      </w:r>
      <w:r>
        <w:rPr>
          <w:spacing w:val="-4"/>
        </w:rPr>
        <w:t>）通过采用低噪声设备和减震降噪措施以及建设绿化隔离带等措施，确保厂界噪声达到厂界噪</w:t>
      </w:r>
      <w:r>
        <w:rPr>
          <w:spacing w:val="-34"/>
        </w:rPr>
        <w:t> </w:t>
      </w:r>
      <w:r>
        <w:rPr>
          <w:spacing w:val="-34"/>
        </w:rPr>
      </w:r>
      <w:r>
        <w:rPr/>
        <w:t>声排放标准。</w:t>
      </w:r>
      <w:r>
        <w:rPr>
          <w:rFonts w:ascii="宋体" w:hAnsi="宋体" w:cs="宋体" w:eastAsia="宋体" w:hint="default"/>
        </w:rPr>
        <w:t> </w:t>
      </w:r>
    </w:p>
    <w:p>
      <w:pPr>
        <w:pStyle w:val="BodyText"/>
        <w:spacing w:line="274" w:lineRule="exact" w:before="58"/>
        <w:ind w:right="0"/>
        <w:jc w:val="left"/>
      </w:pPr>
      <w:r>
        <w:rPr>
          <w:spacing w:val="-4"/>
        </w:rPr>
        <w:t>（</w:t>
      </w:r>
      <w:r>
        <w:rPr>
          <w:rFonts w:ascii="Times New Roman" w:hAnsi="Times New Roman" w:cs="Times New Roman" w:eastAsia="Times New Roman" w:hint="default"/>
          <w:spacing w:val="-4"/>
        </w:rPr>
        <w:t>4</w:t>
      </w:r>
      <w:r>
        <w:rPr>
          <w:spacing w:val="-4"/>
        </w:rPr>
        <w:t>）生产过程中产生的各类危险废弃物，均办理转移联单并委托具备相应处置危废资质的单位合</w:t>
      </w:r>
      <w:r>
        <w:rPr>
          <w:spacing w:val="-34"/>
        </w:rPr>
        <w:t> </w:t>
      </w:r>
      <w:r>
        <w:rPr>
          <w:spacing w:val="-34"/>
        </w:rPr>
      </w:r>
      <w:r>
        <w:rPr/>
        <w:t>规处置。</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67"/>
        </w:rPr>
        <w:t> </w:t>
      </w:r>
      <w:r>
        <w:rPr/>
        <w:t>建设项目环境影响评价及其他环境保护行政许可情况</w:t>
      </w:r>
      <w:r>
        <w:rPr>
          <w:b w:val="0"/>
          <w:bCs w:val="0"/>
        </w:rPr>
      </w:r>
    </w:p>
    <w:p>
      <w:pPr>
        <w:pStyle w:val="BodyText"/>
        <w:spacing w:line="240" w:lineRule="auto" w:before="56"/>
        <w:ind w:left="578" w:right="0" w:hanging="360"/>
        <w:jc w:val="left"/>
      </w:pPr>
      <w:r>
        <w:rPr/>
        <w:t>√适用□不适用</w:t>
      </w:r>
      <w:r>
        <w:rPr>
          <w:rFonts w:ascii="宋体" w:hAnsi="宋体" w:cs="宋体" w:eastAsia="宋体" w:hint="default"/>
          <w:w w:val="100"/>
        </w:rPr>
        <w:t> </w:t>
      </w:r>
      <w:r>
        <w:rPr>
          <w:spacing w:val="-2"/>
        </w:rPr>
        <w:t>公司所有在建建设工程均取得各级环保主管部门的审批，所有已投产的项目均通过各级环保</w:t>
      </w:r>
    </w:p>
    <w:p>
      <w:pPr>
        <w:pStyle w:val="BodyText"/>
        <w:spacing w:line="240" w:lineRule="auto" w:before="133"/>
        <w:ind w:right="0"/>
        <w:jc w:val="left"/>
        <w:rPr>
          <w:rFonts w:ascii="宋体" w:hAnsi="宋体" w:cs="宋体" w:eastAsia="宋体" w:hint="default"/>
        </w:rPr>
      </w:pPr>
      <w:r>
        <w:rPr/>
        <w:t>部门或自主竣工验收。建设项目执行环保“三同时”率达</w:t>
      </w:r>
      <w:r>
        <w:rPr>
          <w:rFonts w:ascii="宋体" w:hAnsi="宋体" w:cs="宋体" w:eastAsia="宋体" w:hint="default"/>
        </w:rPr>
        <w:t>100%</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ind w:right="0"/>
        <w:jc w:val="left"/>
        <w:rPr>
          <w:b w:val="0"/>
          <w:bCs w:val="0"/>
        </w:rPr>
      </w:pPr>
      <w:r>
        <w:rPr>
          <w:rFonts w:ascii="宋体" w:hAnsi="宋体" w:cs="宋体" w:eastAsia="宋体" w:hint="default"/>
        </w:rPr>
        <w:t>(4)</w:t>
      </w:r>
      <w:r>
        <w:rPr>
          <w:rFonts w:ascii="宋体" w:hAnsi="宋体" w:cs="宋体" w:eastAsia="宋体" w:hint="default"/>
          <w:spacing w:val="-63"/>
        </w:rPr>
        <w:t> </w:t>
      </w:r>
      <w:r>
        <w:rPr/>
        <w:t>突发环境事件应急预案</w:t>
      </w:r>
      <w:r>
        <w:rPr>
          <w:b w:val="0"/>
          <w:bCs w:val="0"/>
        </w:rPr>
      </w:r>
    </w:p>
    <w:p>
      <w:pPr>
        <w:pStyle w:val="BodyText"/>
        <w:spacing w:line="282" w:lineRule="exact" w:before="56"/>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6" w:lineRule="exact"/>
        <w:ind w:left="638" w:right="0"/>
        <w:jc w:val="left"/>
        <w:rPr>
          <w:rFonts w:ascii="宋体" w:hAnsi="宋体" w:cs="宋体" w:eastAsia="宋体" w:hint="default"/>
        </w:rPr>
      </w:pPr>
      <w:r>
        <w:rPr/>
        <w:t>报告期内，上述公司均编制了突发环境事件应急预案，并在各属地环保主管部门备案。</w:t>
      </w:r>
      <w:r>
        <w:rPr>
          <w:rFonts w:ascii="宋体" w:hAnsi="宋体" w:cs="宋体" w:eastAsia="宋体" w:hint="default"/>
        </w:rPr>
        <w:t> </w:t>
      </w:r>
    </w:p>
    <w:p>
      <w:pPr>
        <w:spacing w:after="0" w:line="266" w:lineRule="exact"/>
        <w:jc w:val="left"/>
        <w:rPr>
          <w:rFonts w:ascii="宋体" w:hAnsi="宋体" w:cs="宋体" w:eastAsia="宋体" w:hint="default"/>
        </w:rPr>
        <w:sectPr>
          <w:footerReference w:type="default" r:id="rId20"/>
          <w:pgSz w:w="11910" w:h="16840"/>
          <w:pgMar w:footer="1195" w:header="880" w:top="1060" w:bottom="1380" w:left="1580" w:right="1060"/>
          <w:pgNumType w:start="5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4"/>
        <w:spacing w:line="240" w:lineRule="auto"/>
        <w:ind w:left="138" w:right="119"/>
        <w:jc w:val="left"/>
        <w:rPr>
          <w:b w:val="0"/>
          <w:bCs w:val="0"/>
        </w:rPr>
      </w:pPr>
      <w:r>
        <w:rPr>
          <w:rFonts w:ascii="宋体" w:hAnsi="宋体" w:cs="宋体" w:eastAsia="宋体" w:hint="default"/>
        </w:rPr>
        <w:t>(5)</w:t>
      </w:r>
      <w:r>
        <w:rPr>
          <w:rFonts w:ascii="宋体" w:hAnsi="宋体" w:cs="宋体" w:eastAsia="宋体" w:hint="default"/>
          <w:spacing w:val="-61"/>
        </w:rPr>
        <w:t> </w:t>
      </w:r>
      <w:r>
        <w:rPr/>
        <w:t>环境自行监测方案</w:t>
      </w:r>
      <w:r>
        <w:rPr>
          <w:b w:val="0"/>
          <w:bCs w:val="0"/>
        </w:rPr>
      </w:r>
    </w:p>
    <w:p>
      <w:pPr>
        <w:pStyle w:val="BodyText"/>
        <w:spacing w:line="272" w:lineRule="exact" w:before="86"/>
        <w:ind w:left="558" w:right="119" w:hanging="420"/>
        <w:jc w:val="left"/>
      </w:pPr>
      <w:r>
        <w:rPr/>
        <w:t>√适用□不适用</w:t>
      </w:r>
      <w:r>
        <w:rPr>
          <w:rFonts w:ascii="宋体" w:hAnsi="宋体" w:cs="宋体" w:eastAsia="宋体" w:hint="default"/>
          <w:w w:val="100"/>
        </w:rPr>
        <w:t> </w:t>
      </w:r>
      <w:r>
        <w:rPr>
          <w:spacing w:val="-2"/>
        </w:rPr>
        <w:t>上述公司按照综合管理体系的要求，自行制定监测计划，采取自主监测或委托第三方社会机</w:t>
      </w:r>
    </w:p>
    <w:p>
      <w:pPr>
        <w:pStyle w:val="BodyText"/>
        <w:spacing w:line="357" w:lineRule="auto" w:before="108"/>
        <w:ind w:left="138" w:right="124"/>
        <w:jc w:val="left"/>
      </w:pPr>
      <w:r>
        <w:rPr>
          <w:spacing w:val="-6"/>
          <w:w w:val="100"/>
        </w:rPr>
        <w:t>构进行监测，监测结果均符合国家或地方排放标准的要求。其中油品码头公司的除尘和脱硫设施、</w:t>
      </w:r>
      <w:r>
        <w:rPr>
          <w:w w:val="100"/>
        </w:rPr>
        <w:t> </w:t>
      </w:r>
      <w:r>
        <w:rPr>
          <w:spacing w:val="-2"/>
        </w:rPr>
        <w:t>含油污水处理设施和大窑湾生活污水处理设施均安装了在线监测装置并与市环保主管部门联网。</w:t>
      </w:r>
    </w:p>
    <w:p>
      <w:pPr>
        <w:spacing w:line="240" w:lineRule="auto" w:before="7"/>
        <w:rPr>
          <w:rFonts w:ascii="宋体" w:hAnsi="宋体" w:cs="宋体" w:eastAsia="宋体" w:hint="default"/>
          <w:sz w:val="26"/>
          <w:szCs w:val="26"/>
        </w:rPr>
      </w:pPr>
    </w:p>
    <w:p>
      <w:pPr>
        <w:pStyle w:val="Heading4"/>
        <w:spacing w:line="240" w:lineRule="auto"/>
        <w:ind w:left="138" w:right="119"/>
        <w:jc w:val="left"/>
        <w:rPr>
          <w:b w:val="0"/>
          <w:bCs w:val="0"/>
        </w:rPr>
      </w:pPr>
      <w:r>
        <w:rPr>
          <w:rFonts w:ascii="宋体" w:hAnsi="宋体" w:cs="宋体" w:eastAsia="宋体" w:hint="default"/>
        </w:rPr>
        <w:t>(6)</w:t>
      </w:r>
      <w:r>
        <w:rPr>
          <w:rFonts w:ascii="宋体" w:hAnsi="宋体" w:cs="宋体" w:eastAsia="宋体" w:hint="default"/>
          <w:spacing w:val="-63"/>
        </w:rPr>
        <w:t> </w:t>
      </w:r>
      <w:r>
        <w:rPr/>
        <w:t>其他应当公开的环境信息</w:t>
      </w:r>
      <w:r>
        <w:rPr>
          <w:b w:val="0"/>
          <w:bCs w:val="0"/>
        </w:rPr>
      </w:r>
    </w:p>
    <w:p>
      <w:pPr>
        <w:pStyle w:val="BodyText"/>
        <w:spacing w:line="240" w:lineRule="auto" w:before="56"/>
        <w:ind w:left="138" w:right="1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4"/>
        <w:tabs>
          <w:tab w:pos="562" w:val="left" w:leader="none"/>
        </w:tabs>
        <w:spacing w:line="240" w:lineRule="auto"/>
        <w:ind w:left="138" w:right="119"/>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1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4"/>
        <w:tabs>
          <w:tab w:pos="562" w:val="left" w:leader="none"/>
        </w:tabs>
        <w:spacing w:line="240" w:lineRule="auto"/>
        <w:ind w:left="138" w:right="119"/>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1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4"/>
        <w:tabs>
          <w:tab w:pos="562" w:val="left" w:leader="none"/>
        </w:tabs>
        <w:spacing w:line="240" w:lineRule="auto"/>
        <w:ind w:left="138" w:right="119"/>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1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2"/>
          <w:szCs w:val="22"/>
        </w:rPr>
      </w:pPr>
    </w:p>
    <w:p>
      <w:pPr>
        <w:pStyle w:val="Heading4"/>
        <w:tabs>
          <w:tab w:pos="781" w:val="left" w:leader="none"/>
        </w:tabs>
        <w:spacing w:line="240" w:lineRule="auto"/>
        <w:ind w:left="138" w:right="119"/>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74" w:lineRule="exact" w:before="56"/>
        <w:ind w:left="138" w:right="1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138" w:right="630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40" w:lineRule="auto" w:before="14"/>
        <w:ind w:left="138" w:right="119"/>
        <w:jc w:val="left"/>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spacing w:line="240" w:lineRule="auto" w:before="9"/>
        <w:rPr>
          <w:rFonts w:ascii="宋体" w:hAnsi="宋体" w:cs="宋体" w:eastAsia="宋体" w:hint="default"/>
          <w:sz w:val="21"/>
          <w:szCs w:val="21"/>
        </w:rPr>
      </w:pPr>
    </w:p>
    <w:p>
      <w:pPr>
        <w:pStyle w:val="Heading1"/>
        <w:tabs>
          <w:tab w:pos="1260" w:val="left" w:leader="none"/>
        </w:tabs>
        <w:spacing w:line="240" w:lineRule="auto" w:before="0"/>
        <w:ind w:right="0"/>
        <w:jc w:val="center"/>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0"/>
        <w:rPr>
          <w:rFonts w:ascii="黑体" w:hAnsi="黑体" w:cs="黑体" w:eastAsia="黑体" w:hint="default"/>
          <w:b/>
          <w:bCs/>
          <w:sz w:val="28"/>
          <w:szCs w:val="28"/>
        </w:rPr>
      </w:pPr>
    </w:p>
    <w:p>
      <w:pPr>
        <w:pStyle w:val="Heading4"/>
        <w:tabs>
          <w:tab w:pos="704" w:val="left" w:leader="none"/>
        </w:tabs>
        <w:spacing w:line="278" w:lineRule="auto" w:before="186"/>
        <w:ind w:left="138" w:right="629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25"/>
        <w:ind w:left="138" w:right="119"/>
        <w:jc w:val="left"/>
        <w:rPr>
          <w:rFonts w:ascii="宋体" w:hAnsi="宋体" w:cs="宋体" w:eastAsia="宋体" w:hint="default"/>
        </w:rPr>
      </w:pPr>
      <w:r>
        <w:rPr/>
        <w:t>报告期内，公司普通股股份总数及股本结构未发生变化。</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119"/>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138" w:right="1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138" w:right="119"/>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1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138" w:right="119"/>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1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704" w:val="left" w:leader="none"/>
        </w:tabs>
        <w:spacing w:line="240" w:lineRule="auto" w:before="58"/>
        <w:ind w:left="138" w:right="119"/>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138" w:right="119"/>
        <w:jc w:val="left"/>
        <w:rPr>
          <w:rFonts w:ascii="宋体" w:hAnsi="宋体" w:cs="宋体" w:eastAsia="宋体" w:hint="default"/>
        </w:rPr>
      </w:pPr>
      <w:r>
        <w:rPr/>
        <w:t>□适用 √不适用</w:t>
      </w:r>
      <w:r>
        <w:rPr>
          <w:spacing w:val="-2"/>
        </w:rPr>
        <w:t> </w:t>
      </w:r>
      <w:r>
        <w:rPr>
          <w:rFonts w:ascii="宋体" w:hAnsi="宋体" w:cs="宋体" w:eastAsia="宋体" w:hint="default"/>
          <w:w w:val="100"/>
        </w:rPr>
        <w:t> </w:t>
      </w:r>
    </w:p>
    <w:p>
      <w:pPr>
        <w:spacing w:after="0" w:line="240" w:lineRule="auto"/>
        <w:jc w:val="left"/>
        <w:rPr>
          <w:rFonts w:ascii="宋体" w:hAnsi="宋体" w:cs="宋体" w:eastAsia="宋体" w:hint="default"/>
        </w:rPr>
        <w:sectPr>
          <w:pgSz w:w="11910" w:h="16840"/>
          <w:pgMar w:header="880" w:footer="1195" w:top="1060" w:bottom="1380" w:left="1660" w:right="1140"/>
        </w:sectPr>
      </w:pPr>
    </w:p>
    <w:p>
      <w:pPr>
        <w:spacing w:line="240" w:lineRule="auto" w:before="8"/>
        <w:rPr>
          <w:rFonts w:ascii="宋体" w:hAnsi="宋体" w:cs="宋体" w:eastAsia="宋体" w:hint="default"/>
          <w:sz w:val="28"/>
          <w:szCs w:val="28"/>
        </w:rPr>
      </w:pPr>
    </w:p>
    <w:p>
      <w:pPr>
        <w:pStyle w:val="Heading4"/>
        <w:spacing w:line="292" w:lineRule="auto" w:before="36"/>
        <w:ind w:right="4779"/>
        <w:jc w:val="left"/>
        <w:rPr>
          <w:rFonts w:ascii="宋体" w:hAnsi="宋体" w:cs="宋体" w:eastAsia="宋体" w:hint="default"/>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6"/>
        <w:ind w:right="89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5"/>
          <w:w w:val="100"/>
        </w:rPr>
        <w:t>截至报告期内证券发行情况的说明（存续期内利率不同的债券，请分别说明）：</w:t>
      </w:r>
    </w:p>
    <w:p>
      <w:pPr>
        <w:pStyle w:val="BodyText"/>
        <w:tabs>
          <w:tab w:pos="976" w:val="left" w:leader="none"/>
        </w:tabs>
        <w:spacing w:line="262" w:lineRule="exact"/>
        <w:ind w:right="246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72" w:lineRule="exact" w:before="86"/>
        <w:ind w:left="638" w:right="227" w:hanging="420"/>
        <w:jc w:val="left"/>
        <w:rPr>
          <w:rFonts w:ascii="宋体" w:hAnsi="宋体" w:cs="宋体" w:eastAsia="宋体" w:hint="default"/>
        </w:rPr>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7"/>
        </w:rPr>
        <w:t>报告期内，公司普通股股份及股东结构未发生变动；公司资产和负债结构的变动情况详见“第</w:t>
      </w:r>
      <w:r>
        <w:rPr>
          <w:rFonts w:ascii="宋体" w:hAnsi="宋体" w:cs="宋体" w:eastAsia="宋体" w:hint="default"/>
        </w:rPr>
        <w:t> </w:t>
      </w:r>
    </w:p>
    <w:p>
      <w:pPr>
        <w:pStyle w:val="BodyText"/>
        <w:spacing w:line="240" w:lineRule="auto" w:before="110"/>
        <w:ind w:right="2464"/>
        <w:jc w:val="left"/>
      </w:pPr>
      <w:r>
        <w:rPr/>
        <w:t>四节经营情况讨论与分析”中“资产、负债情况分析”部分的描述。</w:t>
      </w:r>
    </w:p>
    <w:p>
      <w:pPr>
        <w:spacing w:line="240" w:lineRule="auto" w:before="0"/>
        <w:rPr>
          <w:rFonts w:ascii="宋体" w:hAnsi="宋体" w:cs="宋体" w:eastAsia="宋体" w:hint="default"/>
          <w:sz w:val="20"/>
          <w:szCs w:val="20"/>
        </w:rPr>
      </w:pPr>
    </w:p>
    <w:p>
      <w:pPr>
        <w:pStyle w:val="Heading4"/>
        <w:spacing w:line="240" w:lineRule="auto" w:before="171"/>
        <w:ind w:right="2464"/>
        <w:jc w:val="left"/>
        <w:rPr>
          <w:rFonts w:ascii="宋体" w:hAnsi="宋体" w:cs="宋体" w:eastAsia="宋体" w:hint="default"/>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90" w:lineRule="auto" w:before="40"/>
        <w:ind w:right="6492"/>
        <w:jc w:val="left"/>
        <w:rPr>
          <w:rFonts w:ascii="宋体" w:hAnsi="宋体" w:cs="宋体" w:eastAsia="宋体" w:hint="default"/>
          <w:b w:val="0"/>
          <w:bCs w:val="0"/>
        </w:rPr>
      </w:pPr>
      <w:r>
        <w:rPr/>
        <w:t>三、</w:t>
      </w:r>
      <w:r>
        <w:rPr>
          <w:spacing w:val="-80"/>
        </w:rPr>
        <w:t> </w:t>
      </w:r>
      <w:r>
        <w:rPr>
          <w:rFonts w:ascii="宋体" w:hAnsi="宋体" w:cs="宋体" w:eastAsia="宋体" w:hint="default"/>
          <w:spacing w:val="-80"/>
        </w:rPr>
      </w:r>
      <w:r>
        <w:rPr/>
        <w:t>股东和实际控制人情况</w:t>
      </w:r>
      <w:r>
        <w:rPr>
          <w:spacing w:val="-3"/>
          <w:w w:val="100"/>
        </w:rPr>
        <w:t> </w:t>
      </w:r>
      <w:r>
        <w:rPr>
          <w:rFonts w:ascii="宋体" w:hAnsi="宋体" w:cs="宋体" w:eastAsia="宋体" w:hint="default"/>
        </w:rPr>
        <w:t>(</w:t>
      </w:r>
      <w:r>
        <w:rPr/>
        <w:t>一</w:t>
      </w:r>
      <w:r>
        <w:rPr>
          <w:rFonts w:ascii="宋体" w:hAnsi="宋体" w:cs="宋体" w:eastAsia="宋体" w:hint="default"/>
        </w:rPr>
        <w:t>)</w:t>
      </w:r>
      <w:r>
        <w:rPr/>
        <w:t>股东总数</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174,693</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172,928</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0"/>
        <w:rPr>
          <w:rFonts w:ascii="宋体" w:hAnsi="宋体" w:cs="宋体" w:eastAsia="宋体" w:hint="default"/>
          <w:b/>
          <w:bCs/>
          <w:sz w:val="17"/>
          <w:szCs w:val="17"/>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截止报告期末前十名股东、前十名流通股东（或无限售条件股东）持股情况表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left="0" w:right="230"/>
        <w:jc w:val="right"/>
      </w:pPr>
      <w:r>
        <w:rPr>
          <w:spacing w:val="-1"/>
        </w:rPr>
        <w:t>单位</w:t>
      </w:r>
      <w:r>
        <w:rPr>
          <w:rFonts w:ascii="Times New Roman" w:hAnsi="Times New Roman" w:cs="Times New Roman" w:eastAsia="Times New Roman" w:hint="default"/>
          <w:spacing w:val="-1"/>
        </w:rPr>
        <w:t>:</w:t>
      </w:r>
      <w:r>
        <w:rPr>
          <w:spacing w:val="-1"/>
        </w:rPr>
        <w:t>股</w:t>
      </w:r>
    </w:p>
    <w:tbl>
      <w:tblPr>
        <w:tblW w:w="0" w:type="auto"/>
        <w:jc w:val="left"/>
        <w:tblInd w:w="105" w:type="dxa"/>
        <w:tblLayout w:type="fixed"/>
        <w:tblCellMar>
          <w:top w:w="0" w:type="dxa"/>
          <w:left w:w="0" w:type="dxa"/>
          <w:bottom w:w="0" w:type="dxa"/>
          <w:right w:w="0" w:type="dxa"/>
        </w:tblCellMar>
        <w:tblLook w:val="01E0"/>
      </w:tblPr>
      <w:tblGrid>
        <w:gridCol w:w="1565"/>
        <w:gridCol w:w="1477"/>
        <w:gridCol w:w="1762"/>
        <w:gridCol w:w="977"/>
        <w:gridCol w:w="696"/>
        <w:gridCol w:w="883"/>
        <w:gridCol w:w="891"/>
        <w:gridCol w:w="799"/>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281" w:hRule="exact"/>
        </w:trPr>
        <w:tc>
          <w:tcPr>
            <w:tcW w:w="15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left="357"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357"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696" w:type="dxa"/>
            <w:vMerge w:val="restart"/>
            <w:tcBorders>
              <w:top w:val="single" w:sz="4" w:space="0" w:color="000000"/>
              <w:left w:val="single" w:sz="4" w:space="0" w:color="000000"/>
              <w:right w:val="single" w:sz="4" w:space="0" w:color="000000"/>
            </w:tcBorders>
          </w:tcPr>
          <w:p>
            <w:pPr>
              <w:pStyle w:val="TableParagraph"/>
              <w:spacing w:line="239" w:lineRule="exact"/>
              <w:ind w:left="131" w:right="0"/>
              <w:jc w:val="both"/>
              <w:rPr>
                <w:rFonts w:ascii="宋体" w:hAnsi="宋体" w:cs="宋体" w:eastAsia="宋体" w:hint="default"/>
                <w:sz w:val="21"/>
                <w:szCs w:val="21"/>
              </w:rPr>
            </w:pPr>
            <w:r>
              <w:rPr>
                <w:rFonts w:ascii="宋体" w:hAnsi="宋体" w:cs="宋体" w:eastAsia="宋体" w:hint="default"/>
                <w:sz w:val="21"/>
                <w:szCs w:val="21"/>
              </w:rPr>
              <w:t>持有</w:t>
            </w:r>
          </w:p>
          <w:p>
            <w:pPr>
              <w:pStyle w:val="TableParagraph"/>
              <w:spacing w:line="237" w:lineRule="auto"/>
              <w:ind w:left="131" w:right="131"/>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售条</w:t>
            </w:r>
            <w:r>
              <w:rPr>
                <w:rFonts w:ascii="宋体" w:hAnsi="宋体" w:cs="宋体" w:eastAsia="宋体" w:hint="default"/>
                <w:spacing w:val="-103"/>
                <w:sz w:val="21"/>
                <w:szCs w:val="21"/>
              </w:rPr>
              <w:t> </w:t>
            </w:r>
            <w:r>
              <w:rPr>
                <w:rFonts w:ascii="宋体" w:hAnsi="宋体" w:cs="宋体" w:eastAsia="宋体" w:hint="default"/>
                <w:sz w:val="21"/>
                <w:szCs w:val="21"/>
              </w:rPr>
              <w:t>件股</w:t>
            </w:r>
            <w:r>
              <w:rPr>
                <w:rFonts w:ascii="宋体" w:hAnsi="宋体" w:cs="宋体" w:eastAsia="宋体" w:hint="default"/>
                <w:spacing w:val="-103"/>
                <w:sz w:val="21"/>
                <w:szCs w:val="21"/>
              </w:rPr>
              <w:t> </w:t>
            </w:r>
            <w:r>
              <w:rPr>
                <w:rFonts w:ascii="宋体" w:hAnsi="宋体" w:cs="宋体" w:eastAsia="宋体" w:hint="default"/>
                <w:sz w:val="21"/>
                <w:szCs w:val="21"/>
              </w:rPr>
              <w:t>份数</w:t>
            </w:r>
            <w:r>
              <w:rPr>
                <w:rFonts w:ascii="宋体" w:hAnsi="宋体" w:cs="宋体" w:eastAsia="宋体" w:hint="default"/>
                <w:spacing w:val="-103"/>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84" w:right="18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363" w:hRule="exact"/>
        </w:trPr>
        <w:tc>
          <w:tcPr>
            <w:tcW w:w="1565"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762"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7"/>
              <w:ind w:left="225" w:right="223"/>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99" w:type="dxa"/>
            <w:vMerge/>
            <w:tcBorders>
              <w:left w:val="single" w:sz="4" w:space="0" w:color="000000"/>
              <w:bottom w:val="single" w:sz="4" w:space="0" w:color="000000"/>
              <w:right w:val="single" w:sz="4" w:space="0" w:color="000000"/>
            </w:tcBorders>
          </w:tcPr>
          <w:p>
            <w:pPr/>
          </w:p>
        </w:tc>
      </w:tr>
      <w:tr>
        <w:trPr>
          <w:trHeight w:val="554"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大连港集团有</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3" w:right="0"/>
              <w:jc w:val="left"/>
              <w:rPr>
                <w:rFonts w:ascii="Times New Roman" w:hAnsi="Times New Roman" w:cs="Times New Roman" w:eastAsia="Times New Roman" w:hint="default"/>
                <w:sz w:val="21"/>
                <w:szCs w:val="21"/>
              </w:rPr>
            </w:pPr>
            <w:r>
              <w:rPr>
                <w:rFonts w:ascii="Times New Roman"/>
                <w:sz w:val="21"/>
              </w:rPr>
              <w:t>5,310,255,162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41.18%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0"/>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826"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香港中央结算</w:t>
            </w:r>
            <w:r>
              <w:rPr>
                <w:rFonts w:ascii="宋体" w:hAnsi="宋体" w:cs="宋体" w:eastAsia="宋体" w:hint="default"/>
                <w:sz w:val="21"/>
                <w:szCs w:val="21"/>
              </w:rPr>
            </w:r>
          </w:p>
          <w:p>
            <w:pPr>
              <w:pStyle w:val="TableParagraph"/>
              <w:spacing w:line="240" w:lineRule="auto"/>
              <w:ind w:left="103" w:right="81"/>
              <w:jc w:val="left"/>
              <w:rPr>
                <w:rFonts w:ascii="宋体" w:hAnsi="宋体" w:cs="宋体" w:eastAsia="宋体" w:hint="default"/>
                <w:sz w:val="21"/>
                <w:szCs w:val="21"/>
              </w:rPr>
            </w:pPr>
            <w:r>
              <w:rPr>
                <w:rFonts w:ascii="宋体" w:hAnsi="宋体" w:cs="宋体" w:eastAsia="宋体" w:hint="default"/>
                <w:spacing w:val="15"/>
                <w:sz w:val="21"/>
                <w:szCs w:val="21"/>
              </w:rPr>
              <w:t>（代理人）有</w:t>
            </w:r>
            <w:r>
              <w:rPr>
                <w:rFonts w:ascii="宋体" w:hAnsi="宋体" w:cs="宋体" w:eastAsia="宋体" w:hint="default"/>
                <w:spacing w:val="-92"/>
                <w:sz w:val="21"/>
                <w:szCs w:val="21"/>
              </w:rPr>
              <w:t> </w:t>
            </w:r>
            <w:r>
              <w:rPr>
                <w:rFonts w:ascii="宋体" w:hAnsi="宋体" w:cs="宋体" w:eastAsia="宋体" w:hint="default"/>
                <w:sz w:val="21"/>
                <w:szCs w:val="21"/>
              </w:rPr>
              <w:t>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-807,352,779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4,319,296,078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33.50%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0"/>
                <w:sz w:val="21"/>
                <w:szCs w:val="21"/>
              </w:rPr>
              <w:t> </w:t>
            </w:r>
            <w:r>
              <w:rPr>
                <w:rFonts w:ascii="宋体" w:hAnsi="宋体" w:cs="宋体" w:eastAsia="宋体" w:hint="default"/>
                <w:sz w:val="21"/>
                <w:szCs w:val="21"/>
              </w:rPr>
              <w:t>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82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中央汇金资产</w:t>
            </w:r>
            <w:r>
              <w:rPr>
                <w:rFonts w:ascii="宋体" w:hAnsi="宋体" w:cs="宋体" w:eastAsia="宋体" w:hint="default"/>
                <w:sz w:val="21"/>
                <w:szCs w:val="21"/>
              </w:rPr>
            </w:r>
          </w:p>
          <w:p>
            <w:pPr>
              <w:pStyle w:val="TableParagraph"/>
              <w:spacing w:line="240" w:lineRule="auto"/>
              <w:ind w:left="103" w:right="81"/>
              <w:jc w:val="left"/>
              <w:rPr>
                <w:rFonts w:ascii="宋体" w:hAnsi="宋体" w:cs="宋体" w:eastAsia="宋体" w:hint="default"/>
                <w:sz w:val="21"/>
                <w:szCs w:val="21"/>
              </w:rPr>
            </w:pPr>
            <w:r>
              <w:rPr>
                <w:rFonts w:ascii="宋体" w:hAnsi="宋体" w:cs="宋体" w:eastAsia="宋体" w:hint="default"/>
                <w:spacing w:val="15"/>
                <w:sz w:val="21"/>
                <w:szCs w:val="21"/>
              </w:rPr>
              <w:t>管理有限责任</w:t>
            </w:r>
            <w:r>
              <w:rPr>
                <w:rFonts w:ascii="宋体" w:hAnsi="宋体" w:cs="宋体" w:eastAsia="宋体" w:hint="default"/>
                <w:spacing w:val="-92"/>
                <w:sz w:val="21"/>
                <w:szCs w:val="21"/>
              </w:rPr>
              <w:t> </w:t>
            </w:r>
            <w:r>
              <w:rPr>
                <w:rFonts w:ascii="宋体" w:hAnsi="宋体" w:cs="宋体" w:eastAsia="宋体" w:hint="default"/>
                <w:sz w:val="21"/>
                <w:szCs w:val="21"/>
              </w:rPr>
              <w:t>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112,988,190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0.88%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0"/>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82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辽宁港湾金融</w:t>
            </w:r>
            <w:r>
              <w:rPr>
                <w:rFonts w:ascii="宋体" w:hAnsi="宋体" w:cs="宋体" w:eastAsia="宋体" w:hint="default"/>
                <w:sz w:val="21"/>
                <w:szCs w:val="21"/>
              </w:rPr>
            </w:r>
          </w:p>
          <w:p>
            <w:pPr>
              <w:pStyle w:val="TableParagraph"/>
              <w:spacing w:line="272" w:lineRule="exact" w:before="27"/>
              <w:ind w:left="103" w:right="81"/>
              <w:jc w:val="left"/>
              <w:rPr>
                <w:rFonts w:ascii="宋体" w:hAnsi="宋体" w:cs="宋体" w:eastAsia="宋体" w:hint="default"/>
                <w:sz w:val="21"/>
                <w:szCs w:val="21"/>
              </w:rPr>
            </w:pPr>
            <w:r>
              <w:rPr>
                <w:rFonts w:ascii="宋体" w:hAnsi="宋体" w:cs="宋体" w:eastAsia="宋体" w:hint="default"/>
                <w:spacing w:val="15"/>
                <w:sz w:val="21"/>
                <w:szCs w:val="21"/>
              </w:rPr>
              <w:t>控股集团有限</w:t>
            </w:r>
            <w:r>
              <w:rPr>
                <w:rFonts w:ascii="宋体" w:hAnsi="宋体" w:cs="宋体" w:eastAsia="宋体" w:hint="default"/>
                <w:spacing w:val="-92"/>
                <w:sz w:val="21"/>
                <w:szCs w:val="21"/>
              </w:rPr>
              <w:t> </w:t>
            </w:r>
            <w:r>
              <w:rPr>
                <w:rFonts w:ascii="宋体" w:hAnsi="宋体" w:cs="宋体" w:eastAsia="宋体" w:hint="default"/>
                <w:sz w:val="21"/>
                <w:szCs w:val="21"/>
              </w:rPr>
              <w:t>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67,309,590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0.52%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0"/>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826"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大连融源投资</w:t>
            </w:r>
            <w:r>
              <w:rPr>
                <w:rFonts w:ascii="宋体" w:hAnsi="宋体" w:cs="宋体" w:eastAsia="宋体" w:hint="default"/>
                <w:sz w:val="21"/>
                <w:szCs w:val="21"/>
              </w:rPr>
            </w:r>
          </w:p>
          <w:p>
            <w:pPr>
              <w:pStyle w:val="TableParagraph"/>
              <w:spacing w:line="240" w:lineRule="auto"/>
              <w:ind w:left="103" w:right="81"/>
              <w:jc w:val="left"/>
              <w:rPr>
                <w:rFonts w:ascii="宋体" w:hAnsi="宋体" w:cs="宋体" w:eastAsia="宋体" w:hint="default"/>
                <w:sz w:val="21"/>
                <w:szCs w:val="21"/>
              </w:rPr>
            </w:pPr>
            <w:r>
              <w:rPr>
                <w:rFonts w:ascii="宋体" w:hAnsi="宋体" w:cs="宋体" w:eastAsia="宋体" w:hint="default"/>
                <w:spacing w:val="15"/>
                <w:sz w:val="21"/>
                <w:szCs w:val="21"/>
              </w:rPr>
              <w:t>项目管理有限</w:t>
            </w:r>
            <w:r>
              <w:rPr>
                <w:rFonts w:ascii="宋体" w:hAnsi="宋体" w:cs="宋体" w:eastAsia="宋体" w:hint="default"/>
                <w:spacing w:val="-92"/>
                <w:sz w:val="21"/>
                <w:szCs w:val="21"/>
              </w:rPr>
              <w:t> </w:t>
            </w:r>
            <w:r>
              <w:rPr>
                <w:rFonts w:ascii="宋体" w:hAnsi="宋体" w:cs="宋体" w:eastAsia="宋体" w:hint="default"/>
                <w:sz w:val="21"/>
                <w:szCs w:val="21"/>
              </w:rPr>
              <w:t>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39,408,200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0"/>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bl>
    <w:p>
      <w:pPr>
        <w:spacing w:after="0" w:line="273" w:lineRule="exact"/>
        <w:jc w:val="left"/>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565"/>
        <w:gridCol w:w="1477"/>
        <w:gridCol w:w="329"/>
        <w:gridCol w:w="1433"/>
        <w:gridCol w:w="694"/>
        <w:gridCol w:w="283"/>
        <w:gridCol w:w="696"/>
        <w:gridCol w:w="883"/>
        <w:gridCol w:w="891"/>
        <w:gridCol w:w="799"/>
      </w:tblGrid>
      <w:tr>
        <w:trPr>
          <w:trHeight w:val="1644"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中国农业银行</w:t>
            </w:r>
            <w:r>
              <w:rPr>
                <w:rFonts w:ascii="宋体" w:hAnsi="宋体" w:cs="宋体" w:eastAsia="宋体" w:hint="default"/>
                <w:sz w:val="21"/>
                <w:szCs w:val="21"/>
              </w:rPr>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股份有限公司</w:t>
            </w:r>
            <w:r>
              <w:rPr>
                <w:rFonts w:ascii="宋体" w:hAnsi="宋体" w:cs="宋体" w:eastAsia="宋体" w:hint="default"/>
                <w:sz w:val="21"/>
                <w:szCs w:val="21"/>
              </w:rPr>
            </w:r>
          </w:p>
          <w:p>
            <w:pPr>
              <w:pStyle w:val="TableParagraph"/>
              <w:spacing w:line="232" w:lineRule="auto" w:before="6"/>
              <w:ind w:left="103" w:right="81"/>
              <w:jc w:val="both"/>
              <w:rPr>
                <w:rFonts w:ascii="宋体" w:hAnsi="宋体" w:cs="宋体" w:eastAsia="宋体" w:hint="default"/>
                <w:sz w:val="21"/>
                <w:szCs w:val="21"/>
              </w:rPr>
            </w:pPr>
            <w:r>
              <w:rPr>
                <w:rFonts w:ascii="宋体" w:hAnsi="宋体" w:cs="宋体" w:eastAsia="宋体" w:hint="default"/>
                <w:sz w:val="21"/>
                <w:szCs w:val="21"/>
              </w:rPr>
              <w:t>－中证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pacing w:val="15"/>
                <w:sz w:val="21"/>
                <w:szCs w:val="21"/>
              </w:rPr>
              <w:t>易型开放式指</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5"/>
                <w:sz w:val="21"/>
                <w:szCs w:val="21"/>
              </w:rPr>
              <w:t>数证券投资基</w:t>
            </w:r>
            <w:r>
              <w:rPr>
                <w:rFonts w:ascii="宋体" w:hAnsi="宋体" w:cs="宋体" w:eastAsia="宋体" w:hint="default"/>
                <w:spacing w:val="-92"/>
                <w:sz w:val="21"/>
                <w:szCs w:val="21"/>
              </w:rPr>
              <w:t> </w:t>
            </w:r>
            <w:r>
              <w:rPr>
                <w:rFonts w:ascii="宋体" w:hAnsi="宋体" w:cs="宋体" w:eastAsia="宋体" w:hint="default"/>
                <w:sz w:val="21"/>
                <w:szCs w:val="21"/>
              </w:rPr>
              <w:t>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-4,289,174</w:t>
            </w:r>
          </w:p>
        </w:tc>
        <w:tc>
          <w:tcPr>
            <w:tcW w:w="17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03" w:right="0"/>
              <w:jc w:val="left"/>
              <w:rPr>
                <w:rFonts w:ascii="Times New Roman" w:hAnsi="Times New Roman" w:cs="Times New Roman" w:eastAsia="Times New Roman" w:hint="default"/>
                <w:sz w:val="21"/>
                <w:szCs w:val="21"/>
              </w:rPr>
            </w:pPr>
            <w:r>
              <w:rPr>
                <w:rFonts w:ascii="Times New Roman"/>
                <w:sz w:val="21"/>
              </w:rPr>
              <w:t>29,191,433</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21" w:right="0"/>
              <w:jc w:val="left"/>
              <w:rPr>
                <w:rFonts w:ascii="Times New Roman" w:hAnsi="Times New Roman" w:cs="Times New Roman" w:eastAsia="Times New Roman" w:hint="default"/>
                <w:sz w:val="21"/>
                <w:szCs w:val="21"/>
              </w:rPr>
            </w:pPr>
            <w:r>
              <w:rPr>
                <w:rFonts w:ascii="Times New Roman"/>
                <w:sz w:val="21"/>
              </w:rPr>
              <w:t>0.23%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0"/>
                <w:sz w:val="21"/>
                <w:szCs w:val="21"/>
              </w:rPr>
              <w:t> </w:t>
            </w:r>
            <w:r>
              <w:rPr>
                <w:rFonts w:ascii="宋体" w:hAnsi="宋体" w:cs="宋体" w:eastAsia="宋体" w:hint="default"/>
                <w:sz w:val="21"/>
                <w:szCs w:val="21"/>
              </w:rPr>
              <w:t>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0"/>
                <w:sz w:val="21"/>
                <w:szCs w:val="21"/>
              </w:rPr>
              <w:t> </w:t>
            </w:r>
            <w:r>
              <w:rPr>
                <w:rFonts w:ascii="宋体" w:hAnsi="宋体" w:cs="宋体" w:eastAsia="宋体" w:hint="default"/>
                <w:sz w:val="21"/>
                <w:szCs w:val="21"/>
              </w:rPr>
              <w:t>国</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6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557"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大连海泰控股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7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03" w:right="0"/>
              <w:jc w:val="left"/>
              <w:rPr>
                <w:rFonts w:ascii="Times New Roman" w:hAnsi="Times New Roman" w:cs="Times New Roman" w:eastAsia="Times New Roman" w:hint="default"/>
                <w:sz w:val="21"/>
                <w:szCs w:val="21"/>
              </w:rPr>
            </w:pPr>
            <w:r>
              <w:rPr>
                <w:rFonts w:ascii="Times New Roman"/>
                <w:sz w:val="21"/>
              </w:rPr>
              <w:t>19,704,100</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21" w:right="0"/>
              <w:jc w:val="left"/>
              <w:rPr>
                <w:rFonts w:ascii="Times New Roman" w:hAnsi="Times New Roman" w:cs="Times New Roman" w:eastAsia="Times New Roman" w:hint="default"/>
                <w:sz w:val="21"/>
                <w:szCs w:val="21"/>
              </w:rPr>
            </w:pPr>
            <w:r>
              <w:rPr>
                <w:rFonts w:ascii="Times New Roman"/>
                <w:sz w:val="21"/>
              </w:rPr>
              <w:t>0.15%</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0"/>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大连保税正通</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7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Times New Roman" w:hAnsi="Times New Roman" w:cs="Times New Roman" w:eastAsia="Times New Roman" w:hint="default"/>
                <w:sz w:val="21"/>
                <w:szCs w:val="21"/>
              </w:rPr>
            </w:pPr>
            <w:r>
              <w:rPr>
                <w:rFonts w:ascii="Times New Roman"/>
                <w:sz w:val="21"/>
              </w:rPr>
              <w:t>19,704,100</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1" w:right="0"/>
              <w:jc w:val="left"/>
              <w:rPr>
                <w:rFonts w:ascii="Times New Roman" w:hAnsi="Times New Roman" w:cs="Times New Roman" w:eastAsia="Times New Roman" w:hint="default"/>
                <w:sz w:val="21"/>
                <w:szCs w:val="21"/>
              </w:rPr>
            </w:pPr>
            <w:r>
              <w:rPr>
                <w:rFonts w:ascii="Times New Roman"/>
                <w:sz w:val="21"/>
              </w:rPr>
              <w:t>0.15%</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0"/>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大连德泰控股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7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Times New Roman" w:hAnsi="Times New Roman" w:cs="Times New Roman" w:eastAsia="Times New Roman" w:hint="default"/>
                <w:sz w:val="21"/>
                <w:szCs w:val="21"/>
              </w:rPr>
            </w:pPr>
            <w:r>
              <w:rPr>
                <w:rFonts w:ascii="Times New Roman"/>
                <w:sz w:val="21"/>
              </w:rPr>
              <w:t>19,704,100</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1" w:right="0"/>
              <w:jc w:val="left"/>
              <w:rPr>
                <w:rFonts w:ascii="Times New Roman" w:hAnsi="Times New Roman" w:cs="Times New Roman" w:eastAsia="Times New Roman" w:hint="default"/>
                <w:sz w:val="21"/>
                <w:szCs w:val="21"/>
              </w:rPr>
            </w:pPr>
            <w:r>
              <w:rPr>
                <w:rFonts w:ascii="Times New Roman"/>
                <w:sz w:val="21"/>
              </w:rPr>
              <w:t>0.15%</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0"/>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826"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张凤桐</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7,072,378</w:t>
            </w:r>
          </w:p>
        </w:tc>
        <w:tc>
          <w:tcPr>
            <w:tcW w:w="17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Times New Roman" w:hAnsi="Times New Roman" w:cs="Times New Roman" w:eastAsia="Times New Roman" w:hint="default"/>
                <w:sz w:val="21"/>
                <w:szCs w:val="21"/>
              </w:rPr>
            </w:pPr>
            <w:r>
              <w:rPr>
                <w:rFonts w:ascii="Times New Roman"/>
                <w:sz w:val="21"/>
              </w:rPr>
              <w:t>15,721,938</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1" w:right="0"/>
              <w:jc w:val="left"/>
              <w:rPr>
                <w:rFonts w:ascii="Times New Roman" w:hAnsi="Times New Roman" w:cs="Times New Roman" w:eastAsia="Times New Roman" w:hint="default"/>
                <w:sz w:val="21"/>
                <w:szCs w:val="21"/>
              </w:rPr>
            </w:pPr>
            <w:r>
              <w:rPr>
                <w:rFonts w:ascii="Times New Roman"/>
                <w:sz w:val="21"/>
              </w:rPr>
              <w:t>0.12%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0"/>
                <w:sz w:val="21"/>
                <w:szCs w:val="21"/>
              </w:rPr>
              <w:t> </w:t>
            </w:r>
            <w:r>
              <w:rPr>
                <w:rFonts w:ascii="宋体" w:hAnsi="宋体" w:cs="宋体" w:eastAsia="宋体" w:hint="default"/>
                <w:sz w:val="21"/>
                <w:szCs w:val="21"/>
              </w:rPr>
              <w:t>内</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0"/>
                <w:sz w:val="21"/>
                <w:szCs w:val="21"/>
              </w:rPr>
              <w:t> </w:t>
            </w:r>
            <w:r>
              <w:rPr>
                <w:rFonts w:ascii="宋体" w:hAnsi="宋体" w:cs="宋体" w:eastAsia="宋体" w:hint="default"/>
                <w:sz w:val="21"/>
                <w:szCs w:val="21"/>
              </w:rPr>
              <w:t>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283"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3370"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127" w:type="dxa"/>
            <w:gridSpan w:val="2"/>
            <w:vMerge w:val="restart"/>
            <w:tcBorders>
              <w:top w:val="single" w:sz="4" w:space="0" w:color="000000"/>
              <w:left w:val="single" w:sz="4" w:space="0" w:color="000000"/>
              <w:right w:val="single" w:sz="4" w:space="0" w:color="000000"/>
            </w:tcBorders>
          </w:tcPr>
          <w:p>
            <w:pPr>
              <w:pStyle w:val="TableParagraph"/>
              <w:spacing w:line="245"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持有无限售条件流通</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股的数量</w:t>
            </w:r>
          </w:p>
        </w:tc>
        <w:tc>
          <w:tcPr>
            <w:tcW w:w="35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3370" w:type="dxa"/>
            <w:gridSpan w:val="3"/>
            <w:vMerge/>
            <w:tcBorders>
              <w:left w:val="single" w:sz="4" w:space="0" w:color="000000"/>
              <w:bottom w:val="single" w:sz="4" w:space="0" w:color="000000"/>
              <w:right w:val="single" w:sz="4" w:space="0" w:color="000000"/>
            </w:tcBorders>
          </w:tcPr>
          <w:p>
            <w:pPr/>
          </w:p>
        </w:tc>
        <w:tc>
          <w:tcPr>
            <w:tcW w:w="2127" w:type="dxa"/>
            <w:gridSpan w:val="2"/>
            <w:vMerge/>
            <w:tcBorders>
              <w:left w:val="single" w:sz="4" w:space="0" w:color="000000"/>
              <w:bottom w:val="single" w:sz="4" w:space="0" w:color="000000"/>
              <w:right w:val="single" w:sz="4" w:space="0" w:color="000000"/>
            </w:tcBorders>
          </w:tcPr>
          <w:p>
            <w:pPr/>
          </w:p>
        </w:tc>
        <w:tc>
          <w:tcPr>
            <w:tcW w:w="18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06" w:right="0"/>
              <w:jc w:val="left"/>
              <w:rPr>
                <w:rFonts w:ascii="Times New Roman" w:hAnsi="Times New Roman" w:cs="Times New Roman" w:eastAsia="Times New Roman" w:hint="default"/>
                <w:sz w:val="21"/>
                <w:szCs w:val="21"/>
              </w:rPr>
            </w:pPr>
            <w:r>
              <w:rPr>
                <w:rFonts w:ascii="Times New Roman"/>
                <w:sz w:val="21"/>
              </w:rPr>
              <w:t>5,310,255,162</w:t>
            </w:r>
          </w:p>
        </w:tc>
        <w:tc>
          <w:tcPr>
            <w:tcW w:w="18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9" w:right="0"/>
              <w:jc w:val="left"/>
              <w:rPr>
                <w:rFonts w:ascii="Times New Roman" w:hAnsi="Times New Roman" w:cs="Times New Roman" w:eastAsia="Times New Roman" w:hint="default"/>
                <w:sz w:val="21"/>
                <w:szCs w:val="21"/>
              </w:rPr>
            </w:pPr>
            <w:r>
              <w:rPr>
                <w:rFonts w:ascii="Times New Roman"/>
                <w:sz w:val="21"/>
              </w:rPr>
              <w:t>5,310,255,162</w:t>
            </w:r>
          </w:p>
        </w:tc>
      </w:tr>
      <w:tr>
        <w:trPr>
          <w:trHeight w:val="283"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香港中央结算（代理人）有限公司</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06" w:right="0"/>
              <w:jc w:val="left"/>
              <w:rPr>
                <w:rFonts w:ascii="Times New Roman" w:hAnsi="Times New Roman" w:cs="Times New Roman" w:eastAsia="Times New Roman" w:hint="default"/>
                <w:sz w:val="21"/>
                <w:szCs w:val="21"/>
              </w:rPr>
            </w:pPr>
            <w:r>
              <w:rPr>
                <w:rFonts w:ascii="Times New Roman"/>
                <w:sz w:val="21"/>
              </w:rPr>
              <w:t>4,319,296,078</w:t>
            </w:r>
          </w:p>
        </w:tc>
        <w:tc>
          <w:tcPr>
            <w:tcW w:w="18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境外上市外资股</w:t>
            </w:r>
          </w:p>
        </w:tc>
        <w:tc>
          <w:tcPr>
            <w:tcW w:w="1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9" w:right="0"/>
              <w:jc w:val="left"/>
              <w:rPr>
                <w:rFonts w:ascii="Times New Roman" w:hAnsi="Times New Roman" w:cs="Times New Roman" w:eastAsia="Times New Roman" w:hint="default"/>
                <w:sz w:val="21"/>
                <w:szCs w:val="21"/>
              </w:rPr>
            </w:pPr>
            <w:r>
              <w:rPr>
                <w:rFonts w:ascii="Times New Roman"/>
                <w:sz w:val="21"/>
              </w:rPr>
              <w:t>4,319,296,078</w:t>
            </w:r>
          </w:p>
        </w:tc>
      </w:tr>
      <w:tr>
        <w:trPr>
          <w:trHeight w:val="281"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72" w:right="0"/>
              <w:jc w:val="left"/>
              <w:rPr>
                <w:rFonts w:ascii="Times New Roman" w:hAnsi="Times New Roman" w:cs="Times New Roman" w:eastAsia="Times New Roman" w:hint="default"/>
                <w:sz w:val="21"/>
                <w:szCs w:val="21"/>
              </w:rPr>
            </w:pPr>
            <w:r>
              <w:rPr>
                <w:rFonts w:ascii="Times New Roman"/>
                <w:sz w:val="21"/>
              </w:rPr>
              <w:t>112,988,190</w:t>
            </w:r>
          </w:p>
        </w:tc>
        <w:tc>
          <w:tcPr>
            <w:tcW w:w="18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35" w:right="0"/>
              <w:jc w:val="left"/>
              <w:rPr>
                <w:rFonts w:ascii="Times New Roman" w:hAnsi="Times New Roman" w:cs="Times New Roman" w:eastAsia="Times New Roman" w:hint="default"/>
                <w:sz w:val="21"/>
                <w:szCs w:val="21"/>
              </w:rPr>
            </w:pPr>
            <w:r>
              <w:rPr>
                <w:rFonts w:ascii="Times New Roman"/>
                <w:sz w:val="21"/>
              </w:rPr>
              <w:t>112,988,190</w:t>
            </w:r>
          </w:p>
        </w:tc>
      </w:tr>
      <w:tr>
        <w:trPr>
          <w:trHeight w:val="283"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辽宁港湾金融控股集团有限公司</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67" w:right="0"/>
              <w:jc w:val="left"/>
              <w:rPr>
                <w:rFonts w:ascii="Times New Roman" w:hAnsi="Times New Roman" w:cs="Times New Roman" w:eastAsia="Times New Roman" w:hint="default"/>
                <w:sz w:val="21"/>
                <w:szCs w:val="21"/>
              </w:rPr>
            </w:pPr>
            <w:r>
              <w:rPr>
                <w:rFonts w:ascii="Times New Roman"/>
                <w:sz w:val="21"/>
              </w:rPr>
              <w:t>67,309,590</w:t>
            </w:r>
          </w:p>
        </w:tc>
        <w:tc>
          <w:tcPr>
            <w:tcW w:w="18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31" w:right="0"/>
              <w:jc w:val="left"/>
              <w:rPr>
                <w:rFonts w:ascii="Times New Roman" w:hAnsi="Times New Roman" w:cs="Times New Roman" w:eastAsia="Times New Roman" w:hint="default"/>
                <w:sz w:val="21"/>
                <w:szCs w:val="21"/>
              </w:rPr>
            </w:pPr>
            <w:r>
              <w:rPr>
                <w:rFonts w:ascii="Times New Roman"/>
                <w:sz w:val="21"/>
              </w:rPr>
              <w:t>67,309,590</w:t>
            </w:r>
          </w:p>
        </w:tc>
      </w:tr>
      <w:tr>
        <w:trPr>
          <w:trHeight w:val="283"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大连融源投资项目管理有限公司</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67" w:right="0"/>
              <w:jc w:val="left"/>
              <w:rPr>
                <w:rFonts w:ascii="Times New Roman" w:hAnsi="Times New Roman" w:cs="Times New Roman" w:eastAsia="Times New Roman" w:hint="default"/>
                <w:sz w:val="21"/>
                <w:szCs w:val="21"/>
              </w:rPr>
            </w:pPr>
            <w:r>
              <w:rPr>
                <w:rFonts w:ascii="Times New Roman"/>
                <w:sz w:val="21"/>
              </w:rPr>
              <w:t>39,408,200</w:t>
            </w:r>
          </w:p>
        </w:tc>
        <w:tc>
          <w:tcPr>
            <w:tcW w:w="18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31" w:right="0"/>
              <w:jc w:val="left"/>
              <w:rPr>
                <w:rFonts w:ascii="Times New Roman" w:hAnsi="Times New Roman" w:cs="Times New Roman" w:eastAsia="Times New Roman" w:hint="default"/>
                <w:sz w:val="21"/>
                <w:szCs w:val="21"/>
              </w:rPr>
            </w:pPr>
            <w:r>
              <w:rPr>
                <w:rFonts w:ascii="Times New Roman"/>
                <w:sz w:val="21"/>
              </w:rPr>
              <w:t>39,408,200</w:t>
            </w:r>
          </w:p>
        </w:tc>
      </w:tr>
      <w:tr>
        <w:trPr>
          <w:trHeight w:val="826"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中国农业银行股份有限公司－中证</w:t>
            </w:r>
          </w:p>
          <w:p>
            <w:pPr>
              <w:pStyle w:val="TableParagraph"/>
              <w:spacing w:line="274" w:lineRule="exact" w:before="24"/>
              <w:ind w:left="103"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交易型开放式指数证券投资基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67" w:right="0"/>
              <w:jc w:val="left"/>
              <w:rPr>
                <w:rFonts w:ascii="Times New Roman" w:hAnsi="Times New Roman" w:cs="Times New Roman" w:eastAsia="Times New Roman" w:hint="default"/>
                <w:sz w:val="21"/>
                <w:szCs w:val="21"/>
              </w:rPr>
            </w:pPr>
            <w:r>
              <w:rPr>
                <w:rFonts w:ascii="Times New Roman"/>
                <w:sz w:val="21"/>
              </w:rPr>
              <w:t>29,191,433</w:t>
            </w:r>
          </w:p>
        </w:tc>
        <w:tc>
          <w:tcPr>
            <w:tcW w:w="18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31" w:right="0"/>
              <w:jc w:val="left"/>
              <w:rPr>
                <w:rFonts w:ascii="Times New Roman" w:hAnsi="Times New Roman" w:cs="Times New Roman" w:eastAsia="Times New Roman" w:hint="default"/>
                <w:sz w:val="21"/>
                <w:szCs w:val="21"/>
              </w:rPr>
            </w:pPr>
            <w:r>
              <w:rPr>
                <w:rFonts w:ascii="Times New Roman"/>
                <w:sz w:val="21"/>
              </w:rPr>
              <w:t>29,191,433</w:t>
            </w:r>
          </w:p>
        </w:tc>
      </w:tr>
      <w:tr>
        <w:trPr>
          <w:trHeight w:val="283"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大连海泰控股有限公司</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67" w:right="0"/>
              <w:jc w:val="left"/>
              <w:rPr>
                <w:rFonts w:ascii="Times New Roman" w:hAnsi="Times New Roman" w:cs="Times New Roman" w:eastAsia="Times New Roman" w:hint="default"/>
                <w:sz w:val="21"/>
                <w:szCs w:val="21"/>
              </w:rPr>
            </w:pPr>
            <w:r>
              <w:rPr>
                <w:rFonts w:ascii="Times New Roman"/>
                <w:sz w:val="21"/>
              </w:rPr>
              <w:t>19,704,100</w:t>
            </w:r>
          </w:p>
        </w:tc>
        <w:tc>
          <w:tcPr>
            <w:tcW w:w="18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31" w:right="0"/>
              <w:jc w:val="left"/>
              <w:rPr>
                <w:rFonts w:ascii="Times New Roman" w:hAnsi="Times New Roman" w:cs="Times New Roman" w:eastAsia="Times New Roman" w:hint="default"/>
                <w:sz w:val="21"/>
                <w:szCs w:val="21"/>
              </w:rPr>
            </w:pPr>
            <w:r>
              <w:rPr>
                <w:rFonts w:ascii="Times New Roman"/>
                <w:sz w:val="21"/>
              </w:rPr>
              <w:t>19,704,100</w:t>
            </w:r>
          </w:p>
        </w:tc>
      </w:tr>
      <w:tr>
        <w:trPr>
          <w:trHeight w:val="281"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大连保税正通有限公司</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67" w:right="0"/>
              <w:jc w:val="left"/>
              <w:rPr>
                <w:rFonts w:ascii="Times New Roman" w:hAnsi="Times New Roman" w:cs="Times New Roman" w:eastAsia="Times New Roman" w:hint="default"/>
                <w:sz w:val="21"/>
                <w:szCs w:val="21"/>
              </w:rPr>
            </w:pPr>
            <w:r>
              <w:rPr>
                <w:rFonts w:ascii="Times New Roman"/>
                <w:sz w:val="21"/>
              </w:rPr>
              <w:t>19,704,100</w:t>
            </w:r>
          </w:p>
        </w:tc>
        <w:tc>
          <w:tcPr>
            <w:tcW w:w="18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31" w:right="0"/>
              <w:jc w:val="left"/>
              <w:rPr>
                <w:rFonts w:ascii="Times New Roman" w:hAnsi="Times New Roman" w:cs="Times New Roman" w:eastAsia="Times New Roman" w:hint="default"/>
                <w:sz w:val="21"/>
                <w:szCs w:val="21"/>
              </w:rPr>
            </w:pPr>
            <w:r>
              <w:rPr>
                <w:rFonts w:ascii="Times New Roman"/>
                <w:sz w:val="21"/>
              </w:rPr>
              <w:t>19,704,100</w:t>
            </w:r>
          </w:p>
        </w:tc>
      </w:tr>
      <w:tr>
        <w:trPr>
          <w:trHeight w:val="283"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大连德泰控股有限公司</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67" w:right="0"/>
              <w:jc w:val="left"/>
              <w:rPr>
                <w:rFonts w:ascii="Times New Roman" w:hAnsi="Times New Roman" w:cs="Times New Roman" w:eastAsia="Times New Roman" w:hint="default"/>
                <w:sz w:val="21"/>
                <w:szCs w:val="21"/>
              </w:rPr>
            </w:pPr>
            <w:r>
              <w:rPr>
                <w:rFonts w:ascii="Times New Roman"/>
                <w:sz w:val="21"/>
              </w:rPr>
              <w:t>19,704,100</w:t>
            </w:r>
          </w:p>
        </w:tc>
        <w:tc>
          <w:tcPr>
            <w:tcW w:w="18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31" w:right="0"/>
              <w:jc w:val="left"/>
              <w:rPr>
                <w:rFonts w:ascii="Times New Roman" w:hAnsi="Times New Roman" w:cs="Times New Roman" w:eastAsia="Times New Roman" w:hint="default"/>
                <w:sz w:val="21"/>
                <w:szCs w:val="21"/>
              </w:rPr>
            </w:pPr>
            <w:r>
              <w:rPr>
                <w:rFonts w:ascii="Times New Roman"/>
                <w:sz w:val="21"/>
              </w:rPr>
              <w:t>19,704,100</w:t>
            </w:r>
          </w:p>
        </w:tc>
      </w:tr>
      <w:tr>
        <w:trPr>
          <w:trHeight w:val="283"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张凤桐</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67" w:right="0"/>
              <w:jc w:val="left"/>
              <w:rPr>
                <w:rFonts w:ascii="Times New Roman" w:hAnsi="Times New Roman" w:cs="Times New Roman" w:eastAsia="Times New Roman" w:hint="default"/>
                <w:sz w:val="21"/>
                <w:szCs w:val="21"/>
              </w:rPr>
            </w:pPr>
            <w:r>
              <w:rPr>
                <w:rFonts w:ascii="Times New Roman"/>
                <w:sz w:val="21"/>
              </w:rPr>
              <w:t>15,721,938</w:t>
            </w:r>
          </w:p>
        </w:tc>
        <w:tc>
          <w:tcPr>
            <w:tcW w:w="18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31" w:right="0"/>
              <w:jc w:val="left"/>
              <w:rPr>
                <w:rFonts w:ascii="Times New Roman" w:hAnsi="Times New Roman" w:cs="Times New Roman" w:eastAsia="Times New Roman" w:hint="default"/>
                <w:sz w:val="21"/>
                <w:szCs w:val="21"/>
              </w:rPr>
            </w:pPr>
            <w:r>
              <w:rPr>
                <w:rFonts w:ascii="Times New Roman"/>
                <w:sz w:val="21"/>
              </w:rPr>
              <w:t>15,721,938</w:t>
            </w:r>
          </w:p>
        </w:tc>
      </w:tr>
      <w:tr>
        <w:trPr>
          <w:trHeight w:val="1099"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明</w:t>
            </w:r>
          </w:p>
        </w:tc>
        <w:tc>
          <w:tcPr>
            <w:tcW w:w="56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上述股东中，大连港集团有限公司为公司的控股股东；辽宁</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港湾金融控股集团有限公司为公司实际控制人招商局集团间</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接控股子公司；未知其他股东间是否存在关联关系、是否属</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于规定的一致行动人。</w:t>
            </w:r>
          </w:p>
        </w:tc>
      </w:tr>
      <w:tr>
        <w:trPr>
          <w:trHeight w:val="554" w:hRule="exact"/>
        </w:trPr>
        <w:tc>
          <w:tcPr>
            <w:tcW w:w="3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量的说明</w:t>
            </w:r>
          </w:p>
        </w:tc>
        <w:tc>
          <w:tcPr>
            <w:tcW w:w="56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13"/>
          <w:szCs w:val="13"/>
        </w:rPr>
      </w:pPr>
    </w:p>
    <w:p>
      <w:pPr>
        <w:pStyle w:val="BodyText"/>
        <w:spacing w:line="273" w:lineRule="exact" w:before="36"/>
        <w:ind w:right="2464"/>
        <w:jc w:val="left"/>
      </w:pPr>
      <w:r>
        <w:rPr/>
        <w:t>前十名有限售条件股东持股数量及限售条件</w:t>
      </w:r>
    </w:p>
    <w:p>
      <w:pPr>
        <w:pStyle w:val="BodyText"/>
        <w:spacing w:line="289" w:lineRule="exact"/>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ind w:right="2464"/>
        <w:jc w:val="left"/>
        <w:rPr>
          <w:rFonts w:ascii="宋体" w:hAnsi="宋体" w:cs="宋体" w:eastAsia="宋体" w:hint="default"/>
          <w:b w:val="0"/>
          <w:bCs w:val="0"/>
        </w:rPr>
      </w:pPr>
      <w:r>
        <w:rPr>
          <w:rFonts w:ascii="宋体" w:hAnsi="宋体" w:cs="宋体" w:eastAsia="宋体" w:hint="default"/>
        </w:rPr>
        <w:t>(</w:t>
      </w:r>
      <w:r>
        <w:rPr/>
        <w:t>三</w:t>
      </w:r>
      <w:r>
        <w:rPr>
          <w:rFonts w:ascii="宋体" w:hAnsi="宋体" w:cs="宋体" w:eastAsia="宋体" w:hint="default"/>
        </w:rPr>
        <w:t>) </w:t>
      </w:r>
      <w:r>
        <w:rPr/>
        <w:t>战略投资者或一般法人因配售新股成为前 </w:t>
      </w:r>
      <w:r>
        <w:rPr>
          <w:rFonts w:ascii="宋体" w:hAnsi="宋体" w:cs="宋体" w:eastAsia="宋体" w:hint="default"/>
        </w:rPr>
        <w:t>10</w:t>
      </w:r>
      <w:r>
        <w:rPr>
          <w:rFonts w:ascii="宋体" w:hAnsi="宋体" w:cs="宋体" w:eastAsia="宋体" w:hint="default"/>
          <w:spacing w:val="-71"/>
        </w:rPr>
        <w:t> </w:t>
      </w:r>
      <w:r>
        <w:rPr/>
        <w:t>名股东</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1057" w:val="left" w:leader="none"/>
        </w:tabs>
        <w:spacing w:line="290" w:lineRule="auto" w:before="40"/>
        <w:ind w:right="6085"/>
        <w:jc w:val="left"/>
        <w:rPr>
          <w:rFonts w:ascii="宋体" w:hAnsi="宋体" w:cs="宋体" w:eastAsia="宋体" w:hint="default"/>
          <w:b w:val="0"/>
          <w:bCs w:val="0"/>
        </w:rPr>
      </w:pPr>
      <w:r>
        <w:rPr/>
        <w:t>四、</w:t>
      </w:r>
      <w:r>
        <w:rPr>
          <w:spacing w:val="-79"/>
        </w:rPr>
        <w:t> </w:t>
      </w:r>
      <w:r>
        <w:rPr>
          <w:rFonts w:ascii="宋体" w:hAnsi="宋体" w:cs="宋体" w:eastAsia="宋体" w:hint="default"/>
          <w:spacing w:val="-79"/>
        </w:rPr>
      </w:r>
      <w:r>
        <w:rPr/>
        <w:t>控股股东及实际控制人情况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控股股东情况</w:t>
      </w:r>
      <w:r>
        <w:rPr>
          <w:rFonts w:ascii="宋体" w:hAnsi="宋体" w:cs="宋体" w:eastAsia="宋体" w:hint="default"/>
          <w:w w:val="99"/>
        </w:rPr>
        <w:t> </w:t>
      </w:r>
      <w:r>
        <w:rPr>
          <w:rFonts w:ascii="宋体" w:hAnsi="宋体" w:cs="宋体" w:eastAsia="宋体" w:hint="default"/>
          <w:b w:val="0"/>
          <w:bCs w:val="0"/>
        </w:rPr>
      </w:r>
    </w:p>
    <w:p>
      <w:pPr>
        <w:tabs>
          <w:tab w:pos="637" w:val="left" w:leader="none"/>
        </w:tabs>
        <w:spacing w:before="12"/>
        <w:ind w:left="218" w:right="2464"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法人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right="246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邓仁杰</w:t>
            </w:r>
          </w:p>
        </w:tc>
      </w:tr>
    </w:tbl>
    <w:p>
      <w:pPr>
        <w:spacing w:after="0" w:line="241" w:lineRule="exact"/>
        <w:jc w:val="left"/>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82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法律、法规禁止的，不得经营；应经审批的，未获审批前不</w:t>
            </w:r>
          </w:p>
          <w:p>
            <w:pPr>
              <w:pStyle w:val="TableParagraph"/>
              <w:spacing w:line="272" w:lineRule="exact" w:before="27"/>
              <w:ind w:left="103" w:right="-8"/>
              <w:jc w:val="left"/>
              <w:rPr>
                <w:rFonts w:ascii="宋体" w:hAnsi="宋体" w:cs="宋体" w:eastAsia="宋体" w:hint="default"/>
                <w:sz w:val="21"/>
                <w:szCs w:val="21"/>
              </w:rPr>
            </w:pPr>
            <w:r>
              <w:rPr>
                <w:rFonts w:ascii="宋体" w:hAnsi="宋体" w:cs="宋体" w:eastAsia="宋体" w:hint="default"/>
                <w:spacing w:val="-6"/>
                <w:sz w:val="21"/>
                <w:szCs w:val="21"/>
              </w:rPr>
              <w:t>得经营；法律、法规未规定审批的，企业自主选择经营项目，</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开展经营活动。</w:t>
            </w:r>
          </w:p>
        </w:tc>
      </w:tr>
      <w:tr>
        <w:trPr>
          <w:trHeight w:val="82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持有锦州港股份有限公司（</w:t>
            </w:r>
            <w:r>
              <w:rPr>
                <w:rFonts w:ascii="Times New Roman" w:hAnsi="Times New Roman" w:cs="Times New Roman" w:eastAsia="Times New Roman" w:hint="default"/>
                <w:sz w:val="21"/>
                <w:szCs w:val="21"/>
              </w:rPr>
              <w:t>600190.SH</w:t>
            </w:r>
            <w:r>
              <w:rPr>
                <w:rFonts w:ascii="宋体" w:hAnsi="宋体" w:cs="宋体" w:eastAsia="宋体" w:hint="default"/>
                <w:sz w:val="21"/>
                <w:szCs w:val="21"/>
              </w:rPr>
              <w:t>）</w:t>
            </w:r>
            <w:r>
              <w:rPr>
                <w:rFonts w:ascii="Times New Roman" w:hAnsi="Times New Roman" w:cs="Times New Roman" w:eastAsia="Times New Roman" w:hint="default"/>
                <w:sz w:val="21"/>
                <w:szCs w:val="21"/>
              </w:rPr>
              <w:t>19.08%</w:t>
            </w:r>
            <w:r>
              <w:rPr>
                <w:rFonts w:ascii="宋体" w:hAnsi="宋体" w:cs="宋体" w:eastAsia="宋体" w:hint="default"/>
                <w:sz w:val="21"/>
                <w:szCs w:val="21"/>
              </w:rPr>
              <w:t>的股权；</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z w:val="21"/>
                <w:szCs w:val="21"/>
              </w:rPr>
              <w:t>大连港集团持有营口港务集团有限公司</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22.965%</w:t>
            </w:r>
            <w:r>
              <w:rPr>
                <w:rFonts w:ascii="宋体" w:hAnsi="宋体" w:cs="宋体" w:eastAsia="宋体" w:hint="default"/>
                <w:sz w:val="21"/>
                <w:szCs w:val="21"/>
              </w:rPr>
              <w:t>的股权，从</w:t>
            </w:r>
            <w:r>
              <w:rPr>
                <w:rFonts w:ascii="宋体" w:hAnsi="宋体" w:cs="宋体" w:eastAsia="宋体" w:hint="default"/>
                <w:w w:val="100"/>
                <w:sz w:val="21"/>
                <w:szCs w:val="21"/>
              </w:rPr>
              <w:t> </w:t>
            </w:r>
            <w:r>
              <w:rPr>
                <w:rFonts w:ascii="宋体" w:hAnsi="宋体" w:cs="宋体" w:eastAsia="宋体" w:hint="default"/>
                <w:sz w:val="21"/>
                <w:szCs w:val="21"/>
              </w:rPr>
              <w:t>而间接持有营口港务股份有限公司（</w:t>
            </w:r>
            <w:r>
              <w:rPr>
                <w:rFonts w:ascii="Times New Roman" w:hAnsi="Times New Roman" w:cs="Times New Roman" w:eastAsia="Times New Roman" w:hint="default"/>
                <w:sz w:val="21"/>
                <w:szCs w:val="21"/>
              </w:rPr>
              <w:t>600317.SH</w:t>
            </w:r>
            <w:r>
              <w:rPr>
                <w:rFonts w:ascii="宋体" w:hAnsi="宋体" w:cs="宋体" w:eastAsia="宋体" w:hint="default"/>
                <w:sz w:val="21"/>
                <w:szCs w:val="21"/>
              </w:rPr>
              <w:t>）股权。</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sz w:val="17"/>
          <w:szCs w:val="17"/>
        </w:rPr>
      </w:pPr>
    </w:p>
    <w:p>
      <w:pPr>
        <w:pStyle w:val="Heading4"/>
        <w:tabs>
          <w:tab w:pos="637" w:val="left" w:leader="none"/>
        </w:tabs>
        <w:spacing w:line="240" w:lineRule="auto" w:before="36"/>
        <w:ind w:right="2464"/>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637" w:val="left" w:leader="none"/>
        </w:tabs>
        <w:spacing w:line="240" w:lineRule="auto" w:before="43"/>
        <w:ind w:right="2464"/>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7"/>
        <w:ind w:right="246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tabs>
          <w:tab w:pos="637" w:val="left" w:leader="none"/>
        </w:tabs>
        <w:spacing w:line="240" w:lineRule="auto"/>
        <w:ind w:right="2464"/>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246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4"/>
        <w:tabs>
          <w:tab w:pos="637" w:val="left" w:leader="none"/>
        </w:tabs>
        <w:spacing w:line="240" w:lineRule="auto" w:before="40"/>
        <w:ind w:right="2464"/>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40" w:lineRule="auto" w:before="58"/>
        <w:ind w:right="246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3348" w:lineRule="exact"/>
        <w:ind w:left="24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456619" cy="212645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1" cstate="print"/>
                    <a:stretch>
                      <a:fillRect/>
                    </a:stretch>
                  </pic:blipFill>
                  <pic:spPr>
                    <a:xfrm>
                      <a:off x="0" y="0"/>
                      <a:ext cx="3456619" cy="2126456"/>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4"/>
        <w:rPr>
          <w:rFonts w:ascii="宋体" w:hAnsi="宋体" w:cs="宋体" w:eastAsia="宋体" w:hint="default"/>
          <w:sz w:val="21"/>
          <w:szCs w:val="21"/>
        </w:rPr>
      </w:pPr>
    </w:p>
    <w:p>
      <w:pPr>
        <w:pStyle w:val="Heading4"/>
        <w:tabs>
          <w:tab w:pos="642" w:val="left" w:leader="none"/>
          <w:tab w:pos="1057" w:val="left" w:leader="none"/>
        </w:tabs>
        <w:spacing w:line="290" w:lineRule="auto"/>
        <w:ind w:right="6644"/>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tab/>
      </w:r>
      <w:r>
        <w:rPr>
          <w:spacing w:val="-1"/>
        </w:rPr>
        <w:t>实际控制人情况</w:t>
      </w:r>
      <w:r>
        <w:rPr>
          <w:spacing w:val="-99"/>
        </w:rPr>
        <w:t> </w:t>
      </w:r>
      <w:r>
        <w:rPr>
          <w:rFonts w:ascii="宋体" w:hAnsi="宋体" w:cs="宋体" w:eastAsia="宋体" w:hint="default"/>
          <w:spacing w:val="-99"/>
        </w:rPr>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246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招商局集团有限公司</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李建红</w:t>
            </w:r>
          </w:p>
        </w:tc>
      </w:tr>
      <w:tr>
        <w:trPr>
          <w:trHeight w:val="28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1986-10-14</w:t>
            </w:r>
          </w:p>
        </w:tc>
      </w:tr>
      <w:tr>
        <w:trPr>
          <w:trHeight w:val="3005"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许可经营项目：无。一般经营项目：水陆客货运输及代理、</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水陆运输工具、设备的租赁及代理、港口及仓储业务的投资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和管理；海上救助、打捞、拖航；工业制造；船舶、海上石</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油钻探设备的建造、修理、检验和销售；钻井平台、集装箱</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的修理、检验；水陆建筑工程及海上石油开发工程承包、施</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工及后勤服务；水陆交通运输设备及相关物资的采购、供应</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和销售；交通进出口业务；金融、保险、信托、证券、期货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行业的投资和管理；投资管理旅游、酒店、饮食业及相关的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服务业；房地产开发及物业管理、咨询业务；石油化工业务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投资管理；交通基础设施投资及经营；境外资产经营。开发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和经营管理深圳蛇口工业区、福建漳州开发区。</w:t>
            </w:r>
          </w:p>
        </w:tc>
      </w:tr>
    </w:tbl>
    <w:p>
      <w:pPr>
        <w:spacing w:after="0" w:line="237" w:lineRule="auto"/>
        <w:jc w:val="both"/>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8999"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持有招商局港口控股有限公司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62.09%</w:t>
            </w:r>
            <w:r>
              <w:rPr>
                <w:rFonts w:ascii="宋体" w:hAnsi="宋体" w:cs="宋体" w:eastAsia="宋体" w:hint="default"/>
                <w:sz w:val="21"/>
                <w:szCs w:val="21"/>
              </w:rPr>
              <w:t>的股份；</w:t>
            </w:r>
          </w:p>
          <w:p>
            <w:pPr>
              <w:pStyle w:val="TableParagraph"/>
              <w:spacing w:line="225" w:lineRule="auto" w:before="5"/>
              <w:ind w:left="103" w:right="96"/>
              <w:jc w:val="left"/>
              <w:rPr>
                <w:rFonts w:ascii="宋体" w:hAnsi="宋体" w:cs="宋体" w:eastAsia="宋体" w:hint="default"/>
                <w:sz w:val="21"/>
                <w:szCs w:val="21"/>
              </w:rPr>
            </w:pPr>
            <w:r>
              <w:rPr>
                <w:rFonts w:ascii="宋体" w:hAnsi="宋体" w:cs="宋体" w:eastAsia="宋体" w:hint="default"/>
                <w:sz w:val="21"/>
                <w:szCs w:val="21"/>
              </w:rPr>
              <w:t>持有招商银行股份有限公司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27.86%</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持有招商局能源运输股份有限公司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54.28%</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持有招商局蛇口工业区控股股份有限公司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72.36%</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持有招商局置地有限公司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74.35%</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持有上海国际港务</w:t>
            </w:r>
            <w:r>
              <w:rPr>
                <w:rFonts w:ascii="Times New Roman" w:hAnsi="Times New Roman" w:cs="Times New Roman" w:eastAsia="Times New Roman" w:hint="default"/>
                <w:sz w:val="21"/>
                <w:szCs w:val="21"/>
              </w:rPr>
              <w:t>(</w:t>
            </w:r>
            <w:r>
              <w:rPr>
                <w:rFonts w:ascii="宋体" w:hAnsi="宋体" w:cs="宋体" w:eastAsia="宋体" w:hint="default"/>
                <w:sz w:val="21"/>
                <w:szCs w:val="21"/>
              </w:rPr>
              <w:t>集团</w:t>
            </w:r>
            <w:r>
              <w:rPr>
                <w:rFonts w:ascii="Times New Roman" w:hAnsi="Times New Roman" w:cs="Times New Roman" w:eastAsia="Times New Roman" w:hint="default"/>
                <w:sz w:val="21"/>
                <w:szCs w:val="21"/>
              </w:rPr>
              <w:t>)</w:t>
            </w:r>
            <w:r>
              <w:rPr>
                <w:rFonts w:ascii="宋体" w:hAnsi="宋体" w:cs="宋体" w:eastAsia="宋体" w:hint="default"/>
                <w:sz w:val="21"/>
                <w:szCs w:val="21"/>
              </w:rPr>
              <w:t>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26.77%</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pacing w:val="2"/>
                <w:sz w:val="21"/>
                <w:szCs w:val="21"/>
              </w:rPr>
              <w:t>持有中国国际海运集装箱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集团</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股份有限公司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24.58%</w:t>
            </w:r>
            <w:r>
              <w:rPr>
                <w:rFonts w:ascii="宋体" w:hAnsi="宋体" w:cs="宋体" w:eastAsia="宋体" w:hint="default"/>
                <w:sz w:val="21"/>
                <w:szCs w:val="21"/>
              </w:rPr>
              <w:t>的股</w:t>
            </w:r>
            <w:r>
              <w:rPr>
                <w:rFonts w:ascii="宋体" w:hAnsi="宋体" w:cs="宋体" w:eastAsia="宋体" w:hint="default"/>
                <w:spacing w:val="-90"/>
                <w:sz w:val="21"/>
                <w:szCs w:val="21"/>
              </w:rPr>
              <w:t> </w:t>
            </w:r>
            <w:r>
              <w:rPr>
                <w:rFonts w:ascii="宋体" w:hAnsi="宋体" w:cs="宋体" w:eastAsia="宋体" w:hint="default"/>
                <w:sz w:val="21"/>
                <w:szCs w:val="21"/>
              </w:rPr>
              <w:t>份；</w:t>
            </w:r>
          </w:p>
          <w:p>
            <w:pPr>
              <w:pStyle w:val="TableParagraph"/>
              <w:spacing w:line="225" w:lineRule="auto" w:before="13"/>
              <w:ind w:left="103" w:right="-1"/>
              <w:jc w:val="left"/>
              <w:rPr>
                <w:rFonts w:ascii="宋体" w:hAnsi="宋体" w:cs="宋体" w:eastAsia="宋体" w:hint="default"/>
                <w:sz w:val="21"/>
                <w:szCs w:val="21"/>
              </w:rPr>
            </w:pPr>
            <w:r>
              <w:rPr>
                <w:rFonts w:ascii="宋体" w:hAnsi="宋体" w:cs="宋体" w:eastAsia="宋体" w:hint="default"/>
                <w:sz w:val="21"/>
                <w:szCs w:val="21"/>
              </w:rPr>
              <w:t>持有招商局港口集团股份有限公司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87.81%</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持有宁波舟山港股份有限公司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3.09%</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持有青岛港国际股份有限公司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2.54%</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持有招商证券股份有限公司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44.09%</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持有招商局中国基金有限公司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27.59%</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持有招商局公路网络科技控股股份有限公司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68.72%</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持有黑龙江交通发展股份有限公司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16.52%</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持有吉林高速公路股份有限公司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14.04%</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持有山东高速股份有限公司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16.02%</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持有福建发展高速公路股份有限公司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17.75%</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持有四川成渝高速公路股份有限公司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24.05%</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持有安徽皖通高速公路股份有限公司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29.94%</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持有广西五洲交通股份有限公司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13.86%</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持有深圳高速公路股份有限公司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4.02%</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持有江苏宁沪高速公路股份有限公司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11.69%</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持有湖北楚天高速公路股份有限公司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15.21%</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持有河南中原高速公路股份有限公司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15.43%</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持有中国外运股份有限公司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66.31%</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持有中外运空运发展股份有限公司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60.95%</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持有中外运航运有限公司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68.70%</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持有现代投资股份有限公司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7.04%</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持有大连港股份有限公司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21.05%</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持有湖南山河智能机械股份有限公司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0.37%</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持有中国移动多媒体广播控股有限公司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0.16%</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持有东方时代网络传媒股份有限公司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1.20%</w:t>
            </w:r>
            <w:r>
              <w:rPr>
                <w:rFonts w:ascii="宋体" w:hAnsi="宋体" w:cs="宋体" w:eastAsia="宋体" w:hint="default"/>
                <w:sz w:val="21"/>
                <w:szCs w:val="21"/>
              </w:rPr>
              <w:t>的股份。</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sz w:val="17"/>
          <w:szCs w:val="17"/>
        </w:rPr>
      </w:pPr>
    </w:p>
    <w:p>
      <w:pPr>
        <w:pStyle w:val="Heading4"/>
        <w:tabs>
          <w:tab w:pos="642" w:val="left" w:leader="none"/>
        </w:tabs>
        <w:spacing w:line="240" w:lineRule="auto" w:before="36"/>
        <w:ind w:right="2464"/>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46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642" w:val="left" w:leader="none"/>
        </w:tabs>
        <w:spacing w:line="240" w:lineRule="auto" w:before="43"/>
        <w:ind w:right="2464"/>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7"/>
        <w:ind w:right="246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tabs>
          <w:tab w:pos="642" w:val="left" w:leader="none"/>
        </w:tabs>
        <w:spacing w:line="240" w:lineRule="auto"/>
        <w:ind w:right="2464"/>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81" w:lineRule="exact" w:before="58"/>
        <w:ind w:right="246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8" w:lineRule="auto"/>
        <w:ind w:right="227" w:firstLine="419"/>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日，公司收到控股股东大连港集团有限公司发来的通知，辽宁省国资委将所</w:t>
      </w:r>
      <w:r>
        <w:rPr>
          <w:w w:val="100"/>
        </w:rPr>
        <w:t> </w:t>
      </w:r>
      <w:r>
        <w:rPr/>
        <w:t>持辽港集团</w:t>
      </w:r>
      <w:r>
        <w:rPr>
          <w:spacing w:val="-20"/>
        </w:rPr>
        <w:t> </w:t>
      </w:r>
      <w:r>
        <w:rPr>
          <w:rFonts w:ascii="Times New Roman" w:hAnsi="Times New Roman" w:cs="Times New Roman" w:eastAsia="Times New Roman" w:hint="default"/>
          <w:spacing w:val="-3"/>
        </w:rPr>
        <w:t>1.1%</w:t>
      </w:r>
      <w:r>
        <w:rPr>
          <w:spacing w:val="-3"/>
        </w:rPr>
        <w:t>的股权无偿划转给招商局辽宁的工商变更登记手续已办理完毕。同时，辽宁省国</w:t>
      </w:r>
      <w:r>
        <w:rPr>
          <w:spacing w:val="-90"/>
        </w:rPr>
        <w:t> </w:t>
      </w:r>
      <w:r>
        <w:rPr>
          <w:spacing w:val="-90"/>
        </w:rPr>
      </w:r>
      <w:r>
        <w:rPr/>
        <w:t>资委将所持辽港集团</w:t>
      </w:r>
      <w:r>
        <w:rPr>
          <w:spacing w:val="-23"/>
        </w:rPr>
        <w:t> </w:t>
      </w:r>
      <w:r>
        <w:rPr>
          <w:rFonts w:ascii="Times New Roman" w:hAnsi="Times New Roman" w:cs="Times New Roman" w:eastAsia="Times New Roman" w:hint="default"/>
          <w:spacing w:val="-3"/>
        </w:rPr>
        <w:t>36.34%</w:t>
      </w:r>
      <w:r>
        <w:rPr>
          <w:spacing w:val="-3"/>
        </w:rPr>
        <w:t>的股权无偿划转给大连市人民政府国有资产监督管理委员会、将所持</w:t>
      </w:r>
      <w:r>
        <w:rPr>
          <w:spacing w:val="-93"/>
        </w:rPr>
        <w:t> </w:t>
      </w:r>
      <w:r>
        <w:rPr>
          <w:spacing w:val="-93"/>
        </w:rPr>
      </w:r>
      <w:r>
        <w:rPr/>
        <w:t>辽港集团</w:t>
      </w:r>
      <w:r>
        <w:rPr>
          <w:spacing w:val="-13"/>
        </w:rPr>
        <w:t> </w:t>
      </w:r>
      <w:r>
        <w:rPr>
          <w:rFonts w:ascii="Times New Roman" w:hAnsi="Times New Roman" w:cs="Times New Roman" w:eastAsia="Times New Roman" w:hint="default"/>
        </w:rPr>
        <w:t>2.66%</w:t>
      </w:r>
      <w:r>
        <w:rPr/>
        <w:t>的股权无偿划转给营口市人民政府国有资产监督管理委员会的工商变更登记手续</w:t>
      </w:r>
      <w:r>
        <w:rPr>
          <w:w w:val="100"/>
        </w:rPr>
        <w:t> </w:t>
      </w:r>
      <w:r>
        <w:rPr>
          <w:spacing w:val="-2"/>
        </w:rPr>
        <w:t>亦已同步办理完毕。前述工商变更登记手续完成后，招商局辽宁持有辽港集团</w:t>
      </w:r>
      <w:r>
        <w:rPr>
          <w:spacing w:val="15"/>
        </w:rPr>
        <w:t> </w:t>
      </w:r>
      <w:r>
        <w:rPr>
          <w:rFonts w:ascii="Times New Roman" w:hAnsi="Times New Roman" w:cs="Times New Roman" w:eastAsia="Times New Roman" w:hint="default"/>
          <w:spacing w:val="-2"/>
        </w:rPr>
        <w:t>51%</w:t>
      </w:r>
      <w:r>
        <w:rPr>
          <w:spacing w:val="-2"/>
        </w:rPr>
        <w:t>的股权；大连</w:t>
      </w:r>
      <w:r>
        <w:rPr/>
      </w:r>
    </w:p>
    <w:p>
      <w:pPr>
        <w:spacing w:after="0" w:line="338" w:lineRule="auto"/>
        <w:jc w:val="both"/>
        <w:sectPr>
          <w:pgSz w:w="11910" w:h="16840"/>
          <w:pgMar w:header="880" w:footer="1195" w:top="1060" w:bottom="1380" w:left="1580" w:right="1040"/>
        </w:sectPr>
      </w:pPr>
    </w:p>
    <w:p>
      <w:pPr>
        <w:spacing w:line="240" w:lineRule="auto" w:before="8"/>
        <w:rPr>
          <w:rFonts w:ascii="宋体" w:hAnsi="宋体" w:cs="宋体" w:eastAsia="宋体" w:hint="default"/>
          <w:sz w:val="28"/>
          <w:szCs w:val="28"/>
        </w:rPr>
      </w:pPr>
    </w:p>
    <w:p>
      <w:pPr>
        <w:pStyle w:val="BodyText"/>
        <w:spacing w:line="343" w:lineRule="auto" w:before="36"/>
        <w:ind w:left="138" w:right="208"/>
        <w:jc w:val="both"/>
      </w:pPr>
      <w:r>
        <w:rPr/>
        <w:t>市人民政府国有资产监督管理委员会持有辽港集团</w:t>
      </w:r>
      <w:r>
        <w:rPr>
          <w:spacing w:val="92"/>
        </w:rPr>
        <w:t> </w:t>
      </w:r>
      <w:r>
        <w:rPr>
          <w:rFonts w:ascii="Times New Roman" w:hAnsi="Times New Roman" w:cs="Times New Roman" w:eastAsia="Times New Roman" w:hint="default"/>
        </w:rPr>
        <w:t>36.34%</w:t>
      </w:r>
      <w:r>
        <w:rPr/>
        <w:t>的股权；辽宁省国资委持有辽港集团</w:t>
      </w:r>
      <w:r>
        <w:rPr>
          <w:spacing w:val="-96"/>
        </w:rPr>
        <w:t> </w:t>
      </w:r>
      <w:r>
        <w:rPr>
          <w:spacing w:val="-96"/>
        </w:rPr>
      </w:r>
      <w:r>
        <w:rPr>
          <w:rFonts w:ascii="Times New Roman" w:hAnsi="Times New Roman" w:cs="Times New Roman" w:eastAsia="Times New Roman" w:hint="default"/>
        </w:rPr>
        <w:t>10%</w:t>
      </w:r>
      <w:r>
        <w:rPr/>
        <w:t>的股权；营口市人民政府国有资产监督管理委员会持有辽港集团</w:t>
      </w:r>
      <w:r>
        <w:rPr>
          <w:spacing w:val="22"/>
        </w:rPr>
        <w:t> </w:t>
      </w:r>
      <w:r>
        <w:rPr>
          <w:rFonts w:ascii="Times New Roman" w:hAnsi="Times New Roman" w:cs="Times New Roman" w:eastAsia="Times New Roman" w:hint="default"/>
        </w:rPr>
        <w:t>2.66%</w:t>
      </w:r>
      <w:r>
        <w:rPr/>
        <w:t>的股权。至此，公司</w:t>
      </w:r>
      <w:r>
        <w:rPr>
          <w:spacing w:val="-102"/>
        </w:rPr>
        <w:t> </w:t>
      </w:r>
      <w:r>
        <w:rPr>
          <w:spacing w:val="-102"/>
        </w:rPr>
      </w:r>
      <w:r>
        <w:rPr>
          <w:spacing w:val="-1"/>
        </w:rPr>
        <w:t>实际控制人由辽宁省国资委变更为招商局集团有限公司，公司控股股东不变，仍为大连港集团有</w:t>
      </w:r>
      <w:r>
        <w:rPr>
          <w:spacing w:val="-55"/>
        </w:rPr>
        <w:t> </w:t>
      </w:r>
      <w:r>
        <w:rPr>
          <w:spacing w:val="-55"/>
        </w:rPr>
      </w:r>
      <w:r>
        <w:rPr/>
        <w:t>限公司。详见本公司于</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日发布的“临</w:t>
      </w:r>
      <w:r>
        <w:rPr>
          <w:spacing w:val="-57"/>
        </w:rPr>
        <w:t> </w:t>
      </w:r>
      <w:r>
        <w:rPr>
          <w:rFonts w:ascii="Times New Roman" w:hAnsi="Times New Roman" w:cs="Times New Roman" w:eastAsia="Times New Roman" w:hint="default"/>
        </w:rPr>
        <w:t>2019-037</w:t>
      </w:r>
      <w:r>
        <w:rPr/>
        <w:t>”号公告（</w:t>
      </w:r>
      <w:hyperlink r:id="rId10">
        <w:r>
          <w:rPr>
            <w:rFonts w:ascii="Times New Roman" w:hAnsi="Times New Roman" w:cs="Times New Roman" w:eastAsia="Times New Roman" w:hint="default"/>
          </w:rPr>
          <w:t>www.sse.com.cn</w:t>
        </w:r>
      </w:hyperlink>
      <w:r>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6"/>
          <w:szCs w:val="26"/>
        </w:rPr>
      </w:pPr>
    </w:p>
    <w:p>
      <w:pPr>
        <w:pStyle w:val="Heading4"/>
        <w:spacing w:line="240" w:lineRule="auto"/>
        <w:ind w:left="138" w:right="0"/>
        <w:jc w:val="both"/>
        <w:rPr>
          <w:rFonts w:ascii="宋体" w:hAnsi="宋体" w:cs="宋体" w:eastAsia="宋体" w:hint="default"/>
          <w:b w:val="0"/>
          <w:bCs w:val="0"/>
        </w:rPr>
      </w:pPr>
      <w:r>
        <w:rPr>
          <w:rFonts w:ascii="宋体" w:hAnsi="宋体" w:cs="宋体" w:eastAsia="宋体" w:hint="default"/>
        </w:rPr>
        <w:t>5 </w:t>
      </w:r>
      <w:r>
        <w:rPr>
          <w:rFonts w:ascii="宋体" w:hAnsi="宋体" w:cs="宋体" w:eastAsia="宋体" w:hint="default"/>
          <w:spacing w:val="103"/>
        </w:rPr>
        <w:t> </w:t>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5590" w:lineRule="exact"/>
        <w:ind w:left="167" w:right="0" w:firstLine="0"/>
        <w:rPr>
          <w:rFonts w:ascii="宋体" w:hAnsi="宋体" w:cs="宋体" w:eastAsia="宋体" w:hint="default"/>
          <w:sz w:val="20"/>
          <w:szCs w:val="20"/>
        </w:rPr>
      </w:pPr>
      <w:r>
        <w:rPr>
          <w:rFonts w:ascii="宋体" w:hAnsi="宋体" w:cs="宋体" w:eastAsia="宋体" w:hint="default"/>
          <w:position w:val="-111"/>
          <w:sz w:val="20"/>
          <w:szCs w:val="20"/>
        </w:rPr>
        <w:drawing>
          <wp:inline distT="0" distB="0" distL="0" distR="0">
            <wp:extent cx="5595992" cy="355006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2" cstate="print"/>
                    <a:stretch>
                      <a:fillRect/>
                    </a:stretch>
                  </pic:blipFill>
                  <pic:spPr>
                    <a:xfrm>
                      <a:off x="0" y="0"/>
                      <a:ext cx="5595992" cy="3550062"/>
                    </a:xfrm>
                    <a:prstGeom prst="rect">
                      <a:avLst/>
                    </a:prstGeom>
                  </pic:spPr>
                </pic:pic>
              </a:graphicData>
            </a:graphic>
          </wp:inline>
        </w:drawing>
      </w:r>
      <w:r>
        <w:rPr>
          <w:rFonts w:ascii="宋体" w:hAnsi="宋体" w:cs="宋体" w:eastAsia="宋体" w:hint="default"/>
          <w:position w:val="-111"/>
          <w:sz w:val="20"/>
          <w:szCs w:val="20"/>
        </w:rPr>
      </w:r>
    </w:p>
    <w:p>
      <w:pPr>
        <w:spacing w:line="240" w:lineRule="auto" w:before="10"/>
        <w:rPr>
          <w:rFonts w:ascii="宋体" w:hAnsi="宋体" w:cs="宋体" w:eastAsia="宋体" w:hint="default"/>
          <w:sz w:val="22"/>
          <w:szCs w:val="22"/>
        </w:rPr>
      </w:pPr>
    </w:p>
    <w:p>
      <w:pPr>
        <w:pStyle w:val="Heading4"/>
        <w:spacing w:line="240" w:lineRule="auto"/>
        <w:ind w:left="138" w:right="0"/>
        <w:jc w:val="both"/>
        <w:rPr>
          <w:rFonts w:ascii="宋体" w:hAnsi="宋体" w:cs="宋体" w:eastAsia="宋体" w:hint="default"/>
          <w:b w:val="0"/>
          <w:bCs w:val="0"/>
        </w:rPr>
      </w:pPr>
      <w:r>
        <w:rPr>
          <w:rFonts w:ascii="宋体" w:hAnsi="宋体" w:cs="宋体" w:eastAsia="宋体" w:hint="default"/>
        </w:rPr>
        <w:t>6 </w:t>
      </w:r>
      <w:r>
        <w:rPr>
          <w:rFonts w:ascii="宋体" w:hAnsi="宋体" w:cs="宋体" w:eastAsia="宋体" w:hint="default"/>
          <w:spacing w:val="103"/>
        </w:rPr>
        <w:t> </w:t>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ind w:left="138" w:right="0"/>
        <w:jc w:val="both"/>
        <w:rPr>
          <w:rFonts w:ascii="宋体" w:hAnsi="宋体" w:cs="宋体" w:eastAsia="宋体" w:hint="default"/>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96"/>
        </w:rPr>
        <w:t> </w:t>
      </w:r>
      <w:r>
        <w:rPr/>
        <w:t>控股股东及实际控制人其他情况介绍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9"/>
          <w:szCs w:val="19"/>
        </w:rPr>
      </w:pPr>
    </w:p>
    <w:p>
      <w:pPr>
        <w:pStyle w:val="BodyText"/>
        <w:spacing w:line="357" w:lineRule="auto"/>
        <w:ind w:left="138" w:right="0" w:firstLine="479"/>
        <w:jc w:val="left"/>
      </w:pPr>
      <w:r>
        <w:rPr>
          <w:spacing w:val="-3"/>
        </w:rPr>
        <w:t>招商局集团（简称“招商局”）是中央直接管理的国有重要骨干企业，总部设于香港，亦被</w:t>
      </w:r>
      <w:r>
        <w:rPr>
          <w:w w:val="100"/>
        </w:rPr>
        <w:t> </w:t>
      </w:r>
      <w:r>
        <w:rPr/>
        <w:t>列为香港四大中资企业之一。</w:t>
      </w:r>
      <w:r>
        <w:rPr>
          <w:rFonts w:ascii="宋体" w:hAnsi="宋体" w:cs="宋体" w:eastAsia="宋体" w:hint="default"/>
        </w:rPr>
        <w:t>2019</w:t>
      </w:r>
      <w:r>
        <w:rPr>
          <w:rFonts w:ascii="宋体" w:hAnsi="宋体" w:cs="宋体" w:eastAsia="宋体" w:hint="default"/>
          <w:spacing w:val="-56"/>
        </w:rPr>
        <w:t> </w:t>
      </w:r>
      <w:r>
        <w:rPr/>
        <w:t>年，招商局集团各项经济指标再创新高：实现营业收入</w:t>
      </w:r>
      <w:r>
        <w:rPr>
          <w:spacing w:val="-54"/>
        </w:rPr>
        <w:t> </w:t>
      </w:r>
      <w:r>
        <w:rPr>
          <w:rFonts w:ascii="宋体" w:hAnsi="宋体" w:cs="宋体" w:eastAsia="宋体" w:hint="default"/>
        </w:rPr>
        <w:t>7177</w:t>
      </w:r>
      <w:r>
        <w:rPr>
          <w:rFonts w:ascii="宋体" w:hAnsi="宋体" w:cs="宋体" w:eastAsia="宋体" w:hint="default"/>
          <w:w w:val="100"/>
        </w:rPr>
        <w:t> </w:t>
      </w:r>
      <w:r>
        <w:rPr/>
        <w:t>亿元，同比增长</w:t>
      </w:r>
      <w:r>
        <w:rPr>
          <w:spacing w:val="-47"/>
        </w:rPr>
        <w:t> </w:t>
      </w:r>
      <w:r>
        <w:rPr>
          <w:rFonts w:ascii="宋体" w:hAnsi="宋体" w:cs="宋体" w:eastAsia="宋体" w:hint="default"/>
        </w:rPr>
        <w:t>10.4%</w:t>
      </w:r>
      <w:r>
        <w:rPr/>
        <w:t>；利润总额</w:t>
      </w:r>
      <w:r>
        <w:rPr>
          <w:spacing w:val="-46"/>
        </w:rPr>
        <w:t> </w:t>
      </w:r>
      <w:r>
        <w:rPr>
          <w:rFonts w:ascii="宋体" w:hAnsi="宋体" w:cs="宋体" w:eastAsia="宋体" w:hint="default"/>
        </w:rPr>
        <w:t>1625</w:t>
      </w:r>
      <w:r>
        <w:rPr>
          <w:rFonts w:ascii="宋体" w:hAnsi="宋体" w:cs="宋体" w:eastAsia="宋体" w:hint="default"/>
          <w:spacing w:val="-49"/>
        </w:rPr>
        <w:t> </w:t>
      </w:r>
      <w:r>
        <w:rPr/>
        <w:t>亿元、净利润</w:t>
      </w:r>
      <w:r>
        <w:rPr>
          <w:spacing w:val="-44"/>
        </w:rPr>
        <w:t> </w:t>
      </w:r>
      <w:r>
        <w:rPr>
          <w:rFonts w:ascii="宋体" w:hAnsi="宋体" w:cs="宋体" w:eastAsia="宋体" w:hint="default"/>
        </w:rPr>
        <w:t>1262</w:t>
      </w:r>
      <w:r>
        <w:rPr>
          <w:rFonts w:ascii="宋体" w:hAnsi="宋体" w:cs="宋体" w:eastAsia="宋体" w:hint="default"/>
          <w:spacing w:val="-44"/>
        </w:rPr>
        <w:t> </w:t>
      </w:r>
      <w:r>
        <w:rPr/>
        <w:t>亿元，同比分别增长</w:t>
      </w:r>
      <w:r>
        <w:rPr>
          <w:spacing w:val="-43"/>
        </w:rPr>
        <w:t> </w:t>
      </w:r>
      <w:r>
        <w:rPr>
          <w:rFonts w:ascii="宋体" w:hAnsi="宋体" w:cs="宋体" w:eastAsia="宋体" w:hint="default"/>
        </w:rPr>
        <w:t>12.0%</w:t>
      </w:r>
      <w:r>
        <w:rPr/>
        <w:t>和</w:t>
      </w:r>
      <w:r>
        <w:rPr>
          <w:spacing w:val="-47"/>
        </w:rPr>
        <w:t> </w:t>
      </w:r>
      <w:r>
        <w:rPr>
          <w:rFonts w:ascii="宋体" w:hAnsi="宋体" w:cs="宋体" w:eastAsia="宋体" w:hint="default"/>
        </w:rPr>
        <w:t>18.0%</w:t>
      </w:r>
      <w:r>
        <w:rPr/>
        <w:t>；</w:t>
      </w:r>
      <w:r>
        <w:rPr>
          <w:spacing w:val="-103"/>
        </w:rPr>
        <w:t> </w:t>
      </w:r>
      <w:r>
        <w:rPr/>
        <w:t>截至</w:t>
      </w:r>
      <w:r>
        <w:rPr>
          <w:spacing w:val="-39"/>
        </w:rPr>
        <w:t> </w:t>
      </w:r>
      <w:r>
        <w:rPr>
          <w:rFonts w:ascii="宋体" w:hAnsi="宋体" w:cs="宋体" w:eastAsia="宋体" w:hint="default"/>
        </w:rPr>
        <w:t>2019</w:t>
      </w:r>
      <w:r>
        <w:rPr>
          <w:rFonts w:ascii="宋体" w:hAnsi="宋体" w:cs="宋体" w:eastAsia="宋体" w:hint="default"/>
          <w:spacing w:val="-42"/>
        </w:rPr>
        <w:t> </w:t>
      </w:r>
      <w:r>
        <w:rPr>
          <w:spacing w:val="-3"/>
        </w:rPr>
        <w:t>年底，集团总资产</w:t>
      </w:r>
      <w:r>
        <w:rPr>
          <w:spacing w:val="-38"/>
        </w:rPr>
        <w:t> </w:t>
      </w:r>
      <w:r>
        <w:rPr>
          <w:rFonts w:ascii="宋体" w:hAnsi="宋体" w:cs="宋体" w:eastAsia="宋体" w:hint="default"/>
        </w:rPr>
        <w:t>9.3</w:t>
      </w:r>
      <w:r>
        <w:rPr>
          <w:rFonts w:ascii="宋体" w:hAnsi="宋体" w:cs="宋体" w:eastAsia="宋体" w:hint="default"/>
          <w:spacing w:val="-42"/>
        </w:rPr>
        <w:t> </w:t>
      </w:r>
      <w:r>
        <w:rPr>
          <w:spacing w:val="-3"/>
        </w:rPr>
        <w:t>万亿元，同比增长</w:t>
      </w:r>
      <w:r>
        <w:rPr>
          <w:spacing w:val="-42"/>
        </w:rPr>
        <w:t> </w:t>
      </w:r>
      <w:r>
        <w:rPr>
          <w:rFonts w:ascii="宋体" w:hAnsi="宋体" w:cs="宋体" w:eastAsia="宋体" w:hint="default"/>
          <w:spacing w:val="-3"/>
        </w:rPr>
        <w:t>16.7%</w:t>
      </w:r>
      <w:r>
        <w:rPr>
          <w:spacing w:val="-3"/>
        </w:rPr>
        <w:t>。集团利润总额、净利润和总资产在央</w:t>
      </w:r>
    </w:p>
    <w:p>
      <w:pPr>
        <w:pStyle w:val="BodyText"/>
        <w:spacing w:line="355" w:lineRule="auto" w:before="30"/>
        <w:ind w:left="138" w:right="208"/>
        <w:jc w:val="both"/>
        <w:rPr>
          <w:rFonts w:ascii="宋体" w:hAnsi="宋体" w:cs="宋体" w:eastAsia="宋体" w:hint="default"/>
        </w:rPr>
      </w:pPr>
      <w:r>
        <w:rPr/>
        <w:t>企中均排名第一。招商局集团成为</w:t>
      </w:r>
      <w:r>
        <w:rPr>
          <w:spacing w:val="-54"/>
        </w:rPr>
        <w:t> </w:t>
      </w:r>
      <w:r>
        <w:rPr>
          <w:rFonts w:ascii="宋体" w:hAnsi="宋体" w:cs="宋体" w:eastAsia="宋体" w:hint="default"/>
        </w:rPr>
        <w:t>8</w:t>
      </w:r>
      <w:r>
        <w:rPr>
          <w:rFonts w:ascii="宋体" w:hAnsi="宋体" w:cs="宋体" w:eastAsia="宋体" w:hint="default"/>
          <w:spacing w:val="-56"/>
        </w:rPr>
        <w:t> </w:t>
      </w:r>
      <w:r>
        <w:rPr/>
        <w:t>家连续</w:t>
      </w:r>
      <w:r>
        <w:rPr>
          <w:spacing w:val="-54"/>
        </w:rPr>
        <w:t> </w:t>
      </w:r>
      <w:r>
        <w:rPr>
          <w:rFonts w:ascii="宋体" w:hAnsi="宋体" w:cs="宋体" w:eastAsia="宋体" w:hint="default"/>
        </w:rPr>
        <w:t>15</w:t>
      </w:r>
      <w:r>
        <w:rPr>
          <w:rFonts w:ascii="宋体" w:hAnsi="宋体" w:cs="宋体" w:eastAsia="宋体" w:hint="default"/>
          <w:spacing w:val="-54"/>
        </w:rPr>
        <w:t> </w:t>
      </w:r>
      <w:r>
        <w:rPr/>
        <w:t>年荣获国务院国资委经营业绩考核</w:t>
      </w:r>
      <w:r>
        <w:rPr>
          <w:rFonts w:ascii="宋体" w:hAnsi="宋体" w:cs="宋体" w:eastAsia="宋体" w:hint="default"/>
        </w:rPr>
        <w:t>A</w:t>
      </w:r>
      <w:r>
        <w:rPr/>
        <w:t>级的央企之一</w:t>
      </w:r>
      <w:r>
        <w:rPr>
          <w:w w:val="100"/>
        </w:rPr>
        <w:t> </w:t>
      </w:r>
      <w:r>
        <w:rPr>
          <w:spacing w:val="-3"/>
        </w:rPr>
        <w:t>和连续五个任期“业绩优秀企业”。</w:t>
      </w:r>
      <w:r>
        <w:rPr>
          <w:rFonts w:ascii="宋体" w:hAnsi="宋体" w:cs="宋体" w:eastAsia="宋体" w:hint="default"/>
          <w:spacing w:val="-3"/>
        </w:rPr>
        <w:t>2019</w:t>
      </w:r>
      <w:r>
        <w:rPr>
          <w:rFonts w:ascii="宋体" w:hAnsi="宋体" w:cs="宋体" w:eastAsia="宋体" w:hint="default"/>
          <w:spacing w:val="-42"/>
        </w:rPr>
        <w:t> </w:t>
      </w:r>
      <w:r>
        <w:rPr>
          <w:spacing w:val="-3"/>
        </w:rPr>
        <w:t>年发布的《财富》世界</w:t>
      </w:r>
      <w:r>
        <w:rPr>
          <w:spacing w:val="-39"/>
        </w:rPr>
        <w:t> </w:t>
      </w:r>
      <w:r>
        <w:rPr>
          <w:rFonts w:ascii="宋体" w:hAnsi="宋体" w:cs="宋体" w:eastAsia="宋体" w:hint="default"/>
        </w:rPr>
        <w:t>500</w:t>
      </w:r>
      <w:r>
        <w:rPr>
          <w:rFonts w:ascii="宋体" w:hAnsi="宋体" w:cs="宋体" w:eastAsia="宋体" w:hint="default"/>
          <w:spacing w:val="-42"/>
        </w:rPr>
        <w:t> </w:t>
      </w:r>
      <w:r>
        <w:rPr/>
        <w:t>强榜单中，招商局和旗下招</w:t>
      </w:r>
      <w:r>
        <w:rPr>
          <w:spacing w:val="-100"/>
        </w:rPr>
        <w:t> </w:t>
      </w:r>
      <w:r>
        <w:rPr>
          <w:spacing w:val="-100"/>
        </w:rPr>
      </w:r>
      <w:r>
        <w:rPr/>
        <w:t>商银行再次入围，招商局成为拥有两个世界</w:t>
      </w:r>
      <w:r>
        <w:rPr>
          <w:spacing w:val="-56"/>
        </w:rPr>
        <w:t> </w:t>
      </w:r>
      <w:r>
        <w:rPr>
          <w:rFonts w:ascii="宋体" w:hAnsi="宋体" w:cs="宋体" w:eastAsia="宋体" w:hint="default"/>
        </w:rPr>
        <w:t>500</w:t>
      </w:r>
      <w:r>
        <w:rPr>
          <w:rFonts w:ascii="宋体" w:hAnsi="宋体" w:cs="宋体" w:eastAsia="宋体" w:hint="default"/>
          <w:spacing w:val="-56"/>
        </w:rPr>
        <w:t> </w:t>
      </w:r>
      <w:r>
        <w:rPr/>
        <w:t>强公司的企业。</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80" w:footer="1195" w:top="1060" w:bottom="1380" w:left="1660" w:right="1060"/>
        </w:sectPr>
      </w:pPr>
    </w:p>
    <w:p>
      <w:pPr>
        <w:spacing w:line="240" w:lineRule="auto" w:before="8"/>
        <w:rPr>
          <w:rFonts w:ascii="宋体" w:hAnsi="宋体" w:cs="宋体" w:eastAsia="宋体" w:hint="default"/>
          <w:sz w:val="28"/>
          <w:szCs w:val="28"/>
        </w:rPr>
      </w:pPr>
    </w:p>
    <w:p>
      <w:pPr>
        <w:pStyle w:val="BodyText"/>
        <w:spacing w:line="357" w:lineRule="auto" w:before="36"/>
        <w:ind w:left="138" w:right="13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w w:val="100"/>
        </w:rPr>
        <w:t> </w:t>
      </w:r>
      <w:r>
        <w:rPr>
          <w:spacing w:val="-2"/>
        </w:rPr>
        <w:t>招商局是一家业务多元的综合企业。目前，招商局业务主要集中于综合交通、特色金融、城</w:t>
      </w:r>
      <w:r>
        <w:rPr>
          <w:w w:val="100"/>
        </w:rPr>
        <w:t> </w:t>
      </w:r>
      <w:r>
        <w:rPr>
          <w:spacing w:val="-2"/>
        </w:rPr>
        <w:t>市与园区综合开发运营三大核心产业，并正实现由三大主业向实业经营、金融服务、投资与资本</w:t>
      </w:r>
      <w:r>
        <w:rPr>
          <w:spacing w:val="-25"/>
        </w:rPr>
        <w:t> </w:t>
      </w:r>
      <w:r>
        <w:rPr>
          <w:spacing w:val="-25"/>
        </w:rPr>
      </w:r>
      <w:r>
        <w:rPr/>
        <w:t>运营三大平台转变。</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ind w:left="138" w:right="0"/>
        <w:jc w:val="both"/>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8"/>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138" w:right="0"/>
        <w:jc w:val="both"/>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40" w:lineRule="auto" w:before="58"/>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Heading1"/>
        <w:tabs>
          <w:tab w:pos="4199" w:val="left" w:leader="none"/>
        </w:tabs>
        <w:spacing w:line="240" w:lineRule="auto" w:before="0"/>
        <w:ind w:left="2939" w:right="119"/>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both"/>
        <w:sectPr>
          <w:pgSz w:w="11910" w:h="16840"/>
          <w:pgMar w:header="880" w:footer="1195" w:top="1060" w:bottom="1380" w:left="1660" w:right="1140"/>
        </w:sectPr>
      </w:pPr>
    </w:p>
    <w:p>
      <w:pPr>
        <w:pStyle w:val="Heading1"/>
        <w:tabs>
          <w:tab w:pos="5781" w:val="left" w:leader="none"/>
        </w:tabs>
        <w:spacing w:line="240" w:lineRule="auto" w:before="105"/>
        <w:ind w:left="452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3"/>
          <w:footerReference w:type="default" r:id="rId24"/>
          <w:pgSz w:w="16840" w:h="11910" w:orient="landscape"/>
          <w:pgMar w:header="880" w:footer="1195" w:top="1120" w:bottom="1380" w:left="920" w:right="820"/>
          <w:pgNumType w:start="5"/>
        </w:sectPr>
      </w:pPr>
    </w:p>
    <w:p>
      <w:pPr>
        <w:pStyle w:val="Heading4"/>
        <w:spacing w:line="240" w:lineRule="auto" w:before="36"/>
        <w:ind w:left="604" w:right="-15"/>
        <w:jc w:val="left"/>
        <w:rPr>
          <w:b w:val="0"/>
          <w:bCs w:val="0"/>
        </w:rPr>
      </w:pPr>
      <w:r>
        <w:rPr/>
        <w:t>一、持股变动情况及报酬情况</w:t>
      </w:r>
      <w:r>
        <w:rPr>
          <w:b w:val="0"/>
          <w:bCs w:val="0"/>
        </w:rPr>
      </w:r>
    </w:p>
    <w:p>
      <w:pPr>
        <w:spacing w:before="56"/>
        <w:ind w:left="604" w:right="-1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pStyle w:val="BodyText"/>
        <w:spacing w:line="240" w:lineRule="auto" w:before="32"/>
        <w:ind w:left="60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60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060" w:bottom="1380" w:left="920" w:right="820"/>
          <w:cols w:num="2" w:equalWidth="0">
            <w:col w:w="7351" w:space="5683"/>
            <w:col w:w="2066"/>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36"/>
        <w:gridCol w:w="3401"/>
        <w:gridCol w:w="566"/>
        <w:gridCol w:w="569"/>
        <w:gridCol w:w="1985"/>
        <w:gridCol w:w="2079"/>
        <w:gridCol w:w="708"/>
        <w:gridCol w:w="708"/>
        <w:gridCol w:w="853"/>
        <w:gridCol w:w="708"/>
        <w:gridCol w:w="1277"/>
        <w:gridCol w:w="874"/>
      </w:tblGrid>
      <w:tr>
        <w:trPr>
          <w:trHeight w:val="110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62"/>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6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39" w:right="134"/>
              <w:jc w:val="both"/>
              <w:rPr>
                <w:rFonts w:ascii="宋体" w:hAnsi="宋体" w:cs="宋体" w:eastAsia="宋体" w:hint="default"/>
                <w:sz w:val="21"/>
                <w:szCs w:val="21"/>
              </w:rPr>
            </w:pPr>
            <w:r>
              <w:rPr>
                <w:rFonts w:ascii="宋体" w:hAnsi="宋体" w:cs="宋体" w:eastAsia="宋体" w:hint="default"/>
                <w:sz w:val="21"/>
                <w:szCs w:val="21"/>
              </w:rPr>
              <w:t>年初</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39" w:right="134"/>
              <w:jc w:val="both"/>
              <w:rPr>
                <w:rFonts w:ascii="宋体" w:hAnsi="宋体" w:cs="宋体" w:eastAsia="宋体" w:hint="default"/>
                <w:sz w:val="21"/>
                <w:szCs w:val="21"/>
              </w:rPr>
            </w:pPr>
            <w:r>
              <w:rPr>
                <w:rFonts w:ascii="宋体" w:hAnsi="宋体" w:cs="宋体" w:eastAsia="宋体" w:hint="default"/>
                <w:sz w:val="21"/>
                <w:szCs w:val="21"/>
              </w:rPr>
              <w:t>年末</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年度内</w:t>
            </w:r>
          </w:p>
          <w:p>
            <w:pPr>
              <w:pStyle w:val="TableParagraph"/>
              <w:spacing w:line="237" w:lineRule="auto"/>
              <w:ind w:left="108" w:right="98"/>
              <w:jc w:val="center"/>
              <w:rPr>
                <w:rFonts w:ascii="宋体" w:hAnsi="宋体" w:cs="宋体" w:eastAsia="宋体" w:hint="default"/>
                <w:sz w:val="21"/>
                <w:szCs w:val="21"/>
              </w:rPr>
            </w:pP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39" w:right="31"/>
              <w:jc w:val="both"/>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08" w:right="0"/>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ind w:left="117" w:right="7"/>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r>
              <w:rPr>
                <w:rFonts w:ascii="宋体" w:hAnsi="宋体" w:cs="宋体" w:eastAsia="宋体" w:hint="default"/>
                <w:sz w:val="21"/>
                <w:szCs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魏明晖</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董事长、执行董事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51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82.92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魏明晖</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执行董事、总经理</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51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张乙明</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董事长、执行董事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56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徐颂</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董事长、非执行董事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48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徐颂</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副董事长、非执行董事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48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曹东</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副董事长、非执行董事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54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白景涛</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副董事长、非执行董事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5"/>
              <w:jc w:val="right"/>
              <w:rPr>
                <w:rFonts w:ascii="宋体" w:hAnsi="宋体" w:cs="宋体" w:eastAsia="宋体" w:hint="default"/>
                <w:sz w:val="21"/>
                <w:szCs w:val="21"/>
              </w:rPr>
            </w:pPr>
            <w:r>
              <w:rPr>
                <w:rFonts w:ascii="宋体"/>
                <w:sz w:val="21"/>
              </w:rPr>
              <w:t>55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副董事长、非执行董事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48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46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郑少平</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5"/>
              <w:jc w:val="right"/>
              <w:rPr>
                <w:rFonts w:ascii="宋体" w:hAnsi="宋体" w:cs="宋体" w:eastAsia="宋体" w:hint="default"/>
                <w:sz w:val="21"/>
                <w:szCs w:val="21"/>
              </w:rPr>
            </w:pPr>
            <w:r>
              <w:rPr>
                <w:rFonts w:ascii="宋体"/>
                <w:sz w:val="21"/>
              </w:rPr>
              <w:t>57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袁毅</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55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尹世辉</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51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王志峰</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65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孙喜运</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69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罗文达</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53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25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贾文军</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46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50.47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齐岳</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48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孔宪京</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独立监事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68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张弘</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39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刘显峰</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42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060" w:bottom="1380" w:left="920" w:right="820"/>
        </w:sectPr>
      </w:pPr>
    </w:p>
    <w:p>
      <w:pPr>
        <w:spacing w:line="240" w:lineRule="auto" w:before="10"/>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136"/>
        <w:gridCol w:w="3401"/>
        <w:gridCol w:w="566"/>
        <w:gridCol w:w="569"/>
        <w:gridCol w:w="1985"/>
        <w:gridCol w:w="2079"/>
        <w:gridCol w:w="708"/>
        <w:gridCol w:w="708"/>
        <w:gridCol w:w="853"/>
        <w:gridCol w:w="708"/>
        <w:gridCol w:w="1277"/>
        <w:gridCol w:w="874"/>
      </w:tblGrid>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焦迎光</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53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59.83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59.24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孙德泉</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台金刚</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44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尹凯阳</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53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罗东曦</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55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49.33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副总会计师</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张铁</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安全总监</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52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王慧颖</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董事会秘书、联席公司秘书</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0"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center"/>
              <w:rPr>
                <w:rFonts w:ascii="宋体" w:hAnsi="宋体" w:cs="宋体" w:eastAsia="宋体" w:hint="default"/>
                <w:sz w:val="21"/>
                <w:szCs w:val="21"/>
              </w:rPr>
            </w:pPr>
            <w:r>
              <w:rPr>
                <w:rFonts w:ascii="宋体"/>
                <w:sz w:val="21"/>
              </w:rPr>
              <w:t>42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69" w:right="0"/>
              <w:jc w:val="left"/>
              <w:rPr>
                <w:rFonts w:ascii="宋体" w:hAnsi="宋体" w:cs="宋体" w:eastAsia="宋体" w:hint="default"/>
                <w:sz w:val="21"/>
                <w:szCs w:val="21"/>
              </w:rPr>
            </w:pPr>
            <w:r>
              <w:rPr>
                <w:rFonts w:ascii="宋体"/>
                <w:sz w:val="21"/>
              </w:rPr>
              <w:t>35.29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李健儒</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合资格会计师、联席公司秘书</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61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131.65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邢剑飞</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41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40.45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赵强</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58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sz w:val="21"/>
              </w:rPr>
              <w:t>8.61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王积璐</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副总经理、董事会秘书</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44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sz w:val="21"/>
              </w:rPr>
              <w:t>6.76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2"/>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599.55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pStyle w:val="BodyText"/>
        <w:spacing w:line="241" w:lineRule="exact"/>
        <w:ind w:left="60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491" w:type="dxa"/>
        <w:tblLayout w:type="fixed"/>
        <w:tblCellMar>
          <w:top w:w="0" w:type="dxa"/>
          <w:left w:w="0" w:type="dxa"/>
          <w:bottom w:w="0" w:type="dxa"/>
          <w:right w:w="0" w:type="dxa"/>
        </w:tblCellMar>
        <w:tblLook w:val="01E0"/>
      </w:tblPr>
      <w:tblGrid>
        <w:gridCol w:w="1102"/>
        <w:gridCol w:w="12988"/>
      </w:tblGrid>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魏明晖</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魏明晖先生，</w:t>
            </w:r>
            <w:r>
              <w:rPr>
                <w:rFonts w:ascii="宋体" w:hAnsi="宋体" w:cs="宋体" w:eastAsia="宋体" w:hint="default"/>
                <w:spacing w:val="-3"/>
                <w:sz w:val="21"/>
                <w:szCs w:val="21"/>
              </w:rPr>
              <w:t>1969</w:t>
            </w:r>
            <w:r>
              <w:rPr>
                <w:rFonts w:ascii="宋体" w:hAnsi="宋体" w:cs="宋体" w:eastAsia="宋体" w:hint="default"/>
                <w:spacing w:val="29"/>
                <w:sz w:val="21"/>
                <w:szCs w:val="21"/>
              </w:rPr>
              <w:t> </w:t>
            </w:r>
            <w:r>
              <w:rPr>
                <w:rFonts w:ascii="宋体" w:hAnsi="宋体" w:cs="宋体" w:eastAsia="宋体" w:hint="default"/>
                <w:spacing w:val="-3"/>
                <w:sz w:val="21"/>
                <w:szCs w:val="21"/>
              </w:rPr>
              <w:t>年出生，中国国籍，曾任大连港股份有限公司汽车物流事业部总经理，大连汽车码头有限公司总经理、党总支书记，大连</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pacing w:val="-3"/>
                <w:sz w:val="21"/>
                <w:szCs w:val="21"/>
              </w:rPr>
              <w:t>港集团有限公司董事、大连港股份有限公司总经理。现任本公司董事长、执行董事。魏先生拥有武汉交通科技大学交通运输管理专业学士学</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位，大连海事大学交通运输规划与管理专业硕士学位，为高级物流师。</w:t>
            </w:r>
            <w:r>
              <w:rPr>
                <w:rFonts w:ascii="宋体" w:hAnsi="宋体" w:cs="宋体" w:eastAsia="宋体" w:hint="default"/>
                <w:sz w:val="21"/>
                <w:szCs w:val="21"/>
              </w:rPr>
              <w:t> </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tabs>
                <w:tab w:pos="528" w:val="left" w:leader="none"/>
              </w:tabs>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曹</w:t>
              <w:tab/>
            </w:r>
            <w:r>
              <w:rPr>
                <w:rFonts w:ascii="宋体" w:hAnsi="宋体" w:cs="宋体" w:eastAsia="宋体" w:hint="default"/>
                <w:spacing w:val="-3"/>
                <w:sz w:val="21"/>
                <w:szCs w:val="21"/>
              </w:rPr>
              <w:t>东</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曹东先生，</w:t>
            </w:r>
            <w:r>
              <w:rPr>
                <w:rFonts w:ascii="宋体" w:hAnsi="宋体" w:cs="宋体" w:eastAsia="宋体" w:hint="default"/>
                <w:spacing w:val="-3"/>
                <w:sz w:val="21"/>
                <w:szCs w:val="21"/>
              </w:rPr>
              <w:t>1966</w:t>
            </w:r>
            <w:r>
              <w:rPr>
                <w:rFonts w:ascii="宋体" w:hAnsi="宋体" w:cs="宋体" w:eastAsia="宋体" w:hint="default"/>
                <w:spacing w:val="30"/>
                <w:sz w:val="21"/>
                <w:szCs w:val="21"/>
              </w:rPr>
              <w:t> </w:t>
            </w:r>
            <w:r>
              <w:rPr>
                <w:rFonts w:ascii="宋体" w:hAnsi="宋体" w:cs="宋体" w:eastAsia="宋体" w:hint="default"/>
                <w:spacing w:val="-3"/>
                <w:sz w:val="21"/>
                <w:szCs w:val="21"/>
              </w:rPr>
              <w:t>年出生，中国国籍，曾任大连保税区党工委委员、党群工作部部长、编委办主任，大连市外经贸局纪委书记、党委委员，大</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pacing w:val="-3"/>
                <w:sz w:val="21"/>
                <w:szCs w:val="21"/>
              </w:rPr>
              <w:t>连港集团有限公司纪委书记。现任本公司副董事长、非执行董事。曹先生拥有哈尔滨船舶工程学院应用化学学士学位、大连海事大学物流工</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程硕士学位。</w:t>
            </w:r>
            <w:r>
              <w:rPr>
                <w:rFonts w:ascii="宋体" w:hAnsi="宋体" w:cs="宋体" w:eastAsia="宋体" w:hint="default"/>
                <w:sz w:val="21"/>
                <w:szCs w:val="21"/>
              </w:rPr>
              <w:t> </w:t>
            </w:r>
          </w:p>
        </w:tc>
      </w:tr>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李建辉先生，</w:t>
            </w:r>
            <w:r>
              <w:rPr>
                <w:rFonts w:ascii="宋体" w:hAnsi="宋体" w:cs="宋体" w:eastAsia="宋体" w:hint="default"/>
                <w:spacing w:val="-3"/>
                <w:sz w:val="21"/>
                <w:szCs w:val="21"/>
              </w:rPr>
              <w:t>1974</w:t>
            </w:r>
            <w:r>
              <w:rPr>
                <w:rFonts w:ascii="宋体" w:hAnsi="宋体" w:cs="宋体" w:eastAsia="宋体" w:hint="default"/>
                <w:spacing w:val="27"/>
                <w:sz w:val="21"/>
                <w:szCs w:val="21"/>
              </w:rPr>
              <w:t> </w:t>
            </w:r>
            <w:r>
              <w:rPr>
                <w:rFonts w:ascii="宋体" w:hAnsi="宋体" w:cs="宋体" w:eastAsia="宋体" w:hint="default"/>
                <w:spacing w:val="-3"/>
                <w:sz w:val="21"/>
                <w:szCs w:val="21"/>
              </w:rPr>
              <w:t>年出生，中国（香港）国籍，曾任中远国际控股有限公司企业管理部副总经理、安委办主任，中远国际控股有限公司企业</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管理部总经理、安委办主任，现任招商局港口控股有限公司战略与运营管理部总经理，招商局港口集团股份有限公司总经理助理兼运营管理</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4"/>
                <w:w w:val="100"/>
                <w:sz w:val="21"/>
                <w:szCs w:val="21"/>
              </w:rPr>
              <w:t>部总经理</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本公司非执行董事。李先生拥有天津大学船舶工程学士学位及硕士学位，东北财经大学管理学硕士，香港大学结构工程博士学位。</w:t>
            </w:r>
            <w:r>
              <w:rPr>
                <w:rFonts w:ascii="宋体" w:hAnsi="宋体" w:cs="宋体" w:eastAsia="宋体" w:hint="default"/>
                <w:w w:val="100"/>
                <w:sz w:val="21"/>
                <w:szCs w:val="21"/>
              </w:rPr>
              <w:t> </w:t>
            </w:r>
          </w:p>
        </w:tc>
      </w:tr>
      <w:tr>
        <w:trPr>
          <w:trHeight w:val="82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tabs>
                <w:tab w:pos="528" w:val="left" w:leader="none"/>
              </w:tabs>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袁</w:t>
              <w:tab/>
            </w:r>
            <w:r>
              <w:rPr>
                <w:rFonts w:ascii="宋体" w:hAnsi="宋体" w:cs="宋体" w:eastAsia="宋体" w:hint="default"/>
                <w:spacing w:val="-3"/>
                <w:sz w:val="21"/>
                <w:szCs w:val="21"/>
              </w:rPr>
              <w:t>毅</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袁毅先生，</w:t>
            </w:r>
            <w:r>
              <w:rPr>
                <w:rFonts w:ascii="宋体" w:hAnsi="宋体" w:cs="宋体" w:eastAsia="宋体" w:hint="default"/>
                <w:spacing w:val="-3"/>
                <w:sz w:val="21"/>
                <w:szCs w:val="21"/>
              </w:rPr>
              <w:t>1965</w:t>
            </w:r>
            <w:r>
              <w:rPr>
                <w:rFonts w:ascii="宋体" w:hAnsi="宋体" w:cs="宋体" w:eastAsia="宋体" w:hint="default"/>
                <w:spacing w:val="32"/>
                <w:sz w:val="21"/>
                <w:szCs w:val="21"/>
              </w:rPr>
              <w:t> </w:t>
            </w:r>
            <w:r>
              <w:rPr>
                <w:rFonts w:ascii="宋体" w:hAnsi="宋体" w:cs="宋体" w:eastAsia="宋体" w:hint="default"/>
                <w:spacing w:val="-3"/>
                <w:sz w:val="21"/>
                <w:szCs w:val="21"/>
              </w:rPr>
              <w:t>年出生，中国国籍，曾任大连港寺儿沟港务公司党委书记兼纪委书记，大连港外轮理货公司总经理，大连港矿石码头公司总</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经理，大连港集团有限公司总经理助理、大连港集团（锦州）辽西港口投资开发有限公司总经理，现任大连港集团有限公司工会主席</w:t>
            </w:r>
            <w:r>
              <w:rPr>
                <w:rFonts w:ascii="宋体" w:hAnsi="宋体" w:cs="宋体" w:eastAsia="宋体" w:hint="default"/>
                <w:sz w:val="21"/>
                <w:szCs w:val="21"/>
              </w:rPr>
              <w:t>,</w:t>
            </w:r>
            <w:r>
              <w:rPr>
                <w:rFonts w:ascii="宋体" w:hAnsi="宋体" w:cs="宋体" w:eastAsia="宋体" w:hint="default"/>
                <w:sz w:val="21"/>
                <w:szCs w:val="21"/>
              </w:rPr>
              <w:t>本公</w:t>
            </w:r>
            <w:r>
              <w:rPr>
                <w:rFonts w:ascii="宋体" w:hAnsi="宋体" w:cs="宋体" w:eastAsia="宋体" w:hint="default"/>
                <w:spacing w:val="-38"/>
                <w:sz w:val="21"/>
                <w:szCs w:val="21"/>
              </w:rPr>
              <w:t> </w:t>
            </w:r>
            <w:r>
              <w:rPr>
                <w:rFonts w:ascii="宋体" w:hAnsi="宋体" w:cs="宋体" w:eastAsia="宋体" w:hint="default"/>
                <w:sz w:val="21"/>
                <w:szCs w:val="21"/>
              </w:rPr>
              <w:t>司非执行董事。袁先生毕业于中央党校函授学院经济管理专业及辽宁省委党校工商管理专业，为高级物流师。</w:t>
            </w:r>
            <w:r>
              <w:rPr>
                <w:rFonts w:ascii="宋体" w:hAnsi="宋体" w:cs="宋体" w:eastAsia="宋体" w:hint="default"/>
                <w:sz w:val="21"/>
                <w:szCs w:val="21"/>
              </w:rPr>
              <w:t> </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王志峰</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王志峰先生，</w:t>
            </w:r>
            <w:r>
              <w:rPr>
                <w:rFonts w:ascii="宋体" w:hAnsi="宋体" w:cs="宋体" w:eastAsia="宋体" w:hint="default"/>
                <w:spacing w:val="-3"/>
                <w:sz w:val="21"/>
                <w:szCs w:val="21"/>
              </w:rPr>
              <w:t>1955</w:t>
            </w:r>
            <w:r>
              <w:rPr>
                <w:rFonts w:ascii="宋体" w:hAnsi="宋体" w:cs="宋体" w:eastAsia="宋体" w:hint="default"/>
                <w:spacing w:val="26"/>
                <w:sz w:val="21"/>
                <w:szCs w:val="21"/>
              </w:rPr>
              <w:t> </w:t>
            </w:r>
            <w:r>
              <w:rPr>
                <w:rFonts w:ascii="宋体" w:hAnsi="宋体" w:cs="宋体" w:eastAsia="宋体" w:hint="default"/>
                <w:spacing w:val="-3"/>
                <w:sz w:val="21"/>
                <w:szCs w:val="21"/>
              </w:rPr>
              <w:t>年出生，中国国籍，曾任中国农业银行大连市分行行长、党委书记，农银金融租赁公司监事长，中国农业银行总行资产负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债部高级专家，现任本公司独立非执行董事。王先生拥有辽宁沈阳农学院经济管理专业硕士学位，为高级经济师。</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920" w:right="8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02"/>
        <w:gridCol w:w="12988"/>
      </w:tblGrid>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孙喜运</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3"/>
                <w:sz w:val="21"/>
                <w:szCs w:val="21"/>
              </w:rPr>
              <w:t>孙喜运先生，</w:t>
            </w:r>
            <w:r>
              <w:rPr>
                <w:rFonts w:ascii="宋体" w:hAnsi="宋体" w:cs="宋体" w:eastAsia="宋体" w:hint="default"/>
                <w:spacing w:val="-3"/>
                <w:sz w:val="21"/>
                <w:szCs w:val="21"/>
              </w:rPr>
              <w:t>1951</w:t>
            </w:r>
            <w:r>
              <w:rPr>
                <w:rFonts w:ascii="宋体" w:hAnsi="宋体" w:cs="宋体" w:eastAsia="宋体" w:hint="default"/>
                <w:spacing w:val="28"/>
                <w:sz w:val="21"/>
                <w:szCs w:val="21"/>
              </w:rPr>
              <w:t> </w:t>
            </w:r>
            <w:r>
              <w:rPr>
                <w:rFonts w:ascii="宋体" w:hAnsi="宋体" w:cs="宋体" w:eastAsia="宋体" w:hint="default"/>
                <w:spacing w:val="-3"/>
                <w:sz w:val="21"/>
                <w:szCs w:val="21"/>
              </w:rPr>
              <w:t>年出生，中国国籍，曾任中国北车大连机车车辆有限公司董事长、党委书记、总经理，中国北车集团总部总裁助理兼机车</w:t>
            </w:r>
          </w:p>
          <w:p>
            <w:pPr>
              <w:pStyle w:val="TableParagraph"/>
              <w:spacing w:line="273"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事业</w:t>
            </w:r>
            <w:r>
              <w:rPr>
                <w:rFonts w:ascii="宋体" w:hAnsi="宋体" w:cs="宋体" w:eastAsia="宋体" w:hint="default"/>
                <w:spacing w:val="-3"/>
                <w:w w:val="100"/>
                <w:sz w:val="21"/>
                <w:szCs w:val="21"/>
              </w:rPr>
              <w:t>部</w:t>
            </w:r>
            <w:r>
              <w:rPr>
                <w:rFonts w:ascii="宋体" w:hAnsi="宋体" w:cs="宋体" w:eastAsia="宋体" w:hint="default"/>
                <w:w w:val="100"/>
                <w:sz w:val="21"/>
                <w:szCs w:val="21"/>
              </w:rPr>
              <w:t>总</w:t>
            </w:r>
            <w:r>
              <w:rPr>
                <w:rFonts w:ascii="宋体" w:hAnsi="宋体" w:cs="宋体" w:eastAsia="宋体" w:hint="default"/>
                <w:spacing w:val="-3"/>
                <w:w w:val="100"/>
                <w:sz w:val="21"/>
                <w:szCs w:val="21"/>
              </w:rPr>
              <w:t>经理</w:t>
            </w:r>
            <w:r>
              <w:rPr>
                <w:rFonts w:ascii="宋体" w:hAnsi="宋体" w:cs="宋体" w:eastAsia="宋体" w:hint="default"/>
                <w:spacing w:val="-12"/>
                <w:w w:val="100"/>
                <w:sz w:val="21"/>
                <w:szCs w:val="21"/>
              </w:rPr>
              <w:t>，</w:t>
            </w:r>
            <w:r>
              <w:rPr>
                <w:rFonts w:ascii="宋体" w:hAnsi="宋体" w:cs="宋体" w:eastAsia="宋体" w:hint="default"/>
                <w:spacing w:val="-3"/>
                <w:w w:val="100"/>
                <w:sz w:val="21"/>
                <w:szCs w:val="21"/>
              </w:rPr>
              <w:t>现</w:t>
            </w:r>
            <w:r>
              <w:rPr>
                <w:rFonts w:ascii="宋体" w:hAnsi="宋体" w:cs="宋体" w:eastAsia="宋体" w:hint="default"/>
                <w:w w:val="100"/>
                <w:sz w:val="21"/>
                <w:szCs w:val="21"/>
              </w:rPr>
              <w:t>任</w:t>
            </w:r>
            <w:r>
              <w:rPr>
                <w:rFonts w:ascii="宋体" w:hAnsi="宋体" w:cs="宋体" w:eastAsia="宋体" w:hint="default"/>
                <w:spacing w:val="-3"/>
                <w:w w:val="100"/>
                <w:sz w:val="21"/>
                <w:szCs w:val="21"/>
              </w:rPr>
              <w:t>本公</w:t>
            </w:r>
            <w:r>
              <w:rPr>
                <w:rFonts w:ascii="宋体" w:hAnsi="宋体" w:cs="宋体" w:eastAsia="宋体" w:hint="default"/>
                <w:w w:val="100"/>
                <w:sz w:val="21"/>
                <w:szCs w:val="21"/>
              </w:rPr>
              <w:t>司独</w:t>
            </w:r>
            <w:r>
              <w:rPr>
                <w:rFonts w:ascii="宋体" w:hAnsi="宋体" w:cs="宋体" w:eastAsia="宋体" w:hint="default"/>
                <w:spacing w:val="-3"/>
                <w:w w:val="100"/>
                <w:sz w:val="21"/>
                <w:szCs w:val="21"/>
              </w:rPr>
              <w:t>立</w:t>
            </w:r>
            <w:r>
              <w:rPr>
                <w:rFonts w:ascii="宋体" w:hAnsi="宋体" w:cs="宋体" w:eastAsia="宋体" w:hint="default"/>
                <w:w w:val="100"/>
                <w:sz w:val="21"/>
                <w:szCs w:val="21"/>
              </w:rPr>
              <w:t>非</w:t>
            </w:r>
            <w:r>
              <w:rPr>
                <w:rFonts w:ascii="宋体" w:hAnsi="宋体" w:cs="宋体" w:eastAsia="宋体" w:hint="default"/>
                <w:spacing w:val="-3"/>
                <w:w w:val="100"/>
                <w:sz w:val="21"/>
                <w:szCs w:val="21"/>
              </w:rPr>
              <w:t>执</w:t>
            </w:r>
            <w:r>
              <w:rPr>
                <w:rFonts w:ascii="宋体" w:hAnsi="宋体" w:cs="宋体" w:eastAsia="宋体" w:hint="default"/>
                <w:w w:val="100"/>
                <w:sz w:val="21"/>
                <w:szCs w:val="21"/>
              </w:rPr>
              <w:t>行</w:t>
            </w:r>
            <w:r>
              <w:rPr>
                <w:rFonts w:ascii="宋体" w:hAnsi="宋体" w:cs="宋体" w:eastAsia="宋体" w:hint="default"/>
                <w:spacing w:val="-3"/>
                <w:w w:val="100"/>
                <w:sz w:val="21"/>
                <w:szCs w:val="21"/>
              </w:rPr>
              <w:t>董事</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孙先</w:t>
            </w:r>
            <w:r>
              <w:rPr>
                <w:rFonts w:ascii="宋体" w:hAnsi="宋体" w:cs="宋体" w:eastAsia="宋体" w:hint="default"/>
                <w:w w:val="100"/>
                <w:sz w:val="21"/>
                <w:szCs w:val="21"/>
              </w:rPr>
              <w:t>生拥</w:t>
            </w:r>
            <w:r>
              <w:rPr>
                <w:rFonts w:ascii="宋体" w:hAnsi="宋体" w:cs="宋体" w:eastAsia="宋体" w:hint="default"/>
                <w:spacing w:val="-3"/>
                <w:w w:val="100"/>
                <w:sz w:val="21"/>
                <w:szCs w:val="21"/>
              </w:rPr>
              <w:t>有</w:t>
            </w:r>
            <w:r>
              <w:rPr>
                <w:rFonts w:ascii="宋体" w:hAnsi="宋体" w:cs="宋体" w:eastAsia="宋体" w:hint="default"/>
                <w:w w:val="100"/>
                <w:sz w:val="21"/>
                <w:szCs w:val="21"/>
              </w:rPr>
              <w:t>大</w:t>
            </w:r>
            <w:r>
              <w:rPr>
                <w:rFonts w:ascii="宋体" w:hAnsi="宋体" w:cs="宋体" w:eastAsia="宋体" w:hint="default"/>
                <w:spacing w:val="-3"/>
                <w:w w:val="100"/>
                <w:sz w:val="21"/>
                <w:szCs w:val="21"/>
              </w:rPr>
              <w:t>连</w:t>
            </w:r>
            <w:r>
              <w:rPr>
                <w:rFonts w:ascii="宋体" w:hAnsi="宋体" w:cs="宋体" w:eastAsia="宋体" w:hint="default"/>
                <w:w w:val="100"/>
                <w:sz w:val="21"/>
                <w:szCs w:val="21"/>
              </w:rPr>
              <w:t>理</w:t>
            </w:r>
            <w:r>
              <w:rPr>
                <w:rFonts w:ascii="宋体" w:hAnsi="宋体" w:cs="宋体" w:eastAsia="宋体" w:hint="default"/>
                <w:spacing w:val="-3"/>
                <w:w w:val="100"/>
                <w:sz w:val="21"/>
                <w:szCs w:val="21"/>
              </w:rPr>
              <w:t>工</w:t>
            </w:r>
            <w:r>
              <w:rPr>
                <w:rFonts w:ascii="宋体" w:hAnsi="宋体" w:cs="宋体" w:eastAsia="宋体" w:hint="default"/>
                <w:w w:val="100"/>
                <w:sz w:val="21"/>
                <w:szCs w:val="21"/>
              </w:rPr>
              <w:t>大</w:t>
            </w:r>
            <w:r>
              <w:rPr>
                <w:rFonts w:ascii="宋体" w:hAnsi="宋体" w:cs="宋体" w:eastAsia="宋体" w:hint="default"/>
                <w:spacing w:val="-3"/>
                <w:w w:val="100"/>
                <w:sz w:val="21"/>
                <w:szCs w:val="21"/>
              </w:rPr>
              <w:t>学</w:t>
            </w:r>
            <w:r>
              <w:rPr>
                <w:rFonts w:ascii="宋体" w:hAnsi="宋体" w:cs="宋体" w:eastAsia="宋体" w:hint="default"/>
                <w:w w:val="100"/>
                <w:sz w:val="21"/>
                <w:szCs w:val="21"/>
              </w:rPr>
              <w:t>工</w:t>
            </w:r>
            <w:r>
              <w:rPr>
                <w:rFonts w:ascii="宋体" w:hAnsi="宋体" w:cs="宋体" w:eastAsia="宋体" w:hint="default"/>
                <w:spacing w:val="-3"/>
                <w:w w:val="100"/>
                <w:sz w:val="21"/>
                <w:szCs w:val="21"/>
              </w:rPr>
              <w:t>业</w:t>
            </w:r>
            <w:r>
              <w:rPr>
                <w:rFonts w:ascii="宋体" w:hAnsi="宋体" w:cs="宋体" w:eastAsia="宋体" w:hint="default"/>
                <w:w w:val="100"/>
                <w:sz w:val="21"/>
                <w:szCs w:val="21"/>
              </w:rPr>
              <w:t>管理</w:t>
            </w:r>
            <w:r>
              <w:rPr>
                <w:rFonts w:ascii="宋体" w:hAnsi="宋体" w:cs="宋体" w:eastAsia="宋体" w:hint="default"/>
                <w:spacing w:val="-3"/>
                <w:w w:val="100"/>
                <w:sz w:val="21"/>
                <w:szCs w:val="21"/>
              </w:rPr>
              <w:t>工</w:t>
            </w:r>
            <w:r>
              <w:rPr>
                <w:rFonts w:ascii="宋体" w:hAnsi="宋体" w:cs="宋体" w:eastAsia="宋体" w:hint="default"/>
                <w:w w:val="100"/>
                <w:sz w:val="21"/>
                <w:szCs w:val="21"/>
              </w:rPr>
              <w:t>程</w:t>
            </w:r>
            <w:r>
              <w:rPr>
                <w:rFonts w:ascii="宋体" w:hAnsi="宋体" w:cs="宋体" w:eastAsia="宋体" w:hint="default"/>
                <w:spacing w:val="-3"/>
                <w:w w:val="100"/>
                <w:sz w:val="21"/>
                <w:szCs w:val="21"/>
              </w:rPr>
              <w:t>专</w:t>
            </w:r>
            <w:r>
              <w:rPr>
                <w:rFonts w:ascii="宋体" w:hAnsi="宋体" w:cs="宋体" w:eastAsia="宋体" w:hint="default"/>
                <w:w w:val="100"/>
                <w:sz w:val="21"/>
                <w:szCs w:val="21"/>
              </w:rPr>
              <w:t>业</w:t>
            </w:r>
            <w:r>
              <w:rPr>
                <w:rFonts w:ascii="宋体" w:hAnsi="宋体" w:cs="宋体" w:eastAsia="宋体" w:hint="default"/>
                <w:spacing w:val="-3"/>
                <w:w w:val="100"/>
                <w:sz w:val="21"/>
                <w:szCs w:val="21"/>
              </w:rPr>
              <w:t>学</w:t>
            </w:r>
            <w:r>
              <w:rPr>
                <w:rFonts w:ascii="宋体" w:hAnsi="宋体" w:cs="宋体" w:eastAsia="宋体" w:hint="default"/>
                <w:w w:val="100"/>
                <w:sz w:val="21"/>
                <w:szCs w:val="21"/>
              </w:rPr>
              <w:t>士</w:t>
            </w:r>
            <w:r>
              <w:rPr>
                <w:rFonts w:ascii="宋体" w:hAnsi="宋体" w:cs="宋体" w:eastAsia="宋体" w:hint="default"/>
                <w:spacing w:val="-3"/>
                <w:w w:val="100"/>
                <w:sz w:val="21"/>
                <w:szCs w:val="21"/>
              </w:rPr>
              <w:t>学位</w:t>
            </w:r>
            <w:r>
              <w:rPr>
                <w:rFonts w:ascii="宋体" w:hAnsi="宋体" w:cs="宋体" w:eastAsia="宋体" w:hint="default"/>
                <w:w w:val="100"/>
                <w:sz w:val="21"/>
                <w:szCs w:val="21"/>
              </w:rPr>
              <w:t>及</w:t>
            </w:r>
            <w:r>
              <w:rPr>
                <w:rFonts w:ascii="宋体" w:hAnsi="宋体" w:cs="宋体" w:eastAsia="宋体" w:hint="default"/>
                <w:spacing w:val="-55"/>
                <w:sz w:val="21"/>
                <w:szCs w:val="21"/>
              </w:rPr>
              <w:t> </w:t>
            </w:r>
            <w:r>
              <w:rPr>
                <w:rFonts w:ascii="宋体" w:hAnsi="宋体" w:cs="宋体" w:eastAsia="宋体" w:hint="default"/>
                <w:w w:val="100"/>
                <w:sz w:val="21"/>
                <w:szCs w:val="21"/>
              </w:rPr>
              <w:t>EMBA</w:t>
            </w:r>
            <w:r>
              <w:rPr>
                <w:rFonts w:ascii="宋体" w:hAnsi="宋体" w:cs="宋体" w:eastAsia="宋体" w:hint="default"/>
                <w:spacing w:val="-54"/>
                <w:sz w:val="21"/>
                <w:szCs w:val="21"/>
              </w:rPr>
              <w:t> </w:t>
            </w:r>
            <w:r>
              <w:rPr>
                <w:rFonts w:ascii="宋体" w:hAnsi="宋体" w:cs="宋体" w:eastAsia="宋体" w:hint="default"/>
                <w:w w:val="100"/>
                <w:sz w:val="21"/>
                <w:szCs w:val="21"/>
              </w:rPr>
              <w:t>硕</w:t>
            </w:r>
            <w:r>
              <w:rPr>
                <w:rFonts w:ascii="宋体" w:hAnsi="宋体" w:cs="宋体" w:eastAsia="宋体" w:hint="default"/>
                <w:spacing w:val="-3"/>
                <w:w w:val="100"/>
                <w:sz w:val="21"/>
                <w:szCs w:val="21"/>
              </w:rPr>
              <w:t>士</w:t>
            </w:r>
            <w:r>
              <w:rPr>
                <w:rFonts w:ascii="宋体" w:hAnsi="宋体" w:cs="宋体" w:eastAsia="宋体" w:hint="default"/>
                <w:w w:val="100"/>
                <w:sz w:val="21"/>
                <w:szCs w:val="21"/>
              </w:rPr>
              <w:t>学</w:t>
            </w:r>
            <w:r>
              <w:rPr>
                <w:rFonts w:ascii="宋体" w:hAnsi="宋体" w:cs="宋体" w:eastAsia="宋体" w:hint="default"/>
                <w:spacing w:val="-3"/>
                <w:w w:val="100"/>
                <w:sz w:val="21"/>
                <w:szCs w:val="21"/>
              </w:rPr>
              <w:t>位</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为</w:t>
            </w:r>
            <w:r>
              <w:rPr>
                <w:rFonts w:ascii="宋体" w:hAnsi="宋体" w:cs="宋体" w:eastAsia="宋体" w:hint="default"/>
                <w:w w:val="100"/>
                <w:sz w:val="21"/>
                <w:szCs w:val="21"/>
              </w:rPr>
              <w:t>教</w:t>
            </w:r>
            <w:r>
              <w:rPr>
                <w:rFonts w:ascii="宋体" w:hAnsi="宋体" w:cs="宋体" w:eastAsia="宋体" w:hint="default"/>
                <w:spacing w:val="-3"/>
                <w:w w:val="100"/>
                <w:sz w:val="21"/>
                <w:szCs w:val="21"/>
              </w:rPr>
              <w:t>授级</w:t>
            </w:r>
            <w:r>
              <w:rPr>
                <w:rFonts w:ascii="宋体" w:hAnsi="宋体" w:cs="宋体" w:eastAsia="宋体" w:hint="default"/>
                <w:w w:val="100"/>
                <w:sz w:val="21"/>
                <w:szCs w:val="21"/>
              </w:rPr>
              <w:t>高级</w:t>
            </w:r>
            <w:r>
              <w:rPr>
                <w:rFonts w:ascii="宋体" w:hAnsi="宋体" w:cs="宋体" w:eastAsia="宋体" w:hint="default"/>
                <w:spacing w:val="-3"/>
                <w:w w:val="100"/>
                <w:sz w:val="21"/>
                <w:szCs w:val="21"/>
              </w:rPr>
              <w:t>工</w:t>
            </w:r>
            <w:r>
              <w:rPr>
                <w:rFonts w:ascii="宋体" w:hAnsi="宋体" w:cs="宋体" w:eastAsia="宋体" w:hint="default"/>
                <w:w w:val="100"/>
                <w:sz w:val="21"/>
                <w:szCs w:val="21"/>
              </w:rPr>
              <w:t>程</w:t>
            </w:r>
            <w:r>
              <w:rPr>
                <w:rFonts w:ascii="宋体" w:hAnsi="宋体" w:cs="宋体" w:eastAsia="宋体" w:hint="default"/>
                <w:spacing w:val="-3"/>
                <w:w w:val="100"/>
                <w:sz w:val="21"/>
                <w:szCs w:val="21"/>
              </w:rPr>
              <w:t>师</w:t>
            </w:r>
            <w:r>
              <w:rPr>
                <w:rFonts w:ascii="宋体" w:hAnsi="宋体" w:cs="宋体" w:eastAsia="宋体" w:hint="default"/>
                <w:spacing w:val="-107"/>
                <w:w w:val="100"/>
                <w:sz w:val="21"/>
                <w:szCs w:val="21"/>
              </w:rPr>
              <w:t>。</w:t>
            </w:r>
            <w:r>
              <w:rPr>
                <w:rFonts w:ascii="宋体" w:hAnsi="宋体" w:cs="宋体" w:eastAsia="宋体" w:hint="default"/>
                <w:w w:val="100"/>
                <w:sz w:val="21"/>
                <w:szCs w:val="21"/>
              </w:rPr>
              <w:t> </w:t>
            </w:r>
          </w:p>
        </w:tc>
      </w:tr>
      <w:tr>
        <w:trPr>
          <w:trHeight w:val="191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罗文达</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罗文达先生，</w:t>
            </w:r>
            <w:r>
              <w:rPr>
                <w:rFonts w:ascii="宋体" w:hAnsi="宋体" w:cs="宋体" w:eastAsia="宋体" w:hint="default"/>
                <w:spacing w:val="-5"/>
                <w:sz w:val="21"/>
                <w:szCs w:val="21"/>
              </w:rPr>
              <w:t>1967</w:t>
            </w:r>
            <w:r>
              <w:rPr>
                <w:rFonts w:ascii="宋体" w:hAnsi="宋体" w:cs="宋体" w:eastAsia="宋体" w:hint="default"/>
                <w:spacing w:val="58"/>
                <w:sz w:val="21"/>
                <w:szCs w:val="21"/>
              </w:rPr>
              <w:t> </w:t>
            </w:r>
            <w:r>
              <w:rPr>
                <w:rFonts w:ascii="宋体" w:hAnsi="宋体" w:cs="宋体" w:eastAsia="宋体" w:hint="default"/>
                <w:spacing w:val="-5"/>
                <w:sz w:val="21"/>
                <w:szCs w:val="21"/>
              </w:rPr>
              <w:t>年出生，中国</w:t>
            </w:r>
            <w:r>
              <w:rPr>
                <w:rFonts w:ascii="宋体" w:hAnsi="宋体" w:cs="宋体" w:eastAsia="宋体" w:hint="default"/>
                <w:spacing w:val="-5"/>
                <w:sz w:val="21"/>
                <w:szCs w:val="21"/>
              </w:rPr>
              <w:t>(</w:t>
            </w:r>
            <w:r>
              <w:rPr>
                <w:rFonts w:ascii="宋体" w:hAnsi="宋体" w:cs="宋体" w:eastAsia="宋体" w:hint="default"/>
                <w:spacing w:val="-5"/>
                <w:sz w:val="21"/>
                <w:szCs w:val="21"/>
              </w:rPr>
              <w:t>香港</w:t>
            </w:r>
            <w:r>
              <w:rPr>
                <w:rFonts w:ascii="宋体" w:hAnsi="宋体" w:cs="宋体" w:eastAsia="宋体" w:hint="default"/>
                <w:spacing w:val="-5"/>
                <w:sz w:val="21"/>
                <w:szCs w:val="21"/>
              </w:rPr>
              <w:t>)</w:t>
            </w:r>
            <w:r>
              <w:rPr>
                <w:rFonts w:ascii="宋体" w:hAnsi="宋体" w:cs="宋体" w:eastAsia="宋体" w:hint="default"/>
                <w:spacing w:val="-5"/>
                <w:sz w:val="21"/>
                <w:szCs w:val="21"/>
              </w:rPr>
              <w:t>国籍，曾于多间国际著名机构企业担任高管人员，包括美国安达信会计师事务所、香港中华煤气公司、</w:t>
            </w:r>
          </w:p>
          <w:p>
            <w:pPr>
              <w:pStyle w:val="TableParagraph"/>
              <w:spacing w:line="237" w:lineRule="auto"/>
              <w:ind w:left="103" w:right="59"/>
              <w:jc w:val="both"/>
              <w:rPr>
                <w:rFonts w:ascii="宋体" w:hAnsi="宋体" w:cs="宋体" w:eastAsia="宋体" w:hint="default"/>
                <w:sz w:val="21"/>
                <w:szCs w:val="21"/>
              </w:rPr>
            </w:pPr>
            <w:r>
              <w:rPr>
                <w:rFonts w:ascii="宋体" w:hAnsi="宋体" w:cs="宋体" w:eastAsia="宋体" w:hint="default"/>
                <w:spacing w:val="-3"/>
                <w:sz w:val="21"/>
                <w:szCs w:val="21"/>
              </w:rPr>
              <w:t>英国渣打银行、英国汇丰银行、英国劳合社、澳洲澳新银行、中国山东高速金融集团、医思医疗集团及多间香港上市公司等。罗先生曾长驻</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于中国上海多年，分别为英国劳合社及澳洲澳新银行担任中国区首席财务官。现为跨国集团 </w:t>
            </w:r>
            <w:r>
              <w:rPr>
                <w:rFonts w:ascii="宋体" w:hAnsi="宋体" w:cs="宋体" w:eastAsia="宋体" w:hint="default"/>
                <w:sz w:val="21"/>
                <w:szCs w:val="21"/>
              </w:rPr>
              <w:t>The CFO Centre Group</w:t>
            </w:r>
            <w:r>
              <w:rPr>
                <w:rFonts w:ascii="宋体" w:hAnsi="宋体" w:cs="宋体" w:eastAsia="宋体" w:hint="default"/>
                <w:spacing w:val="-50"/>
                <w:sz w:val="21"/>
                <w:szCs w:val="21"/>
              </w:rPr>
              <w:t> </w:t>
            </w:r>
            <w:r>
              <w:rPr>
                <w:rFonts w:ascii="宋体" w:hAnsi="宋体" w:cs="宋体" w:eastAsia="宋体" w:hint="default"/>
                <w:sz w:val="21"/>
                <w:szCs w:val="21"/>
              </w:rPr>
              <w:t>的大中华区总监，本公</w:t>
            </w:r>
            <w:r>
              <w:rPr>
                <w:rFonts w:ascii="宋体" w:hAnsi="宋体" w:cs="宋体" w:eastAsia="宋体" w:hint="default"/>
                <w:w w:val="100"/>
                <w:sz w:val="21"/>
                <w:szCs w:val="21"/>
              </w:rPr>
              <w:t> </w:t>
            </w:r>
            <w:r>
              <w:rPr>
                <w:rFonts w:ascii="宋体" w:hAnsi="宋体" w:cs="宋体" w:eastAsia="宋体" w:hint="default"/>
                <w:spacing w:val="-2"/>
                <w:sz w:val="21"/>
                <w:szCs w:val="21"/>
              </w:rPr>
              <w:t>司独立非执行董事。罗先生拥有香港理工大学管理会计学学位和香港浸会大学工商管理硕士学位，罗先生同时拥有多个国际认可专业资格，</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2"/>
                <w:sz w:val="21"/>
                <w:szCs w:val="21"/>
              </w:rPr>
              <w:t>包括英国特许管理会计师（</w:t>
            </w:r>
            <w:r>
              <w:rPr>
                <w:rFonts w:ascii="宋体" w:hAnsi="宋体" w:cs="宋体" w:eastAsia="宋体" w:hint="default"/>
                <w:spacing w:val="-2"/>
                <w:sz w:val="21"/>
                <w:szCs w:val="21"/>
              </w:rPr>
              <w:t>ACMA</w:t>
            </w:r>
            <w:r>
              <w:rPr>
                <w:rFonts w:ascii="宋体" w:hAnsi="宋体" w:cs="宋体" w:eastAsia="宋体" w:hint="default"/>
                <w:spacing w:val="-2"/>
                <w:sz w:val="21"/>
                <w:szCs w:val="21"/>
              </w:rPr>
              <w:t>），美国特许全球管理会计师（</w:t>
            </w:r>
            <w:r>
              <w:rPr>
                <w:rFonts w:ascii="宋体" w:hAnsi="宋体" w:cs="宋体" w:eastAsia="宋体" w:hint="default"/>
                <w:spacing w:val="-2"/>
                <w:sz w:val="21"/>
                <w:szCs w:val="21"/>
              </w:rPr>
              <w:t>CGMA</w:t>
            </w:r>
            <w:r>
              <w:rPr>
                <w:rFonts w:ascii="宋体" w:hAnsi="宋体" w:cs="宋体" w:eastAsia="宋体" w:hint="default"/>
                <w:spacing w:val="-2"/>
                <w:sz w:val="21"/>
                <w:szCs w:val="21"/>
              </w:rPr>
              <w:t>），英国特许仲裁师（</w:t>
            </w:r>
            <w:r>
              <w:rPr>
                <w:rFonts w:ascii="宋体" w:hAnsi="宋体" w:cs="宋体" w:eastAsia="宋体" w:hint="default"/>
                <w:spacing w:val="-2"/>
                <w:sz w:val="21"/>
                <w:szCs w:val="21"/>
              </w:rPr>
              <w:t>ACIArb</w:t>
            </w:r>
            <w:r>
              <w:rPr>
                <w:rFonts w:ascii="宋体" w:hAnsi="宋体" w:cs="宋体" w:eastAsia="宋体" w:hint="default"/>
                <w:spacing w:val="-2"/>
                <w:sz w:val="21"/>
                <w:szCs w:val="21"/>
              </w:rPr>
              <w:t>），美国信息系统稽核师（</w:t>
            </w:r>
            <w:r>
              <w:rPr>
                <w:rFonts w:ascii="宋体" w:hAnsi="宋体" w:cs="宋体" w:eastAsia="宋体" w:hint="default"/>
                <w:spacing w:val="-2"/>
                <w:sz w:val="21"/>
                <w:szCs w:val="21"/>
              </w:rPr>
              <w:t>CISA</w:t>
            </w:r>
            <w:r>
              <w:rPr>
                <w:rFonts w:ascii="宋体" w:hAnsi="宋体" w:cs="宋体" w:eastAsia="宋体" w:hint="default"/>
                <w:spacing w:val="-2"/>
                <w:sz w:val="21"/>
                <w:szCs w:val="21"/>
              </w:rPr>
              <w:t>），美国</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2"/>
                <w:sz w:val="21"/>
                <w:szCs w:val="21"/>
              </w:rPr>
              <w:t>寿险管理学会资深会员（</w:t>
            </w:r>
            <w:r>
              <w:rPr>
                <w:rFonts w:ascii="宋体" w:hAnsi="宋体" w:cs="宋体" w:eastAsia="宋体" w:hint="default"/>
                <w:spacing w:val="-2"/>
                <w:sz w:val="21"/>
                <w:szCs w:val="21"/>
              </w:rPr>
              <w:t>FLMI</w:t>
            </w:r>
            <w:r>
              <w:rPr>
                <w:rFonts w:ascii="宋体" w:hAnsi="宋体" w:cs="宋体" w:eastAsia="宋体" w:hint="default"/>
                <w:spacing w:val="-2"/>
                <w:sz w:val="21"/>
                <w:szCs w:val="21"/>
              </w:rPr>
              <w:t>），美国寿险管理学会再保险会员（</w:t>
            </w:r>
            <w:r>
              <w:rPr>
                <w:rFonts w:ascii="宋体" w:hAnsi="宋体" w:cs="宋体" w:eastAsia="宋体" w:hint="default"/>
                <w:spacing w:val="-2"/>
                <w:sz w:val="21"/>
                <w:szCs w:val="21"/>
              </w:rPr>
              <w:t>ARA</w:t>
            </w:r>
            <w:r>
              <w:rPr>
                <w:rFonts w:ascii="宋体" w:hAnsi="宋体" w:cs="宋体" w:eastAsia="宋体" w:hint="default"/>
                <w:spacing w:val="-2"/>
                <w:sz w:val="21"/>
                <w:szCs w:val="21"/>
              </w:rPr>
              <w:t>）及美国寿险管理学会客户服务会员（</w:t>
            </w:r>
            <w:r>
              <w:rPr>
                <w:rFonts w:ascii="宋体" w:hAnsi="宋体" w:cs="宋体" w:eastAsia="宋体" w:hint="default"/>
                <w:spacing w:val="-2"/>
                <w:sz w:val="21"/>
                <w:szCs w:val="21"/>
              </w:rPr>
              <w:t>ACS</w:t>
            </w:r>
            <w:r>
              <w:rPr>
                <w:rFonts w:ascii="宋体" w:hAnsi="宋体" w:cs="宋体" w:eastAsia="宋体" w:hint="default"/>
                <w:spacing w:val="-2"/>
                <w:sz w:val="21"/>
                <w:szCs w:val="21"/>
              </w:rPr>
              <w:t>）及香港董事学会资深会员</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FHKIoD</w:t>
            </w:r>
            <w:r>
              <w:rPr>
                <w:rFonts w:ascii="宋体" w:hAnsi="宋体" w:cs="宋体" w:eastAsia="宋体" w:hint="default"/>
                <w:sz w:val="21"/>
                <w:szCs w:val="21"/>
              </w:rPr>
              <w:t>）。</w:t>
            </w:r>
            <w:r>
              <w:rPr>
                <w:rFonts w:ascii="宋体" w:hAnsi="宋体" w:cs="宋体" w:eastAsia="宋体" w:hint="default"/>
                <w:sz w:val="21"/>
                <w:szCs w:val="21"/>
              </w:rPr>
              <w:t> </w:t>
            </w:r>
          </w:p>
        </w:tc>
      </w:tr>
      <w:tr>
        <w:trPr>
          <w:trHeight w:val="82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贾文军</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贾文军先生，</w:t>
            </w:r>
            <w:r>
              <w:rPr>
                <w:rFonts w:ascii="宋体" w:hAnsi="宋体" w:cs="宋体" w:eastAsia="宋体" w:hint="default"/>
                <w:spacing w:val="-3"/>
                <w:sz w:val="21"/>
                <w:szCs w:val="21"/>
              </w:rPr>
              <w:t>1974</w:t>
            </w:r>
            <w:r>
              <w:rPr>
                <w:rFonts w:ascii="宋体" w:hAnsi="宋体" w:cs="宋体" w:eastAsia="宋体" w:hint="default"/>
                <w:spacing w:val="33"/>
                <w:sz w:val="21"/>
                <w:szCs w:val="21"/>
              </w:rPr>
              <w:t> </w:t>
            </w:r>
            <w:r>
              <w:rPr>
                <w:rFonts w:ascii="宋体" w:hAnsi="宋体" w:cs="宋体" w:eastAsia="宋体" w:hint="default"/>
                <w:spacing w:val="-3"/>
                <w:sz w:val="21"/>
                <w:szCs w:val="21"/>
              </w:rPr>
              <w:t>年出生，中国国籍，曾任辽宁东正会计师事务所审计验资部部长，中国证监会大连监管局上市公司监管处副处长、稽查处</w:t>
            </w:r>
          </w:p>
          <w:p>
            <w:pPr>
              <w:pStyle w:val="TableParagraph"/>
              <w:spacing w:line="272" w:lineRule="exact" w:before="27"/>
              <w:ind w:left="103" w:right="95"/>
              <w:jc w:val="left"/>
              <w:rPr>
                <w:rFonts w:ascii="宋体" w:hAnsi="宋体" w:cs="宋体" w:eastAsia="宋体" w:hint="default"/>
                <w:sz w:val="21"/>
                <w:szCs w:val="21"/>
              </w:rPr>
            </w:pPr>
            <w:r>
              <w:rPr>
                <w:rFonts w:ascii="宋体" w:hAnsi="宋体" w:cs="宋体" w:eastAsia="宋体" w:hint="default"/>
                <w:sz w:val="21"/>
                <w:szCs w:val="21"/>
              </w:rPr>
              <w:t>副处长</w:t>
            </w:r>
            <w:r>
              <w:rPr>
                <w:rFonts w:ascii="宋体" w:hAnsi="宋体" w:cs="宋体" w:eastAsia="宋体" w:hint="default"/>
                <w:sz w:val="21"/>
                <w:szCs w:val="21"/>
              </w:rPr>
              <w:t>,</w:t>
            </w:r>
            <w:r>
              <w:rPr>
                <w:rFonts w:ascii="宋体" w:hAnsi="宋体" w:cs="宋体" w:eastAsia="宋体" w:hint="default"/>
                <w:sz w:val="21"/>
                <w:szCs w:val="21"/>
              </w:rPr>
              <w:t>大连港集团有限公司副总会计师、总会计师，现任辽宁港口集团有限公司副总经济师兼资本运营部部长，本公司监事会主席。贾先</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生拥有东北财经大学会计学专业硕士学位，为注册会计师、注册评估师。</w:t>
            </w:r>
            <w:r>
              <w:rPr>
                <w:rFonts w:ascii="宋体" w:hAnsi="宋体" w:cs="宋体" w:eastAsia="宋体" w:hint="default"/>
                <w:sz w:val="21"/>
                <w:szCs w:val="21"/>
              </w:rPr>
              <w:t> </w:t>
            </w:r>
          </w:p>
        </w:tc>
      </w:tr>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齐岳</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齐岳先生，</w:t>
            </w:r>
            <w:r>
              <w:rPr>
                <w:rFonts w:ascii="宋体" w:hAnsi="宋体" w:cs="宋体" w:eastAsia="宋体" w:hint="default"/>
                <w:spacing w:val="-3"/>
                <w:sz w:val="21"/>
                <w:szCs w:val="21"/>
              </w:rPr>
              <w:t>1972</w:t>
            </w:r>
            <w:r>
              <w:rPr>
                <w:rFonts w:ascii="宋体" w:hAnsi="宋体" w:cs="宋体" w:eastAsia="宋体" w:hint="default"/>
                <w:spacing w:val="31"/>
                <w:sz w:val="21"/>
                <w:szCs w:val="21"/>
              </w:rPr>
              <w:t> </w:t>
            </w:r>
            <w:r>
              <w:rPr>
                <w:rFonts w:ascii="宋体" w:hAnsi="宋体" w:cs="宋体" w:eastAsia="宋体" w:hint="default"/>
                <w:spacing w:val="-3"/>
                <w:sz w:val="21"/>
                <w:szCs w:val="21"/>
              </w:rPr>
              <w:t>年出生，曾任招商局国际工程部高级经理、漳州招商局码头总经理助理、深圳海勤工程管理公司副总经理，现任招商局港口</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集团股份有限公司总经理助理兼投资发展部总经理，招商局港口控股有限公司投资发展部总经理，本公司监事。齐先生拥有大连大连理工大</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学港口及航道工程专业学士学位、清华大学工商管理硕士学位。</w:t>
            </w:r>
            <w:r>
              <w:rPr>
                <w:rFonts w:ascii="宋体" w:hAnsi="宋体" w:cs="宋体" w:eastAsia="宋体" w:hint="default"/>
                <w:sz w:val="21"/>
                <w:szCs w:val="21"/>
              </w:rPr>
              <w:t> </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孔宪京</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孔宪京先生，</w:t>
            </w:r>
            <w:r>
              <w:rPr>
                <w:rFonts w:ascii="宋体" w:hAnsi="宋体" w:cs="宋体" w:eastAsia="宋体" w:hint="default"/>
                <w:spacing w:val="-3"/>
                <w:sz w:val="21"/>
                <w:szCs w:val="21"/>
              </w:rPr>
              <w:t>1952 </w:t>
            </w:r>
            <w:r>
              <w:rPr>
                <w:rFonts w:ascii="宋体" w:hAnsi="宋体" w:cs="宋体" w:eastAsia="宋体" w:hint="default"/>
                <w:spacing w:val="-4"/>
                <w:sz w:val="21"/>
                <w:szCs w:val="21"/>
              </w:rPr>
              <w:t>年出生，中国国籍，曾任大连理工大学副校长、常务副书记兼产业投资有限公司董事长， </w:t>
            </w:r>
            <w:r>
              <w:rPr>
                <w:rFonts w:ascii="宋体" w:hAnsi="宋体" w:cs="宋体" w:eastAsia="宋体" w:hint="default"/>
                <w:spacing w:val="-4"/>
                <w:sz w:val="21"/>
                <w:szCs w:val="21"/>
              </w:rPr>
            </w:r>
            <w:r>
              <w:rPr>
                <w:rFonts w:ascii="宋体" w:hAnsi="宋体" w:cs="宋体" w:eastAsia="宋体" w:hint="default"/>
                <w:sz w:val="21"/>
                <w:szCs w:val="21"/>
              </w:rPr>
              <w:t>1992 </w:t>
            </w:r>
            <w:r>
              <w:rPr>
                <w:rFonts w:ascii="宋体" w:hAnsi="宋体" w:cs="宋体" w:eastAsia="宋体" w:hint="default"/>
                <w:spacing w:val="-3"/>
                <w:sz w:val="21"/>
                <w:szCs w:val="21"/>
              </w:rPr>
              <w:t>年晋升教授，</w:t>
            </w:r>
            <w:r>
              <w:rPr>
                <w:rFonts w:ascii="宋体" w:hAnsi="宋体" w:cs="宋体" w:eastAsia="宋体" w:hint="default"/>
                <w:spacing w:val="-3"/>
                <w:sz w:val="21"/>
                <w:szCs w:val="21"/>
              </w:rPr>
              <w:t>1998</w:t>
            </w:r>
            <w:r>
              <w:rPr>
                <w:rFonts w:ascii="宋体" w:hAnsi="宋体" w:cs="宋体" w:eastAsia="宋体" w:hint="default"/>
                <w:spacing w:val="-44"/>
                <w:sz w:val="21"/>
                <w:szCs w:val="21"/>
              </w:rPr>
              <w:t> </w:t>
            </w:r>
            <w:r>
              <w:rPr>
                <w:rFonts w:ascii="宋体" w:hAnsi="宋体" w:cs="宋体" w:eastAsia="宋体" w:hint="default"/>
                <w:sz w:val="21"/>
                <w:szCs w:val="21"/>
              </w:rPr>
              <w:t>年起享</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受国家政府特殊津贴，现任大连理工大学水利工程学院教授、博士生导师，中国工程院院士，本公司独立监事。孔先生拥有大连理工大学水</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利工程建筑专业学士学位、水工结构专业硕士学位及博士学位。</w:t>
            </w:r>
            <w:r>
              <w:rPr>
                <w:rFonts w:ascii="宋体" w:hAnsi="宋体" w:cs="宋体" w:eastAsia="宋体" w:hint="default"/>
                <w:sz w:val="21"/>
                <w:szCs w:val="21"/>
              </w:rPr>
              <w:t> </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张弘</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张弘，</w:t>
            </w:r>
            <w:r>
              <w:rPr>
                <w:rFonts w:ascii="宋体" w:hAnsi="宋体" w:cs="宋体" w:eastAsia="宋体" w:hint="default"/>
                <w:spacing w:val="-4"/>
                <w:sz w:val="21"/>
                <w:szCs w:val="21"/>
              </w:rPr>
              <w:t>1981</w:t>
            </w:r>
            <w:r>
              <w:rPr>
                <w:rFonts w:ascii="宋体" w:hAnsi="宋体" w:cs="宋体" w:eastAsia="宋体" w:hint="default"/>
                <w:spacing w:val="39"/>
                <w:sz w:val="21"/>
                <w:szCs w:val="21"/>
              </w:rPr>
              <w:t> </w:t>
            </w:r>
            <w:r>
              <w:rPr>
                <w:rFonts w:ascii="宋体" w:hAnsi="宋体" w:cs="宋体" w:eastAsia="宋体" w:hint="default"/>
                <w:spacing w:val="-3"/>
                <w:sz w:val="21"/>
                <w:szCs w:val="21"/>
              </w:rPr>
              <w:t>年出生，中国国籍，曾任大连港集团有限公司法律主管，大连港股份有限公司法律主管，大连港集团有限公司企业发展部法律经</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理、副部长，辽宁港口集团有限公司法律部副部长。现任本公司风险控制部</w:t>
            </w:r>
            <w:r>
              <w:rPr>
                <w:rFonts w:ascii="宋体" w:hAnsi="宋体" w:cs="宋体" w:eastAsia="宋体" w:hint="default"/>
                <w:sz w:val="21"/>
                <w:szCs w:val="21"/>
              </w:rPr>
              <w:t>/</w:t>
            </w:r>
            <w:r>
              <w:rPr>
                <w:rFonts w:ascii="宋体" w:hAnsi="宋体" w:cs="宋体" w:eastAsia="宋体" w:hint="default"/>
                <w:sz w:val="21"/>
                <w:szCs w:val="21"/>
              </w:rPr>
              <w:t>法律合规部部长。张女士毕业于北京工商大学法学专业，法学</w:t>
            </w:r>
            <w:r>
              <w:rPr>
                <w:rFonts w:ascii="宋体" w:hAnsi="宋体" w:cs="宋体" w:eastAsia="宋体" w:hint="default"/>
                <w:spacing w:val="-32"/>
                <w:sz w:val="21"/>
                <w:szCs w:val="21"/>
              </w:rPr>
              <w:t> </w:t>
            </w:r>
            <w:r>
              <w:rPr>
                <w:rFonts w:ascii="宋体" w:hAnsi="宋体" w:cs="宋体" w:eastAsia="宋体" w:hint="default"/>
                <w:sz w:val="21"/>
                <w:szCs w:val="21"/>
              </w:rPr>
              <w:t>学士，大连海事大学交通运输规划与管理专业，工学硕士。</w:t>
            </w:r>
            <w:r>
              <w:rPr>
                <w:rFonts w:ascii="宋体" w:hAnsi="宋体" w:cs="宋体" w:eastAsia="宋体" w:hint="default"/>
                <w:sz w:val="21"/>
                <w:szCs w:val="21"/>
              </w:rPr>
              <w:t> </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刘显峰</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刘显峰，</w:t>
            </w:r>
            <w:r>
              <w:rPr>
                <w:rFonts w:ascii="宋体" w:hAnsi="宋体" w:cs="宋体" w:eastAsia="宋体" w:hint="default"/>
                <w:spacing w:val="-1"/>
                <w:sz w:val="21"/>
                <w:szCs w:val="21"/>
              </w:rPr>
              <w:t>1978</w:t>
            </w:r>
            <w:r>
              <w:rPr>
                <w:rFonts w:ascii="宋体" w:hAnsi="宋体" w:cs="宋体" w:eastAsia="宋体" w:hint="default"/>
                <w:spacing w:val="54"/>
                <w:sz w:val="21"/>
                <w:szCs w:val="21"/>
              </w:rPr>
              <w:t> </w:t>
            </w:r>
            <w:r>
              <w:rPr>
                <w:rFonts w:ascii="宋体" w:hAnsi="宋体" w:cs="宋体" w:eastAsia="宋体" w:hint="default"/>
                <w:spacing w:val="-2"/>
                <w:sz w:val="21"/>
                <w:szCs w:val="21"/>
              </w:rPr>
              <w:t>年出生，中国国籍，曾任大连港集团有限公司党委工作部副部长，辽宁港口集团有限公司丹东港协管工作组党群管理组组长。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现任本公司行政部</w:t>
            </w:r>
            <w:r>
              <w:rPr>
                <w:rFonts w:ascii="宋体" w:hAnsi="宋体" w:cs="宋体" w:eastAsia="宋体" w:hint="default"/>
                <w:sz w:val="21"/>
                <w:szCs w:val="21"/>
              </w:rPr>
              <w:t>/</w:t>
            </w:r>
            <w:r>
              <w:rPr>
                <w:rFonts w:ascii="宋体" w:hAnsi="宋体" w:cs="宋体" w:eastAsia="宋体" w:hint="default"/>
                <w:sz w:val="21"/>
                <w:szCs w:val="21"/>
              </w:rPr>
              <w:t>党委办公室副部长（副主任）。刘先生毕业于大连理工大学工商管理专业，硕士研究生。</w:t>
            </w:r>
            <w:r>
              <w:rPr>
                <w:rFonts w:ascii="宋体" w:hAnsi="宋体" w:cs="宋体" w:eastAsia="宋体" w:hint="default"/>
                <w:sz w:val="21"/>
                <w:szCs w:val="21"/>
              </w:rPr>
              <w:t> </w:t>
            </w:r>
          </w:p>
        </w:tc>
      </w:tr>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孙德泉</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孙德泉先生，</w:t>
            </w:r>
            <w:r>
              <w:rPr>
                <w:rFonts w:ascii="宋体" w:hAnsi="宋体" w:cs="宋体" w:eastAsia="宋体" w:hint="default"/>
                <w:spacing w:val="-3"/>
                <w:sz w:val="21"/>
                <w:szCs w:val="21"/>
              </w:rPr>
              <w:t>1962</w:t>
            </w:r>
            <w:r>
              <w:rPr>
                <w:rFonts w:ascii="宋体" w:hAnsi="宋体" w:cs="宋体" w:eastAsia="宋体" w:hint="default"/>
                <w:spacing w:val="65"/>
                <w:sz w:val="21"/>
                <w:szCs w:val="21"/>
              </w:rPr>
              <w:t> </w:t>
            </w:r>
            <w:r>
              <w:rPr>
                <w:rFonts w:ascii="宋体" w:hAnsi="宋体" w:cs="宋体" w:eastAsia="宋体" w:hint="default"/>
                <w:spacing w:val="-4"/>
                <w:sz w:val="21"/>
                <w:szCs w:val="21"/>
              </w:rPr>
              <w:t>年出生，中国国籍，曾任大连港油品码头公司总经理，大连港集团有限公司总经理助理兼大连港油品码头公司总经理，大</w:t>
            </w:r>
            <w:r>
              <w:rPr>
                <w:rFonts w:ascii="宋体" w:hAnsi="宋体" w:cs="宋体" w:eastAsia="宋体" w:hint="default"/>
                <w:sz w:val="21"/>
                <w:szCs w:val="21"/>
              </w:rPr>
            </w:r>
          </w:p>
          <w:p>
            <w:pPr>
              <w:pStyle w:val="TableParagraph"/>
              <w:spacing w:line="240" w:lineRule="auto"/>
              <w:ind w:left="103" w:right="95"/>
              <w:jc w:val="left"/>
              <w:rPr>
                <w:rFonts w:ascii="宋体" w:hAnsi="宋体" w:cs="宋体" w:eastAsia="宋体" w:hint="default"/>
                <w:sz w:val="21"/>
                <w:szCs w:val="21"/>
              </w:rPr>
            </w:pPr>
            <w:r>
              <w:rPr>
                <w:rFonts w:ascii="宋体" w:hAnsi="宋体" w:cs="宋体" w:eastAsia="宋体" w:hint="default"/>
                <w:sz w:val="21"/>
                <w:szCs w:val="21"/>
              </w:rPr>
              <w:t>连港油品码头公司总经理。现任本公司总经理</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pacing w:val="-3"/>
                <w:sz w:val="21"/>
                <w:szCs w:val="21"/>
              </w:rPr>
              <w:t>大连港油品码头公司总经理。孙先生拥有华东石油学院储运专业学士学位、中共辽宁省委党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校工商行政管理专业硕士学位，为高级工程师。</w:t>
            </w:r>
            <w:r>
              <w:rPr>
                <w:rFonts w:ascii="宋体" w:hAnsi="宋体" w:cs="宋体" w:eastAsia="宋体" w:hint="default"/>
                <w:sz w:val="21"/>
                <w:szCs w:val="21"/>
              </w:rPr>
              <w:t> </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台金刚</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台金刚先生，</w:t>
            </w:r>
            <w:r>
              <w:rPr>
                <w:rFonts w:ascii="宋体" w:hAnsi="宋体" w:cs="宋体" w:eastAsia="宋体" w:hint="default"/>
                <w:spacing w:val="-3"/>
                <w:sz w:val="21"/>
                <w:szCs w:val="21"/>
              </w:rPr>
              <w:t>1976</w:t>
            </w:r>
            <w:r>
              <w:rPr>
                <w:rFonts w:ascii="宋体" w:hAnsi="宋体" w:cs="宋体" w:eastAsia="宋体" w:hint="default"/>
                <w:spacing w:val="30"/>
                <w:sz w:val="21"/>
                <w:szCs w:val="21"/>
              </w:rPr>
              <w:t> </w:t>
            </w:r>
            <w:r>
              <w:rPr>
                <w:rFonts w:ascii="宋体" w:hAnsi="宋体" w:cs="宋体" w:eastAsia="宋体" w:hint="default"/>
                <w:spacing w:val="-3"/>
                <w:sz w:val="21"/>
                <w:szCs w:val="21"/>
              </w:rPr>
              <w:t>年出生，中国国籍，曾任大连港股份有限公司业务部部长。现任本公司副总经理。台先生拥有哈尔滨建筑大学机械设计与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制造专业学士学位、大连理工大学机械工程专业硕士学位，为高级物流师。</w:t>
            </w:r>
            <w:r>
              <w:rPr>
                <w:rFonts w:ascii="宋体" w:hAnsi="宋体" w:cs="宋体" w:eastAsia="宋体" w:hint="default"/>
                <w:sz w:val="21"/>
                <w:szCs w:val="21"/>
              </w:rPr>
              <w:t> </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center"/>
              <w:rPr>
                <w:rFonts w:ascii="宋体" w:hAnsi="宋体" w:cs="宋体" w:eastAsia="宋体" w:hint="default"/>
                <w:sz w:val="21"/>
                <w:szCs w:val="21"/>
              </w:rPr>
            </w:pPr>
            <w:r>
              <w:rPr>
                <w:rFonts w:ascii="宋体" w:hAnsi="宋体" w:cs="宋体" w:eastAsia="宋体" w:hint="default"/>
                <w:sz w:val="21"/>
                <w:szCs w:val="21"/>
              </w:rPr>
              <w:t>尹凯阳</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尹凯阳先生，</w:t>
            </w:r>
            <w:r>
              <w:rPr>
                <w:rFonts w:ascii="宋体" w:hAnsi="宋体" w:cs="宋体" w:eastAsia="宋体" w:hint="default"/>
                <w:spacing w:val="-3"/>
                <w:sz w:val="21"/>
                <w:szCs w:val="21"/>
              </w:rPr>
              <w:t>1967</w:t>
            </w:r>
            <w:r>
              <w:rPr>
                <w:rFonts w:ascii="宋体" w:hAnsi="宋体" w:cs="宋体" w:eastAsia="宋体" w:hint="default"/>
                <w:spacing w:val="30"/>
                <w:sz w:val="21"/>
                <w:szCs w:val="21"/>
              </w:rPr>
              <w:t> </w:t>
            </w:r>
            <w:r>
              <w:rPr>
                <w:rFonts w:ascii="宋体" w:hAnsi="宋体" w:cs="宋体" w:eastAsia="宋体" w:hint="default"/>
                <w:spacing w:val="-3"/>
                <w:sz w:val="21"/>
                <w:szCs w:val="21"/>
              </w:rPr>
              <w:t>年出生，中国国籍，曾任大连港集团有限公司企业发展部部长。现任本公司副总经理。尹先生拥有辽宁大学成人教育学院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语言文学专业学士学位，为高级物流师。</w:t>
            </w:r>
            <w:r>
              <w:rPr>
                <w:rFonts w:ascii="宋体" w:hAnsi="宋体" w:cs="宋体" w:eastAsia="宋体" w:hint="default"/>
                <w:sz w:val="21"/>
                <w:szCs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罗东曦</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罗东曦先生，</w:t>
            </w:r>
            <w:r>
              <w:rPr>
                <w:rFonts w:ascii="宋体" w:hAnsi="宋体" w:cs="宋体" w:eastAsia="宋体" w:hint="default"/>
                <w:spacing w:val="-3"/>
                <w:sz w:val="21"/>
                <w:szCs w:val="21"/>
              </w:rPr>
              <w:t>1965</w:t>
            </w:r>
            <w:r>
              <w:rPr>
                <w:rFonts w:ascii="宋体" w:hAnsi="宋体" w:cs="宋体" w:eastAsia="宋体" w:hint="default"/>
                <w:spacing w:val="28"/>
                <w:sz w:val="21"/>
                <w:szCs w:val="21"/>
              </w:rPr>
              <w:t> </w:t>
            </w:r>
            <w:r>
              <w:rPr>
                <w:rFonts w:ascii="宋体" w:hAnsi="宋体" w:cs="宋体" w:eastAsia="宋体" w:hint="default"/>
                <w:spacing w:val="-3"/>
                <w:sz w:val="21"/>
                <w:szCs w:val="21"/>
              </w:rPr>
              <w:t>年出生，中国国籍，曾任大连港机械公司总经理，大连港集团有限公司技术工程部部长。现任本公司副总经理。罗先生拥</w:t>
            </w:r>
          </w:p>
        </w:tc>
      </w:tr>
    </w:tbl>
    <w:p>
      <w:pPr>
        <w:spacing w:after="0" w:line="241" w:lineRule="exact"/>
        <w:jc w:val="left"/>
        <w:rPr>
          <w:rFonts w:ascii="宋体" w:hAnsi="宋体" w:cs="宋体" w:eastAsia="宋体" w:hint="default"/>
          <w:sz w:val="21"/>
          <w:szCs w:val="21"/>
        </w:rPr>
        <w:sectPr>
          <w:footerReference w:type="default" r:id="rId25"/>
          <w:pgSz w:w="16840" w:h="11910" w:orient="landscape"/>
          <w:pgMar w:footer="1195" w:header="880" w:top="1120" w:bottom="1380" w:left="1300" w:right="1220"/>
          <w:pgNumType w:start="61"/>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02"/>
        <w:gridCol w:w="12988"/>
      </w:tblGrid>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有武汉水运工程学院液压传动与控制专业学士学位，为高级工程师。</w:t>
            </w:r>
            <w:r>
              <w:rPr>
                <w:rFonts w:ascii="宋体" w:hAnsi="宋体" w:cs="宋体" w:eastAsia="宋体" w:hint="default"/>
                <w:sz w:val="21"/>
                <w:szCs w:val="21"/>
              </w:rPr>
              <w:t> </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1"/>
              <w:jc w:val="left"/>
              <w:rPr>
                <w:rFonts w:ascii="宋体" w:hAnsi="宋体" w:cs="宋体" w:eastAsia="宋体" w:hint="default"/>
                <w:sz w:val="21"/>
                <w:szCs w:val="21"/>
              </w:rPr>
            </w:pPr>
            <w:r>
              <w:rPr>
                <w:rFonts w:ascii="宋体" w:hAnsi="宋体" w:cs="宋体" w:eastAsia="宋体" w:hint="default"/>
                <w:spacing w:val="-3"/>
                <w:sz w:val="21"/>
                <w:szCs w:val="21"/>
              </w:rPr>
              <w:t>王萍女士，</w:t>
            </w:r>
            <w:r>
              <w:rPr>
                <w:rFonts w:ascii="宋体" w:hAnsi="宋体" w:cs="宋体" w:eastAsia="宋体" w:hint="default"/>
                <w:spacing w:val="-3"/>
                <w:sz w:val="21"/>
                <w:szCs w:val="21"/>
              </w:rPr>
              <w:t>1969</w:t>
            </w:r>
            <w:r>
              <w:rPr>
                <w:rFonts w:ascii="宋体" w:hAnsi="宋体" w:cs="宋体" w:eastAsia="宋体" w:hint="default"/>
                <w:spacing w:val="32"/>
                <w:sz w:val="21"/>
                <w:szCs w:val="21"/>
              </w:rPr>
              <w:t> </w:t>
            </w:r>
            <w:r>
              <w:rPr>
                <w:rFonts w:ascii="宋体" w:hAnsi="宋体" w:cs="宋体" w:eastAsia="宋体" w:hint="default"/>
                <w:spacing w:val="-3"/>
                <w:sz w:val="21"/>
                <w:szCs w:val="21"/>
              </w:rPr>
              <w:t>年出生，中国国籍，曾任大连港股份有限公司财务部会计经理、副部长，大连港集团有限公司计划财务部副部长，大连港股</w:t>
            </w:r>
          </w:p>
          <w:p>
            <w:pPr>
              <w:pStyle w:val="TableParagraph"/>
              <w:spacing w:line="272" w:lineRule="exact" w:before="27"/>
              <w:ind w:left="103" w:right="-11"/>
              <w:jc w:val="left"/>
              <w:rPr>
                <w:rFonts w:ascii="宋体" w:hAnsi="宋体" w:cs="宋体" w:eastAsia="宋体" w:hint="default"/>
                <w:sz w:val="21"/>
                <w:szCs w:val="21"/>
              </w:rPr>
            </w:pPr>
            <w:r>
              <w:rPr>
                <w:rFonts w:ascii="宋体" w:hAnsi="宋体" w:cs="宋体" w:eastAsia="宋体" w:hint="default"/>
                <w:spacing w:val="-2"/>
                <w:sz w:val="21"/>
                <w:szCs w:val="21"/>
              </w:rPr>
              <w:t>份有限公司财务部副部长，大连海港城建设开发有限公司财务总监，大连港集装箱发展有限公司财务总监</w:t>
            </w:r>
            <w:r>
              <w:rPr>
                <w:rFonts w:ascii="宋体" w:hAnsi="宋体" w:cs="宋体" w:eastAsia="宋体" w:hint="default"/>
                <w:spacing w:val="-2"/>
                <w:sz w:val="21"/>
                <w:szCs w:val="21"/>
              </w:rPr>
              <w:t>,</w:t>
            </w:r>
            <w:r>
              <w:rPr>
                <w:rFonts w:ascii="宋体" w:hAnsi="宋体" w:cs="宋体" w:eastAsia="宋体" w:hint="default"/>
                <w:spacing w:val="-2"/>
                <w:sz w:val="21"/>
                <w:szCs w:val="21"/>
              </w:rPr>
              <w:t>大连港股份有限公司副总会计师、</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财务部副部长。现任本公司财务总监。王女士拥有武汉水运工程学院交通运输管理工程专业学士学位，为高级会计师、注册会计师。</w:t>
            </w:r>
            <w:r>
              <w:rPr>
                <w:rFonts w:ascii="宋体" w:hAnsi="宋体" w:cs="宋体" w:eastAsia="宋体" w:hint="default"/>
                <w:sz w:val="21"/>
                <w:szCs w:val="21"/>
              </w:rPr>
              <w:t> </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张铁</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张铁先生，</w:t>
            </w:r>
            <w:r>
              <w:rPr>
                <w:rFonts w:ascii="宋体" w:hAnsi="宋体" w:cs="宋体" w:eastAsia="宋体" w:hint="default"/>
                <w:spacing w:val="-3"/>
                <w:sz w:val="21"/>
                <w:szCs w:val="21"/>
              </w:rPr>
              <w:t>1968</w:t>
            </w:r>
            <w:r>
              <w:rPr>
                <w:rFonts w:ascii="宋体" w:hAnsi="宋体" w:cs="宋体" w:eastAsia="宋体" w:hint="default"/>
                <w:spacing w:val="31"/>
                <w:sz w:val="21"/>
                <w:szCs w:val="21"/>
              </w:rPr>
              <w:t> </w:t>
            </w:r>
            <w:r>
              <w:rPr>
                <w:rFonts w:ascii="宋体" w:hAnsi="宋体" w:cs="宋体" w:eastAsia="宋体" w:hint="default"/>
                <w:spacing w:val="-3"/>
                <w:sz w:val="21"/>
                <w:szCs w:val="21"/>
              </w:rPr>
              <w:t>年出生，中国国籍，曾任大连港客运总公司总经理。现任本公司安全总监。张铁先生拥有长沙交通学院交通运输管理工程专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业学士学位、大连海事大学交通运输工程专业硕士学位，为高级经济师。</w:t>
            </w:r>
            <w:r>
              <w:rPr>
                <w:rFonts w:ascii="宋体" w:hAnsi="宋体" w:cs="宋体" w:eastAsia="宋体" w:hint="default"/>
                <w:sz w:val="21"/>
                <w:szCs w:val="21"/>
              </w:rPr>
              <w:t> </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王慧颖</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王慧颖女士，</w:t>
            </w:r>
            <w:r>
              <w:rPr>
                <w:rFonts w:ascii="宋体" w:hAnsi="宋体" w:cs="宋体" w:eastAsia="宋体" w:hint="default"/>
                <w:spacing w:val="-3"/>
                <w:sz w:val="21"/>
                <w:szCs w:val="21"/>
              </w:rPr>
              <w:t>1978</w:t>
            </w:r>
            <w:r>
              <w:rPr>
                <w:rFonts w:ascii="宋体" w:hAnsi="宋体" w:cs="宋体" w:eastAsia="宋体" w:hint="default"/>
                <w:spacing w:val="33"/>
                <w:sz w:val="21"/>
                <w:szCs w:val="21"/>
              </w:rPr>
              <w:t> </w:t>
            </w:r>
            <w:r>
              <w:rPr>
                <w:rFonts w:ascii="宋体" w:hAnsi="宋体" w:cs="宋体" w:eastAsia="宋体" w:hint="default"/>
                <w:spacing w:val="-3"/>
                <w:sz w:val="21"/>
                <w:szCs w:val="21"/>
              </w:rPr>
              <w:t>年出生，中国国籍，曾任大连港股份有限公司证券事务代表兼投资者关系经理、大连港集团有限公司上市办副主任、大连</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pacing w:val="-3"/>
                <w:sz w:val="21"/>
                <w:szCs w:val="21"/>
              </w:rPr>
              <w:t>港集团有限公司资本运营部副部长。现任本公司董事会秘书、联席公司秘书、董事会办公室主任。王女士拥有新西兰圣海伦斯商学院国际商</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务学士学位（</w:t>
            </w:r>
            <w:r>
              <w:rPr>
                <w:rFonts w:ascii="宋体" w:hAnsi="宋体" w:cs="宋体" w:eastAsia="宋体" w:hint="default"/>
                <w:sz w:val="21"/>
                <w:szCs w:val="21"/>
              </w:rPr>
              <w:t>AUCKLAND INSTITUTE OF STUDIES AT ST HELENS NEW</w:t>
            </w:r>
            <w:r>
              <w:rPr>
                <w:rFonts w:ascii="宋体" w:hAnsi="宋体" w:cs="宋体" w:eastAsia="宋体" w:hint="default"/>
                <w:spacing w:val="-11"/>
                <w:sz w:val="21"/>
                <w:szCs w:val="21"/>
              </w:rPr>
              <w:t> </w:t>
            </w:r>
            <w:r>
              <w:rPr>
                <w:rFonts w:ascii="宋体" w:hAnsi="宋体" w:cs="宋体" w:eastAsia="宋体" w:hint="default"/>
                <w:sz w:val="21"/>
                <w:szCs w:val="21"/>
              </w:rPr>
              <w:t>ZEALAND</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李健儒</w:t>
            </w:r>
            <w:r>
              <w:rPr>
                <w:rFonts w:ascii="宋体" w:hAnsi="宋体" w:cs="宋体" w:eastAsia="宋体" w:hint="default"/>
                <w:sz w:val="21"/>
                <w:szCs w:val="21"/>
              </w:rPr>
              <w:t> </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李健儒先生，</w:t>
            </w:r>
            <w:r>
              <w:rPr>
                <w:rFonts w:ascii="宋体" w:hAnsi="宋体" w:cs="宋体" w:eastAsia="宋体" w:hint="default"/>
                <w:sz w:val="21"/>
                <w:szCs w:val="21"/>
              </w:rPr>
              <w:t>1959</w:t>
            </w:r>
            <w:r>
              <w:rPr>
                <w:rFonts w:ascii="宋体" w:hAnsi="宋体" w:cs="宋体" w:eastAsia="宋体" w:hint="default"/>
                <w:spacing w:val="-53"/>
                <w:sz w:val="21"/>
                <w:szCs w:val="21"/>
              </w:rPr>
              <w:t> </w:t>
            </w:r>
            <w:r>
              <w:rPr>
                <w:rFonts w:ascii="宋体" w:hAnsi="宋体" w:cs="宋体" w:eastAsia="宋体" w:hint="default"/>
                <w:sz w:val="21"/>
                <w:szCs w:val="21"/>
              </w:rPr>
              <w:t>年出生，中国（香港）国籍，现任本公司合资格会计师及联席公司秘书。李先生于</w:t>
            </w:r>
            <w:r>
              <w:rPr>
                <w:rFonts w:ascii="宋体" w:hAnsi="宋体" w:cs="宋体" w:eastAsia="宋体" w:hint="default"/>
                <w:spacing w:val="-54"/>
                <w:sz w:val="21"/>
                <w:szCs w:val="21"/>
              </w:rPr>
              <w:t> </w:t>
            </w:r>
            <w:r>
              <w:rPr>
                <w:rFonts w:ascii="宋体" w:hAnsi="宋体" w:cs="宋体" w:eastAsia="宋体" w:hint="default"/>
                <w:sz w:val="21"/>
                <w:szCs w:val="21"/>
              </w:rPr>
              <w:t>1993</w:t>
            </w:r>
            <w:r>
              <w:rPr>
                <w:rFonts w:ascii="宋体" w:hAnsi="宋体" w:cs="宋体" w:eastAsia="宋体" w:hint="default"/>
                <w:spacing w:val="-53"/>
                <w:sz w:val="21"/>
                <w:szCs w:val="21"/>
              </w:rPr>
              <w:t> </w:t>
            </w:r>
            <w:r>
              <w:rPr>
                <w:rFonts w:ascii="宋体" w:hAnsi="宋体" w:cs="宋体" w:eastAsia="宋体" w:hint="default"/>
                <w:sz w:val="21"/>
                <w:szCs w:val="21"/>
              </w:rPr>
              <w:t>年成为美国执业会计师公会及香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港会计师公会会员。李先生拥有香港中文大学文学学士学位、美国伊利诺伊州大学理科硕士学位。</w:t>
            </w:r>
            <w:r>
              <w:rPr>
                <w:rFonts w:ascii="宋体" w:hAnsi="宋体" w:cs="宋体" w:eastAsia="宋体" w:hint="default"/>
                <w:sz w:val="21"/>
                <w:szCs w:val="21"/>
              </w:rPr>
              <w:t> </w:t>
            </w:r>
          </w:p>
        </w:tc>
      </w:tr>
    </w:tbl>
    <w:p>
      <w:pPr>
        <w:pStyle w:val="BodyText"/>
        <w:spacing w:line="239" w:lineRule="exact"/>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24" w:right="0"/>
        <w:jc w:val="left"/>
        <w:rPr>
          <w:rFonts w:ascii="宋体" w:hAnsi="宋体" w:cs="宋体" w:eastAsia="宋体" w:hint="default"/>
        </w:rPr>
      </w:pPr>
      <w:r>
        <w:rPr>
          <w:rFonts w:ascii="宋体"/>
          <w:w w:val="100"/>
        </w:rPr>
        <w:t> </w:t>
      </w:r>
    </w:p>
    <w:p>
      <w:pPr>
        <w:pStyle w:val="Heading4"/>
        <w:spacing w:line="240" w:lineRule="auto" w:before="5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spacing w:line="290" w:lineRule="auto" w:before="32"/>
        <w:ind w:left="224" w:right="789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二、现任及报告期内离任董事、监事和高级管理人员的任职情况</w:t>
      </w:r>
      <w:r>
        <w:rPr>
          <w:rFonts w:ascii="宋体" w:hAnsi="宋体" w:cs="宋体" w:eastAsia="宋体" w:hint="default"/>
          <w:b/>
          <w:bCs/>
          <w:spacing w:val="-80"/>
          <w:sz w:val="21"/>
          <w:szCs w:val="21"/>
        </w:rPr>
        <w:t> </w:t>
      </w:r>
      <w:r>
        <w:rPr>
          <w:rFonts w:ascii="宋体" w:hAnsi="宋体" w:cs="宋体" w:eastAsia="宋体" w:hint="default"/>
          <w:b/>
          <w:bCs/>
          <w:spacing w:val="-80"/>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8"/>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pStyle w:val="BodyText"/>
        <w:spacing w:line="251"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魏明晖</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2016-12-18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魏明晖</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党委书记、总经理</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2020-01-20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张乙明</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2018-11-29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徐颂</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2018-11-29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曹东</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董事、副总经理</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2018-11-29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袁毅</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职工董事、工会主席</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2017-09-05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尹世辉</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2018-11-29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孙德泉</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2020-01-20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2018-11-29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11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ind w:left="365"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02"/>
        <w:gridCol w:w="5386"/>
        <w:gridCol w:w="2835"/>
        <w:gridCol w:w="2377"/>
        <w:gridCol w:w="2390"/>
      </w:tblGrid>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7"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魏明晖</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大连港集装箱发展有限公司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2016-08-16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袁毅</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辽宁港口集团有限公司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职工董事、工会主席</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2019-09-30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袁毅</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锦州龙栖湾港口发展有限公司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2014-06-30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尹世辉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营口港务集团有限公司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2018-11-29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尹世辉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大连外轮理货有限公司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2014-07-08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2019-12-10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尹世辉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大连中联理货有限公司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2015-01-27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2019-12-10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贾文军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辽港大宗商品交易有限公司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2015-09-18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贾文军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锦州港股份有限公司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2015-05-18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贾文军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大连股权交易中心股份有限公司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2016-09-09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贾文军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大连港投融资控股集团有限公司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2018-04-23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贾文军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锦州龙栖湾港口发展有限公司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2015-09-10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焦迎光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辽港大宗商品交易有限公司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2015-09-18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焦迎光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大连港石化有限公司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0" w:right="0"/>
              <w:jc w:val="center"/>
              <w:rPr>
                <w:rFonts w:ascii="宋体" w:hAnsi="宋体" w:cs="宋体" w:eastAsia="宋体" w:hint="default"/>
                <w:sz w:val="21"/>
                <w:szCs w:val="21"/>
              </w:rPr>
            </w:pPr>
            <w:r>
              <w:rPr>
                <w:rFonts w:ascii="宋体"/>
                <w:sz w:val="21"/>
              </w:rPr>
              <w:t>2013-05-03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焦迎光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大连集发船舶管理有限公司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2014-08-05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焦迎光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大连外轮理货有限公司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2014-05-22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焦迎光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大连中油码头管理有限公司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2017-04-18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焦迎光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大连港集团庄河码头有限公司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2015-01-28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焦迎光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大连中联理货有限公司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2013-05-20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焦迎光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大连港中石油国际码头有限公司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2018-04-26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焦迎光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大连港湾液体储罐码头有限公司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2013-11-26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焦迎光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大连奥德费尔长兴仓储码头有限公司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2016-11-09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锦州港股份有限公司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2017-03-28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大连港航融资担保有限公司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2017-07-05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大连太平湾投资发展有限公司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2017-05-26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大连中石化海港石油销售有限公司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2017-03-24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2019-12-10 </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02"/>
        <w:gridCol w:w="5386"/>
        <w:gridCol w:w="2835"/>
        <w:gridCol w:w="2377"/>
        <w:gridCol w:w="2390"/>
      </w:tblGrid>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大连港实业有限公司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2017-08-21</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大连港置地有限公司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2017-04-27</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大连海港城建设开发有限公司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2017-06-15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大连太平湾投资控股有限公司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2017-05-27</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大连港北岸投资开发有限公司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2017-04-25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大连港口设计研究院有限公司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2017-07-26</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大连港润燃气有限公司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2017-08-18</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孙德泉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东北亚石化交易中心有限公司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2016-10-27</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孙德泉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大连中油船用燃料运销有限责任公司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2015-02-08</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2019-12-12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孙德泉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大连港石化有限公司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47"/>
              <w:jc w:val="right"/>
              <w:rPr>
                <w:rFonts w:ascii="宋体" w:hAnsi="宋体" w:cs="宋体" w:eastAsia="宋体" w:hint="default"/>
                <w:sz w:val="21"/>
                <w:szCs w:val="21"/>
              </w:rPr>
            </w:pPr>
            <w:r>
              <w:rPr>
                <w:rFonts w:ascii="宋体"/>
                <w:spacing w:val="-1"/>
                <w:sz w:val="21"/>
              </w:rPr>
              <w:t>2011-10-10</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孙德泉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大连中油码头管理有限公司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2017-04-18</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孙德泉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大连保税区金鑫石化有限公司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2014-08-16</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孙德泉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大连港润燃气有限公司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47"/>
              <w:jc w:val="right"/>
              <w:rPr>
                <w:rFonts w:ascii="宋体" w:hAnsi="宋体" w:cs="宋体" w:eastAsia="宋体" w:hint="default"/>
                <w:sz w:val="21"/>
                <w:szCs w:val="21"/>
              </w:rPr>
            </w:pPr>
            <w:r>
              <w:rPr>
                <w:rFonts w:ascii="宋体"/>
                <w:spacing w:val="-1"/>
                <w:sz w:val="21"/>
              </w:rPr>
              <w:t>2017-08-18</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孙德泉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大连港奥德费尔咨询有限公司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2017-11-16</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孙德泉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大连北方油品储运有限公司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2016-06-21</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2019-12-09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孙德泉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大连港湾液体储罐码头有限公司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2016-09-09</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孙德泉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大连奥德费尔长兴仓储码头有限公司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2013-11-04</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台金刚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大连汽车码头有限公司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2016-08-29</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尹凯阳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东方亚丁控股有限公司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2018-06-29</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尹凯阳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大连港口设计研究院有限公司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2016-06-23</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尹凯阳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大连港口建设监理咨询有限公司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2017-07-27</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罗东曦</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大连港机械有限公司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2017-10-10</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2019-12-10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大连长兴岛港口投资发展有限公司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2017-03-24</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大连港石化有限公司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47"/>
              <w:jc w:val="right"/>
              <w:rPr>
                <w:rFonts w:ascii="宋体" w:hAnsi="宋体" w:cs="宋体" w:eastAsia="宋体" w:hint="default"/>
                <w:sz w:val="21"/>
                <w:szCs w:val="21"/>
              </w:rPr>
            </w:pPr>
            <w:r>
              <w:rPr>
                <w:rFonts w:ascii="宋体"/>
                <w:spacing w:val="-1"/>
                <w:sz w:val="21"/>
              </w:rPr>
              <w:t>2017-04-27</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大连港通信工程有限公司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2017-08-14</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大连泓洋国际物流有限公司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2017-05-16</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大连港海恒船舶管理有限公司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47"/>
              <w:jc w:val="right"/>
              <w:rPr>
                <w:rFonts w:ascii="宋体" w:hAnsi="宋体" w:cs="宋体" w:eastAsia="宋体" w:hint="default"/>
                <w:sz w:val="21"/>
                <w:szCs w:val="21"/>
              </w:rPr>
            </w:pPr>
            <w:r>
              <w:rPr>
                <w:rFonts w:ascii="宋体"/>
                <w:spacing w:val="-1"/>
                <w:sz w:val="21"/>
              </w:rPr>
              <w:t>2017-03-28</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大连集发船舶管理有限公司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2017-03-21</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亚洲太平洋港口有限公司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2017-05-16</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大连外轮理货有限公司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2017-03-15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大连港粮油贸易有限公司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7"/>
              <w:jc w:val="right"/>
              <w:rPr>
                <w:rFonts w:ascii="宋体" w:hAnsi="宋体" w:cs="宋体" w:eastAsia="宋体" w:hint="default"/>
                <w:sz w:val="21"/>
                <w:szCs w:val="21"/>
              </w:rPr>
            </w:pPr>
            <w:r>
              <w:rPr>
                <w:rFonts w:ascii="宋体"/>
                <w:spacing w:val="-1"/>
                <w:sz w:val="21"/>
              </w:rPr>
              <w:t>2017-05-27</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02"/>
        <w:gridCol w:w="5386"/>
        <w:gridCol w:w="2835"/>
        <w:gridCol w:w="2377"/>
        <w:gridCol w:w="2390"/>
      </w:tblGrid>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大连汽车码头有限公司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2017-08-15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2017-08-25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大连中油码头管理有限公司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2017-04-18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大连港口建设监理咨询有限公司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2017-07-27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大连保税区金鑫石化有限公司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2017-03-01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大连庄河港兴投资有限公司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2017-04-12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大连港集装箱发展有限公司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2017-03-30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大连港润燃气有限公司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2017-08-18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大连北方油品储运有限公司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2017-03-01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中石油大连液化天然气有限公司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0" w:right="0"/>
              <w:jc w:val="center"/>
              <w:rPr>
                <w:rFonts w:ascii="宋体" w:hAnsi="宋体" w:cs="宋体" w:eastAsia="宋体" w:hint="default"/>
                <w:sz w:val="21"/>
                <w:szCs w:val="21"/>
              </w:rPr>
            </w:pPr>
            <w:r>
              <w:rPr>
                <w:rFonts w:ascii="宋体"/>
                <w:sz w:val="21"/>
              </w:rPr>
              <w:t>2018-11-16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大连中联理货有限公司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2017-02-14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2019-12-10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大连港旅顺港务有限公司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2017-12-05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大连港中石油国际码头有限公司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2018-04-26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大连海嘉汽车码头有限公司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2017-03-01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中铁渤海铁路轮渡有限责任公司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2020-03-05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大连市钢材物流园有限公司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2018-04-13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中世国际物流有限公司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2017-06-16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港丰集团有限公司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2017-05-16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亚洲太平洋港口发展有限公司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2017-05-16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亚太港口（大连）有限公司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2019-07-05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亚太港口投资有限公司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2017-04-11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张铁</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大连港旅顺港务有限公司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2016-09-19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张铁</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中铁渤海铁路轮渡有限责任公司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2020-03-05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张铁</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中海港联航运有限公司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2017-05-02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张铁</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大连大港中海集装箱码头有限公司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2017-06-16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王志峰</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远洋集团控股有限公司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2016-03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罗文达</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医思医疗集团有限公司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2017-08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2020.02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李健儒</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亚太港口有限公司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公司秘书</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李健儒</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亚太港口发展有限公司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公司秘书</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李健儒</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亚太港口投资有限公司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公司秘书</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李健儒</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港丰集团有限公司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公司秘书</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2017-05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02"/>
        <w:gridCol w:w="5386"/>
        <w:gridCol w:w="2835"/>
        <w:gridCol w:w="2377"/>
        <w:gridCol w:w="2390"/>
      </w:tblGrid>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王积璐</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亚太港口（大连）有限公司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2016-12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2019-02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招商局港口集团股份有限公司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董事、党委书记、</w:t>
            </w:r>
            <w:r>
              <w:rPr>
                <w:rFonts w:ascii="宋体" w:hAnsi="宋体" w:cs="宋体" w:eastAsia="宋体" w:hint="default"/>
                <w:sz w:val="21"/>
                <w:szCs w:val="21"/>
              </w:rPr>
              <w:t>CEO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2018-12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招商局港口控股有限公司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2015-06</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辽宁港口集团有限公司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2019-04</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招商局港口发展（深圳）有限公司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2016-09</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招商局国际（中国）投资有限公司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2015-12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2019-12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蛇口集装箱码头有限公司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深圳联运捷集装箱码头有限公司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2016-10</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安迅捷集装箱码头（深圳）有限公司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安运捷码头仓储服务（深圳）有限公司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07"/>
              <w:jc w:val="right"/>
              <w:rPr>
                <w:rFonts w:ascii="宋体" w:hAnsi="宋体" w:cs="宋体" w:eastAsia="宋体" w:hint="default"/>
                <w:sz w:val="21"/>
                <w:szCs w:val="21"/>
              </w:rPr>
            </w:pPr>
            <w:r>
              <w:rPr>
                <w:rFonts w:ascii="宋体"/>
                <w:spacing w:val="-1"/>
                <w:sz w:val="21"/>
              </w:rPr>
              <w:t>2016-05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深圳妈湾港航有限公司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2018-08</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赤湾集装箱码头有限公司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深圳妈湾港务有限公司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7"/>
              <w:jc w:val="right"/>
              <w:rPr>
                <w:rFonts w:ascii="宋体" w:hAnsi="宋体" w:cs="宋体" w:eastAsia="宋体" w:hint="default"/>
                <w:sz w:val="21"/>
                <w:szCs w:val="21"/>
              </w:rPr>
            </w:pPr>
            <w:r>
              <w:rPr>
                <w:rFonts w:ascii="宋体"/>
                <w:spacing w:val="-1"/>
                <w:sz w:val="21"/>
              </w:rPr>
              <w:t>2016-02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深圳妈港仓码有限公司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招商局国际码头（青岛）有限公司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2016-10</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2019-10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码来仓储（深圳）有限公司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2019-10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PORT DE DJIBOUTI</w:t>
            </w:r>
            <w:r>
              <w:rPr>
                <w:rFonts w:ascii="宋体"/>
                <w:spacing w:val="-3"/>
                <w:sz w:val="21"/>
              </w:rPr>
              <w:t> </w:t>
            </w:r>
            <w:r>
              <w:rPr>
                <w:rFonts w:ascii="宋体"/>
                <w:sz w:val="21"/>
              </w:rPr>
              <w:t>S.A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2018-07</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2019-05 </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International Djibouti Industrial Parks</w:t>
            </w:r>
            <w:r>
              <w:rPr>
                <w:rFonts w:ascii="宋体"/>
                <w:spacing w:val="-7"/>
                <w:sz w:val="21"/>
              </w:rPr>
              <w:t> </w:t>
            </w:r>
            <w:r>
              <w:rPr>
                <w:rFonts w:ascii="宋体"/>
                <w:sz w:val="21"/>
              </w:rPr>
              <w:t>Operation </w:t>
            </w:r>
          </w:p>
          <w:p>
            <w:pPr>
              <w:pStyle w:val="TableParagraph"/>
              <w:spacing w:line="273" w:lineRule="exact"/>
              <w:ind w:left="103" w:right="0"/>
              <w:jc w:val="left"/>
              <w:rPr>
                <w:rFonts w:ascii="宋体" w:hAnsi="宋体" w:cs="宋体" w:eastAsia="宋体" w:hint="default"/>
                <w:sz w:val="21"/>
                <w:szCs w:val="21"/>
              </w:rPr>
            </w:pPr>
            <w:r>
              <w:rPr>
                <w:rFonts w:ascii="宋体"/>
                <w:sz w:val="21"/>
              </w:rPr>
              <w:t>FZCO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2018-07</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Hambantota International Port   Group (Pvt.)</w:t>
            </w:r>
            <w:r>
              <w:rPr>
                <w:rFonts w:ascii="宋体"/>
                <w:spacing w:val="-9"/>
                <w:sz w:val="21"/>
              </w:rPr>
              <w:t> </w:t>
            </w:r>
            <w:r>
              <w:rPr>
                <w:rFonts w:ascii="宋体"/>
                <w:sz w:val="21"/>
              </w:rPr>
              <w:t>Ltd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2018-01</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center"/>
              <w:rPr>
                <w:rFonts w:ascii="宋体" w:hAnsi="宋体" w:cs="宋体" w:eastAsia="宋体" w:hint="default"/>
                <w:sz w:val="21"/>
                <w:szCs w:val="21"/>
              </w:rPr>
            </w:pPr>
            <w:r>
              <w:rPr>
                <w:rFonts w:ascii="宋体"/>
                <w:sz w:val="21"/>
              </w:rPr>
              <w:t>COLOMBO INTERNATIONAL CONTAINER TERMINALS</w:t>
            </w:r>
            <w:r>
              <w:rPr>
                <w:rFonts w:ascii="宋体"/>
                <w:spacing w:val="15"/>
                <w:sz w:val="21"/>
              </w:rPr>
              <w:t> </w:t>
            </w:r>
            <w:r>
              <w:rPr>
                <w:rFonts w:ascii="宋体"/>
                <w:sz w:val="21"/>
              </w:rPr>
              <w:t>LIMITED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7"/>
              <w:jc w:val="right"/>
              <w:rPr>
                <w:rFonts w:ascii="宋体" w:hAnsi="宋体" w:cs="宋体" w:eastAsia="宋体" w:hint="default"/>
                <w:sz w:val="21"/>
                <w:szCs w:val="21"/>
              </w:rPr>
            </w:pPr>
            <w:r>
              <w:rPr>
                <w:rFonts w:ascii="宋体"/>
                <w:spacing w:val="-1"/>
                <w:sz w:val="21"/>
              </w:rPr>
              <w:t>2018-01</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招商局港口发展（深圳）有限公司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2016-09</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2019-12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深圳金域融泰投资发展有限公司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2016-06</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2019-05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Terminal</w:t>
            </w:r>
            <w:r>
              <w:rPr>
                <w:rFonts w:ascii="宋体"/>
                <w:spacing w:val="-1"/>
                <w:sz w:val="21"/>
              </w:rPr>
              <w:t> </w:t>
            </w:r>
            <w:r>
              <w:rPr>
                <w:rFonts w:ascii="宋体"/>
                <w:sz w:val="21"/>
              </w:rPr>
              <w:t>Link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2017-06</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上海国际港务（集团）股份有限公司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2016-06</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招商局港口集团股份有限公司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2018-12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招商局港口控股有限公司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执行董事、副总经理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2012-02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宁波大榭招商国际码头有限公司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2014-04</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宁波舟山港股份有限公司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2015-04</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天津五洲国际集装箱码头有限公司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2014-04</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2019-08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天津港集装箱码头有限公司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2019-08</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02"/>
        <w:gridCol w:w="5386"/>
        <w:gridCol w:w="2835"/>
        <w:gridCol w:w="2377"/>
        <w:gridCol w:w="2390"/>
      </w:tblGrid>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青岛港招商局国际集装箱码头有限公司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2016-10</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青岛前湾联合集装箱码头有限责任公司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2016-03</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青岛前湾新联合集装箱码头有限责任公司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2016-03</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青岛港董家口矿石码头有限公司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2017-03</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汕头招商局港口集团有限公司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2017-08</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2019-12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招商局国际码头（青岛）有限公司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2019-10</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上海国际港务（集团）股份有限公司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2014-05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深圳市招商前海实业发展有限公司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2016-08</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招商安通物流管理有限公司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2019-09</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郑少平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泉州商航通物流管理有限公司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07"/>
              <w:jc w:val="right"/>
              <w:rPr>
                <w:rFonts w:ascii="宋体" w:hAnsi="宋体" w:cs="宋体" w:eastAsia="宋体" w:hint="default"/>
                <w:sz w:val="21"/>
                <w:szCs w:val="21"/>
              </w:rPr>
            </w:pPr>
            <w:r>
              <w:rPr>
                <w:rFonts w:ascii="宋体"/>
                <w:spacing w:val="-1"/>
                <w:sz w:val="21"/>
              </w:rPr>
              <w:t>2019-10</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招商局货柜服务有限公司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2015-08</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现代货箱码头有限公司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2015-03</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蛇口集装箱码头有限公司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7"/>
              <w:jc w:val="right"/>
              <w:rPr>
                <w:rFonts w:ascii="宋体" w:hAnsi="宋体" w:cs="宋体" w:eastAsia="宋体" w:hint="default"/>
                <w:sz w:val="21"/>
                <w:szCs w:val="21"/>
              </w:rPr>
            </w:pPr>
            <w:r>
              <w:rPr>
                <w:rFonts w:ascii="宋体"/>
                <w:spacing w:val="-1"/>
                <w:sz w:val="21"/>
              </w:rPr>
              <w:t>2011-04</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深圳联运捷集装箱码头有限公司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2011-04</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安迅捷集装箱码头（深圳）有限公司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2011-04</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安运捷码头仓储服务（深圳）有限公司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2011-04</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招商局国际（中国）投资有限公司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2018-03</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2019-12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深圳联用通码头有限公司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2016-12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赤湾集装箱码头有限公司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深圳妈湾港务有限公司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深圳妈港仓码有限公司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2016-03</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高明货柜码头股份有限公司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2017-06</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2018-12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Terminal Link</w:t>
            </w:r>
            <w:r>
              <w:rPr>
                <w:rFonts w:ascii="宋体"/>
                <w:spacing w:val="-2"/>
                <w:sz w:val="21"/>
              </w:rPr>
              <w:t> </w:t>
            </w:r>
            <w:r>
              <w:rPr>
                <w:rFonts w:ascii="宋体"/>
                <w:sz w:val="21"/>
              </w:rPr>
              <w:t>SAS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2016-10</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2019-12 </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Kumport Liman Hizmetleri ve   Lojistik Sanayi</w:t>
            </w:r>
            <w:r>
              <w:rPr>
                <w:rFonts w:ascii="宋体"/>
                <w:spacing w:val="-8"/>
                <w:sz w:val="21"/>
              </w:rPr>
              <w:t> </w:t>
            </w:r>
            <w:r>
              <w:rPr>
                <w:rFonts w:ascii="宋体"/>
                <w:sz w:val="21"/>
              </w:rPr>
              <w:t>ve </w:t>
            </w:r>
          </w:p>
          <w:p>
            <w:pPr>
              <w:pStyle w:val="TableParagraph"/>
              <w:spacing w:line="273" w:lineRule="exact"/>
              <w:ind w:left="105" w:right="0"/>
              <w:jc w:val="center"/>
              <w:rPr>
                <w:rFonts w:ascii="宋体" w:hAnsi="宋体" w:cs="宋体" w:eastAsia="宋体" w:hint="default"/>
                <w:sz w:val="21"/>
                <w:szCs w:val="21"/>
              </w:rPr>
            </w:pPr>
            <w:r>
              <w:rPr>
                <w:rFonts w:ascii="宋体" w:hAnsi="宋体"/>
                <w:sz w:val="21"/>
              </w:rPr>
              <w:t>Ticaret Anonim</w:t>
            </w:r>
            <w:r>
              <w:rPr>
                <w:rFonts w:ascii="宋体" w:hAnsi="宋体"/>
                <w:spacing w:val="6"/>
                <w:sz w:val="21"/>
              </w:rPr>
              <w:t> </w:t>
            </w:r>
            <w:r>
              <w:rPr>
                <w:rFonts w:ascii="MS UI Gothic" w:hAnsi="MS UI Gothic"/>
                <w:spacing w:val="-4"/>
                <w:sz w:val="21"/>
              </w:rPr>
              <w:t>Ş</w:t>
            </w:r>
            <w:r>
              <w:rPr>
                <w:rFonts w:ascii="宋体" w:hAnsi="宋体"/>
                <w:spacing w:val="-4"/>
                <w:sz w:val="21"/>
              </w:rPr>
              <w:t>irketi</w:t>
            </w:r>
            <w:r>
              <w:rPr>
                <w:rFonts w:ascii="宋体" w:hAnsi="宋体"/>
                <w:sz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7"/>
              <w:jc w:val="right"/>
              <w:rPr>
                <w:rFonts w:ascii="宋体" w:hAnsi="宋体" w:cs="宋体" w:eastAsia="宋体" w:hint="default"/>
                <w:sz w:val="21"/>
                <w:szCs w:val="21"/>
              </w:rPr>
            </w:pPr>
            <w:r>
              <w:rPr>
                <w:rFonts w:ascii="宋体"/>
                <w:spacing w:val="-1"/>
                <w:sz w:val="21"/>
              </w:rPr>
              <w:t>2017-07</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2019-12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Tin-can Island Container   Terminal</w:t>
            </w:r>
            <w:r>
              <w:rPr>
                <w:rFonts w:ascii="宋体"/>
                <w:spacing w:val="-7"/>
                <w:sz w:val="21"/>
              </w:rPr>
              <w:t> </w:t>
            </w:r>
            <w:r>
              <w:rPr>
                <w:rFonts w:ascii="宋体"/>
                <w:sz w:val="21"/>
              </w:rPr>
              <w:t>Ltd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2017-07</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spacing w:val="-3"/>
                <w:sz w:val="21"/>
              </w:rPr>
              <w:t>-</w:t>
            </w: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LOME CONTAINER TERMINAL</w:t>
            </w:r>
            <w:r>
              <w:rPr>
                <w:rFonts w:ascii="宋体"/>
                <w:spacing w:val="-3"/>
                <w:sz w:val="21"/>
              </w:rPr>
              <w:t> </w:t>
            </w:r>
            <w:r>
              <w:rPr>
                <w:rFonts w:ascii="宋体"/>
                <w:sz w:val="21"/>
              </w:rPr>
              <w:t>SA </w:t>
            </w:r>
            <w:r>
              <w:rPr>
                <w:rFonts w:ascii="宋体"/>
                <w:spacing w:val="-2"/>
                <w:sz w:val="21"/>
              </w:rPr>
              <w:t> </w:t>
            </w:r>
            <w:r>
              <w:rPr>
                <w:rFonts w:ascii="宋体"/>
                <w:w w:val="100"/>
                <w:sz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2017-06</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2019-11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深圳妈湾港航有限公司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2018-08</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CHU KONG RIVER TRADE TERMINAL </w:t>
            </w:r>
            <w:r>
              <w:rPr>
                <w:rFonts w:ascii="宋体" w:hAnsi="宋体" w:cs="宋体" w:eastAsia="宋体" w:hint="default"/>
                <w:spacing w:val="98"/>
                <w:sz w:val="21"/>
                <w:szCs w:val="21"/>
              </w:rPr>
              <w:t> </w:t>
            </w:r>
            <w:r>
              <w:rPr>
                <w:rFonts w:ascii="宋体" w:hAnsi="宋体" w:cs="宋体" w:eastAsia="宋体" w:hint="default"/>
                <w:sz w:val="21"/>
                <w:szCs w:val="21"/>
              </w:rPr>
              <w:t>CO.</w:t>
            </w:r>
            <w:r>
              <w:rPr>
                <w:rFonts w:ascii="宋体" w:hAnsi="宋体" w:cs="宋体" w:eastAsia="宋体" w:hint="default"/>
                <w:sz w:val="21"/>
                <w:szCs w:val="21"/>
              </w:rPr>
              <w:t>，</w:t>
            </w:r>
            <w:r>
              <w:rPr>
                <w:rFonts w:ascii="宋体" w:hAnsi="宋体" w:cs="宋体" w:eastAsia="宋体" w:hint="default"/>
                <w:sz w:val="21"/>
                <w:szCs w:val="21"/>
              </w:rPr>
              <w:t>LTD.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2015-09</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CHINA MERCHANTS HOLDINGS   (DJIBOUTI)</w:t>
            </w:r>
            <w:r>
              <w:rPr>
                <w:rFonts w:ascii="宋体"/>
                <w:spacing w:val="-6"/>
                <w:sz w:val="21"/>
              </w:rPr>
              <w:t> </w:t>
            </w:r>
            <w:r>
              <w:rPr>
                <w:rFonts w:ascii="宋体"/>
                <w:sz w:val="21"/>
              </w:rPr>
              <w:t>FZE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PORT DE DJIBOUTI</w:t>
            </w:r>
            <w:r>
              <w:rPr>
                <w:rFonts w:ascii="宋体"/>
                <w:spacing w:val="-3"/>
                <w:sz w:val="21"/>
              </w:rPr>
              <w:t> </w:t>
            </w:r>
            <w:r>
              <w:rPr>
                <w:rFonts w:ascii="宋体"/>
                <w:sz w:val="21"/>
              </w:rPr>
              <w:t>S.A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02"/>
        <w:gridCol w:w="5386"/>
        <w:gridCol w:w="2835"/>
        <w:gridCol w:w="2377"/>
        <w:gridCol w:w="2390"/>
      </w:tblGrid>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GREAT HORN DEVELOPMENT COMPANY </w:t>
            </w:r>
            <w:r>
              <w:rPr>
                <w:rFonts w:ascii="宋体"/>
                <w:spacing w:val="100"/>
                <w:sz w:val="21"/>
              </w:rPr>
              <w:t> </w:t>
            </w:r>
            <w:r>
              <w:rPr>
                <w:rFonts w:ascii="宋体"/>
                <w:sz w:val="21"/>
              </w:rPr>
              <w:t>FZCO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International Djibouti   Industrial</w:t>
            </w:r>
            <w:r>
              <w:rPr>
                <w:rFonts w:ascii="宋体"/>
                <w:spacing w:val="-6"/>
                <w:sz w:val="21"/>
              </w:rPr>
              <w:t> </w:t>
            </w:r>
            <w:r>
              <w:rPr>
                <w:rFonts w:ascii="宋体"/>
                <w:sz w:val="21"/>
              </w:rPr>
              <w:t>Parks </w:t>
            </w:r>
          </w:p>
          <w:p>
            <w:pPr>
              <w:pStyle w:val="TableParagraph"/>
              <w:spacing w:line="274" w:lineRule="exact"/>
              <w:ind w:left="103" w:right="0"/>
              <w:jc w:val="center"/>
              <w:rPr>
                <w:rFonts w:ascii="宋体" w:hAnsi="宋体" w:cs="宋体" w:eastAsia="宋体" w:hint="default"/>
                <w:sz w:val="21"/>
                <w:szCs w:val="21"/>
              </w:rPr>
            </w:pPr>
            <w:r>
              <w:rPr>
                <w:rFonts w:ascii="宋体"/>
                <w:sz w:val="21"/>
              </w:rPr>
              <w:t>Operation FZCO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主席</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KHOR AMBADO</w:t>
            </w:r>
            <w:r>
              <w:rPr>
                <w:rFonts w:ascii="宋体"/>
                <w:spacing w:val="-3"/>
                <w:sz w:val="21"/>
              </w:rPr>
              <w:t> </w:t>
            </w:r>
            <w:r>
              <w:rPr>
                <w:rFonts w:ascii="宋体"/>
                <w:sz w:val="21"/>
              </w:rPr>
              <w:t>FZCO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7"/>
              <w:jc w:val="right"/>
              <w:rPr>
                <w:rFonts w:ascii="宋体" w:hAnsi="宋体" w:cs="宋体" w:eastAsia="宋体" w:hint="default"/>
                <w:sz w:val="21"/>
                <w:szCs w:val="21"/>
              </w:rPr>
            </w:pPr>
            <w:r>
              <w:rPr>
                <w:rFonts w:ascii="宋体"/>
                <w:spacing w:val="-1"/>
                <w:sz w:val="21"/>
              </w:rPr>
              <w:t>2019-05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招商港务（深圳）有限公司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深圳海星港口发展有限公司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安速捷码头仓储服务（深圳）有限公司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7"/>
              <w:jc w:val="right"/>
              <w:rPr>
                <w:rFonts w:ascii="宋体" w:hAnsi="宋体" w:cs="宋体" w:eastAsia="宋体" w:hint="default"/>
                <w:sz w:val="21"/>
                <w:szCs w:val="21"/>
              </w:rPr>
            </w:pPr>
            <w:r>
              <w:rPr>
                <w:rFonts w:ascii="宋体"/>
                <w:spacing w:val="-1"/>
                <w:sz w:val="21"/>
              </w:rPr>
              <w:t>2018-06</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安通捷码头仓储服务（深圳）有限公司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招商局保税物流有限公司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2017-06</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中粮招商局（深圳）粮食电子交易中心有限公司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2017-08</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漳州招商局码头有限公司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2018-04</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漳州招商局厦门湾港务有限公司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2018-07</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Hambantota International Port   Group Pvt</w:t>
            </w:r>
            <w:r>
              <w:rPr>
                <w:rFonts w:ascii="宋体"/>
                <w:spacing w:val="-10"/>
                <w:sz w:val="21"/>
              </w:rPr>
              <w:t> </w:t>
            </w:r>
            <w:r>
              <w:rPr>
                <w:rFonts w:ascii="宋体"/>
                <w:sz w:val="21"/>
              </w:rPr>
              <w:t>Limited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2017-12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湛江港（集团）股份有限公司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2019-02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招商局国际信息技术有限公司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TCP Terminal de Conteineres de  Participacoes</w:t>
            </w:r>
            <w:r>
              <w:rPr>
                <w:rFonts w:ascii="宋体"/>
                <w:spacing w:val="17"/>
                <w:sz w:val="21"/>
              </w:rPr>
              <w:t> </w:t>
            </w:r>
            <w:r>
              <w:rPr>
                <w:rFonts w:ascii="宋体"/>
                <w:sz w:val="21"/>
              </w:rPr>
              <w:t>S/A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TCP Log</w:t>
            </w:r>
            <w:r>
              <w:rPr>
                <w:rFonts w:ascii="宋体"/>
                <w:spacing w:val="-2"/>
                <w:sz w:val="21"/>
              </w:rPr>
              <w:t> </w:t>
            </w:r>
            <w:r>
              <w:rPr>
                <w:rFonts w:ascii="宋体"/>
                <w:sz w:val="21"/>
              </w:rPr>
              <w:t>S/A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汕头招商局港口集团有限公司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7"/>
              <w:jc w:val="right"/>
              <w:rPr>
                <w:rFonts w:ascii="宋体" w:hAnsi="宋体" w:cs="宋体" w:eastAsia="宋体" w:hint="default"/>
                <w:sz w:val="21"/>
                <w:szCs w:val="21"/>
              </w:rPr>
            </w:pPr>
            <w:r>
              <w:rPr>
                <w:rFonts w:ascii="宋体"/>
                <w:spacing w:val="-1"/>
                <w:sz w:val="21"/>
              </w:rPr>
              <w:t>2017-08</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7"/>
              <w:jc w:val="right"/>
              <w:rPr>
                <w:rFonts w:ascii="宋体" w:hAnsi="宋体" w:cs="宋体" w:eastAsia="宋体" w:hint="default"/>
                <w:sz w:val="21"/>
                <w:szCs w:val="21"/>
              </w:rPr>
            </w:pPr>
            <w:r>
              <w:rPr>
                <w:rFonts w:ascii="宋体"/>
                <w:sz w:val="21"/>
              </w:rPr>
              <w:t>-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COLOMBO INTERNATIONAL CONTAINER TERMINALS</w:t>
            </w:r>
            <w:r>
              <w:rPr>
                <w:rFonts w:ascii="宋体"/>
                <w:spacing w:val="15"/>
                <w:sz w:val="21"/>
              </w:rPr>
              <w:t> </w:t>
            </w:r>
            <w:r>
              <w:rPr>
                <w:rFonts w:ascii="宋体"/>
                <w:sz w:val="21"/>
              </w:rPr>
              <w:t>LIMITED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2017-12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深圳市招商前海湾置业有限公司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Terminal Link</w:t>
            </w:r>
            <w:r>
              <w:rPr>
                <w:rFonts w:ascii="宋体"/>
                <w:spacing w:val="-2"/>
                <w:sz w:val="21"/>
              </w:rPr>
              <w:t> </w:t>
            </w:r>
            <w:r>
              <w:rPr>
                <w:rFonts w:ascii="宋体"/>
                <w:sz w:val="21"/>
              </w:rPr>
              <w:t>SAS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7"/>
              <w:jc w:val="right"/>
              <w:rPr>
                <w:rFonts w:ascii="宋体" w:hAnsi="宋体" w:cs="宋体" w:eastAsia="宋体" w:hint="default"/>
                <w:sz w:val="21"/>
                <w:szCs w:val="21"/>
              </w:rPr>
            </w:pPr>
            <w:r>
              <w:rPr>
                <w:rFonts w:ascii="宋体"/>
                <w:spacing w:val="-1"/>
                <w:sz w:val="21"/>
              </w:rPr>
              <w:t>2017-07</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招商局国际（中国）投资有限公司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2019-12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码来仓储（深圳）有限公司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2019-10</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丝路亿商信息技术有限公司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2019-04</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青岛港招商局国际集装箱码头有限公司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2019-10</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齐岳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青岛港招商局国际集装箱码头有限公司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2016-10</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齐岳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青岛前湾联合集装箱码头有限责任公司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2016-03</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齐岳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青岛前湾新联合集装箱码头有限责任公司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2016-03</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齐岳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天津海天保税物流有限公司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2016-12</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齐岳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宁波大榭招商国际码头有限公司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2017-10</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齐岳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汕头招商局港口集团有限公司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2017-08</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591" w:type="dxa"/>
        <w:tblLayout w:type="fixed"/>
        <w:tblCellMar>
          <w:top w:w="0" w:type="dxa"/>
          <w:left w:w="0" w:type="dxa"/>
          <w:bottom w:w="0" w:type="dxa"/>
          <w:right w:w="0" w:type="dxa"/>
        </w:tblCellMar>
        <w:tblLook w:val="01E0"/>
      </w:tblPr>
      <w:tblGrid>
        <w:gridCol w:w="1102"/>
        <w:gridCol w:w="5386"/>
        <w:gridCol w:w="2835"/>
        <w:gridCol w:w="2377"/>
        <w:gridCol w:w="2390"/>
      </w:tblGrid>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hAnsi="宋体" w:cs="宋体" w:eastAsia="宋体" w:hint="default"/>
                <w:spacing w:val="-2"/>
                <w:sz w:val="21"/>
                <w:szCs w:val="21"/>
              </w:rPr>
              <w:t>齐岳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深圳海勤工程管理有限公司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hAnsi="宋体" w:cs="宋体" w:eastAsia="宋体" w:hint="default"/>
                <w:spacing w:val="-2"/>
                <w:sz w:val="21"/>
                <w:szCs w:val="21"/>
              </w:rPr>
              <w:t>齐岳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PORT DE DJIBOUTI</w:t>
            </w:r>
            <w:r>
              <w:rPr>
                <w:rFonts w:ascii="宋体"/>
                <w:spacing w:val="-3"/>
                <w:sz w:val="21"/>
              </w:rPr>
              <w:t> </w:t>
            </w:r>
            <w:r>
              <w:rPr>
                <w:rFonts w:ascii="宋体"/>
                <w:sz w:val="21"/>
              </w:rPr>
              <w:t>S.A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hAnsi="宋体" w:cs="宋体" w:eastAsia="宋体" w:hint="default"/>
                <w:spacing w:val="-2"/>
                <w:sz w:val="21"/>
                <w:szCs w:val="21"/>
              </w:rPr>
              <w:t>齐岳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CHINA MERCHANTS HOLDINGS   (DJIBOUTI)</w:t>
            </w:r>
            <w:r>
              <w:rPr>
                <w:rFonts w:ascii="宋体"/>
                <w:spacing w:val="-6"/>
                <w:sz w:val="21"/>
              </w:rPr>
              <w:t> </w:t>
            </w:r>
            <w:r>
              <w:rPr>
                <w:rFonts w:ascii="宋体"/>
                <w:sz w:val="21"/>
              </w:rPr>
              <w:t>FZE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2019-05</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hAnsi="宋体" w:cs="宋体" w:eastAsia="宋体" w:hint="default"/>
                <w:spacing w:val="-2"/>
                <w:sz w:val="21"/>
                <w:szCs w:val="21"/>
              </w:rPr>
              <w:t>齐岳</w:t>
            </w:r>
            <w:r>
              <w:rPr>
                <w:rFonts w:ascii="宋体" w:hAnsi="宋体" w:cs="宋体" w:eastAsia="宋体" w:hint="default"/>
                <w:sz w:val="21"/>
                <w:szCs w:val="21"/>
              </w:rPr>
              <w:t> </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漳州招商局码头有限公司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spacing w:val="-1"/>
                <w:sz w:val="21"/>
              </w:rPr>
              <w:t>2018-04</w:t>
            </w: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7"/>
              <w:jc w:val="right"/>
              <w:rPr>
                <w:rFonts w:ascii="宋体" w:hAnsi="宋体" w:cs="宋体" w:eastAsia="宋体" w:hint="default"/>
                <w:sz w:val="21"/>
                <w:szCs w:val="21"/>
              </w:rPr>
            </w:pPr>
            <w:r>
              <w:rPr>
                <w:rFonts w:ascii="宋体"/>
                <w:sz w:val="21"/>
              </w:rPr>
              <w:t>- </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在其他单</w:t>
            </w:r>
            <w:r>
              <w:rPr>
                <w:rFonts w:ascii="宋体" w:hAnsi="宋体" w:cs="宋体" w:eastAsia="宋体" w:hint="default"/>
                <w:sz w:val="21"/>
                <w:szCs w:val="21"/>
              </w:rPr>
            </w:r>
          </w:p>
          <w:p>
            <w:pPr>
              <w:pStyle w:val="TableParagraph"/>
              <w:spacing w:line="272" w:lineRule="exact" w:before="27"/>
              <w:ind w:left="103" w:right="41"/>
              <w:jc w:val="left"/>
              <w:rPr>
                <w:rFonts w:ascii="宋体" w:hAnsi="宋体" w:cs="宋体" w:eastAsia="宋体" w:hint="default"/>
                <w:sz w:val="21"/>
                <w:szCs w:val="21"/>
              </w:rPr>
            </w:pPr>
            <w:r>
              <w:rPr>
                <w:rFonts w:ascii="宋体" w:hAnsi="宋体" w:cs="宋体" w:eastAsia="宋体" w:hint="default"/>
                <w:spacing w:val="13"/>
                <w:sz w:val="21"/>
                <w:szCs w:val="21"/>
              </w:rPr>
              <w:t>位任职情</w:t>
            </w:r>
            <w:r>
              <w:rPr>
                <w:rFonts w:ascii="宋体" w:hAnsi="宋体" w:cs="宋体" w:eastAsia="宋体" w:hint="default"/>
                <w:spacing w:val="-97"/>
                <w:sz w:val="21"/>
                <w:szCs w:val="21"/>
              </w:rPr>
              <w:t> </w:t>
            </w:r>
            <w:r>
              <w:rPr>
                <w:rFonts w:ascii="宋体" w:hAnsi="宋体" w:cs="宋体" w:eastAsia="宋体" w:hint="default"/>
                <w:sz w:val="21"/>
                <w:szCs w:val="21"/>
              </w:rPr>
              <w:t>况的说明</w:t>
            </w:r>
            <w:r>
              <w:rPr>
                <w:rFonts w:ascii="宋体" w:hAnsi="宋体" w:cs="宋体" w:eastAsia="宋体" w:hint="default"/>
                <w:sz w:val="21"/>
                <w:szCs w:val="21"/>
              </w:rPr>
              <w:t> </w:t>
            </w:r>
          </w:p>
        </w:tc>
        <w:tc>
          <w:tcPr>
            <w:tcW w:w="129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39" w:lineRule="exact"/>
        <w:ind w:left="704" w:right="0"/>
        <w:jc w:val="left"/>
        <w:rPr>
          <w:rFonts w:ascii="宋体" w:hAnsi="宋体" w:cs="宋体" w:eastAsia="宋体" w:hint="default"/>
        </w:rPr>
      </w:pPr>
      <w:r>
        <w:rPr>
          <w:rFonts w:ascii="宋体"/>
          <w:w w:val="100"/>
        </w:rPr>
        <w:t> </w:t>
      </w:r>
    </w:p>
    <w:p>
      <w:pPr>
        <w:pStyle w:val="Heading4"/>
        <w:spacing w:line="292" w:lineRule="auto"/>
        <w:ind w:left="704" w:right="10653"/>
        <w:jc w:val="left"/>
        <w:rPr>
          <w:b w:val="0"/>
          <w:bCs w:val="0"/>
        </w:rPr>
      </w:pPr>
      <w:r>
        <w:rPr>
          <w:rFonts w:ascii="宋体" w:hAnsi="宋体" w:cs="宋体" w:eastAsia="宋体" w:hint="default"/>
          <w:b w:val="0"/>
          <w:bCs w:val="0"/>
          <w:w w:val="100"/>
        </w:rPr>
        <w:t> </w:t>
      </w:r>
      <w:r>
        <w:rPr>
          <w:w w:val="100"/>
        </w:rPr>
        <w:t>三、董事、监事、高级</w:t>
      </w:r>
      <w:r>
        <w:rPr>
          <w:spacing w:val="-3"/>
          <w:w w:val="100"/>
        </w:rPr>
        <w:t>管</w:t>
      </w:r>
      <w:r>
        <w:rPr>
          <w:w w:val="100"/>
        </w:rPr>
        <w:t>理</w:t>
      </w:r>
      <w:r>
        <w:rPr>
          <w:spacing w:val="-3"/>
          <w:w w:val="100"/>
        </w:rPr>
        <w:t>人</w:t>
      </w:r>
      <w:r>
        <w:rPr>
          <w:w w:val="100"/>
        </w:rPr>
        <w:t>员报酬情况</w:t>
      </w:r>
      <w:r>
        <w:rPr>
          <w:b w:val="0"/>
          <w:bCs w:val="0"/>
          <w:w w:val="100"/>
        </w:rPr>
      </w:r>
    </w:p>
    <w:p>
      <w:pPr>
        <w:pStyle w:val="BodyText"/>
        <w:spacing w:line="240" w:lineRule="auto" w:before="10"/>
        <w:ind w:left="70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597"/>
        <w:gridCol w:w="10439"/>
      </w:tblGrid>
      <w:tr>
        <w:trPr>
          <w:trHeight w:val="1099"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p>
        </w:tc>
        <w:tc>
          <w:tcPr>
            <w:tcW w:w="10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pacing w:val="-2"/>
                <w:sz w:val="21"/>
                <w:szCs w:val="21"/>
              </w:rPr>
              <w:t>公司董事、监事（职工代表监事除外）的报酬由股东大会审议批准，其中，同时兼任高级管理人员的董事报酬，</w:t>
            </w:r>
          </w:p>
          <w:p>
            <w:pPr>
              <w:pStyle w:val="TableParagraph"/>
              <w:spacing w:line="237" w:lineRule="auto" w:before="2"/>
              <w:ind w:left="105" w:right="93"/>
              <w:jc w:val="both"/>
              <w:rPr>
                <w:rFonts w:ascii="宋体" w:hAnsi="宋体" w:cs="宋体" w:eastAsia="宋体" w:hint="default"/>
                <w:sz w:val="21"/>
                <w:szCs w:val="21"/>
              </w:rPr>
            </w:pPr>
            <w:r>
              <w:rPr>
                <w:rFonts w:ascii="宋体" w:hAnsi="宋体" w:cs="宋体" w:eastAsia="宋体" w:hint="default"/>
                <w:spacing w:val="-3"/>
                <w:sz w:val="21"/>
                <w:szCs w:val="21"/>
              </w:rPr>
              <w:t>由董事会根据股东大会授权，参照高级管理人员的薪酬和考核办法确定。高级管理人员的报酬依据《大连港股份</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有限公司高管年薪管理办法》、《大连港股份有限公司组织绩效管理办法》和《大连港股份有限公司员工岗位绩</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效管理办法》确定。</w:t>
            </w:r>
            <w:r>
              <w:rPr>
                <w:rFonts w:ascii="宋体" w:hAnsi="宋体" w:cs="宋体" w:eastAsia="宋体" w:hint="default"/>
                <w:sz w:val="21"/>
                <w:szCs w:val="21"/>
              </w:rPr>
              <w:t> </w:t>
            </w:r>
          </w:p>
        </w:tc>
      </w:tr>
      <w:tr>
        <w:trPr>
          <w:trHeight w:val="1100"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10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bookmarkStart w:name="OLE_LINK7" w:id="11"/>
            <w:bookmarkEnd w:id="11"/>
            <w:r>
              <w:rPr/>
            </w:r>
            <w:bookmarkStart w:name="OLE_LINK8" w:id="12"/>
            <w:bookmarkEnd w:id="12"/>
            <w:r>
              <w:rPr/>
            </w:r>
            <w:r>
              <w:rPr>
                <w:rFonts w:ascii="宋体" w:hAnsi="宋体" w:cs="宋体" w:eastAsia="宋体" w:hint="default"/>
                <w:spacing w:val="-2"/>
                <w:sz w:val="21"/>
                <w:szCs w:val="21"/>
              </w:rPr>
              <w:t>公司董事、监事（职工代表监事除外）的报酬由股东大会审议批准，其中，同时兼任高级管理人员的董事报酬，</w:t>
            </w:r>
          </w:p>
          <w:p>
            <w:pPr>
              <w:pStyle w:val="TableParagraph"/>
              <w:spacing w:line="237" w:lineRule="auto" w:before="2"/>
              <w:ind w:left="105" w:right="93"/>
              <w:jc w:val="both"/>
              <w:rPr>
                <w:rFonts w:ascii="宋体" w:hAnsi="宋体" w:cs="宋体" w:eastAsia="宋体" w:hint="default"/>
                <w:sz w:val="21"/>
                <w:szCs w:val="21"/>
              </w:rPr>
            </w:pPr>
            <w:r>
              <w:rPr>
                <w:rFonts w:ascii="宋体" w:hAnsi="宋体" w:cs="宋体" w:eastAsia="宋体" w:hint="default"/>
                <w:spacing w:val="-3"/>
                <w:sz w:val="21"/>
                <w:szCs w:val="21"/>
              </w:rPr>
              <w:t>由董事会根据股东大会授权，参照高级管理人员的薪酬和考核办法确定。高级管理人员的报酬依据《大连港股份</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有限公司高管年薪管理办法》、《大连港股份有限公司组织绩效管理办法》和《大连港股份有限公司员工岗位绩</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效管理办法》确定。</w:t>
            </w:r>
            <w:r>
              <w:rPr>
                <w:rFonts w:ascii="宋体" w:hAnsi="宋体" w:cs="宋体" w:eastAsia="宋体" w:hint="default"/>
                <w:sz w:val="21"/>
                <w:szCs w:val="21"/>
              </w:rPr>
              <w:t> </w:t>
            </w:r>
          </w:p>
        </w:tc>
      </w:tr>
      <w:tr>
        <w:trPr>
          <w:trHeight w:val="283"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5"/>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董事、监事和高级管理人员报酬的实际支付情况</w:t>
            </w:r>
            <w:r>
              <w:rPr>
                <w:rFonts w:ascii="宋体" w:hAnsi="宋体" w:cs="宋体" w:eastAsia="宋体" w:hint="default"/>
                <w:sz w:val="21"/>
                <w:szCs w:val="21"/>
              </w:rPr>
              <w:t> </w:t>
            </w:r>
          </w:p>
        </w:tc>
        <w:tc>
          <w:tcPr>
            <w:tcW w:w="10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详见本节前述“现任及报告期内离任董事、监事和高级管理人员持股变动及报酬情况”。</w:t>
            </w:r>
            <w:r>
              <w:rPr>
                <w:rFonts w:ascii="宋体" w:hAnsi="宋体" w:cs="宋体" w:eastAsia="宋体" w:hint="default"/>
                <w:sz w:val="21"/>
                <w:szCs w:val="21"/>
              </w:rPr>
              <w:t> </w:t>
            </w:r>
          </w:p>
        </w:tc>
      </w:tr>
      <w:tr>
        <w:trPr>
          <w:trHeight w:val="554"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报告期末全体董事、监事和高级管理人员实际获</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得的报酬合计</w:t>
            </w:r>
            <w:r>
              <w:rPr>
                <w:rFonts w:ascii="宋体" w:hAnsi="宋体" w:cs="宋体" w:eastAsia="宋体" w:hint="default"/>
                <w:sz w:val="21"/>
                <w:szCs w:val="21"/>
              </w:rPr>
              <w:t> </w:t>
            </w:r>
          </w:p>
        </w:tc>
        <w:tc>
          <w:tcPr>
            <w:tcW w:w="10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599.55</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r>
    </w:tbl>
    <w:p>
      <w:pPr>
        <w:pStyle w:val="BodyText"/>
        <w:spacing w:line="241" w:lineRule="exact"/>
        <w:ind w:left="704" w:right="0"/>
        <w:jc w:val="left"/>
        <w:rPr>
          <w:rFonts w:ascii="宋体" w:hAnsi="宋体" w:cs="宋体" w:eastAsia="宋体" w:hint="default"/>
        </w:rPr>
      </w:pPr>
      <w:r>
        <w:rPr>
          <w:rFonts w:ascii="宋体"/>
          <w:w w:val="100"/>
        </w:rPr>
        <w:t> </w:t>
      </w:r>
    </w:p>
    <w:p>
      <w:pPr>
        <w:pStyle w:val="Heading4"/>
        <w:spacing w:line="240" w:lineRule="auto" w:before="56"/>
        <w:ind w:left="704" w:right="0"/>
        <w:jc w:val="left"/>
        <w:rPr>
          <w:b w:val="0"/>
          <w:bCs w:val="0"/>
        </w:rPr>
      </w:pPr>
      <w:r>
        <w:rPr/>
        <w:t>四、公司董事、监事、高级管理人员变动情况</w:t>
      </w:r>
      <w:r>
        <w:rPr>
          <w:b w:val="0"/>
          <w:bCs w:val="0"/>
        </w:rPr>
      </w:r>
    </w:p>
    <w:p>
      <w:pPr>
        <w:pStyle w:val="BodyText"/>
        <w:spacing w:line="240" w:lineRule="auto" w:before="58"/>
        <w:ind w:left="70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59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魏明晖</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董事长、执行董事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工作变动原因</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张乙明</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董事长、执行董事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工作变动原因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徐</w:t>
              <w:tab/>
            </w:r>
            <w:r>
              <w:rPr>
                <w:rFonts w:ascii="宋体" w:hAnsi="宋体" w:cs="宋体" w:eastAsia="宋体" w:hint="default"/>
                <w:spacing w:val="-3"/>
                <w:sz w:val="21"/>
                <w:szCs w:val="21"/>
              </w:rPr>
              <w:t>颂</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董事长、非执行董事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工作变动原因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曹</w:t>
              <w:tab/>
            </w:r>
            <w:r>
              <w:rPr>
                <w:rFonts w:ascii="宋体" w:hAnsi="宋体" w:cs="宋体" w:eastAsia="宋体" w:hint="default"/>
                <w:spacing w:val="-3"/>
                <w:sz w:val="21"/>
                <w:szCs w:val="21"/>
              </w:rPr>
              <w:t>东</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副董事长、非执行董事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工作变动原因</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820" w:right="74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1"/>
                <w:sz w:val="21"/>
                <w:szCs w:val="21"/>
              </w:rPr>
              <w:t>白景涛</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副董事长、非执行董事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1334"/>
              <w:jc w:val="right"/>
              <w:rPr>
                <w:rFonts w:ascii="宋体" w:hAnsi="宋体" w:cs="宋体" w:eastAsia="宋体" w:hint="default"/>
                <w:sz w:val="21"/>
                <w:szCs w:val="21"/>
              </w:rPr>
            </w:pPr>
            <w:r>
              <w:rPr>
                <w:rFonts w:ascii="宋体" w:hAnsi="宋体" w:cs="宋体" w:eastAsia="宋体" w:hint="default"/>
                <w:sz w:val="21"/>
                <w:szCs w:val="21"/>
              </w:rPr>
              <w:t>严</w:t>
              <w:tab/>
            </w:r>
            <w:r>
              <w:rPr>
                <w:rFonts w:ascii="宋体" w:hAnsi="宋体" w:cs="宋体" w:eastAsia="宋体" w:hint="default"/>
                <w:spacing w:val="-3"/>
                <w:sz w:val="21"/>
                <w:szCs w:val="21"/>
              </w:rPr>
              <w:t>刚</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副董事长、非执行董事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1"/>
                <w:sz w:val="21"/>
                <w:szCs w:val="21"/>
              </w:rPr>
              <w:t>李建辉</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1334"/>
              <w:jc w:val="right"/>
              <w:rPr>
                <w:rFonts w:ascii="宋体" w:hAnsi="宋体" w:cs="宋体" w:eastAsia="宋体" w:hint="default"/>
                <w:sz w:val="21"/>
                <w:szCs w:val="21"/>
              </w:rPr>
            </w:pPr>
            <w:r>
              <w:rPr>
                <w:rFonts w:ascii="宋体" w:hAnsi="宋体" w:cs="宋体" w:eastAsia="宋体" w:hint="default"/>
                <w:sz w:val="21"/>
                <w:szCs w:val="21"/>
              </w:rPr>
              <w:t>袁</w:t>
              <w:tab/>
            </w:r>
            <w:r>
              <w:rPr>
                <w:rFonts w:ascii="宋体" w:hAnsi="宋体" w:cs="宋体" w:eastAsia="宋体" w:hint="default"/>
                <w:spacing w:val="-3"/>
                <w:sz w:val="21"/>
                <w:szCs w:val="21"/>
              </w:rPr>
              <w:t>毅</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1"/>
                <w:sz w:val="21"/>
                <w:szCs w:val="21"/>
              </w:rPr>
              <w:t>尹世辉</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1334"/>
              <w:jc w:val="right"/>
              <w:rPr>
                <w:rFonts w:ascii="宋体" w:hAnsi="宋体" w:cs="宋体" w:eastAsia="宋体" w:hint="default"/>
                <w:sz w:val="21"/>
                <w:szCs w:val="21"/>
              </w:rPr>
            </w:pPr>
            <w:r>
              <w:rPr>
                <w:rFonts w:ascii="宋体" w:hAnsi="宋体" w:cs="宋体" w:eastAsia="宋体" w:hint="default"/>
                <w:sz w:val="21"/>
                <w:szCs w:val="21"/>
              </w:rPr>
              <w:t>张</w:t>
              <w:tab/>
            </w:r>
            <w:r>
              <w:rPr>
                <w:rFonts w:ascii="宋体" w:hAnsi="宋体" w:cs="宋体" w:eastAsia="宋体" w:hint="default"/>
                <w:spacing w:val="-3"/>
                <w:sz w:val="21"/>
                <w:szCs w:val="21"/>
              </w:rPr>
              <w:t>弘</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1"/>
                <w:sz w:val="21"/>
                <w:szCs w:val="21"/>
              </w:rPr>
              <w:t>刘显峰</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1"/>
                <w:sz w:val="21"/>
                <w:szCs w:val="21"/>
              </w:rPr>
              <w:t>焦迎光</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334"/>
              <w:jc w:val="right"/>
              <w:rPr>
                <w:rFonts w:ascii="宋体" w:hAnsi="宋体" w:cs="宋体" w:eastAsia="宋体" w:hint="default"/>
                <w:sz w:val="21"/>
                <w:szCs w:val="21"/>
              </w:rPr>
            </w:pPr>
            <w:r>
              <w:rPr>
                <w:rFonts w:ascii="宋体" w:hAnsi="宋体" w:cs="宋体" w:eastAsia="宋体" w:hint="default"/>
                <w:spacing w:val="-1"/>
                <w:sz w:val="21"/>
                <w:szCs w:val="21"/>
              </w:rPr>
              <w:t>芦永奎</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6" w:right="0"/>
              <w:jc w:val="center"/>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1"/>
                <w:sz w:val="21"/>
                <w:szCs w:val="21"/>
              </w:rPr>
              <w:t>孙德泉</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1"/>
                <w:sz w:val="21"/>
                <w:szCs w:val="21"/>
              </w:rPr>
              <w:t>台金刚</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34"/>
              <w:jc w:val="right"/>
              <w:rPr>
                <w:rFonts w:ascii="宋体" w:hAnsi="宋体" w:cs="宋体" w:eastAsia="宋体" w:hint="default"/>
                <w:sz w:val="21"/>
                <w:szCs w:val="21"/>
              </w:rPr>
            </w:pPr>
            <w:r>
              <w:rPr>
                <w:rFonts w:ascii="宋体" w:hAnsi="宋体" w:cs="宋体" w:eastAsia="宋体" w:hint="default"/>
                <w:spacing w:val="-1"/>
                <w:sz w:val="21"/>
                <w:szCs w:val="21"/>
              </w:rPr>
              <w:t>尹凯阳</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1"/>
                <w:sz w:val="21"/>
                <w:szCs w:val="21"/>
              </w:rPr>
              <w:t>罗东曦</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1334"/>
              <w:jc w:val="right"/>
              <w:rPr>
                <w:rFonts w:ascii="宋体" w:hAnsi="宋体" w:cs="宋体" w:eastAsia="宋体" w:hint="default"/>
                <w:sz w:val="21"/>
                <w:szCs w:val="21"/>
              </w:rPr>
            </w:pPr>
            <w:r>
              <w:rPr>
                <w:rFonts w:ascii="宋体" w:hAnsi="宋体" w:cs="宋体" w:eastAsia="宋体" w:hint="default"/>
                <w:sz w:val="21"/>
                <w:szCs w:val="21"/>
              </w:rPr>
              <w:t>王</w:t>
              <w:tab/>
            </w:r>
            <w:r>
              <w:rPr>
                <w:rFonts w:ascii="宋体" w:hAnsi="宋体" w:cs="宋体" w:eastAsia="宋体" w:hint="default"/>
                <w:spacing w:val="-3"/>
                <w:sz w:val="21"/>
                <w:szCs w:val="21"/>
              </w:rPr>
              <w:t>萍</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1334"/>
              <w:jc w:val="right"/>
              <w:rPr>
                <w:rFonts w:ascii="宋体" w:hAnsi="宋体" w:cs="宋体" w:eastAsia="宋体" w:hint="default"/>
                <w:sz w:val="21"/>
                <w:szCs w:val="21"/>
              </w:rPr>
            </w:pPr>
            <w:r>
              <w:rPr>
                <w:rFonts w:ascii="宋体" w:hAnsi="宋体" w:cs="宋体" w:eastAsia="宋体" w:hint="default"/>
                <w:sz w:val="21"/>
                <w:szCs w:val="21"/>
              </w:rPr>
              <w:t>张</w:t>
              <w:tab/>
            </w:r>
            <w:r>
              <w:rPr>
                <w:rFonts w:ascii="宋体" w:hAnsi="宋体" w:cs="宋体" w:eastAsia="宋体" w:hint="default"/>
                <w:spacing w:val="-3"/>
                <w:sz w:val="21"/>
                <w:szCs w:val="21"/>
              </w:rPr>
              <w:t>铁</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安全总监</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1"/>
                <w:sz w:val="21"/>
                <w:szCs w:val="21"/>
              </w:rPr>
              <w:t>王慧颖</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董事会秘书、联席公司秘书</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1"/>
                <w:sz w:val="21"/>
                <w:szCs w:val="21"/>
              </w:rPr>
              <w:t>邢剑飞</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1334"/>
              <w:jc w:val="right"/>
              <w:rPr>
                <w:rFonts w:ascii="宋体" w:hAnsi="宋体" w:cs="宋体" w:eastAsia="宋体" w:hint="default"/>
                <w:sz w:val="21"/>
                <w:szCs w:val="21"/>
              </w:rPr>
            </w:pPr>
            <w:r>
              <w:rPr>
                <w:rFonts w:ascii="宋体" w:hAnsi="宋体" w:cs="宋体" w:eastAsia="宋体" w:hint="default"/>
                <w:sz w:val="21"/>
                <w:szCs w:val="21"/>
              </w:rPr>
              <w:t>赵</w:t>
              <w:tab/>
            </w:r>
            <w:r>
              <w:rPr>
                <w:rFonts w:ascii="宋体" w:hAnsi="宋体" w:cs="宋体" w:eastAsia="宋体" w:hint="default"/>
                <w:spacing w:val="-3"/>
                <w:sz w:val="21"/>
                <w:szCs w:val="21"/>
              </w:rPr>
              <w:t>强</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副总监理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1"/>
                <w:sz w:val="21"/>
                <w:szCs w:val="21"/>
              </w:rPr>
              <w:t>王积璐</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副总经理、董事会秘书</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0"/>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9"/>
              <w:jc w:val="right"/>
              <w:rPr>
                <w:rFonts w:ascii="宋体" w:hAnsi="宋体" w:cs="宋体" w:eastAsia="宋体" w:hint="default"/>
                <w:sz w:val="21"/>
                <w:szCs w:val="21"/>
              </w:rPr>
            </w:pPr>
            <w:r>
              <w:rPr>
                <w:rFonts w:ascii="宋体" w:hAnsi="宋体" w:cs="宋体" w:eastAsia="宋体" w:hint="default"/>
                <w:spacing w:val="-2"/>
                <w:sz w:val="21"/>
                <w:szCs w:val="21"/>
              </w:rPr>
              <w:t>工作变动原因</w:t>
            </w:r>
            <w:r>
              <w:rPr>
                <w:rFonts w:ascii="宋体" w:hAnsi="宋体" w:cs="宋体" w:eastAsia="宋体" w:hint="default"/>
                <w:sz w:val="21"/>
                <w:szCs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Heading4"/>
        <w:spacing w:line="290" w:lineRule="auto"/>
        <w:ind w:left="224" w:right="9962"/>
        <w:jc w:val="left"/>
        <w:rPr>
          <w:b w:val="0"/>
          <w:bCs w:val="0"/>
        </w:rPr>
      </w:pPr>
      <w:r>
        <w:rPr>
          <w:rFonts w:ascii="宋体" w:hAnsi="宋体" w:cs="宋体" w:eastAsia="宋体" w:hint="default"/>
          <w:b w:val="0"/>
          <w:bCs w:val="0"/>
          <w:w w:val="100"/>
        </w:rPr>
        <w:t> </w:t>
      </w:r>
      <w:r>
        <w:rPr>
          <w:w w:val="100"/>
        </w:rPr>
        <w:t>五、近三年受证券监管</w:t>
      </w:r>
      <w:r>
        <w:rPr>
          <w:spacing w:val="-3"/>
          <w:w w:val="100"/>
        </w:rPr>
        <w:t>机</w:t>
      </w:r>
      <w:r>
        <w:rPr>
          <w:w w:val="100"/>
        </w:rPr>
        <w:t>构</w:t>
      </w:r>
      <w:r>
        <w:rPr>
          <w:spacing w:val="-3"/>
          <w:w w:val="100"/>
        </w:rPr>
        <w:t>处</w:t>
      </w:r>
      <w:r>
        <w:rPr>
          <w:w w:val="100"/>
        </w:rPr>
        <w:t>罚的情况说明</w:t>
      </w:r>
      <w:r>
        <w:rPr>
          <w:b w:val="0"/>
          <w:bCs w:val="0"/>
          <w:w w:val="100"/>
        </w:rPr>
      </w:r>
    </w:p>
    <w:p>
      <w:pPr>
        <w:pStyle w:val="BodyText"/>
        <w:spacing w:line="274" w:lineRule="exact" w:before="1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2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26"/>
          <w:pgSz w:w="16840" w:h="11910" w:orient="landscape"/>
          <w:pgMar w:footer="1195" w:header="880" w:top="1120" w:bottom="1380" w:left="1300" w:right="1220"/>
        </w:sectPr>
      </w:pPr>
    </w:p>
    <w:p>
      <w:pPr>
        <w:spacing w:line="240" w:lineRule="auto" w:before="8"/>
        <w:rPr>
          <w:rFonts w:ascii="宋体" w:hAnsi="宋体" w:cs="宋体" w:eastAsia="宋体" w:hint="default"/>
          <w:sz w:val="25"/>
          <w:szCs w:val="25"/>
        </w:rPr>
      </w:pPr>
    </w:p>
    <w:p>
      <w:pPr>
        <w:pStyle w:val="Heading4"/>
        <w:spacing w:line="290" w:lineRule="auto" w:before="36"/>
        <w:ind w:right="5676"/>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母公司和主要子公</w:t>
      </w:r>
      <w:r>
        <w:rPr>
          <w:spacing w:val="-3"/>
          <w:w w:val="100"/>
        </w:rPr>
        <w:t>司</w:t>
      </w:r>
      <w:r>
        <w:rPr>
          <w:w w:val="100"/>
        </w:rPr>
        <w:t>的</w:t>
      </w:r>
      <w:r>
        <w:rPr>
          <w:spacing w:val="-3"/>
          <w:w w:val="100"/>
        </w:rPr>
        <w:t>员</w:t>
      </w:r>
      <w:r>
        <w:rPr>
          <w:w w:val="100"/>
        </w:rPr>
        <w:t>工情况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员工情况</w:t>
      </w:r>
      <w:r>
        <w:rPr>
          <w:b w:val="0"/>
          <w:bCs w:val="0"/>
          <w:w w:val="100"/>
        </w:rPr>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4,107</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6,607</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1,045</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3,320</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1,359</w:t>
            </w:r>
            <w:r>
              <w:rPr>
                <w:rFonts w:ascii="宋体"/>
                <w:sz w:val="21"/>
              </w:rPr>
              <w:t> </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326</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743</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859</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6,607</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研究生及以上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2,336</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大专</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1,606</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大专以下</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2,350</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6,607</w:t>
            </w:r>
            <w:r>
              <w:rPr>
                <w:rFonts w:ascii="宋体"/>
                <w:sz w:val="21"/>
              </w:rPr>
              <w:t> </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spacing w:before="36"/>
        <w:ind w:left="218" w:right="0" w:firstLine="0"/>
        <w:jc w:val="both"/>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1"/>
          <w:szCs w:val="21"/>
        </w:rPr>
        <w:t>薪酬政策</w:t>
      </w:r>
      <w:r>
        <w:rPr>
          <w:rFonts w:ascii="宋体" w:hAnsi="宋体" w:cs="宋体" w:eastAsia="宋体" w:hint="default"/>
          <w:sz w:val="21"/>
          <w:szCs w:val="21"/>
        </w:rPr>
      </w:r>
    </w:p>
    <w:p>
      <w:pPr>
        <w:pStyle w:val="BodyText"/>
        <w:spacing w:line="240" w:lineRule="auto" w:before="29"/>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公司注重以价值、绩效为导向的分配原则，立足于“以奋斗者为本”的分配思想，以实现人</w:t>
      </w:r>
    </w:p>
    <w:p>
      <w:pPr>
        <w:pStyle w:val="BodyText"/>
        <w:spacing w:line="357" w:lineRule="auto" w:before="133"/>
        <w:ind w:right="237"/>
        <w:jc w:val="both"/>
        <w:rPr>
          <w:rFonts w:ascii="宋体" w:hAnsi="宋体" w:cs="宋体" w:eastAsia="宋体" w:hint="default"/>
        </w:rPr>
      </w:pPr>
      <w:r>
        <w:rPr>
          <w:spacing w:val="-2"/>
        </w:rPr>
        <w:t>的价值作为分配的首要原则，全面引入员工绩效考核工作，推进全员绩效考核管理工作的落实。</w:t>
      </w:r>
      <w:r>
        <w:rPr>
          <w:spacing w:val="-25"/>
        </w:rPr>
        <w:t> </w:t>
      </w:r>
      <w:r>
        <w:rPr>
          <w:spacing w:val="-25"/>
        </w:rPr>
      </w:r>
      <w:r>
        <w:rPr>
          <w:spacing w:val="-2"/>
        </w:rPr>
        <w:t>薪酬、绩效管理主要是对管理岗位、专业技术岗位、操作岗位三大类岗位序列的薪资级别、薪资</w:t>
      </w:r>
      <w:r>
        <w:rPr>
          <w:spacing w:val="-25"/>
        </w:rPr>
        <w:t> </w:t>
      </w:r>
      <w:r>
        <w:rPr>
          <w:spacing w:val="-25"/>
        </w:rPr>
      </w:r>
      <w:r>
        <w:rPr>
          <w:spacing w:val="-2"/>
        </w:rPr>
        <w:t>标准、绩效比例等进行调整完善，处处与个人业绩的提升、价值的实现紧密挂钩，实现薪酬制度</w:t>
      </w:r>
      <w:r>
        <w:rPr>
          <w:spacing w:val="-25"/>
        </w:rPr>
        <w:t> </w:t>
      </w:r>
      <w:r>
        <w:rPr>
          <w:spacing w:val="-25"/>
        </w:rPr>
      </w:r>
      <w:r>
        <w:rPr/>
        <w:t>的价值导向，兼顾竞争性与公平性，促进薪酬分配的科学性、合理性，体现激励作用。</w:t>
      </w:r>
      <w:r>
        <w:rPr>
          <w:rFonts w:ascii="宋体" w:hAnsi="宋体" w:cs="宋体" w:eastAsia="宋体" w:hint="default"/>
        </w:rPr>
        <w:t> </w:t>
      </w:r>
    </w:p>
    <w:p>
      <w:pPr>
        <w:pStyle w:val="BodyText"/>
        <w:spacing w:line="240" w:lineRule="auto" w:before="30"/>
        <w:ind w:right="0"/>
        <w:jc w:val="both"/>
        <w:rPr>
          <w:rFonts w:ascii="宋体" w:hAnsi="宋体" w:cs="宋体" w:eastAsia="宋体" w:hint="default"/>
        </w:rPr>
      </w:pPr>
      <w:r>
        <w:rPr>
          <w:rFonts w:ascii="宋体"/>
          <w:w w:val="100"/>
        </w:rPr>
        <w:t> </w:t>
      </w:r>
    </w:p>
    <w:p>
      <w:pPr>
        <w:pStyle w:val="Heading4"/>
        <w:spacing w:line="240" w:lineRule="auto" w:before="56"/>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73" w:lineRule="exact" w:before="32"/>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right="228" w:firstLine="419"/>
        <w:jc w:val="both"/>
        <w:rPr>
          <w:rFonts w:ascii="宋体" w:hAnsi="宋体" w:cs="宋体" w:eastAsia="宋体" w:hint="default"/>
        </w:rPr>
      </w:pPr>
      <w:r>
        <w:rPr/>
        <w:t>公司组织编制并行文下发了《</w:t>
      </w:r>
      <w:r>
        <w:rPr>
          <w:rFonts w:ascii="宋体" w:hAnsi="宋体" w:cs="宋体" w:eastAsia="宋体" w:hint="default"/>
        </w:rPr>
        <w:t>2019</w:t>
      </w:r>
      <w:r>
        <w:rPr>
          <w:rFonts w:ascii="宋体" w:hAnsi="宋体" w:cs="宋体" w:eastAsia="宋体" w:hint="default"/>
          <w:spacing w:val="-38"/>
        </w:rPr>
        <w:t> </w:t>
      </w:r>
      <w:r>
        <w:rPr>
          <w:spacing w:val="-3"/>
        </w:rPr>
        <w:t>年度公司及全员培训计划》，紧密围绕企业文化、安全生</w:t>
      </w:r>
      <w:r>
        <w:rPr>
          <w:w w:val="100"/>
        </w:rPr>
        <w:t> </w:t>
      </w:r>
      <w:r>
        <w:rPr>
          <w:spacing w:val="-2"/>
        </w:rPr>
        <w:t>产、业务技能等重点内容，通过组织集中培训与各具特色的分散培训相结合的方式，全面开展了</w:t>
      </w:r>
      <w:r>
        <w:rPr>
          <w:spacing w:val="-25"/>
        </w:rPr>
        <w:t> </w:t>
      </w:r>
      <w:r>
        <w:rPr>
          <w:spacing w:val="-25"/>
        </w:rPr>
      </w:r>
      <w:r>
        <w:rPr>
          <w:spacing w:val="-2"/>
        </w:rPr>
        <w:t>各级人才队伍的教育培训工作。工作中，公司从员工培训的规范性、培训课程设计的合理性、培</w:t>
      </w:r>
      <w:r>
        <w:rPr>
          <w:spacing w:val="-25"/>
        </w:rPr>
        <w:t> </w:t>
      </w:r>
      <w:r>
        <w:rPr>
          <w:spacing w:val="-25"/>
        </w:rPr>
      </w:r>
      <w:r>
        <w:rPr>
          <w:spacing w:val="-2"/>
        </w:rPr>
        <w:t>训经费使用的合规性、管理制度的健全与完善、培训组织与计划兑现等方面加大督导力度，确保</w:t>
      </w:r>
      <w:r>
        <w:rPr>
          <w:spacing w:val="-25"/>
        </w:rPr>
        <w:t> </w:t>
      </w:r>
      <w:r>
        <w:rPr>
          <w:spacing w:val="-25"/>
        </w:rPr>
      </w:r>
      <w:r>
        <w:rPr>
          <w:spacing w:val="-4"/>
        </w:rPr>
        <w:t>全员培训工作扎实开展并取得实效。</w:t>
      </w:r>
      <w:r>
        <w:rPr>
          <w:rFonts w:ascii="宋体" w:hAnsi="宋体" w:cs="宋体" w:eastAsia="宋体" w:hint="default"/>
          <w:spacing w:val="-4"/>
        </w:rPr>
        <w:t>2019</w:t>
      </w:r>
      <w:r>
        <w:rPr>
          <w:rFonts w:ascii="宋体" w:hAnsi="宋体" w:cs="宋体" w:eastAsia="宋体" w:hint="default"/>
          <w:spacing w:val="-43"/>
        </w:rPr>
        <w:t> </w:t>
      </w:r>
      <w:r>
        <w:rPr/>
        <w:t>年公司共组织开展各类培训</w:t>
      </w:r>
      <w:r>
        <w:rPr>
          <w:spacing w:val="-43"/>
        </w:rPr>
        <w:t> </w:t>
      </w:r>
      <w:r>
        <w:rPr>
          <w:rFonts w:ascii="宋体" w:hAnsi="宋体" w:cs="宋体" w:eastAsia="宋体" w:hint="default"/>
        </w:rPr>
        <w:t>1000</w:t>
      </w:r>
      <w:r>
        <w:rPr>
          <w:rFonts w:ascii="宋体" w:hAnsi="宋体" w:cs="宋体" w:eastAsia="宋体" w:hint="default"/>
          <w:spacing w:val="-46"/>
        </w:rPr>
        <w:t> </w:t>
      </w:r>
      <w:r>
        <w:rPr>
          <w:spacing w:val="-7"/>
        </w:rPr>
        <w:t>余次，累计参训员工</w:t>
      </w:r>
      <w:r>
        <w:rPr>
          <w:spacing w:val="-42"/>
        </w:rPr>
        <w:t> </w:t>
      </w:r>
      <w:r>
        <w:rPr>
          <w:rFonts w:ascii="宋体" w:hAnsi="宋体" w:cs="宋体" w:eastAsia="宋体" w:hint="default"/>
        </w:rPr>
        <w:t>2</w:t>
      </w:r>
      <w:r>
        <w:rPr>
          <w:rFonts w:ascii="宋体" w:hAnsi="宋体" w:cs="宋体" w:eastAsia="宋体" w:hint="default"/>
          <w:spacing w:val="-102"/>
        </w:rPr>
        <w:t> </w:t>
      </w:r>
      <w:r>
        <w:rPr/>
        <w:t>万余人次。</w:t>
      </w:r>
      <w:r>
        <w:rPr>
          <w:rFonts w:ascii="宋体" w:hAnsi="宋体" w:cs="宋体" w:eastAsia="宋体" w:hint="default"/>
        </w:rPr>
        <w:t> </w:t>
      </w:r>
    </w:p>
    <w:p>
      <w:pPr>
        <w:pStyle w:val="BodyText"/>
        <w:spacing w:line="240" w:lineRule="auto" w:before="32"/>
        <w:ind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headerReference w:type="default" r:id="rId27"/>
          <w:footerReference w:type="default" r:id="rId28"/>
          <w:pgSz w:w="11910" w:h="16840"/>
          <w:pgMar w:header="877" w:footer="1195" w:top="1100" w:bottom="1380" w:left="1580" w:right="1040"/>
          <w:pgNumType w:start="71"/>
        </w:sectPr>
      </w:pPr>
    </w:p>
    <w:p>
      <w:pPr>
        <w:spacing w:line="240" w:lineRule="auto" w:before="8"/>
        <w:rPr>
          <w:rFonts w:ascii="宋体" w:hAnsi="宋体" w:cs="宋体" w:eastAsia="宋体" w:hint="default"/>
          <w:sz w:val="25"/>
          <w:szCs w:val="25"/>
        </w:rPr>
      </w:pPr>
    </w:p>
    <w:p>
      <w:pPr>
        <w:pStyle w:val="Heading4"/>
        <w:spacing w:line="240" w:lineRule="auto" w:before="36"/>
        <w:ind w:left="51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left="5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4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490</w:t>
            </w:r>
            <w:r>
              <w:rPr>
                <w:rFonts w:ascii="宋体" w:hAnsi="宋体" w:cs="宋体" w:eastAsia="宋体" w:hint="default"/>
                <w:spacing w:val="-54"/>
                <w:sz w:val="21"/>
                <w:szCs w:val="21"/>
              </w:rPr>
              <w:t> </w:t>
            </w:r>
            <w:r>
              <w:rPr>
                <w:rFonts w:ascii="宋体" w:hAnsi="宋体" w:cs="宋体" w:eastAsia="宋体" w:hint="default"/>
                <w:sz w:val="21"/>
                <w:szCs w:val="21"/>
              </w:rPr>
              <w:t>万小时</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2.4138</w:t>
            </w:r>
            <w:r>
              <w:rPr>
                <w:rFonts w:ascii="宋体" w:hAnsi="宋体" w:cs="宋体" w:eastAsia="宋体" w:hint="default"/>
                <w:spacing w:val="-52"/>
                <w:sz w:val="21"/>
                <w:szCs w:val="21"/>
              </w:rPr>
              <w:t> </w:t>
            </w:r>
            <w:r>
              <w:rPr>
                <w:rFonts w:ascii="宋体" w:hAnsi="宋体" w:cs="宋体" w:eastAsia="宋体" w:hint="default"/>
                <w:spacing w:val="-3"/>
                <w:sz w:val="21"/>
                <w:szCs w:val="21"/>
              </w:rPr>
              <w:t>亿</w:t>
            </w:r>
            <w:r>
              <w:rPr>
                <w:rFonts w:ascii="宋体" w:hAnsi="宋体" w:cs="宋体" w:eastAsia="宋体" w:hint="default"/>
                <w:sz w:val="21"/>
                <w:szCs w:val="21"/>
              </w:rPr>
              <w:t> </w:t>
            </w:r>
          </w:p>
        </w:tc>
      </w:tr>
    </w:tbl>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280" w:right="740"/>
        </w:sectPr>
      </w:pPr>
    </w:p>
    <w:p>
      <w:pPr>
        <w:pStyle w:val="Heading4"/>
        <w:spacing w:line="240" w:lineRule="auto" w:before="36"/>
        <w:ind w:left="518" w:right="0"/>
        <w:jc w:val="left"/>
        <w:rPr>
          <w:b w:val="0"/>
          <w:bCs w:val="0"/>
        </w:rPr>
      </w:pPr>
      <w:r>
        <w:rPr/>
        <w:t>七、其他</w:t>
      </w:r>
      <w:r>
        <w:rPr>
          <w:b w:val="0"/>
          <w:bCs w:val="0"/>
        </w:rPr>
      </w:r>
    </w:p>
    <w:p>
      <w:pPr>
        <w:pStyle w:val="BodyText"/>
        <w:spacing w:line="273" w:lineRule="exact" w:before="58"/>
        <w:ind w:left="5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18" w:right="0"/>
        <w:jc w:val="left"/>
        <w:rPr>
          <w:rFonts w:ascii="宋体" w:hAnsi="宋体" w:cs="宋体" w:eastAsia="宋体" w:hint="default"/>
        </w:rPr>
      </w:pPr>
      <w:r>
        <w:rPr>
          <w:rFonts w:ascii="宋体"/>
          <w:w w:val="100"/>
        </w:rPr>
        <w:t> </w:t>
      </w:r>
    </w:p>
    <w:p>
      <w:pPr>
        <w:pStyle w:val="BodyText"/>
        <w:spacing w:line="274" w:lineRule="exact"/>
        <w:ind w:left="51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7"/>
        <w:rPr>
          <w:rFonts w:ascii="宋体" w:hAnsi="宋体" w:cs="宋体" w:eastAsia="宋体" w:hint="default"/>
          <w:sz w:val="33"/>
          <w:szCs w:val="33"/>
        </w:rPr>
      </w:pPr>
    </w:p>
    <w:p>
      <w:pPr>
        <w:pStyle w:val="Heading1"/>
        <w:tabs>
          <w:tab w:pos="1777" w:val="left" w:leader="none"/>
        </w:tabs>
        <w:spacing w:line="240" w:lineRule="auto" w:before="0"/>
        <w:ind w:left="518" w:right="0"/>
        <w:jc w:val="left"/>
        <w:rPr>
          <w:b w:val="0"/>
          <w:bCs w:val="0"/>
        </w:rPr>
      </w:pPr>
      <w:bookmarkStart w:name="_bookmark8" w:id="13"/>
      <w:bookmarkEnd w:id="13"/>
      <w:r>
        <w:rPr>
          <w:b w:val="0"/>
          <w:bCs w:val="0"/>
        </w:rPr>
      </w:r>
      <w:r>
        <w:rPr>
          <w:w w:val="95"/>
        </w:rPr>
        <w:t>第九节</w:t>
      </w:r>
      <w:r>
        <w:rPr>
          <w:rFonts w:ascii="宋体" w:hAnsi="宋体" w:cs="宋体" w:eastAsia="宋体" w:hint="default"/>
          <w:w w:val="95"/>
        </w:rPr>
        <w:tab/>
      </w:r>
      <w:r>
        <w:rPr/>
        <w:t>公司治理</w:t>
      </w:r>
      <w:r>
        <w:rPr>
          <w:b w:val="0"/>
          <w:bCs w:val="0"/>
        </w:rPr>
      </w:r>
    </w:p>
    <w:p>
      <w:pPr>
        <w:spacing w:after="0" w:line="240" w:lineRule="auto"/>
        <w:jc w:val="left"/>
        <w:sectPr>
          <w:type w:val="continuous"/>
          <w:pgSz w:w="11910" w:h="16840"/>
          <w:pgMar w:top="1060" w:bottom="1380" w:left="1280" w:right="740"/>
          <w:cols w:num="2" w:equalWidth="0">
            <w:col w:w="2410" w:space="814"/>
            <w:col w:w="6666"/>
          </w:cols>
        </w:sectPr>
      </w:pPr>
    </w:p>
    <w:p>
      <w:pPr>
        <w:spacing w:line="240" w:lineRule="auto" w:before="7"/>
        <w:rPr>
          <w:rFonts w:ascii="黑体" w:hAnsi="黑体" w:cs="黑体" w:eastAsia="黑体" w:hint="default"/>
          <w:b/>
          <w:bCs/>
          <w:sz w:val="16"/>
          <w:szCs w:val="16"/>
        </w:rPr>
      </w:pPr>
    </w:p>
    <w:p>
      <w:pPr>
        <w:pStyle w:val="Heading4"/>
        <w:spacing w:line="240" w:lineRule="auto" w:before="36"/>
        <w:ind w:left="518"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2" w:lineRule="exact" w:before="87"/>
        <w:ind w:left="9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作为同时在上海证券交易所和香港联交所的上市企业，本公司董事会始终特别重视良好的企</w:t>
      </w:r>
    </w:p>
    <w:p>
      <w:pPr>
        <w:pStyle w:val="BodyText"/>
        <w:spacing w:line="357" w:lineRule="auto" w:before="108"/>
        <w:ind w:left="518" w:right="537"/>
        <w:jc w:val="both"/>
        <w:rPr>
          <w:rFonts w:ascii="宋体" w:hAnsi="宋体" w:cs="宋体" w:eastAsia="宋体" w:hint="default"/>
        </w:rPr>
      </w:pPr>
      <w:r>
        <w:rPr>
          <w:spacing w:val="-2"/>
        </w:rPr>
        <w:t>业管治和规范的公司治理对公司健康发展的重要意义。本公司董事会认为，规范有效的公司治理</w:t>
      </w:r>
      <w:r>
        <w:rPr>
          <w:spacing w:val="-25"/>
        </w:rPr>
        <w:t> </w:t>
      </w:r>
      <w:r>
        <w:rPr>
          <w:spacing w:val="-25"/>
        </w:rPr>
      </w:r>
      <w:r>
        <w:rPr>
          <w:spacing w:val="-2"/>
        </w:rPr>
        <w:t>能够提高公司的运作效率和防范风险能力，促进公司持续健康发展，从而维护及平衡各利益相关</w:t>
      </w:r>
      <w:r>
        <w:rPr>
          <w:spacing w:val="-25"/>
        </w:rPr>
        <w:t> </w:t>
      </w:r>
      <w:r>
        <w:rPr>
          <w:spacing w:val="-25"/>
        </w:rPr>
      </w:r>
      <w:r>
        <w:rPr/>
        <w:t>者的整体利益，使公司股东获取最大利益。</w:t>
      </w:r>
      <w:r>
        <w:rPr>
          <w:rFonts w:ascii="宋体" w:hAnsi="宋体" w:cs="宋体" w:eastAsia="宋体" w:hint="default"/>
        </w:rPr>
        <w:t> </w:t>
      </w:r>
    </w:p>
    <w:p>
      <w:pPr>
        <w:pStyle w:val="BodyText"/>
        <w:spacing w:line="357" w:lineRule="auto" w:before="30"/>
        <w:ind w:left="518" w:right="537" w:firstLine="419"/>
        <w:jc w:val="both"/>
        <w:rPr>
          <w:rFonts w:ascii="宋体" w:hAnsi="宋体" w:cs="宋体" w:eastAsia="宋体" w:hint="default"/>
        </w:rPr>
      </w:pPr>
      <w:r>
        <w:rPr>
          <w:spacing w:val="-2"/>
        </w:rPr>
        <w:t>本公司严格按照《中华人民共和国公司法》、《中华人民共和国证券法》、中国证监会以及</w:t>
      </w:r>
      <w:r>
        <w:rPr>
          <w:w w:val="100"/>
        </w:rPr>
        <w:t> </w:t>
      </w:r>
      <w:r>
        <w:rPr>
          <w:spacing w:val="-2"/>
        </w:rPr>
        <w:t>上海和香港两地交易所有关上市公司规范治理的法律、法规及规范性文件的相关要求，建立起以</w:t>
      </w:r>
      <w:r>
        <w:rPr>
          <w:spacing w:val="-26"/>
        </w:rPr>
        <w:t> </w:t>
      </w:r>
      <w:r>
        <w:rPr>
          <w:spacing w:val="-26"/>
        </w:rPr>
      </w:r>
      <w:r>
        <w:rPr>
          <w:spacing w:val="-2"/>
        </w:rPr>
        <w:t>作为权力机关的股东大会、作为决策机关的董事会、作为监督机关的监事会以及经营管理机构为</w:t>
      </w:r>
      <w:r>
        <w:rPr>
          <w:spacing w:val="-25"/>
        </w:rPr>
        <w:t> </w:t>
      </w:r>
      <w:r>
        <w:rPr>
          <w:spacing w:val="-25"/>
        </w:rPr>
      </w:r>
      <w:r>
        <w:rPr>
          <w:spacing w:val="-2"/>
        </w:rPr>
        <w:t>核心的公司法人治理结构，确立了公司所有者、决策者、监督者、经营者之间权责明确、相互制</w:t>
      </w:r>
      <w:r>
        <w:rPr>
          <w:spacing w:val="-26"/>
        </w:rPr>
        <w:t> </w:t>
      </w:r>
      <w:r>
        <w:rPr>
          <w:spacing w:val="-26"/>
        </w:rPr>
      </w:r>
      <w:r>
        <w:rPr/>
        <w:t>衡、协调运转的体系。</w:t>
      </w:r>
      <w:r>
        <w:rPr>
          <w:rFonts w:ascii="宋体" w:hAnsi="宋体" w:cs="宋体" w:eastAsia="宋体" w:hint="default"/>
        </w:rPr>
        <w:t> </w:t>
      </w:r>
    </w:p>
    <w:p>
      <w:pPr>
        <w:pStyle w:val="BodyText"/>
        <w:spacing w:line="240" w:lineRule="auto" w:before="30"/>
        <w:ind w:left="518"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71" w:lineRule="exact"/>
        <w:ind w:left="5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18" w:right="0"/>
        <w:jc w:val="both"/>
        <w:rPr>
          <w:rFonts w:ascii="宋体" w:hAnsi="宋体" w:cs="宋体" w:eastAsia="宋体" w:hint="default"/>
        </w:rPr>
      </w:pPr>
      <w:r>
        <w:rPr>
          <w:rFonts w:ascii="宋体"/>
          <w:w w:val="100"/>
        </w:rPr>
        <w:t> </w:t>
      </w:r>
    </w:p>
    <w:p>
      <w:pPr>
        <w:pStyle w:val="Heading4"/>
        <w:spacing w:line="240" w:lineRule="auto" w:before="56"/>
        <w:ind w:left="518" w:right="0"/>
        <w:jc w:val="both"/>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2191"/>
        <w:gridCol w:w="1849"/>
        <w:gridCol w:w="3334"/>
        <w:gridCol w:w="2288"/>
      </w:tblGrid>
      <w:tr>
        <w:trPr>
          <w:trHeight w:val="468"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center"/>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6"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center"/>
              <w:rPr>
                <w:rFonts w:ascii="宋体" w:hAnsi="宋体" w:cs="宋体" w:eastAsia="宋体" w:hint="default"/>
                <w:sz w:val="21"/>
                <w:szCs w:val="21"/>
              </w:rPr>
            </w:pPr>
            <w:r>
              <w:rPr>
                <w:rFonts w:ascii="宋体" w:hAnsi="宋体" w:cs="宋体" w:eastAsia="宋体" w:hint="default"/>
                <w:sz w:val="21"/>
                <w:szCs w:val="21"/>
              </w:rPr>
              <w:t>决议刊登的指定网站的查询索引</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470"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1"/>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center"/>
              <w:rPr>
                <w:rFonts w:ascii="宋体" w:hAnsi="宋体" w:cs="宋体" w:eastAsia="宋体" w:hint="default"/>
                <w:sz w:val="21"/>
                <w:szCs w:val="21"/>
              </w:rPr>
            </w:pPr>
            <w:hyperlink r:id="rId10">
              <w:r>
                <w:rPr>
                  <w:rFonts w:ascii="宋体"/>
                  <w:sz w:val="21"/>
                </w:rPr>
                <w:t>www.sse.com.cn</w:t>
              </w:r>
            </w:hyperlink>
            <w:r>
              <w:rPr>
                <w:rFonts w:ascii="宋体"/>
                <w:sz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BodyText"/>
        <w:spacing w:line="239" w:lineRule="exact"/>
        <w:ind w:left="518" w:right="0"/>
        <w:jc w:val="left"/>
        <w:rPr>
          <w:rFonts w:ascii="宋体" w:hAnsi="宋体" w:cs="宋体" w:eastAsia="宋体" w:hint="default"/>
        </w:rPr>
      </w:pPr>
      <w:r>
        <w:rPr>
          <w:rFonts w:ascii="宋体"/>
          <w:w w:val="100"/>
        </w:rPr>
        <w:t> </w:t>
      </w:r>
    </w:p>
    <w:p>
      <w:pPr>
        <w:pStyle w:val="BodyText"/>
        <w:spacing w:line="272" w:lineRule="exact"/>
        <w:ind w:left="518"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3" w:lineRule="exact"/>
        <w:ind w:left="5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18" w:right="0"/>
        <w:jc w:val="left"/>
        <w:rPr>
          <w:rFonts w:ascii="宋体" w:hAnsi="宋体" w:cs="宋体" w:eastAsia="宋体" w:hint="default"/>
        </w:rPr>
      </w:pPr>
      <w:r>
        <w:rPr>
          <w:rFonts w:ascii="宋体"/>
          <w:w w:val="100"/>
        </w:rPr>
        <w:t> </w:t>
      </w:r>
    </w:p>
    <w:p>
      <w:pPr>
        <w:pStyle w:val="Heading4"/>
        <w:spacing w:line="240" w:lineRule="auto" w:before="58"/>
        <w:ind w:left="518"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spacing w:before="56"/>
        <w:ind w:left="51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1"/>
        <w:rPr>
          <w:rFonts w:ascii="宋体" w:hAnsi="宋体" w:cs="宋体" w:eastAsia="宋体" w:hint="default"/>
          <w:b/>
          <w:bCs/>
          <w:sz w:val="5"/>
          <w:szCs w:val="5"/>
        </w:rPr>
      </w:pPr>
    </w:p>
    <w:tbl>
      <w:tblPr>
        <w:tblW w:w="0" w:type="auto"/>
        <w:jc w:val="left"/>
        <w:tblInd w:w="4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徐颂</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4"/>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3"/>
              <w:jc w:val="right"/>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3"/>
              <w:jc w:val="right"/>
              <w:rPr>
                <w:rFonts w:ascii="宋体" w:hAnsi="宋体" w:cs="宋体" w:eastAsia="宋体" w:hint="default"/>
                <w:sz w:val="21"/>
                <w:szCs w:val="21"/>
              </w:rPr>
            </w:pPr>
            <w:r>
              <w:rPr>
                <w:rFonts w:ascii="宋体"/>
                <w:sz w:val="21"/>
              </w:rPr>
              <w:t>3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魏明晖</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2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 </w:t>
            </w:r>
          </w:p>
        </w:tc>
      </w:tr>
    </w:tbl>
    <w:p>
      <w:pPr>
        <w:spacing w:after="0" w:line="241" w:lineRule="exact"/>
        <w:jc w:val="right"/>
        <w:rPr>
          <w:rFonts w:ascii="宋体" w:hAnsi="宋体" w:cs="宋体" w:eastAsia="宋体" w:hint="default"/>
          <w:sz w:val="21"/>
          <w:szCs w:val="21"/>
        </w:rPr>
        <w:sectPr>
          <w:type w:val="continuous"/>
          <w:pgSz w:w="11910" w:h="16840"/>
          <w:pgMar w:top="1060" w:bottom="1380" w:left="1280" w:right="7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王志峰</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4"/>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3"/>
              <w:jc w:val="right"/>
              <w:rPr>
                <w:rFonts w:ascii="宋体" w:hAnsi="宋体" w:cs="宋体" w:eastAsia="宋体" w:hint="default"/>
                <w:sz w:val="21"/>
                <w:szCs w:val="21"/>
              </w:rPr>
            </w:pPr>
            <w:r>
              <w:rPr>
                <w:rFonts w:ascii="宋体"/>
                <w:sz w:val="21"/>
              </w:rPr>
              <w:t>8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3"/>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0"/>
              <w:jc w:val="right"/>
              <w:rPr>
                <w:rFonts w:ascii="宋体" w:hAnsi="宋体" w:cs="宋体" w:eastAsia="宋体" w:hint="default"/>
                <w:sz w:val="21"/>
                <w:szCs w:val="21"/>
              </w:rPr>
            </w:pPr>
            <w:r>
              <w:rPr>
                <w:rFonts w:ascii="宋体"/>
                <w:sz w:val="21"/>
              </w:rPr>
              <w:t>1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孙喜运</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9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罗文达</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3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严刚</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4"/>
              <w:jc w:val="right"/>
              <w:rPr>
                <w:rFonts w:ascii="宋体" w:hAnsi="宋体" w:cs="宋体" w:eastAsia="宋体" w:hint="default"/>
                <w:sz w:val="21"/>
                <w:szCs w:val="21"/>
              </w:rPr>
            </w:pPr>
            <w:r>
              <w:rPr>
                <w:rFonts w:ascii="宋体"/>
                <w:sz w:val="21"/>
              </w:rPr>
              <w:t>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3"/>
              <w:jc w:val="right"/>
              <w:rPr>
                <w:rFonts w:ascii="宋体" w:hAnsi="宋体" w:cs="宋体" w:eastAsia="宋体" w:hint="default"/>
                <w:sz w:val="21"/>
                <w:szCs w:val="21"/>
              </w:rPr>
            </w:pPr>
            <w:r>
              <w:rPr>
                <w:rFonts w:ascii="宋体"/>
                <w:sz w:val="21"/>
              </w:rPr>
              <w:t>1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3"/>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0"/>
              <w:jc w:val="right"/>
              <w:rPr>
                <w:rFonts w:ascii="宋体" w:hAnsi="宋体" w:cs="宋体" w:eastAsia="宋体" w:hint="default"/>
                <w:sz w:val="21"/>
                <w:szCs w:val="21"/>
              </w:rPr>
            </w:pPr>
            <w:r>
              <w:rPr>
                <w:rFonts w:ascii="宋体"/>
                <w:sz w:val="21"/>
              </w:rPr>
              <w:t>3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0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曹东</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5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李建辉</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2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袁毅</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5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bl>
    <w:p>
      <w:pPr>
        <w:spacing w:line="240" w:lineRule="auto" w:before="7"/>
        <w:rPr>
          <w:rFonts w:ascii="宋体" w:hAnsi="宋体" w:cs="宋体" w:eastAsia="宋体" w:hint="default"/>
          <w:b/>
          <w:bCs/>
          <w:sz w:val="15"/>
          <w:szCs w:val="15"/>
        </w:rPr>
      </w:pPr>
    </w:p>
    <w:p>
      <w:pPr>
        <w:pStyle w:val="BodyText"/>
        <w:spacing w:line="273" w:lineRule="exact" w:before="36"/>
        <w:ind w:right="2464"/>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3"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right="0"/>
        <w:jc w:val="left"/>
        <w:rPr>
          <w:rFonts w:ascii="宋体" w:hAnsi="宋体" w:cs="宋体" w:eastAsia="宋体" w:hint="default"/>
        </w:rPr>
      </w:pPr>
      <w:r>
        <w:rPr>
          <w:spacing w:val="-2"/>
        </w:rPr>
        <w:t>严刚董事、李建辉董事、罗文达董事因公务原因，与董事会召开时间相冲突，出现连续两次未亲</w:t>
      </w:r>
      <w:r>
        <w:rPr>
          <w:spacing w:val="-25"/>
        </w:rPr>
        <w:t> </w:t>
      </w:r>
      <w:r>
        <w:rPr>
          <w:spacing w:val="-25"/>
        </w:rPr>
      </w:r>
      <w:r>
        <w:rPr/>
        <w:t>自出席的情况，但上述董事均通过授权方式进行表决。</w:t>
      </w:r>
      <w:r>
        <w:rPr>
          <w:rFonts w:ascii="宋体" w:hAnsi="宋体" w:cs="宋体" w:eastAsia="宋体" w:hint="default"/>
          <w:color w:val="FF0000"/>
        </w:rPr>
        <w:t> </w:t>
      </w:r>
      <w:r>
        <w:rPr>
          <w:rFonts w:ascii="宋体" w:hAnsi="宋体" w:cs="宋体" w:eastAsia="宋体" w:hint="default"/>
        </w:rPr>
      </w:r>
    </w:p>
    <w:p>
      <w:pPr>
        <w:pStyle w:val="BodyText"/>
        <w:spacing w:line="246" w:lineRule="exact"/>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246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73" w:lineRule="exact" w:before="32"/>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246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3" w:lineRule="exact" w:before="32"/>
        <w:ind w:right="24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6"/>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74" w:lineRule="exact" w:before="56"/>
        <w:ind w:right="24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2464"/>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3" w:lineRule="exact" w:before="58"/>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72" w:lineRule="exact" w:before="86"/>
        <w:ind w:left="64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3" w:lineRule="exact" w:before="34"/>
        <w:ind w:right="24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2464"/>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71" w:lineRule="exact"/>
        <w:ind w:right="24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73" w:lineRule="exact" w:before="58"/>
        <w:ind w:right="24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2464"/>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40" w:lineRule="auto" w:before="56"/>
        <w:ind w:left="638" w:right="890"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内部控制自我评价报告详见上交所网站披露，披露网址：</w:t>
      </w:r>
      <w:hyperlink r:id="rId10">
        <w:r>
          <w:rPr>
            <w:rFonts w:ascii="宋体" w:hAnsi="宋体" w:cs="宋体" w:eastAsia="宋体" w:hint="default"/>
          </w:rPr>
          <w:t>www.sse.com.cn</w:t>
        </w:r>
      </w:hyperlink>
      <w:r>
        <w:rPr/>
        <w:t>。</w:t>
      </w:r>
      <w:r>
        <w:rPr>
          <w:rFonts w:ascii="宋体" w:hAnsi="宋体" w:cs="宋体" w:eastAsia="宋体" w:hint="default"/>
        </w:rPr>
        <w:t> </w:t>
      </w:r>
    </w:p>
    <w:p>
      <w:pPr>
        <w:pStyle w:val="BodyText"/>
        <w:spacing w:line="274" w:lineRule="exact" w:before="22"/>
        <w:ind w:right="2464"/>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BodyText"/>
        <w:spacing w:line="274" w:lineRule="exact" w:before="36"/>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2464"/>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72" w:lineRule="exact" w:before="8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公司聘请安永华明会计师事务所（特殊普通合伙）对公司财务报告内部控制进行审计，并出</w:t>
      </w:r>
    </w:p>
    <w:p>
      <w:pPr>
        <w:pStyle w:val="BodyText"/>
        <w:spacing w:line="408" w:lineRule="exact" w:before="29"/>
        <w:ind w:right="0"/>
        <w:jc w:val="left"/>
        <w:rPr>
          <w:rFonts w:ascii="宋体" w:hAnsi="宋体" w:cs="宋体" w:eastAsia="宋体" w:hint="default"/>
        </w:rPr>
      </w:pPr>
      <w:r>
        <w:rPr/>
        <w:t>具了内部控制审计报告。内部控制审计报告在上交所网站披露，披露网址：</w:t>
      </w:r>
      <w:hyperlink r:id="rId10">
        <w:r>
          <w:rPr>
            <w:rFonts w:ascii="宋体" w:hAnsi="宋体" w:cs="宋体" w:eastAsia="宋体" w:hint="default"/>
          </w:rPr>
          <w:t>www.sse.com.cn</w:t>
        </w:r>
      </w:hyperlink>
      <w:r>
        <w:rPr/>
        <w:t>。</w:t>
      </w:r>
      <w:r>
        <w:rPr>
          <w:rFonts w:ascii="宋体" w:hAnsi="宋体" w:cs="宋体" w:eastAsia="宋体" w:hint="default"/>
          <w:w w:val="100"/>
        </w:rPr>
        <w:t> </w:t>
      </w:r>
      <w:r>
        <w:rPr/>
        <w:t>是否披露内部控制审计报告：是</w:t>
      </w:r>
      <w:r>
        <w:rPr>
          <w:rFonts w:ascii="宋体" w:hAnsi="宋体" w:cs="宋体" w:eastAsia="宋体" w:hint="default"/>
        </w:rPr>
        <w:t> </w:t>
      </w:r>
    </w:p>
    <w:p>
      <w:pPr>
        <w:pStyle w:val="BodyText"/>
        <w:spacing w:line="219"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2464"/>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3" w:lineRule="exact" w:before="58"/>
        <w:ind w:right="24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1"/>
        <w:tabs>
          <w:tab w:pos="4140" w:val="left" w:leader="none"/>
        </w:tabs>
        <w:spacing w:line="240" w:lineRule="auto" w:before="45"/>
        <w:ind w:left="2880" w:right="2464"/>
        <w:jc w:val="left"/>
        <w:rPr>
          <w:b w:val="0"/>
          <w:bCs w:val="0"/>
        </w:rPr>
      </w:pPr>
      <w:bookmarkStart w:name="_bookmark9" w:id="14"/>
      <w:bookmarkEnd w:id="14"/>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580" w:right="1040"/>
        </w:sectPr>
      </w:pPr>
    </w:p>
    <w:p>
      <w:pPr>
        <w:spacing w:line="290" w:lineRule="auto" w:before="36"/>
        <w:ind w:left="218" w:right="-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2331" w:space="440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26"/>
        <w:gridCol w:w="749"/>
        <w:gridCol w:w="1016"/>
        <w:gridCol w:w="1104"/>
        <w:gridCol w:w="1104"/>
        <w:gridCol w:w="1308"/>
        <w:gridCol w:w="566"/>
        <w:gridCol w:w="1421"/>
        <w:gridCol w:w="854"/>
      </w:tblGrid>
      <w:tr>
        <w:trPr>
          <w:trHeight w:val="1099"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52" w:right="139" w:hanging="212"/>
              <w:jc w:val="left"/>
              <w:rPr>
                <w:rFonts w:ascii="宋体" w:hAnsi="宋体" w:cs="宋体" w:eastAsia="宋体" w:hint="default"/>
                <w:sz w:val="21"/>
                <w:szCs w:val="21"/>
              </w:rPr>
            </w:pPr>
            <w:r>
              <w:rPr>
                <w:rFonts w:ascii="宋体" w:hAnsi="宋体" w:cs="宋体" w:eastAsia="宋体" w:hint="default"/>
                <w:sz w:val="21"/>
                <w:szCs w:val="21"/>
              </w:rPr>
              <w:t>债券名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简称</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代码</w:t>
            </w:r>
            <w:r>
              <w:rPr>
                <w:rFonts w:ascii="宋体" w:hAnsi="宋体" w:cs="宋体" w:eastAsia="宋体" w:hint="default"/>
                <w:sz w:val="21"/>
                <w:szCs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发行日</w:t>
            </w:r>
            <w:r>
              <w:rPr>
                <w:rFonts w:ascii="宋体" w:hAnsi="宋体" w:cs="宋体" w:eastAsia="宋体" w:hint="default"/>
                <w:sz w:val="21"/>
                <w:szCs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债券余额</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利</w:t>
            </w:r>
          </w:p>
          <w:p>
            <w:pPr>
              <w:pStyle w:val="TableParagraph"/>
              <w:spacing w:line="272"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率</w:t>
            </w:r>
          </w:p>
          <w:p>
            <w:pPr>
              <w:pStyle w:val="TableParagraph"/>
              <w:spacing w:line="272" w:lineRule="exact"/>
              <w:ind w:left="11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98" w:right="178" w:hanging="421"/>
              <w:jc w:val="left"/>
              <w:rPr>
                <w:rFonts w:ascii="宋体" w:hAnsi="宋体" w:cs="宋体" w:eastAsia="宋体" w:hint="default"/>
                <w:sz w:val="21"/>
                <w:szCs w:val="21"/>
              </w:rPr>
            </w:pPr>
            <w:r>
              <w:rPr>
                <w:rFonts w:ascii="宋体" w:hAnsi="宋体" w:cs="宋体" w:eastAsia="宋体" w:hint="default"/>
                <w:sz w:val="21"/>
                <w:szCs w:val="21"/>
              </w:rPr>
              <w:t>还本付息方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式</w:t>
            </w:r>
            <w:r>
              <w:rPr>
                <w:rFonts w:ascii="宋体" w:hAnsi="宋体" w:cs="宋体" w:eastAsia="宋体" w:hint="default"/>
                <w:sz w:val="21"/>
                <w:szCs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16" w:right="101" w:hanging="209"/>
              <w:jc w:val="left"/>
              <w:rPr>
                <w:rFonts w:ascii="宋体" w:hAnsi="宋体" w:cs="宋体" w:eastAsia="宋体" w:hint="default"/>
                <w:sz w:val="21"/>
                <w:szCs w:val="21"/>
              </w:rPr>
            </w:pPr>
            <w:r>
              <w:rPr>
                <w:rFonts w:ascii="宋体" w:hAnsi="宋体" w:cs="宋体" w:eastAsia="宋体" w:hint="default"/>
                <w:sz w:val="21"/>
                <w:szCs w:val="21"/>
              </w:rPr>
              <w:t>交易场</w:t>
            </w:r>
            <w:r>
              <w:rPr>
                <w:rFonts w:ascii="宋体" w:hAnsi="宋体" w:cs="宋体" w:eastAsia="宋体" w:hint="default"/>
                <w:spacing w:val="-102"/>
                <w:sz w:val="21"/>
                <w:szCs w:val="21"/>
              </w:rPr>
              <w:t> </w:t>
            </w:r>
            <w:r>
              <w:rPr>
                <w:rFonts w:ascii="宋体" w:hAnsi="宋体" w:cs="宋体" w:eastAsia="宋体" w:hint="default"/>
                <w:sz w:val="21"/>
                <w:szCs w:val="21"/>
              </w:rPr>
              <w:t>所</w:t>
            </w:r>
            <w:r>
              <w:rPr>
                <w:rFonts w:ascii="宋体" w:hAnsi="宋体" w:cs="宋体" w:eastAsia="宋体" w:hint="default"/>
                <w:sz w:val="21"/>
                <w:szCs w:val="21"/>
              </w:rPr>
              <w:t> </w:t>
            </w:r>
          </w:p>
        </w:tc>
      </w:tr>
      <w:tr>
        <w:trPr>
          <w:trHeight w:val="2189"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before="22"/>
              <w:ind w:left="103" w:right="177"/>
              <w:jc w:val="both"/>
              <w:rPr>
                <w:rFonts w:ascii="宋体" w:hAnsi="宋体" w:cs="宋体" w:eastAsia="宋体" w:hint="default"/>
                <w:sz w:val="21"/>
                <w:szCs w:val="21"/>
              </w:rPr>
            </w:pPr>
            <w:r>
              <w:rPr>
                <w:rFonts w:ascii="宋体" w:hAnsi="宋体" w:cs="宋体" w:eastAsia="宋体" w:hint="default"/>
                <w:sz w:val="21"/>
                <w:szCs w:val="21"/>
              </w:rPr>
              <w:t>公司债</w:t>
            </w:r>
            <w:r>
              <w:rPr>
                <w:rFonts w:ascii="宋体" w:hAnsi="宋体" w:cs="宋体" w:eastAsia="宋体" w:hint="default"/>
                <w:spacing w:val="-102"/>
                <w:sz w:val="21"/>
                <w:szCs w:val="21"/>
              </w:rPr>
              <w:t> </w:t>
            </w:r>
            <w:r>
              <w:rPr>
                <w:rFonts w:ascii="宋体" w:hAnsi="宋体" w:cs="宋体" w:eastAsia="宋体" w:hint="default"/>
                <w:sz w:val="21"/>
                <w:szCs w:val="21"/>
              </w:rPr>
              <w:t>一</w:t>
            </w:r>
          </w:p>
          <w:p>
            <w:pPr>
              <w:pStyle w:val="TableParagraph"/>
              <w:spacing w:line="245" w:lineRule="exact"/>
              <w:ind w:left="103" w:right="0"/>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r>
              <w:rPr>
                <w:rFonts w:ascii="宋体" w:hAnsi="宋体" w:cs="宋体" w:eastAsia="宋体" w:hint="default"/>
                <w:w w:val="100"/>
                <w:sz w:val="21"/>
                <w:szCs w:val="21"/>
              </w:rPr>
              <w:t> </w:t>
            </w:r>
          </w:p>
          <w:p>
            <w:pPr>
              <w:pStyle w:val="TableParagraph"/>
              <w:spacing w:line="274" w:lineRule="exact"/>
              <w:ind w:left="103" w:right="0"/>
              <w:jc w:val="both"/>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大</w:t>
            </w:r>
          </w:p>
          <w:p>
            <w:pPr>
              <w:pStyle w:val="TableParagraph"/>
              <w:spacing w:line="272" w:lineRule="exact" w:before="27"/>
              <w:ind w:left="103" w:right="211"/>
              <w:jc w:val="left"/>
              <w:rPr>
                <w:rFonts w:ascii="宋体" w:hAnsi="宋体" w:cs="宋体" w:eastAsia="宋体" w:hint="default"/>
                <w:sz w:val="21"/>
                <w:szCs w:val="21"/>
              </w:rPr>
            </w:pPr>
            <w:r>
              <w:rPr>
                <w:rFonts w:ascii="宋体" w:hAnsi="宋体" w:cs="宋体" w:eastAsia="宋体" w:hint="default"/>
                <w:sz w:val="21"/>
                <w:szCs w:val="21"/>
              </w:rPr>
              <w:t>连港</w:t>
            </w:r>
            <w:r>
              <w:rPr>
                <w:rFonts w:ascii="宋体" w:hAnsi="宋体" w:cs="宋体" w:eastAsia="宋体" w:hint="default"/>
                <w:spacing w:val="-103"/>
                <w:sz w:val="21"/>
                <w:szCs w:val="21"/>
              </w:rPr>
              <w:t> </w:t>
            </w:r>
            <w:r>
              <w:rPr>
                <w:rFonts w:ascii="宋体" w:hAnsi="宋体" w:cs="宋体" w:eastAsia="宋体" w:hint="default"/>
                <w:sz w:val="21"/>
                <w:szCs w:val="21"/>
              </w:rPr>
              <w:t>01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3"/>
              <w:jc w:val="left"/>
              <w:rPr>
                <w:rFonts w:ascii="宋体" w:hAnsi="宋体" w:cs="宋体" w:eastAsia="宋体" w:hint="default"/>
                <w:sz w:val="21"/>
                <w:szCs w:val="21"/>
              </w:rPr>
            </w:pPr>
            <w:r>
              <w:rPr>
                <w:rFonts w:ascii="宋体"/>
                <w:sz w:val="21"/>
              </w:rPr>
              <w:t>122072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2011-05-</w:t>
            </w:r>
          </w:p>
          <w:p>
            <w:pPr>
              <w:pStyle w:val="TableParagraph"/>
              <w:spacing w:line="274" w:lineRule="exact"/>
              <w:ind w:right="-3"/>
              <w:jc w:val="right"/>
              <w:rPr>
                <w:rFonts w:ascii="宋体" w:hAnsi="宋体" w:cs="宋体" w:eastAsia="宋体" w:hint="default"/>
                <w:sz w:val="21"/>
                <w:szCs w:val="21"/>
              </w:rPr>
            </w:pPr>
            <w:r>
              <w:rPr>
                <w:rFonts w:ascii="宋体"/>
                <w:sz w:val="21"/>
              </w:rPr>
              <w:t>23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2021-05-</w:t>
            </w:r>
          </w:p>
          <w:p>
            <w:pPr>
              <w:pStyle w:val="TableParagraph"/>
              <w:spacing w:line="274" w:lineRule="exact"/>
              <w:ind w:right="-3"/>
              <w:jc w:val="right"/>
              <w:rPr>
                <w:rFonts w:ascii="宋体" w:hAnsi="宋体" w:cs="宋体" w:eastAsia="宋体" w:hint="default"/>
                <w:sz w:val="21"/>
                <w:szCs w:val="21"/>
              </w:rPr>
            </w:pPr>
            <w:r>
              <w:rPr>
                <w:rFonts w:ascii="宋体"/>
                <w:sz w:val="21"/>
              </w:rPr>
              <w:t>23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2,345,731,</w:t>
            </w:r>
          </w:p>
          <w:p>
            <w:pPr>
              <w:pStyle w:val="TableParagraph"/>
              <w:spacing w:line="274" w:lineRule="exact"/>
              <w:ind w:left="563" w:right="-3"/>
              <w:jc w:val="left"/>
              <w:rPr>
                <w:rFonts w:ascii="宋体" w:hAnsi="宋体" w:cs="宋体" w:eastAsia="宋体" w:hint="default"/>
                <w:sz w:val="21"/>
                <w:szCs w:val="21"/>
              </w:rPr>
            </w:pPr>
            <w:r>
              <w:rPr>
                <w:rFonts w:ascii="宋体"/>
                <w:sz w:val="21"/>
              </w:rPr>
              <w:t>017.15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单利按年计</w:t>
            </w:r>
          </w:p>
          <w:p>
            <w:pPr>
              <w:pStyle w:val="TableParagraph"/>
              <w:spacing w:line="237" w:lineRule="auto" w:before="2"/>
              <w:ind w:left="100" w:right="101"/>
              <w:jc w:val="left"/>
              <w:rPr>
                <w:rFonts w:ascii="宋体" w:hAnsi="宋体" w:cs="宋体" w:eastAsia="宋体" w:hint="default"/>
                <w:sz w:val="21"/>
                <w:szCs w:val="21"/>
              </w:rPr>
            </w:pPr>
            <w:r>
              <w:rPr>
                <w:rFonts w:ascii="宋体" w:hAnsi="宋体" w:cs="宋体" w:eastAsia="宋体" w:hint="default"/>
                <w:sz w:val="21"/>
                <w:szCs w:val="21"/>
              </w:rPr>
              <w:t>息，不计复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利，每年付息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1"/>
                <w:sz w:val="21"/>
                <w:szCs w:val="21"/>
              </w:rPr>
              <w:t>一次，到期一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1"/>
                <w:sz w:val="21"/>
                <w:szCs w:val="21"/>
              </w:rPr>
              <w:t>次还本，最后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一期利息随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本金的兑付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一起支付。</w:t>
            </w:r>
            <w:r>
              <w:rPr>
                <w:rFonts w:ascii="宋体" w:hAnsi="宋体" w:cs="宋体" w:eastAsia="宋体" w:hint="default"/>
                <w:sz w:val="21"/>
                <w:szCs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w:t>
            </w:r>
          </w:p>
          <w:p>
            <w:pPr>
              <w:pStyle w:val="TableParagraph"/>
              <w:spacing w:line="272" w:lineRule="exact" w:before="27"/>
              <w:ind w:left="103" w:right="107"/>
              <w:jc w:val="left"/>
              <w:rPr>
                <w:rFonts w:ascii="宋体" w:hAnsi="宋体" w:cs="宋体" w:eastAsia="宋体" w:hint="default"/>
                <w:sz w:val="21"/>
                <w:szCs w:val="21"/>
              </w:rPr>
            </w:pPr>
            <w:r>
              <w:rPr>
                <w:rFonts w:ascii="宋体" w:hAnsi="宋体" w:cs="宋体" w:eastAsia="宋体" w:hint="default"/>
                <w:sz w:val="21"/>
                <w:szCs w:val="21"/>
              </w:rPr>
              <w:t>券交易</w:t>
            </w:r>
            <w:r>
              <w:rPr>
                <w:rFonts w:ascii="宋体" w:hAnsi="宋体" w:cs="宋体" w:eastAsia="宋体" w:hint="default"/>
                <w:spacing w:val="-102"/>
                <w:sz w:val="21"/>
                <w:szCs w:val="21"/>
              </w:rPr>
              <w:t> </w:t>
            </w:r>
            <w:r>
              <w:rPr>
                <w:rFonts w:ascii="宋体" w:hAnsi="宋体" w:cs="宋体" w:eastAsia="宋体" w:hint="default"/>
                <w:sz w:val="21"/>
                <w:szCs w:val="21"/>
              </w:rPr>
              <w:t>所</w:t>
            </w:r>
            <w:r>
              <w:rPr>
                <w:rFonts w:ascii="宋体" w:hAnsi="宋体" w:cs="宋体" w:eastAsia="宋体" w:hint="default"/>
                <w:sz w:val="21"/>
                <w:szCs w:val="21"/>
              </w:rPr>
              <w:t>  </w:t>
            </w:r>
            <w:r>
              <w:rPr>
                <w:rFonts w:ascii="宋体" w:hAnsi="宋体" w:cs="宋体" w:eastAsia="宋体" w:hint="default"/>
                <w:w w:val="100"/>
                <w:sz w:val="21"/>
                <w:szCs w:val="21"/>
              </w:rPr>
              <w:t> </w:t>
            </w:r>
          </w:p>
          <w:p>
            <w:pPr>
              <w:pStyle w:val="TableParagraph"/>
              <w:spacing w:line="249"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2189"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before="22"/>
              <w:ind w:left="103" w:right="177"/>
              <w:jc w:val="both"/>
              <w:rPr>
                <w:rFonts w:ascii="宋体" w:hAnsi="宋体" w:cs="宋体" w:eastAsia="宋体" w:hint="default"/>
                <w:sz w:val="21"/>
                <w:szCs w:val="21"/>
              </w:rPr>
            </w:pPr>
            <w:r>
              <w:rPr>
                <w:rFonts w:ascii="宋体" w:hAnsi="宋体" w:cs="宋体" w:eastAsia="宋体" w:hint="default"/>
                <w:sz w:val="21"/>
                <w:szCs w:val="21"/>
              </w:rPr>
              <w:t>公司债</w:t>
            </w:r>
            <w:r>
              <w:rPr>
                <w:rFonts w:ascii="宋体" w:hAnsi="宋体" w:cs="宋体" w:eastAsia="宋体" w:hint="default"/>
                <w:spacing w:val="-102"/>
                <w:sz w:val="21"/>
                <w:szCs w:val="21"/>
              </w:rPr>
              <w:t> </w:t>
            </w:r>
            <w:r>
              <w:rPr>
                <w:rFonts w:ascii="宋体" w:hAnsi="宋体" w:cs="宋体" w:eastAsia="宋体" w:hint="default"/>
                <w:sz w:val="21"/>
                <w:szCs w:val="21"/>
              </w:rPr>
              <w:t>一期</w:t>
            </w:r>
            <w:r>
              <w:rPr>
                <w:rFonts w:ascii="宋体" w:hAnsi="宋体" w:cs="宋体" w:eastAsia="宋体" w:hint="default"/>
                <w:sz w:val="21"/>
                <w:szCs w:val="21"/>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54"/>
                <w:sz w:val="21"/>
                <w:szCs w:val="21"/>
              </w:rPr>
              <w:t> </w:t>
            </w:r>
            <w:r>
              <w:rPr>
                <w:rFonts w:ascii="宋体" w:hAnsi="宋体" w:cs="宋体" w:eastAsia="宋体" w:hint="default"/>
                <w:sz w:val="21"/>
                <w:szCs w:val="21"/>
              </w:rPr>
              <w:t>01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3"/>
              <w:jc w:val="left"/>
              <w:rPr>
                <w:rFonts w:ascii="宋体" w:hAnsi="宋体" w:cs="宋体" w:eastAsia="宋体" w:hint="default"/>
                <w:sz w:val="21"/>
                <w:szCs w:val="21"/>
              </w:rPr>
            </w:pPr>
            <w:r>
              <w:rPr>
                <w:rFonts w:ascii="宋体"/>
                <w:sz w:val="21"/>
              </w:rPr>
              <w:t>140399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2017-04-</w:t>
            </w:r>
          </w:p>
          <w:p>
            <w:pPr>
              <w:pStyle w:val="TableParagraph"/>
              <w:spacing w:line="274" w:lineRule="exact"/>
              <w:ind w:right="-3"/>
              <w:jc w:val="right"/>
              <w:rPr>
                <w:rFonts w:ascii="宋体" w:hAnsi="宋体" w:cs="宋体" w:eastAsia="宋体" w:hint="default"/>
                <w:sz w:val="21"/>
                <w:szCs w:val="21"/>
              </w:rPr>
            </w:pPr>
            <w:r>
              <w:rPr>
                <w:rFonts w:ascii="宋体"/>
                <w:sz w:val="21"/>
              </w:rPr>
              <w:t>26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2022-04-</w:t>
            </w:r>
          </w:p>
          <w:p>
            <w:pPr>
              <w:pStyle w:val="TableParagraph"/>
              <w:spacing w:line="274" w:lineRule="exact"/>
              <w:ind w:right="-3"/>
              <w:jc w:val="right"/>
              <w:rPr>
                <w:rFonts w:ascii="宋体" w:hAnsi="宋体" w:cs="宋体" w:eastAsia="宋体" w:hint="default"/>
                <w:sz w:val="21"/>
                <w:szCs w:val="21"/>
              </w:rPr>
            </w:pPr>
            <w:r>
              <w:rPr>
                <w:rFonts w:ascii="宋体"/>
                <w:sz w:val="21"/>
              </w:rPr>
              <w:t>26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1,066,867,</w:t>
            </w:r>
          </w:p>
          <w:p>
            <w:pPr>
              <w:pStyle w:val="TableParagraph"/>
              <w:spacing w:line="274" w:lineRule="exact"/>
              <w:ind w:left="563" w:right="-3"/>
              <w:jc w:val="left"/>
              <w:rPr>
                <w:rFonts w:ascii="宋体" w:hAnsi="宋体" w:cs="宋体" w:eastAsia="宋体" w:hint="default"/>
                <w:sz w:val="21"/>
                <w:szCs w:val="21"/>
              </w:rPr>
            </w:pPr>
            <w:r>
              <w:rPr>
                <w:rFonts w:ascii="宋体"/>
                <w:sz w:val="21"/>
              </w:rPr>
              <w:t>005.70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单利按年计</w:t>
            </w:r>
          </w:p>
          <w:p>
            <w:pPr>
              <w:pStyle w:val="TableParagraph"/>
              <w:spacing w:line="237" w:lineRule="auto" w:before="2"/>
              <w:ind w:left="100" w:right="101"/>
              <w:jc w:val="left"/>
              <w:rPr>
                <w:rFonts w:ascii="宋体" w:hAnsi="宋体" w:cs="宋体" w:eastAsia="宋体" w:hint="default"/>
                <w:sz w:val="21"/>
                <w:szCs w:val="21"/>
              </w:rPr>
            </w:pPr>
            <w:r>
              <w:rPr>
                <w:rFonts w:ascii="宋体" w:hAnsi="宋体" w:cs="宋体" w:eastAsia="宋体" w:hint="default"/>
                <w:sz w:val="21"/>
                <w:szCs w:val="21"/>
              </w:rPr>
              <w:t>息，不计复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利，每年付息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1"/>
                <w:sz w:val="21"/>
                <w:szCs w:val="21"/>
              </w:rPr>
              <w:t>一次，到期一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1"/>
                <w:sz w:val="21"/>
                <w:szCs w:val="21"/>
              </w:rPr>
              <w:t>次还本，最后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一期利息随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本金的兑付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一起支付。</w:t>
            </w:r>
            <w:r>
              <w:rPr>
                <w:rFonts w:ascii="宋体" w:hAnsi="宋体" w:cs="宋体" w:eastAsia="宋体" w:hint="default"/>
                <w:sz w:val="21"/>
                <w:szCs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w:t>
            </w:r>
          </w:p>
          <w:p>
            <w:pPr>
              <w:pStyle w:val="TableParagraph"/>
              <w:spacing w:line="272" w:lineRule="exact" w:before="27"/>
              <w:ind w:left="103" w:right="2"/>
              <w:jc w:val="left"/>
              <w:rPr>
                <w:rFonts w:ascii="宋体" w:hAnsi="宋体" w:cs="宋体" w:eastAsia="宋体" w:hint="default"/>
                <w:sz w:val="21"/>
                <w:szCs w:val="21"/>
              </w:rPr>
            </w:pPr>
            <w:r>
              <w:rPr>
                <w:rFonts w:ascii="宋体" w:hAnsi="宋体" w:cs="宋体" w:eastAsia="宋体" w:hint="default"/>
                <w:sz w:val="21"/>
                <w:szCs w:val="21"/>
              </w:rPr>
              <w:t>券交易</w:t>
            </w:r>
            <w:r>
              <w:rPr>
                <w:rFonts w:ascii="宋体" w:hAnsi="宋体" w:cs="宋体" w:eastAsia="宋体" w:hint="default"/>
                <w:spacing w:val="-102"/>
                <w:sz w:val="21"/>
                <w:szCs w:val="21"/>
              </w:rPr>
              <w:t> </w:t>
            </w:r>
            <w:r>
              <w:rPr>
                <w:rFonts w:ascii="宋体" w:hAnsi="宋体" w:cs="宋体" w:eastAsia="宋体" w:hint="default"/>
                <w:sz w:val="21"/>
                <w:szCs w:val="21"/>
              </w:rPr>
              <w:t>所</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189"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before="22"/>
              <w:ind w:left="103" w:right="177"/>
              <w:jc w:val="both"/>
              <w:rPr>
                <w:rFonts w:ascii="宋体" w:hAnsi="宋体" w:cs="宋体" w:eastAsia="宋体" w:hint="default"/>
                <w:sz w:val="21"/>
                <w:szCs w:val="21"/>
              </w:rPr>
            </w:pPr>
            <w:r>
              <w:rPr>
                <w:rFonts w:ascii="宋体" w:hAnsi="宋体" w:cs="宋体" w:eastAsia="宋体" w:hint="default"/>
                <w:sz w:val="21"/>
                <w:szCs w:val="21"/>
              </w:rPr>
              <w:t>中期票</w:t>
            </w:r>
            <w:r>
              <w:rPr>
                <w:rFonts w:ascii="宋体" w:hAnsi="宋体" w:cs="宋体" w:eastAsia="宋体" w:hint="default"/>
                <w:spacing w:val="-102"/>
                <w:sz w:val="21"/>
                <w:szCs w:val="21"/>
              </w:rPr>
              <w:t> </w:t>
            </w:r>
            <w:r>
              <w:rPr>
                <w:rFonts w:ascii="宋体" w:hAnsi="宋体" w:cs="宋体" w:eastAsia="宋体" w:hint="default"/>
                <w:sz w:val="21"/>
                <w:szCs w:val="21"/>
              </w:rPr>
              <w:t>据</w:t>
            </w:r>
            <w:r>
              <w:rPr>
                <w:rFonts w:ascii="宋体" w:hAnsi="宋体" w:cs="宋体" w:eastAsia="宋体" w:hint="default"/>
                <w:sz w:val="21"/>
                <w:szCs w:val="21"/>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大</w:t>
            </w:r>
          </w:p>
          <w:p>
            <w:pPr>
              <w:pStyle w:val="TableParagraph"/>
              <w:spacing w:line="272" w:lineRule="exact" w:before="27"/>
              <w:ind w:left="103" w:right="107"/>
              <w:jc w:val="left"/>
              <w:rPr>
                <w:rFonts w:ascii="宋体" w:hAnsi="宋体" w:cs="宋体" w:eastAsia="宋体" w:hint="default"/>
                <w:sz w:val="21"/>
                <w:szCs w:val="21"/>
              </w:rPr>
            </w:pPr>
            <w:r>
              <w:rPr>
                <w:rFonts w:ascii="宋体" w:hAnsi="宋体" w:cs="宋体" w:eastAsia="宋体" w:hint="default"/>
                <w:sz w:val="21"/>
                <w:szCs w:val="21"/>
              </w:rPr>
              <w:t>连港</w:t>
            </w:r>
            <w:r>
              <w:rPr>
                <w:rFonts w:ascii="宋体" w:hAnsi="宋体" w:cs="宋体" w:eastAsia="宋体" w:hint="default"/>
                <w:spacing w:val="-103"/>
                <w:sz w:val="21"/>
                <w:szCs w:val="21"/>
              </w:rPr>
              <w:t> </w:t>
            </w:r>
            <w:r>
              <w:rPr>
                <w:rFonts w:ascii="宋体" w:hAnsi="宋体" w:cs="宋体" w:eastAsia="宋体" w:hint="default"/>
                <w:sz w:val="21"/>
                <w:szCs w:val="21"/>
              </w:rPr>
              <w:t>MTN00</w:t>
            </w:r>
          </w:p>
          <w:p>
            <w:pPr>
              <w:pStyle w:val="TableParagraph"/>
              <w:spacing w:line="249" w:lineRule="exact"/>
              <w:ind w:left="103" w:right="0"/>
              <w:jc w:val="left"/>
              <w:rPr>
                <w:rFonts w:ascii="宋体" w:hAnsi="宋体" w:cs="宋体" w:eastAsia="宋体" w:hint="default"/>
                <w:sz w:val="21"/>
                <w:szCs w:val="21"/>
              </w:rPr>
            </w:pPr>
            <w:r>
              <w:rPr>
                <w:rFonts w:ascii="宋体"/>
                <w:sz w:val="21"/>
              </w:rPr>
              <w:t>1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1018008</w:t>
            </w:r>
          </w:p>
          <w:p>
            <w:pPr>
              <w:pStyle w:val="TableParagraph"/>
              <w:spacing w:line="274" w:lineRule="exact"/>
              <w:ind w:right="-3"/>
              <w:jc w:val="right"/>
              <w:rPr>
                <w:rFonts w:ascii="宋体" w:hAnsi="宋体" w:cs="宋体" w:eastAsia="宋体" w:hint="default"/>
                <w:sz w:val="21"/>
                <w:szCs w:val="21"/>
              </w:rPr>
            </w:pPr>
            <w:r>
              <w:rPr>
                <w:rFonts w:ascii="宋体"/>
                <w:sz w:val="21"/>
              </w:rPr>
              <w:t>37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2018-08-</w:t>
            </w:r>
          </w:p>
          <w:p>
            <w:pPr>
              <w:pStyle w:val="TableParagraph"/>
              <w:spacing w:line="274" w:lineRule="exact"/>
              <w:ind w:right="-3"/>
              <w:jc w:val="right"/>
              <w:rPr>
                <w:rFonts w:ascii="宋体" w:hAnsi="宋体" w:cs="宋体" w:eastAsia="宋体" w:hint="default"/>
                <w:sz w:val="21"/>
                <w:szCs w:val="21"/>
              </w:rPr>
            </w:pPr>
            <w:r>
              <w:rPr>
                <w:rFonts w:ascii="宋体"/>
                <w:sz w:val="21"/>
              </w:rPr>
              <w:t>3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2023-08-</w:t>
            </w:r>
          </w:p>
          <w:p>
            <w:pPr>
              <w:pStyle w:val="TableParagraph"/>
              <w:spacing w:line="274" w:lineRule="exact"/>
              <w:ind w:right="-3"/>
              <w:jc w:val="right"/>
              <w:rPr>
                <w:rFonts w:ascii="宋体" w:hAnsi="宋体" w:cs="宋体" w:eastAsia="宋体" w:hint="default"/>
                <w:sz w:val="21"/>
                <w:szCs w:val="21"/>
              </w:rPr>
            </w:pPr>
            <w:r>
              <w:rPr>
                <w:rFonts w:ascii="宋体"/>
                <w:sz w:val="21"/>
              </w:rPr>
              <w:t>3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2,471,781,</w:t>
            </w:r>
          </w:p>
          <w:p>
            <w:pPr>
              <w:pStyle w:val="TableParagraph"/>
              <w:spacing w:line="274" w:lineRule="exact"/>
              <w:ind w:left="563" w:right="-3"/>
              <w:jc w:val="left"/>
              <w:rPr>
                <w:rFonts w:ascii="宋体" w:hAnsi="宋体" w:cs="宋体" w:eastAsia="宋体" w:hint="default"/>
                <w:sz w:val="21"/>
                <w:szCs w:val="21"/>
              </w:rPr>
            </w:pPr>
            <w:r>
              <w:rPr>
                <w:rFonts w:ascii="宋体"/>
                <w:sz w:val="21"/>
              </w:rPr>
              <w:t>745.05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4.8</w:t>
            </w:r>
          </w:p>
          <w:p>
            <w:pPr>
              <w:pStyle w:val="TableParagraph"/>
              <w:spacing w:line="274" w:lineRule="exact"/>
              <w:ind w:left="347" w:right="-3"/>
              <w:jc w:val="left"/>
              <w:rPr>
                <w:rFonts w:ascii="宋体" w:hAnsi="宋体" w:cs="宋体" w:eastAsia="宋体" w:hint="default"/>
                <w:sz w:val="21"/>
                <w:szCs w:val="21"/>
              </w:rPr>
            </w:pPr>
            <w:r>
              <w:rPr>
                <w:rFonts w:ascii="宋体"/>
                <w:sz w:val="21"/>
              </w:rPr>
              <w:t>9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单利按年计</w:t>
            </w:r>
          </w:p>
          <w:p>
            <w:pPr>
              <w:pStyle w:val="TableParagraph"/>
              <w:spacing w:line="237" w:lineRule="auto" w:before="2"/>
              <w:ind w:left="100" w:right="101"/>
              <w:jc w:val="left"/>
              <w:rPr>
                <w:rFonts w:ascii="宋体" w:hAnsi="宋体" w:cs="宋体" w:eastAsia="宋体" w:hint="default"/>
                <w:sz w:val="21"/>
                <w:szCs w:val="21"/>
              </w:rPr>
            </w:pPr>
            <w:r>
              <w:rPr>
                <w:rFonts w:ascii="宋体" w:hAnsi="宋体" w:cs="宋体" w:eastAsia="宋体" w:hint="default"/>
                <w:sz w:val="21"/>
                <w:szCs w:val="21"/>
              </w:rPr>
              <w:t>息，不计复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利，每年付息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1"/>
                <w:sz w:val="21"/>
                <w:szCs w:val="21"/>
              </w:rPr>
              <w:t>一次，到期一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1"/>
                <w:sz w:val="21"/>
                <w:szCs w:val="21"/>
              </w:rPr>
              <w:t>次还本，最后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一期利息随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本金的兑付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一起支付。</w:t>
            </w:r>
            <w:r>
              <w:rPr>
                <w:rFonts w:ascii="宋体" w:hAnsi="宋体" w:cs="宋体" w:eastAsia="宋体" w:hint="default"/>
                <w:sz w:val="21"/>
                <w:szCs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中国银</w:t>
            </w:r>
          </w:p>
          <w:p>
            <w:pPr>
              <w:pStyle w:val="TableParagraph"/>
              <w:spacing w:line="237" w:lineRule="auto" w:before="2"/>
              <w:ind w:left="103" w:right="107"/>
              <w:jc w:val="both"/>
              <w:rPr>
                <w:rFonts w:ascii="宋体" w:hAnsi="宋体" w:cs="宋体" w:eastAsia="宋体" w:hint="default"/>
                <w:sz w:val="21"/>
                <w:szCs w:val="21"/>
              </w:rPr>
            </w:pPr>
            <w:r>
              <w:rPr>
                <w:rFonts w:ascii="宋体" w:hAnsi="宋体" w:cs="宋体" w:eastAsia="宋体" w:hint="default"/>
                <w:sz w:val="21"/>
                <w:szCs w:val="21"/>
              </w:rPr>
              <w:t>行间交</w:t>
            </w:r>
            <w:r>
              <w:rPr>
                <w:rFonts w:ascii="宋体" w:hAnsi="宋体" w:cs="宋体" w:eastAsia="宋体" w:hint="default"/>
                <w:spacing w:val="-102"/>
                <w:sz w:val="21"/>
                <w:szCs w:val="21"/>
              </w:rPr>
              <w:t> </w:t>
            </w:r>
            <w:r>
              <w:rPr>
                <w:rFonts w:ascii="宋体" w:hAnsi="宋体" w:cs="宋体" w:eastAsia="宋体" w:hint="default"/>
                <w:sz w:val="21"/>
                <w:szCs w:val="21"/>
              </w:rPr>
              <w:t>易商协</w:t>
            </w:r>
            <w:r>
              <w:rPr>
                <w:rFonts w:ascii="宋体" w:hAnsi="宋体" w:cs="宋体" w:eastAsia="宋体" w:hint="default"/>
                <w:spacing w:val="-102"/>
                <w:sz w:val="21"/>
                <w:szCs w:val="21"/>
              </w:rPr>
              <w:t> </w:t>
            </w:r>
            <w:r>
              <w:rPr>
                <w:rFonts w:ascii="宋体" w:hAnsi="宋体" w:cs="宋体" w:eastAsia="宋体" w:hint="default"/>
                <w:sz w:val="21"/>
                <w:szCs w:val="21"/>
              </w:rPr>
              <w:t>会</w:t>
            </w:r>
            <w:r>
              <w:rPr>
                <w:rFonts w:ascii="宋体" w:hAnsi="宋体" w:cs="宋体" w:eastAsia="宋体" w:hint="default"/>
                <w:sz w:val="21"/>
                <w:szCs w:val="21"/>
              </w:rPr>
              <w:t> </w:t>
            </w:r>
          </w:p>
        </w:tc>
      </w:tr>
    </w:tbl>
    <w:p>
      <w:pPr>
        <w:spacing w:line="240" w:lineRule="auto" w:before="2"/>
        <w:rPr>
          <w:rFonts w:ascii="宋体" w:hAnsi="宋体" w:cs="宋体" w:eastAsia="宋体" w:hint="default"/>
          <w:sz w:val="13"/>
          <w:szCs w:val="13"/>
        </w:rPr>
      </w:pPr>
    </w:p>
    <w:p>
      <w:pPr>
        <w:pStyle w:val="BodyText"/>
        <w:spacing w:line="273" w:lineRule="exact" w:before="36"/>
        <w:ind w:right="2464"/>
        <w:jc w:val="left"/>
      </w:pPr>
      <w:r>
        <w:rPr/>
        <w:t>公司债券付息兑付情况</w:t>
      </w:r>
    </w:p>
    <w:p>
      <w:pPr>
        <w:pStyle w:val="BodyText"/>
        <w:spacing w:line="273"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060" w:bottom="1380" w:left="1580" w:right="1040"/>
        </w:sectPr>
      </w:pPr>
    </w:p>
    <w:p>
      <w:pPr>
        <w:spacing w:line="240" w:lineRule="auto" w:before="8"/>
        <w:rPr>
          <w:rFonts w:ascii="宋体" w:hAnsi="宋体" w:cs="宋体" w:eastAsia="宋体" w:hint="default"/>
          <w:sz w:val="25"/>
          <w:szCs w:val="25"/>
        </w:rPr>
      </w:pPr>
    </w:p>
    <w:p>
      <w:pPr>
        <w:pStyle w:val="BodyText"/>
        <w:spacing w:line="240" w:lineRule="auto" w:before="36"/>
        <w:ind w:left="575" w:right="0" w:hanging="358"/>
        <w:jc w:val="left"/>
        <w:rPr>
          <w:rFonts w:ascii="宋体" w:hAnsi="宋体" w:cs="宋体" w:eastAsia="宋体" w:hint="default"/>
        </w:rPr>
      </w:pPr>
      <w:r>
        <w:rPr>
          <w:rFonts w:ascii="宋体" w:hAnsi="宋体" w:cs="宋体" w:eastAsia="宋体" w:hint="default"/>
        </w:rPr>
        <w:t>1</w:t>
      </w:r>
      <w:r>
        <w:rPr/>
        <w:t>、</w:t>
      </w:r>
      <w:r>
        <w:rPr>
          <w:spacing w:val="-66"/>
        </w:rPr>
        <w:t> </w:t>
      </w:r>
      <w:r>
        <w:rPr/>
        <w:t>公司于</w:t>
      </w:r>
      <w:r>
        <w:rPr>
          <w:spacing w:val="-42"/>
        </w:rPr>
        <w:t> </w:t>
      </w:r>
      <w:r>
        <w:rPr>
          <w:rFonts w:ascii="宋体" w:hAnsi="宋体" w:cs="宋体" w:eastAsia="宋体" w:hint="default"/>
        </w:rPr>
        <w:t>2011</w:t>
      </w:r>
      <w:r>
        <w:rPr>
          <w:rFonts w:ascii="宋体" w:hAnsi="宋体" w:cs="宋体" w:eastAsia="宋体" w:hint="default"/>
          <w:spacing w:val="-44"/>
        </w:rPr>
        <w:t> </w:t>
      </w:r>
      <w:r>
        <w:rPr/>
        <w:t>年</w:t>
      </w:r>
      <w:r>
        <w:rPr>
          <w:spacing w:val="-42"/>
        </w:rPr>
        <w:t> </w:t>
      </w:r>
      <w:r>
        <w:rPr>
          <w:rFonts w:ascii="宋体" w:hAnsi="宋体" w:cs="宋体" w:eastAsia="宋体" w:hint="default"/>
        </w:rPr>
        <w:t>5</w:t>
      </w:r>
      <w:r>
        <w:rPr>
          <w:rFonts w:ascii="宋体" w:hAnsi="宋体" w:cs="宋体" w:eastAsia="宋体" w:hint="default"/>
          <w:spacing w:val="-44"/>
        </w:rPr>
        <w:t> </w:t>
      </w:r>
      <w:r>
        <w:rPr/>
        <w:t>月发行了</w:t>
      </w:r>
      <w:r>
        <w:rPr>
          <w:spacing w:val="-41"/>
        </w:rPr>
        <w:t> </w:t>
      </w:r>
      <w:r>
        <w:rPr>
          <w:rFonts w:ascii="宋体" w:hAnsi="宋体" w:cs="宋体" w:eastAsia="宋体" w:hint="default"/>
        </w:rPr>
        <w:t>23.5</w:t>
      </w:r>
      <w:r>
        <w:rPr>
          <w:rFonts w:ascii="宋体" w:hAnsi="宋体" w:cs="宋体" w:eastAsia="宋体" w:hint="default"/>
          <w:spacing w:val="-42"/>
        </w:rPr>
        <w:t> </w:t>
      </w:r>
      <w:r>
        <w:rPr/>
        <w:t>亿元</w:t>
      </w:r>
      <w:r>
        <w:rPr>
          <w:spacing w:val="-42"/>
        </w:rPr>
        <w:t> </w:t>
      </w:r>
      <w:r>
        <w:rPr>
          <w:rFonts w:ascii="宋体" w:hAnsi="宋体" w:cs="宋体" w:eastAsia="宋体" w:hint="default"/>
        </w:rPr>
        <w:t>10</w:t>
      </w:r>
      <w:r>
        <w:rPr>
          <w:rFonts w:ascii="宋体" w:hAnsi="宋体" w:cs="宋体" w:eastAsia="宋体" w:hint="default"/>
          <w:spacing w:val="-42"/>
        </w:rPr>
        <w:t> </w:t>
      </w:r>
      <w:r>
        <w:rPr/>
        <w:t>年期公司债</w:t>
      </w:r>
      <w:r>
        <w:rPr>
          <w:spacing w:val="-41"/>
        </w:rPr>
        <w:t> </w:t>
      </w:r>
      <w:r>
        <w:rPr>
          <w:rFonts w:ascii="宋体" w:hAnsi="宋体" w:cs="宋体" w:eastAsia="宋体" w:hint="default"/>
        </w:rPr>
        <w:t>10</w:t>
      </w:r>
      <w:r>
        <w:rPr>
          <w:rFonts w:ascii="宋体" w:hAnsi="宋体" w:cs="宋体" w:eastAsia="宋体" w:hint="default"/>
          <w:spacing w:val="-44"/>
        </w:rPr>
        <w:t> </w:t>
      </w:r>
      <w:r>
        <w:rPr/>
        <w:t>年期，每年付息一次，付息时间为</w:t>
      </w:r>
      <w:r>
        <w:rPr>
          <w:spacing w:val="-42"/>
        </w:rPr>
        <w:t> </w:t>
      </w:r>
      <w:r>
        <w:rPr>
          <w:rFonts w:ascii="宋体" w:hAnsi="宋体" w:cs="宋体" w:eastAsia="宋体" w:hint="default"/>
        </w:rPr>
        <w:t>5</w:t>
      </w:r>
      <w:r>
        <w:rPr>
          <w:rFonts w:ascii="宋体" w:hAnsi="宋体" w:cs="宋体" w:eastAsia="宋体" w:hint="default"/>
          <w:w w:val="100"/>
        </w:rPr>
        <w:t> </w:t>
      </w:r>
      <w:r>
        <w:rPr/>
        <w:t>月份，公司已及时完成付息并进行公告。</w:t>
      </w:r>
      <w:r>
        <w:rPr>
          <w:rFonts w:ascii="宋体" w:hAnsi="宋体" w:cs="宋体" w:eastAsia="宋体" w:hint="default"/>
        </w:rPr>
        <w:t> </w:t>
      </w:r>
    </w:p>
    <w:p>
      <w:pPr>
        <w:pStyle w:val="BodyText"/>
        <w:spacing w:line="274" w:lineRule="exact" w:before="22"/>
        <w:ind w:left="575" w:right="0" w:hanging="358"/>
        <w:jc w:val="left"/>
        <w:rPr>
          <w:rFonts w:ascii="宋体" w:hAnsi="宋体" w:cs="宋体" w:eastAsia="宋体" w:hint="default"/>
        </w:rPr>
      </w:pPr>
      <w:r>
        <w:rPr>
          <w:rFonts w:ascii="宋体" w:hAnsi="宋体" w:cs="宋体" w:eastAsia="宋体" w:hint="default"/>
        </w:rPr>
        <w:t>2</w:t>
      </w:r>
      <w:r>
        <w:rPr/>
        <w:t>、</w:t>
      </w:r>
      <w:r>
        <w:rPr>
          <w:spacing w:val="-65"/>
        </w:rPr>
        <w:t> </w:t>
      </w:r>
      <w:r>
        <w:rPr/>
        <w:t>公司</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8"/>
        </w:rPr>
        <w:t> </w:t>
      </w:r>
      <w:r>
        <w:rPr>
          <w:rFonts w:ascii="宋体" w:hAnsi="宋体" w:cs="宋体" w:eastAsia="宋体" w:hint="default"/>
        </w:rPr>
        <w:t>4</w:t>
      </w:r>
      <w:r>
        <w:rPr>
          <w:rFonts w:ascii="宋体" w:hAnsi="宋体" w:cs="宋体" w:eastAsia="宋体" w:hint="default"/>
          <w:spacing w:val="-45"/>
        </w:rPr>
        <w:t> </w:t>
      </w:r>
      <w:r>
        <w:rPr/>
        <w:t>月份发行了</w:t>
      </w:r>
      <w:r>
        <w:rPr>
          <w:spacing w:val="-45"/>
        </w:rPr>
        <w:t> </w:t>
      </w:r>
      <w:r>
        <w:rPr>
          <w:rFonts w:ascii="宋体" w:hAnsi="宋体" w:cs="宋体" w:eastAsia="宋体" w:hint="default"/>
        </w:rPr>
        <w:t>10.7</w:t>
      </w:r>
      <w:r>
        <w:rPr>
          <w:rFonts w:ascii="宋体" w:hAnsi="宋体" w:cs="宋体" w:eastAsia="宋体" w:hint="default"/>
          <w:spacing w:val="-48"/>
        </w:rPr>
        <w:t> </w:t>
      </w:r>
      <w:r>
        <w:rPr/>
        <w:t>亿元</w:t>
      </w:r>
      <w:r>
        <w:rPr>
          <w:spacing w:val="-48"/>
        </w:rPr>
        <w:t> </w:t>
      </w:r>
      <w:r>
        <w:rPr>
          <w:rFonts w:ascii="宋体" w:hAnsi="宋体" w:cs="宋体" w:eastAsia="宋体" w:hint="default"/>
        </w:rPr>
        <w:t>5</w:t>
      </w:r>
      <w:r>
        <w:rPr>
          <w:rFonts w:ascii="宋体" w:hAnsi="宋体" w:cs="宋体" w:eastAsia="宋体" w:hint="default"/>
          <w:spacing w:val="-45"/>
        </w:rPr>
        <w:t> </w:t>
      </w:r>
      <w:r>
        <w:rPr/>
        <w:t>年期公司债，每年付息一次，付息时间为</w:t>
      </w:r>
      <w:r>
        <w:rPr>
          <w:spacing w:val="-45"/>
        </w:rPr>
        <w:t> </w:t>
      </w:r>
      <w:r>
        <w:rPr>
          <w:rFonts w:ascii="宋体" w:hAnsi="宋体" w:cs="宋体" w:eastAsia="宋体" w:hint="default"/>
        </w:rPr>
        <w:t>4</w:t>
      </w:r>
      <w:r>
        <w:rPr>
          <w:rFonts w:ascii="宋体" w:hAnsi="宋体" w:cs="宋体" w:eastAsia="宋体" w:hint="default"/>
          <w:spacing w:val="-48"/>
        </w:rPr>
        <w:t> </w:t>
      </w:r>
      <w:r>
        <w:rPr/>
        <w:t>月份，公</w:t>
      </w:r>
      <w:r>
        <w:rPr>
          <w:w w:val="100"/>
        </w:rPr>
        <w:t> </w:t>
      </w:r>
      <w:r>
        <w:rPr/>
        <w:t>司已及时完成付息并进行公告。</w:t>
      </w:r>
      <w:r>
        <w:rPr>
          <w:rFonts w:ascii="宋体" w:hAnsi="宋体" w:cs="宋体" w:eastAsia="宋体" w:hint="default"/>
        </w:rPr>
        <w:t> </w:t>
      </w:r>
    </w:p>
    <w:p>
      <w:pPr>
        <w:pStyle w:val="BodyText"/>
        <w:spacing w:line="245" w:lineRule="exact"/>
        <w:ind w:right="0"/>
        <w:jc w:val="left"/>
      </w:pPr>
      <w:r>
        <w:rPr>
          <w:rFonts w:ascii="宋体" w:hAnsi="宋体" w:cs="宋体" w:eastAsia="宋体" w:hint="default"/>
        </w:rPr>
        <w:t>3</w:t>
      </w:r>
      <w:r>
        <w:rPr/>
        <w:t>、</w:t>
      </w:r>
      <w:r>
        <w:rPr>
          <w:spacing w:val="-65"/>
        </w:rPr>
        <w:t> </w:t>
      </w:r>
      <w:r>
        <w:rPr/>
        <w:t>公司</w:t>
      </w:r>
      <w:r>
        <w:rPr>
          <w:spacing w:val="-45"/>
        </w:rPr>
        <w:t> </w:t>
      </w:r>
      <w:r>
        <w:rPr>
          <w:rFonts w:ascii="宋体" w:hAnsi="宋体" w:cs="宋体" w:eastAsia="宋体" w:hint="default"/>
        </w:rPr>
        <w:t>2018</w:t>
      </w:r>
      <w:r>
        <w:rPr>
          <w:rFonts w:ascii="宋体" w:hAnsi="宋体" w:cs="宋体" w:eastAsia="宋体" w:hint="default"/>
          <w:spacing w:val="-46"/>
        </w:rPr>
        <w:t> </w:t>
      </w:r>
      <w:r>
        <w:rPr/>
        <w:t>年</w:t>
      </w:r>
      <w:r>
        <w:rPr>
          <w:spacing w:val="-48"/>
        </w:rPr>
        <w:t> </w:t>
      </w:r>
      <w:r>
        <w:rPr>
          <w:rFonts w:ascii="宋体" w:hAnsi="宋体" w:cs="宋体" w:eastAsia="宋体" w:hint="default"/>
        </w:rPr>
        <w:t>8</w:t>
      </w:r>
      <w:r>
        <w:rPr>
          <w:rFonts w:ascii="宋体" w:hAnsi="宋体" w:cs="宋体" w:eastAsia="宋体" w:hint="default"/>
          <w:spacing w:val="-45"/>
        </w:rPr>
        <w:t> </w:t>
      </w:r>
      <w:r>
        <w:rPr/>
        <w:t>月份发行了</w:t>
      </w:r>
      <w:r>
        <w:rPr>
          <w:spacing w:val="-45"/>
        </w:rPr>
        <w:t> </w:t>
      </w:r>
      <w:r>
        <w:rPr>
          <w:rFonts w:ascii="宋体" w:hAnsi="宋体" w:cs="宋体" w:eastAsia="宋体" w:hint="default"/>
        </w:rPr>
        <w:t>25</w:t>
      </w:r>
      <w:r>
        <w:rPr>
          <w:rFonts w:ascii="宋体" w:hAnsi="宋体" w:cs="宋体" w:eastAsia="宋体" w:hint="default"/>
          <w:spacing w:val="-45"/>
        </w:rPr>
        <w:t> </w:t>
      </w:r>
      <w:r>
        <w:rPr/>
        <w:t>亿元</w:t>
      </w:r>
      <w:r>
        <w:rPr>
          <w:spacing w:val="-45"/>
        </w:rPr>
        <w:t> </w:t>
      </w:r>
      <w:r>
        <w:rPr>
          <w:rFonts w:ascii="宋体" w:hAnsi="宋体" w:cs="宋体" w:eastAsia="宋体" w:hint="default"/>
        </w:rPr>
        <w:t>5</w:t>
      </w:r>
      <w:r>
        <w:rPr>
          <w:rFonts w:ascii="宋体" w:hAnsi="宋体" w:cs="宋体" w:eastAsia="宋体" w:hint="default"/>
          <w:spacing w:val="-48"/>
        </w:rPr>
        <w:t> </w:t>
      </w:r>
      <w:r>
        <w:rPr/>
        <w:t>年期中期票据，每年付息一次，付息时间为</w:t>
      </w:r>
      <w:r>
        <w:rPr>
          <w:spacing w:val="-45"/>
        </w:rPr>
        <w:t> </w:t>
      </w:r>
      <w:r>
        <w:rPr>
          <w:rFonts w:ascii="宋体" w:hAnsi="宋体" w:cs="宋体" w:eastAsia="宋体" w:hint="default"/>
        </w:rPr>
        <w:t>8</w:t>
      </w:r>
      <w:r>
        <w:rPr>
          <w:rFonts w:ascii="宋体" w:hAnsi="宋体" w:cs="宋体" w:eastAsia="宋体" w:hint="default"/>
          <w:spacing w:val="-48"/>
        </w:rPr>
        <w:t> </w:t>
      </w:r>
      <w:r>
        <w:rPr/>
        <w:t>月份，公</w:t>
      </w:r>
    </w:p>
    <w:p>
      <w:pPr>
        <w:pStyle w:val="BodyText"/>
        <w:spacing w:line="274" w:lineRule="exact"/>
        <w:ind w:left="575" w:right="2464"/>
        <w:jc w:val="left"/>
        <w:rPr>
          <w:rFonts w:ascii="宋体" w:hAnsi="宋体" w:cs="宋体" w:eastAsia="宋体" w:hint="default"/>
        </w:rPr>
      </w:pPr>
      <w:r>
        <w:rPr/>
        <w:t>司已及时完成付息并进行公告。</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273" w:lineRule="exact"/>
        <w:ind w:right="2464"/>
        <w:jc w:val="left"/>
      </w:pPr>
      <w:r>
        <w:rPr/>
        <w:t>公司债券其他情况的说明</w:t>
      </w:r>
    </w:p>
    <w:p>
      <w:pPr>
        <w:pStyle w:val="BodyText"/>
        <w:spacing w:line="272"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4"/>
        <w:spacing w:line="290" w:lineRule="auto"/>
        <w:ind w:right="2831"/>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公司债券受托管理</w:t>
      </w:r>
      <w:r>
        <w:rPr>
          <w:spacing w:val="-3"/>
          <w:w w:val="100"/>
        </w:rPr>
        <w:t>联</w:t>
      </w:r>
      <w:r>
        <w:rPr>
          <w:w w:val="100"/>
        </w:rPr>
        <w:t>系</w:t>
      </w:r>
      <w:r>
        <w:rPr>
          <w:spacing w:val="-3"/>
          <w:w w:val="100"/>
        </w:rPr>
        <w:t>人</w:t>
      </w:r>
      <w:r>
        <w:rPr>
          <w:w w:val="100"/>
        </w:rPr>
        <w:t>、联系方式及资信</w:t>
      </w:r>
      <w:r>
        <w:rPr>
          <w:spacing w:val="-3"/>
          <w:w w:val="100"/>
        </w:rPr>
        <w:t>评</w:t>
      </w:r>
      <w:r>
        <w:rPr>
          <w:w w:val="100"/>
        </w:rPr>
        <w:t>级</w:t>
      </w:r>
      <w:r>
        <w:rPr>
          <w:spacing w:val="-3"/>
          <w:w w:val="100"/>
        </w:rPr>
        <w:t>机</w:t>
      </w:r>
      <w:r>
        <w:rPr>
          <w:w w:val="100"/>
        </w:rPr>
        <w:t>构联系方式</w:t>
      </w:r>
      <w:r>
        <w:rPr>
          <w:b w:val="0"/>
          <w:bCs w:val="0"/>
          <w:w w:val="100"/>
        </w:rPr>
      </w:r>
    </w:p>
    <w:p>
      <w:pPr>
        <w:spacing w:line="240" w:lineRule="auto" w:before="1"/>
        <w:rPr>
          <w:rFonts w:ascii="宋体" w:hAnsi="宋体" w:cs="宋体" w:eastAsia="宋体" w:hint="default"/>
          <w:b/>
          <w:bCs/>
          <w:sz w:val="22"/>
          <w:szCs w:val="22"/>
        </w:rPr>
      </w:pPr>
    </w:p>
    <w:tbl>
      <w:tblPr>
        <w:tblW w:w="0" w:type="auto"/>
        <w:jc w:val="left"/>
        <w:tblInd w:w="105" w:type="dxa"/>
        <w:tblLayout w:type="fixed"/>
        <w:tblCellMar>
          <w:top w:w="0" w:type="dxa"/>
          <w:left w:w="0" w:type="dxa"/>
          <w:bottom w:w="0" w:type="dxa"/>
          <w:right w:w="0" w:type="dxa"/>
        </w:tblCellMar>
        <w:tblLook w:val="01E0"/>
      </w:tblPr>
      <w:tblGrid>
        <w:gridCol w:w="2204"/>
        <w:gridCol w:w="2290"/>
        <w:gridCol w:w="4556"/>
      </w:tblGrid>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r>
              <w:rPr>
                <w:rFonts w:ascii="宋体" w:hAnsi="宋体" w:cs="宋体" w:eastAsia="宋体" w:hint="default"/>
                <w:sz w:val="21"/>
                <w:szCs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中国银河证券股份有限公司</w:t>
            </w:r>
          </w:p>
        </w:tc>
      </w:tr>
      <w:tr>
        <w:trPr>
          <w:trHeight w:val="555"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北京市西城区区金融大街</w:t>
            </w:r>
            <w:r>
              <w:rPr>
                <w:rFonts w:ascii="宋体" w:hAnsi="宋体" w:cs="宋体" w:eastAsia="宋体" w:hint="default"/>
                <w:spacing w:val="-56"/>
                <w:sz w:val="21"/>
                <w:szCs w:val="21"/>
              </w:rPr>
              <w:t> </w:t>
            </w:r>
            <w:r>
              <w:rPr>
                <w:rFonts w:ascii="宋体" w:hAnsi="宋体" w:cs="宋体" w:eastAsia="宋体" w:hint="default"/>
                <w:sz w:val="21"/>
                <w:szCs w:val="21"/>
              </w:rPr>
              <w:t>35</w:t>
            </w:r>
            <w:r>
              <w:rPr>
                <w:rFonts w:ascii="宋体" w:hAnsi="宋体" w:cs="宋体" w:eastAsia="宋体" w:hint="default"/>
                <w:spacing w:val="-54"/>
                <w:sz w:val="21"/>
                <w:szCs w:val="21"/>
              </w:rPr>
              <w:t> </w:t>
            </w:r>
            <w:r>
              <w:rPr>
                <w:rFonts w:ascii="宋体" w:hAnsi="宋体" w:cs="宋体" w:eastAsia="宋体" w:hint="default"/>
                <w:sz w:val="21"/>
                <w:szCs w:val="21"/>
              </w:rPr>
              <w:t>号国际企业大厦</w:t>
            </w:r>
            <w:r>
              <w:rPr>
                <w:rFonts w:ascii="宋体" w:hAnsi="宋体" w:cs="宋体" w:eastAsia="宋体" w:hint="default"/>
                <w:spacing w:val="-53"/>
                <w:sz w:val="21"/>
                <w:szCs w:val="21"/>
              </w:rPr>
              <w:t> </w:t>
            </w:r>
            <w:r>
              <w:rPr>
                <w:rFonts w:ascii="宋体" w:hAnsi="宋体" w:cs="宋体" w:eastAsia="宋体" w:hint="default"/>
                <w:sz w:val="21"/>
                <w:szCs w:val="21"/>
              </w:rPr>
              <w:t>C</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座</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r>
        <w:trPr>
          <w:trHeight w:val="283"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葛长征</w:t>
            </w:r>
            <w:r>
              <w:rPr>
                <w:rFonts w:ascii="宋体" w:hAnsi="宋体" w:cs="宋体" w:eastAsia="宋体" w:hint="default"/>
                <w:sz w:val="21"/>
                <w:szCs w:val="21"/>
              </w:rPr>
              <w:t> </w:t>
            </w:r>
          </w:p>
        </w:tc>
      </w:tr>
      <w:tr>
        <w:trPr>
          <w:trHeight w:val="281"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010-66568161 </w:t>
            </w:r>
          </w:p>
        </w:tc>
      </w:tr>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r>
              <w:rPr>
                <w:rFonts w:ascii="宋体" w:hAnsi="宋体" w:cs="宋体" w:eastAsia="宋体" w:hint="default"/>
                <w:sz w:val="21"/>
                <w:szCs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平安证券股份有限公司</w:t>
            </w:r>
          </w:p>
        </w:tc>
      </w:tr>
      <w:tr>
        <w:trPr>
          <w:trHeight w:val="554"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深圳市福田中心区金田路</w:t>
            </w:r>
            <w:r>
              <w:rPr>
                <w:rFonts w:ascii="宋体" w:hAnsi="宋体" w:cs="宋体" w:eastAsia="宋体" w:hint="default"/>
                <w:spacing w:val="-55"/>
                <w:sz w:val="21"/>
                <w:szCs w:val="21"/>
              </w:rPr>
              <w:t> </w:t>
            </w:r>
            <w:r>
              <w:rPr>
                <w:rFonts w:ascii="宋体" w:hAnsi="宋体" w:cs="宋体" w:eastAsia="宋体" w:hint="default"/>
                <w:sz w:val="21"/>
                <w:szCs w:val="21"/>
              </w:rPr>
              <w:t>4036</w:t>
            </w:r>
            <w:r>
              <w:rPr>
                <w:rFonts w:ascii="宋体" w:hAnsi="宋体" w:cs="宋体" w:eastAsia="宋体" w:hint="default"/>
                <w:spacing w:val="-54"/>
                <w:sz w:val="21"/>
                <w:szCs w:val="21"/>
              </w:rPr>
              <w:t> </w:t>
            </w:r>
            <w:r>
              <w:rPr>
                <w:rFonts w:ascii="宋体" w:hAnsi="宋体" w:cs="宋体" w:eastAsia="宋体" w:hint="default"/>
                <w:sz w:val="21"/>
                <w:szCs w:val="21"/>
              </w:rPr>
              <w:t>号荣超大厦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16-20</w:t>
            </w:r>
            <w:r>
              <w:rPr>
                <w:rFonts w:ascii="宋体" w:hAnsi="宋体" w:cs="宋体" w:eastAsia="宋体" w:hint="default"/>
                <w:spacing w:val="-51"/>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r>
        <w:trPr>
          <w:trHeight w:val="283"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黄敏</w:t>
            </w:r>
            <w:r>
              <w:rPr>
                <w:rFonts w:ascii="宋体" w:hAnsi="宋体" w:cs="宋体" w:eastAsia="宋体" w:hint="default"/>
                <w:sz w:val="21"/>
                <w:szCs w:val="21"/>
              </w:rPr>
              <w:t> </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010-56800290 </w:t>
            </w:r>
          </w:p>
        </w:tc>
      </w:tr>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资信评级机构</w:t>
            </w:r>
            <w:r>
              <w:rPr>
                <w:rFonts w:ascii="宋体" w:hAnsi="宋体" w:cs="宋体" w:eastAsia="宋体" w:hint="default"/>
                <w:sz w:val="21"/>
                <w:szCs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中诚信国际信用评级有限责任公司</w:t>
            </w:r>
            <w:r>
              <w:rPr>
                <w:rFonts w:ascii="宋体" w:hAnsi="宋体" w:cs="宋体" w:eastAsia="宋体" w:hint="default"/>
                <w:sz w:val="21"/>
                <w:szCs w:val="21"/>
              </w:rPr>
              <w:t> </w:t>
            </w:r>
          </w:p>
        </w:tc>
      </w:tr>
      <w:tr>
        <w:trPr>
          <w:trHeight w:val="554"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北京市西城区复兴门内大街</w:t>
            </w:r>
            <w:r>
              <w:rPr>
                <w:rFonts w:ascii="宋体" w:hAnsi="宋体" w:cs="宋体" w:eastAsia="宋体" w:hint="default"/>
                <w:spacing w:val="-52"/>
                <w:sz w:val="21"/>
                <w:szCs w:val="21"/>
              </w:rPr>
              <w:t> </w:t>
            </w:r>
            <w:r>
              <w:rPr>
                <w:rFonts w:ascii="宋体" w:hAnsi="宋体" w:cs="宋体" w:eastAsia="宋体" w:hint="default"/>
                <w:sz w:val="21"/>
                <w:szCs w:val="21"/>
              </w:rPr>
              <w:t>156</w:t>
            </w:r>
            <w:r>
              <w:rPr>
                <w:rFonts w:ascii="宋体" w:hAnsi="宋体" w:cs="宋体" w:eastAsia="宋体" w:hint="default"/>
                <w:spacing w:val="-53"/>
                <w:sz w:val="21"/>
                <w:szCs w:val="21"/>
              </w:rPr>
              <w:t> </w:t>
            </w:r>
            <w:r>
              <w:rPr>
                <w:rFonts w:ascii="宋体" w:hAnsi="宋体" w:cs="宋体" w:eastAsia="宋体" w:hint="default"/>
                <w:sz w:val="21"/>
                <w:szCs w:val="21"/>
              </w:rPr>
              <w:t>号招商国际金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融中心</w:t>
            </w:r>
            <w:r>
              <w:rPr>
                <w:rFonts w:ascii="宋体" w:hAnsi="宋体" w:cs="宋体" w:eastAsia="宋体" w:hint="default"/>
                <w:sz w:val="21"/>
                <w:szCs w:val="21"/>
              </w:rPr>
              <w:t> </w:t>
            </w:r>
          </w:p>
        </w:tc>
      </w:tr>
    </w:tbl>
    <w:p>
      <w:pPr>
        <w:spacing w:line="240" w:lineRule="auto" w:before="2"/>
        <w:rPr>
          <w:rFonts w:ascii="宋体" w:hAnsi="宋体" w:cs="宋体" w:eastAsia="宋体" w:hint="default"/>
          <w:b/>
          <w:bCs/>
          <w:sz w:val="13"/>
          <w:szCs w:val="13"/>
        </w:rPr>
      </w:pPr>
    </w:p>
    <w:p>
      <w:pPr>
        <w:pStyle w:val="BodyText"/>
        <w:spacing w:line="274" w:lineRule="exact" w:before="36"/>
        <w:ind w:right="2464"/>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ind w:right="2464"/>
        <w:jc w:val="left"/>
        <w:rPr>
          <w:b w:val="0"/>
          <w:bCs w:val="0"/>
        </w:rPr>
      </w:pPr>
      <w:r>
        <w:rPr/>
        <w:t>三、公司债券募集资金使用情况</w:t>
      </w:r>
      <w:r>
        <w:rPr>
          <w:b w:val="0"/>
          <w:bCs w:val="0"/>
        </w:rPr>
      </w:r>
    </w:p>
    <w:p>
      <w:pPr>
        <w:pStyle w:val="BodyText"/>
        <w:spacing w:line="240" w:lineRule="auto" w:before="56"/>
        <w:ind w:left="532" w:right="0" w:hanging="315"/>
        <w:jc w:val="left"/>
      </w:pPr>
      <w:r>
        <w:rPr/>
        <w:t>√适用 </w:t>
      </w:r>
      <w:r>
        <w:rPr>
          <w:rFonts w:ascii="宋体" w:hAnsi="宋体" w:cs="宋体" w:eastAsia="宋体" w:hint="default"/>
        </w:rPr>
      </w:r>
      <w:r>
        <w:rPr/>
        <w:t>□不适用</w:t>
      </w:r>
      <w:r>
        <w:rPr>
          <w:rFonts w:ascii="宋体" w:hAnsi="宋体" w:cs="宋体" w:eastAsia="宋体" w:hint="default"/>
          <w:w w:val="100"/>
        </w:rPr>
        <w:t> </w:t>
      </w:r>
      <w:r>
        <w:rPr>
          <w:spacing w:val="-2"/>
        </w:rPr>
        <w:t>公司发行的公司债、中期票据等募集资金均严格按照募集说明书所列示的资金运用计划使用。</w:t>
      </w:r>
    </w:p>
    <w:p>
      <w:pPr>
        <w:spacing w:line="240" w:lineRule="auto" w:before="11"/>
        <w:rPr>
          <w:rFonts w:ascii="宋体" w:hAnsi="宋体" w:cs="宋体" w:eastAsia="宋体" w:hint="default"/>
          <w:sz w:val="22"/>
          <w:szCs w:val="22"/>
        </w:rPr>
      </w:pPr>
    </w:p>
    <w:p>
      <w:pPr>
        <w:pStyle w:val="Heading4"/>
        <w:spacing w:line="240" w:lineRule="auto"/>
        <w:ind w:right="2464"/>
        <w:jc w:val="left"/>
        <w:rPr>
          <w:b w:val="0"/>
          <w:bCs w:val="0"/>
        </w:rPr>
      </w:pPr>
      <w:r>
        <w:rPr/>
        <w:t>四、公司债券评级情况</w:t>
      </w:r>
      <w:r>
        <w:rPr>
          <w:b w:val="0"/>
          <w:bCs w:val="0"/>
        </w:rPr>
      </w:r>
    </w:p>
    <w:p>
      <w:pPr>
        <w:pStyle w:val="BodyText"/>
        <w:spacing w:line="240" w:lineRule="auto" w:before="56"/>
        <w:ind w:left="532" w:right="4048" w:hanging="3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公司在资本市场拥有良好的资信评级，详细如下：</w:t>
      </w:r>
      <w:r>
        <w:rPr>
          <w:rFonts w:ascii="宋体" w:hAnsi="宋体" w:cs="宋体" w:eastAsia="宋体" w:hint="default"/>
        </w:rPr>
        <w:t> </w:t>
      </w:r>
    </w:p>
    <w:p>
      <w:pPr>
        <w:pStyle w:val="BodyText"/>
        <w:spacing w:line="357" w:lineRule="auto" w:before="133"/>
        <w:ind w:right="227" w:firstLine="314"/>
        <w:jc w:val="both"/>
        <w:rPr>
          <w:rFonts w:ascii="宋体" w:hAnsi="宋体" w:cs="宋体" w:eastAsia="宋体" w:hint="default"/>
        </w:rPr>
      </w:pPr>
      <w:r>
        <w:rPr>
          <w:spacing w:val="-4"/>
          <w:w w:val="100"/>
        </w:rPr>
        <w:t>公司聘请中诚信证券评估有限公司对目前存续的公司债进行综合分析与评估，并出具了评级报</w:t>
      </w:r>
      <w:r>
        <w:rPr>
          <w:w w:val="100"/>
        </w:rPr>
        <w:t> </w:t>
      </w:r>
      <w:r>
        <w:rPr>
          <w:spacing w:val="-2"/>
        </w:rPr>
        <w:t>告</w:t>
      </w:r>
      <w:r>
        <w:rPr>
          <w:rFonts w:ascii="宋体" w:hAnsi="宋体" w:cs="宋体" w:eastAsia="宋体" w:hint="default"/>
          <w:spacing w:val="-2"/>
        </w:rPr>
        <w:t>,</w:t>
      </w:r>
      <w:r>
        <w:rPr>
          <w:spacing w:val="-2"/>
        </w:rPr>
        <w:t>公司主体信用等级</w:t>
      </w:r>
      <w:r>
        <w:rPr>
          <w:rFonts w:ascii="宋体" w:hAnsi="宋体" w:cs="宋体" w:eastAsia="宋体" w:hint="default"/>
          <w:spacing w:val="-2"/>
        </w:rPr>
        <w:t>AAA</w:t>
      </w:r>
      <w:r>
        <w:rPr>
          <w:spacing w:val="-2"/>
        </w:rPr>
        <w:t>。在债券存续期间中诚信证券评估有限公司每年进行跟踪评级，并一直</w:t>
      </w:r>
      <w:r>
        <w:rPr>
          <w:spacing w:val="-22"/>
        </w:rPr>
        <w:t> </w:t>
      </w:r>
      <w:r>
        <w:rPr>
          <w:spacing w:val="-22"/>
        </w:rPr>
      </w:r>
      <w:r>
        <w:rPr/>
        <w:t>维持公司主体信用等级</w:t>
      </w:r>
      <w:r>
        <w:rPr>
          <w:rFonts w:ascii="宋体" w:hAnsi="宋体" w:cs="宋体" w:eastAsia="宋体" w:hint="default"/>
        </w:rPr>
        <w:t>AAA</w:t>
      </w:r>
      <w:r>
        <w:rPr/>
        <w:t>，评级展望稳定的评级结果。</w:t>
      </w:r>
      <w:r>
        <w:rPr>
          <w:rFonts w:ascii="宋体" w:hAnsi="宋体" w:cs="宋体" w:eastAsia="宋体" w:hint="default"/>
        </w:rPr>
        <w:t> </w:t>
      </w:r>
    </w:p>
    <w:p>
      <w:pPr>
        <w:pStyle w:val="BodyText"/>
        <w:spacing w:line="240" w:lineRule="auto" w:before="30"/>
        <w:ind w:right="0" w:firstLine="314"/>
        <w:jc w:val="left"/>
        <w:rPr>
          <w:rFonts w:ascii="宋体" w:hAnsi="宋体" w:cs="宋体" w:eastAsia="宋体" w:hint="default"/>
        </w:rPr>
      </w:pPr>
      <w:r>
        <w:rPr>
          <w:spacing w:val="-2"/>
        </w:rPr>
        <w:t>公司聘请中诚信国际信用评级有限责任公司对公司发行于银行间市场的债券产品进行综合分</w:t>
      </w:r>
      <w:r>
        <w:rPr>
          <w:w w:val="100"/>
        </w:rPr>
        <w:t> </w:t>
      </w:r>
      <w:r>
        <w:rPr>
          <w:spacing w:val="-2"/>
        </w:rPr>
        <w:t>析与评估，并出具了评级报告</w:t>
      </w:r>
      <w:r>
        <w:rPr>
          <w:rFonts w:ascii="宋体" w:hAnsi="宋体" w:cs="宋体" w:eastAsia="宋体" w:hint="default"/>
          <w:spacing w:val="-2"/>
        </w:rPr>
        <w:t>,</w:t>
      </w:r>
      <w:r>
        <w:rPr>
          <w:spacing w:val="-2"/>
        </w:rPr>
        <w:t>公司主体信用等级</w:t>
      </w:r>
      <w:r>
        <w:rPr>
          <w:spacing w:val="6"/>
        </w:rPr>
        <w:t> </w:t>
      </w:r>
      <w:r>
        <w:rPr>
          <w:rFonts w:ascii="宋体" w:hAnsi="宋体" w:cs="宋体" w:eastAsia="宋体" w:hint="default"/>
          <w:spacing w:val="-2"/>
        </w:rPr>
        <w:t>AAA</w:t>
      </w:r>
      <w:r>
        <w:rPr>
          <w:spacing w:val="-2"/>
        </w:rPr>
        <w:t>，评级展望稳定。</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spacing w:line="240" w:lineRule="auto" w:before="12"/>
        <w:rPr>
          <w:rFonts w:ascii="宋体" w:hAnsi="宋体" w:cs="宋体" w:eastAsia="宋体" w:hint="default"/>
          <w:sz w:val="14"/>
          <w:szCs w:val="14"/>
        </w:rPr>
      </w:pPr>
    </w:p>
    <w:p>
      <w:pPr>
        <w:pStyle w:val="Heading4"/>
        <w:spacing w:line="240" w:lineRule="auto"/>
        <w:ind w:right="2464"/>
        <w:jc w:val="left"/>
        <w:rPr>
          <w:b w:val="0"/>
          <w:bCs w:val="0"/>
        </w:rPr>
      </w:pPr>
      <w:r>
        <w:rPr/>
        <w:t>五、报告期内公司债券增信机制、偿债计划及其他相关情况</w:t>
      </w:r>
      <w:r>
        <w:rPr>
          <w:b w:val="0"/>
          <w:bCs w:val="0"/>
        </w:rPr>
      </w:r>
    </w:p>
    <w:p>
      <w:pPr>
        <w:pStyle w:val="BodyText"/>
        <w:spacing w:line="274" w:lineRule="exact" w:before="56"/>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firstLine="419"/>
        <w:jc w:val="left"/>
        <w:rPr>
          <w:rFonts w:ascii="宋体" w:hAnsi="宋体" w:cs="宋体" w:eastAsia="宋体" w:hint="default"/>
        </w:rPr>
      </w:pPr>
      <w:r>
        <w:rPr/>
        <w:t>公司主体信用等级</w:t>
      </w:r>
      <w:r>
        <w:rPr>
          <w:spacing w:val="-53"/>
        </w:rPr>
        <w:t> </w:t>
      </w:r>
      <w:r>
        <w:rPr>
          <w:rFonts w:ascii="宋体" w:hAnsi="宋体" w:cs="宋体" w:eastAsia="宋体" w:hint="default"/>
        </w:rPr>
        <w:t>AAA</w:t>
      </w:r>
      <w:r>
        <w:rPr/>
        <w:t>，并一直维持公司主体信用等级，公司作为中国东北最大的综合性码</w:t>
      </w:r>
      <w:r>
        <w:rPr>
          <w:w w:val="100"/>
        </w:rPr>
        <w:t> </w:t>
      </w:r>
      <w:r>
        <w:rPr/>
        <w:t>头运营商，市场竞争能力较强，业务规模保持增长态势，且财务结构稳定，整体偿债能力较强。</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Heading4"/>
        <w:spacing w:line="292" w:lineRule="auto" w:before="36"/>
        <w:ind w:right="5761"/>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公司债券持有人会</w:t>
      </w:r>
      <w:r>
        <w:rPr>
          <w:spacing w:val="-3"/>
          <w:w w:val="100"/>
        </w:rPr>
        <w:t>议</w:t>
      </w:r>
      <w:r>
        <w:rPr>
          <w:w w:val="100"/>
        </w:rPr>
        <w:t>召</w:t>
      </w:r>
      <w:r>
        <w:rPr>
          <w:spacing w:val="-3"/>
          <w:w w:val="100"/>
        </w:rPr>
        <w:t>开</w:t>
      </w:r>
      <w:r>
        <w:rPr>
          <w:w w:val="100"/>
        </w:rPr>
        <w:t>情况</w:t>
      </w:r>
      <w:r>
        <w:rPr>
          <w:b w:val="0"/>
          <w:bCs w:val="0"/>
          <w:w w:val="100"/>
        </w:rPr>
      </w:r>
    </w:p>
    <w:p>
      <w:pPr>
        <w:pStyle w:val="BodyText"/>
        <w:spacing w:line="274" w:lineRule="exact"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5761"/>
        <w:jc w:val="left"/>
        <w:rPr>
          <w:b w:val="0"/>
          <w:bCs w:val="0"/>
        </w:rPr>
      </w:pPr>
      <w:r>
        <w:rPr>
          <w:rFonts w:ascii="宋体" w:hAnsi="宋体" w:cs="宋体" w:eastAsia="宋体" w:hint="default"/>
          <w:b w:val="0"/>
          <w:bCs w:val="0"/>
          <w:w w:val="100"/>
        </w:rPr>
        <w:t> </w:t>
      </w:r>
      <w:r>
        <w:rPr>
          <w:w w:val="100"/>
        </w:rPr>
        <w:t>七</w:t>
      </w:r>
      <w:r>
        <w:rPr>
          <w:spacing w:val="-1"/>
          <w:w w:val="100"/>
        </w:rPr>
        <w:t>、</w:t>
      </w:r>
      <w:r>
        <w:rPr>
          <w:w w:val="100"/>
        </w:rPr>
        <w:t>公司债券受托管理</w:t>
      </w:r>
      <w:r>
        <w:rPr>
          <w:spacing w:val="-3"/>
          <w:w w:val="100"/>
        </w:rPr>
        <w:t>人</w:t>
      </w:r>
      <w:r>
        <w:rPr>
          <w:w w:val="100"/>
        </w:rPr>
        <w:t>履</w:t>
      </w:r>
      <w:r>
        <w:rPr>
          <w:spacing w:val="-3"/>
          <w:w w:val="100"/>
        </w:rPr>
        <w:t>职</w:t>
      </w:r>
      <w:r>
        <w:rPr>
          <w:w w:val="100"/>
        </w:rPr>
        <w:t>情况</w:t>
      </w:r>
      <w:r>
        <w:rPr>
          <w:b w:val="0"/>
          <w:bCs w:val="0"/>
          <w:w w:val="100"/>
        </w:rPr>
      </w:r>
    </w:p>
    <w:p>
      <w:pPr>
        <w:pStyle w:val="BodyText"/>
        <w:spacing w:line="272" w:lineRule="exact" w:before="42"/>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中国银河证券股份有限公司、平安证券股份有限公司作为本集团目前存续债务的受托管理人，</w:t>
      </w:r>
    </w:p>
    <w:p>
      <w:pPr>
        <w:pStyle w:val="BodyText"/>
        <w:spacing w:line="272" w:lineRule="exact" w:before="1"/>
        <w:ind w:right="0"/>
        <w:jc w:val="left"/>
        <w:rPr>
          <w:rFonts w:ascii="宋体" w:hAnsi="宋体" w:cs="宋体" w:eastAsia="宋体" w:hint="default"/>
        </w:rPr>
      </w:pPr>
      <w:r>
        <w:rPr>
          <w:spacing w:val="-2"/>
        </w:rPr>
        <w:t>与公司签署了债券受托管理协议，根据协议约定，处理该公司债的相关事务，包括持续关注公司</w:t>
      </w:r>
      <w:r>
        <w:rPr>
          <w:spacing w:val="-25"/>
        </w:rPr>
        <w:t> </w:t>
      </w:r>
      <w:r>
        <w:rPr>
          <w:spacing w:val="-25"/>
        </w:rPr>
      </w:r>
      <w:r>
        <w:rPr/>
        <w:t>资信状况、定期出具债券受托管理事务报告并披露、通知公司履行利息偿付等业务。</w:t>
      </w:r>
      <w:r>
        <w:rPr>
          <w:rFonts w:ascii="宋体" w:hAnsi="宋体" w:cs="宋体" w:eastAsia="宋体" w:hint="default"/>
        </w:rPr>
        <w:t> </w:t>
      </w: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60"/>
        </w:sectPr>
      </w:pPr>
    </w:p>
    <w:p>
      <w:pPr>
        <w:pStyle w:val="Heading4"/>
        <w:spacing w:line="240" w:lineRule="auto" w:before="36"/>
        <w:ind w:right="-15"/>
        <w:jc w:val="left"/>
        <w:rPr>
          <w:b w:val="0"/>
          <w:bCs w:val="0"/>
        </w:rPr>
      </w:pPr>
      <w:r>
        <w:rPr/>
        <w:t>八、截至报告期末公司近</w:t>
      </w:r>
      <w:r>
        <w:rPr>
          <w:spacing w:val="-53"/>
        </w:rPr>
        <w:t> </w:t>
      </w:r>
      <w:r>
        <w:rPr>
          <w:rFonts w:ascii="Arial" w:hAnsi="Arial" w:cs="Arial" w:eastAsia="Arial" w:hint="default"/>
        </w:rPr>
        <w:t>2</w:t>
      </w:r>
      <w:r>
        <w:rPr>
          <w:rFonts w:ascii="Arial" w:hAnsi="Arial" w:cs="Arial" w:eastAsia="Arial" w:hint="default"/>
          <w:spacing w:val="-8"/>
        </w:rPr>
        <w:t> </w:t>
      </w:r>
      <w:r>
        <w:rPr/>
        <w:t>年的会计数据和财务指标</w:t>
      </w:r>
      <w:r>
        <w:rPr>
          <w:b w:val="0"/>
          <w:bCs w:val="0"/>
        </w:rPr>
      </w:r>
    </w:p>
    <w:p>
      <w:pPr>
        <w:pStyle w:val="BodyText"/>
        <w:spacing w:line="240" w:lineRule="auto" w:before="41"/>
        <w:ind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60"/>
          <w:cols w:num="2" w:equalWidth="0">
            <w:col w:w="5082" w:space="1651"/>
            <w:col w:w="253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898"/>
        <w:gridCol w:w="1896"/>
        <w:gridCol w:w="1166"/>
        <w:gridCol w:w="1844"/>
      </w:tblGrid>
      <w:tr>
        <w:trPr>
          <w:trHeight w:val="82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7"/>
              <w:ind w:left="208" w:right="107" w:hanging="53"/>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7" w:right="0"/>
              <w:jc w:val="left"/>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137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2,924,931,425.73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2,479,194,176.89</w:t>
            </w:r>
            <w:r>
              <w:rPr>
                <w:rFonts w:ascii="宋体"/>
                <w:sz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17.98</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 w:right="0"/>
              <w:jc w:val="both"/>
              <w:rPr>
                <w:rFonts w:ascii="宋体" w:hAnsi="宋体" w:cs="宋体" w:eastAsia="宋体" w:hint="default"/>
                <w:sz w:val="21"/>
                <w:szCs w:val="21"/>
              </w:rPr>
            </w:pPr>
            <w:r>
              <w:rPr>
                <w:rFonts w:ascii="宋体" w:hAnsi="宋体" w:cs="宋体" w:eastAsia="宋体" w:hint="default"/>
                <w:spacing w:val="4"/>
                <w:sz w:val="21"/>
                <w:szCs w:val="21"/>
              </w:rPr>
              <w:t>主要是本年度经营</w:t>
            </w:r>
          </w:p>
          <w:p>
            <w:pPr>
              <w:pStyle w:val="TableParagraph"/>
              <w:spacing w:line="237" w:lineRule="auto"/>
              <w:ind w:left="-5" w:right="56"/>
              <w:jc w:val="both"/>
              <w:rPr>
                <w:rFonts w:ascii="宋体" w:hAnsi="宋体" w:cs="宋体" w:eastAsia="宋体" w:hint="default"/>
                <w:sz w:val="21"/>
                <w:szCs w:val="21"/>
              </w:rPr>
            </w:pPr>
            <w:r>
              <w:rPr>
                <w:rFonts w:ascii="宋体" w:hAnsi="宋体" w:cs="宋体" w:eastAsia="宋体" w:hint="default"/>
                <w:spacing w:val="4"/>
                <w:sz w:val="21"/>
                <w:szCs w:val="21"/>
              </w:rPr>
              <w:t>业绩向好和执行新</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租赁准则增加财务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36"/>
                <w:sz w:val="21"/>
                <w:szCs w:val="21"/>
              </w:rPr>
              <w:t>费用等的共同影</w:t>
            </w:r>
            <w:r>
              <w:rPr>
                <w:rFonts w:ascii="宋体" w:hAnsi="宋体" w:cs="宋体" w:eastAsia="宋体" w:hint="default"/>
                <w:spacing w:val="-91"/>
                <w:sz w:val="21"/>
                <w:szCs w:val="21"/>
              </w:rPr>
              <w:t> </w:t>
            </w:r>
            <w:r>
              <w:rPr>
                <w:rFonts w:ascii="宋体" w:hAnsi="宋体" w:cs="宋体" w:eastAsia="宋体" w:hint="default"/>
                <w:sz w:val="21"/>
                <w:szCs w:val="21"/>
              </w:rPr>
              <w:t>响。</w:t>
            </w:r>
            <w:r>
              <w:rPr>
                <w:rFonts w:ascii="宋体" w:hAnsi="宋体" w:cs="宋体" w:eastAsia="宋体" w:hint="default"/>
                <w:sz w:val="21"/>
                <w:szCs w:val="21"/>
              </w:rPr>
              <w:t> </w:t>
            </w:r>
          </w:p>
        </w:tc>
      </w:tr>
      <w:tr>
        <w:trPr>
          <w:trHeight w:val="110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流动比率</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2.90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1.68</w:t>
            </w:r>
            <w:r>
              <w:rPr>
                <w:rFonts w:ascii="宋体"/>
                <w:sz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1.22</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both"/>
              <w:rPr>
                <w:rFonts w:ascii="宋体" w:hAnsi="宋体" w:cs="宋体" w:eastAsia="宋体" w:hint="default"/>
                <w:sz w:val="21"/>
                <w:szCs w:val="21"/>
              </w:rPr>
            </w:pPr>
            <w:r>
              <w:rPr>
                <w:rFonts w:ascii="宋体" w:hAnsi="宋体" w:cs="宋体" w:eastAsia="宋体" w:hint="default"/>
                <w:spacing w:val="4"/>
                <w:sz w:val="21"/>
                <w:szCs w:val="21"/>
              </w:rPr>
              <w:t>主要是利用闲置资</w:t>
            </w:r>
          </w:p>
          <w:p>
            <w:pPr>
              <w:pStyle w:val="TableParagraph"/>
              <w:spacing w:line="237" w:lineRule="auto" w:before="2"/>
              <w:ind w:left="-5" w:right="100"/>
              <w:jc w:val="both"/>
              <w:rPr>
                <w:rFonts w:ascii="宋体" w:hAnsi="宋体" w:cs="宋体" w:eastAsia="宋体" w:hint="default"/>
                <w:sz w:val="21"/>
                <w:szCs w:val="21"/>
              </w:rPr>
            </w:pPr>
            <w:r>
              <w:rPr>
                <w:rFonts w:ascii="宋体" w:hAnsi="宋体" w:cs="宋体" w:eastAsia="宋体" w:hint="default"/>
                <w:spacing w:val="4"/>
                <w:sz w:val="21"/>
                <w:szCs w:val="21"/>
              </w:rPr>
              <w:t>金提前偿还短期借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款减少了流动负债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的影响。</w:t>
            </w:r>
            <w:r>
              <w:rPr>
                <w:rFonts w:ascii="宋体" w:hAnsi="宋体" w:cs="宋体" w:eastAsia="宋体" w:hint="default"/>
                <w:sz w:val="21"/>
                <w:szCs w:val="21"/>
              </w:rPr>
              <w:t> </w:t>
            </w:r>
          </w:p>
        </w:tc>
      </w:tr>
      <w:tr>
        <w:trPr>
          <w:trHeight w:val="109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速动比率</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2.83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1.63</w:t>
            </w:r>
            <w:r>
              <w:rPr>
                <w:rFonts w:ascii="宋体"/>
                <w:sz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1.19</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both"/>
              <w:rPr>
                <w:rFonts w:ascii="宋体" w:hAnsi="宋体" w:cs="宋体" w:eastAsia="宋体" w:hint="default"/>
                <w:sz w:val="21"/>
                <w:szCs w:val="21"/>
              </w:rPr>
            </w:pPr>
            <w:r>
              <w:rPr>
                <w:rFonts w:ascii="宋体" w:hAnsi="宋体" w:cs="宋体" w:eastAsia="宋体" w:hint="default"/>
                <w:spacing w:val="4"/>
                <w:sz w:val="21"/>
                <w:szCs w:val="21"/>
              </w:rPr>
              <w:t>主要是利用闲置资</w:t>
            </w:r>
          </w:p>
          <w:p>
            <w:pPr>
              <w:pStyle w:val="TableParagraph"/>
              <w:spacing w:line="237" w:lineRule="auto" w:before="2"/>
              <w:ind w:left="-5" w:right="100"/>
              <w:jc w:val="both"/>
              <w:rPr>
                <w:rFonts w:ascii="宋体" w:hAnsi="宋体" w:cs="宋体" w:eastAsia="宋体" w:hint="default"/>
                <w:sz w:val="21"/>
                <w:szCs w:val="21"/>
              </w:rPr>
            </w:pPr>
            <w:r>
              <w:rPr>
                <w:rFonts w:ascii="宋体" w:hAnsi="宋体" w:cs="宋体" w:eastAsia="宋体" w:hint="default"/>
                <w:spacing w:val="4"/>
                <w:sz w:val="21"/>
                <w:szCs w:val="21"/>
              </w:rPr>
              <w:t>金提前偿还短期借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款减少了流动负债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的影响。</w:t>
            </w:r>
            <w:r>
              <w:rPr>
                <w:rFonts w:ascii="宋体" w:hAnsi="宋体" w:cs="宋体" w:eastAsia="宋体" w:hint="default"/>
                <w:sz w:val="21"/>
                <w:szCs w:val="21"/>
              </w:rPr>
              <w:t> </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39.02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40.93</w:t>
            </w:r>
            <w:r>
              <w:rPr>
                <w:rFonts w:ascii="宋体"/>
                <w:sz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-1.92</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pacing w:val="4"/>
                <w:sz w:val="21"/>
                <w:szCs w:val="21"/>
              </w:rPr>
              <w:t>主要是偿还部分借</w:t>
            </w:r>
          </w:p>
          <w:p>
            <w:pPr>
              <w:pStyle w:val="TableParagraph"/>
              <w:spacing w:line="273" w:lineRule="exact"/>
              <w:ind w:left="-5" w:right="0"/>
              <w:jc w:val="left"/>
              <w:rPr>
                <w:rFonts w:ascii="宋体" w:hAnsi="宋体" w:cs="宋体" w:eastAsia="宋体" w:hint="default"/>
                <w:sz w:val="21"/>
                <w:szCs w:val="21"/>
              </w:rPr>
            </w:pPr>
            <w:r>
              <w:rPr>
                <w:rFonts w:ascii="宋体" w:hAnsi="宋体" w:cs="宋体" w:eastAsia="宋体" w:hint="default"/>
                <w:sz w:val="21"/>
                <w:szCs w:val="21"/>
              </w:rPr>
              <w:t>款的影响。</w:t>
            </w:r>
            <w:r>
              <w:rPr>
                <w:rFonts w:ascii="宋体" w:hAnsi="宋体" w:cs="宋体" w:eastAsia="宋体" w:hint="default"/>
                <w:sz w:val="21"/>
                <w:szCs w:val="21"/>
              </w:rPr>
              <w:t> </w:t>
            </w:r>
          </w:p>
        </w:tc>
      </w:tr>
      <w:tr>
        <w:trPr>
          <w:trHeight w:val="55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6"/>
                <w:sz w:val="21"/>
                <w:szCs w:val="21"/>
              </w:rPr>
              <w:t> </w:t>
            </w:r>
            <w:r>
              <w:rPr>
                <w:rFonts w:ascii="宋体" w:hAnsi="宋体" w:cs="宋体" w:eastAsia="宋体" w:hint="default"/>
                <w:sz w:val="21"/>
                <w:szCs w:val="21"/>
              </w:rPr>
              <w:t>全部债务比</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0.21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0.17</w:t>
            </w:r>
            <w:r>
              <w:rPr>
                <w:rFonts w:ascii="宋体"/>
                <w:sz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0.04</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pacing w:val="4"/>
                <w:sz w:val="21"/>
                <w:szCs w:val="21"/>
              </w:rPr>
              <w:t>主要是经营业绩较</w:t>
            </w:r>
          </w:p>
          <w:p>
            <w:pPr>
              <w:pStyle w:val="TableParagraph"/>
              <w:spacing w:line="273" w:lineRule="exact"/>
              <w:ind w:left="-5" w:right="0"/>
              <w:jc w:val="left"/>
              <w:rPr>
                <w:rFonts w:ascii="宋体" w:hAnsi="宋体" w:cs="宋体" w:eastAsia="宋体" w:hint="default"/>
                <w:sz w:val="21"/>
                <w:szCs w:val="21"/>
              </w:rPr>
            </w:pPr>
            <w:r>
              <w:rPr>
                <w:rFonts w:ascii="宋体" w:hAnsi="宋体" w:cs="宋体" w:eastAsia="宋体" w:hint="default"/>
                <w:sz w:val="21"/>
                <w:szCs w:val="21"/>
              </w:rPr>
              <w:t>好的拉动影响</w:t>
            </w:r>
            <w:r>
              <w:rPr>
                <w:rFonts w:ascii="宋体" w:hAnsi="宋体" w:cs="宋体" w:eastAsia="宋体" w:hint="default"/>
                <w:sz w:val="21"/>
                <w:szCs w:val="21"/>
              </w:rPr>
              <w:t> </w:t>
            </w:r>
          </w:p>
        </w:tc>
      </w:tr>
      <w:tr>
        <w:trPr>
          <w:trHeight w:val="82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2.71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2.30</w:t>
            </w:r>
            <w:r>
              <w:rPr>
                <w:rFonts w:ascii="宋体"/>
                <w:sz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0.41</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 w:right="0"/>
              <w:jc w:val="left"/>
              <w:rPr>
                <w:rFonts w:ascii="宋体" w:hAnsi="宋体" w:cs="宋体" w:eastAsia="宋体" w:hint="default"/>
                <w:sz w:val="21"/>
                <w:szCs w:val="21"/>
              </w:rPr>
            </w:pPr>
            <w:r>
              <w:rPr>
                <w:rFonts w:ascii="宋体" w:hAnsi="宋体" w:cs="宋体" w:eastAsia="宋体" w:hint="default"/>
                <w:spacing w:val="4"/>
                <w:sz w:val="21"/>
                <w:szCs w:val="21"/>
              </w:rPr>
              <w:t>主要是经营业绩增</w:t>
            </w:r>
          </w:p>
          <w:p>
            <w:pPr>
              <w:pStyle w:val="TableParagraph"/>
              <w:spacing w:line="240" w:lineRule="auto"/>
              <w:ind w:left="-5" w:right="100"/>
              <w:jc w:val="left"/>
              <w:rPr>
                <w:rFonts w:ascii="宋体" w:hAnsi="宋体" w:cs="宋体" w:eastAsia="宋体" w:hint="default"/>
                <w:sz w:val="21"/>
                <w:szCs w:val="21"/>
              </w:rPr>
            </w:pPr>
            <w:r>
              <w:rPr>
                <w:rFonts w:ascii="宋体" w:hAnsi="宋体" w:cs="宋体" w:eastAsia="宋体" w:hint="default"/>
                <w:spacing w:val="4"/>
                <w:sz w:val="21"/>
                <w:szCs w:val="21"/>
              </w:rPr>
              <w:t>幅相对于利息支出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更高的影响。</w:t>
            </w:r>
            <w:r>
              <w:rPr>
                <w:rFonts w:ascii="宋体" w:hAnsi="宋体" w:cs="宋体" w:eastAsia="宋体" w:hint="default"/>
                <w:sz w:val="21"/>
                <w:szCs w:val="21"/>
              </w:rPr>
              <w:t> </w:t>
            </w:r>
          </w:p>
        </w:tc>
      </w:tr>
      <w:tr>
        <w:trPr>
          <w:trHeight w:val="137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4.79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4.38</w:t>
            </w:r>
            <w:r>
              <w:rPr>
                <w:rFonts w:ascii="宋体"/>
                <w:sz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0.41</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both"/>
              <w:rPr>
                <w:rFonts w:ascii="宋体" w:hAnsi="宋体" w:cs="宋体" w:eastAsia="宋体" w:hint="default"/>
                <w:sz w:val="21"/>
                <w:szCs w:val="21"/>
              </w:rPr>
            </w:pPr>
            <w:r>
              <w:rPr>
                <w:rFonts w:ascii="宋体" w:hAnsi="宋体" w:cs="宋体" w:eastAsia="宋体" w:hint="default"/>
                <w:spacing w:val="4"/>
                <w:sz w:val="21"/>
                <w:szCs w:val="21"/>
              </w:rPr>
              <w:t>主要是所得税付现</w:t>
            </w:r>
          </w:p>
          <w:p>
            <w:pPr>
              <w:pStyle w:val="TableParagraph"/>
              <w:spacing w:line="237" w:lineRule="auto" w:before="2"/>
              <w:ind w:left="-5" w:right="50"/>
              <w:jc w:val="both"/>
              <w:rPr>
                <w:rFonts w:ascii="宋体" w:hAnsi="宋体" w:cs="宋体" w:eastAsia="宋体" w:hint="default"/>
                <w:sz w:val="21"/>
                <w:szCs w:val="21"/>
              </w:rPr>
            </w:pPr>
            <w:r>
              <w:rPr>
                <w:rFonts w:ascii="宋体" w:hAnsi="宋体" w:cs="宋体" w:eastAsia="宋体" w:hint="default"/>
                <w:spacing w:val="4"/>
                <w:sz w:val="21"/>
                <w:szCs w:val="21"/>
              </w:rPr>
              <w:t>有所增加，同时经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营现金净流量降幅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低于现金利息支出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降幅的共同影响。</w:t>
            </w:r>
            <w:r>
              <w:rPr>
                <w:rFonts w:ascii="宋体" w:hAnsi="宋体" w:cs="宋体" w:eastAsia="宋体" w:hint="default"/>
                <w:sz w:val="21"/>
                <w:szCs w:val="21"/>
              </w:rPr>
              <w:t> </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8"/>
                <w:sz w:val="21"/>
                <w:szCs w:val="21"/>
              </w:rPr>
              <w:t> </w:t>
            </w:r>
            <w:r>
              <w:rPr>
                <w:rFonts w:ascii="宋体" w:hAnsi="宋体" w:cs="宋体" w:eastAsia="宋体" w:hint="default"/>
                <w:sz w:val="21"/>
                <w:szCs w:val="21"/>
              </w:rPr>
              <w:t>利息保障倍数</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4.33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3.87</w:t>
            </w:r>
            <w:r>
              <w:rPr>
                <w:rFonts w:ascii="宋体"/>
                <w:sz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0.46</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 w:right="0"/>
              <w:jc w:val="left"/>
              <w:rPr>
                <w:rFonts w:ascii="宋体" w:hAnsi="宋体" w:cs="宋体" w:eastAsia="宋体" w:hint="default"/>
                <w:sz w:val="21"/>
                <w:szCs w:val="21"/>
              </w:rPr>
            </w:pPr>
            <w:r>
              <w:rPr>
                <w:rFonts w:ascii="宋体" w:hAnsi="宋体" w:cs="宋体" w:eastAsia="宋体" w:hint="default"/>
                <w:spacing w:val="4"/>
                <w:sz w:val="21"/>
                <w:szCs w:val="21"/>
              </w:rPr>
              <w:t>主要是经营业绩较</w:t>
            </w:r>
          </w:p>
          <w:p>
            <w:pPr>
              <w:pStyle w:val="TableParagraph"/>
              <w:spacing w:line="273" w:lineRule="exact"/>
              <w:ind w:left="-5" w:right="0"/>
              <w:jc w:val="left"/>
              <w:rPr>
                <w:rFonts w:ascii="宋体" w:hAnsi="宋体" w:cs="宋体" w:eastAsia="宋体" w:hint="default"/>
                <w:sz w:val="21"/>
                <w:szCs w:val="21"/>
              </w:rPr>
            </w:pPr>
            <w:r>
              <w:rPr>
                <w:rFonts w:ascii="宋体" w:hAnsi="宋体" w:cs="宋体" w:eastAsia="宋体" w:hint="default"/>
                <w:sz w:val="21"/>
                <w:szCs w:val="21"/>
              </w:rPr>
              <w:t>好的拉动影响。</w:t>
            </w:r>
            <w:r>
              <w:rPr>
                <w:rFonts w:ascii="宋体" w:hAnsi="宋体" w:cs="宋体" w:eastAsia="宋体" w:hint="default"/>
                <w:sz w:val="21"/>
                <w:szCs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60"/>
        </w:sectPr>
      </w:pPr>
    </w:p>
    <w:p>
      <w:pPr>
        <w:spacing w:line="240" w:lineRule="auto" w:before="8"/>
        <w:rPr>
          <w:rFonts w:ascii="宋体" w:hAnsi="宋体" w:cs="宋体" w:eastAsia="宋体" w:hint="default"/>
          <w:sz w:val="25"/>
          <w:szCs w:val="25"/>
        </w:rPr>
      </w:pPr>
    </w:p>
    <w:p>
      <w:pPr>
        <w:pStyle w:val="Heading4"/>
        <w:spacing w:line="240" w:lineRule="auto" w:before="36"/>
        <w:ind w:left="138" w:right="119"/>
        <w:jc w:val="left"/>
        <w:rPr>
          <w:b w:val="0"/>
          <w:bCs w:val="0"/>
        </w:rPr>
      </w:pPr>
      <w:r>
        <w:rPr/>
        <w:t>九、公司其他债券和债务融资工具的付息兑付情况</w:t>
      </w:r>
      <w:r>
        <w:rPr>
          <w:b w:val="0"/>
          <w:bCs w:val="0"/>
        </w:rPr>
      </w:r>
    </w:p>
    <w:p>
      <w:pPr>
        <w:pStyle w:val="BodyText"/>
        <w:spacing w:line="273" w:lineRule="exact" w:before="59"/>
        <w:ind w:left="138" w:right="1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138" w:right="5681"/>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公司报告期内的银</w:t>
      </w:r>
      <w:r>
        <w:rPr>
          <w:spacing w:val="-3"/>
          <w:w w:val="100"/>
        </w:rPr>
        <w:t>行</w:t>
      </w:r>
      <w:r>
        <w:rPr>
          <w:w w:val="100"/>
        </w:rPr>
        <w:t>授</w:t>
      </w:r>
      <w:r>
        <w:rPr>
          <w:spacing w:val="-3"/>
          <w:w w:val="100"/>
        </w:rPr>
        <w:t>信</w:t>
      </w:r>
      <w:r>
        <w:rPr>
          <w:w w:val="100"/>
        </w:rPr>
        <w:t>情况</w:t>
      </w:r>
      <w:r>
        <w:rPr>
          <w:b w:val="0"/>
          <w:bCs w:val="0"/>
          <w:w w:val="100"/>
        </w:rPr>
      </w:r>
    </w:p>
    <w:p>
      <w:pPr>
        <w:pStyle w:val="BodyText"/>
        <w:spacing w:line="274" w:lineRule="exact" w:before="12"/>
        <w:ind w:left="138" w:right="1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119" w:firstLine="419"/>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2"/>
        </w:rPr>
        <w:t> </w:t>
      </w:r>
      <w:r>
        <w:rPr/>
        <w:t>月</w:t>
      </w:r>
      <w:r>
        <w:rPr>
          <w:spacing w:val="-53"/>
        </w:rPr>
        <w:t> </w:t>
      </w:r>
      <w:r>
        <w:rPr>
          <w:rFonts w:ascii="宋体" w:hAnsi="宋体" w:cs="宋体" w:eastAsia="宋体" w:hint="default"/>
        </w:rPr>
        <w:t>31</w:t>
      </w:r>
      <w:r>
        <w:rPr>
          <w:rFonts w:ascii="宋体" w:hAnsi="宋体" w:cs="宋体" w:eastAsia="宋体" w:hint="default"/>
          <w:spacing w:val="-2"/>
        </w:rPr>
        <w:t> </w:t>
      </w:r>
      <w:r>
        <w:rPr/>
        <w:t>日，公司获得银行授信额度为</w:t>
      </w:r>
      <w:r>
        <w:rPr>
          <w:spacing w:val="-54"/>
        </w:rPr>
        <w:t> </w:t>
      </w:r>
      <w:r>
        <w:rPr>
          <w:rFonts w:ascii="宋体" w:hAnsi="宋体" w:cs="宋体" w:eastAsia="宋体" w:hint="default"/>
        </w:rPr>
        <w:t>98.2</w:t>
      </w:r>
      <w:r>
        <w:rPr>
          <w:rFonts w:ascii="宋体" w:hAnsi="宋体" w:cs="宋体" w:eastAsia="宋体" w:hint="default"/>
          <w:spacing w:val="-54"/>
        </w:rPr>
        <w:t> </w:t>
      </w:r>
      <w:r>
        <w:rPr/>
        <w:t>亿元，尚未使用银行授信额度为</w:t>
      </w:r>
      <w:r>
        <w:rPr>
          <w:rFonts w:ascii="宋体" w:hAnsi="宋体" w:cs="宋体" w:eastAsia="宋体" w:hint="default"/>
          <w:w w:val="100"/>
        </w:rPr>
        <w:t> </w:t>
      </w:r>
      <w:r>
        <w:rPr>
          <w:rFonts w:ascii="宋体" w:hAnsi="宋体" w:cs="宋体" w:eastAsia="宋体" w:hint="default"/>
        </w:rPr>
        <w:t>72.63</w:t>
      </w:r>
      <w:r>
        <w:rPr>
          <w:rFonts w:ascii="宋体" w:hAnsi="宋体" w:cs="宋体" w:eastAsia="宋体" w:hint="default"/>
          <w:spacing w:val="-55"/>
        </w:rPr>
        <w:t> </w:t>
      </w:r>
      <w:r>
        <w:rPr/>
        <w:t>亿元。</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rFonts w:ascii="宋体"/>
          <w:w w:val="100"/>
        </w:rPr>
        <w:t> </w:t>
      </w:r>
    </w:p>
    <w:p>
      <w:pPr>
        <w:pStyle w:val="Heading4"/>
        <w:spacing w:line="240" w:lineRule="auto" w:before="56"/>
        <w:ind w:left="138" w:right="119"/>
        <w:jc w:val="left"/>
        <w:rPr>
          <w:b w:val="0"/>
          <w:bCs w:val="0"/>
        </w:rPr>
      </w:pPr>
      <w:r>
        <w:rPr/>
        <w:t>十一、公司报告期内执行公司债券募集说明书相关约定或承诺的情况</w:t>
      </w:r>
      <w:r>
        <w:rPr>
          <w:b w:val="0"/>
          <w:bCs w:val="0"/>
        </w:rPr>
      </w:r>
    </w:p>
    <w:p>
      <w:pPr>
        <w:pStyle w:val="BodyText"/>
        <w:spacing w:line="272" w:lineRule="exact" w:before="86"/>
        <w:ind w:left="558" w:right="119"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公司发行的公司债券、中期票据等募集资金的使用均严格按照募集说明书相关约定及承诺执</w:t>
      </w:r>
    </w:p>
    <w:p>
      <w:pPr>
        <w:pStyle w:val="BodyText"/>
        <w:spacing w:line="249" w:lineRule="exact"/>
        <w:ind w:left="138" w:right="119"/>
        <w:jc w:val="left"/>
        <w:rPr>
          <w:rFonts w:ascii="宋体" w:hAnsi="宋体" w:cs="宋体" w:eastAsia="宋体" w:hint="default"/>
        </w:rPr>
      </w:pPr>
      <w:r>
        <w:rPr/>
        <w:t>行使用。</w:t>
      </w:r>
      <w:r>
        <w:rPr>
          <w:rFonts w:ascii="宋体" w:hAnsi="宋体" w:cs="宋体" w:eastAsia="宋体" w:hint="default"/>
        </w:rPr>
        <w:t> </w:t>
      </w:r>
    </w:p>
    <w:p>
      <w:pPr>
        <w:spacing w:line="240" w:lineRule="auto" w:before="12"/>
        <w:rPr>
          <w:rFonts w:ascii="宋体" w:hAnsi="宋体" w:cs="宋体" w:eastAsia="宋体" w:hint="default"/>
          <w:sz w:val="22"/>
          <w:szCs w:val="22"/>
        </w:rPr>
      </w:pPr>
    </w:p>
    <w:p>
      <w:pPr>
        <w:pStyle w:val="Heading4"/>
        <w:spacing w:line="240" w:lineRule="auto"/>
        <w:ind w:left="138" w:right="119"/>
        <w:jc w:val="left"/>
        <w:rPr>
          <w:b w:val="0"/>
          <w:bCs w:val="0"/>
        </w:rPr>
      </w:pPr>
      <w:r>
        <w:rPr/>
        <w:t>十二、公司发生的重大事项及对公司经营情况和偿债能力的影响</w:t>
      </w:r>
      <w:r>
        <w:rPr>
          <w:b w:val="0"/>
          <w:bCs w:val="0"/>
        </w:rPr>
      </w:r>
    </w:p>
    <w:p>
      <w:pPr>
        <w:pStyle w:val="BodyText"/>
        <w:spacing w:line="274" w:lineRule="exact" w:before="56"/>
        <w:ind w:left="138" w:right="1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ind w:left="163" w:right="0"/>
        <w:jc w:val="center"/>
        <w:rPr>
          <w:rFonts w:ascii="宋体" w:hAnsi="宋体" w:cs="宋体" w:eastAsia="宋体" w:hint="default"/>
          <w:b w:val="0"/>
          <w:bCs w:val="0"/>
        </w:rPr>
      </w:pPr>
      <w:bookmarkStart w:name="_bookmark10" w:id="15"/>
      <w:bookmarkEnd w:id="15"/>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560" w:right="1060"/>
        </w:sectPr>
      </w:pPr>
    </w:p>
    <w:p>
      <w:pPr>
        <w:pStyle w:val="Heading4"/>
        <w:spacing w:line="240" w:lineRule="auto" w:before="36"/>
        <w:ind w:left="238" w:right="-19"/>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19"/>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238" w:right="0"/>
        <w:jc w:val="left"/>
        <w:rPr>
          <w:rFonts w:ascii="宋体" w:hAnsi="宋体" w:cs="宋体" w:eastAsia="宋体" w:hint="default"/>
        </w:rPr>
      </w:pPr>
      <w:r>
        <w:rPr>
          <w:rFonts w:ascii="宋体"/>
          <w:w w:val="100"/>
        </w:rPr>
        <w:t> </w:t>
      </w:r>
    </w:p>
    <w:p>
      <w:pPr>
        <w:pStyle w:val="BodyText"/>
        <w:spacing w:line="273" w:lineRule="exact"/>
        <w:ind w:left="2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Heading4"/>
        <w:spacing w:line="240" w:lineRule="auto"/>
        <w:ind w:left="238" w:right="0"/>
        <w:jc w:val="left"/>
        <w:rPr>
          <w:rFonts w:ascii="宋体" w:hAnsi="宋体" w:cs="宋体" w:eastAsia="宋体" w:hint="default"/>
          <w:b w:val="0"/>
          <w:bCs w:val="0"/>
        </w:rPr>
      </w:pPr>
      <w:r>
        <w:rPr/>
        <w:t>审计报告</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type w:val="continuous"/>
          <w:pgSz w:w="11910" w:h="16840"/>
          <w:pgMar w:top="1060" w:bottom="1380" w:left="1560" w:right="1060"/>
          <w:cols w:num="2" w:equalWidth="0">
            <w:col w:w="1815" w:space="2179"/>
            <w:col w:w="5296"/>
          </w:cols>
        </w:sectPr>
      </w:pPr>
    </w:p>
    <w:p>
      <w:pPr>
        <w:pStyle w:val="BodyText"/>
        <w:spacing w:line="272" w:lineRule="exact"/>
        <w:ind w:left="550" w:right="0"/>
        <w:jc w:val="left"/>
        <w:rPr>
          <w:rFonts w:ascii="宋体" w:hAnsi="宋体" w:cs="宋体" w:eastAsia="宋体" w:hint="default"/>
        </w:rPr>
      </w:pPr>
      <w:r>
        <w:rPr/>
        <w:pict>
          <v:shape style="position:absolute;margin-left:84.264pt;margin-top:769.176025pt;width:.47252pt;height:.4725pt;mso-position-horizontal-relative:page;mso-position-vertical-relative:page;z-index:1336" type="#_x0000_t75" stroked="false">
            <v:imagedata r:id="rId29" o:title=""/>
          </v:shape>
        </w:pict>
      </w:r>
      <w:r>
        <w:rPr/>
        <w:pict>
          <v:shape style="position:absolute;margin-left:536.26001pt;margin-top:769.176025pt;width:.472559pt;height:.4725pt;mso-position-horizontal-relative:page;mso-position-vertical-relative:page;z-index:1360" type="#_x0000_t75" stroked="false">
            <v:imagedata r:id="rId30" o:title=""/>
          </v:shape>
        </w:pic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安永华明（</w:t>
      </w:r>
      <w:r>
        <w:rPr>
          <w:rFonts w:ascii="宋体" w:hAnsi="宋体" w:cs="宋体" w:eastAsia="宋体" w:hint="default"/>
        </w:rPr>
        <w:t>2020</w:t>
      </w:r>
      <w:r>
        <w:rPr/>
        <w:t>）审字第</w:t>
      </w:r>
      <w:r>
        <w:rPr>
          <w:rFonts w:ascii="宋体" w:hAnsi="宋体" w:cs="宋体" w:eastAsia="宋体" w:hint="default"/>
        </w:rPr>
        <w:t>60777447_E01</w:t>
      </w:r>
      <w:r>
        <w:rPr/>
        <w:t>号</w:t>
      </w:r>
      <w:r>
        <w:rPr>
          <w:rFonts w:ascii="宋体" w:hAnsi="宋体" w:cs="宋体" w:eastAsia="宋体" w:hint="default"/>
        </w:rPr>
        <w:t> </w:t>
      </w:r>
    </w:p>
    <w:p>
      <w:pPr>
        <w:pStyle w:val="BodyText"/>
        <w:spacing w:line="271" w:lineRule="exact"/>
        <w:ind w:left="2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rFonts w:ascii="宋体" w:hAnsi="宋体" w:cs="宋体" w:eastAsia="宋体" w:hint="default"/>
          <w:w w:val="100"/>
        </w:rPr>
        <w:t> </w:t>
      </w:r>
      <w:r>
        <w:rPr>
          <w:rFonts w:ascii="宋体" w:hAnsi="宋体" w:cs="宋体" w:eastAsia="宋体" w:hint="default"/>
          <w:spacing w:val="-3"/>
          <w:w w:val="100"/>
        </w:rPr>
        <w:t> </w:t>
      </w:r>
      <w:r>
        <w:rPr/>
        <w:t>大连港股份有限公司</w:t>
      </w:r>
      <w:r>
        <w:rPr>
          <w:rFonts w:ascii="宋体" w:hAnsi="宋体" w:cs="宋体" w:eastAsia="宋体" w:hint="default"/>
        </w:rPr>
        <w:t> </w:t>
      </w:r>
    </w:p>
    <w:p>
      <w:pPr>
        <w:pStyle w:val="BodyText"/>
        <w:spacing w:line="272" w:lineRule="exact" w:before="26"/>
        <w:ind w:left="238" w:right="2464"/>
        <w:jc w:val="left"/>
        <w:rPr>
          <w:rFonts w:ascii="宋体" w:hAnsi="宋体" w:cs="宋体" w:eastAsia="宋体" w:hint="default"/>
        </w:rPr>
      </w:pPr>
      <w:r>
        <w:rPr>
          <w:rFonts w:ascii="宋体" w:hAnsi="宋体" w:cs="宋体" w:eastAsia="宋体" w:hint="default"/>
          <w:w w:val="100"/>
        </w:rPr>
        <w:t>  </w:t>
      </w:r>
      <w:r>
        <w:rPr>
          <w:w w:val="100"/>
        </w:rPr>
        <w:t>大连</w:t>
      </w:r>
      <w:r>
        <w:rPr>
          <w:spacing w:val="-3"/>
          <w:w w:val="100"/>
        </w:rPr>
        <w:t>港</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全</w:t>
      </w:r>
      <w:r>
        <w:rPr>
          <w:spacing w:val="-3"/>
          <w:w w:val="100"/>
        </w:rPr>
        <w:t>体</w:t>
      </w:r>
      <w:r>
        <w:rPr>
          <w:w w:val="100"/>
        </w:rPr>
        <w:t>股东</w:t>
      </w:r>
      <w:r>
        <w:rPr>
          <w:spacing w:val="-3"/>
          <w:w w:val="100"/>
        </w:rPr>
        <w:t>：</w:t>
      </w:r>
      <w:r>
        <w:rPr>
          <w:rFonts w:ascii="宋体" w:hAnsi="宋体" w:cs="宋体" w:eastAsia="宋体" w:hint="default"/>
          <w:w w:val="100"/>
        </w:rPr>
        <w:t> </w:t>
      </w:r>
    </w:p>
    <w:p>
      <w:pPr>
        <w:pStyle w:val="BodyText"/>
        <w:spacing w:line="544" w:lineRule="exact" w:before="26"/>
        <w:ind w:left="684" w:right="0" w:hanging="24"/>
        <w:jc w:val="left"/>
      </w:pPr>
      <w:r>
        <w:rPr>
          <w:rFonts w:ascii="宋体" w:hAnsi="宋体" w:cs="宋体" w:eastAsia="宋体" w:hint="default"/>
          <w:b/>
          <w:bCs/>
        </w:rPr>
        <w:t>一、审计意见</w:t>
      </w:r>
      <w:r>
        <w:rPr>
          <w:rFonts w:ascii="宋体" w:hAnsi="宋体" w:cs="宋体" w:eastAsia="宋体" w:hint="default"/>
          <w:w w:val="100"/>
        </w:rPr>
        <w:t> </w:t>
      </w:r>
      <w:r>
        <w:rPr>
          <w:spacing w:val="2"/>
        </w:rPr>
        <w:t>我们审计了大连港股份有限公司的财务报表，包括</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日的合并及公司资产负债</w:t>
      </w:r>
    </w:p>
    <w:p>
      <w:pPr>
        <w:pStyle w:val="BodyText"/>
        <w:spacing w:line="193" w:lineRule="exact"/>
        <w:ind w:left="238" w:right="0"/>
        <w:jc w:val="both"/>
        <w:rPr>
          <w:rFonts w:ascii="宋体" w:hAnsi="宋体" w:cs="宋体" w:eastAsia="宋体" w:hint="default"/>
        </w:rPr>
      </w:pPr>
      <w:r>
        <w:rPr/>
        <w:t>表，</w:t>
      </w:r>
      <w:r>
        <w:rPr>
          <w:rFonts w:ascii="宋体" w:hAnsi="宋体" w:cs="宋体" w:eastAsia="宋体" w:hint="default"/>
        </w:rPr>
        <w:t>2019</w:t>
      </w:r>
      <w:r>
        <w:rPr/>
        <w:t>年度的合并及公司利润表、股东权益变动表和现金流量表以及相关财务报表附注。</w:t>
      </w:r>
      <w:r>
        <w:rPr>
          <w:rFonts w:ascii="宋体" w:hAnsi="宋体" w:cs="宋体" w:eastAsia="宋体" w:hint="default"/>
        </w:rPr>
        <w:t> </w:t>
      </w:r>
    </w:p>
    <w:p>
      <w:pPr>
        <w:pStyle w:val="BodyText"/>
        <w:spacing w:line="240" w:lineRule="auto"/>
        <w:ind w:left="684" w:right="-4" w:firstLine="93"/>
        <w:jc w:val="left"/>
      </w:pPr>
      <w:r>
        <w:rPr>
          <w:rFonts w:ascii="宋体" w:hAnsi="宋体" w:cs="宋体" w:eastAsia="宋体" w:hint="default"/>
          <w:w w:val="100"/>
        </w:rPr>
        <w:t> </w:t>
      </w:r>
      <w:r>
        <w:rPr>
          <w:w w:val="100"/>
        </w:rPr>
        <w:t>我们</w:t>
      </w:r>
      <w:r>
        <w:rPr>
          <w:spacing w:val="-3"/>
          <w:w w:val="100"/>
        </w:rPr>
        <w:t>认</w:t>
      </w:r>
      <w:r>
        <w:rPr>
          <w:w w:val="100"/>
        </w:rPr>
        <w:t>为</w:t>
      </w:r>
      <w:r>
        <w:rPr>
          <w:spacing w:val="-10"/>
          <w:w w:val="100"/>
        </w:rPr>
        <w:t>，</w:t>
      </w:r>
      <w:r>
        <w:rPr>
          <w:w w:val="100"/>
        </w:rPr>
        <w:t>后</w:t>
      </w:r>
      <w:r>
        <w:rPr>
          <w:spacing w:val="-3"/>
          <w:w w:val="100"/>
        </w:rPr>
        <w:t>附</w:t>
      </w:r>
      <w:r>
        <w:rPr>
          <w:w w:val="100"/>
        </w:rPr>
        <w:t>的</w:t>
      </w:r>
      <w:r>
        <w:rPr>
          <w:spacing w:val="-3"/>
          <w:w w:val="100"/>
        </w:rPr>
        <w:t>大</w:t>
      </w:r>
      <w:r>
        <w:rPr>
          <w:w w:val="100"/>
        </w:rPr>
        <w:t>连</w:t>
      </w:r>
      <w:r>
        <w:rPr>
          <w:spacing w:val="-3"/>
          <w:w w:val="100"/>
        </w:rPr>
        <w:t>港</w:t>
      </w:r>
      <w:r>
        <w:rPr>
          <w:w w:val="100"/>
        </w:rPr>
        <w:t>股份</w:t>
      </w:r>
      <w:r>
        <w:rPr>
          <w:spacing w:val="-3"/>
          <w:w w:val="100"/>
        </w:rPr>
        <w:t>有</w:t>
      </w:r>
      <w:r>
        <w:rPr>
          <w:w w:val="100"/>
        </w:rPr>
        <w:t>限</w:t>
      </w:r>
      <w:r>
        <w:rPr>
          <w:spacing w:val="-3"/>
          <w:w w:val="100"/>
        </w:rPr>
        <w:t>公</w:t>
      </w:r>
      <w:r>
        <w:rPr>
          <w:w w:val="100"/>
        </w:rPr>
        <w:t>司</w:t>
      </w:r>
      <w:r>
        <w:rPr>
          <w:spacing w:val="-3"/>
          <w:w w:val="100"/>
        </w:rPr>
        <w:t>的</w:t>
      </w:r>
      <w:r>
        <w:rPr>
          <w:w w:val="100"/>
        </w:rPr>
        <w:t>财</w:t>
      </w:r>
      <w:r>
        <w:rPr>
          <w:spacing w:val="-3"/>
          <w:w w:val="100"/>
        </w:rPr>
        <w:t>务</w:t>
      </w:r>
      <w:r>
        <w:rPr>
          <w:w w:val="100"/>
        </w:rPr>
        <w:t>报</w:t>
      </w:r>
      <w:r>
        <w:rPr>
          <w:spacing w:val="-3"/>
          <w:w w:val="100"/>
        </w:rPr>
        <w:t>表</w:t>
      </w:r>
      <w:r>
        <w:rPr>
          <w:w w:val="100"/>
        </w:rPr>
        <w:t>在所</w:t>
      </w:r>
      <w:r>
        <w:rPr>
          <w:spacing w:val="-3"/>
          <w:w w:val="100"/>
        </w:rPr>
        <w:t>有</w:t>
      </w:r>
      <w:r>
        <w:rPr>
          <w:w w:val="100"/>
        </w:rPr>
        <w:t>重</w:t>
      </w:r>
      <w:r>
        <w:rPr>
          <w:spacing w:val="-3"/>
          <w:w w:val="100"/>
        </w:rPr>
        <w:t>大</w:t>
      </w:r>
      <w:r>
        <w:rPr>
          <w:w w:val="100"/>
        </w:rPr>
        <w:t>方</w:t>
      </w:r>
      <w:r>
        <w:rPr>
          <w:spacing w:val="-3"/>
          <w:w w:val="100"/>
        </w:rPr>
        <w:t>面</w:t>
      </w:r>
      <w:r>
        <w:rPr>
          <w:w w:val="100"/>
        </w:rPr>
        <w:t>按</w:t>
      </w:r>
      <w:r>
        <w:rPr>
          <w:spacing w:val="-3"/>
          <w:w w:val="100"/>
        </w:rPr>
        <w:t>照</w:t>
      </w:r>
      <w:r>
        <w:rPr>
          <w:w w:val="100"/>
        </w:rPr>
        <w:t>企</w:t>
      </w:r>
      <w:r>
        <w:rPr>
          <w:spacing w:val="-3"/>
          <w:w w:val="100"/>
        </w:rPr>
        <w:t>业</w:t>
      </w:r>
      <w:r>
        <w:rPr>
          <w:w w:val="100"/>
        </w:rPr>
        <w:t>会计</w:t>
      </w:r>
      <w:r>
        <w:rPr>
          <w:spacing w:val="-3"/>
          <w:w w:val="100"/>
        </w:rPr>
        <w:t>准</w:t>
      </w:r>
      <w:r>
        <w:rPr>
          <w:w w:val="100"/>
        </w:rPr>
        <w:t>则</w:t>
      </w:r>
      <w:r>
        <w:rPr>
          <w:spacing w:val="-3"/>
          <w:w w:val="100"/>
        </w:rPr>
        <w:t>的规</w:t>
      </w:r>
      <w:r>
        <w:rPr>
          <w:w w:val="100"/>
        </w:rPr>
        <w:t>定</w:t>
      </w:r>
    </w:p>
    <w:p>
      <w:pPr>
        <w:pStyle w:val="BodyText"/>
        <w:spacing w:line="274" w:lineRule="exact" w:before="22"/>
        <w:ind w:left="238" w:right="203"/>
        <w:jc w:val="both"/>
        <w:rPr>
          <w:rFonts w:ascii="宋体" w:hAnsi="宋体" w:cs="宋体" w:eastAsia="宋体" w:hint="default"/>
        </w:rPr>
      </w:pPr>
      <w:r>
        <w:rPr>
          <w:spacing w:val="-1"/>
        </w:rPr>
        <w:t>编制，公允反映了大连港股份有限公司</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日的合并及公司财务状况以及</w:t>
      </w:r>
      <w:r>
        <w:rPr>
          <w:rFonts w:ascii="宋体" w:hAnsi="宋体" w:cs="宋体" w:eastAsia="宋体" w:hint="default"/>
          <w:spacing w:val="-1"/>
        </w:rPr>
        <w:t>2019</w:t>
      </w:r>
      <w:r>
        <w:rPr>
          <w:spacing w:val="-1"/>
        </w:rPr>
        <w:t>年度的合</w:t>
      </w:r>
      <w:r>
        <w:rPr>
          <w:spacing w:val="-43"/>
        </w:rPr>
        <w:t> </w:t>
      </w:r>
      <w:r>
        <w:rPr>
          <w:spacing w:val="-43"/>
        </w:rPr>
      </w:r>
      <w:r>
        <w:rPr/>
        <w:t>并及公司经营成果和现金流量。</w:t>
      </w:r>
      <w:r>
        <w:rPr>
          <w:rFonts w:ascii="宋体" w:hAnsi="宋体" w:cs="宋体" w:eastAsia="宋体" w:hint="default"/>
        </w:rPr>
        <w:t> </w:t>
      </w:r>
    </w:p>
    <w:p>
      <w:pPr>
        <w:pStyle w:val="BodyText"/>
        <w:spacing w:line="245" w:lineRule="exact"/>
        <w:ind w:left="778" w:right="0"/>
        <w:jc w:val="left"/>
        <w:rPr>
          <w:rFonts w:ascii="宋体" w:hAnsi="宋体" w:cs="宋体" w:eastAsia="宋体" w:hint="default"/>
        </w:rPr>
      </w:pPr>
      <w:r>
        <w:rPr>
          <w:rFonts w:ascii="宋体"/>
          <w:w w:val="100"/>
        </w:rPr>
        <w:t> </w:t>
      </w:r>
    </w:p>
    <w:p>
      <w:pPr>
        <w:pStyle w:val="Heading4"/>
        <w:spacing w:line="272" w:lineRule="exact"/>
        <w:ind w:left="660" w:right="2464"/>
        <w:jc w:val="left"/>
        <w:rPr>
          <w:rFonts w:ascii="宋体" w:hAnsi="宋体" w:cs="宋体" w:eastAsia="宋体" w:hint="default"/>
          <w:b w:val="0"/>
          <w:bCs w:val="0"/>
        </w:rPr>
      </w:pPr>
      <w:r>
        <w:rPr/>
        <w:t>二、形成审计意见的基础</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ind w:left="684" w:right="-4" w:firstLine="93"/>
        <w:jc w:val="left"/>
      </w:pPr>
      <w:r>
        <w:rPr>
          <w:rFonts w:ascii="宋体" w:hAnsi="宋体" w:cs="宋体" w:eastAsia="宋体" w:hint="default"/>
          <w:w w:val="100"/>
        </w:rPr>
        <w:t> </w:t>
      </w:r>
      <w:r>
        <w:rPr>
          <w:w w:val="100"/>
        </w:rPr>
        <w:t>我们</w:t>
      </w:r>
      <w:r>
        <w:rPr>
          <w:spacing w:val="-3"/>
          <w:w w:val="100"/>
        </w:rPr>
        <w:t>按</w:t>
      </w:r>
      <w:r>
        <w:rPr>
          <w:w w:val="100"/>
        </w:rPr>
        <w:t>照</w:t>
      </w:r>
      <w:r>
        <w:rPr>
          <w:spacing w:val="-3"/>
          <w:w w:val="100"/>
        </w:rPr>
        <w:t>中</w:t>
      </w:r>
      <w:r>
        <w:rPr>
          <w:w w:val="100"/>
        </w:rPr>
        <w:t>国</w:t>
      </w:r>
      <w:r>
        <w:rPr>
          <w:spacing w:val="-3"/>
          <w:w w:val="100"/>
        </w:rPr>
        <w:t>注</w:t>
      </w:r>
      <w:r>
        <w:rPr>
          <w:w w:val="100"/>
        </w:rPr>
        <w:t>册</w:t>
      </w:r>
      <w:r>
        <w:rPr>
          <w:spacing w:val="-3"/>
          <w:w w:val="100"/>
        </w:rPr>
        <w:t>会</w:t>
      </w:r>
      <w:r>
        <w:rPr>
          <w:w w:val="100"/>
        </w:rPr>
        <w:t>计</w:t>
      </w:r>
      <w:r>
        <w:rPr>
          <w:spacing w:val="-3"/>
          <w:w w:val="100"/>
        </w:rPr>
        <w:t>师</w:t>
      </w:r>
      <w:r>
        <w:rPr>
          <w:w w:val="100"/>
        </w:rPr>
        <w:t>审计</w:t>
      </w:r>
      <w:r>
        <w:rPr>
          <w:spacing w:val="-3"/>
          <w:w w:val="100"/>
        </w:rPr>
        <w:t>准</w:t>
      </w:r>
      <w:r>
        <w:rPr>
          <w:w w:val="100"/>
        </w:rPr>
        <w:t>则</w:t>
      </w:r>
      <w:r>
        <w:rPr>
          <w:spacing w:val="-3"/>
          <w:w w:val="100"/>
        </w:rPr>
        <w:t>的</w:t>
      </w:r>
      <w:r>
        <w:rPr>
          <w:w w:val="100"/>
        </w:rPr>
        <w:t>规</w:t>
      </w:r>
      <w:r>
        <w:rPr>
          <w:spacing w:val="-3"/>
          <w:w w:val="100"/>
        </w:rPr>
        <w:t>定</w:t>
      </w:r>
      <w:r>
        <w:rPr>
          <w:w w:val="100"/>
        </w:rPr>
        <w:t>执</w:t>
      </w:r>
      <w:r>
        <w:rPr>
          <w:spacing w:val="-3"/>
          <w:w w:val="100"/>
        </w:rPr>
        <w:t>行</w:t>
      </w:r>
      <w:r>
        <w:rPr>
          <w:w w:val="100"/>
        </w:rPr>
        <w:t>了</w:t>
      </w:r>
      <w:r>
        <w:rPr>
          <w:spacing w:val="-3"/>
          <w:w w:val="100"/>
        </w:rPr>
        <w:t>审</w:t>
      </w:r>
      <w:r>
        <w:rPr>
          <w:w w:val="100"/>
        </w:rPr>
        <w:t>计工</w:t>
      </w:r>
      <w:r>
        <w:rPr>
          <w:spacing w:val="-3"/>
          <w:w w:val="100"/>
        </w:rPr>
        <w:t>作</w:t>
      </w:r>
      <w:r>
        <w:rPr>
          <w:spacing w:val="-5"/>
          <w:w w:val="100"/>
        </w:rPr>
        <w:t>。</w:t>
      </w:r>
      <w:r>
        <w:rPr>
          <w:w w:val="100"/>
        </w:rPr>
        <w:t>审</w:t>
      </w:r>
      <w:r>
        <w:rPr>
          <w:spacing w:val="-3"/>
          <w:w w:val="100"/>
        </w:rPr>
        <w:t>计</w:t>
      </w:r>
      <w:r>
        <w:rPr>
          <w:w w:val="100"/>
        </w:rPr>
        <w:t>报</w:t>
      </w:r>
      <w:r>
        <w:rPr>
          <w:spacing w:val="-3"/>
          <w:w w:val="100"/>
        </w:rPr>
        <w:t>告</w:t>
      </w:r>
      <w:r>
        <w:rPr>
          <w:spacing w:val="-5"/>
          <w:w w:val="100"/>
        </w:rPr>
        <w:t>的</w:t>
      </w:r>
      <w:r>
        <w:rPr>
          <w:w w:val="100"/>
        </w:rPr>
        <w:t>“</w:t>
      </w:r>
      <w:r>
        <w:rPr>
          <w:spacing w:val="-3"/>
          <w:w w:val="100"/>
        </w:rPr>
        <w:t>注</w:t>
      </w:r>
      <w:r>
        <w:rPr>
          <w:w w:val="100"/>
        </w:rPr>
        <w:t>册会</w:t>
      </w:r>
      <w:r>
        <w:rPr>
          <w:spacing w:val="-3"/>
          <w:w w:val="100"/>
        </w:rPr>
        <w:t>计</w:t>
      </w:r>
      <w:r>
        <w:rPr>
          <w:w w:val="100"/>
        </w:rPr>
        <w:t>师</w:t>
      </w:r>
      <w:r>
        <w:rPr>
          <w:spacing w:val="-3"/>
          <w:w w:val="100"/>
        </w:rPr>
        <w:t>对财</w:t>
      </w:r>
      <w:r>
        <w:rPr>
          <w:w w:val="100"/>
        </w:rPr>
        <w:t>务</w:t>
      </w:r>
    </w:p>
    <w:p>
      <w:pPr>
        <w:pStyle w:val="BodyText"/>
        <w:spacing w:line="237" w:lineRule="auto"/>
        <w:ind w:left="238" w:right="201"/>
        <w:jc w:val="both"/>
        <w:rPr>
          <w:rFonts w:ascii="宋体" w:hAnsi="宋体" w:cs="宋体" w:eastAsia="宋体" w:hint="default"/>
        </w:rPr>
      </w:pPr>
      <w:r>
        <w:rPr>
          <w:spacing w:val="-1"/>
        </w:rPr>
        <w:t>报表审计的责任”部分进一步阐述了我们在这些准则下的责任。按照中国注册会计师职业道德守</w:t>
      </w:r>
      <w:r>
        <w:rPr>
          <w:spacing w:val="-46"/>
        </w:rPr>
        <w:t> </w:t>
      </w:r>
      <w:r>
        <w:rPr>
          <w:spacing w:val="-46"/>
        </w:rPr>
      </w:r>
      <w:r>
        <w:rPr>
          <w:spacing w:val="-1"/>
        </w:rPr>
        <w:t>则，我们独立于大连港股份有限公司，并履行了职业道德方面的其他责任。我们相信，我们获取</w:t>
      </w:r>
      <w:r>
        <w:rPr>
          <w:spacing w:val="-46"/>
        </w:rPr>
        <w:t> </w:t>
      </w:r>
      <w:r>
        <w:rPr>
          <w:spacing w:val="-46"/>
        </w:rPr>
      </w:r>
      <w:r>
        <w:rPr/>
        <w:t>的审计证据是充分、适当的，为发表审计意见提供了基础。</w:t>
      </w:r>
      <w:r>
        <w:rPr>
          <w:rFonts w:ascii="宋体" w:hAnsi="宋体" w:cs="宋体" w:eastAsia="宋体" w:hint="default"/>
        </w:rPr>
        <w:t> </w:t>
      </w:r>
    </w:p>
    <w:p>
      <w:pPr>
        <w:pStyle w:val="Heading4"/>
        <w:spacing w:line="274" w:lineRule="exact" w:before="22"/>
        <w:ind w:left="660" w:right="2464" w:firstLine="24"/>
        <w:jc w:val="left"/>
        <w:rPr>
          <w:rFonts w:ascii="宋体" w:hAnsi="宋体" w:cs="宋体" w:eastAsia="宋体" w:hint="default"/>
          <w:b w:val="0"/>
          <w:bCs w:val="0"/>
        </w:rPr>
      </w:pPr>
      <w:r>
        <w:rPr>
          <w:rFonts w:ascii="宋体" w:hAnsi="宋体" w:cs="宋体" w:eastAsia="宋体" w:hint="default"/>
          <w:b w:val="0"/>
          <w:bCs w:val="0"/>
          <w:w w:val="100"/>
        </w:rPr>
        <w:t> </w:t>
      </w:r>
      <w:r>
        <w:rPr>
          <w:w w:val="100"/>
        </w:rPr>
        <w:t>三、关键审计事</w:t>
      </w:r>
      <w:r>
        <w:rPr>
          <w:spacing w:val="-2"/>
          <w:w w:val="100"/>
        </w:rPr>
        <w:t>项</w:t>
      </w:r>
      <w:r>
        <w:rPr>
          <w:rFonts w:ascii="宋体" w:hAnsi="宋体" w:cs="宋体" w:eastAsia="宋体" w:hint="default"/>
          <w:w w:val="99"/>
        </w:rPr>
        <w:t> </w:t>
      </w:r>
      <w:r>
        <w:rPr>
          <w:rFonts w:ascii="宋体" w:hAnsi="宋体" w:cs="宋体" w:eastAsia="宋体" w:hint="default"/>
          <w:b w:val="0"/>
          <w:bCs w:val="0"/>
        </w:rPr>
      </w:r>
    </w:p>
    <w:p>
      <w:pPr>
        <w:pStyle w:val="BodyText"/>
        <w:spacing w:line="245" w:lineRule="exact"/>
        <w:ind w:left="684" w:right="0"/>
        <w:jc w:val="left"/>
        <w:rPr>
          <w:rFonts w:ascii="宋体" w:hAnsi="宋体" w:cs="宋体" w:eastAsia="宋体" w:hint="default"/>
        </w:rPr>
      </w:pPr>
      <w:r>
        <w:rPr>
          <w:rFonts w:ascii="宋体"/>
          <w:w w:val="100"/>
        </w:rPr>
        <w:t> </w:t>
      </w:r>
    </w:p>
    <w:p>
      <w:pPr>
        <w:pStyle w:val="BodyText"/>
        <w:spacing w:line="237" w:lineRule="auto" w:before="2"/>
        <w:ind w:left="238" w:right="202" w:firstLine="446"/>
        <w:jc w:val="both"/>
        <w:rPr>
          <w:rFonts w:ascii="宋体" w:hAnsi="宋体" w:cs="宋体" w:eastAsia="宋体" w:hint="default"/>
        </w:rPr>
      </w:pPr>
      <w:r>
        <w:rPr>
          <w:spacing w:val="-2"/>
        </w:rPr>
        <w:t>关键审计事项是我们根据职业判断，认为对本年财务报表审计最为重要的事项。这些事项的</w:t>
      </w:r>
      <w:r>
        <w:rPr>
          <w:w w:val="100"/>
        </w:rPr>
        <w:t> </w:t>
      </w:r>
      <w:r>
        <w:rPr>
          <w:spacing w:val="-1"/>
        </w:rPr>
        <w:t>应对以对财务报表整体进行审计并形成审计意见为背景，我们不对这些事项单独发表意见。我们</w:t>
      </w:r>
      <w:r>
        <w:rPr>
          <w:spacing w:val="-46"/>
        </w:rPr>
        <w:t> </w:t>
      </w:r>
      <w:r>
        <w:rPr>
          <w:spacing w:val="-46"/>
        </w:rPr>
      </w:r>
      <w:r>
        <w:rPr/>
        <w:t>对下述每一事项在审计中是如何应对的描述也以此为背景。</w:t>
      </w:r>
      <w:r>
        <w:rPr>
          <w:rFonts w:ascii="宋体" w:hAnsi="宋体" w:cs="宋体" w:eastAsia="宋体" w:hint="default"/>
        </w:rPr>
        <w:t> </w:t>
      </w:r>
    </w:p>
    <w:p>
      <w:pPr>
        <w:pStyle w:val="BodyText"/>
        <w:spacing w:line="274" w:lineRule="exact" w:before="22"/>
        <w:ind w:left="684" w:right="90"/>
        <w:jc w:val="left"/>
      </w:pPr>
      <w:r>
        <w:rPr>
          <w:rFonts w:ascii="宋体" w:hAnsi="宋体" w:cs="宋体" w:eastAsia="宋体" w:hint="default"/>
          <w:w w:val="100"/>
        </w:rPr>
        <w:t> </w:t>
      </w:r>
      <w:r>
        <w:rPr>
          <w:w w:val="100"/>
        </w:rPr>
        <w:t>我们</w:t>
      </w:r>
      <w:r>
        <w:rPr>
          <w:spacing w:val="-3"/>
          <w:w w:val="100"/>
        </w:rPr>
        <w:t>已</w:t>
      </w:r>
      <w:r>
        <w:rPr>
          <w:w w:val="100"/>
        </w:rPr>
        <w:t>经</w:t>
      </w:r>
      <w:r>
        <w:rPr>
          <w:spacing w:val="-3"/>
          <w:w w:val="100"/>
        </w:rPr>
        <w:t>履</w:t>
      </w:r>
      <w:r>
        <w:rPr>
          <w:w w:val="100"/>
        </w:rPr>
        <w:t>行</w:t>
      </w:r>
      <w:r>
        <w:rPr>
          <w:spacing w:val="-3"/>
          <w:w w:val="100"/>
        </w:rPr>
        <w:t>了</w:t>
      </w:r>
      <w:r>
        <w:rPr>
          <w:w w:val="100"/>
        </w:rPr>
        <w:t>本</w:t>
      </w:r>
      <w:r>
        <w:rPr>
          <w:spacing w:val="-3"/>
          <w:w w:val="100"/>
        </w:rPr>
        <w:t>报告“</w:t>
      </w:r>
      <w:r>
        <w:rPr>
          <w:w w:val="100"/>
        </w:rPr>
        <w:t>注册</w:t>
      </w:r>
      <w:r>
        <w:rPr>
          <w:spacing w:val="-3"/>
          <w:w w:val="100"/>
        </w:rPr>
        <w:t>会</w:t>
      </w:r>
      <w:r>
        <w:rPr>
          <w:w w:val="100"/>
        </w:rPr>
        <w:t>计</w:t>
      </w:r>
      <w:r>
        <w:rPr>
          <w:spacing w:val="-3"/>
          <w:w w:val="100"/>
        </w:rPr>
        <w:t>师</w:t>
      </w:r>
      <w:r>
        <w:rPr>
          <w:w w:val="100"/>
        </w:rPr>
        <w:t>对</w:t>
      </w:r>
      <w:r>
        <w:rPr>
          <w:spacing w:val="-3"/>
          <w:w w:val="100"/>
        </w:rPr>
        <w:t>财</w:t>
      </w:r>
      <w:r>
        <w:rPr>
          <w:w w:val="100"/>
        </w:rPr>
        <w:t>务</w:t>
      </w:r>
      <w:r>
        <w:rPr>
          <w:spacing w:val="-3"/>
          <w:w w:val="100"/>
        </w:rPr>
        <w:t>报</w:t>
      </w:r>
      <w:r>
        <w:rPr>
          <w:w w:val="100"/>
        </w:rPr>
        <w:t>表</w:t>
      </w:r>
      <w:r>
        <w:rPr>
          <w:spacing w:val="-3"/>
          <w:w w:val="100"/>
        </w:rPr>
        <w:t>审</w:t>
      </w:r>
      <w:r>
        <w:rPr>
          <w:w w:val="100"/>
        </w:rPr>
        <w:t>计的</w:t>
      </w:r>
      <w:r>
        <w:rPr>
          <w:spacing w:val="-3"/>
          <w:w w:val="100"/>
        </w:rPr>
        <w:t>责</w:t>
      </w:r>
      <w:r>
        <w:rPr>
          <w:w w:val="100"/>
        </w:rPr>
        <w:t>任</w:t>
      </w:r>
      <w:r>
        <w:rPr>
          <w:spacing w:val="-5"/>
          <w:w w:val="100"/>
        </w:rPr>
        <w:t>”</w:t>
      </w:r>
      <w:r>
        <w:rPr>
          <w:w w:val="100"/>
        </w:rPr>
        <w:t>部</w:t>
      </w:r>
      <w:r>
        <w:rPr>
          <w:spacing w:val="-3"/>
          <w:w w:val="100"/>
        </w:rPr>
        <w:t>分</w:t>
      </w:r>
      <w:r>
        <w:rPr>
          <w:w w:val="100"/>
        </w:rPr>
        <w:t>阐</w:t>
      </w:r>
      <w:r>
        <w:rPr>
          <w:spacing w:val="-3"/>
          <w:w w:val="100"/>
        </w:rPr>
        <w:t>述</w:t>
      </w:r>
      <w:r>
        <w:rPr>
          <w:w w:val="100"/>
        </w:rPr>
        <w:t>的</w:t>
      </w:r>
      <w:r>
        <w:rPr>
          <w:spacing w:val="-3"/>
          <w:w w:val="100"/>
        </w:rPr>
        <w:t>责</w:t>
      </w:r>
      <w:r>
        <w:rPr>
          <w:w w:val="100"/>
        </w:rPr>
        <w:t>任</w:t>
      </w:r>
      <w:r>
        <w:rPr>
          <w:spacing w:val="-3"/>
          <w:w w:val="100"/>
        </w:rPr>
        <w:t>，包</w:t>
      </w:r>
      <w:r>
        <w:rPr>
          <w:w w:val="100"/>
        </w:rPr>
        <w:t>括</w:t>
      </w:r>
      <w:r>
        <w:rPr>
          <w:spacing w:val="-3"/>
          <w:w w:val="100"/>
        </w:rPr>
        <w:t>与这</w:t>
      </w:r>
      <w:r>
        <w:rPr>
          <w:w w:val="100"/>
        </w:rPr>
        <w:t>些</w:t>
      </w:r>
    </w:p>
    <w:p>
      <w:pPr>
        <w:pStyle w:val="BodyText"/>
        <w:spacing w:line="246" w:lineRule="exact"/>
        <w:ind w:left="238" w:right="0"/>
        <w:jc w:val="both"/>
      </w:pPr>
      <w:r>
        <w:rPr/>
        <w:t>关键审计事项相关的责任。相应地，我们的审计工作包括执行为应对评估的财务报表重大错报风</w:t>
      </w:r>
    </w:p>
    <w:p>
      <w:pPr>
        <w:pStyle w:val="BodyText"/>
        <w:spacing w:line="272" w:lineRule="exact" w:before="27"/>
        <w:ind w:left="238" w:right="201"/>
        <w:jc w:val="both"/>
        <w:rPr>
          <w:rFonts w:ascii="宋体" w:hAnsi="宋体" w:cs="宋体" w:eastAsia="宋体" w:hint="default"/>
        </w:rPr>
      </w:pPr>
      <w:r>
        <w:rPr/>
        <w:pict>
          <v:shape style="position:absolute;margin-left:83.304001pt;margin-top:73.790016pt;width:453.4373pt;height:3.6pt;mso-position-horizontal-relative:page;mso-position-vertical-relative:paragraph;z-index:1288" type="#_x0000_t75" stroked="false">
            <v:imagedata r:id="rId31" o:title=""/>
          </v:shape>
        </w:pict>
      </w:r>
      <w:r>
        <w:rPr/>
        <w:pict>
          <v:shape style="position:absolute;margin-left:84.744003pt;margin-top:92.150024pt;width:451.534784pt;height:.48pt;mso-position-horizontal-relative:page;mso-position-vertical-relative:paragraph;z-index:1312" type="#_x0000_t75" stroked="false">
            <v:imagedata r:id="rId32" o:title=""/>
          </v:shape>
        </w:pict>
      </w:r>
      <w:r>
        <w:rPr>
          <w:spacing w:val="-1"/>
        </w:rPr>
        <w:t>险而设计的审计程序。我们执行审计程序的结果，包括应对下述关键审计事项所执行的程序，为</w:t>
      </w:r>
      <w:r>
        <w:rPr>
          <w:spacing w:val="-46"/>
        </w:rPr>
        <w:t> </w:t>
      </w:r>
      <w:r>
        <w:rPr>
          <w:spacing w:val="-46"/>
        </w:rPr>
      </w:r>
      <w:r>
        <w:rPr/>
        <w:t>财务报表整体发表审计意见提供了基础。</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673"/>
        <w:gridCol w:w="4367"/>
      </w:tblGrid>
      <w:tr>
        <w:trPr>
          <w:trHeight w:val="398" w:hRule="exact"/>
        </w:trPr>
        <w:tc>
          <w:tcPr>
            <w:tcW w:w="4673" w:type="dxa"/>
            <w:tcBorders>
              <w:top w:val="single" w:sz="4" w:space="0" w:color="000000"/>
              <w:left w:val="single" w:sz="4" w:space="0" w:color="000000"/>
              <w:bottom w:val="nil" w:sz="6" w:space="0" w:color="auto"/>
              <w:right w:val="single" w:sz="4" w:space="0" w:color="000000"/>
            </w:tcBorders>
            <w:shd w:val="clear" w:color="auto" w:fill="BEBEBE"/>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367" w:type="dxa"/>
            <w:tcBorders>
              <w:top w:val="single" w:sz="4" w:space="0" w:color="000000"/>
              <w:left w:val="single" w:sz="4" w:space="0" w:color="000000"/>
              <w:bottom w:val="nil" w:sz="6" w:space="0" w:color="auto"/>
              <w:right w:val="single" w:sz="4" w:space="0" w:color="000000"/>
            </w:tcBorders>
            <w:shd w:val="clear" w:color="auto" w:fill="BEBEBE"/>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60" w:hRule="exact"/>
        </w:trPr>
        <w:tc>
          <w:tcPr>
            <w:tcW w:w="9040" w:type="dxa"/>
            <w:gridSpan w:val="2"/>
            <w:tcBorders>
              <w:top w:val="nil" w:sz="6" w:space="0" w:color="auto"/>
              <w:left w:val="single" w:sz="4" w:space="0" w:color="000000"/>
              <w:bottom w:val="nil" w:sz="6" w:space="0" w:color="auto"/>
              <w:right w:val="single" w:sz="4" w:space="0" w:color="000000"/>
            </w:tcBorders>
            <w:shd w:val="clear" w:color="auto" w:fill="F1F1F1"/>
          </w:tcPr>
          <w:p>
            <w:pPr>
              <w:pStyle w:val="TableParagraph"/>
              <w:spacing w:line="240" w:lineRule="auto" w:before="9"/>
              <w:ind w:left="103" w:right="0"/>
              <w:jc w:val="left"/>
              <w:rPr>
                <w:rFonts w:ascii="宋体" w:hAnsi="宋体" w:cs="宋体" w:eastAsia="宋体" w:hint="default"/>
                <w:sz w:val="22"/>
                <w:szCs w:val="22"/>
              </w:rPr>
            </w:pPr>
            <w:r>
              <w:rPr>
                <w:rFonts w:ascii="宋体" w:hAnsi="宋体" w:cs="宋体" w:eastAsia="宋体" w:hint="default"/>
                <w:b/>
                <w:bCs/>
                <w:sz w:val="21"/>
                <w:szCs w:val="21"/>
              </w:rPr>
              <w:t>应收款项坏账准备</w:t>
            </w:r>
            <w:r>
              <w:rPr>
                <w:rFonts w:ascii="宋体" w:hAnsi="宋体" w:cs="宋体" w:eastAsia="宋体" w:hint="default"/>
                <w:b/>
                <w:bCs/>
                <w:i/>
                <w:w w:val="95"/>
                <w:sz w:val="22"/>
                <w:szCs w:val="22"/>
              </w:rPr>
              <w:t> </w:t>
            </w:r>
            <w:r>
              <w:rPr>
                <w:rFonts w:ascii="宋体" w:hAnsi="宋体" w:cs="宋体" w:eastAsia="宋体" w:hint="default"/>
                <w:sz w:val="22"/>
                <w:szCs w:val="22"/>
              </w:rPr>
            </w:r>
          </w:p>
        </w:tc>
      </w:tr>
      <w:tr>
        <w:trPr>
          <w:trHeight w:val="1375" w:hRule="exact"/>
        </w:trPr>
        <w:tc>
          <w:tcPr>
            <w:tcW w:w="4673" w:type="dxa"/>
            <w:tcBorders>
              <w:top w:val="nil" w:sz="6" w:space="0" w:color="auto"/>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日，合并财务报表中应收款项账</w:t>
            </w:r>
          </w:p>
          <w:p>
            <w:pPr>
              <w:pStyle w:val="TableParagraph"/>
              <w:spacing w:line="237" w:lineRule="auto" w:before="2"/>
              <w:ind w:left="103" w:right="95"/>
              <w:jc w:val="both"/>
              <w:rPr>
                <w:rFonts w:ascii="宋体" w:hAnsi="宋体" w:cs="宋体" w:eastAsia="宋体" w:hint="default"/>
                <w:sz w:val="21"/>
                <w:szCs w:val="21"/>
              </w:rPr>
            </w:pPr>
            <w:r>
              <w:rPr>
                <w:rFonts w:ascii="宋体" w:hAnsi="宋体" w:cs="宋体" w:eastAsia="宋体" w:hint="default"/>
                <w:sz w:val="21"/>
                <w:szCs w:val="21"/>
              </w:rPr>
              <w:t>面余额为人民币</w:t>
            </w:r>
            <w:r>
              <w:rPr>
                <w:rFonts w:ascii="宋体" w:hAnsi="宋体" w:cs="宋体" w:eastAsia="宋体" w:hint="default"/>
                <w:sz w:val="21"/>
                <w:szCs w:val="21"/>
              </w:rPr>
              <w:t>2,214,911,527.37</w:t>
            </w:r>
            <w:r>
              <w:rPr>
                <w:rFonts w:ascii="宋体" w:hAnsi="宋体" w:cs="宋体" w:eastAsia="宋体" w:hint="default"/>
                <w:sz w:val="21"/>
                <w:szCs w:val="21"/>
              </w:rPr>
              <w:t>元，坏账准备</w:t>
            </w:r>
            <w:r>
              <w:rPr>
                <w:rFonts w:ascii="宋体" w:hAnsi="宋体" w:cs="宋体" w:eastAsia="宋体" w:hint="default"/>
                <w:spacing w:val="-62"/>
                <w:sz w:val="21"/>
                <w:szCs w:val="21"/>
              </w:rPr>
              <w:t> </w:t>
            </w:r>
            <w:r>
              <w:rPr>
                <w:rFonts w:ascii="宋体" w:hAnsi="宋体" w:cs="宋体" w:eastAsia="宋体" w:hint="default"/>
                <w:sz w:val="21"/>
                <w:szCs w:val="21"/>
              </w:rPr>
              <w:t>余额为人民币</w:t>
            </w:r>
            <w:r>
              <w:rPr>
                <w:rFonts w:ascii="宋体" w:hAnsi="宋体" w:cs="宋体" w:eastAsia="宋体" w:hint="default"/>
                <w:sz w:val="21"/>
                <w:szCs w:val="21"/>
              </w:rPr>
              <w:t>135,304,831.43</w:t>
            </w:r>
            <w:r>
              <w:rPr>
                <w:rFonts w:ascii="宋体" w:hAnsi="宋体" w:cs="宋体" w:eastAsia="宋体" w:hint="default"/>
                <w:sz w:val="21"/>
                <w:szCs w:val="21"/>
              </w:rPr>
              <w:t>元。大连港股份有</w:t>
            </w:r>
            <w:r>
              <w:rPr>
                <w:rFonts w:ascii="宋体" w:hAnsi="宋体" w:cs="宋体" w:eastAsia="宋体" w:hint="default"/>
                <w:spacing w:val="-59"/>
                <w:sz w:val="21"/>
                <w:szCs w:val="21"/>
              </w:rPr>
              <w:t> </w:t>
            </w:r>
            <w:r>
              <w:rPr>
                <w:rFonts w:ascii="宋体" w:hAnsi="宋体" w:cs="宋体" w:eastAsia="宋体" w:hint="default"/>
                <w:sz w:val="21"/>
                <w:szCs w:val="21"/>
              </w:rPr>
              <w:t>限公司应收款项余额重大，坏账准备的评估涉及</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复杂且重大的管理层判断及估计，且管理层于本</w:t>
            </w:r>
          </w:p>
        </w:tc>
        <w:tc>
          <w:tcPr>
            <w:tcW w:w="4367" w:type="dxa"/>
            <w:tcBorders>
              <w:top w:val="nil" w:sz="6" w:space="0" w:color="auto"/>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我们实施的审计程序包括：</w:t>
            </w:r>
            <w:r>
              <w:rPr>
                <w:rFonts w:ascii="宋体" w:hAnsi="宋体" w:cs="宋体" w:eastAsia="宋体" w:hint="default"/>
                <w:sz w:val="21"/>
                <w:szCs w:val="21"/>
              </w:rPr>
              <w:t> </w:t>
            </w:r>
          </w:p>
          <w:p>
            <w:pPr>
              <w:pStyle w:val="TableParagraph"/>
              <w:spacing w:line="272"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30" w:lineRule="auto" w:before="8"/>
              <w:ind w:left="523" w:right="-3" w:hanging="420"/>
              <w:jc w:val="both"/>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41"/>
                <w:sz w:val="21"/>
                <w:szCs w:val="21"/>
              </w:rPr>
              <w:t></w:t>
            </w:r>
            <w:r>
              <w:rPr>
                <w:rFonts w:ascii="Times New Roman" w:hAnsi="Times New Roman" w:cs="Times New Roman" w:eastAsia="Times New Roman" w:hint="default"/>
                <w:spacing w:val="41"/>
                <w:sz w:val="21"/>
                <w:szCs w:val="21"/>
              </w:rPr>
            </w:r>
            <w:r>
              <w:rPr>
                <w:rFonts w:ascii="宋体" w:hAnsi="宋体" w:cs="宋体" w:eastAsia="宋体" w:hint="default"/>
                <w:spacing w:val="6"/>
                <w:sz w:val="21"/>
                <w:szCs w:val="21"/>
              </w:rPr>
              <w:t>对预期信用损失会计估计变更的合理性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4"/>
                <w:sz w:val="21"/>
                <w:szCs w:val="21"/>
              </w:rPr>
              <w:t>进行了复核，包括但不限于复核会计估计</w:t>
            </w:r>
            <w:r>
              <w:rPr>
                <w:rFonts w:ascii="宋体" w:hAnsi="宋体" w:cs="宋体" w:eastAsia="宋体" w:hint="default"/>
                <w:w w:val="100"/>
                <w:sz w:val="21"/>
                <w:szCs w:val="21"/>
              </w:rPr>
              <w:t> </w:t>
            </w:r>
            <w:r>
              <w:rPr>
                <w:rFonts w:ascii="宋体" w:hAnsi="宋体" w:cs="宋体" w:eastAsia="宋体" w:hint="default"/>
                <w:spacing w:val="-5"/>
                <w:sz w:val="21"/>
                <w:szCs w:val="21"/>
              </w:rPr>
              <w:t>变更的内容和原因、对当期的影响数等；</w:t>
            </w:r>
            <w:r>
              <w:rPr>
                <w:rFonts w:ascii="宋体" w:hAnsi="宋体" w:cs="宋体" w:eastAsia="宋体" w:hint="default"/>
                <w:sz w:val="21"/>
                <w:szCs w:val="21"/>
              </w:rPr>
              <w:t> </w:t>
            </w:r>
          </w:p>
        </w:tc>
      </w:tr>
    </w:tbl>
    <w:p>
      <w:pPr>
        <w:spacing w:after="0" w:line="230" w:lineRule="auto"/>
        <w:jc w:val="both"/>
        <w:rPr>
          <w:rFonts w:ascii="宋体" w:hAnsi="宋体" w:cs="宋体" w:eastAsia="宋体" w:hint="default"/>
          <w:sz w:val="21"/>
          <w:szCs w:val="21"/>
        </w:rPr>
        <w:sectPr>
          <w:type w:val="continuous"/>
          <w:pgSz w:w="11910" w:h="16840"/>
          <w:pgMar w:top="1060" w:bottom="1380" w:left="1560" w:right="1060"/>
        </w:sectPr>
      </w:pPr>
    </w:p>
    <w:p>
      <w:pPr>
        <w:spacing w:line="240" w:lineRule="auto" w:before="0"/>
        <w:rPr>
          <w:rFonts w:ascii="宋体" w:hAnsi="宋体" w:cs="宋体" w:eastAsia="宋体" w:hint="default"/>
          <w:sz w:val="20"/>
          <w:szCs w:val="20"/>
        </w:rPr>
      </w:pPr>
      <w:r>
        <w:rPr/>
        <w:pict>
          <v:shape style="position:absolute;margin-left:84.264pt;margin-top:76.200005pt;width:.48002pt;height:.48pt;mso-position-horizontal-relative:page;mso-position-vertical-relative:page;z-index:-1795168" type="#_x0000_t75" stroked="false">
            <v:imagedata r:id="rId34" o:title=""/>
          </v:shape>
        </w:pict>
      </w:r>
      <w:r>
        <w:rPr/>
        <w:pict>
          <v:shape style="position:absolute;margin-left:536.26001pt;margin-top:76.200005pt;width:.48006pt;height:.48pt;mso-position-horizontal-relative:page;mso-position-vertical-relative:page;z-index:1408" type="#_x0000_t75" stroked="false">
            <v:imagedata r:id="rId34" o:title=""/>
          </v:shape>
        </w:pict>
      </w:r>
      <w:r>
        <w:rPr/>
        <w:pict>
          <v:shape style="position:absolute;margin-left:83.304001pt;margin-top:239.899994pt;width:450.603316pt;height:3.5775pt;mso-position-horizontal-relative:page;mso-position-vertical-relative:page;z-index:1432" type="#_x0000_t75" stroked="false">
            <v:imagedata r:id="rId35" o:title=""/>
          </v:shape>
        </w:pict>
      </w:r>
      <w:r>
        <w:rPr/>
        <w:pict>
          <v:shape style="position:absolute;margin-left:84.744003pt;margin-top:258.379944pt;width:451.478347pt;height:.48pt;mso-position-horizontal-relative:page;mso-position-vertical-relative:page;z-index:1456" type="#_x0000_t75" stroked="false">
            <v:imagedata r:id="rId32" o:title=""/>
          </v:shape>
        </w:pict>
      </w:r>
    </w:p>
    <w:p>
      <w:pPr>
        <w:spacing w:line="240" w:lineRule="auto" w:before="13"/>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4673"/>
        <w:gridCol w:w="4367"/>
      </w:tblGrid>
      <w:tr>
        <w:trPr>
          <w:trHeight w:val="3284" w:hRule="exact"/>
        </w:trPr>
        <w:tc>
          <w:tcPr>
            <w:tcW w:w="4673" w:type="dxa"/>
            <w:tcBorders>
              <w:top w:val="single" w:sz="4" w:space="0" w:color="000000"/>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年对与预期信用损失相关的会计估计进行了变</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更。因此，我们将应收款项坏账准备识别为本年</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度审计的关键审计事项。</w:t>
            </w:r>
            <w:r>
              <w:rPr>
                <w:rFonts w:ascii="宋体" w:hAnsi="宋体" w:cs="宋体" w:eastAsia="宋体" w:hint="default"/>
                <w:sz w:val="21"/>
                <w:szCs w:val="21"/>
              </w:rPr>
              <w:t> </w:t>
            </w:r>
          </w:p>
          <w:p>
            <w:pPr>
              <w:pStyle w:val="TableParagraph"/>
              <w:spacing w:line="237" w:lineRule="auto"/>
              <w:ind w:left="103" w:right="102"/>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对应收款项及坏账准备的披露参见财务报告附                                  </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w w:val="100"/>
                <w:sz w:val="21"/>
                <w:szCs w:val="21"/>
              </w:rPr>
              <w:t>注</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tc>
        <w:tc>
          <w:tcPr>
            <w:tcW w:w="4367" w:type="dxa"/>
            <w:tcBorders>
              <w:top w:val="single" w:sz="4" w:space="0" w:color="000000"/>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35" w:lineRule="auto" w:before="3"/>
              <w:ind w:left="523" w:right="-3" w:hanging="420"/>
              <w:jc w:val="both"/>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41"/>
                <w:sz w:val="21"/>
                <w:szCs w:val="21"/>
              </w:rPr>
              <w:t></w:t>
            </w:r>
            <w:r>
              <w:rPr>
                <w:rFonts w:ascii="Times New Roman" w:hAnsi="Times New Roman" w:cs="Times New Roman" w:eastAsia="Times New Roman" w:hint="default"/>
                <w:spacing w:val="41"/>
                <w:sz w:val="21"/>
                <w:szCs w:val="21"/>
              </w:rPr>
            </w:r>
            <w:r>
              <w:rPr>
                <w:rFonts w:ascii="宋体" w:hAnsi="宋体" w:cs="宋体" w:eastAsia="宋体" w:hint="default"/>
                <w:spacing w:val="6"/>
                <w:sz w:val="21"/>
                <w:szCs w:val="21"/>
              </w:rPr>
              <w:t>复核了管理层对应收款项交易对手的信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用等级评价依据是否合理；抽样检查合</w:t>
            </w:r>
            <w:r>
              <w:rPr>
                <w:rFonts w:ascii="宋体" w:hAnsi="宋体" w:cs="宋体" w:eastAsia="宋体" w:hint="default"/>
                <w:w w:val="100"/>
                <w:sz w:val="21"/>
                <w:szCs w:val="21"/>
              </w:rPr>
              <w:t> </w:t>
            </w:r>
            <w:r>
              <w:rPr>
                <w:rFonts w:ascii="宋体" w:hAnsi="宋体" w:cs="宋体" w:eastAsia="宋体" w:hint="default"/>
                <w:spacing w:val="-4"/>
                <w:sz w:val="21"/>
                <w:szCs w:val="21"/>
              </w:rPr>
              <w:t>同、记账凭证、发票等支持性记录，检查</w:t>
            </w:r>
            <w:r>
              <w:rPr>
                <w:rFonts w:ascii="宋体" w:hAnsi="宋体" w:cs="宋体" w:eastAsia="宋体" w:hint="default"/>
                <w:w w:val="100"/>
                <w:sz w:val="21"/>
                <w:szCs w:val="21"/>
              </w:rPr>
              <w:t> </w:t>
            </w:r>
            <w:r>
              <w:rPr>
                <w:rFonts w:ascii="宋体" w:hAnsi="宋体" w:cs="宋体" w:eastAsia="宋体" w:hint="default"/>
                <w:spacing w:val="-4"/>
                <w:sz w:val="21"/>
                <w:szCs w:val="21"/>
              </w:rPr>
              <w:t>应收款项明细表中账龄是否准确；复核了</w:t>
            </w:r>
            <w:r>
              <w:rPr>
                <w:rFonts w:ascii="宋体" w:hAnsi="宋体" w:cs="宋体" w:eastAsia="宋体" w:hint="default"/>
                <w:w w:val="100"/>
                <w:sz w:val="21"/>
                <w:szCs w:val="21"/>
              </w:rPr>
              <w:t> </w:t>
            </w:r>
            <w:r>
              <w:rPr>
                <w:rFonts w:ascii="宋体" w:hAnsi="宋体" w:cs="宋体" w:eastAsia="宋体" w:hint="default"/>
                <w:spacing w:val="-4"/>
                <w:sz w:val="21"/>
                <w:szCs w:val="21"/>
              </w:rPr>
              <w:t>预期信用损失计算的依据，包括管理层结</w:t>
            </w:r>
            <w:r>
              <w:rPr>
                <w:rFonts w:ascii="宋体" w:hAnsi="宋体" w:cs="宋体" w:eastAsia="宋体" w:hint="default"/>
                <w:w w:val="100"/>
                <w:sz w:val="21"/>
                <w:szCs w:val="21"/>
              </w:rPr>
              <w:t> </w:t>
            </w:r>
            <w:r>
              <w:rPr>
                <w:rFonts w:ascii="宋体" w:hAnsi="宋体" w:cs="宋体" w:eastAsia="宋体" w:hint="default"/>
                <w:spacing w:val="6"/>
                <w:sz w:val="21"/>
                <w:szCs w:val="21"/>
              </w:rPr>
              <w:t>合历史信用损失率及前瞻性考虑因素对</w:t>
            </w:r>
            <w:r>
              <w:rPr>
                <w:rFonts w:ascii="宋体" w:hAnsi="宋体" w:cs="宋体" w:eastAsia="宋体" w:hint="default"/>
                <w:w w:val="100"/>
                <w:sz w:val="21"/>
                <w:szCs w:val="21"/>
              </w:rPr>
              <w:t> </w:t>
            </w:r>
            <w:r>
              <w:rPr>
                <w:rFonts w:ascii="宋体" w:hAnsi="宋体" w:cs="宋体" w:eastAsia="宋体" w:hint="default"/>
                <w:spacing w:val="-5"/>
                <w:sz w:val="21"/>
                <w:szCs w:val="21"/>
              </w:rPr>
              <w:t>存续期预期信用损失的估计和计算过程；</w:t>
            </w:r>
            <w:r>
              <w:rPr>
                <w:rFonts w:ascii="宋体" w:hAnsi="宋体" w:cs="宋体" w:eastAsia="宋体" w:hint="default"/>
                <w:sz w:val="21"/>
                <w:szCs w:val="21"/>
              </w:rPr>
              <w:t> </w:t>
            </w:r>
          </w:p>
          <w:p>
            <w:pPr>
              <w:pStyle w:val="TableParagraph"/>
              <w:spacing w:line="271" w:lineRule="exact"/>
              <w:ind w:left="943" w:right="0"/>
              <w:jc w:val="left"/>
              <w:rPr>
                <w:rFonts w:ascii="宋体" w:hAnsi="宋体" w:cs="宋体" w:eastAsia="宋体" w:hint="default"/>
                <w:sz w:val="21"/>
                <w:szCs w:val="21"/>
              </w:rPr>
            </w:pPr>
            <w:r>
              <w:rPr>
                <w:rFonts w:ascii="宋体"/>
                <w:w w:val="100"/>
                <w:sz w:val="21"/>
              </w:rPr>
              <w:t> </w:t>
            </w:r>
          </w:p>
          <w:p>
            <w:pPr>
              <w:pStyle w:val="TableParagraph"/>
              <w:tabs>
                <w:tab w:pos="523" w:val="left" w:leader="none"/>
              </w:tabs>
              <w:spacing w:line="272" w:lineRule="exact" w:before="27"/>
              <w:ind w:left="523" w:right="96" w:hanging="420"/>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4"/>
                <w:sz w:val="21"/>
                <w:szCs w:val="21"/>
              </w:rPr>
              <w:t>复核了财务报告中对会计估计变更、应收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款项及坏账准备的相关披露。</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49" w:lineRule="exact"/>
              <w:ind w:left="946"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355" w:hRule="exact"/>
        </w:trPr>
        <w:tc>
          <w:tcPr>
            <w:tcW w:w="9040" w:type="dxa"/>
            <w:gridSpan w:val="2"/>
            <w:tcBorders>
              <w:top w:val="nil" w:sz="6" w:space="0" w:color="auto"/>
              <w:left w:val="single" w:sz="4" w:space="0" w:color="000000"/>
              <w:bottom w:val="nil" w:sz="6" w:space="0" w:color="auto"/>
              <w:right w:val="single" w:sz="4" w:space="0" w:color="000000"/>
            </w:tcBorders>
            <w:shd w:val="clear" w:color="auto" w:fill="F1F1F1"/>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b/>
                <w:bCs/>
                <w:sz w:val="21"/>
                <w:szCs w:val="21"/>
              </w:rPr>
              <w:t>长期股权投资减值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379" w:hRule="exact"/>
        </w:trPr>
        <w:tc>
          <w:tcPr>
            <w:tcW w:w="4673"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日，合并财务报表中的长期股权</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投资账面价值为人民币</w:t>
            </w:r>
            <w:r>
              <w:rPr>
                <w:rFonts w:ascii="宋体" w:hAnsi="宋体" w:cs="宋体" w:eastAsia="宋体" w:hint="default"/>
                <w:sz w:val="21"/>
                <w:szCs w:val="21"/>
              </w:rPr>
              <w:t>4,146,454,686.56</w:t>
            </w:r>
            <w:r>
              <w:rPr>
                <w:rFonts w:ascii="宋体" w:hAnsi="宋体" w:cs="宋体" w:eastAsia="宋体" w:hint="default"/>
                <w:sz w:val="21"/>
                <w:szCs w:val="21"/>
              </w:rPr>
              <w:t>元。管</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理层对这些长期股权投资是否存在减值迹象进行</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了评估，对于识别出减值迹象的，管理层通过计</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算长期股权投资的可收回金额进行减值测试。预</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测可收回金额涉及对长期股权投资未来现金流量</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现值的预测，由于管理层在预测中需要做出重大</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4"/>
                <w:sz w:val="21"/>
                <w:szCs w:val="21"/>
              </w:rPr>
              <w:t>判断和假设，特别是对于被投资单位未来业务量、</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9"/>
                <w:w w:val="100"/>
                <w:sz w:val="21"/>
                <w:szCs w:val="21"/>
              </w:rPr>
              <w:t>毛利率等。因此，我们将其认定为关键审计事项。</w:t>
            </w:r>
            <w:r>
              <w:rPr>
                <w:rFonts w:ascii="宋体" w:hAnsi="宋体" w:cs="宋体" w:eastAsia="宋体" w:hint="default"/>
                <w:w w:val="100"/>
                <w:sz w:val="21"/>
                <w:szCs w:val="21"/>
              </w:rPr>
              <w:t> </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对长期股权投资的披露参见财务报告附注五、</w:t>
            </w:r>
            <w:r>
              <w:rPr>
                <w:rFonts w:ascii="宋体" w:hAnsi="宋体" w:cs="宋体" w:eastAsia="宋体" w:hint="default"/>
                <w:sz w:val="21"/>
                <w:szCs w:val="21"/>
              </w:rPr>
              <w:t>10              </w:t>
            </w:r>
            <w:r>
              <w:rPr>
                <w:rFonts w:ascii="宋体" w:hAnsi="宋体" w:cs="宋体" w:eastAsia="宋体" w:hint="default"/>
                <w:spacing w:val="48"/>
                <w:sz w:val="21"/>
                <w:szCs w:val="21"/>
              </w:rPr>
              <w:t> </w:t>
            </w:r>
            <w:r>
              <w:rPr>
                <w:rFonts w:ascii="宋体" w:hAnsi="宋体" w:cs="宋体" w:eastAsia="宋体" w:hint="default"/>
                <w:w w:val="100"/>
                <w:sz w:val="21"/>
                <w:szCs w:val="21"/>
              </w:rPr>
              <w:t>长期</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36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我们实施的审计程序包括：</w:t>
            </w:r>
            <w:r>
              <w:rPr>
                <w:rFonts w:ascii="宋体" w:hAnsi="宋体" w:cs="宋体" w:eastAsia="宋体" w:hint="default"/>
                <w:sz w:val="21"/>
                <w:szCs w:val="21"/>
              </w:rPr>
              <w:t> </w:t>
            </w:r>
          </w:p>
          <w:p>
            <w:pPr>
              <w:pStyle w:val="TableParagraph"/>
              <w:spacing w:line="272"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35" w:lineRule="auto" w:before="3"/>
              <w:ind w:left="523" w:right="46" w:hanging="420"/>
              <w:jc w:val="both"/>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8"/>
                <w:sz w:val="21"/>
                <w:szCs w:val="21"/>
              </w:rPr>
              <w:t></w:t>
            </w:r>
            <w:r>
              <w:rPr>
                <w:rFonts w:ascii="Times New Roman" w:hAnsi="Times New Roman" w:cs="Times New Roman" w:eastAsia="Times New Roman" w:hint="default"/>
                <w:spacing w:val="8"/>
                <w:sz w:val="21"/>
                <w:szCs w:val="21"/>
              </w:rPr>
            </w:r>
            <w:r>
              <w:rPr>
                <w:rFonts w:ascii="宋体" w:hAnsi="宋体" w:cs="宋体" w:eastAsia="宋体" w:hint="default"/>
                <w:sz w:val="21"/>
                <w:szCs w:val="21"/>
              </w:rPr>
              <w:t>评估了管理层对减值迹象判断的合理性，</w:t>
            </w:r>
            <w:r>
              <w:rPr>
                <w:rFonts w:ascii="宋体" w:hAnsi="宋体" w:cs="宋体" w:eastAsia="宋体" w:hint="default"/>
                <w:w w:val="100"/>
                <w:sz w:val="21"/>
                <w:szCs w:val="21"/>
              </w:rPr>
              <w:t> </w:t>
            </w:r>
            <w:r>
              <w:rPr>
                <w:rFonts w:ascii="宋体" w:hAnsi="宋体" w:cs="宋体" w:eastAsia="宋体" w:hint="default"/>
                <w:spacing w:val="6"/>
                <w:sz w:val="21"/>
                <w:szCs w:val="21"/>
              </w:rPr>
              <w:t>复核了管理层确定长期股权投资可收回</w:t>
            </w:r>
            <w:r>
              <w:rPr>
                <w:rFonts w:ascii="宋体" w:hAnsi="宋体" w:cs="宋体" w:eastAsia="宋体" w:hint="default"/>
                <w:w w:val="100"/>
                <w:sz w:val="21"/>
                <w:szCs w:val="21"/>
              </w:rPr>
              <w:t> </w:t>
            </w:r>
            <w:r>
              <w:rPr>
                <w:rFonts w:ascii="宋体" w:hAnsi="宋体" w:cs="宋体" w:eastAsia="宋体" w:hint="default"/>
                <w:spacing w:val="-4"/>
                <w:sz w:val="21"/>
                <w:szCs w:val="21"/>
              </w:rPr>
              <w:t>金额时所做出的重要假设，特别是对管理</w:t>
            </w:r>
            <w:r>
              <w:rPr>
                <w:rFonts w:ascii="宋体" w:hAnsi="宋体" w:cs="宋体" w:eastAsia="宋体" w:hint="default"/>
                <w:w w:val="100"/>
                <w:sz w:val="21"/>
                <w:szCs w:val="21"/>
              </w:rPr>
              <w:t> </w:t>
            </w:r>
            <w:r>
              <w:rPr>
                <w:rFonts w:ascii="宋体" w:hAnsi="宋体" w:cs="宋体" w:eastAsia="宋体" w:hint="default"/>
                <w:spacing w:val="6"/>
                <w:sz w:val="21"/>
                <w:szCs w:val="21"/>
              </w:rPr>
              <w:t>层在盈利预测中所涉及的被投资单位未</w:t>
            </w:r>
            <w:r>
              <w:rPr>
                <w:rFonts w:ascii="宋体" w:hAnsi="宋体" w:cs="宋体" w:eastAsia="宋体" w:hint="default"/>
                <w:w w:val="100"/>
                <w:sz w:val="21"/>
                <w:szCs w:val="21"/>
              </w:rPr>
              <w:t> </w:t>
            </w:r>
            <w:r>
              <w:rPr>
                <w:rFonts w:ascii="宋体" w:hAnsi="宋体" w:cs="宋体" w:eastAsia="宋体" w:hint="default"/>
                <w:spacing w:val="-4"/>
                <w:sz w:val="21"/>
                <w:szCs w:val="21"/>
              </w:rPr>
              <w:t>来业务量、毛利率及折现率等关键数据和</w:t>
            </w:r>
            <w:r>
              <w:rPr>
                <w:rFonts w:ascii="宋体" w:hAnsi="宋体" w:cs="宋体" w:eastAsia="宋体" w:hint="default"/>
                <w:w w:val="100"/>
                <w:sz w:val="21"/>
                <w:szCs w:val="21"/>
              </w:rPr>
              <w:t> </w:t>
            </w:r>
            <w:r>
              <w:rPr>
                <w:rFonts w:ascii="宋体" w:hAnsi="宋体" w:cs="宋体" w:eastAsia="宋体" w:hint="default"/>
                <w:sz w:val="21"/>
                <w:szCs w:val="21"/>
              </w:rPr>
              <w:t>假设的合理性进行复核；</w:t>
            </w:r>
            <w:r>
              <w:rPr>
                <w:rFonts w:ascii="宋体" w:hAnsi="宋体" w:cs="宋体" w:eastAsia="宋体" w:hint="default"/>
                <w:sz w:val="21"/>
                <w:szCs w:val="21"/>
              </w:rPr>
              <w:t> </w:t>
            </w:r>
          </w:p>
          <w:p>
            <w:pPr>
              <w:pStyle w:val="TableParagraph"/>
              <w:spacing w:line="272" w:lineRule="exact"/>
              <w:ind w:left="943" w:right="0"/>
              <w:jc w:val="left"/>
              <w:rPr>
                <w:rFonts w:ascii="宋体" w:hAnsi="宋体" w:cs="宋体" w:eastAsia="宋体" w:hint="default"/>
                <w:sz w:val="21"/>
                <w:szCs w:val="21"/>
              </w:rPr>
            </w:pPr>
            <w:r>
              <w:rPr>
                <w:rFonts w:ascii="宋体"/>
                <w:w w:val="100"/>
                <w:sz w:val="21"/>
              </w:rPr>
              <w:t> </w:t>
            </w:r>
          </w:p>
          <w:p>
            <w:pPr>
              <w:pStyle w:val="TableParagraph"/>
              <w:spacing w:line="230" w:lineRule="auto" w:before="8"/>
              <w:ind w:left="523" w:right="96" w:hanging="420"/>
              <w:jc w:val="both"/>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28"/>
                <w:sz w:val="21"/>
                <w:szCs w:val="21"/>
              </w:rPr>
              <w:t></w:t>
            </w:r>
            <w:r>
              <w:rPr>
                <w:rFonts w:ascii="Times New Roman" w:hAnsi="Times New Roman" w:cs="Times New Roman" w:eastAsia="Times New Roman" w:hint="default"/>
                <w:spacing w:val="28"/>
                <w:sz w:val="21"/>
                <w:szCs w:val="21"/>
              </w:rPr>
            </w:r>
            <w:r>
              <w:rPr>
                <w:rFonts w:ascii="宋体" w:hAnsi="宋体" w:cs="宋体" w:eastAsia="宋体" w:hint="default"/>
                <w:spacing w:val="-4"/>
                <w:sz w:val="21"/>
                <w:szCs w:val="21"/>
              </w:rPr>
              <w:t>利用内部估值专家的工作，复核了管理层</w:t>
            </w:r>
            <w:r>
              <w:rPr>
                <w:rFonts w:ascii="宋体" w:hAnsi="宋体" w:cs="宋体" w:eastAsia="宋体" w:hint="default"/>
                <w:w w:val="100"/>
                <w:sz w:val="21"/>
                <w:szCs w:val="21"/>
              </w:rPr>
              <w:t> </w:t>
            </w:r>
            <w:r>
              <w:rPr>
                <w:rFonts w:ascii="宋体" w:hAnsi="宋体" w:cs="宋体" w:eastAsia="宋体" w:hint="default"/>
                <w:spacing w:val="-4"/>
                <w:sz w:val="21"/>
                <w:szCs w:val="21"/>
              </w:rPr>
              <w:t>的减值测试方法、模型和关键参数的合理</w:t>
            </w:r>
            <w:r>
              <w:rPr>
                <w:rFonts w:ascii="宋体" w:hAnsi="宋体" w:cs="宋体" w:eastAsia="宋体" w:hint="default"/>
                <w:w w:val="100"/>
                <w:sz w:val="21"/>
                <w:szCs w:val="21"/>
              </w:rPr>
              <w:t> </w:t>
            </w:r>
            <w:r>
              <w:rPr>
                <w:rFonts w:ascii="宋体" w:hAnsi="宋体" w:cs="宋体" w:eastAsia="宋体" w:hint="default"/>
                <w:sz w:val="21"/>
                <w:szCs w:val="21"/>
              </w:rPr>
              <w:t>性；</w:t>
            </w:r>
            <w:r>
              <w:rPr>
                <w:rFonts w:ascii="宋体" w:hAnsi="宋体" w:cs="宋体" w:eastAsia="宋体" w:hint="default"/>
                <w:sz w:val="21"/>
                <w:szCs w:val="21"/>
              </w:rPr>
              <w:t> </w:t>
            </w:r>
          </w:p>
          <w:p>
            <w:pPr>
              <w:pStyle w:val="TableParagraph"/>
              <w:spacing w:line="273" w:lineRule="exact"/>
              <w:ind w:left="943" w:right="0"/>
              <w:jc w:val="left"/>
              <w:rPr>
                <w:rFonts w:ascii="宋体" w:hAnsi="宋体" w:cs="宋体" w:eastAsia="宋体" w:hint="default"/>
                <w:sz w:val="21"/>
                <w:szCs w:val="21"/>
              </w:rPr>
            </w:pPr>
            <w:r>
              <w:rPr>
                <w:rFonts w:ascii="宋体"/>
                <w:w w:val="100"/>
                <w:sz w:val="21"/>
              </w:rPr>
              <w:t> </w:t>
            </w:r>
          </w:p>
          <w:p>
            <w:pPr>
              <w:pStyle w:val="TableParagraph"/>
              <w:spacing w:line="274" w:lineRule="exact" w:before="24"/>
              <w:ind w:left="523" w:right="103" w:hanging="420"/>
              <w:jc w:val="both"/>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pacing w:val="6"/>
                <w:sz w:val="21"/>
                <w:szCs w:val="21"/>
              </w:rPr>
              <w:t>复核了财务报告中对长期股权投资及长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期股权减值的披露。</w:t>
            </w:r>
            <w:r>
              <w:rPr>
                <w:rFonts w:ascii="宋体" w:hAnsi="宋体" w:cs="宋体" w:eastAsia="宋体" w:hint="default"/>
                <w:sz w:val="21"/>
                <w:szCs w:val="21"/>
              </w:rPr>
              <w:t> </w:t>
            </w:r>
          </w:p>
          <w:p>
            <w:pPr>
              <w:pStyle w:val="TableParagraph"/>
              <w:spacing w:line="246" w:lineRule="exact"/>
              <w:ind w:left="523" w:right="0"/>
              <w:jc w:val="left"/>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4"/>
        <w:spacing w:line="273" w:lineRule="exact" w:before="36"/>
        <w:ind w:left="713" w:right="2464"/>
        <w:jc w:val="left"/>
        <w:rPr>
          <w:rFonts w:ascii="宋体" w:hAnsi="宋体" w:cs="宋体" w:eastAsia="宋体" w:hint="default"/>
          <w:b w:val="0"/>
          <w:bCs w:val="0"/>
        </w:rPr>
      </w:pPr>
      <w:r>
        <w:rPr/>
        <w:pict>
          <v:group style="position:absolute;margin-left:84.264pt;margin-top:-29.016321pt;width:453pt;height:5.3pt;mso-position-horizontal-relative:page;mso-position-vertical-relative:paragraph;z-index:-1795072" coordorigin="1685,-580" coordsize="9060,106">
            <v:shape style="position:absolute;left:1685;top:-484;width:10;height:10" type="#_x0000_t75" stroked="false">
              <v:imagedata r:id="rId34" o:title=""/>
            </v:shape>
            <v:shape style="position:absolute;left:1695;top:-580;width:9050;height:106" type="#_x0000_t75" stroked="false">
              <v:imagedata r:id="rId36" o:title=""/>
            </v:shape>
            <w10:wrap type="none"/>
          </v:group>
        </w:pict>
      </w:r>
      <w:r>
        <w:rPr/>
        <w:t>四、其他信息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ind w:left="684" w:right="62" w:firstLine="28"/>
        <w:jc w:val="left"/>
      </w:pPr>
      <w:r>
        <w:rPr>
          <w:rFonts w:ascii="宋体" w:hAnsi="宋体" w:cs="宋体" w:eastAsia="宋体" w:hint="default"/>
          <w:b/>
          <w:bCs/>
          <w:w w:val="99"/>
        </w:rPr>
        <w:t> </w:t>
      </w:r>
      <w:r>
        <w:rPr>
          <w:w w:val="100"/>
        </w:rPr>
        <w:t>大连</w:t>
      </w:r>
      <w:r>
        <w:rPr>
          <w:spacing w:val="-3"/>
          <w:w w:val="100"/>
        </w:rPr>
        <w:t>港</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管</w:t>
      </w:r>
      <w:r>
        <w:rPr>
          <w:spacing w:val="-3"/>
          <w:w w:val="100"/>
        </w:rPr>
        <w:t>理</w:t>
      </w:r>
      <w:r>
        <w:rPr>
          <w:w w:val="100"/>
        </w:rPr>
        <w:t>层对</w:t>
      </w:r>
      <w:r>
        <w:rPr>
          <w:spacing w:val="-3"/>
          <w:w w:val="100"/>
        </w:rPr>
        <w:t>其</w:t>
      </w:r>
      <w:r>
        <w:rPr>
          <w:w w:val="100"/>
        </w:rPr>
        <w:t>他</w:t>
      </w:r>
      <w:r>
        <w:rPr>
          <w:spacing w:val="-3"/>
          <w:w w:val="100"/>
        </w:rPr>
        <w:t>信</w:t>
      </w:r>
      <w:r>
        <w:rPr>
          <w:w w:val="100"/>
        </w:rPr>
        <w:t>息</w:t>
      </w:r>
      <w:r>
        <w:rPr>
          <w:spacing w:val="-3"/>
          <w:w w:val="100"/>
        </w:rPr>
        <w:t>负责。其他</w:t>
      </w:r>
      <w:r>
        <w:rPr>
          <w:w w:val="100"/>
        </w:rPr>
        <w:t>信息</w:t>
      </w:r>
      <w:r>
        <w:rPr>
          <w:spacing w:val="-3"/>
          <w:w w:val="100"/>
        </w:rPr>
        <w:t>包</w:t>
      </w:r>
      <w:r>
        <w:rPr>
          <w:w w:val="100"/>
        </w:rPr>
        <w:t>括</w:t>
      </w:r>
      <w:r>
        <w:rPr>
          <w:spacing w:val="-3"/>
          <w:w w:val="100"/>
        </w:rPr>
        <w:t>年</w:t>
      </w:r>
      <w:r>
        <w:rPr>
          <w:w w:val="100"/>
        </w:rPr>
        <w:t>度</w:t>
      </w:r>
      <w:r>
        <w:rPr>
          <w:spacing w:val="-3"/>
          <w:w w:val="100"/>
        </w:rPr>
        <w:t>报</w:t>
      </w:r>
      <w:r>
        <w:rPr>
          <w:w w:val="100"/>
        </w:rPr>
        <w:t>告</w:t>
      </w:r>
      <w:r>
        <w:rPr>
          <w:spacing w:val="-3"/>
          <w:w w:val="100"/>
        </w:rPr>
        <w:t>中</w:t>
      </w:r>
      <w:r>
        <w:rPr>
          <w:w w:val="100"/>
        </w:rPr>
        <w:t>涵</w:t>
      </w:r>
      <w:r>
        <w:rPr>
          <w:spacing w:val="-3"/>
          <w:w w:val="100"/>
        </w:rPr>
        <w:t>盖</w:t>
      </w:r>
      <w:r>
        <w:rPr>
          <w:w w:val="100"/>
        </w:rPr>
        <w:t>的信</w:t>
      </w:r>
      <w:r>
        <w:rPr>
          <w:spacing w:val="-3"/>
          <w:w w:val="100"/>
        </w:rPr>
        <w:t>息</w:t>
      </w:r>
      <w:r>
        <w:rPr>
          <w:spacing w:val="-5"/>
          <w:w w:val="100"/>
        </w:rPr>
        <w:t>，</w:t>
      </w:r>
      <w:r>
        <w:rPr>
          <w:w w:val="100"/>
        </w:rPr>
        <w:t>但</w:t>
      </w:r>
      <w:r>
        <w:rPr>
          <w:spacing w:val="-3"/>
          <w:w w:val="100"/>
        </w:rPr>
        <w:t>不</w:t>
      </w:r>
      <w:r>
        <w:rPr>
          <w:w w:val="100"/>
        </w:rPr>
        <w:t>包</w:t>
      </w:r>
    </w:p>
    <w:p>
      <w:pPr>
        <w:pStyle w:val="BodyText"/>
        <w:spacing w:line="271" w:lineRule="exact"/>
        <w:ind w:left="238" w:right="2464"/>
        <w:jc w:val="left"/>
        <w:rPr>
          <w:rFonts w:ascii="宋体" w:hAnsi="宋体" w:cs="宋体" w:eastAsia="宋体" w:hint="default"/>
        </w:rPr>
      </w:pPr>
      <w:r>
        <w:rPr/>
        <w:t>括财务报表和我们的审计报告。</w:t>
      </w:r>
      <w:r>
        <w:rPr>
          <w:rFonts w:ascii="宋体" w:hAnsi="宋体" w:cs="宋体" w:eastAsia="宋体" w:hint="default"/>
        </w:rPr>
        <w:t> </w:t>
      </w:r>
    </w:p>
    <w:p>
      <w:pPr>
        <w:pStyle w:val="BodyText"/>
        <w:spacing w:line="272" w:lineRule="exact" w:before="27"/>
        <w:ind w:left="684" w:right="89"/>
        <w:jc w:val="left"/>
      </w:pPr>
      <w:r>
        <w:rPr>
          <w:rFonts w:ascii="宋体" w:hAnsi="宋体" w:cs="宋体" w:eastAsia="宋体" w:hint="default"/>
          <w:w w:val="100"/>
        </w:rPr>
        <w:t> </w:t>
      </w:r>
      <w:r>
        <w:rPr>
          <w:w w:val="100"/>
        </w:rPr>
        <w:t>我们</w:t>
      </w:r>
      <w:r>
        <w:rPr>
          <w:spacing w:val="-3"/>
          <w:w w:val="100"/>
        </w:rPr>
        <w:t>对</w:t>
      </w:r>
      <w:r>
        <w:rPr>
          <w:w w:val="100"/>
        </w:rPr>
        <w:t>财</w:t>
      </w:r>
      <w:r>
        <w:rPr>
          <w:spacing w:val="-3"/>
          <w:w w:val="100"/>
        </w:rPr>
        <w:t>务</w:t>
      </w:r>
      <w:r>
        <w:rPr>
          <w:w w:val="100"/>
        </w:rPr>
        <w:t>报</w:t>
      </w:r>
      <w:r>
        <w:rPr>
          <w:spacing w:val="-3"/>
          <w:w w:val="100"/>
        </w:rPr>
        <w:t>表</w:t>
      </w:r>
      <w:r>
        <w:rPr>
          <w:w w:val="100"/>
        </w:rPr>
        <w:t>发</w:t>
      </w:r>
      <w:r>
        <w:rPr>
          <w:spacing w:val="-3"/>
          <w:w w:val="100"/>
        </w:rPr>
        <w:t>表</w:t>
      </w:r>
      <w:r>
        <w:rPr>
          <w:w w:val="100"/>
        </w:rPr>
        <w:t>的</w:t>
      </w:r>
      <w:r>
        <w:rPr>
          <w:spacing w:val="-3"/>
          <w:w w:val="100"/>
        </w:rPr>
        <w:t>审</w:t>
      </w:r>
      <w:r>
        <w:rPr>
          <w:w w:val="100"/>
        </w:rPr>
        <w:t>计意</w:t>
      </w:r>
      <w:r>
        <w:rPr>
          <w:spacing w:val="-3"/>
          <w:w w:val="100"/>
        </w:rPr>
        <w:t>见</w:t>
      </w:r>
      <w:r>
        <w:rPr>
          <w:w w:val="100"/>
        </w:rPr>
        <w:t>不</w:t>
      </w:r>
      <w:r>
        <w:rPr>
          <w:spacing w:val="-3"/>
          <w:w w:val="100"/>
        </w:rPr>
        <w:t>涵</w:t>
      </w:r>
      <w:r>
        <w:rPr>
          <w:w w:val="100"/>
        </w:rPr>
        <w:t>盖</w:t>
      </w:r>
      <w:r>
        <w:rPr>
          <w:spacing w:val="-3"/>
          <w:w w:val="100"/>
        </w:rPr>
        <w:t>其</w:t>
      </w:r>
      <w:r>
        <w:rPr>
          <w:w w:val="100"/>
        </w:rPr>
        <w:t>他</w:t>
      </w:r>
      <w:r>
        <w:rPr>
          <w:spacing w:val="-3"/>
          <w:w w:val="100"/>
        </w:rPr>
        <w:t>信</w:t>
      </w:r>
      <w:r>
        <w:rPr>
          <w:w w:val="100"/>
        </w:rPr>
        <w:t>息</w:t>
      </w:r>
      <w:r>
        <w:rPr>
          <w:spacing w:val="-10"/>
          <w:w w:val="100"/>
        </w:rPr>
        <w:t>，</w:t>
      </w:r>
      <w:r>
        <w:rPr>
          <w:w w:val="100"/>
        </w:rPr>
        <w:t>我们</w:t>
      </w:r>
      <w:r>
        <w:rPr>
          <w:spacing w:val="-3"/>
          <w:w w:val="100"/>
        </w:rPr>
        <w:t>也</w:t>
      </w:r>
      <w:r>
        <w:rPr>
          <w:w w:val="100"/>
        </w:rPr>
        <w:t>不</w:t>
      </w:r>
      <w:r>
        <w:rPr>
          <w:spacing w:val="-3"/>
          <w:w w:val="100"/>
        </w:rPr>
        <w:t>对</w:t>
      </w:r>
      <w:r>
        <w:rPr>
          <w:w w:val="100"/>
        </w:rPr>
        <w:t>其</w:t>
      </w:r>
      <w:r>
        <w:rPr>
          <w:spacing w:val="-3"/>
          <w:w w:val="100"/>
        </w:rPr>
        <w:t>他</w:t>
      </w:r>
      <w:r>
        <w:rPr>
          <w:w w:val="100"/>
        </w:rPr>
        <w:t>信</w:t>
      </w:r>
      <w:r>
        <w:rPr>
          <w:spacing w:val="-3"/>
          <w:w w:val="100"/>
        </w:rPr>
        <w:t>息</w:t>
      </w:r>
      <w:r>
        <w:rPr>
          <w:w w:val="100"/>
        </w:rPr>
        <w:t>发</w:t>
      </w:r>
      <w:r>
        <w:rPr>
          <w:spacing w:val="-3"/>
          <w:w w:val="100"/>
        </w:rPr>
        <w:t>表</w:t>
      </w:r>
      <w:r>
        <w:rPr>
          <w:w w:val="100"/>
        </w:rPr>
        <w:t>任何</w:t>
      </w:r>
      <w:r>
        <w:rPr>
          <w:spacing w:val="-3"/>
          <w:w w:val="100"/>
        </w:rPr>
        <w:t>形</w:t>
      </w:r>
      <w:r>
        <w:rPr>
          <w:w w:val="100"/>
        </w:rPr>
        <w:t>式</w:t>
      </w:r>
      <w:r>
        <w:rPr>
          <w:spacing w:val="-3"/>
          <w:w w:val="100"/>
        </w:rPr>
        <w:t>的鉴</w:t>
      </w:r>
      <w:r>
        <w:rPr>
          <w:w w:val="100"/>
        </w:rPr>
        <w:t>证</w:t>
      </w:r>
    </w:p>
    <w:p>
      <w:pPr>
        <w:pStyle w:val="BodyText"/>
        <w:spacing w:line="247" w:lineRule="exact"/>
        <w:ind w:left="238" w:right="2464"/>
        <w:jc w:val="left"/>
        <w:rPr>
          <w:rFonts w:ascii="宋体" w:hAnsi="宋体" w:cs="宋体" w:eastAsia="宋体" w:hint="default"/>
        </w:rPr>
      </w:pPr>
      <w:r>
        <w:rPr/>
        <w:t>结论。</w:t>
      </w:r>
      <w:r>
        <w:rPr>
          <w:rFonts w:ascii="宋体" w:hAnsi="宋体" w:cs="宋体" w:eastAsia="宋体" w:hint="default"/>
        </w:rPr>
        <w:t> </w:t>
      </w:r>
    </w:p>
    <w:p>
      <w:pPr>
        <w:pStyle w:val="BodyText"/>
        <w:spacing w:line="240" w:lineRule="auto"/>
        <w:ind w:left="684" w:right="91"/>
        <w:jc w:val="left"/>
      </w:pPr>
      <w:r>
        <w:rPr>
          <w:rFonts w:ascii="宋体" w:hAnsi="宋体" w:cs="宋体" w:eastAsia="宋体" w:hint="default"/>
          <w:w w:val="100"/>
        </w:rPr>
        <w:t> </w:t>
      </w:r>
      <w:r>
        <w:rPr>
          <w:w w:val="100"/>
        </w:rPr>
        <w:t>结合</w:t>
      </w:r>
      <w:r>
        <w:rPr>
          <w:spacing w:val="-3"/>
          <w:w w:val="100"/>
        </w:rPr>
        <w:t>我</w:t>
      </w:r>
      <w:r>
        <w:rPr>
          <w:w w:val="100"/>
        </w:rPr>
        <w:t>们</w:t>
      </w:r>
      <w:r>
        <w:rPr>
          <w:spacing w:val="-3"/>
          <w:w w:val="100"/>
        </w:rPr>
        <w:t>对</w:t>
      </w:r>
      <w:r>
        <w:rPr>
          <w:w w:val="100"/>
        </w:rPr>
        <w:t>财</w:t>
      </w:r>
      <w:r>
        <w:rPr>
          <w:spacing w:val="-3"/>
          <w:w w:val="100"/>
        </w:rPr>
        <w:t>务</w:t>
      </w:r>
      <w:r>
        <w:rPr>
          <w:w w:val="100"/>
        </w:rPr>
        <w:t>报</w:t>
      </w:r>
      <w:r>
        <w:rPr>
          <w:spacing w:val="-3"/>
          <w:w w:val="100"/>
        </w:rPr>
        <w:t>表</w:t>
      </w:r>
      <w:r>
        <w:rPr>
          <w:w w:val="100"/>
        </w:rPr>
        <w:t>的</w:t>
      </w:r>
      <w:r>
        <w:rPr>
          <w:spacing w:val="-3"/>
          <w:w w:val="100"/>
        </w:rPr>
        <w:t>审</w:t>
      </w:r>
      <w:r>
        <w:rPr>
          <w:w w:val="100"/>
        </w:rPr>
        <w:t>计</w:t>
      </w:r>
      <w:r>
        <w:rPr>
          <w:spacing w:val="-3"/>
          <w:w w:val="100"/>
        </w:rPr>
        <w:t>，我</w:t>
      </w:r>
      <w:r>
        <w:rPr>
          <w:w w:val="100"/>
        </w:rPr>
        <w:t>们</w:t>
      </w:r>
      <w:r>
        <w:rPr>
          <w:spacing w:val="-3"/>
          <w:w w:val="100"/>
        </w:rPr>
        <w:t>的</w:t>
      </w:r>
      <w:r>
        <w:rPr>
          <w:w w:val="100"/>
        </w:rPr>
        <w:t>责</w:t>
      </w:r>
      <w:r>
        <w:rPr>
          <w:spacing w:val="-3"/>
          <w:w w:val="100"/>
        </w:rPr>
        <w:t>任</w:t>
      </w:r>
      <w:r>
        <w:rPr>
          <w:w w:val="100"/>
        </w:rPr>
        <w:t>是</w:t>
      </w:r>
      <w:r>
        <w:rPr>
          <w:spacing w:val="-3"/>
          <w:w w:val="100"/>
        </w:rPr>
        <w:t>阅</w:t>
      </w:r>
      <w:r>
        <w:rPr>
          <w:w w:val="100"/>
        </w:rPr>
        <w:t>读</w:t>
      </w:r>
      <w:r>
        <w:rPr>
          <w:spacing w:val="-3"/>
          <w:w w:val="100"/>
        </w:rPr>
        <w:t>其</w:t>
      </w:r>
      <w:r>
        <w:rPr>
          <w:w w:val="100"/>
        </w:rPr>
        <w:t>他信</w:t>
      </w:r>
      <w:r>
        <w:rPr>
          <w:spacing w:val="-3"/>
          <w:w w:val="100"/>
        </w:rPr>
        <w:t>息，在</w:t>
      </w:r>
      <w:r>
        <w:rPr>
          <w:w w:val="100"/>
        </w:rPr>
        <w:t>此</w:t>
      </w:r>
      <w:r>
        <w:rPr>
          <w:spacing w:val="-3"/>
          <w:w w:val="100"/>
        </w:rPr>
        <w:t>过</w:t>
      </w:r>
      <w:r>
        <w:rPr>
          <w:w w:val="100"/>
        </w:rPr>
        <w:t>程</w:t>
      </w:r>
      <w:r>
        <w:rPr>
          <w:spacing w:val="-3"/>
          <w:w w:val="100"/>
        </w:rPr>
        <w:t>中，考</w:t>
      </w:r>
      <w:r>
        <w:rPr>
          <w:w w:val="100"/>
        </w:rPr>
        <w:t>虑其</w:t>
      </w:r>
      <w:r>
        <w:rPr>
          <w:spacing w:val="-3"/>
          <w:w w:val="100"/>
        </w:rPr>
        <w:t>他</w:t>
      </w:r>
      <w:r>
        <w:rPr>
          <w:w w:val="100"/>
        </w:rPr>
        <w:t>信</w:t>
      </w:r>
      <w:r>
        <w:rPr>
          <w:spacing w:val="-3"/>
          <w:w w:val="100"/>
        </w:rPr>
        <w:t>息是</w:t>
      </w:r>
      <w:r>
        <w:rPr>
          <w:w w:val="100"/>
        </w:rPr>
        <w:t>否</w:t>
      </w:r>
    </w:p>
    <w:p>
      <w:pPr>
        <w:pStyle w:val="BodyText"/>
        <w:spacing w:line="271" w:lineRule="exact"/>
        <w:ind w:left="238" w:right="0"/>
        <w:jc w:val="left"/>
        <w:rPr>
          <w:rFonts w:ascii="宋体" w:hAnsi="宋体" w:cs="宋体" w:eastAsia="宋体" w:hint="default"/>
        </w:rPr>
      </w:pPr>
      <w:r>
        <w:rPr/>
        <w:t>与财务报表或我们在审计过程中了解到的情况存在重大不一致或者似乎存在重大错报。</w:t>
      </w:r>
      <w:r>
        <w:rPr>
          <w:rFonts w:ascii="宋体" w:hAnsi="宋体" w:cs="宋体" w:eastAsia="宋体" w:hint="default"/>
        </w:rPr>
        <w:t> </w:t>
      </w:r>
    </w:p>
    <w:p>
      <w:pPr>
        <w:pStyle w:val="BodyText"/>
        <w:spacing w:line="272" w:lineRule="exact" w:before="27"/>
        <w:ind w:left="684" w:right="89"/>
        <w:jc w:val="left"/>
      </w:pPr>
      <w:r>
        <w:rPr>
          <w:rFonts w:ascii="宋体" w:hAnsi="宋体" w:cs="宋体" w:eastAsia="宋体" w:hint="default"/>
          <w:w w:val="100"/>
        </w:rPr>
        <w:t> </w:t>
      </w:r>
      <w:r>
        <w:rPr>
          <w:w w:val="100"/>
        </w:rPr>
        <w:t>基于</w:t>
      </w:r>
      <w:r>
        <w:rPr>
          <w:spacing w:val="-3"/>
          <w:w w:val="100"/>
        </w:rPr>
        <w:t>我</w:t>
      </w:r>
      <w:r>
        <w:rPr>
          <w:w w:val="100"/>
        </w:rPr>
        <w:t>们</w:t>
      </w:r>
      <w:r>
        <w:rPr>
          <w:spacing w:val="-3"/>
          <w:w w:val="100"/>
        </w:rPr>
        <w:t>已</w:t>
      </w:r>
      <w:r>
        <w:rPr>
          <w:w w:val="100"/>
        </w:rPr>
        <w:t>执</w:t>
      </w:r>
      <w:r>
        <w:rPr>
          <w:spacing w:val="-3"/>
          <w:w w:val="100"/>
        </w:rPr>
        <w:t>行</w:t>
      </w:r>
      <w:r>
        <w:rPr>
          <w:w w:val="100"/>
        </w:rPr>
        <w:t>的</w:t>
      </w:r>
      <w:r>
        <w:rPr>
          <w:spacing w:val="-3"/>
          <w:w w:val="100"/>
        </w:rPr>
        <w:t>工</w:t>
      </w:r>
      <w:r>
        <w:rPr>
          <w:w w:val="100"/>
        </w:rPr>
        <w:t>作</w:t>
      </w:r>
      <w:r>
        <w:rPr>
          <w:spacing w:val="-5"/>
          <w:w w:val="100"/>
        </w:rPr>
        <w:t>，</w:t>
      </w:r>
      <w:r>
        <w:rPr>
          <w:w w:val="100"/>
        </w:rPr>
        <w:t>如果</w:t>
      </w:r>
      <w:r>
        <w:rPr>
          <w:spacing w:val="-3"/>
          <w:w w:val="100"/>
        </w:rPr>
        <w:t>我</w:t>
      </w:r>
      <w:r>
        <w:rPr>
          <w:w w:val="100"/>
        </w:rPr>
        <w:t>们</w:t>
      </w:r>
      <w:r>
        <w:rPr>
          <w:spacing w:val="-3"/>
          <w:w w:val="100"/>
        </w:rPr>
        <w:t>确</w:t>
      </w:r>
      <w:r>
        <w:rPr>
          <w:w w:val="100"/>
        </w:rPr>
        <w:t>定</w:t>
      </w:r>
      <w:r>
        <w:rPr>
          <w:spacing w:val="-3"/>
          <w:w w:val="100"/>
        </w:rPr>
        <w:t>其</w:t>
      </w:r>
      <w:r>
        <w:rPr>
          <w:w w:val="100"/>
        </w:rPr>
        <w:t>他</w:t>
      </w:r>
      <w:r>
        <w:rPr>
          <w:spacing w:val="-3"/>
          <w:w w:val="100"/>
        </w:rPr>
        <w:t>信</w:t>
      </w:r>
      <w:r>
        <w:rPr>
          <w:w w:val="100"/>
        </w:rPr>
        <w:t>息</w:t>
      </w:r>
      <w:r>
        <w:rPr>
          <w:spacing w:val="-3"/>
          <w:w w:val="100"/>
        </w:rPr>
        <w:t>存</w:t>
      </w:r>
      <w:r>
        <w:rPr>
          <w:w w:val="100"/>
        </w:rPr>
        <w:t>在重</w:t>
      </w:r>
      <w:r>
        <w:rPr>
          <w:spacing w:val="-3"/>
          <w:w w:val="100"/>
        </w:rPr>
        <w:t>大</w:t>
      </w:r>
      <w:r>
        <w:rPr>
          <w:w w:val="100"/>
        </w:rPr>
        <w:t>错</w:t>
      </w:r>
      <w:r>
        <w:rPr>
          <w:spacing w:val="-3"/>
          <w:w w:val="100"/>
        </w:rPr>
        <w:t>报，我</w:t>
      </w:r>
      <w:r>
        <w:rPr>
          <w:w w:val="100"/>
        </w:rPr>
        <w:t>们</w:t>
      </w:r>
      <w:r>
        <w:rPr>
          <w:spacing w:val="-3"/>
          <w:w w:val="100"/>
        </w:rPr>
        <w:t>应</w:t>
      </w:r>
      <w:r>
        <w:rPr>
          <w:w w:val="100"/>
        </w:rPr>
        <w:t>当</w:t>
      </w:r>
      <w:r>
        <w:rPr>
          <w:spacing w:val="-3"/>
          <w:w w:val="100"/>
        </w:rPr>
        <w:t>报</w:t>
      </w:r>
      <w:r>
        <w:rPr>
          <w:w w:val="100"/>
        </w:rPr>
        <w:t>告该</w:t>
      </w:r>
      <w:r>
        <w:rPr>
          <w:spacing w:val="-3"/>
          <w:w w:val="100"/>
        </w:rPr>
        <w:t>事</w:t>
      </w:r>
      <w:r>
        <w:rPr>
          <w:w w:val="100"/>
        </w:rPr>
        <w:t>实</w:t>
      </w:r>
      <w:r>
        <w:rPr>
          <w:spacing w:val="-5"/>
          <w:w w:val="100"/>
        </w:rPr>
        <w:t>。</w:t>
      </w:r>
      <w:r>
        <w:rPr>
          <w:spacing w:val="-3"/>
          <w:w w:val="100"/>
        </w:rPr>
        <w:t>在</w:t>
      </w:r>
      <w:r>
        <w:rPr>
          <w:w w:val="100"/>
        </w:rPr>
        <w:t>这</w:t>
      </w:r>
    </w:p>
    <w:p>
      <w:pPr>
        <w:pStyle w:val="BodyText"/>
        <w:spacing w:line="247" w:lineRule="exact"/>
        <w:ind w:left="238" w:right="2464"/>
        <w:jc w:val="left"/>
        <w:rPr>
          <w:rFonts w:ascii="宋体" w:hAnsi="宋体" w:cs="宋体" w:eastAsia="宋体" w:hint="default"/>
        </w:rPr>
      </w:pPr>
      <w:r>
        <w:rPr/>
        <w:t>方面，我们无任何事项需要报告。</w:t>
      </w:r>
      <w:r>
        <w:rPr>
          <w:rFonts w:ascii="宋体" w:hAnsi="宋体" w:cs="宋体" w:eastAsia="宋体" w:hint="default"/>
        </w:rPr>
        <w:t> </w:t>
      </w:r>
    </w:p>
    <w:p>
      <w:pPr>
        <w:pStyle w:val="Heading4"/>
        <w:spacing w:line="240" w:lineRule="auto"/>
        <w:ind w:left="713" w:right="2464"/>
        <w:jc w:val="left"/>
        <w:rPr>
          <w:rFonts w:ascii="宋体" w:hAnsi="宋体" w:cs="宋体" w:eastAsia="宋体" w:hint="default"/>
          <w:b w:val="0"/>
          <w:bCs w:val="0"/>
        </w:rPr>
      </w:pPr>
      <w:r>
        <w:rPr>
          <w:rFonts w:ascii="宋体" w:hAnsi="宋体" w:cs="宋体" w:eastAsia="宋体" w:hint="default"/>
          <w:w w:val="99"/>
        </w:rPr>
        <w:t>  </w:t>
      </w:r>
      <w:r>
        <w:rPr>
          <w:w w:val="100"/>
        </w:rPr>
        <w:t>五、管理层和治理</w:t>
      </w:r>
      <w:r>
        <w:rPr>
          <w:spacing w:val="-3"/>
          <w:w w:val="100"/>
        </w:rPr>
        <w:t>层</w:t>
      </w:r>
      <w:r>
        <w:rPr>
          <w:w w:val="100"/>
        </w:rPr>
        <w:t>对</w:t>
      </w:r>
      <w:r>
        <w:rPr>
          <w:spacing w:val="-3"/>
          <w:w w:val="100"/>
        </w:rPr>
        <w:t>财</w:t>
      </w:r>
      <w:r>
        <w:rPr>
          <w:w w:val="100"/>
        </w:rPr>
        <w:t>务报表的责</w:t>
      </w:r>
      <w:r>
        <w:rPr>
          <w:spacing w:val="-2"/>
          <w:w w:val="100"/>
        </w:rPr>
        <w:t>任</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7"/>
          <w:szCs w:val="17"/>
        </w:rPr>
      </w:pPr>
    </w:p>
    <w:p>
      <w:pPr>
        <w:pStyle w:val="BodyText"/>
        <w:spacing w:line="240" w:lineRule="auto" w:before="36"/>
        <w:ind w:left="684" w:right="0"/>
        <w:jc w:val="left"/>
      </w:pPr>
      <w:r>
        <w:rPr/>
        <w:t>管理层负责按照企业会计准则的规定编制财务报表，使其实现公允反映，并设计、执行和维</w:t>
      </w:r>
    </w:p>
    <w:p>
      <w:pPr>
        <w:pStyle w:val="BodyText"/>
        <w:spacing w:line="271" w:lineRule="exact"/>
        <w:ind w:left="238" w:right="0"/>
        <w:jc w:val="left"/>
        <w:rPr>
          <w:rFonts w:ascii="宋体" w:hAnsi="宋体" w:cs="宋体" w:eastAsia="宋体" w:hint="default"/>
        </w:rPr>
      </w:pPr>
      <w:r>
        <w:rPr/>
        <w:t>护必要的内部控制，以使财务报表不存在由于舞弊或错误导致的重大错报。</w:t>
      </w:r>
      <w:r>
        <w:rPr>
          <w:rFonts w:ascii="宋体" w:hAnsi="宋体" w:cs="宋体" w:eastAsia="宋体" w:hint="default"/>
        </w:rPr>
        <w:t> </w:t>
      </w:r>
    </w:p>
    <w:p>
      <w:pPr>
        <w:spacing w:after="0" w:line="271" w:lineRule="exact"/>
        <w:jc w:val="left"/>
        <w:rPr>
          <w:rFonts w:ascii="宋体" w:hAnsi="宋体" w:cs="宋体" w:eastAsia="宋体" w:hint="default"/>
        </w:rPr>
        <w:sectPr>
          <w:footerReference w:type="default" r:id="rId33"/>
          <w:pgSz w:w="11910" w:h="16840"/>
          <w:pgMar w:footer="1656" w:header="877" w:top="1100" w:bottom="1840" w:left="1560" w:right="1060"/>
          <w:pgNumType w:start="7"/>
        </w:sectPr>
      </w:pPr>
    </w:p>
    <w:p>
      <w:pPr>
        <w:spacing w:line="240" w:lineRule="auto" w:before="8"/>
        <w:rPr>
          <w:rFonts w:ascii="宋体" w:hAnsi="宋体" w:cs="宋体" w:eastAsia="宋体" w:hint="default"/>
          <w:sz w:val="25"/>
          <w:szCs w:val="25"/>
        </w:rPr>
      </w:pPr>
    </w:p>
    <w:p>
      <w:pPr>
        <w:pStyle w:val="BodyText"/>
        <w:spacing w:line="237" w:lineRule="auto" w:before="38"/>
        <w:ind w:left="138" w:right="202" w:firstLine="446"/>
        <w:jc w:val="both"/>
        <w:rPr>
          <w:rFonts w:ascii="宋体" w:hAnsi="宋体" w:cs="宋体" w:eastAsia="宋体" w:hint="default"/>
        </w:rPr>
      </w:pPr>
      <w:r>
        <w:rPr>
          <w:spacing w:val="-2"/>
        </w:rPr>
        <w:t>在编制财务报表时，管理层负责评估大连港股份有限公司的持续经营能力，披露与持续经营</w:t>
      </w:r>
      <w:r>
        <w:rPr>
          <w:w w:val="100"/>
        </w:rPr>
        <w:t> </w:t>
      </w:r>
      <w:r>
        <w:rPr>
          <w:spacing w:val="-1"/>
        </w:rPr>
        <w:t>相关的事项（如适用），并运用持续经营假设，除非计划进行清算、终止运营或别无其他现实的</w:t>
      </w:r>
      <w:r>
        <w:rPr>
          <w:spacing w:val="-48"/>
        </w:rPr>
        <w:t> </w:t>
      </w:r>
      <w:r>
        <w:rPr>
          <w:spacing w:val="-48"/>
        </w:rPr>
      </w:r>
      <w:r>
        <w:rPr/>
        <w:t>选择。</w:t>
      </w:r>
      <w:r>
        <w:rPr>
          <w:rFonts w:ascii="宋体" w:hAnsi="宋体" w:cs="宋体" w:eastAsia="宋体" w:hint="default"/>
        </w:rPr>
        <w:t> </w:t>
      </w:r>
    </w:p>
    <w:p>
      <w:pPr>
        <w:pStyle w:val="BodyText"/>
        <w:spacing w:line="272" w:lineRule="exact" w:before="26"/>
        <w:ind w:left="601" w:right="0" w:firstLine="76"/>
        <w:jc w:val="left"/>
        <w:rPr>
          <w:rFonts w:ascii="宋体" w:hAnsi="宋体" w:cs="宋体" w:eastAsia="宋体" w:hint="default"/>
        </w:rPr>
      </w:pPr>
      <w:r>
        <w:rPr>
          <w:rFonts w:ascii="宋体" w:hAnsi="宋体" w:cs="宋体" w:eastAsia="宋体" w:hint="default"/>
          <w:w w:val="100"/>
        </w:rPr>
        <w:t> </w:t>
      </w:r>
      <w:r>
        <w:rPr>
          <w:w w:val="100"/>
        </w:rPr>
        <w:t>治理</w:t>
      </w:r>
      <w:r>
        <w:rPr>
          <w:spacing w:val="-3"/>
          <w:w w:val="100"/>
        </w:rPr>
        <w:t>层</w:t>
      </w:r>
      <w:r>
        <w:rPr>
          <w:w w:val="100"/>
        </w:rPr>
        <w:t>负</w:t>
      </w:r>
      <w:r>
        <w:rPr>
          <w:spacing w:val="-3"/>
          <w:w w:val="100"/>
        </w:rPr>
        <w:t>责</w:t>
      </w:r>
      <w:r>
        <w:rPr>
          <w:w w:val="100"/>
        </w:rPr>
        <w:t>监</w:t>
      </w:r>
      <w:r>
        <w:rPr>
          <w:spacing w:val="-3"/>
          <w:w w:val="100"/>
        </w:rPr>
        <w:t>督</w:t>
      </w:r>
      <w:r>
        <w:rPr>
          <w:w w:val="100"/>
        </w:rPr>
        <w:t>大</w:t>
      </w:r>
      <w:r>
        <w:rPr>
          <w:spacing w:val="-3"/>
          <w:w w:val="100"/>
        </w:rPr>
        <w:t>连</w:t>
      </w:r>
      <w:r>
        <w:rPr>
          <w:w w:val="100"/>
        </w:rPr>
        <w:t>港</w:t>
      </w:r>
      <w:r>
        <w:rPr>
          <w:spacing w:val="-3"/>
          <w:w w:val="100"/>
        </w:rPr>
        <w:t>股</w:t>
      </w:r>
      <w:r>
        <w:rPr>
          <w:w w:val="100"/>
        </w:rPr>
        <w:t>份有</w:t>
      </w:r>
      <w:r>
        <w:rPr>
          <w:spacing w:val="-3"/>
          <w:w w:val="100"/>
        </w:rPr>
        <w:t>限</w:t>
      </w:r>
      <w:r>
        <w:rPr>
          <w:w w:val="100"/>
        </w:rPr>
        <w:t>公</w:t>
      </w:r>
      <w:r>
        <w:rPr>
          <w:spacing w:val="-3"/>
          <w:w w:val="100"/>
        </w:rPr>
        <w:t>司</w:t>
      </w:r>
      <w:r>
        <w:rPr>
          <w:w w:val="100"/>
        </w:rPr>
        <w:t>的</w:t>
      </w:r>
      <w:r>
        <w:rPr>
          <w:spacing w:val="-3"/>
          <w:w w:val="100"/>
        </w:rPr>
        <w:t>财</w:t>
      </w:r>
      <w:r>
        <w:rPr>
          <w:w w:val="100"/>
        </w:rPr>
        <w:t>务</w:t>
      </w:r>
      <w:r>
        <w:rPr>
          <w:spacing w:val="-3"/>
          <w:w w:val="100"/>
        </w:rPr>
        <w:t>报</w:t>
      </w:r>
      <w:r>
        <w:rPr>
          <w:w w:val="100"/>
        </w:rPr>
        <w:t>告</w:t>
      </w:r>
      <w:r>
        <w:rPr>
          <w:spacing w:val="-3"/>
          <w:w w:val="100"/>
        </w:rPr>
        <w:t>过</w:t>
      </w:r>
      <w:r>
        <w:rPr>
          <w:w w:val="100"/>
        </w:rPr>
        <w:t>程</w:t>
      </w:r>
      <w:r>
        <w:rPr>
          <w:spacing w:val="-3"/>
          <w:w w:val="100"/>
        </w:rPr>
        <w:t>。</w:t>
      </w:r>
      <w:r>
        <w:rPr>
          <w:rFonts w:ascii="宋体" w:hAnsi="宋体" w:cs="宋体" w:eastAsia="宋体" w:hint="default"/>
          <w:w w:val="100"/>
        </w:rPr>
        <w:t> </w:t>
      </w:r>
    </w:p>
    <w:p>
      <w:pPr>
        <w:pStyle w:val="Heading4"/>
        <w:spacing w:line="272" w:lineRule="exact" w:before="1"/>
        <w:ind w:left="627" w:right="0" w:hanging="27"/>
        <w:jc w:val="left"/>
        <w:rPr>
          <w:rFonts w:ascii="宋体" w:hAnsi="宋体" w:cs="宋体" w:eastAsia="宋体" w:hint="default"/>
          <w:b w:val="0"/>
          <w:bCs w:val="0"/>
        </w:rPr>
      </w:pPr>
      <w:r>
        <w:rPr>
          <w:rFonts w:ascii="宋体" w:hAnsi="宋体" w:cs="宋体" w:eastAsia="宋体" w:hint="default"/>
          <w:b w:val="0"/>
          <w:bCs w:val="0"/>
          <w:w w:val="100"/>
        </w:rPr>
        <w:t>  </w:t>
      </w:r>
      <w:r>
        <w:rPr>
          <w:w w:val="100"/>
        </w:rPr>
        <w:t>六、注册会计师对</w:t>
      </w:r>
      <w:r>
        <w:rPr>
          <w:spacing w:val="-3"/>
          <w:w w:val="100"/>
        </w:rPr>
        <w:t>财</w:t>
      </w:r>
      <w:r>
        <w:rPr>
          <w:w w:val="100"/>
        </w:rPr>
        <w:t>务</w:t>
      </w:r>
      <w:r>
        <w:rPr>
          <w:spacing w:val="-3"/>
          <w:w w:val="100"/>
        </w:rPr>
        <w:t>报</w:t>
      </w:r>
      <w:r>
        <w:rPr>
          <w:w w:val="100"/>
        </w:rPr>
        <w:t>表审计的责</w:t>
      </w:r>
      <w:r>
        <w:rPr>
          <w:spacing w:val="-2"/>
          <w:w w:val="100"/>
        </w:rPr>
        <w:t>任</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1"/>
        <w:ind w:left="584" w:right="-4" w:firstLine="93"/>
        <w:jc w:val="left"/>
      </w:pPr>
      <w:r>
        <w:rPr>
          <w:rFonts w:ascii="宋体" w:hAnsi="宋体" w:cs="宋体" w:eastAsia="宋体" w:hint="default"/>
          <w:w w:val="100"/>
        </w:rPr>
        <w:t> </w:t>
      </w:r>
      <w:r>
        <w:rPr>
          <w:w w:val="100"/>
        </w:rPr>
        <w:t>我们</w:t>
      </w:r>
      <w:r>
        <w:rPr>
          <w:spacing w:val="-3"/>
          <w:w w:val="100"/>
        </w:rPr>
        <w:t>的</w:t>
      </w:r>
      <w:r>
        <w:rPr>
          <w:w w:val="100"/>
        </w:rPr>
        <w:t>目</w:t>
      </w:r>
      <w:r>
        <w:rPr>
          <w:spacing w:val="-3"/>
          <w:w w:val="100"/>
        </w:rPr>
        <w:t>标</w:t>
      </w:r>
      <w:r>
        <w:rPr>
          <w:w w:val="100"/>
        </w:rPr>
        <w:t>是</w:t>
      </w:r>
      <w:r>
        <w:rPr>
          <w:spacing w:val="-3"/>
          <w:w w:val="100"/>
        </w:rPr>
        <w:t>对</w:t>
      </w:r>
      <w:r>
        <w:rPr>
          <w:w w:val="100"/>
        </w:rPr>
        <w:t>财</w:t>
      </w:r>
      <w:r>
        <w:rPr>
          <w:spacing w:val="-3"/>
          <w:w w:val="100"/>
        </w:rPr>
        <w:t>务</w:t>
      </w:r>
      <w:r>
        <w:rPr>
          <w:w w:val="100"/>
        </w:rPr>
        <w:t>报</w:t>
      </w:r>
      <w:r>
        <w:rPr>
          <w:spacing w:val="-3"/>
          <w:w w:val="100"/>
        </w:rPr>
        <w:t>表</w:t>
      </w:r>
      <w:r>
        <w:rPr>
          <w:w w:val="100"/>
        </w:rPr>
        <w:t>整体</w:t>
      </w:r>
      <w:r>
        <w:rPr>
          <w:spacing w:val="-3"/>
          <w:w w:val="100"/>
        </w:rPr>
        <w:t>是</w:t>
      </w:r>
      <w:r>
        <w:rPr>
          <w:w w:val="100"/>
        </w:rPr>
        <w:t>否</w:t>
      </w:r>
      <w:r>
        <w:rPr>
          <w:spacing w:val="-3"/>
          <w:w w:val="100"/>
        </w:rPr>
        <w:t>不</w:t>
      </w:r>
      <w:r>
        <w:rPr>
          <w:w w:val="100"/>
        </w:rPr>
        <w:t>存</w:t>
      </w:r>
      <w:r>
        <w:rPr>
          <w:spacing w:val="-3"/>
          <w:w w:val="100"/>
        </w:rPr>
        <w:t>在</w:t>
      </w:r>
      <w:r>
        <w:rPr>
          <w:w w:val="100"/>
        </w:rPr>
        <w:t>由</w:t>
      </w:r>
      <w:r>
        <w:rPr>
          <w:spacing w:val="-3"/>
          <w:w w:val="100"/>
        </w:rPr>
        <w:t>于</w:t>
      </w:r>
      <w:r>
        <w:rPr>
          <w:w w:val="100"/>
        </w:rPr>
        <w:t>舞</w:t>
      </w:r>
      <w:r>
        <w:rPr>
          <w:spacing w:val="-3"/>
          <w:w w:val="100"/>
        </w:rPr>
        <w:t>弊</w:t>
      </w:r>
      <w:r>
        <w:rPr>
          <w:w w:val="100"/>
        </w:rPr>
        <w:t>或错</w:t>
      </w:r>
      <w:r>
        <w:rPr>
          <w:spacing w:val="-3"/>
          <w:w w:val="100"/>
        </w:rPr>
        <w:t>误</w:t>
      </w:r>
      <w:r>
        <w:rPr>
          <w:w w:val="100"/>
        </w:rPr>
        <w:t>导</w:t>
      </w:r>
      <w:r>
        <w:rPr>
          <w:spacing w:val="-3"/>
          <w:w w:val="100"/>
        </w:rPr>
        <w:t>致</w:t>
      </w:r>
      <w:r>
        <w:rPr>
          <w:w w:val="100"/>
        </w:rPr>
        <w:t>的</w:t>
      </w:r>
      <w:r>
        <w:rPr>
          <w:spacing w:val="-3"/>
          <w:w w:val="100"/>
        </w:rPr>
        <w:t>重</w:t>
      </w:r>
      <w:r>
        <w:rPr>
          <w:w w:val="100"/>
        </w:rPr>
        <w:t>大</w:t>
      </w:r>
      <w:r>
        <w:rPr>
          <w:spacing w:val="-3"/>
          <w:w w:val="100"/>
        </w:rPr>
        <w:t>错</w:t>
      </w:r>
      <w:r>
        <w:rPr>
          <w:w w:val="100"/>
        </w:rPr>
        <w:t>报</w:t>
      </w:r>
      <w:r>
        <w:rPr>
          <w:spacing w:val="-3"/>
          <w:w w:val="100"/>
        </w:rPr>
        <w:t>获</w:t>
      </w:r>
      <w:r>
        <w:rPr>
          <w:w w:val="100"/>
        </w:rPr>
        <w:t>取合</w:t>
      </w:r>
      <w:r>
        <w:rPr>
          <w:spacing w:val="-3"/>
          <w:w w:val="100"/>
        </w:rPr>
        <w:t>理</w:t>
      </w:r>
      <w:r>
        <w:rPr>
          <w:w w:val="100"/>
        </w:rPr>
        <w:t>保</w:t>
      </w:r>
      <w:r>
        <w:rPr>
          <w:spacing w:val="-3"/>
          <w:w w:val="100"/>
        </w:rPr>
        <w:t>证</w:t>
      </w:r>
      <w:r>
        <w:rPr>
          <w:spacing w:val="-10"/>
          <w:w w:val="100"/>
        </w:rPr>
        <w:t>，</w:t>
      </w:r>
      <w:r>
        <w:rPr>
          <w:w w:val="100"/>
        </w:rPr>
        <w:t>并</w:t>
      </w:r>
    </w:p>
    <w:p>
      <w:pPr>
        <w:pStyle w:val="BodyText"/>
        <w:spacing w:line="272" w:lineRule="exact" w:before="1"/>
        <w:ind w:left="138" w:right="0"/>
        <w:jc w:val="left"/>
      </w:pPr>
      <w:r>
        <w:rPr>
          <w:spacing w:val="-1"/>
        </w:rPr>
        <w:t>出具包含审计意见的审计报告。合理保证是高水平的保证，但并不能保证按照审计准则执行的审</w:t>
      </w:r>
      <w:r>
        <w:rPr>
          <w:spacing w:val="-46"/>
        </w:rPr>
        <w:t> </w:t>
      </w:r>
      <w:r>
        <w:rPr>
          <w:spacing w:val="-46"/>
        </w:rPr>
      </w:r>
      <w:r>
        <w:rPr>
          <w:spacing w:val="-1"/>
        </w:rPr>
        <w:t>计在某一重大错报存在时总能发现。错报可能由于舞弊或错误导致，如果合理预期错报单独或汇</w:t>
      </w:r>
    </w:p>
    <w:p>
      <w:pPr>
        <w:pStyle w:val="BodyText"/>
        <w:spacing w:line="247" w:lineRule="exact"/>
        <w:ind w:left="138" w:right="0"/>
        <w:jc w:val="left"/>
        <w:rPr>
          <w:rFonts w:ascii="宋体" w:hAnsi="宋体" w:cs="宋体" w:eastAsia="宋体" w:hint="default"/>
        </w:rPr>
      </w:pPr>
      <w:r>
        <w:rPr/>
        <w:t>总起来可能影响财务报表使用者依据财务报表作出的经济决策，则通常认为错报是重大的。</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BodyText"/>
        <w:spacing w:line="272" w:lineRule="exact" w:before="27"/>
        <w:ind w:left="138" w:right="0" w:firstLine="446"/>
        <w:jc w:val="left"/>
        <w:rPr>
          <w:rFonts w:ascii="宋体" w:hAnsi="宋体" w:cs="宋体" w:eastAsia="宋体" w:hint="default"/>
        </w:rPr>
      </w:pPr>
      <w:r>
        <w:rPr>
          <w:spacing w:val="-2"/>
        </w:rPr>
        <w:t>在按照审计准则执行审计工作的过程中，我们运用职业判断，并保持职业怀疑。同时，我们</w:t>
      </w:r>
      <w:r>
        <w:rPr>
          <w:w w:val="100"/>
        </w:rPr>
        <w:t> </w:t>
      </w:r>
      <w:r>
        <w:rPr/>
        <w:t>也执行以下工作：</w:t>
      </w:r>
      <w:r>
        <w:rPr>
          <w:rFonts w:ascii="宋体" w:hAnsi="宋体" w:cs="宋体" w:eastAsia="宋体" w:hint="default"/>
        </w:rPr>
        <w:t> </w:t>
      </w:r>
    </w:p>
    <w:p>
      <w:pPr>
        <w:pStyle w:val="BodyText"/>
        <w:spacing w:line="247" w:lineRule="exact"/>
        <w:ind w:left="584" w:right="0"/>
        <w:jc w:val="left"/>
        <w:rPr>
          <w:rFonts w:ascii="宋体" w:hAnsi="宋体" w:cs="宋体" w:eastAsia="宋体" w:hint="default"/>
        </w:rPr>
      </w:pPr>
      <w:r>
        <w:rPr>
          <w:rFonts w:ascii="宋体"/>
          <w:w w:val="100"/>
        </w:rPr>
        <w:t> </w:t>
      </w:r>
    </w:p>
    <w:p>
      <w:pPr>
        <w:pStyle w:val="BodyText"/>
        <w:spacing w:line="237" w:lineRule="auto"/>
        <w:ind w:left="730" w:right="208" w:hanging="584"/>
        <w:jc w:val="both"/>
        <w:rPr>
          <w:rFonts w:ascii="宋体" w:hAnsi="宋体" w:cs="宋体" w:eastAsia="宋体" w:hint="default"/>
        </w:rPr>
      </w:pPr>
      <w:r>
        <w:rPr/>
        <w:t>（</w:t>
      </w:r>
      <w:r>
        <w:rPr>
          <w:rFonts w:ascii="宋体" w:hAnsi="宋体" w:cs="宋体" w:eastAsia="宋体" w:hint="default"/>
        </w:rPr>
        <w:t>1</w:t>
      </w:r>
      <w:r>
        <w:rPr/>
        <w:t>） </w:t>
      </w:r>
      <w:r>
        <w:rPr>
          <w:rFonts w:ascii="宋体" w:hAnsi="宋体" w:cs="宋体" w:eastAsia="宋体" w:hint="default"/>
        </w:rPr>
      </w:r>
      <w:r>
        <w:rPr/>
        <w:t>识别和评估由于舞弊或错误导致的财务报表重大错报风险，设计和实施审计程序以应对这</w:t>
      </w:r>
      <w:r>
        <w:rPr>
          <w:spacing w:val="-99"/>
        </w:rPr>
        <w:t> </w:t>
      </w:r>
      <w:r>
        <w:rPr>
          <w:spacing w:val="-99"/>
        </w:rPr>
      </w:r>
      <w:r>
        <w:rPr/>
        <w:t>些风险，并获取充分、适当的审计证据，作为发表审计意见的基础。由于舞弊可能涉及串</w:t>
      </w:r>
      <w:r>
        <w:rPr>
          <w:w w:val="100"/>
        </w:rPr>
        <w:t> </w:t>
      </w:r>
      <w:r>
        <w:rPr/>
        <w:t>通、伪造、故意遗漏、虚假陈述或凌驾于内部控制之上，未能发现由于舞弊导致的重大错</w:t>
      </w:r>
      <w:r>
        <w:rPr>
          <w:w w:val="100"/>
        </w:rPr>
        <w:t> </w:t>
      </w:r>
      <w:r>
        <w:rPr/>
        <w:t>报的风险高于未能发现由于错误导致的重大错报的风险。</w:t>
      </w:r>
      <w:r>
        <w:rPr>
          <w:rFonts w:ascii="宋体" w:hAnsi="宋体" w:cs="宋体" w:eastAsia="宋体" w:hint="default"/>
        </w:rPr>
        <w:t> </w:t>
      </w:r>
    </w:p>
    <w:p>
      <w:pPr>
        <w:pStyle w:val="BodyText"/>
        <w:spacing w:line="272" w:lineRule="exact"/>
        <w:ind w:left="147" w:right="0"/>
        <w:jc w:val="left"/>
        <w:rPr>
          <w:rFonts w:ascii="宋体" w:hAnsi="宋体" w:cs="宋体" w:eastAsia="宋体" w:hint="default"/>
        </w:rPr>
      </w:pPr>
      <w:r>
        <w:rPr/>
        <w:t>（</w:t>
      </w:r>
      <w:r>
        <w:rPr>
          <w:rFonts w:ascii="宋体" w:hAnsi="宋体" w:cs="宋体" w:eastAsia="宋体" w:hint="default"/>
        </w:rPr>
        <w:t>2</w:t>
      </w:r>
      <w:r>
        <w:rPr/>
        <w:t>）</w:t>
      </w:r>
      <w:r>
        <w:rPr>
          <w:spacing w:val="-53"/>
        </w:rPr>
        <w:t> </w:t>
      </w:r>
      <w:r>
        <w:rPr>
          <w:rFonts w:ascii="宋体" w:hAnsi="宋体" w:cs="宋体" w:eastAsia="宋体" w:hint="default"/>
          <w:spacing w:val="-53"/>
        </w:rPr>
      </w:r>
      <w:r>
        <w:rPr/>
        <w:t>了解与审计相关的内部控制，以设计恰当的审计程序。</w:t>
      </w:r>
      <w:r>
        <w:rPr>
          <w:rFonts w:ascii="宋体" w:hAnsi="宋体" w:cs="宋体" w:eastAsia="宋体" w:hint="default"/>
        </w:rPr>
        <w:t> </w:t>
      </w:r>
    </w:p>
    <w:p>
      <w:pPr>
        <w:pStyle w:val="BodyText"/>
        <w:spacing w:line="272" w:lineRule="exact"/>
        <w:ind w:left="147" w:right="0"/>
        <w:jc w:val="left"/>
        <w:rPr>
          <w:rFonts w:ascii="宋体" w:hAnsi="宋体" w:cs="宋体" w:eastAsia="宋体" w:hint="default"/>
        </w:rPr>
      </w:pPr>
      <w:r>
        <w:rPr>
          <w:spacing w:val="-2"/>
        </w:rPr>
        <w:t>（</w:t>
      </w:r>
      <w:r>
        <w:rPr>
          <w:rFonts w:ascii="宋体" w:hAnsi="宋体" w:cs="宋体" w:eastAsia="宋体" w:hint="default"/>
          <w:spacing w:val="-2"/>
        </w:rPr>
        <w:t>3</w:t>
      </w:r>
      <w:r>
        <w:rPr>
          <w:spacing w:val="-2"/>
        </w:rPr>
        <w:t>）</w:t>
      </w:r>
      <w:r>
        <w:rPr>
          <w:spacing w:val="16"/>
        </w:rPr>
        <w:t> </w:t>
      </w:r>
      <w:r>
        <w:rPr>
          <w:rFonts w:ascii="宋体" w:hAnsi="宋体" w:cs="宋体" w:eastAsia="宋体" w:hint="default"/>
          <w:spacing w:val="16"/>
        </w:rPr>
      </w:r>
      <w:r>
        <w:rPr>
          <w:spacing w:val="-2"/>
        </w:rPr>
        <w:t>评价管理层选用会计政策的恰当性和作出会计估计及相关披露的合理性。</w:t>
      </w:r>
      <w:r>
        <w:rPr>
          <w:rFonts w:ascii="宋体" w:hAnsi="宋体" w:cs="宋体" w:eastAsia="宋体" w:hint="default"/>
        </w:rPr>
        <w:t> </w:t>
      </w:r>
    </w:p>
    <w:p>
      <w:pPr>
        <w:pStyle w:val="BodyText"/>
        <w:spacing w:line="237" w:lineRule="auto" w:before="2"/>
        <w:ind w:left="730" w:right="205" w:hanging="584"/>
        <w:jc w:val="both"/>
        <w:rPr>
          <w:rFonts w:ascii="宋体" w:hAnsi="宋体" w:cs="宋体" w:eastAsia="宋体" w:hint="default"/>
        </w:rPr>
      </w:pPr>
      <w:r>
        <w:rPr/>
        <w:t>（</w:t>
      </w:r>
      <w:r>
        <w:rPr>
          <w:rFonts w:ascii="宋体" w:hAnsi="宋体" w:cs="宋体" w:eastAsia="宋体" w:hint="default"/>
        </w:rPr>
        <w:t>4</w:t>
      </w:r>
      <w:r>
        <w:rPr/>
        <w:t>） </w:t>
      </w:r>
      <w:r>
        <w:rPr>
          <w:rFonts w:ascii="宋体" w:hAnsi="宋体" w:cs="宋体" w:eastAsia="宋体" w:hint="default"/>
        </w:rPr>
      </w:r>
      <w:r>
        <w:rPr/>
        <w:t>对管理层使用持续经营假设的恰当性得出结论。同时，根据获取的审计证据，就可能导致</w:t>
      </w:r>
      <w:r>
        <w:rPr>
          <w:spacing w:val="-99"/>
        </w:rPr>
        <w:t> </w:t>
      </w:r>
      <w:r>
        <w:rPr>
          <w:spacing w:val="-99"/>
        </w:rPr>
      </w:r>
      <w:r>
        <w:rPr/>
        <w:t>对大连港股份有限公司持续经营能力产生重大疑虑的事项或情况是否存在重大不确定性得</w:t>
      </w:r>
      <w:r>
        <w:rPr>
          <w:w w:val="100"/>
        </w:rPr>
        <w:t> </w:t>
      </w:r>
      <w:r>
        <w:rPr/>
        <w:t>出结论。如果我们得出结论认为存在重大不确定性，审计准则要求我们在审计报告中提请</w:t>
      </w:r>
      <w:r>
        <w:rPr>
          <w:w w:val="100"/>
        </w:rPr>
        <w:t> </w:t>
      </w:r>
      <w:r>
        <w:rPr/>
        <w:t>报表使用者注意财务报表中的相关披露；如果披露不充分，我们应当发表非无保留意见。</w:t>
      </w:r>
      <w:r>
        <w:rPr>
          <w:w w:val="100"/>
        </w:rPr>
        <w:t> </w:t>
      </w:r>
      <w:r>
        <w:rPr/>
        <w:t>我们的结论基于截至审计报告日可获得的信息。然而，未来的事项或情况可能导致大连港</w:t>
      </w:r>
      <w:r>
        <w:rPr>
          <w:w w:val="100"/>
        </w:rPr>
        <w:t> </w:t>
      </w:r>
      <w:r>
        <w:rPr/>
        <w:t>股份有限公司不能持续经营。</w:t>
      </w:r>
      <w:r>
        <w:rPr>
          <w:rFonts w:ascii="宋体" w:hAnsi="宋体" w:cs="宋体" w:eastAsia="宋体" w:hint="default"/>
        </w:rPr>
        <w:t> </w:t>
      </w:r>
    </w:p>
    <w:p>
      <w:pPr>
        <w:pStyle w:val="BodyText"/>
        <w:spacing w:line="272" w:lineRule="exact" w:before="26"/>
        <w:ind w:left="730" w:right="201" w:hanging="584"/>
        <w:jc w:val="both"/>
        <w:rPr>
          <w:rFonts w:ascii="宋体" w:hAnsi="宋体" w:cs="宋体" w:eastAsia="宋体" w:hint="default"/>
        </w:rPr>
      </w:pPr>
      <w:r>
        <w:rPr>
          <w:spacing w:val="-2"/>
          <w:w w:val="100"/>
        </w:rPr>
        <w:t>（</w:t>
      </w:r>
      <w:r>
        <w:rPr>
          <w:rFonts w:ascii="宋体" w:hAnsi="宋体" w:cs="宋体" w:eastAsia="宋体" w:hint="default"/>
          <w:spacing w:val="-2"/>
          <w:w w:val="100"/>
        </w:rPr>
        <w:t>5</w:t>
      </w:r>
      <w:r>
        <w:rPr>
          <w:spacing w:val="-2"/>
          <w:w w:val="100"/>
        </w:rPr>
        <w:t>）</w:t>
      </w:r>
      <w:r>
        <w:rPr>
          <w:spacing w:val="-22"/>
          <w:w w:val="100"/>
        </w:rPr>
        <w:t> </w:t>
      </w:r>
      <w:r>
        <w:rPr>
          <w:rFonts w:ascii="宋体" w:hAnsi="宋体" w:cs="宋体" w:eastAsia="宋体" w:hint="default"/>
          <w:spacing w:val="-22"/>
          <w:w w:val="100"/>
        </w:rPr>
      </w:r>
      <w:r>
        <w:rPr>
          <w:spacing w:val="-6"/>
          <w:w w:val="100"/>
        </w:rPr>
        <w:t>评价财务报表的总体列报、结构和内容（包括披露），并评价财务报表是否公允反映相关交</w:t>
      </w:r>
      <w:r>
        <w:rPr>
          <w:spacing w:val="-97"/>
          <w:w w:val="100"/>
        </w:rPr>
        <w:t> </w:t>
      </w:r>
      <w:r>
        <w:rPr>
          <w:spacing w:val="-97"/>
          <w:w w:val="100"/>
        </w:rPr>
      </w:r>
      <w:r>
        <w:rPr/>
        <w:t>易和事项。</w:t>
      </w:r>
      <w:r>
        <w:rPr>
          <w:rFonts w:ascii="宋体" w:hAnsi="宋体" w:cs="宋体" w:eastAsia="宋体" w:hint="default"/>
        </w:rPr>
        <w:t> </w:t>
      </w:r>
    </w:p>
    <w:p>
      <w:pPr>
        <w:pStyle w:val="BodyText"/>
        <w:spacing w:line="272" w:lineRule="exact" w:before="1"/>
        <w:ind w:left="730" w:right="0" w:hanging="584"/>
        <w:jc w:val="left"/>
        <w:rPr>
          <w:rFonts w:ascii="宋体" w:hAnsi="宋体" w:cs="宋体" w:eastAsia="宋体" w:hint="default"/>
        </w:rPr>
      </w:pPr>
      <w:r>
        <w:rPr/>
        <w:t>（</w:t>
      </w:r>
      <w:r>
        <w:rPr>
          <w:rFonts w:ascii="宋体" w:hAnsi="宋体" w:cs="宋体" w:eastAsia="宋体" w:hint="default"/>
        </w:rPr>
        <w:t>6</w:t>
      </w:r>
      <w:r>
        <w:rPr/>
        <w:t>）</w:t>
      </w:r>
      <w:r>
        <w:rPr>
          <w:spacing w:val="-30"/>
        </w:rPr>
        <w:t> </w:t>
      </w:r>
      <w:r>
        <w:rPr>
          <w:rFonts w:ascii="宋体" w:hAnsi="宋体" w:cs="宋体" w:eastAsia="宋体" w:hint="default"/>
          <w:spacing w:val="-30"/>
        </w:rPr>
      </w:r>
      <w:r>
        <w:rPr/>
        <w:t>就大连港股份有限公司中实体或业务活动的财务信息获取充分、适当的审计证据，以对财</w:t>
      </w:r>
      <w:r>
        <w:rPr>
          <w:spacing w:val="-69"/>
        </w:rPr>
        <w:t> </w:t>
      </w:r>
      <w:r>
        <w:rPr>
          <w:spacing w:val="-69"/>
        </w:rPr>
      </w:r>
      <w:r>
        <w:rPr>
          <w:spacing w:val="-6"/>
        </w:rPr>
        <w:t>务报表发表审计意见。我们负责指导、监督和执行集团审计，并对审计意见承担全部责任。</w:t>
      </w:r>
      <w:r>
        <w:rPr>
          <w:rFonts w:ascii="宋体" w:hAnsi="宋体" w:cs="宋体" w:eastAsia="宋体" w:hint="default"/>
        </w:rPr>
        <w:t> </w:t>
      </w:r>
    </w:p>
    <w:p>
      <w:pPr>
        <w:pStyle w:val="BodyText"/>
        <w:spacing w:line="272" w:lineRule="exact" w:before="1"/>
        <w:ind w:left="558" w:right="105"/>
        <w:jc w:val="left"/>
      </w:pPr>
      <w:r>
        <w:rPr>
          <w:rFonts w:ascii="宋体" w:hAnsi="宋体" w:cs="宋体" w:eastAsia="宋体" w:hint="default"/>
          <w:w w:val="100"/>
        </w:rPr>
        <w:t> </w:t>
      </w:r>
      <w:r>
        <w:rPr>
          <w:w w:val="100"/>
        </w:rPr>
        <w:t>我们</w:t>
      </w:r>
      <w:r>
        <w:rPr>
          <w:spacing w:val="-3"/>
          <w:w w:val="100"/>
        </w:rPr>
        <w:t>与</w:t>
      </w:r>
      <w:r>
        <w:rPr>
          <w:w w:val="100"/>
        </w:rPr>
        <w:t>治</w:t>
      </w:r>
      <w:r>
        <w:rPr>
          <w:spacing w:val="-3"/>
          <w:w w:val="100"/>
        </w:rPr>
        <w:t>理</w:t>
      </w:r>
      <w:r>
        <w:rPr>
          <w:w w:val="100"/>
        </w:rPr>
        <w:t>层</w:t>
      </w:r>
      <w:r>
        <w:rPr>
          <w:spacing w:val="-3"/>
          <w:w w:val="100"/>
        </w:rPr>
        <w:t>就</w:t>
      </w:r>
      <w:r>
        <w:rPr>
          <w:w w:val="100"/>
        </w:rPr>
        <w:t>计</w:t>
      </w:r>
      <w:r>
        <w:rPr>
          <w:spacing w:val="-3"/>
          <w:w w:val="100"/>
        </w:rPr>
        <w:t>划</w:t>
      </w:r>
      <w:r>
        <w:rPr>
          <w:w w:val="100"/>
        </w:rPr>
        <w:t>的</w:t>
      </w:r>
      <w:r>
        <w:rPr>
          <w:spacing w:val="-3"/>
          <w:w w:val="100"/>
        </w:rPr>
        <w:t>审</w:t>
      </w:r>
      <w:r>
        <w:rPr>
          <w:w w:val="100"/>
        </w:rPr>
        <w:t>计范</w:t>
      </w:r>
      <w:r>
        <w:rPr>
          <w:spacing w:val="-3"/>
          <w:w w:val="100"/>
        </w:rPr>
        <w:t>围</w:t>
      </w:r>
      <w:r>
        <w:rPr>
          <w:w w:val="100"/>
        </w:rPr>
        <w:t>、</w:t>
      </w:r>
      <w:r>
        <w:rPr>
          <w:spacing w:val="-3"/>
          <w:w w:val="100"/>
        </w:rPr>
        <w:t>时</w:t>
      </w:r>
      <w:r>
        <w:rPr>
          <w:w w:val="100"/>
        </w:rPr>
        <w:t>间</w:t>
      </w:r>
      <w:r>
        <w:rPr>
          <w:spacing w:val="-3"/>
          <w:w w:val="100"/>
        </w:rPr>
        <w:t>安</w:t>
      </w:r>
      <w:r>
        <w:rPr>
          <w:w w:val="100"/>
        </w:rPr>
        <w:t>排</w:t>
      </w:r>
      <w:r>
        <w:rPr>
          <w:spacing w:val="-3"/>
          <w:w w:val="100"/>
        </w:rPr>
        <w:t>和</w:t>
      </w:r>
      <w:r>
        <w:rPr>
          <w:w w:val="100"/>
        </w:rPr>
        <w:t>重</w:t>
      </w:r>
      <w:r>
        <w:rPr>
          <w:spacing w:val="-3"/>
          <w:w w:val="100"/>
        </w:rPr>
        <w:t>大</w:t>
      </w:r>
      <w:r>
        <w:rPr>
          <w:w w:val="100"/>
        </w:rPr>
        <w:t>审计</w:t>
      </w:r>
      <w:r>
        <w:rPr>
          <w:spacing w:val="-3"/>
          <w:w w:val="100"/>
        </w:rPr>
        <w:t>发</w:t>
      </w:r>
      <w:r>
        <w:rPr>
          <w:w w:val="100"/>
        </w:rPr>
        <w:t>现</w:t>
      </w:r>
      <w:r>
        <w:rPr>
          <w:spacing w:val="-3"/>
          <w:w w:val="100"/>
        </w:rPr>
        <w:t>等</w:t>
      </w:r>
      <w:r>
        <w:rPr>
          <w:w w:val="100"/>
        </w:rPr>
        <w:t>事</w:t>
      </w:r>
      <w:r>
        <w:rPr>
          <w:spacing w:val="-3"/>
          <w:w w:val="100"/>
        </w:rPr>
        <w:t>项</w:t>
      </w:r>
      <w:r>
        <w:rPr>
          <w:w w:val="100"/>
        </w:rPr>
        <w:t>进</w:t>
      </w:r>
      <w:r>
        <w:rPr>
          <w:spacing w:val="-3"/>
          <w:w w:val="100"/>
        </w:rPr>
        <w:t>行</w:t>
      </w:r>
      <w:r>
        <w:rPr>
          <w:w w:val="100"/>
        </w:rPr>
        <w:t>沟</w:t>
      </w:r>
      <w:r>
        <w:rPr>
          <w:spacing w:val="-3"/>
          <w:w w:val="100"/>
        </w:rPr>
        <w:t>通</w:t>
      </w:r>
      <w:r>
        <w:rPr>
          <w:w w:val="100"/>
        </w:rPr>
        <w:t>，包</w:t>
      </w:r>
      <w:r>
        <w:rPr>
          <w:spacing w:val="-3"/>
          <w:w w:val="100"/>
        </w:rPr>
        <w:t>括</w:t>
      </w:r>
      <w:r>
        <w:rPr>
          <w:w w:val="100"/>
        </w:rPr>
        <w:t>沟</w:t>
      </w:r>
      <w:r>
        <w:rPr>
          <w:spacing w:val="-3"/>
          <w:w w:val="100"/>
        </w:rPr>
        <w:t>通</w:t>
      </w:r>
      <w:r>
        <w:rPr>
          <w:w w:val="100"/>
        </w:rPr>
        <w:t>我们</w:t>
      </w:r>
    </w:p>
    <w:p>
      <w:pPr>
        <w:pStyle w:val="BodyText"/>
        <w:spacing w:line="247" w:lineRule="exact"/>
        <w:ind w:left="138" w:right="0"/>
        <w:jc w:val="left"/>
        <w:rPr>
          <w:rFonts w:ascii="宋体" w:hAnsi="宋体" w:cs="宋体" w:eastAsia="宋体" w:hint="default"/>
        </w:rPr>
      </w:pPr>
      <w:r>
        <w:rPr/>
        <w:t>在审计中识别出的值得关注的内部控制缺陷。</w:t>
      </w:r>
      <w:r>
        <w:rPr>
          <w:rFonts w:ascii="宋体" w:hAnsi="宋体" w:cs="宋体" w:eastAsia="宋体" w:hint="default"/>
        </w:rPr>
        <w:t> </w:t>
      </w:r>
    </w:p>
    <w:p>
      <w:pPr>
        <w:pStyle w:val="BodyText"/>
        <w:spacing w:line="240" w:lineRule="auto"/>
        <w:ind w:left="558" w:right="105"/>
        <w:jc w:val="left"/>
      </w:pPr>
      <w:r>
        <w:rPr>
          <w:rFonts w:ascii="宋体" w:hAnsi="宋体" w:cs="宋体" w:eastAsia="宋体" w:hint="default"/>
          <w:w w:val="100"/>
        </w:rPr>
        <w:t> </w:t>
      </w:r>
      <w:r>
        <w:rPr>
          <w:w w:val="100"/>
        </w:rPr>
        <w:t>我们</w:t>
      </w:r>
      <w:r>
        <w:rPr>
          <w:spacing w:val="-3"/>
          <w:w w:val="100"/>
        </w:rPr>
        <w:t>还</w:t>
      </w:r>
      <w:r>
        <w:rPr>
          <w:w w:val="100"/>
        </w:rPr>
        <w:t>就</w:t>
      </w:r>
      <w:r>
        <w:rPr>
          <w:spacing w:val="-3"/>
          <w:w w:val="100"/>
        </w:rPr>
        <w:t>已</w:t>
      </w:r>
      <w:r>
        <w:rPr>
          <w:w w:val="100"/>
        </w:rPr>
        <w:t>遵</w:t>
      </w:r>
      <w:r>
        <w:rPr>
          <w:spacing w:val="-3"/>
          <w:w w:val="100"/>
        </w:rPr>
        <w:t>守</w:t>
      </w:r>
      <w:r>
        <w:rPr>
          <w:w w:val="100"/>
        </w:rPr>
        <w:t>与</w:t>
      </w:r>
      <w:r>
        <w:rPr>
          <w:spacing w:val="-3"/>
          <w:w w:val="100"/>
        </w:rPr>
        <w:t>独</w:t>
      </w:r>
      <w:r>
        <w:rPr>
          <w:w w:val="100"/>
        </w:rPr>
        <w:t>立</w:t>
      </w:r>
      <w:r>
        <w:rPr>
          <w:spacing w:val="-3"/>
          <w:w w:val="100"/>
        </w:rPr>
        <w:t>性</w:t>
      </w:r>
      <w:r>
        <w:rPr>
          <w:w w:val="100"/>
        </w:rPr>
        <w:t>相关</w:t>
      </w:r>
      <w:r>
        <w:rPr>
          <w:spacing w:val="-3"/>
          <w:w w:val="100"/>
        </w:rPr>
        <w:t>的</w:t>
      </w:r>
      <w:r>
        <w:rPr>
          <w:w w:val="100"/>
        </w:rPr>
        <w:t>职</w:t>
      </w:r>
      <w:r>
        <w:rPr>
          <w:spacing w:val="-3"/>
          <w:w w:val="100"/>
        </w:rPr>
        <w:t>业</w:t>
      </w:r>
      <w:r>
        <w:rPr>
          <w:w w:val="100"/>
        </w:rPr>
        <w:t>道</w:t>
      </w:r>
      <w:r>
        <w:rPr>
          <w:spacing w:val="-3"/>
          <w:w w:val="100"/>
        </w:rPr>
        <w:t>德</w:t>
      </w:r>
      <w:r>
        <w:rPr>
          <w:w w:val="100"/>
        </w:rPr>
        <w:t>要</w:t>
      </w:r>
      <w:r>
        <w:rPr>
          <w:spacing w:val="-3"/>
          <w:w w:val="100"/>
        </w:rPr>
        <w:t>求</w:t>
      </w:r>
      <w:r>
        <w:rPr>
          <w:w w:val="100"/>
        </w:rPr>
        <w:t>向</w:t>
      </w:r>
      <w:r>
        <w:rPr>
          <w:spacing w:val="-3"/>
          <w:w w:val="100"/>
        </w:rPr>
        <w:t>治</w:t>
      </w:r>
      <w:r>
        <w:rPr>
          <w:w w:val="100"/>
        </w:rPr>
        <w:t>理层</w:t>
      </w:r>
      <w:r>
        <w:rPr>
          <w:spacing w:val="-3"/>
          <w:w w:val="100"/>
        </w:rPr>
        <w:t>提</w:t>
      </w:r>
      <w:r>
        <w:rPr>
          <w:w w:val="100"/>
        </w:rPr>
        <w:t>供</w:t>
      </w:r>
      <w:r>
        <w:rPr>
          <w:spacing w:val="-3"/>
          <w:w w:val="100"/>
        </w:rPr>
        <w:t>声</w:t>
      </w:r>
      <w:r>
        <w:rPr>
          <w:w w:val="100"/>
        </w:rPr>
        <w:t>明</w:t>
      </w:r>
      <w:r>
        <w:rPr>
          <w:spacing w:val="-3"/>
          <w:w w:val="100"/>
        </w:rPr>
        <w:t>，</w:t>
      </w:r>
      <w:r>
        <w:rPr>
          <w:w w:val="100"/>
        </w:rPr>
        <w:t>并</w:t>
      </w:r>
      <w:r>
        <w:rPr>
          <w:spacing w:val="-3"/>
          <w:w w:val="100"/>
        </w:rPr>
        <w:t>与</w:t>
      </w:r>
      <w:r>
        <w:rPr>
          <w:w w:val="100"/>
        </w:rPr>
        <w:t>治</w:t>
      </w:r>
      <w:r>
        <w:rPr>
          <w:spacing w:val="-3"/>
          <w:w w:val="100"/>
        </w:rPr>
        <w:t>理</w:t>
      </w:r>
      <w:r>
        <w:rPr>
          <w:w w:val="100"/>
        </w:rPr>
        <w:t>层沟</w:t>
      </w:r>
      <w:r>
        <w:rPr>
          <w:spacing w:val="-3"/>
          <w:w w:val="100"/>
        </w:rPr>
        <w:t>通</w:t>
      </w:r>
      <w:r>
        <w:rPr>
          <w:w w:val="100"/>
        </w:rPr>
        <w:t>可</w:t>
      </w:r>
      <w:r>
        <w:rPr>
          <w:spacing w:val="-3"/>
          <w:w w:val="100"/>
        </w:rPr>
        <w:t>能</w:t>
      </w:r>
      <w:r>
        <w:rPr>
          <w:w w:val="100"/>
        </w:rPr>
        <w:t>被合</w:t>
      </w:r>
    </w:p>
    <w:p>
      <w:pPr>
        <w:pStyle w:val="BodyText"/>
        <w:spacing w:line="271" w:lineRule="exact"/>
        <w:ind w:left="138" w:right="0"/>
        <w:jc w:val="left"/>
        <w:rPr>
          <w:rFonts w:ascii="宋体" w:hAnsi="宋体" w:cs="宋体" w:eastAsia="宋体" w:hint="default"/>
        </w:rPr>
      </w:pPr>
      <w:r>
        <w:rPr/>
        <w:t>理认为影响我们独立性的所有关系和其他事项，以及相关的防范措施（如适用）。</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BodyText"/>
        <w:spacing w:line="237" w:lineRule="auto"/>
        <w:ind w:left="138" w:right="217" w:firstLine="419"/>
        <w:jc w:val="both"/>
        <w:rPr>
          <w:rFonts w:ascii="宋体" w:hAnsi="宋体" w:cs="宋体" w:eastAsia="宋体" w:hint="default"/>
        </w:rPr>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279" w:right="0"/>
        <w:jc w:val="left"/>
        <w:rPr>
          <w:rFonts w:ascii="宋体" w:hAnsi="宋体" w:cs="宋体" w:eastAsia="宋体" w:hint="default"/>
        </w:rPr>
      </w:pPr>
      <w:r>
        <w:rPr/>
        <w:t>安永华明会计师事务所（特殊普通合伙）                  </w:t>
      </w:r>
      <w:r>
        <w:rPr>
          <w:spacing w:val="95"/>
        </w:rPr>
        <w:t> </w:t>
      </w:r>
      <w:r>
        <w:rPr>
          <w:rFonts w:ascii="宋体" w:hAnsi="宋体" w:cs="宋体" w:eastAsia="宋体" w:hint="default"/>
          <w:spacing w:val="95"/>
        </w:rPr>
      </w:r>
      <w:r>
        <w:rPr/>
        <w:t>中国注册会计师：王天晴</w:t>
      </w:r>
      <w:r>
        <w:rPr>
          <w:rFonts w:ascii="宋体" w:hAnsi="宋体" w:cs="宋体" w:eastAsia="宋体" w:hint="default"/>
        </w:rPr>
        <w:t> </w:t>
      </w:r>
    </w:p>
    <w:p>
      <w:pPr>
        <w:pStyle w:val="BodyText"/>
        <w:tabs>
          <w:tab w:pos="1337" w:val="left" w:leader="none"/>
          <w:tab w:pos="2406" w:val="left" w:leader="none"/>
          <w:tab w:pos="6443" w:val="left" w:leader="none"/>
        </w:tabs>
        <w:spacing w:line="272" w:lineRule="exact"/>
        <w:ind w:left="1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t>（项目合伙人）</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656" w:top="1100" w:bottom="1840" w:left="1660" w:right="1060"/>
        </w:sectPr>
      </w:pPr>
    </w:p>
    <w:p>
      <w:pPr>
        <w:spacing w:line="240" w:lineRule="auto" w:before="6"/>
        <w:rPr>
          <w:rFonts w:ascii="宋体" w:hAnsi="宋体" w:cs="宋体" w:eastAsia="宋体" w:hint="default"/>
          <w:sz w:val="25"/>
          <w:szCs w:val="25"/>
        </w:rPr>
      </w:pPr>
    </w:p>
    <w:p>
      <w:pPr>
        <w:pStyle w:val="BodyText"/>
        <w:spacing w:line="274" w:lineRule="exact" w:before="36"/>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1"/>
          <w:w w:val="100"/>
        </w:rPr>
        <w:t> </w:t>
      </w:r>
      <w:r>
        <w:rPr/>
        <w:t>中国注册会计师：薛</w:t>
      </w:r>
      <w:r>
        <w:rPr>
          <w:spacing w:val="103"/>
        </w:rPr>
        <w:t> </w:t>
      </w:r>
      <w:r>
        <w:rPr>
          <w:rFonts w:ascii="宋体" w:hAnsi="宋体" w:cs="宋体" w:eastAsia="宋体" w:hint="default"/>
          <w:spacing w:val="103"/>
        </w:rPr>
      </w:r>
      <w:r>
        <w:rPr>
          <w:spacing w:val="-3"/>
        </w:rPr>
        <w:t>伟</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t>中国       </w:t>
      </w:r>
      <w:r>
        <w:rPr>
          <w:rFonts w:ascii="宋体" w:hAnsi="宋体" w:cs="宋体" w:eastAsia="宋体" w:hint="default"/>
        </w:rPr>
      </w:r>
      <w:r>
        <w:rPr/>
        <w:t>北京                                            </w:t>
      </w:r>
      <w:r>
        <w:rPr>
          <w:spacing w:val="90"/>
        </w:rPr>
        <w:t> </w:t>
      </w:r>
      <w:r>
        <w:rPr>
          <w:rFonts w:ascii="宋体" w:hAnsi="宋体" w:cs="宋体" w:eastAsia="宋体" w:hint="default"/>
          <w:spacing w:val="90"/>
        </w:rPr>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26</w:t>
      </w:r>
      <w:r>
        <w:rPr/>
        <w:t>日</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37"/>
          <w:pgSz w:w="11910" w:h="16840"/>
          <w:pgMar w:footer="1195" w:header="877" w:top="1100" w:bottom="1380" w:left="1580" w:right="1060"/>
          <w:pgNumType w:start="81"/>
        </w:sectPr>
      </w:pPr>
    </w:p>
    <w:p>
      <w:pPr>
        <w:pStyle w:val="Heading4"/>
        <w:spacing w:line="240" w:lineRule="auto" w:before="36"/>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37"/>
        <w:ind w:right="0"/>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3"/>
        </w:rPr>
        <w:t> </w:t>
      </w:r>
      <w:r>
        <w:rPr/>
        <w:t>大连港股份有限公司</w:t>
      </w:r>
      <w:r>
        <w:rPr>
          <w:rFonts w:ascii="宋体" w:hAnsi="宋体" w:cs="宋体" w:eastAsia="宋体" w:hint="default"/>
        </w:rPr>
        <w:t> </w:t>
      </w:r>
    </w:p>
    <w:p>
      <w:pPr>
        <w:spacing w:line="240" w:lineRule="auto" w:before="3"/>
        <w:rPr>
          <w:rFonts w:ascii="宋体" w:hAnsi="宋体" w:cs="宋体" w:eastAsia="宋体" w:hint="default"/>
          <w:sz w:val="28"/>
          <w:szCs w:val="28"/>
        </w:rPr>
      </w:pPr>
      <w:r>
        <w:rPr/>
        <w:br w:type="column"/>
      </w:r>
      <w:r>
        <w:rPr>
          <w:rFonts w:ascii="宋体"/>
          <w:sz w:val="28"/>
        </w:rPr>
      </w:r>
    </w:p>
    <w:p>
      <w:pPr>
        <w:spacing w:line="290" w:lineRule="auto" w:before="0"/>
        <w:ind w:left="218" w:right="0"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60"/>
          <w:cols w:num="3" w:equalWidth="0">
            <w:col w:w="3267" w:space="283"/>
            <w:col w:w="2057" w:space="1125"/>
            <w:col w:w="253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85"/>
        <w:gridCol w:w="710"/>
        <w:gridCol w:w="2271"/>
        <w:gridCol w:w="2974"/>
      </w:tblGrid>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56"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4"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9"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4,051,413,174.71</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5,757,830,508.67</w:t>
            </w:r>
            <w:r>
              <w:rPr>
                <w:rFonts w:ascii="宋体"/>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304,951,193.83</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1,892,520,046.14</w:t>
            </w:r>
            <w:r>
              <w:rPr>
                <w:rFonts w:ascii="宋体"/>
                <w:sz w:val="21"/>
              </w:rPr>
              <w:t> </w:t>
            </w:r>
          </w:p>
        </w:tc>
      </w:tr>
      <w:tr>
        <w:trPr>
          <w:trHeight w:val="559"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248,851,749.33</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289,238,760.63</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1,322,772,566.55</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658,194,719.05</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34,353,478.37</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34,835,097.24</w:t>
            </w:r>
            <w:r>
              <w:rPr>
                <w:rFonts w:ascii="宋体"/>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756,834,129.39</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634,474,737.09</w:t>
            </w:r>
            <w:r>
              <w:rPr>
                <w:rFonts w:ascii="宋体"/>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3,425,024.59</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3"/>
                <w:sz w:val="21"/>
              </w:rPr>
              <w:t>-</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297,341,498.52</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146,000,226.01</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105,065,586.94</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149,488,331.40</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3"/>
                <w:sz w:val="21"/>
              </w:rPr>
              <w:t>-</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37,162,200.00</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66,743,698.10</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105,735,304.45</w:t>
            </w:r>
            <w:r>
              <w:rPr>
                <w:rFonts w:ascii="宋体"/>
                <w:sz w:val="21"/>
              </w:rPr>
              <w:t> </w:t>
            </w:r>
          </w:p>
        </w:tc>
      </w:tr>
      <w:tr>
        <w:trPr>
          <w:trHeight w:val="289"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6,890,985,577.22</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9,559,479,704.67</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4,146,454,686.56</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4,196,535,238.90</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189,782,564.95</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179,146,371.30</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85"/>
        <w:gridCol w:w="710"/>
        <w:gridCol w:w="2271"/>
        <w:gridCol w:w="2974"/>
      </w:tblGrid>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193,819,795.94</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202,719,406.14</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16,633,125,202.39</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17,208,306,962.50</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1,969,780,788.67</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2,030,344,333.55</w:t>
            </w:r>
            <w:r>
              <w:rPr>
                <w:rFonts w:ascii="宋体"/>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3,126,927,918.95</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3"/>
                <w:sz w:val="21"/>
              </w:rPr>
              <w:t>-</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1,717,519,475.31</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1,724,973,793.88</w:t>
            </w:r>
            <w:r>
              <w:rPr>
                <w:rFonts w:ascii="宋体"/>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20,433,690.59</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20,433,690.59</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66,308,928.28</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76,195,345.33</w:t>
            </w:r>
            <w:r>
              <w:rPr>
                <w:rFonts w:ascii="宋体"/>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100,709,875.21</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81,148,594.18</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42,426,036.58</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36,299,731.85</w:t>
            </w:r>
            <w:r>
              <w:rPr>
                <w:rFonts w:ascii="宋体"/>
                <w:sz w:val="21"/>
              </w:rPr>
              <w:t> </w:t>
            </w:r>
          </w:p>
        </w:tc>
      </w:tr>
      <w:tr>
        <w:trPr>
          <w:trHeight w:val="289"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28,207,288,963.43</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25,756,103,468.22</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35,098,274,540.65</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35,315,583,172.89</w:t>
            </w:r>
            <w:r>
              <w:rPr>
                <w:rFonts w:ascii="宋体"/>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497,660,595.83</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3,404,071,430.31</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189,817,515.63</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224,442,511.34</w:t>
            </w:r>
            <w:r>
              <w:rPr>
                <w:rFonts w:ascii="宋体"/>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7,070,884.59</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6,153,114.57</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34,297,750.03</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45,783,239.08</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240,218,522.22</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260,854,026.38</w:t>
            </w:r>
            <w:r>
              <w:rPr>
                <w:rFonts w:ascii="宋体"/>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96,991,071.20</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54,113,243.93</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910,581,896.50</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740,764,133.44</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1,003,902.03</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3"/>
                <w:sz w:val="21"/>
              </w:rPr>
              <w:t>-</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241,653,084.84</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220,370,685.87</w:t>
            </w:r>
            <w:r>
              <w:rPr>
                <w:rFonts w:ascii="宋体"/>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400,779,150.69</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965,808,339.33</w:t>
            </w:r>
            <w:r>
              <w:rPr>
                <w:rFonts w:ascii="宋体"/>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2,377,417,386.69</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5,701,990,038.38</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1,508,698,814.40</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2,052,026,017.12</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5,884,379,767.90</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5,873,223,359.39</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3,132,442,496.82</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spacing w:val="-3"/>
                <w:sz w:val="21"/>
              </w:rPr>
              <w:t>-</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85"/>
        <w:gridCol w:w="710"/>
        <w:gridCol w:w="2271"/>
        <w:gridCol w:w="2974"/>
      </w:tblGrid>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32,500,000.00</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40,000,000.00</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549,490,699.73</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587,760,573.96</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113,385,648.38</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111,725,442.87</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95,544,136.00</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88,541,797.00</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11,316,441,563.23</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8,753,277,190.34</w:t>
            </w:r>
            <w:r>
              <w:rPr>
                <w:rFonts w:ascii="宋体"/>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13,693,858,949.92</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14,455,267,228.72</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12,894,535,999.00</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12,894,535,999.00</w:t>
            </w:r>
            <w:r>
              <w:rPr>
                <w:rFonts w:ascii="宋体"/>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2,938,747,542.52</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2,935,193,506.32</w:t>
            </w:r>
            <w:r>
              <w:rPr>
                <w:rFonts w:ascii="宋体"/>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70,943,358.93</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5,924,000.77</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38,503,545.54</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32,179,588.47</w:t>
            </w:r>
            <w:r>
              <w:rPr>
                <w:rFonts w:ascii="宋体"/>
                <w:sz w:val="21"/>
              </w:rPr>
              <w:t> </w:t>
            </w:r>
          </w:p>
        </w:tc>
      </w:tr>
      <w:tr>
        <w:trPr>
          <w:trHeight w:val="286"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896,529,171.28</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823,997,607.17</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1,930,530,105.98</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1,584,535,562.22</w:t>
            </w:r>
            <w:r>
              <w:rPr>
                <w:rFonts w:ascii="宋体"/>
                <w:sz w:val="21"/>
              </w:rPr>
              <w:t> </w:t>
            </w:r>
          </w:p>
        </w:tc>
      </w:tr>
      <w:tr>
        <w:trPr>
          <w:trHeight w:val="559"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7"/>
                <w:sz w:val="21"/>
                <w:szCs w:val="21"/>
              </w:rPr>
              <w:t>归属于母公司所有者权益（或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18,769,789,723.25</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18,276,366,263.95</w:t>
            </w:r>
            <w:r>
              <w:rPr>
                <w:rFonts w:ascii="宋体"/>
                <w:sz w:val="21"/>
              </w:rPr>
              <w:t> </w:t>
            </w:r>
          </w:p>
        </w:tc>
      </w:tr>
      <w:tr>
        <w:trPr>
          <w:trHeight w:val="288"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2,634,625,867.48</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2,583,949,680.22</w:t>
            </w:r>
            <w:r>
              <w:rPr>
                <w:rFonts w:ascii="宋体"/>
                <w:sz w:val="21"/>
              </w:rPr>
              <w:t> </w:t>
            </w:r>
          </w:p>
        </w:tc>
      </w:tr>
      <w:tr>
        <w:trPr>
          <w:trHeight w:val="559"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21,404,415,590.73</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20,860,315,944.17</w:t>
            </w:r>
            <w:r>
              <w:rPr>
                <w:rFonts w:ascii="宋体"/>
                <w:sz w:val="21"/>
              </w:rPr>
              <w:t> </w:t>
            </w:r>
          </w:p>
        </w:tc>
      </w:tr>
      <w:tr>
        <w:trPr>
          <w:trHeight w:val="562" w:hRule="exact"/>
        </w:trPr>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8"/>
                <w:sz w:val="21"/>
                <w:szCs w:val="21"/>
              </w:rPr>
              <w:t>负债和所有者权益（或股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35,098,274,540.65</w:t>
            </w:r>
            <w:r>
              <w:rPr>
                <w:rFonts w:ascii="宋体"/>
                <w:sz w:val="21"/>
              </w:rPr>
              <w:t> </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35,315,583,172.89</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1" w:lineRule="exact"/>
        <w:ind w:right="0"/>
        <w:jc w:val="left"/>
        <w:rPr>
          <w:rFonts w:ascii="宋体" w:hAnsi="宋体" w:cs="宋体" w:eastAsia="宋体" w:hint="default"/>
        </w:rPr>
      </w:pPr>
      <w:r>
        <w:rPr/>
        <w:t>法定代表人：魏明晖主管会计工作负责人：王萍会计机构负责人：王劲松</w:t>
      </w:r>
      <w:r>
        <w:rPr>
          <w:rFonts w:ascii="宋体" w:hAnsi="宋体" w:cs="宋体" w:eastAsia="宋体" w:hint="default"/>
          <w:color w:val="008000"/>
        </w:rPr>
        <w:t> </w:t>
      </w:r>
      <w:r>
        <w:rPr>
          <w:rFonts w:ascii="宋体" w:hAnsi="宋体" w:cs="宋体" w:eastAsia="宋体" w:hint="default"/>
        </w:rPr>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0"/>
        <w:jc w:val="left"/>
        <w:rPr>
          <w:rFonts w:ascii="宋体" w:hAnsi="宋体" w:cs="宋体" w:eastAsia="宋体" w:hint="default"/>
        </w:rPr>
      </w:pPr>
      <w:r>
        <w:rPr/>
        <w:t>编制单位</w:t>
      </w:r>
      <w:r>
        <w:rPr>
          <w:rFonts w:ascii="宋体" w:hAnsi="宋体" w:cs="宋体" w:eastAsia="宋体" w:hint="default"/>
        </w:rPr>
        <w:t>:</w:t>
      </w:r>
      <w:r>
        <w:rPr/>
        <w:t>大连港股份有限公司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90" w:lineRule="auto" w:before="56"/>
        <w:ind w:left="218" w:right="0"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9"/>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60"/>
          <w:cols w:num="3" w:equalWidth="0">
            <w:col w:w="3370" w:space="180"/>
            <w:col w:w="2057" w:space="1125"/>
            <w:col w:w="253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2,667,067,531.46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3,823,067,078.13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0"/>
              <w:jc w:val="right"/>
              <w:rPr>
                <w:rFonts w:ascii="宋体" w:hAnsi="宋体" w:cs="宋体" w:eastAsia="宋体" w:hint="default"/>
                <w:sz w:val="21"/>
                <w:szCs w:val="21"/>
              </w:rPr>
            </w:pPr>
            <w:r>
              <w:rPr>
                <w:rFonts w:ascii="宋体" w:hAnsi="宋体" w:cs="宋体" w:eastAsia="宋体" w:hint="default"/>
                <w:spacing w:val="-2"/>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304,951,193.83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1,892,520,046.14</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203,093,165.69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255,450,984.64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988,897,685.64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327,104,715.96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6,422,443.00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5,272,763.37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1,488,764,521.13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1,608,967,592.81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0"/>
              <w:jc w:val="right"/>
              <w:rPr>
                <w:rFonts w:ascii="宋体" w:hAnsi="宋体" w:cs="宋体" w:eastAsia="宋体" w:hint="default"/>
                <w:sz w:val="21"/>
                <w:szCs w:val="21"/>
              </w:rPr>
            </w:pPr>
            <w:r>
              <w:rPr>
                <w:rFonts w:ascii="宋体" w:hAnsi="宋体" w:cs="宋体" w:eastAsia="宋体" w:hint="default"/>
                <w:spacing w:val="-2"/>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1,407,912,587.46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1,220,792,292.25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41,221,158.41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45,926,997.25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37,162,200.00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18,045,516.44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4,293,196.03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3,398,327.10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28,078,751.88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5,721,861,542.70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8,027,844,326.21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7,986,517,316.61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8,044,257,892.34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23,359,026.40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19,317,452.40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10,123,538,837.06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10,527,133,194.06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1,416,865,303.35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1,373,780,735.02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2,847,289,690.63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552,554,874.41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549,672,036.07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23,558,422.05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22,884,711.91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44,760,329.15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27,809,850.08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1,860,000.00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3,901,000.00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23,330,303,799.66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20,878,756,871.88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29,052,165,342.36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28,906,601,198.09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3,164,200,106.26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38,113,226.37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52,373,570.78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553,251.23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3,353,050.80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24,014,305.01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28,435,826.37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136,336,330.09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142,766,940.38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31,612,947.82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4,626,007.40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274,296,594.40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330,977,696.74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205,383,855.22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169,721,889.64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710,310,510.14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3,896,455,088.37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5,884,379,767.90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5,873,223,359.39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2,864,143,612.01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525,263,636.58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563,012,261.85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2,172,992.23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1,162,598.73</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95,544,136.00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88,541,797.00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9,386,504,144.72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6,548,440,016.97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10,096,814,654.86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10,444,895,105.34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12,894,535,999.00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12,894,535,999.00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3,047,794,637.96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3,044,416,520.66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6,518,976.67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3,487,796.18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30,179,695.36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23,263,855.52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851,648,908.53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779,117,344.42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2,124,672,469.98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1,716,884,576.97</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18,955,350,687.50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18,461,706,092.75</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29,052,165,342.36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28,906,601,198.09</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法定代表人：魏明晖主管会计工作负责人：王萍会计机构负责人：王劲松</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90" w:lineRule="auto" w:before="58"/>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0"/>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708"/>
        <w:gridCol w:w="2530"/>
        <w:gridCol w:w="2017"/>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6,645,907,276.19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6,754,444,902.38</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6,645,907,276.19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6,754,444,902.38</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5,968,282,409.98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6,187,891,989.46</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4,654,940,360.28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5,141,735,182.50</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795"/>
        <w:gridCol w:w="708"/>
        <w:gridCol w:w="2530"/>
        <w:gridCol w:w="2017"/>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58,424,293.22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55,163,579.61</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266,329.03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677,390.25</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658,917,252.38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690,284,666.90</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14,842,826.17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11,724,226.88</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580,891,348.90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288,306,943.32</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668,088,597.18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596,102,239.30</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62,587,427.37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128,417,485.76</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106,352,640.53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85,358,984.79</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投资</w:t>
            </w:r>
            <w:r>
              <w:rPr>
                <w:rFonts w:ascii="宋体" w:hAnsi="宋体" w:cs="宋体" w:eastAsia="宋体" w:hint="default"/>
                <w:spacing w:val="-3"/>
                <w:w w:val="100"/>
                <w:sz w:val="21"/>
                <w:szCs w:val="21"/>
              </w:rPr>
              <w:t>收</w:t>
            </w:r>
            <w:r>
              <w:rPr>
                <w:rFonts w:ascii="宋体" w:hAnsi="宋体" w:cs="宋体" w:eastAsia="宋体" w:hint="default"/>
                <w:spacing w:val="-34"/>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4"/>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2"/>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365,068,663.83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280,500,274.39</w:t>
            </w:r>
            <w:r>
              <w:rPr>
                <w:rFonts w:ascii="宋体"/>
                <w:sz w:val="21"/>
              </w:rPr>
              <w:t> </w:t>
            </w:r>
          </w:p>
        </w:tc>
      </w:tr>
      <w:tr>
        <w:trPr>
          <w:trHeight w:val="55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309,660,253.74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250,423,644.20</w:t>
            </w:r>
            <w:r>
              <w:rPr>
                <w:rFonts w:ascii="宋体"/>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产终止确认收益</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汇兑</w:t>
            </w:r>
            <w:r>
              <w:rPr>
                <w:rFonts w:ascii="宋体" w:hAnsi="宋体" w:cs="宋体" w:eastAsia="宋体" w:hint="default"/>
                <w:spacing w:val="-3"/>
                <w:w w:val="100"/>
                <w:sz w:val="21"/>
                <w:szCs w:val="21"/>
              </w:rPr>
              <w:t>收</w:t>
            </w:r>
            <w:r>
              <w:rPr>
                <w:rFonts w:ascii="宋体" w:hAnsi="宋体" w:cs="宋体" w:eastAsia="宋体" w:hint="default"/>
                <w:spacing w:val="-34"/>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4"/>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2"/>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净敞口套期收益（损失以“</w:t>
            </w:r>
            <w:r>
              <w:rPr>
                <w:rFonts w:ascii="宋体" w:hAnsi="宋体" w:cs="宋体" w:eastAsia="宋体" w:hint="default"/>
                <w:spacing w:val="-8"/>
                <w:sz w:val="21"/>
                <w:szCs w:val="21"/>
              </w:rPr>
              <w:t>-</w:t>
            </w:r>
            <w:r>
              <w:rPr>
                <w:rFonts w:ascii="宋体" w:hAnsi="宋体" w:cs="宋体" w:eastAsia="宋体" w:hint="default"/>
                <w:spacing w:val="-8"/>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5"/>
              <w:jc w:val="left"/>
              <w:rPr>
                <w:rFonts w:ascii="宋体" w:hAnsi="宋体" w:cs="宋体" w:eastAsia="宋体" w:hint="default"/>
                <w:sz w:val="21"/>
                <w:szCs w:val="21"/>
              </w:rPr>
            </w:pPr>
            <w:r>
              <w:rPr>
                <w:rFonts w:ascii="宋体" w:hAnsi="宋体" w:cs="宋体" w:eastAsia="宋体" w:hint="default"/>
                <w:spacing w:val="-8"/>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-930,957.50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4,435,068.00</w:t>
            </w:r>
            <w:r>
              <w:rPr>
                <w:rFonts w:ascii="宋体"/>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信用减值损失（损失以“</w:t>
            </w:r>
            <w:r>
              <w:rPr>
                <w:rFonts w:ascii="宋体" w:hAnsi="宋体" w:cs="宋体" w:eastAsia="宋体" w:hint="default"/>
                <w:spacing w:val="-8"/>
                <w:sz w:val="21"/>
                <w:szCs w:val="21"/>
              </w:rPr>
              <w:t>-</w:t>
            </w:r>
            <w:r>
              <w:rPr>
                <w:rFonts w:ascii="宋体" w:hAnsi="宋体" w:cs="宋体" w:eastAsia="宋体" w:hint="default"/>
                <w:spacing w:val="-8"/>
                <w:sz w:val="21"/>
                <w:szCs w:val="21"/>
              </w:rPr>
              <w:t>”号填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-15,740,841.83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-77,901,590.39</w:t>
            </w:r>
            <w:r>
              <w:rPr>
                <w:rFonts w:ascii="宋体"/>
                <w:sz w:val="21"/>
              </w:rPr>
              <w:t> </w:t>
            </w:r>
          </w:p>
        </w:tc>
      </w:tr>
      <w:tr>
        <w:trPr>
          <w:trHeight w:val="55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资产减值损失（损失以“</w:t>
            </w:r>
            <w:r>
              <w:rPr>
                <w:rFonts w:ascii="宋体" w:hAnsi="宋体" w:cs="宋体" w:eastAsia="宋体" w:hint="default"/>
                <w:spacing w:val="-8"/>
                <w:sz w:val="21"/>
                <w:szCs w:val="21"/>
              </w:rPr>
              <w:t>-</w:t>
            </w:r>
            <w:r>
              <w:rPr>
                <w:rFonts w:ascii="宋体" w:hAnsi="宋体" w:cs="宋体" w:eastAsia="宋体" w:hint="default"/>
                <w:spacing w:val="-8"/>
                <w:sz w:val="21"/>
                <w:szCs w:val="21"/>
              </w:rPr>
              <w:t>”号填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4,115,594.45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450,029.12</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1,136,489,965.69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859,395,678.83</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45,618,617.77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21,494,785.64</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19,935,349.98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5,410,743.16</w:t>
            </w:r>
            <w:r>
              <w:rPr>
                <w:rFonts w:ascii="宋体"/>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1,162,173,233.48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875,479,721.31</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267,241,328.40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193,498,370.29</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894,931,905.08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681,981,351.02</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894,931,905.08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681,981,351.02</w:t>
            </w:r>
            <w:r>
              <w:rPr>
                <w:rFonts w:ascii="宋体"/>
                <w:sz w:val="21"/>
              </w:rPr>
              <w:t> </w:t>
            </w:r>
          </w:p>
        </w:tc>
      </w:tr>
      <w:tr>
        <w:trPr>
          <w:trHeight w:val="55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718,230,462.31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523,315,600.09</w:t>
            </w:r>
            <w:r>
              <w:rPr>
                <w:rFonts w:ascii="宋体"/>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7"/>
                <w:sz w:val="21"/>
                <w:szCs w:val="21"/>
              </w:rPr>
              <w:t>少数股东损益（净亏损以“</w:t>
            </w:r>
            <w:r>
              <w:rPr>
                <w:rFonts w:ascii="宋体" w:hAnsi="宋体" w:cs="宋体" w:eastAsia="宋体" w:hint="default"/>
                <w:spacing w:val="-7"/>
                <w:sz w:val="21"/>
                <w:szCs w:val="21"/>
              </w:rPr>
              <w:t>-</w:t>
            </w:r>
            <w:r>
              <w:rPr>
                <w:rFonts w:ascii="宋体" w:hAnsi="宋体" w:cs="宋体" w:eastAsia="宋体" w:hint="default"/>
                <w:spacing w:val="-7"/>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176,701,442.77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158,665,750.93</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23,934,894.06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-1,106,775.80</w:t>
            </w:r>
            <w:r>
              <w:rPr>
                <w:rFonts w:ascii="宋体"/>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（一）归属母公司所有者的其他综合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23,803,781.53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-874,034.80</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99"/>
                <w:w w:val="100"/>
                <w:sz w:val="21"/>
                <w:szCs w:val="21"/>
              </w:rPr>
              <w:t>．</w:t>
            </w:r>
            <w:r>
              <w:rPr>
                <w:rFonts w:ascii="宋体" w:hAnsi="宋体" w:cs="宋体" w:eastAsia="宋体" w:hint="default"/>
                <w:w w:val="100"/>
                <w:sz w:val="21"/>
                <w:szCs w:val="21"/>
              </w:rPr>
              <w:t>不</w:t>
            </w:r>
            <w:r>
              <w:rPr>
                <w:rFonts w:ascii="宋体" w:hAnsi="宋体" w:cs="宋体" w:eastAsia="宋体" w:hint="default"/>
                <w:spacing w:val="-3"/>
                <w:w w:val="100"/>
                <w:sz w:val="21"/>
                <w:szCs w:val="21"/>
              </w:rPr>
              <w:t>能</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w:t>
            </w:r>
            <w:r>
              <w:rPr>
                <w:rFonts w:ascii="宋体" w:hAnsi="宋体" w:cs="宋体" w:eastAsia="宋体" w:hint="default"/>
                <w:spacing w:val="-3"/>
                <w:w w:val="100"/>
                <w:sz w:val="21"/>
                <w:szCs w:val="21"/>
              </w:rPr>
              <w:t>进</w:t>
            </w:r>
            <w:r>
              <w:rPr>
                <w:rFonts w:ascii="宋体" w:hAnsi="宋体" w:cs="宋体" w:eastAsia="宋体" w:hint="default"/>
                <w:w w:val="100"/>
                <w:sz w:val="21"/>
                <w:szCs w:val="21"/>
              </w:rPr>
              <w:t>损</w:t>
            </w:r>
            <w:r>
              <w:rPr>
                <w:rFonts w:ascii="宋体" w:hAnsi="宋体" w:cs="宋体" w:eastAsia="宋体" w:hint="default"/>
                <w:spacing w:val="-3"/>
                <w:w w:val="100"/>
                <w:sz w:val="21"/>
                <w:szCs w:val="21"/>
              </w:rPr>
              <w:t>益</w:t>
            </w:r>
            <w:r>
              <w:rPr>
                <w:rFonts w:ascii="宋体" w:hAnsi="宋体" w:cs="宋体" w:eastAsia="宋体" w:hint="default"/>
                <w:w w:val="100"/>
                <w:sz w:val="21"/>
                <w:szCs w:val="21"/>
              </w:rPr>
              <w:t>的</w:t>
            </w:r>
            <w:r>
              <w:rPr>
                <w:rFonts w:ascii="宋体" w:hAnsi="宋体" w:cs="宋体" w:eastAsia="宋体" w:hint="default"/>
                <w:spacing w:val="-3"/>
                <w:w w:val="100"/>
                <w:sz w:val="21"/>
                <w:szCs w:val="21"/>
              </w:rPr>
              <w:t>其</w:t>
            </w:r>
            <w:r>
              <w:rPr>
                <w:rFonts w:ascii="宋体" w:hAnsi="宋体" w:cs="宋体" w:eastAsia="宋体" w:hint="default"/>
                <w:w w:val="100"/>
                <w:sz w:val="21"/>
                <w:szCs w:val="21"/>
              </w:rPr>
              <w:t>他综</w:t>
            </w:r>
            <w:r>
              <w:rPr>
                <w:rFonts w:ascii="宋体" w:hAnsi="宋体" w:cs="宋体" w:eastAsia="宋体" w:hint="default"/>
                <w:spacing w:val="-3"/>
                <w:w w:val="100"/>
                <w:sz w:val="21"/>
                <w:szCs w:val="21"/>
              </w:rPr>
              <w:t>合</w:t>
            </w:r>
            <w:r>
              <w:rPr>
                <w:rFonts w:ascii="宋体" w:hAnsi="宋体" w:cs="宋体" w:eastAsia="宋体" w:hint="default"/>
                <w:w w:val="100"/>
                <w:sz w:val="21"/>
                <w:szCs w:val="21"/>
              </w:rPr>
              <w:t>收</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24,701,371.63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-10,409,767.71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795"/>
        <w:gridCol w:w="708"/>
        <w:gridCol w:w="2530"/>
        <w:gridCol w:w="2017"/>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
        </w:tc>
        <w:tc>
          <w:tcPr>
            <w:tcW w:w="2530"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法</w:t>
            </w:r>
            <w:r>
              <w:rPr>
                <w:rFonts w:ascii="宋体" w:hAnsi="宋体" w:cs="宋体" w:eastAsia="宋体" w:hint="default"/>
                <w:w w:val="100"/>
                <w:sz w:val="21"/>
                <w:szCs w:val="21"/>
              </w:rPr>
              <w:t>下</w:t>
            </w:r>
            <w:r>
              <w:rPr>
                <w:rFonts w:ascii="宋体" w:hAnsi="宋体" w:cs="宋体" w:eastAsia="宋体" w:hint="default"/>
                <w:spacing w:val="-3"/>
                <w:w w:val="100"/>
                <w:sz w:val="21"/>
                <w:szCs w:val="21"/>
              </w:rPr>
              <w:t>不</w:t>
            </w:r>
            <w:r>
              <w:rPr>
                <w:rFonts w:ascii="宋体" w:hAnsi="宋体" w:cs="宋体" w:eastAsia="宋体" w:hint="default"/>
                <w:w w:val="100"/>
                <w:sz w:val="21"/>
                <w:szCs w:val="21"/>
              </w:rPr>
              <w:t>能</w:t>
            </w:r>
            <w:r>
              <w:rPr>
                <w:rFonts w:ascii="宋体" w:hAnsi="宋体" w:cs="宋体" w:eastAsia="宋体" w:hint="default"/>
                <w:spacing w:val="-3"/>
                <w:w w:val="100"/>
                <w:sz w:val="21"/>
                <w:szCs w:val="21"/>
              </w:rPr>
              <w:t>转</w:t>
            </w:r>
            <w:r>
              <w:rPr>
                <w:rFonts w:ascii="宋体" w:hAnsi="宋体" w:cs="宋体" w:eastAsia="宋体" w:hint="default"/>
                <w:w w:val="100"/>
                <w:sz w:val="21"/>
                <w:szCs w:val="21"/>
              </w:rPr>
              <w:t>损</w:t>
            </w:r>
            <w:r>
              <w:rPr>
                <w:rFonts w:ascii="宋体" w:hAnsi="宋体" w:cs="宋体" w:eastAsia="宋体" w:hint="default"/>
                <w:spacing w:val="-3"/>
                <w:w w:val="100"/>
                <w:sz w:val="21"/>
                <w:szCs w:val="21"/>
              </w:rPr>
              <w:t>益</w:t>
            </w:r>
            <w:r>
              <w:rPr>
                <w:rFonts w:ascii="宋体" w:hAnsi="宋体" w:cs="宋体" w:eastAsia="宋体" w:hint="default"/>
                <w:w w:val="100"/>
                <w:sz w:val="21"/>
                <w:szCs w:val="21"/>
              </w:rPr>
              <w:t>的其</w:t>
            </w:r>
            <w:r>
              <w:rPr>
                <w:rFonts w:ascii="宋体" w:hAnsi="宋体" w:cs="宋体" w:eastAsia="宋体" w:hint="default"/>
                <w:spacing w:val="-3"/>
                <w:w w:val="100"/>
                <w:sz w:val="21"/>
                <w:szCs w:val="21"/>
              </w:rPr>
              <w:t>他</w:t>
            </w:r>
            <w:r>
              <w:rPr>
                <w:rFonts w:ascii="宋体" w:hAnsi="宋体" w:cs="宋体" w:eastAsia="宋体" w:hint="default"/>
                <w:w w:val="100"/>
                <w:sz w:val="21"/>
                <w:szCs w:val="21"/>
              </w:rPr>
              <w:t>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3</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工</w:t>
            </w:r>
            <w:r>
              <w:rPr>
                <w:rFonts w:ascii="宋体" w:hAnsi="宋体" w:cs="宋体" w:eastAsia="宋体" w:hint="default"/>
                <w:w w:val="100"/>
                <w:sz w:val="21"/>
                <w:szCs w:val="21"/>
              </w:rPr>
              <w:t>具</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公</w:t>
            </w:r>
            <w:r>
              <w:rPr>
                <w:rFonts w:ascii="宋体" w:hAnsi="宋体" w:cs="宋体" w:eastAsia="宋体" w:hint="default"/>
                <w:w w:val="100"/>
                <w:sz w:val="21"/>
                <w:szCs w:val="21"/>
              </w:rPr>
              <w:t>允价</w:t>
            </w:r>
            <w:r>
              <w:rPr>
                <w:rFonts w:ascii="宋体" w:hAnsi="宋体" w:cs="宋体" w:eastAsia="宋体" w:hint="default"/>
                <w:spacing w:val="-3"/>
                <w:w w:val="100"/>
                <w:sz w:val="21"/>
                <w:szCs w:val="21"/>
              </w:rPr>
              <w:t>值变动</w:t>
            </w:r>
            <w:r>
              <w:rPr>
                <w:rFonts w:ascii="宋体" w:hAnsi="宋体" w:cs="宋体" w:eastAsia="宋体" w:hint="default"/>
                <w:w w:val="100"/>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24,701,371.63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-10,409,767.71</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4</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自</w:t>
            </w:r>
            <w:r>
              <w:rPr>
                <w:rFonts w:ascii="宋体" w:hAnsi="宋体" w:cs="宋体" w:eastAsia="宋体" w:hint="default"/>
                <w:w w:val="100"/>
                <w:sz w:val="21"/>
                <w:szCs w:val="21"/>
              </w:rPr>
              <w:t>身</w:t>
            </w:r>
            <w:r>
              <w:rPr>
                <w:rFonts w:ascii="宋体" w:hAnsi="宋体" w:cs="宋体" w:eastAsia="宋体" w:hint="default"/>
                <w:spacing w:val="-3"/>
                <w:w w:val="100"/>
                <w:sz w:val="21"/>
                <w:szCs w:val="21"/>
              </w:rPr>
              <w:t>信</w:t>
            </w:r>
            <w:r>
              <w:rPr>
                <w:rFonts w:ascii="宋体" w:hAnsi="宋体" w:cs="宋体" w:eastAsia="宋体" w:hint="default"/>
                <w:w w:val="100"/>
                <w:sz w:val="21"/>
                <w:szCs w:val="21"/>
              </w:rPr>
              <w:t>用</w:t>
            </w:r>
            <w:r>
              <w:rPr>
                <w:rFonts w:ascii="宋体" w:hAnsi="宋体" w:cs="宋体" w:eastAsia="宋体" w:hint="default"/>
                <w:spacing w:val="-3"/>
                <w:w w:val="100"/>
                <w:sz w:val="21"/>
                <w:szCs w:val="21"/>
              </w:rPr>
              <w:t>风</w:t>
            </w:r>
            <w:r>
              <w:rPr>
                <w:rFonts w:ascii="宋体" w:hAnsi="宋体" w:cs="宋体" w:eastAsia="宋体" w:hint="default"/>
                <w:w w:val="100"/>
                <w:sz w:val="21"/>
                <w:szCs w:val="21"/>
              </w:rPr>
              <w:t>险</w:t>
            </w:r>
            <w:r>
              <w:rPr>
                <w:rFonts w:ascii="宋体" w:hAnsi="宋体" w:cs="宋体" w:eastAsia="宋体" w:hint="default"/>
                <w:spacing w:val="-3"/>
                <w:w w:val="100"/>
                <w:sz w:val="21"/>
                <w:szCs w:val="21"/>
              </w:rPr>
              <w:t>公</w:t>
            </w:r>
            <w:r>
              <w:rPr>
                <w:rFonts w:ascii="宋体" w:hAnsi="宋体" w:cs="宋体" w:eastAsia="宋体" w:hint="default"/>
                <w:w w:val="100"/>
                <w:sz w:val="21"/>
                <w:szCs w:val="21"/>
              </w:rPr>
              <w:t>允价</w:t>
            </w:r>
            <w:r>
              <w:rPr>
                <w:rFonts w:ascii="宋体" w:hAnsi="宋体" w:cs="宋体" w:eastAsia="宋体" w:hint="default"/>
                <w:spacing w:val="-3"/>
                <w:w w:val="100"/>
                <w:sz w:val="21"/>
                <w:szCs w:val="21"/>
              </w:rPr>
              <w:t>值变动</w:t>
            </w:r>
            <w:r>
              <w:rPr>
                <w:rFonts w:ascii="宋体" w:hAnsi="宋体" w:cs="宋体" w:eastAsia="宋体" w:hint="default"/>
                <w:w w:val="100"/>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99"/>
                <w:w w:val="100"/>
                <w:sz w:val="21"/>
                <w:szCs w:val="21"/>
              </w:rPr>
              <w:t>．</w:t>
            </w:r>
            <w:r>
              <w:rPr>
                <w:rFonts w:ascii="宋体" w:hAnsi="宋体" w:cs="宋体" w:eastAsia="宋体" w:hint="default"/>
                <w:w w:val="100"/>
                <w:sz w:val="21"/>
                <w:szCs w:val="21"/>
              </w:rPr>
              <w:t>将</w:t>
            </w:r>
            <w:r>
              <w:rPr>
                <w:rFonts w:ascii="宋体" w:hAnsi="宋体" w:cs="宋体" w:eastAsia="宋体" w:hint="default"/>
                <w:spacing w:val="-3"/>
                <w:w w:val="100"/>
                <w:sz w:val="21"/>
                <w:szCs w:val="21"/>
              </w:rPr>
              <w:t>重</w:t>
            </w:r>
            <w:r>
              <w:rPr>
                <w:rFonts w:ascii="宋体" w:hAnsi="宋体" w:cs="宋体" w:eastAsia="宋体" w:hint="default"/>
                <w:w w:val="100"/>
                <w:sz w:val="21"/>
                <w:szCs w:val="21"/>
              </w:rPr>
              <w:t>分</w:t>
            </w:r>
            <w:r>
              <w:rPr>
                <w:rFonts w:ascii="宋体" w:hAnsi="宋体" w:cs="宋体" w:eastAsia="宋体" w:hint="default"/>
                <w:spacing w:val="-3"/>
                <w:w w:val="100"/>
                <w:sz w:val="21"/>
                <w:szCs w:val="21"/>
              </w:rPr>
              <w:t>类</w:t>
            </w:r>
            <w:r>
              <w:rPr>
                <w:rFonts w:ascii="宋体" w:hAnsi="宋体" w:cs="宋体" w:eastAsia="宋体" w:hint="default"/>
                <w:w w:val="100"/>
                <w:sz w:val="21"/>
                <w:szCs w:val="21"/>
              </w:rPr>
              <w:t>进</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综合</w:t>
            </w:r>
            <w:r>
              <w:rPr>
                <w:rFonts w:ascii="宋体" w:hAnsi="宋体" w:cs="宋体" w:eastAsia="宋体" w:hint="default"/>
                <w:spacing w:val="-3"/>
                <w:w w:val="100"/>
                <w:sz w:val="21"/>
                <w:szCs w:val="21"/>
              </w:rPr>
              <w:t>收益</w:t>
            </w:r>
            <w:r>
              <w:rPr>
                <w:rFonts w:ascii="宋体" w:hAnsi="宋体" w:cs="宋体" w:eastAsia="宋体" w:hint="default"/>
                <w:w w:val="100"/>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-897,590.10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9,535,732.91</w:t>
            </w:r>
            <w:r>
              <w:rPr>
                <w:rFonts w:ascii="宋体"/>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1</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法</w:t>
            </w:r>
            <w:r>
              <w:rPr>
                <w:rFonts w:ascii="宋体" w:hAnsi="宋体" w:cs="宋体" w:eastAsia="宋体" w:hint="default"/>
                <w:w w:val="100"/>
                <w:sz w:val="21"/>
                <w:szCs w:val="21"/>
              </w:rPr>
              <w:t>下</w:t>
            </w:r>
            <w:r>
              <w:rPr>
                <w:rFonts w:ascii="宋体" w:hAnsi="宋体" w:cs="宋体" w:eastAsia="宋体" w:hint="default"/>
                <w:spacing w:val="-3"/>
                <w:w w:val="100"/>
                <w:sz w:val="21"/>
                <w:szCs w:val="21"/>
              </w:rPr>
              <w:t>可</w:t>
            </w:r>
            <w:r>
              <w:rPr>
                <w:rFonts w:ascii="宋体" w:hAnsi="宋体" w:cs="宋体" w:eastAsia="宋体" w:hint="default"/>
                <w:w w:val="100"/>
                <w:sz w:val="21"/>
                <w:szCs w:val="21"/>
              </w:rPr>
              <w:t>转</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其他</w:t>
            </w:r>
            <w:r>
              <w:rPr>
                <w:rFonts w:ascii="宋体" w:hAnsi="宋体" w:cs="宋体" w:eastAsia="宋体" w:hint="default"/>
                <w:spacing w:val="-3"/>
                <w:w w:val="100"/>
                <w:sz w:val="21"/>
                <w:szCs w:val="21"/>
              </w:rPr>
              <w:t>综</w:t>
            </w:r>
            <w:r>
              <w:rPr>
                <w:rFonts w:ascii="宋体" w:hAnsi="宋体" w:cs="宋体" w:eastAsia="宋体" w:hint="default"/>
                <w:w w:val="100"/>
                <w:sz w:val="21"/>
                <w:szCs w:val="21"/>
              </w:rPr>
              <w:t>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3</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可</w:t>
            </w:r>
            <w:r>
              <w:rPr>
                <w:rFonts w:ascii="宋体" w:hAnsi="宋体" w:cs="宋体" w:eastAsia="宋体" w:hint="default"/>
                <w:w w:val="100"/>
                <w:sz w:val="21"/>
                <w:szCs w:val="21"/>
              </w:rPr>
              <w:t>供</w:t>
            </w:r>
            <w:r>
              <w:rPr>
                <w:rFonts w:ascii="宋体" w:hAnsi="宋体" w:cs="宋体" w:eastAsia="宋体" w:hint="default"/>
                <w:spacing w:val="-3"/>
                <w:w w:val="100"/>
                <w:sz w:val="21"/>
                <w:szCs w:val="21"/>
              </w:rPr>
              <w:t>出</w:t>
            </w:r>
            <w:r>
              <w:rPr>
                <w:rFonts w:ascii="宋体" w:hAnsi="宋体" w:cs="宋体" w:eastAsia="宋体" w:hint="default"/>
                <w:w w:val="100"/>
                <w:sz w:val="21"/>
                <w:szCs w:val="21"/>
              </w:rPr>
              <w:t>售</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公</w:t>
            </w:r>
            <w:r>
              <w:rPr>
                <w:rFonts w:ascii="宋体" w:hAnsi="宋体" w:cs="宋体" w:eastAsia="宋体" w:hint="default"/>
                <w:w w:val="100"/>
                <w:sz w:val="21"/>
                <w:szCs w:val="21"/>
              </w:rPr>
              <w:t>允价</w:t>
            </w:r>
            <w:r>
              <w:rPr>
                <w:rFonts w:ascii="宋体" w:hAnsi="宋体" w:cs="宋体" w:eastAsia="宋体" w:hint="default"/>
                <w:spacing w:val="-3"/>
                <w:w w:val="100"/>
                <w:sz w:val="21"/>
                <w:szCs w:val="21"/>
              </w:rPr>
              <w:t>值</w:t>
            </w:r>
            <w:r>
              <w:rPr>
                <w:rFonts w:ascii="宋体" w:hAnsi="宋体" w:cs="宋体" w:eastAsia="宋体" w:hint="default"/>
                <w:w w:val="100"/>
                <w:sz w:val="21"/>
                <w:szCs w:val="21"/>
              </w:rPr>
              <w:t>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4</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重</w:t>
            </w:r>
            <w:r>
              <w:rPr>
                <w:rFonts w:ascii="宋体" w:hAnsi="宋体" w:cs="宋体" w:eastAsia="宋体" w:hint="default"/>
                <w:w w:val="100"/>
                <w:sz w:val="21"/>
                <w:szCs w:val="21"/>
              </w:rPr>
              <w:t>分</w:t>
            </w:r>
            <w:r>
              <w:rPr>
                <w:rFonts w:ascii="宋体" w:hAnsi="宋体" w:cs="宋体" w:eastAsia="宋体" w:hint="default"/>
                <w:spacing w:val="-3"/>
                <w:w w:val="100"/>
                <w:sz w:val="21"/>
                <w:szCs w:val="21"/>
              </w:rPr>
              <w:t>类</w:t>
            </w:r>
            <w:r>
              <w:rPr>
                <w:rFonts w:ascii="宋体" w:hAnsi="宋体" w:cs="宋体" w:eastAsia="宋体" w:hint="default"/>
                <w:w w:val="100"/>
                <w:sz w:val="21"/>
                <w:szCs w:val="21"/>
              </w:rPr>
              <w:t>计</w:t>
            </w:r>
            <w:r>
              <w:rPr>
                <w:rFonts w:ascii="宋体" w:hAnsi="宋体" w:cs="宋体" w:eastAsia="宋体" w:hint="default"/>
                <w:spacing w:val="-3"/>
                <w:w w:val="100"/>
                <w:sz w:val="21"/>
                <w:szCs w:val="21"/>
              </w:rPr>
              <w:t>入</w:t>
            </w:r>
            <w:r>
              <w:rPr>
                <w:rFonts w:ascii="宋体" w:hAnsi="宋体" w:cs="宋体" w:eastAsia="宋体" w:hint="default"/>
                <w:w w:val="100"/>
                <w:sz w:val="21"/>
                <w:szCs w:val="21"/>
              </w:rPr>
              <w:t>其他</w:t>
            </w:r>
            <w:r>
              <w:rPr>
                <w:rFonts w:ascii="宋体" w:hAnsi="宋体" w:cs="宋体" w:eastAsia="宋体" w:hint="default"/>
                <w:spacing w:val="-3"/>
                <w:w w:val="100"/>
                <w:sz w:val="21"/>
                <w:szCs w:val="21"/>
              </w:rPr>
              <w:t>综</w:t>
            </w:r>
            <w:r>
              <w:rPr>
                <w:rFonts w:ascii="宋体" w:hAnsi="宋体" w:cs="宋体" w:eastAsia="宋体" w:hint="default"/>
                <w:w w:val="100"/>
                <w:sz w:val="21"/>
                <w:szCs w:val="21"/>
              </w:rPr>
              <w:t>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5</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持</w:t>
            </w:r>
            <w:r>
              <w:rPr>
                <w:rFonts w:ascii="宋体" w:hAnsi="宋体" w:cs="宋体" w:eastAsia="宋体" w:hint="default"/>
                <w:w w:val="100"/>
                <w:sz w:val="21"/>
                <w:szCs w:val="21"/>
              </w:rPr>
              <w:t>有</w:t>
            </w:r>
            <w:r>
              <w:rPr>
                <w:rFonts w:ascii="宋体" w:hAnsi="宋体" w:cs="宋体" w:eastAsia="宋体" w:hint="default"/>
                <w:spacing w:val="-3"/>
                <w:w w:val="100"/>
                <w:sz w:val="21"/>
                <w:szCs w:val="21"/>
              </w:rPr>
              <w:t>至</w:t>
            </w:r>
            <w:r>
              <w:rPr>
                <w:rFonts w:ascii="宋体" w:hAnsi="宋体" w:cs="宋体" w:eastAsia="宋体" w:hint="default"/>
                <w:w w:val="100"/>
                <w:sz w:val="21"/>
                <w:szCs w:val="21"/>
              </w:rPr>
              <w:t>到</w:t>
            </w:r>
            <w:r>
              <w:rPr>
                <w:rFonts w:ascii="宋体" w:hAnsi="宋体" w:cs="宋体" w:eastAsia="宋体" w:hint="default"/>
                <w:spacing w:val="-3"/>
                <w:w w:val="100"/>
                <w:sz w:val="21"/>
                <w:szCs w:val="21"/>
              </w:rPr>
              <w:t>期</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类为</w:t>
            </w:r>
            <w:r>
              <w:rPr>
                <w:rFonts w:ascii="宋体" w:hAnsi="宋体" w:cs="宋体" w:eastAsia="宋体" w:hint="default"/>
                <w:spacing w:val="-3"/>
                <w:w w:val="100"/>
                <w:sz w:val="21"/>
                <w:szCs w:val="21"/>
              </w:rPr>
              <w:t>可</w:t>
            </w:r>
            <w:r>
              <w:rPr>
                <w:rFonts w:ascii="宋体" w:hAnsi="宋体" w:cs="宋体" w:eastAsia="宋体" w:hint="default"/>
                <w:w w:val="100"/>
                <w:sz w:val="21"/>
                <w:szCs w:val="21"/>
              </w:rPr>
              <w:t>供出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售金融资产损益</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7</w:t>
            </w:r>
            <w:r>
              <w:rPr>
                <w:rFonts w:ascii="宋体" w:hAnsi="宋体" w:cs="宋体" w:eastAsia="宋体" w:hint="default"/>
                <w:spacing w:val="-7"/>
                <w:sz w:val="21"/>
                <w:szCs w:val="21"/>
              </w:rPr>
              <w:t>）现金流量套期储备（现金流量套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期损益的有效部分）</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-897,590.10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9,535,732.91</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131,112.53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-232,741.00</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918,866,799.14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680,874,575.22</w:t>
            </w:r>
            <w:r>
              <w:rPr>
                <w:rFonts w:ascii="宋体"/>
                <w:sz w:val="21"/>
              </w:rPr>
              <w:t> </w:t>
            </w:r>
          </w:p>
        </w:tc>
      </w:tr>
      <w:tr>
        <w:trPr>
          <w:trHeight w:val="55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（一）归属于母公司所有者的综合收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742,034,243.84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522,441,565.29</w:t>
            </w:r>
            <w:r>
              <w:rPr>
                <w:rFonts w:ascii="宋体"/>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（二）归属于少数股东的综合收益总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176,832,555.30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158,433,009.93</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0.04</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0.04</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236"/>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0 </w:t>
      </w:r>
      <w:r>
        <w:rPr>
          <w:spacing w:val="-3"/>
        </w:rPr>
        <w:t>元</w:t>
      </w:r>
      <w:r>
        <w:rPr>
          <w:rFonts w:ascii="宋体" w:hAnsi="宋体" w:cs="宋体" w:eastAsia="宋体" w:hint="default"/>
          <w:spacing w:val="-3"/>
        </w:rPr>
        <w:t>,</w:t>
      </w:r>
      <w:r>
        <w:rPr>
          <w:rFonts w:ascii="宋体" w:hAnsi="宋体" w:cs="宋体" w:eastAsia="宋体" w:hint="default"/>
          <w:spacing w:val="-1"/>
        </w:rPr>
        <w:t> </w:t>
      </w:r>
      <w:r>
        <w:rPr/>
        <w:t>上期被合并方实现</w:t>
      </w:r>
      <w:r>
        <w:rPr>
          <w:w w:val="100"/>
        </w:rPr>
        <w:t> </w:t>
      </w:r>
      <w:r>
        <w:rPr/>
        <w:t>的净利润为：  </w:t>
      </w:r>
      <w:r>
        <w:rPr>
          <w:rFonts w:ascii="宋体" w:hAnsi="宋体" w:cs="宋体" w:eastAsia="宋体" w:hint="default"/>
        </w:rPr>
      </w:r>
      <w:r>
        <w:rPr>
          <w:rFonts w:ascii="宋体" w:hAnsi="宋体" w:cs="宋体" w:eastAsia="宋体" w:hint="default"/>
          <w:spacing w:val="-3"/>
        </w:rPr>
        <w:t>0</w:t>
      </w:r>
      <w:r>
        <w:rPr>
          <w:rFonts w:ascii="宋体" w:hAnsi="宋体" w:cs="宋体" w:eastAsia="宋体" w:hint="default"/>
          <w:spacing w:val="21"/>
        </w:rPr>
        <w:t> </w:t>
      </w:r>
      <w:r>
        <w:rPr>
          <w:spacing w:val="-3"/>
        </w:rPr>
        <w:t>元。</w:t>
      </w:r>
      <w:r>
        <w:rPr>
          <w:rFonts w:ascii="宋体" w:hAnsi="宋体" w:cs="宋体" w:eastAsia="宋体" w:hint="default"/>
          <w:b/>
          <w:bCs/>
          <w:color w:val="FF0000"/>
          <w:w w:val="99"/>
        </w:rPr>
        <w:t> </w:t>
      </w:r>
      <w:r>
        <w:rPr>
          <w:rFonts w:ascii="宋体" w:hAnsi="宋体" w:cs="宋体" w:eastAsia="宋体" w:hint="default"/>
          <w:b/>
          <w:bCs/>
          <w:color w:val="FF0000"/>
          <w:w w:val="99"/>
        </w:rPr>
        <w:t> </w:t>
      </w:r>
      <w:r>
        <w:rPr/>
        <w:t>法定代表人：魏明晖主管会计工作负责人：王萍会计机构负责人：王劲松</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49" w:lineRule="exact"/>
        <w:jc w:val="left"/>
        <w:rPr>
          <w:rFonts w:ascii="宋体" w:hAnsi="宋体" w:cs="宋体" w:eastAsia="宋体" w:hint="default"/>
        </w:rPr>
        <w:sectPr>
          <w:pgSz w:w="11910" w:h="16840"/>
          <w:pgMar w:header="877" w:footer="1195" w:top="1100" w:bottom="1380" w:left="1580" w:right="1040"/>
        </w:sectPr>
      </w:pPr>
    </w:p>
    <w:p>
      <w:pPr>
        <w:spacing w:line="290" w:lineRule="auto" w:before="56"/>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38"/>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5502" w:space="40"/>
            <w:col w:w="3748"/>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3,507,573,030.84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3,105,530,729.01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2,342,328,841.53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2,269,535,833.58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34,394,753.73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30,416,988.81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403,903,877.63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401,524,330.66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29,165.00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186,082.09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460,030,911.97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161,676,316.50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3"/>
              <w:jc w:val="right"/>
              <w:rPr>
                <w:rFonts w:ascii="宋体" w:hAnsi="宋体" w:cs="宋体" w:eastAsia="宋体" w:hint="default"/>
                <w:sz w:val="21"/>
                <w:szCs w:val="21"/>
              </w:rPr>
            </w:pPr>
            <w:r>
              <w:rPr>
                <w:rFonts w:ascii="宋体" w:hAnsi="宋体" w:cs="宋体" w:eastAsia="宋体" w:hint="default"/>
                <w:spacing w:val="-2"/>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526,152,411.37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444,996,688.81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7"/>
              <w:jc w:val="right"/>
              <w:rPr>
                <w:rFonts w:ascii="宋体" w:hAnsi="宋体" w:cs="宋体" w:eastAsia="宋体" w:hint="default"/>
                <w:sz w:val="21"/>
                <w:szCs w:val="21"/>
              </w:rPr>
            </w:pPr>
            <w:r>
              <w:rPr>
                <w:rFonts w:ascii="宋体" w:hAnsi="宋体" w:cs="宋体" w:eastAsia="宋体" w:hint="default"/>
                <w:spacing w:val="-2"/>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44,724,415.74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103,452,240.54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54,323,637.38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46,942,377.53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527,090,050.17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473,959,451.45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290,265,761.39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228,091,077.59</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-930,957.50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-402,060.00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-8,905,764.95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-55,206,356.55</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170,872.06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427,855.35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838,633,318.14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707,912,445.15</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3,293,250.29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10,668,314.88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18,881,410.45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4,882,763.63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823,045,157.98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713,697,996.40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97,729,516.88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60,876,270.13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725,315,641.10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652,821,726.27</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725,315,641.10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652,821,726.27</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3,031,180.49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-2,064,769.86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3,031,180.49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-2,064,769.86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3,031,180.49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-2,064,769.86</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728,346,821.59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650,756,956.41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法定代表人：魏明晖主管会计工作负责人：王萍会计机构负责人：王劲松</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4"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74" w:lineRule="exact" w:before="22"/>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3"/>
        <w:gridCol w:w="917"/>
        <w:gridCol w:w="2175"/>
        <w:gridCol w:w="2165"/>
      </w:tblGrid>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6,496,755,538.16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7,168,829,801.83</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197,093,225.94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245,229,988.93</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6,693,848,764.10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7,414,059,790.76</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2,856,201,143.23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3,275,616,232.49</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1,725,826,768.45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1,695,188,339.10</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364,169,230.19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380,387,808.54</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141,059,638.72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177,241,677.30</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5,087,256,780.59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5,528,434,057.43</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1,606,591,983.51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1,885,625,733.33</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6,058,709,012.30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2,011,260,364.48</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269,461,080.44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239,692,696.60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93"/>
        <w:gridCol w:w="917"/>
        <w:gridCol w:w="2175"/>
        <w:gridCol w:w="2165"/>
      </w:tblGrid>
      <w:tr>
        <w:trPr>
          <w:trHeight w:val="557"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438,160.00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132,170.77</w:t>
            </w:r>
            <w:r>
              <w:rPr>
                <w:rFonts w:ascii="宋体"/>
                <w:sz w:val="21"/>
              </w:rPr>
              <w:t> </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170,008,020.00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827,116,673.92</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6,498,616,272.74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3,078,201,905.77</w:t>
            </w:r>
            <w:r>
              <w:rPr>
                <w:rFonts w:ascii="宋体"/>
                <w:sz w:val="21"/>
              </w:rPr>
              <w:t> </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资产支付的现金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243,033,430.86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489,326,459.21</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4,468,291,810.00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3,600,073,200.00</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42,203,857.88</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3,321,664.77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391,253,567.95</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4,714,646,905.63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4,522,857,085.04</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1,783,969,367.11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-1,444,655,179.27</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2,053,000,000.00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6,070,615,292.33</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2,500,000,000.00</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2,053,000,000.00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8,570,615,292.33</w:t>
            </w:r>
            <w:r>
              <w:rPr>
                <w:rFonts w:ascii="宋体"/>
                <w:sz w:val="21"/>
              </w:rPr>
              <w:t> </w:t>
            </w:r>
          </w:p>
        </w:tc>
      </w:tr>
      <w:tr>
        <w:trPr>
          <w:trHeight w:val="28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5,902,836,555.01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9,591,969,318.54</w:t>
            </w:r>
            <w:r>
              <w:rPr>
                <w:rFonts w:ascii="宋体"/>
                <w:sz w:val="21"/>
              </w:rPr>
              <w:t> </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835,057,849.96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956,591,787.64</w:t>
            </w:r>
            <w:r>
              <w:rPr>
                <w:rFonts w:ascii="宋体"/>
                <w:sz w:val="21"/>
              </w:rPr>
              <w:t> </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8"/>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支</w:t>
            </w:r>
            <w:r>
              <w:rPr>
                <w:rFonts w:ascii="宋体" w:hAnsi="宋体" w:cs="宋体" w:eastAsia="宋体" w:hint="default"/>
                <w:w w:val="100"/>
                <w:sz w:val="21"/>
                <w:szCs w:val="21"/>
              </w:rPr>
              <w:t>付</w:t>
            </w:r>
            <w:r>
              <w:rPr>
                <w:rFonts w:ascii="宋体" w:hAnsi="宋体" w:cs="宋体" w:eastAsia="宋体" w:hint="default"/>
                <w:spacing w:val="-3"/>
                <w:w w:val="100"/>
                <w:sz w:val="21"/>
                <w:szCs w:val="21"/>
              </w:rPr>
              <w:t>给</w:t>
            </w:r>
            <w:r>
              <w:rPr>
                <w:rFonts w:ascii="宋体" w:hAnsi="宋体" w:cs="宋体" w:eastAsia="宋体" w:hint="default"/>
                <w:w w:val="100"/>
                <w:sz w:val="21"/>
                <w:szCs w:val="21"/>
              </w:rPr>
              <w:t>少</w:t>
            </w:r>
            <w:r>
              <w:rPr>
                <w:rFonts w:ascii="宋体" w:hAnsi="宋体" w:cs="宋体" w:eastAsia="宋体" w:hint="default"/>
                <w:spacing w:val="-3"/>
                <w:w w:val="100"/>
                <w:sz w:val="21"/>
                <w:szCs w:val="21"/>
              </w:rPr>
              <w:t>数股</w:t>
            </w:r>
            <w:r>
              <w:rPr>
                <w:rFonts w:ascii="宋体" w:hAnsi="宋体" w:cs="宋体" w:eastAsia="宋体" w:hint="default"/>
                <w:w w:val="100"/>
                <w:sz w:val="21"/>
                <w:szCs w:val="21"/>
              </w:rPr>
              <w:t>东的</w:t>
            </w:r>
            <w:r>
              <w:rPr>
                <w:rFonts w:ascii="宋体" w:hAnsi="宋体" w:cs="宋体" w:eastAsia="宋体" w:hint="default"/>
                <w:spacing w:val="-3"/>
                <w:w w:val="100"/>
                <w:sz w:val="21"/>
                <w:szCs w:val="21"/>
              </w:rPr>
              <w:t>股</w:t>
            </w:r>
            <w:r>
              <w:rPr>
                <w:rFonts w:ascii="宋体" w:hAnsi="宋体" w:cs="宋体" w:eastAsia="宋体" w:hint="default"/>
                <w:w w:val="100"/>
                <w:sz w:val="21"/>
                <w:szCs w:val="21"/>
              </w:rPr>
              <w:t>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100,813,919.08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170,179,702.52</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245,168,246.94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26,129,115.75</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6,983,062,651.91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10,574,690,221.93</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-4,930,062,651.91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-2,004,074,929.60</w:t>
            </w:r>
            <w:r>
              <w:rPr>
                <w:rFonts w:ascii="宋体"/>
                <w:sz w:val="21"/>
              </w:rPr>
              <w:t> </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响</w:t>
            </w:r>
            <w:r>
              <w:rPr>
                <w:rFonts w:ascii="宋体" w:hAnsi="宋体" w:cs="宋体" w:eastAsia="宋体" w:hint="default"/>
                <w:w w:val="100"/>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27,295,721.46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191,851,645.28</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-1,512,205,579.83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-1,371,252,730.26</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5,554,545,244.33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6,925,797,974.59</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4,042,339,664.50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5,554,545,244.33</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1" w:lineRule="exact"/>
        <w:ind w:right="0"/>
        <w:jc w:val="left"/>
        <w:rPr>
          <w:rFonts w:ascii="宋体" w:hAnsi="宋体" w:cs="宋体" w:eastAsia="宋体" w:hint="default"/>
        </w:rPr>
      </w:pPr>
      <w:r>
        <w:rPr/>
        <w:t>法定代表人：魏明晖主管会计工作负责人：王萍会计机构负责人：王劲松</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38"/>
          <w:pgSz w:w="11910" w:h="16840"/>
          <w:pgMar w:footer="1195" w:header="877" w:top="1100" w:bottom="1380" w:left="1580" w:right="1040"/>
        </w:sectPr>
      </w:pPr>
    </w:p>
    <w:p>
      <w:pPr>
        <w:spacing w:line="237" w:lineRule="auto" w:before="1"/>
        <w:ind w:left="3789" w:right="0" w:firstLine="2"/>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5584" w:space="40"/>
            <w:col w:w="36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919"/>
        <w:gridCol w:w="2172"/>
        <w:gridCol w:w="2163"/>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3,061,794,031.10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3,128,367,647.43</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95"/>
        <w:gridCol w:w="919"/>
        <w:gridCol w:w="2172"/>
        <w:gridCol w:w="2163"/>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98,153,927.55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171,036,329.98</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3,159,947,958.65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3,299,403,977.41</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1,114,167,206.69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1,007,607,302.77</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1,100,843,255.52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1,052,768,196.54</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189,885,342.17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159,744,121.78</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94,968,441.70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108,222,492.79</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2,499,864,246.08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2,328,342,113.88</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660,083,712.57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971,061,863.53</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6,330,520,163.18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2,020,085,290.00</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406,789,375.65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187,898,609.87</w:t>
            </w:r>
            <w:r>
              <w:rPr>
                <w:rFonts w:ascii="宋体"/>
                <w:sz w:val="21"/>
              </w:rPr>
              <w:t> </w:t>
            </w:r>
          </w:p>
        </w:tc>
      </w:tr>
      <w:tr>
        <w:trPr>
          <w:trHeight w:val="55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292,455.49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1,644.00</w:t>
            </w:r>
            <w:r>
              <w:rPr>
                <w:rFonts w:ascii="宋体"/>
                <w:sz w:val="21"/>
              </w:rPr>
              <w:t> </w:t>
            </w:r>
          </w:p>
        </w:tc>
      </w:tr>
      <w:tr>
        <w:trPr>
          <w:trHeight w:val="55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6,721,655.01</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6,737,601,994.32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2,214,707,198.88</w:t>
            </w:r>
            <w:r>
              <w:rPr>
                <w:rFonts w:ascii="宋体"/>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资产支付的现金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129,250,780.15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382,494,337.52</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4,463,335,516.44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3,827,100,400.00</w:t>
            </w:r>
            <w:r>
              <w:rPr>
                <w:rFonts w:ascii="宋体"/>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7,509,123.52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122,121.38</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4,600,095,420.11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4,209,716,858.90</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2,137,506,574.21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-1,995,009,660.02</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5,099,000,000.00</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2,500,000,000.00</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7,599,000,000.00</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3,266,022,531.00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7,089,000,000.00</w:t>
            </w:r>
            <w:r>
              <w:rPr>
                <w:rFonts w:ascii="宋体"/>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614,278,064.38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760,649,394.52</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187,309,236.52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8,367,907.70</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4,067,609,831.90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7,858,017,302.22</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-3,956,609,831.90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-259,017,302.22</w:t>
            </w:r>
            <w:r>
              <w:rPr>
                <w:rFonts w:ascii="宋体"/>
                <w:sz w:val="21"/>
              </w:rPr>
              <w:t> </w:t>
            </w:r>
          </w:p>
        </w:tc>
      </w:tr>
      <w:tr>
        <w:trPr>
          <w:trHeight w:val="55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响</w:t>
            </w:r>
            <w:r>
              <w:rPr>
                <w:rFonts w:ascii="宋体" w:hAnsi="宋体" w:cs="宋体" w:eastAsia="宋体" w:hint="default"/>
                <w:w w:val="100"/>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23,691,629.09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180,457,345.58</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-1,135,327,916.03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-1,102,507,753.13</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3,802,220,542.48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4,904,728,295.61</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2,666,892,626.45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3,802,220,542.48</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法定代表人：魏明晖主管会计工作负责人：王萍会计机构负责人：王劲松</w:t>
      </w:r>
      <w:r>
        <w:rPr>
          <w:rFonts w:ascii="宋体" w:hAnsi="宋体" w:cs="宋体" w:eastAsia="宋体" w:hint="default"/>
          <w:b/>
          <w:bCs/>
          <w:color w:val="FF0000"/>
          <w:w w:val="99"/>
        </w:rPr>
        <w:t> </w:t>
      </w:r>
      <w:r>
        <w:rPr>
          <w:rFonts w:ascii="宋体" w:hAnsi="宋体" w:cs="宋体" w:eastAsia="宋体" w:hint="default"/>
        </w:rPr>
      </w:r>
    </w:p>
    <w:p>
      <w:pPr>
        <w:pStyle w:val="Heading4"/>
        <w:spacing w:line="272" w:lineRule="exact"/>
        <w:ind w:right="0"/>
        <w:jc w:val="left"/>
        <w:rPr>
          <w:rFonts w:ascii="宋体" w:hAnsi="宋体" w:cs="宋体" w:eastAsia="宋体" w:hint="default"/>
          <w:b w:val="0"/>
          <w:bCs w:val="0"/>
        </w:rPr>
      </w:pPr>
      <w:r>
        <w:rPr>
          <w:rFonts w:ascii="宋体"/>
          <w:color w:val="FF0000"/>
          <w:w w:val="99"/>
        </w:rPr>
        <w:t> </w:t>
      </w:r>
      <w:r>
        <w:rPr>
          <w:rFonts w:ascii="宋体"/>
          <w:b w:val="0"/>
        </w:rPr>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39"/>
          <w:pgSz w:w="11910" w:h="16840"/>
          <w:pgMar w:footer="1195" w:header="877" w:top="1100" w:bottom="1380" w:left="1580" w:right="1040"/>
        </w:sectPr>
      </w:pPr>
    </w:p>
    <w:p>
      <w:pPr>
        <w:spacing w:line="237" w:lineRule="auto" w:before="120"/>
        <w:ind w:left="6095" w:right="0" w:hanging="1"/>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40"/>
          <w:footerReference w:type="default" r:id="rId41"/>
          <w:pgSz w:w="16840" w:h="11910" w:orient="landscape"/>
          <w:pgMar w:header="882" w:footer="1195" w:top="1120" w:bottom="1380" w:left="1300" w:right="1220"/>
          <w:pgNumType w:start="92"/>
          <w:cols w:num="2" w:equalWidth="0">
            <w:col w:w="8309" w:space="40"/>
            <w:col w:w="597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13"/>
        <w:gridCol w:w="907"/>
        <w:gridCol w:w="710"/>
        <w:gridCol w:w="566"/>
        <w:gridCol w:w="425"/>
        <w:gridCol w:w="1418"/>
        <w:gridCol w:w="706"/>
        <w:gridCol w:w="1138"/>
        <w:gridCol w:w="991"/>
        <w:gridCol w:w="850"/>
        <w:gridCol w:w="566"/>
        <w:gridCol w:w="1138"/>
        <w:gridCol w:w="420"/>
        <w:gridCol w:w="895"/>
        <w:gridCol w:w="770"/>
        <w:gridCol w:w="974"/>
      </w:tblGrid>
      <w:tr>
        <w:trPr>
          <w:trHeight w:val="250" w:hRule="exact"/>
        </w:trPr>
        <w:tc>
          <w:tcPr>
            <w:tcW w:w="16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2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477"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7"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1613" w:type="dxa"/>
            <w:vMerge/>
            <w:tcBorders>
              <w:left w:val="single" w:sz="4" w:space="0" w:color="000000"/>
              <w:right w:val="single" w:sz="4" w:space="0" w:color="000000"/>
            </w:tcBorders>
          </w:tcPr>
          <w:p>
            <w:pPr/>
          </w:p>
        </w:tc>
        <w:tc>
          <w:tcPr>
            <w:tcW w:w="1073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0"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110" w:right="18"/>
              <w:jc w:val="left"/>
              <w:rPr>
                <w:rFonts w:ascii="宋体" w:hAnsi="宋体" w:cs="宋体" w:eastAsia="宋体" w:hint="default"/>
                <w:sz w:val="18"/>
                <w:szCs w:val="18"/>
              </w:rPr>
            </w:pPr>
            <w:r>
              <w:rPr>
                <w:rFonts w:ascii="宋体" w:hAnsi="宋体" w:cs="宋体" w:eastAsia="宋体" w:hint="default"/>
                <w:sz w:val="18"/>
                <w:szCs w:val="18"/>
              </w:rPr>
              <w:t>少数股 东权益</w:t>
            </w:r>
            <w:r>
              <w:rPr>
                <w:rFonts w:ascii="宋体" w:hAnsi="宋体" w:cs="宋体" w:eastAsia="宋体" w:hint="default"/>
                <w:sz w:val="18"/>
                <w:szCs w:val="18"/>
              </w:rPr>
              <w:t> </w:t>
            </w:r>
          </w:p>
        </w:tc>
        <w:tc>
          <w:tcPr>
            <w:tcW w:w="9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213" w:right="119"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62" w:hRule="exact"/>
        </w:trPr>
        <w:tc>
          <w:tcPr>
            <w:tcW w:w="1613" w:type="dxa"/>
            <w:vMerge/>
            <w:tcBorders>
              <w:left w:val="single" w:sz="4" w:space="0" w:color="000000"/>
              <w:right w:val="single" w:sz="4" w:space="0" w:color="000000"/>
            </w:tcBorders>
          </w:tcPr>
          <w:p>
            <w:pPr/>
          </w:p>
        </w:tc>
        <w:tc>
          <w:tcPr>
            <w:tcW w:w="90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32" w:right="132"/>
              <w:jc w:val="center"/>
              <w:rPr>
                <w:rFonts w:ascii="宋体" w:hAnsi="宋体" w:cs="宋体" w:eastAsia="宋体" w:hint="default"/>
                <w:sz w:val="18"/>
                <w:szCs w:val="18"/>
              </w:rPr>
            </w:pPr>
            <w:r>
              <w:rPr>
                <w:rFonts w:ascii="宋体" w:hAnsi="宋体" w:cs="宋体" w:eastAsia="宋体" w:hint="default"/>
                <w:sz w:val="18"/>
                <w:szCs w:val="18"/>
              </w:rPr>
              <w:t>实收资 本</w:t>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07"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67" w:right="77"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r>
              <w:rPr>
                <w:rFonts w:ascii="宋体" w:hAnsi="宋体" w:cs="宋体" w:eastAsia="宋体" w:hint="default"/>
                <w:sz w:val="18"/>
                <w:szCs w:val="18"/>
              </w:rPr>
              <w:t> </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75" w:right="111"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31" w:right="146" w:hanging="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566" w:type="dxa"/>
            <w:vMerge w:val="restart"/>
            <w:tcBorders>
              <w:top w:val="single" w:sz="4" w:space="0" w:color="000000"/>
              <w:left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89" w:right="95"/>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4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17" w:right="20"/>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770"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r>
      <w:tr>
        <w:trPr>
          <w:trHeight w:val="1088" w:hRule="exact"/>
        </w:trPr>
        <w:tc>
          <w:tcPr>
            <w:tcW w:w="1613" w:type="dxa"/>
            <w:vMerge/>
            <w:tcBorders>
              <w:left w:val="single" w:sz="4" w:space="0" w:color="000000"/>
              <w:bottom w:val="single" w:sz="4" w:space="0" w:color="000000"/>
              <w:right w:val="single" w:sz="4" w:space="0" w:color="000000"/>
            </w:tcBorders>
          </w:tcPr>
          <w:p>
            <w:pPr/>
          </w:p>
        </w:tc>
        <w:tc>
          <w:tcPr>
            <w:tcW w:w="907"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4" w:lineRule="auto"/>
              <w:ind w:left="261" w:right="167" w:hanging="89"/>
              <w:jc w:val="left"/>
              <w:rPr>
                <w:rFonts w:ascii="宋体" w:hAnsi="宋体" w:cs="宋体" w:eastAsia="宋体" w:hint="default"/>
                <w:sz w:val="18"/>
                <w:szCs w:val="18"/>
              </w:rPr>
            </w:pPr>
            <w:r>
              <w:rPr>
                <w:rFonts w:ascii="宋体" w:hAnsi="宋体" w:cs="宋体" w:eastAsia="宋体" w:hint="default"/>
                <w:sz w:val="18"/>
                <w:szCs w:val="18"/>
              </w:rPr>
              <w:t>优先 股</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89" w:right="95"/>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4" w:lineRule="auto"/>
              <w:ind w:left="118" w:right="25"/>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18"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420"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r>
      <w:tr>
        <w:trPr>
          <w:trHeight w:val="71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hAnsi="宋体" w:cs="宋体" w:eastAsia="宋体" w:hint="default"/>
                <w:spacing w:val="-6"/>
                <w:sz w:val="18"/>
                <w:szCs w:val="18"/>
              </w:rPr>
              <w:t>一、上年期末余额</w:t>
            </w:r>
            <w:r>
              <w:rPr>
                <w:rFonts w:ascii="宋体" w:hAnsi="宋体" w:cs="宋体" w:eastAsia="宋体" w:hint="default"/>
                <w:spacing w:val="-6"/>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sz w:val="18"/>
              </w:rPr>
              <w:t>12,894,</w:t>
            </w:r>
          </w:p>
          <w:p>
            <w:pPr>
              <w:pStyle w:val="TableParagraph"/>
              <w:spacing w:line="234" w:lineRule="exact"/>
              <w:ind w:left="163" w:right="0"/>
              <w:jc w:val="left"/>
              <w:rPr>
                <w:rFonts w:ascii="宋体" w:hAnsi="宋体" w:cs="宋体" w:eastAsia="宋体" w:hint="default"/>
                <w:sz w:val="18"/>
                <w:szCs w:val="18"/>
              </w:rPr>
            </w:pPr>
            <w:r>
              <w:rPr>
                <w:rFonts w:ascii="宋体"/>
                <w:sz w:val="18"/>
              </w:rPr>
              <w:t>535,999</w:t>
            </w:r>
          </w:p>
          <w:p>
            <w:pPr>
              <w:pStyle w:val="TableParagraph"/>
              <w:spacing w:line="234" w:lineRule="exact"/>
              <w:ind w:left="523" w:right="0"/>
              <w:jc w:val="left"/>
              <w:rPr>
                <w:rFonts w:ascii="宋体" w:hAnsi="宋体" w:cs="宋体" w:eastAsia="宋体" w:hint="default"/>
                <w:sz w:val="18"/>
                <w:szCs w:val="18"/>
              </w:rPr>
            </w:pPr>
            <w:r>
              <w:rPr>
                <w:rFonts w:ascii="宋体"/>
                <w:sz w:val="18"/>
              </w:rPr>
              <w:t>.00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2,935,193,506</w:t>
            </w:r>
          </w:p>
          <w:p>
            <w:pPr>
              <w:pStyle w:val="TableParagraph"/>
              <w:spacing w:line="240" w:lineRule="auto"/>
              <w:ind w:right="11"/>
              <w:jc w:val="right"/>
              <w:rPr>
                <w:rFonts w:ascii="宋体" w:hAnsi="宋体" w:cs="宋体" w:eastAsia="宋体" w:hint="default"/>
                <w:sz w:val="18"/>
                <w:szCs w:val="18"/>
              </w:rPr>
            </w:pPr>
            <w:r>
              <w:rPr>
                <w:rFonts w:ascii="宋体"/>
                <w:sz w:val="18"/>
              </w:rPr>
              <w:t>.32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5,924,000.</w:t>
            </w:r>
          </w:p>
          <w:p>
            <w:pPr>
              <w:pStyle w:val="TableParagraph"/>
              <w:spacing w:line="240" w:lineRule="auto"/>
              <w:ind w:right="11"/>
              <w:jc w:val="right"/>
              <w:rPr>
                <w:rFonts w:ascii="宋体" w:hAnsi="宋体" w:cs="宋体" w:eastAsia="宋体" w:hint="default"/>
                <w:sz w:val="18"/>
                <w:szCs w:val="18"/>
              </w:rPr>
            </w:pPr>
            <w:r>
              <w:rPr>
                <w:rFonts w:ascii="宋体"/>
                <w:sz w:val="18"/>
              </w:rPr>
              <w:t>77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32,179,5</w:t>
            </w:r>
          </w:p>
          <w:p>
            <w:pPr>
              <w:pStyle w:val="TableParagraph"/>
              <w:spacing w:line="240" w:lineRule="auto"/>
              <w:ind w:left="427" w:right="0"/>
              <w:jc w:val="left"/>
              <w:rPr>
                <w:rFonts w:ascii="宋体" w:hAnsi="宋体" w:cs="宋体" w:eastAsia="宋体" w:hint="default"/>
                <w:sz w:val="18"/>
                <w:szCs w:val="18"/>
              </w:rPr>
            </w:pPr>
            <w:r>
              <w:rPr>
                <w:rFonts w:ascii="宋体"/>
                <w:sz w:val="18"/>
              </w:rPr>
              <w:t>88.47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823,997</w:t>
            </w:r>
          </w:p>
          <w:p>
            <w:pPr>
              <w:pStyle w:val="TableParagraph"/>
              <w:spacing w:line="240" w:lineRule="auto"/>
              <w:ind w:left="107" w:right="0"/>
              <w:jc w:val="left"/>
              <w:rPr>
                <w:rFonts w:ascii="宋体" w:hAnsi="宋体" w:cs="宋体" w:eastAsia="宋体" w:hint="default"/>
                <w:sz w:val="18"/>
                <w:szCs w:val="18"/>
              </w:rPr>
            </w:pPr>
            <w:r>
              <w:rPr>
                <w:rFonts w:ascii="宋体"/>
                <w:sz w:val="18"/>
              </w:rPr>
              <w:t>,607.17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1,584,535,</w:t>
            </w:r>
          </w:p>
          <w:p>
            <w:pPr>
              <w:pStyle w:val="TableParagraph"/>
              <w:spacing w:line="240" w:lineRule="auto"/>
              <w:ind w:left="487" w:right="0"/>
              <w:jc w:val="left"/>
              <w:rPr>
                <w:rFonts w:ascii="宋体" w:hAnsi="宋体" w:cs="宋体" w:eastAsia="宋体" w:hint="default"/>
                <w:sz w:val="18"/>
                <w:szCs w:val="18"/>
              </w:rPr>
            </w:pPr>
            <w:r>
              <w:rPr>
                <w:rFonts w:ascii="宋体"/>
                <w:sz w:val="18"/>
              </w:rPr>
              <w:t>562.22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18,276,</w:t>
            </w:r>
          </w:p>
          <w:p>
            <w:pPr>
              <w:pStyle w:val="TableParagraph"/>
              <w:spacing w:line="234" w:lineRule="exact"/>
              <w:ind w:left="151" w:right="0"/>
              <w:jc w:val="left"/>
              <w:rPr>
                <w:rFonts w:ascii="宋体" w:hAnsi="宋体" w:cs="宋体" w:eastAsia="宋体" w:hint="default"/>
                <w:sz w:val="18"/>
                <w:szCs w:val="18"/>
              </w:rPr>
            </w:pPr>
            <w:r>
              <w:rPr>
                <w:rFonts w:ascii="宋体"/>
                <w:sz w:val="18"/>
              </w:rPr>
              <w:t>366,263</w:t>
            </w:r>
          </w:p>
          <w:p>
            <w:pPr>
              <w:pStyle w:val="TableParagraph"/>
              <w:spacing w:line="234" w:lineRule="exact"/>
              <w:ind w:left="511" w:right="0"/>
              <w:jc w:val="left"/>
              <w:rPr>
                <w:rFonts w:ascii="宋体" w:hAnsi="宋体" w:cs="宋体" w:eastAsia="宋体" w:hint="default"/>
                <w:sz w:val="18"/>
                <w:szCs w:val="18"/>
              </w:rPr>
            </w:pPr>
            <w:r>
              <w:rPr>
                <w:rFonts w:ascii="宋体"/>
                <w:sz w:val="18"/>
              </w:rPr>
              <w:t>.95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sz w:val="18"/>
              </w:rPr>
              <w:t>2,583,</w:t>
            </w:r>
          </w:p>
          <w:p>
            <w:pPr>
              <w:pStyle w:val="TableParagraph"/>
              <w:spacing w:line="234" w:lineRule="exact"/>
              <w:ind w:left="119" w:right="0"/>
              <w:jc w:val="left"/>
              <w:rPr>
                <w:rFonts w:ascii="宋体" w:hAnsi="宋体" w:cs="宋体" w:eastAsia="宋体" w:hint="default"/>
                <w:sz w:val="18"/>
                <w:szCs w:val="18"/>
              </w:rPr>
            </w:pPr>
            <w:r>
              <w:rPr>
                <w:rFonts w:ascii="宋体"/>
                <w:sz w:val="18"/>
              </w:rPr>
              <w:t>949,68</w:t>
            </w:r>
          </w:p>
          <w:p>
            <w:pPr>
              <w:pStyle w:val="TableParagraph"/>
              <w:spacing w:line="234" w:lineRule="exact"/>
              <w:ind w:left="299" w:right="0"/>
              <w:jc w:val="left"/>
              <w:rPr>
                <w:rFonts w:ascii="宋体" w:hAnsi="宋体" w:cs="宋体" w:eastAsia="宋体" w:hint="default"/>
                <w:sz w:val="18"/>
                <w:szCs w:val="18"/>
              </w:rPr>
            </w:pPr>
            <w:r>
              <w:rPr>
                <w:rFonts w:ascii="宋体"/>
                <w:sz w:val="18"/>
              </w:rPr>
              <w:t>0.22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20,860,3</w:t>
            </w:r>
          </w:p>
          <w:p>
            <w:pPr>
              <w:pStyle w:val="TableParagraph"/>
              <w:spacing w:line="234" w:lineRule="exact"/>
              <w:ind w:right="98"/>
              <w:jc w:val="right"/>
              <w:rPr>
                <w:rFonts w:ascii="宋体" w:hAnsi="宋体" w:cs="宋体" w:eastAsia="宋体" w:hint="default"/>
                <w:sz w:val="18"/>
                <w:szCs w:val="18"/>
              </w:rPr>
            </w:pPr>
            <w:r>
              <w:rPr>
                <w:rFonts w:ascii="宋体"/>
                <w:spacing w:val="-1"/>
                <w:sz w:val="18"/>
              </w:rPr>
              <w:t>15,944.1</w:t>
            </w:r>
          </w:p>
          <w:p>
            <w:pPr>
              <w:pStyle w:val="TableParagraph"/>
              <w:spacing w:line="234" w:lineRule="exact"/>
              <w:ind w:right="8"/>
              <w:jc w:val="right"/>
              <w:rPr>
                <w:rFonts w:ascii="宋体" w:hAnsi="宋体" w:cs="宋体" w:eastAsia="宋体" w:hint="default"/>
                <w:sz w:val="18"/>
                <w:szCs w:val="18"/>
              </w:rPr>
            </w:pPr>
            <w:r>
              <w:rPr>
                <w:rFonts w:ascii="宋体"/>
                <w:sz w:val="18"/>
              </w:rPr>
              <w:t>7 </w:t>
            </w:r>
          </w:p>
        </w:tc>
      </w:tr>
      <w:tr>
        <w:trPr>
          <w:trHeight w:val="47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hAnsi="宋体" w:cs="宋体" w:eastAsia="宋体" w:hint="default"/>
                <w:spacing w:val="-6"/>
                <w:sz w:val="18"/>
                <w:szCs w:val="18"/>
              </w:rPr>
              <w:t>加：会计政策变更</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-7,703,297</w:t>
            </w:r>
          </w:p>
          <w:p>
            <w:pPr>
              <w:pStyle w:val="TableParagraph"/>
              <w:spacing w:line="234" w:lineRule="exact"/>
              <w:ind w:right="8"/>
              <w:jc w:val="right"/>
              <w:rPr>
                <w:rFonts w:ascii="宋体" w:hAnsi="宋体" w:cs="宋体" w:eastAsia="宋体" w:hint="default"/>
                <w:sz w:val="18"/>
                <w:szCs w:val="18"/>
              </w:rPr>
            </w:pPr>
            <w:r>
              <w:rPr>
                <w:rFonts w:ascii="宋体"/>
                <w:sz w:val="18"/>
              </w:rPr>
              <w:t>.95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-7,703,</w:t>
            </w:r>
          </w:p>
          <w:p>
            <w:pPr>
              <w:pStyle w:val="TableParagraph"/>
              <w:spacing w:line="234" w:lineRule="exact"/>
              <w:ind w:left="242" w:right="0"/>
              <w:jc w:val="left"/>
              <w:rPr>
                <w:rFonts w:ascii="宋体" w:hAnsi="宋体" w:cs="宋体" w:eastAsia="宋体" w:hint="default"/>
                <w:sz w:val="18"/>
                <w:szCs w:val="18"/>
              </w:rPr>
            </w:pPr>
            <w:r>
              <w:rPr>
                <w:rFonts w:ascii="宋体"/>
                <w:sz w:val="18"/>
              </w:rPr>
              <w:t>297.95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-7,703,2</w:t>
            </w:r>
          </w:p>
          <w:p>
            <w:pPr>
              <w:pStyle w:val="TableParagraph"/>
              <w:spacing w:line="234" w:lineRule="exact"/>
              <w:ind w:left="412" w:right="0"/>
              <w:jc w:val="left"/>
              <w:rPr>
                <w:rFonts w:ascii="宋体" w:hAnsi="宋体" w:cs="宋体" w:eastAsia="宋体" w:hint="default"/>
                <w:sz w:val="18"/>
                <w:szCs w:val="18"/>
              </w:rPr>
            </w:pPr>
            <w:r>
              <w:rPr>
                <w:rFonts w:ascii="宋体"/>
                <w:sz w:val="18"/>
              </w:rPr>
              <w:t>97.95 </w:t>
            </w:r>
          </w:p>
        </w:tc>
      </w:tr>
      <w:tr>
        <w:trPr>
          <w:trHeight w:val="47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hAnsi="宋体" w:cs="宋体" w:eastAsia="宋体" w:hint="default"/>
                <w:spacing w:val="-6"/>
                <w:sz w:val="18"/>
                <w:szCs w:val="18"/>
              </w:rPr>
              <w:t>二、本年期初余额</w:t>
            </w:r>
            <w:r>
              <w:rPr>
                <w:rFonts w:ascii="宋体" w:hAnsi="宋体" w:cs="宋体" w:eastAsia="宋体" w:hint="default"/>
                <w:spacing w:val="-6"/>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12,894,</w:t>
            </w:r>
          </w:p>
          <w:p>
            <w:pPr>
              <w:pStyle w:val="TableParagraph"/>
              <w:spacing w:line="233" w:lineRule="exact"/>
              <w:ind w:left="163" w:right="0"/>
              <w:jc w:val="left"/>
              <w:rPr>
                <w:rFonts w:ascii="宋体" w:hAnsi="宋体" w:cs="宋体" w:eastAsia="宋体" w:hint="default"/>
                <w:sz w:val="18"/>
                <w:szCs w:val="18"/>
              </w:rPr>
            </w:pPr>
            <w:r>
              <w:rPr>
                <w:rFonts w:ascii="宋体"/>
                <w:sz w:val="18"/>
              </w:rPr>
              <w:t>535,999</w:t>
            </w:r>
          </w:p>
          <w:p>
            <w:pPr>
              <w:pStyle w:val="TableParagraph"/>
              <w:spacing w:line="234" w:lineRule="exact"/>
              <w:ind w:left="523" w:right="0"/>
              <w:jc w:val="left"/>
              <w:rPr>
                <w:rFonts w:ascii="宋体" w:hAnsi="宋体" w:cs="宋体" w:eastAsia="宋体" w:hint="default"/>
                <w:sz w:val="18"/>
                <w:szCs w:val="18"/>
              </w:rPr>
            </w:pPr>
            <w:r>
              <w:rPr>
                <w:rFonts w:ascii="宋体"/>
                <w:sz w:val="18"/>
              </w:rPr>
              <w:t>.00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2,935,193,506</w:t>
            </w:r>
          </w:p>
          <w:p>
            <w:pPr>
              <w:pStyle w:val="TableParagraph"/>
              <w:spacing w:line="234" w:lineRule="exact"/>
              <w:ind w:right="11"/>
              <w:jc w:val="right"/>
              <w:rPr>
                <w:rFonts w:ascii="宋体" w:hAnsi="宋体" w:cs="宋体" w:eastAsia="宋体" w:hint="default"/>
                <w:sz w:val="18"/>
                <w:szCs w:val="18"/>
              </w:rPr>
            </w:pPr>
            <w:r>
              <w:rPr>
                <w:rFonts w:ascii="宋体"/>
                <w:sz w:val="18"/>
              </w:rPr>
              <w:t>.32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5,924,000.</w:t>
            </w:r>
          </w:p>
          <w:p>
            <w:pPr>
              <w:pStyle w:val="TableParagraph"/>
              <w:spacing w:line="234" w:lineRule="exact"/>
              <w:ind w:right="11"/>
              <w:jc w:val="right"/>
              <w:rPr>
                <w:rFonts w:ascii="宋体" w:hAnsi="宋体" w:cs="宋体" w:eastAsia="宋体" w:hint="default"/>
                <w:sz w:val="18"/>
                <w:szCs w:val="18"/>
              </w:rPr>
            </w:pPr>
            <w:r>
              <w:rPr>
                <w:rFonts w:ascii="宋体"/>
                <w:sz w:val="18"/>
              </w:rPr>
              <w:t>77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32,179,5</w:t>
            </w:r>
          </w:p>
          <w:p>
            <w:pPr>
              <w:pStyle w:val="TableParagraph"/>
              <w:spacing w:line="234" w:lineRule="exact"/>
              <w:ind w:left="427" w:right="0"/>
              <w:jc w:val="left"/>
              <w:rPr>
                <w:rFonts w:ascii="宋体" w:hAnsi="宋体" w:cs="宋体" w:eastAsia="宋体" w:hint="default"/>
                <w:sz w:val="18"/>
                <w:szCs w:val="18"/>
              </w:rPr>
            </w:pPr>
            <w:r>
              <w:rPr>
                <w:rFonts w:ascii="宋体"/>
                <w:sz w:val="18"/>
              </w:rPr>
              <w:t>88.47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823,997</w:t>
            </w:r>
          </w:p>
          <w:p>
            <w:pPr>
              <w:pStyle w:val="TableParagraph"/>
              <w:spacing w:line="234" w:lineRule="exact"/>
              <w:ind w:left="107" w:right="0"/>
              <w:jc w:val="left"/>
              <w:rPr>
                <w:rFonts w:ascii="宋体" w:hAnsi="宋体" w:cs="宋体" w:eastAsia="宋体" w:hint="default"/>
                <w:sz w:val="18"/>
                <w:szCs w:val="18"/>
              </w:rPr>
            </w:pPr>
            <w:r>
              <w:rPr>
                <w:rFonts w:ascii="宋体"/>
                <w:sz w:val="18"/>
              </w:rPr>
              <w:t>,607.17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1,576,832,</w:t>
            </w:r>
          </w:p>
          <w:p>
            <w:pPr>
              <w:pStyle w:val="TableParagraph"/>
              <w:spacing w:line="234" w:lineRule="exact"/>
              <w:ind w:left="487" w:right="0"/>
              <w:jc w:val="left"/>
              <w:rPr>
                <w:rFonts w:ascii="宋体" w:hAnsi="宋体" w:cs="宋体" w:eastAsia="宋体" w:hint="default"/>
                <w:sz w:val="18"/>
                <w:szCs w:val="18"/>
              </w:rPr>
            </w:pPr>
            <w:r>
              <w:rPr>
                <w:rFonts w:ascii="宋体"/>
                <w:sz w:val="18"/>
              </w:rPr>
              <w:t>264.27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18,268,</w:t>
            </w:r>
          </w:p>
          <w:p>
            <w:pPr>
              <w:pStyle w:val="TableParagraph"/>
              <w:spacing w:line="233" w:lineRule="exact"/>
              <w:ind w:left="151" w:right="0"/>
              <w:jc w:val="left"/>
              <w:rPr>
                <w:rFonts w:ascii="宋体" w:hAnsi="宋体" w:cs="宋体" w:eastAsia="宋体" w:hint="default"/>
                <w:sz w:val="18"/>
                <w:szCs w:val="18"/>
              </w:rPr>
            </w:pPr>
            <w:r>
              <w:rPr>
                <w:rFonts w:ascii="宋体"/>
                <w:sz w:val="18"/>
              </w:rPr>
              <w:t>662,966</w:t>
            </w:r>
          </w:p>
          <w:p>
            <w:pPr>
              <w:pStyle w:val="TableParagraph"/>
              <w:spacing w:line="234" w:lineRule="exact"/>
              <w:ind w:left="511" w:right="0"/>
              <w:jc w:val="left"/>
              <w:rPr>
                <w:rFonts w:ascii="宋体" w:hAnsi="宋体" w:cs="宋体" w:eastAsia="宋体" w:hint="default"/>
                <w:sz w:val="18"/>
                <w:szCs w:val="18"/>
              </w:rPr>
            </w:pPr>
            <w:r>
              <w:rPr>
                <w:rFonts w:ascii="宋体"/>
                <w:sz w:val="18"/>
              </w:rPr>
              <w:t>.00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sz w:val="18"/>
              </w:rPr>
              <w:t>2,583,</w:t>
            </w:r>
          </w:p>
          <w:p>
            <w:pPr>
              <w:pStyle w:val="TableParagraph"/>
              <w:spacing w:line="233" w:lineRule="exact"/>
              <w:ind w:left="119" w:right="0"/>
              <w:jc w:val="left"/>
              <w:rPr>
                <w:rFonts w:ascii="宋体" w:hAnsi="宋体" w:cs="宋体" w:eastAsia="宋体" w:hint="default"/>
                <w:sz w:val="18"/>
                <w:szCs w:val="18"/>
              </w:rPr>
            </w:pPr>
            <w:r>
              <w:rPr>
                <w:rFonts w:ascii="宋体"/>
                <w:sz w:val="18"/>
              </w:rPr>
              <w:t>949,68</w:t>
            </w:r>
          </w:p>
          <w:p>
            <w:pPr>
              <w:pStyle w:val="TableParagraph"/>
              <w:spacing w:line="234" w:lineRule="exact"/>
              <w:ind w:left="299" w:right="0"/>
              <w:jc w:val="left"/>
              <w:rPr>
                <w:rFonts w:ascii="宋体" w:hAnsi="宋体" w:cs="宋体" w:eastAsia="宋体" w:hint="default"/>
                <w:sz w:val="18"/>
                <w:szCs w:val="18"/>
              </w:rPr>
            </w:pPr>
            <w:r>
              <w:rPr>
                <w:rFonts w:ascii="宋体"/>
                <w:sz w:val="18"/>
              </w:rPr>
              <w:t>0.22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20,852,6</w:t>
            </w:r>
          </w:p>
          <w:p>
            <w:pPr>
              <w:pStyle w:val="TableParagraph"/>
              <w:spacing w:line="233" w:lineRule="exact"/>
              <w:ind w:right="98"/>
              <w:jc w:val="right"/>
              <w:rPr>
                <w:rFonts w:ascii="宋体" w:hAnsi="宋体" w:cs="宋体" w:eastAsia="宋体" w:hint="default"/>
                <w:sz w:val="18"/>
                <w:szCs w:val="18"/>
              </w:rPr>
            </w:pPr>
            <w:r>
              <w:rPr>
                <w:rFonts w:ascii="宋体"/>
                <w:spacing w:val="-1"/>
                <w:sz w:val="18"/>
              </w:rPr>
              <w:t>12,646.2</w:t>
            </w:r>
          </w:p>
          <w:p>
            <w:pPr>
              <w:pStyle w:val="TableParagraph"/>
              <w:spacing w:line="234" w:lineRule="exact"/>
              <w:ind w:right="8"/>
              <w:jc w:val="right"/>
              <w:rPr>
                <w:rFonts w:ascii="宋体" w:hAnsi="宋体" w:cs="宋体" w:eastAsia="宋体" w:hint="default"/>
                <w:sz w:val="18"/>
                <w:szCs w:val="18"/>
              </w:rPr>
            </w:pPr>
            <w:r>
              <w:rPr>
                <w:rFonts w:ascii="宋体"/>
                <w:sz w:val="18"/>
              </w:rPr>
              <w:t>2 </w:t>
            </w:r>
          </w:p>
        </w:tc>
      </w:tr>
      <w:tr>
        <w:trPr>
          <w:trHeight w:val="70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w:t>
            </w:r>
          </w:p>
          <w:p>
            <w:pPr>
              <w:pStyle w:val="TableParagraph"/>
              <w:spacing w:line="232" w:lineRule="exact" w:before="23"/>
              <w:ind w:left="103" w:right="149"/>
              <w:jc w:val="left"/>
              <w:rPr>
                <w:rFonts w:ascii="宋体" w:hAnsi="宋体" w:cs="宋体" w:eastAsia="宋体" w:hint="default"/>
                <w:sz w:val="18"/>
                <w:szCs w:val="18"/>
              </w:rPr>
            </w:pPr>
            <w:r>
              <w:rPr>
                <w:rFonts w:ascii="宋体" w:hAnsi="宋体" w:cs="宋体" w:eastAsia="宋体" w:hint="default"/>
                <w:sz w:val="18"/>
                <w:szCs w:val="18"/>
              </w:rPr>
              <w:t>金额（减少以 “－”号填列）</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3,554,036.20</w:t>
            </w: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65,019,358</w:t>
            </w:r>
          </w:p>
          <w:p>
            <w:pPr>
              <w:pStyle w:val="TableParagraph"/>
              <w:spacing w:line="234" w:lineRule="exact"/>
              <w:ind w:right="11"/>
              <w:jc w:val="right"/>
              <w:rPr>
                <w:rFonts w:ascii="宋体" w:hAnsi="宋体" w:cs="宋体" w:eastAsia="宋体" w:hint="default"/>
                <w:sz w:val="18"/>
                <w:szCs w:val="18"/>
              </w:rPr>
            </w:pPr>
            <w:r>
              <w:rPr>
                <w:rFonts w:ascii="宋体"/>
                <w:sz w:val="18"/>
              </w:rPr>
              <w:t>.16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6,323,95</w:t>
            </w:r>
          </w:p>
          <w:p>
            <w:pPr>
              <w:pStyle w:val="TableParagraph"/>
              <w:spacing w:line="234" w:lineRule="exact"/>
              <w:ind w:left="518" w:right="0"/>
              <w:jc w:val="left"/>
              <w:rPr>
                <w:rFonts w:ascii="宋体" w:hAnsi="宋体" w:cs="宋体" w:eastAsia="宋体" w:hint="default"/>
                <w:sz w:val="18"/>
                <w:szCs w:val="18"/>
              </w:rPr>
            </w:pPr>
            <w:r>
              <w:rPr>
                <w:rFonts w:ascii="宋体"/>
                <w:sz w:val="18"/>
              </w:rPr>
              <w:t>7.07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72,531,</w:t>
            </w:r>
          </w:p>
          <w:p>
            <w:pPr>
              <w:pStyle w:val="TableParagraph"/>
              <w:spacing w:line="234" w:lineRule="exact"/>
              <w:ind w:left="199" w:right="0"/>
              <w:jc w:val="left"/>
              <w:rPr>
                <w:rFonts w:ascii="宋体" w:hAnsi="宋体" w:cs="宋体" w:eastAsia="宋体" w:hint="default"/>
                <w:sz w:val="18"/>
                <w:szCs w:val="18"/>
              </w:rPr>
            </w:pPr>
            <w:r>
              <w:rPr>
                <w:rFonts w:ascii="宋体"/>
                <w:sz w:val="18"/>
              </w:rPr>
              <w:t>564.11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353,697,84</w:t>
            </w:r>
          </w:p>
          <w:p>
            <w:pPr>
              <w:pStyle w:val="TableParagraph"/>
              <w:spacing w:line="234" w:lineRule="exact"/>
              <w:ind w:left="667" w:right="0"/>
              <w:jc w:val="left"/>
              <w:rPr>
                <w:rFonts w:ascii="宋体" w:hAnsi="宋体" w:cs="宋体" w:eastAsia="宋体" w:hint="default"/>
                <w:sz w:val="18"/>
                <w:szCs w:val="18"/>
              </w:rPr>
            </w:pPr>
            <w:r>
              <w:rPr>
                <w:rFonts w:ascii="宋体"/>
                <w:sz w:val="18"/>
              </w:rPr>
              <w:t>1.71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501,126</w:t>
            </w:r>
          </w:p>
          <w:p>
            <w:pPr>
              <w:pStyle w:val="TableParagraph"/>
              <w:spacing w:line="234" w:lineRule="exact"/>
              <w:ind w:left="151" w:right="0"/>
              <w:jc w:val="left"/>
              <w:rPr>
                <w:rFonts w:ascii="宋体" w:hAnsi="宋体" w:cs="宋体" w:eastAsia="宋体" w:hint="default"/>
                <w:sz w:val="18"/>
                <w:szCs w:val="18"/>
              </w:rPr>
            </w:pPr>
            <w:r>
              <w:rPr>
                <w:rFonts w:ascii="宋体"/>
                <w:sz w:val="18"/>
              </w:rPr>
              <w:t>,757.25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50,676</w:t>
            </w:r>
          </w:p>
          <w:p>
            <w:pPr>
              <w:pStyle w:val="TableParagraph"/>
              <w:spacing w:line="233" w:lineRule="exact"/>
              <w:ind w:right="98"/>
              <w:jc w:val="right"/>
              <w:rPr>
                <w:rFonts w:ascii="宋体" w:hAnsi="宋体" w:cs="宋体" w:eastAsia="宋体" w:hint="default"/>
                <w:sz w:val="18"/>
                <w:szCs w:val="18"/>
              </w:rPr>
            </w:pPr>
            <w:r>
              <w:rPr>
                <w:rFonts w:ascii="宋体"/>
                <w:spacing w:val="-1"/>
                <w:sz w:val="18"/>
              </w:rPr>
              <w:t>,187.2</w:t>
            </w:r>
          </w:p>
          <w:p>
            <w:pPr>
              <w:pStyle w:val="TableParagraph"/>
              <w:spacing w:line="234" w:lineRule="exact"/>
              <w:ind w:right="8"/>
              <w:jc w:val="right"/>
              <w:rPr>
                <w:rFonts w:ascii="宋体" w:hAnsi="宋体" w:cs="宋体" w:eastAsia="宋体" w:hint="default"/>
                <w:sz w:val="18"/>
                <w:szCs w:val="18"/>
              </w:rPr>
            </w:pPr>
            <w:r>
              <w:rPr>
                <w:rFonts w:ascii="宋体"/>
                <w:sz w:val="18"/>
              </w:rPr>
              <w:t>6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551,802,</w:t>
            </w:r>
          </w:p>
          <w:p>
            <w:pPr>
              <w:pStyle w:val="TableParagraph"/>
              <w:spacing w:line="234" w:lineRule="exact"/>
              <w:ind w:left="324" w:right="0"/>
              <w:jc w:val="left"/>
              <w:rPr>
                <w:rFonts w:ascii="宋体" w:hAnsi="宋体" w:cs="宋体" w:eastAsia="宋体" w:hint="default"/>
                <w:sz w:val="18"/>
                <w:szCs w:val="18"/>
              </w:rPr>
            </w:pPr>
            <w:r>
              <w:rPr>
                <w:rFonts w:ascii="宋体"/>
                <w:sz w:val="18"/>
              </w:rPr>
              <w:t>944.51 </w:t>
            </w:r>
          </w:p>
        </w:tc>
      </w:tr>
      <w:tr>
        <w:trPr>
          <w:trHeight w:val="71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（一）综合收益总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23,803,781</w:t>
            </w:r>
          </w:p>
          <w:p>
            <w:pPr>
              <w:pStyle w:val="TableParagraph"/>
              <w:spacing w:line="234" w:lineRule="exact"/>
              <w:ind w:right="11"/>
              <w:jc w:val="right"/>
              <w:rPr>
                <w:rFonts w:ascii="宋体" w:hAnsi="宋体" w:cs="宋体" w:eastAsia="宋体" w:hint="default"/>
                <w:sz w:val="18"/>
                <w:szCs w:val="18"/>
              </w:rPr>
            </w:pPr>
            <w:r>
              <w:rPr>
                <w:rFonts w:ascii="宋体"/>
                <w:sz w:val="18"/>
              </w:rPr>
              <w:t>.53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718,230,46</w:t>
            </w:r>
          </w:p>
          <w:p>
            <w:pPr>
              <w:pStyle w:val="TableParagraph"/>
              <w:spacing w:line="234" w:lineRule="exact"/>
              <w:ind w:left="667" w:right="0"/>
              <w:jc w:val="left"/>
              <w:rPr>
                <w:rFonts w:ascii="宋体" w:hAnsi="宋体" w:cs="宋体" w:eastAsia="宋体" w:hint="default"/>
                <w:sz w:val="18"/>
                <w:szCs w:val="18"/>
              </w:rPr>
            </w:pPr>
            <w:r>
              <w:rPr>
                <w:rFonts w:ascii="宋体"/>
                <w:sz w:val="18"/>
              </w:rPr>
              <w:t>2.31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742,034</w:t>
            </w:r>
          </w:p>
          <w:p>
            <w:pPr>
              <w:pStyle w:val="TableParagraph"/>
              <w:spacing w:line="234" w:lineRule="exact"/>
              <w:ind w:left="151" w:right="0"/>
              <w:jc w:val="left"/>
              <w:rPr>
                <w:rFonts w:ascii="宋体" w:hAnsi="宋体" w:cs="宋体" w:eastAsia="宋体" w:hint="default"/>
                <w:sz w:val="18"/>
                <w:szCs w:val="18"/>
              </w:rPr>
            </w:pPr>
            <w:r>
              <w:rPr>
                <w:rFonts w:ascii="宋体"/>
                <w:sz w:val="18"/>
              </w:rPr>
              <w:t>,243.84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9" w:right="0"/>
              <w:jc w:val="left"/>
              <w:rPr>
                <w:rFonts w:ascii="宋体" w:hAnsi="宋体" w:cs="宋体" w:eastAsia="宋体" w:hint="default"/>
                <w:sz w:val="18"/>
                <w:szCs w:val="18"/>
              </w:rPr>
            </w:pPr>
            <w:r>
              <w:rPr>
                <w:rFonts w:ascii="宋体"/>
                <w:sz w:val="18"/>
              </w:rPr>
              <w:t>176,83</w:t>
            </w:r>
          </w:p>
          <w:p>
            <w:pPr>
              <w:pStyle w:val="TableParagraph"/>
              <w:spacing w:line="233" w:lineRule="exact"/>
              <w:ind w:left="119" w:right="0"/>
              <w:jc w:val="left"/>
              <w:rPr>
                <w:rFonts w:ascii="宋体" w:hAnsi="宋体" w:cs="宋体" w:eastAsia="宋体" w:hint="default"/>
                <w:sz w:val="18"/>
                <w:szCs w:val="18"/>
              </w:rPr>
            </w:pPr>
            <w:r>
              <w:rPr>
                <w:rFonts w:ascii="宋体"/>
                <w:sz w:val="18"/>
              </w:rPr>
              <w:t>2,555.</w:t>
            </w:r>
          </w:p>
          <w:p>
            <w:pPr>
              <w:pStyle w:val="TableParagraph"/>
              <w:spacing w:line="234" w:lineRule="exact"/>
              <w:ind w:left="479" w:right="0"/>
              <w:jc w:val="left"/>
              <w:rPr>
                <w:rFonts w:ascii="宋体" w:hAnsi="宋体" w:cs="宋体" w:eastAsia="宋体" w:hint="default"/>
                <w:sz w:val="18"/>
                <w:szCs w:val="18"/>
              </w:rPr>
            </w:pPr>
            <w:r>
              <w:rPr>
                <w:rFonts w:ascii="宋体"/>
                <w:sz w:val="18"/>
              </w:rPr>
              <w:t>30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4" w:right="0"/>
              <w:jc w:val="left"/>
              <w:rPr>
                <w:rFonts w:ascii="宋体" w:hAnsi="宋体" w:cs="宋体" w:eastAsia="宋体" w:hint="default"/>
                <w:sz w:val="18"/>
                <w:szCs w:val="18"/>
              </w:rPr>
            </w:pPr>
            <w:r>
              <w:rPr>
                <w:rFonts w:ascii="宋体"/>
                <w:sz w:val="18"/>
              </w:rPr>
              <w:t>918,866,</w:t>
            </w:r>
          </w:p>
          <w:p>
            <w:pPr>
              <w:pStyle w:val="TableParagraph"/>
              <w:spacing w:line="234" w:lineRule="exact"/>
              <w:ind w:left="324" w:right="0"/>
              <w:jc w:val="left"/>
              <w:rPr>
                <w:rFonts w:ascii="宋体" w:hAnsi="宋体" w:cs="宋体" w:eastAsia="宋体" w:hint="default"/>
                <w:sz w:val="18"/>
                <w:szCs w:val="18"/>
              </w:rPr>
            </w:pPr>
            <w:r>
              <w:rPr>
                <w:rFonts w:ascii="宋体"/>
                <w:sz w:val="18"/>
              </w:rPr>
              <w:t>799.14 </w:t>
            </w:r>
          </w:p>
        </w:tc>
      </w:tr>
      <w:tr>
        <w:trPr>
          <w:trHeight w:val="47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（二）所有者投入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普通股</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6840" w:h="11910" w:orient="landscape"/>
          <w:pgMar w:top="106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613"/>
        <w:gridCol w:w="907"/>
        <w:gridCol w:w="710"/>
        <w:gridCol w:w="566"/>
        <w:gridCol w:w="425"/>
        <w:gridCol w:w="1418"/>
        <w:gridCol w:w="706"/>
        <w:gridCol w:w="1138"/>
        <w:gridCol w:w="991"/>
        <w:gridCol w:w="850"/>
        <w:gridCol w:w="566"/>
        <w:gridCol w:w="1138"/>
        <w:gridCol w:w="420"/>
        <w:gridCol w:w="895"/>
        <w:gridCol w:w="770"/>
        <w:gridCol w:w="974"/>
      </w:tblGrid>
      <w:tr>
        <w:trPr>
          <w:trHeight w:val="476"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32" w:lineRule="exact" w:before="23"/>
              <w:ind w:left="103" w:right="238"/>
              <w:jc w:val="left"/>
              <w:rPr>
                <w:rFonts w:ascii="宋体" w:hAnsi="宋体" w:cs="宋体" w:eastAsia="宋体" w:hint="default"/>
                <w:sz w:val="18"/>
                <w:szCs w:val="18"/>
              </w:rPr>
            </w:pPr>
            <w:r>
              <w:rPr>
                <w:rFonts w:ascii="宋体" w:hAnsi="宋体" w:cs="宋体" w:eastAsia="宋体" w:hint="default"/>
                <w:sz w:val="18"/>
                <w:szCs w:val="18"/>
              </w:rPr>
              <w:t>所有者权益的金 额</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72,531,</w:t>
            </w:r>
          </w:p>
          <w:p>
            <w:pPr>
              <w:pStyle w:val="TableParagraph"/>
              <w:spacing w:line="234" w:lineRule="exact"/>
              <w:ind w:left="199" w:right="0"/>
              <w:jc w:val="left"/>
              <w:rPr>
                <w:rFonts w:ascii="宋体" w:hAnsi="宋体" w:cs="宋体" w:eastAsia="宋体" w:hint="default"/>
                <w:sz w:val="18"/>
                <w:szCs w:val="18"/>
              </w:rPr>
            </w:pPr>
            <w:r>
              <w:rPr>
                <w:rFonts w:ascii="宋体"/>
                <w:sz w:val="18"/>
              </w:rPr>
              <w:t>564.11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-323,317,0</w:t>
            </w:r>
          </w:p>
          <w:p>
            <w:pPr>
              <w:pStyle w:val="TableParagraph"/>
              <w:spacing w:line="234" w:lineRule="exact"/>
              <w:ind w:left="575" w:right="0"/>
              <w:jc w:val="left"/>
              <w:rPr>
                <w:rFonts w:ascii="宋体" w:hAnsi="宋体" w:cs="宋体" w:eastAsia="宋体" w:hint="default"/>
                <w:sz w:val="18"/>
                <w:szCs w:val="18"/>
              </w:rPr>
            </w:pPr>
            <w:r>
              <w:rPr>
                <w:rFonts w:ascii="宋体"/>
                <w:sz w:val="18"/>
              </w:rPr>
              <w:t>43.97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-250,78</w:t>
            </w:r>
          </w:p>
          <w:p>
            <w:pPr>
              <w:pStyle w:val="TableParagraph"/>
              <w:spacing w:line="233" w:lineRule="exact"/>
              <w:ind w:right="100"/>
              <w:jc w:val="right"/>
              <w:rPr>
                <w:rFonts w:ascii="宋体" w:hAnsi="宋体" w:cs="宋体" w:eastAsia="宋体" w:hint="default"/>
                <w:sz w:val="18"/>
                <w:szCs w:val="18"/>
              </w:rPr>
            </w:pPr>
            <w:r>
              <w:rPr>
                <w:rFonts w:ascii="宋体"/>
                <w:sz w:val="18"/>
              </w:rPr>
              <w:t>5,479.8</w:t>
            </w:r>
          </w:p>
          <w:p>
            <w:pPr>
              <w:pStyle w:val="TableParagraph"/>
              <w:spacing w:line="234" w:lineRule="exact"/>
              <w:ind w:right="11"/>
              <w:jc w:val="right"/>
              <w:rPr>
                <w:rFonts w:ascii="宋体" w:hAnsi="宋体" w:cs="宋体" w:eastAsia="宋体" w:hint="default"/>
                <w:sz w:val="18"/>
                <w:szCs w:val="18"/>
              </w:rPr>
            </w:pPr>
            <w:r>
              <w:rPr>
                <w:rFonts w:ascii="宋体"/>
                <w:sz w:val="18"/>
              </w:rPr>
              <w:t>6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sz w:val="18"/>
              </w:rPr>
              <w:t>-128,5</w:t>
            </w:r>
          </w:p>
          <w:p>
            <w:pPr>
              <w:pStyle w:val="TableParagraph"/>
              <w:spacing w:line="233" w:lineRule="exact"/>
              <w:ind w:left="119" w:right="0"/>
              <w:jc w:val="left"/>
              <w:rPr>
                <w:rFonts w:ascii="宋体" w:hAnsi="宋体" w:cs="宋体" w:eastAsia="宋体" w:hint="default"/>
                <w:sz w:val="18"/>
                <w:szCs w:val="18"/>
              </w:rPr>
            </w:pPr>
            <w:r>
              <w:rPr>
                <w:rFonts w:ascii="宋体"/>
                <w:sz w:val="18"/>
              </w:rPr>
              <w:t>69,358</w:t>
            </w:r>
          </w:p>
          <w:p>
            <w:pPr>
              <w:pStyle w:val="TableParagraph"/>
              <w:spacing w:line="234" w:lineRule="exact"/>
              <w:ind w:left="388" w:right="0"/>
              <w:jc w:val="left"/>
              <w:rPr>
                <w:rFonts w:ascii="宋体" w:hAnsi="宋体" w:cs="宋体" w:eastAsia="宋体" w:hint="default"/>
                <w:sz w:val="18"/>
                <w:szCs w:val="18"/>
              </w:rPr>
            </w:pPr>
            <w:r>
              <w:rPr>
                <w:rFonts w:ascii="宋体"/>
                <w:sz w:val="18"/>
              </w:rPr>
              <w:t>.53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-379,354</w:t>
            </w:r>
          </w:p>
          <w:p>
            <w:pPr>
              <w:pStyle w:val="TableParagraph"/>
              <w:spacing w:line="234" w:lineRule="exact"/>
              <w:ind w:left="232" w:right="0"/>
              <w:jc w:val="left"/>
              <w:rPr>
                <w:rFonts w:ascii="宋体" w:hAnsi="宋体" w:cs="宋体" w:eastAsia="宋体" w:hint="default"/>
                <w:sz w:val="18"/>
                <w:szCs w:val="18"/>
              </w:rPr>
            </w:pPr>
            <w:r>
              <w:rPr>
                <w:rFonts w:ascii="宋体"/>
                <w:sz w:val="18"/>
              </w:rPr>
              <w:t>,838.39 </w:t>
            </w:r>
          </w:p>
        </w:tc>
      </w:tr>
      <w:tr>
        <w:trPr>
          <w:trHeight w:val="476"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72,531,</w:t>
            </w:r>
          </w:p>
          <w:p>
            <w:pPr>
              <w:pStyle w:val="TableParagraph"/>
              <w:spacing w:line="234" w:lineRule="exact"/>
              <w:ind w:left="199" w:right="0"/>
              <w:jc w:val="left"/>
              <w:rPr>
                <w:rFonts w:ascii="宋体" w:hAnsi="宋体" w:cs="宋体" w:eastAsia="宋体" w:hint="default"/>
                <w:sz w:val="18"/>
                <w:szCs w:val="18"/>
              </w:rPr>
            </w:pPr>
            <w:r>
              <w:rPr>
                <w:rFonts w:ascii="宋体"/>
                <w:sz w:val="18"/>
              </w:rPr>
              <w:t>564.11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-72,531,56</w:t>
            </w:r>
          </w:p>
          <w:p>
            <w:pPr>
              <w:pStyle w:val="TableParagraph"/>
              <w:spacing w:line="234" w:lineRule="exact"/>
              <w:ind w:left="667" w:right="0"/>
              <w:jc w:val="left"/>
              <w:rPr>
                <w:rFonts w:ascii="宋体" w:hAnsi="宋体" w:cs="宋体" w:eastAsia="宋体" w:hint="default"/>
                <w:sz w:val="18"/>
                <w:szCs w:val="18"/>
              </w:rPr>
            </w:pPr>
            <w:r>
              <w:rPr>
                <w:rFonts w:ascii="宋体"/>
                <w:sz w:val="18"/>
              </w:rPr>
              <w:t>4.11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-244,996,1</w:t>
            </w:r>
          </w:p>
          <w:p>
            <w:pPr>
              <w:pStyle w:val="TableParagraph"/>
              <w:spacing w:line="240" w:lineRule="auto"/>
              <w:ind w:left="575" w:right="0"/>
              <w:jc w:val="left"/>
              <w:rPr>
                <w:rFonts w:ascii="宋体" w:hAnsi="宋体" w:cs="宋体" w:eastAsia="宋体" w:hint="default"/>
                <w:sz w:val="18"/>
                <w:szCs w:val="18"/>
              </w:rPr>
            </w:pPr>
            <w:r>
              <w:rPr>
                <w:rFonts w:ascii="宋体"/>
                <w:sz w:val="18"/>
              </w:rPr>
              <w:t>83.98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-244,99</w:t>
            </w:r>
          </w:p>
          <w:p>
            <w:pPr>
              <w:pStyle w:val="TableParagraph"/>
              <w:spacing w:line="234" w:lineRule="exact"/>
              <w:ind w:right="100"/>
              <w:jc w:val="right"/>
              <w:rPr>
                <w:rFonts w:ascii="宋体" w:hAnsi="宋体" w:cs="宋体" w:eastAsia="宋体" w:hint="default"/>
                <w:sz w:val="18"/>
                <w:szCs w:val="18"/>
              </w:rPr>
            </w:pPr>
            <w:r>
              <w:rPr>
                <w:rFonts w:ascii="宋体"/>
                <w:sz w:val="18"/>
              </w:rPr>
              <w:t>6,183.9</w:t>
            </w:r>
          </w:p>
          <w:p>
            <w:pPr>
              <w:pStyle w:val="TableParagraph"/>
              <w:spacing w:line="234" w:lineRule="exact"/>
              <w:ind w:right="11"/>
              <w:jc w:val="right"/>
              <w:rPr>
                <w:rFonts w:ascii="宋体" w:hAnsi="宋体" w:cs="宋体" w:eastAsia="宋体" w:hint="default"/>
                <w:sz w:val="18"/>
                <w:szCs w:val="18"/>
              </w:rPr>
            </w:pPr>
            <w:r>
              <w:rPr>
                <w:rFonts w:ascii="宋体"/>
                <w:sz w:val="18"/>
              </w:rPr>
              <w:t>8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sz w:val="18"/>
              </w:rPr>
              <w:t>-122,3</w:t>
            </w:r>
          </w:p>
          <w:p>
            <w:pPr>
              <w:pStyle w:val="TableParagraph"/>
              <w:spacing w:line="234" w:lineRule="exact"/>
              <w:ind w:left="119" w:right="0"/>
              <w:jc w:val="left"/>
              <w:rPr>
                <w:rFonts w:ascii="宋体" w:hAnsi="宋体" w:cs="宋体" w:eastAsia="宋体" w:hint="default"/>
                <w:sz w:val="18"/>
                <w:szCs w:val="18"/>
              </w:rPr>
            </w:pPr>
            <w:r>
              <w:rPr>
                <w:rFonts w:ascii="宋体"/>
                <w:sz w:val="18"/>
              </w:rPr>
              <w:t>57,605</w:t>
            </w:r>
          </w:p>
          <w:p>
            <w:pPr>
              <w:pStyle w:val="TableParagraph"/>
              <w:spacing w:line="234" w:lineRule="exact"/>
              <w:ind w:left="388" w:right="0"/>
              <w:jc w:val="left"/>
              <w:rPr>
                <w:rFonts w:ascii="宋体" w:hAnsi="宋体" w:cs="宋体" w:eastAsia="宋体" w:hint="default"/>
                <w:sz w:val="18"/>
                <w:szCs w:val="18"/>
              </w:rPr>
            </w:pPr>
            <w:r>
              <w:rPr>
                <w:rFonts w:ascii="宋体"/>
                <w:sz w:val="18"/>
              </w:rPr>
              <w:t>.98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sz w:val="18"/>
              </w:rPr>
              <w:t>-367,353</w:t>
            </w:r>
          </w:p>
          <w:p>
            <w:pPr>
              <w:pStyle w:val="TableParagraph"/>
              <w:spacing w:line="240" w:lineRule="auto"/>
              <w:ind w:left="232" w:right="0"/>
              <w:jc w:val="left"/>
              <w:rPr>
                <w:rFonts w:ascii="宋体" w:hAnsi="宋体" w:cs="宋体" w:eastAsia="宋体" w:hint="default"/>
                <w:sz w:val="18"/>
                <w:szCs w:val="18"/>
              </w:rPr>
            </w:pPr>
            <w:r>
              <w:rPr>
                <w:rFonts w:ascii="宋体"/>
                <w:sz w:val="18"/>
              </w:rPr>
              <w:t>,789.96 </w:t>
            </w:r>
          </w:p>
        </w:tc>
      </w:tr>
      <w:tr>
        <w:trPr>
          <w:trHeight w:val="71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-5,789,295</w:t>
            </w:r>
          </w:p>
          <w:p>
            <w:pPr>
              <w:pStyle w:val="TableParagraph"/>
              <w:spacing w:line="240" w:lineRule="auto"/>
              <w:ind w:right="8"/>
              <w:jc w:val="right"/>
              <w:rPr>
                <w:rFonts w:ascii="宋体" w:hAnsi="宋体" w:cs="宋体" w:eastAsia="宋体" w:hint="default"/>
                <w:sz w:val="18"/>
                <w:szCs w:val="18"/>
              </w:rPr>
            </w:pPr>
            <w:r>
              <w:rPr>
                <w:rFonts w:ascii="宋体"/>
                <w:sz w:val="18"/>
              </w:rPr>
              <w:t>.88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-5,789,</w:t>
            </w:r>
          </w:p>
          <w:p>
            <w:pPr>
              <w:pStyle w:val="TableParagraph"/>
              <w:spacing w:line="240" w:lineRule="auto"/>
              <w:ind w:left="242" w:right="0"/>
              <w:jc w:val="left"/>
              <w:rPr>
                <w:rFonts w:ascii="宋体" w:hAnsi="宋体" w:cs="宋体" w:eastAsia="宋体" w:hint="default"/>
                <w:sz w:val="18"/>
                <w:szCs w:val="18"/>
              </w:rPr>
            </w:pPr>
            <w:r>
              <w:rPr>
                <w:rFonts w:ascii="宋体"/>
                <w:sz w:val="18"/>
              </w:rPr>
              <w:t>295.88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-6,211</w:t>
            </w:r>
          </w:p>
          <w:p>
            <w:pPr>
              <w:pStyle w:val="TableParagraph"/>
              <w:spacing w:line="234" w:lineRule="exact"/>
              <w:ind w:right="98"/>
              <w:jc w:val="right"/>
              <w:rPr>
                <w:rFonts w:ascii="宋体" w:hAnsi="宋体" w:cs="宋体" w:eastAsia="宋体" w:hint="default"/>
                <w:sz w:val="18"/>
                <w:szCs w:val="18"/>
              </w:rPr>
            </w:pPr>
            <w:r>
              <w:rPr>
                <w:rFonts w:ascii="宋体"/>
                <w:spacing w:val="-1"/>
                <w:sz w:val="18"/>
              </w:rPr>
              <w:t>,752.5</w:t>
            </w:r>
          </w:p>
          <w:p>
            <w:pPr>
              <w:pStyle w:val="TableParagraph"/>
              <w:spacing w:line="234" w:lineRule="exact"/>
              <w:ind w:right="8"/>
              <w:jc w:val="right"/>
              <w:rPr>
                <w:rFonts w:ascii="宋体" w:hAnsi="宋体" w:cs="宋体" w:eastAsia="宋体" w:hint="default"/>
                <w:sz w:val="18"/>
                <w:szCs w:val="18"/>
              </w:rPr>
            </w:pPr>
            <w:r>
              <w:rPr>
                <w:rFonts w:ascii="宋体"/>
                <w:sz w:val="18"/>
              </w:rPr>
              <w:t>5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sz w:val="18"/>
              </w:rPr>
              <w:t>-12,001,</w:t>
            </w:r>
          </w:p>
          <w:p>
            <w:pPr>
              <w:pStyle w:val="TableParagraph"/>
              <w:spacing w:line="240" w:lineRule="auto"/>
              <w:ind w:left="324" w:right="0"/>
              <w:jc w:val="left"/>
              <w:rPr>
                <w:rFonts w:ascii="宋体" w:hAnsi="宋体" w:cs="宋体" w:eastAsia="宋体" w:hint="default"/>
                <w:sz w:val="18"/>
                <w:szCs w:val="18"/>
              </w:rPr>
            </w:pPr>
            <w:r>
              <w:rPr>
                <w:rFonts w:ascii="宋体"/>
                <w:sz w:val="18"/>
              </w:rPr>
              <w:t>048.43 </w:t>
            </w:r>
          </w:p>
        </w:tc>
      </w:tr>
      <w:tr>
        <w:trPr>
          <w:trHeight w:val="47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41,215,576</w:t>
            </w:r>
          </w:p>
          <w:p>
            <w:pPr>
              <w:pStyle w:val="TableParagraph"/>
              <w:spacing w:line="234" w:lineRule="exact"/>
              <w:ind w:right="11"/>
              <w:jc w:val="right"/>
              <w:rPr>
                <w:rFonts w:ascii="宋体" w:hAnsi="宋体" w:cs="宋体" w:eastAsia="宋体" w:hint="default"/>
                <w:sz w:val="18"/>
                <w:szCs w:val="18"/>
              </w:rPr>
            </w:pPr>
            <w:r>
              <w:rPr>
                <w:rFonts w:ascii="宋体"/>
                <w:sz w:val="18"/>
              </w:rPr>
              <w:t>.63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-41,215,57</w:t>
            </w:r>
          </w:p>
          <w:p>
            <w:pPr>
              <w:pStyle w:val="TableParagraph"/>
              <w:spacing w:line="234" w:lineRule="exact"/>
              <w:ind w:left="667" w:right="0"/>
              <w:jc w:val="left"/>
              <w:rPr>
                <w:rFonts w:ascii="宋体" w:hAnsi="宋体" w:cs="宋体" w:eastAsia="宋体" w:hint="default"/>
                <w:sz w:val="18"/>
                <w:szCs w:val="18"/>
              </w:rPr>
            </w:pPr>
            <w:r>
              <w:rPr>
                <w:rFonts w:ascii="宋体"/>
                <w:sz w:val="18"/>
              </w:rPr>
              <w:t>6.63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6"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亏损</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w:t>
            </w: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z w:val="18"/>
                <w:szCs w:val="18"/>
              </w:rPr>
              <w:t>变动额结转留存 收益</w:t>
            </w:r>
            <w:r>
              <w:rPr>
                <w:rFonts w:ascii="宋体" w:hAnsi="宋体" w:cs="宋体" w:eastAsia="宋体" w:hint="default"/>
                <w:w w:val="100"/>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结转留存收益</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41,215,576</w:t>
            </w:r>
          </w:p>
          <w:p>
            <w:pPr>
              <w:pStyle w:val="TableParagraph"/>
              <w:spacing w:line="234" w:lineRule="exact"/>
              <w:ind w:right="11"/>
              <w:jc w:val="right"/>
              <w:rPr>
                <w:rFonts w:ascii="宋体" w:hAnsi="宋体" w:cs="宋体" w:eastAsia="宋体" w:hint="default"/>
                <w:sz w:val="18"/>
                <w:szCs w:val="18"/>
              </w:rPr>
            </w:pPr>
            <w:r>
              <w:rPr>
                <w:rFonts w:ascii="宋体"/>
                <w:sz w:val="18"/>
              </w:rPr>
              <w:t>.63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-41,215,57</w:t>
            </w:r>
          </w:p>
          <w:p>
            <w:pPr>
              <w:pStyle w:val="TableParagraph"/>
              <w:spacing w:line="234" w:lineRule="exact"/>
              <w:ind w:left="667" w:right="0"/>
              <w:jc w:val="left"/>
              <w:rPr>
                <w:rFonts w:ascii="宋体" w:hAnsi="宋体" w:cs="宋体" w:eastAsia="宋体" w:hint="default"/>
                <w:sz w:val="18"/>
                <w:szCs w:val="18"/>
              </w:rPr>
            </w:pPr>
            <w:r>
              <w:rPr>
                <w:rFonts w:ascii="宋体"/>
                <w:sz w:val="18"/>
              </w:rPr>
              <w:t>6.63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6,323,95</w:t>
            </w:r>
          </w:p>
          <w:p>
            <w:pPr>
              <w:pStyle w:val="TableParagraph"/>
              <w:spacing w:line="234" w:lineRule="exact"/>
              <w:ind w:left="518" w:right="0"/>
              <w:jc w:val="left"/>
              <w:rPr>
                <w:rFonts w:ascii="宋体" w:hAnsi="宋体" w:cs="宋体" w:eastAsia="宋体" w:hint="default"/>
                <w:sz w:val="18"/>
                <w:szCs w:val="18"/>
              </w:rPr>
            </w:pPr>
            <w:r>
              <w:rPr>
                <w:rFonts w:ascii="宋体"/>
                <w:sz w:val="18"/>
              </w:rPr>
              <w:t>7.07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6,323,9</w:t>
            </w:r>
          </w:p>
          <w:p>
            <w:pPr>
              <w:pStyle w:val="TableParagraph"/>
              <w:spacing w:line="234" w:lineRule="exact"/>
              <w:ind w:left="331" w:right="0"/>
              <w:jc w:val="left"/>
              <w:rPr>
                <w:rFonts w:ascii="宋体" w:hAnsi="宋体" w:cs="宋体" w:eastAsia="宋体" w:hint="default"/>
                <w:sz w:val="18"/>
                <w:szCs w:val="18"/>
              </w:rPr>
            </w:pPr>
            <w:r>
              <w:rPr>
                <w:rFonts w:ascii="宋体"/>
                <w:sz w:val="18"/>
              </w:rPr>
              <w:t>57.07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sz w:val="18"/>
              </w:rPr>
              <w:t>2,412,</w:t>
            </w:r>
          </w:p>
          <w:p>
            <w:pPr>
              <w:pStyle w:val="TableParagraph"/>
              <w:spacing w:line="234" w:lineRule="exact"/>
              <w:ind w:left="119" w:right="0"/>
              <w:jc w:val="left"/>
              <w:rPr>
                <w:rFonts w:ascii="宋体" w:hAnsi="宋体" w:cs="宋体" w:eastAsia="宋体" w:hint="default"/>
                <w:sz w:val="18"/>
                <w:szCs w:val="18"/>
              </w:rPr>
            </w:pPr>
            <w:r>
              <w:rPr>
                <w:rFonts w:ascii="宋体"/>
                <w:sz w:val="18"/>
              </w:rPr>
              <w:t>990.49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8,736,94</w:t>
            </w:r>
          </w:p>
          <w:p>
            <w:pPr>
              <w:pStyle w:val="TableParagraph"/>
              <w:spacing w:line="234" w:lineRule="exact"/>
              <w:ind w:left="504" w:right="0"/>
              <w:jc w:val="left"/>
              <w:rPr>
                <w:rFonts w:ascii="宋体" w:hAnsi="宋体" w:cs="宋体" w:eastAsia="宋体" w:hint="default"/>
                <w:sz w:val="18"/>
                <w:szCs w:val="18"/>
              </w:rPr>
            </w:pPr>
            <w:r>
              <w:rPr>
                <w:rFonts w:ascii="宋体"/>
                <w:sz w:val="18"/>
              </w:rPr>
              <w:t>7.56 </w:t>
            </w:r>
          </w:p>
        </w:tc>
      </w:tr>
      <w:tr>
        <w:trPr>
          <w:trHeight w:val="47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38,414,5</w:t>
            </w:r>
          </w:p>
          <w:p>
            <w:pPr>
              <w:pStyle w:val="TableParagraph"/>
              <w:spacing w:line="234" w:lineRule="exact"/>
              <w:ind w:left="427" w:right="0"/>
              <w:jc w:val="left"/>
              <w:rPr>
                <w:rFonts w:ascii="宋体" w:hAnsi="宋体" w:cs="宋体" w:eastAsia="宋体" w:hint="default"/>
                <w:sz w:val="18"/>
                <w:szCs w:val="18"/>
              </w:rPr>
            </w:pPr>
            <w:r>
              <w:rPr>
                <w:rFonts w:ascii="宋体"/>
                <w:sz w:val="18"/>
              </w:rPr>
              <w:t>99.61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38,414,</w:t>
            </w:r>
          </w:p>
          <w:p>
            <w:pPr>
              <w:pStyle w:val="TableParagraph"/>
              <w:spacing w:line="234" w:lineRule="exact"/>
              <w:ind w:left="242" w:right="0"/>
              <w:jc w:val="left"/>
              <w:rPr>
                <w:rFonts w:ascii="宋体" w:hAnsi="宋体" w:cs="宋体" w:eastAsia="宋体" w:hint="default"/>
                <w:sz w:val="18"/>
                <w:szCs w:val="18"/>
              </w:rPr>
            </w:pPr>
            <w:r>
              <w:rPr>
                <w:rFonts w:ascii="宋体"/>
                <w:sz w:val="18"/>
              </w:rPr>
              <w:t>599.61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sz w:val="18"/>
              </w:rPr>
              <w:t>7,959,</w:t>
            </w:r>
          </w:p>
          <w:p>
            <w:pPr>
              <w:pStyle w:val="TableParagraph"/>
              <w:spacing w:line="234" w:lineRule="exact"/>
              <w:ind w:left="119" w:right="0"/>
              <w:jc w:val="left"/>
              <w:rPr>
                <w:rFonts w:ascii="宋体" w:hAnsi="宋体" w:cs="宋体" w:eastAsia="宋体" w:hint="default"/>
                <w:sz w:val="18"/>
                <w:szCs w:val="18"/>
              </w:rPr>
            </w:pPr>
            <w:r>
              <w:rPr>
                <w:rFonts w:ascii="宋体"/>
                <w:sz w:val="18"/>
              </w:rPr>
              <w:t>938.61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46,374,5</w:t>
            </w:r>
          </w:p>
          <w:p>
            <w:pPr>
              <w:pStyle w:val="TableParagraph"/>
              <w:spacing w:line="234" w:lineRule="exact"/>
              <w:ind w:left="412" w:right="0"/>
              <w:jc w:val="left"/>
              <w:rPr>
                <w:rFonts w:ascii="宋体" w:hAnsi="宋体" w:cs="宋体" w:eastAsia="宋体" w:hint="default"/>
                <w:sz w:val="18"/>
                <w:szCs w:val="18"/>
              </w:rPr>
            </w:pPr>
            <w:r>
              <w:rPr>
                <w:rFonts w:ascii="宋体"/>
                <w:sz w:val="18"/>
              </w:rPr>
              <w:t>38.22 </w:t>
            </w:r>
          </w:p>
        </w:tc>
      </w:tr>
    </w:tbl>
    <w:p>
      <w:pPr>
        <w:spacing w:after="0" w:line="234" w:lineRule="exact"/>
        <w:jc w:val="lef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613"/>
        <w:gridCol w:w="907"/>
        <w:gridCol w:w="710"/>
        <w:gridCol w:w="566"/>
        <w:gridCol w:w="425"/>
        <w:gridCol w:w="1418"/>
        <w:gridCol w:w="706"/>
        <w:gridCol w:w="1138"/>
        <w:gridCol w:w="991"/>
        <w:gridCol w:w="850"/>
        <w:gridCol w:w="566"/>
        <w:gridCol w:w="1138"/>
        <w:gridCol w:w="420"/>
        <w:gridCol w:w="895"/>
        <w:gridCol w:w="770"/>
        <w:gridCol w:w="974"/>
      </w:tblGrid>
      <w:tr>
        <w:trPr>
          <w:trHeight w:val="476"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32,090,6</w:t>
            </w:r>
          </w:p>
          <w:p>
            <w:pPr>
              <w:pStyle w:val="TableParagraph"/>
              <w:spacing w:line="234" w:lineRule="exact"/>
              <w:ind w:left="427" w:right="0"/>
              <w:jc w:val="left"/>
              <w:rPr>
                <w:rFonts w:ascii="宋体" w:hAnsi="宋体" w:cs="宋体" w:eastAsia="宋体" w:hint="default"/>
                <w:sz w:val="18"/>
                <w:szCs w:val="18"/>
              </w:rPr>
            </w:pPr>
            <w:r>
              <w:rPr>
                <w:rFonts w:ascii="宋体"/>
                <w:sz w:val="18"/>
              </w:rPr>
              <w:t>42.54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32,090,</w:t>
            </w:r>
          </w:p>
          <w:p>
            <w:pPr>
              <w:pStyle w:val="TableParagraph"/>
              <w:spacing w:line="234" w:lineRule="exact"/>
              <w:ind w:left="242" w:right="0"/>
              <w:jc w:val="left"/>
              <w:rPr>
                <w:rFonts w:ascii="宋体" w:hAnsi="宋体" w:cs="宋体" w:eastAsia="宋体" w:hint="default"/>
                <w:sz w:val="18"/>
                <w:szCs w:val="18"/>
              </w:rPr>
            </w:pPr>
            <w:r>
              <w:rPr>
                <w:rFonts w:ascii="宋体"/>
                <w:sz w:val="18"/>
              </w:rPr>
              <w:t>642.54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sz w:val="18"/>
              </w:rPr>
              <w:t>5,546,</w:t>
            </w:r>
          </w:p>
          <w:p>
            <w:pPr>
              <w:pStyle w:val="TableParagraph"/>
              <w:spacing w:line="234" w:lineRule="exact"/>
              <w:ind w:left="119" w:right="0"/>
              <w:jc w:val="left"/>
              <w:rPr>
                <w:rFonts w:ascii="宋体" w:hAnsi="宋体" w:cs="宋体" w:eastAsia="宋体" w:hint="default"/>
                <w:sz w:val="18"/>
                <w:szCs w:val="18"/>
              </w:rPr>
            </w:pPr>
            <w:r>
              <w:rPr>
                <w:rFonts w:ascii="宋体"/>
                <w:sz w:val="18"/>
              </w:rPr>
              <w:t>948.12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37,637,5</w:t>
            </w:r>
          </w:p>
          <w:p>
            <w:pPr>
              <w:pStyle w:val="TableParagraph"/>
              <w:spacing w:line="234" w:lineRule="exact"/>
              <w:ind w:left="412" w:right="0"/>
              <w:jc w:val="left"/>
              <w:rPr>
                <w:rFonts w:ascii="宋体" w:hAnsi="宋体" w:cs="宋体" w:eastAsia="宋体" w:hint="default"/>
                <w:sz w:val="18"/>
                <w:szCs w:val="18"/>
              </w:rPr>
            </w:pPr>
            <w:r>
              <w:rPr>
                <w:rFonts w:ascii="宋体"/>
                <w:sz w:val="18"/>
              </w:rPr>
              <w:t>90.66 </w:t>
            </w:r>
          </w:p>
        </w:tc>
      </w:tr>
      <w:tr>
        <w:trPr>
          <w:trHeight w:val="47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3,554,036.20</w:t>
            </w: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3,554,0</w:t>
            </w:r>
          </w:p>
          <w:p>
            <w:pPr>
              <w:pStyle w:val="TableParagraph"/>
              <w:spacing w:line="234" w:lineRule="exact"/>
              <w:ind w:left="331" w:right="0"/>
              <w:jc w:val="left"/>
              <w:rPr>
                <w:rFonts w:ascii="宋体" w:hAnsi="宋体" w:cs="宋体" w:eastAsia="宋体" w:hint="default"/>
                <w:sz w:val="18"/>
                <w:szCs w:val="18"/>
              </w:rPr>
            </w:pPr>
            <w:r>
              <w:rPr>
                <w:rFonts w:ascii="宋体"/>
                <w:sz w:val="18"/>
              </w:rPr>
              <w:t>36.20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4" w:right="0"/>
              <w:jc w:val="left"/>
              <w:rPr>
                <w:rFonts w:ascii="宋体" w:hAnsi="宋体" w:cs="宋体" w:eastAsia="宋体" w:hint="default"/>
                <w:sz w:val="18"/>
                <w:szCs w:val="18"/>
              </w:rPr>
            </w:pPr>
            <w:r>
              <w:rPr>
                <w:rFonts w:ascii="宋体"/>
                <w:sz w:val="18"/>
              </w:rPr>
              <w:t>3,554,03</w:t>
            </w:r>
          </w:p>
          <w:p>
            <w:pPr>
              <w:pStyle w:val="TableParagraph"/>
              <w:spacing w:line="234" w:lineRule="exact"/>
              <w:ind w:left="504" w:right="0"/>
              <w:jc w:val="left"/>
              <w:rPr>
                <w:rFonts w:ascii="宋体" w:hAnsi="宋体" w:cs="宋体" w:eastAsia="宋体" w:hint="default"/>
                <w:sz w:val="18"/>
                <w:szCs w:val="18"/>
              </w:rPr>
            </w:pPr>
            <w:r>
              <w:rPr>
                <w:rFonts w:ascii="宋体"/>
                <w:sz w:val="18"/>
              </w:rPr>
              <w:t>6.20 </w:t>
            </w:r>
          </w:p>
        </w:tc>
      </w:tr>
      <w:tr>
        <w:trPr>
          <w:trHeight w:val="710"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四、本期期末余额</w:t>
            </w:r>
            <w:r>
              <w:rPr>
                <w:rFonts w:ascii="宋体" w:hAnsi="宋体" w:cs="宋体" w:eastAsia="宋体" w:hint="default"/>
                <w:spacing w:val="-6"/>
                <w:sz w:val="18"/>
                <w:szCs w:val="18"/>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12,894,</w:t>
            </w:r>
          </w:p>
          <w:p>
            <w:pPr>
              <w:pStyle w:val="TableParagraph"/>
              <w:spacing w:line="234" w:lineRule="exact"/>
              <w:ind w:left="163" w:right="0"/>
              <w:jc w:val="left"/>
              <w:rPr>
                <w:rFonts w:ascii="宋体" w:hAnsi="宋体" w:cs="宋体" w:eastAsia="宋体" w:hint="default"/>
                <w:sz w:val="18"/>
                <w:szCs w:val="18"/>
              </w:rPr>
            </w:pPr>
            <w:r>
              <w:rPr>
                <w:rFonts w:ascii="宋体"/>
                <w:sz w:val="18"/>
              </w:rPr>
              <w:t>535,999</w:t>
            </w:r>
          </w:p>
          <w:p>
            <w:pPr>
              <w:pStyle w:val="TableParagraph"/>
              <w:spacing w:line="240" w:lineRule="auto"/>
              <w:ind w:left="523" w:right="0"/>
              <w:jc w:val="left"/>
              <w:rPr>
                <w:rFonts w:ascii="宋体" w:hAnsi="宋体" w:cs="宋体" w:eastAsia="宋体" w:hint="default"/>
                <w:sz w:val="18"/>
                <w:szCs w:val="18"/>
              </w:rPr>
            </w:pPr>
            <w:r>
              <w:rPr>
                <w:rFonts w:ascii="宋体"/>
                <w:sz w:val="18"/>
              </w:rPr>
              <w:t>.00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2,938,747,542</w:t>
            </w:r>
          </w:p>
          <w:p>
            <w:pPr>
              <w:pStyle w:val="TableParagraph"/>
              <w:spacing w:line="234" w:lineRule="exact"/>
              <w:ind w:right="11"/>
              <w:jc w:val="right"/>
              <w:rPr>
                <w:rFonts w:ascii="宋体" w:hAnsi="宋体" w:cs="宋体" w:eastAsia="宋体" w:hint="default"/>
                <w:sz w:val="18"/>
                <w:szCs w:val="18"/>
              </w:rPr>
            </w:pPr>
            <w:r>
              <w:rPr>
                <w:rFonts w:ascii="宋体"/>
                <w:sz w:val="18"/>
              </w:rPr>
              <w:t>.52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70,943,358</w:t>
            </w:r>
          </w:p>
          <w:p>
            <w:pPr>
              <w:pStyle w:val="TableParagraph"/>
              <w:spacing w:line="234" w:lineRule="exact"/>
              <w:ind w:right="11"/>
              <w:jc w:val="right"/>
              <w:rPr>
                <w:rFonts w:ascii="宋体" w:hAnsi="宋体" w:cs="宋体" w:eastAsia="宋体" w:hint="default"/>
                <w:sz w:val="18"/>
                <w:szCs w:val="18"/>
              </w:rPr>
            </w:pPr>
            <w:r>
              <w:rPr>
                <w:rFonts w:ascii="宋体"/>
                <w:sz w:val="18"/>
              </w:rPr>
              <w:t>.93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38,503,5</w:t>
            </w:r>
          </w:p>
          <w:p>
            <w:pPr>
              <w:pStyle w:val="TableParagraph"/>
              <w:spacing w:line="234" w:lineRule="exact"/>
              <w:ind w:left="427" w:right="0"/>
              <w:jc w:val="left"/>
              <w:rPr>
                <w:rFonts w:ascii="宋体" w:hAnsi="宋体" w:cs="宋体" w:eastAsia="宋体" w:hint="default"/>
                <w:sz w:val="18"/>
                <w:szCs w:val="18"/>
              </w:rPr>
            </w:pPr>
            <w:r>
              <w:rPr>
                <w:rFonts w:ascii="宋体"/>
                <w:sz w:val="18"/>
              </w:rPr>
              <w:t>45.54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896,529</w:t>
            </w:r>
          </w:p>
          <w:p>
            <w:pPr>
              <w:pStyle w:val="TableParagraph"/>
              <w:spacing w:line="234" w:lineRule="exact"/>
              <w:ind w:left="107" w:right="0"/>
              <w:jc w:val="left"/>
              <w:rPr>
                <w:rFonts w:ascii="宋体" w:hAnsi="宋体" w:cs="宋体" w:eastAsia="宋体" w:hint="default"/>
                <w:sz w:val="18"/>
                <w:szCs w:val="18"/>
              </w:rPr>
            </w:pPr>
            <w:r>
              <w:rPr>
                <w:rFonts w:ascii="宋体"/>
                <w:sz w:val="18"/>
              </w:rPr>
              <w:t>,171.28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1,930,530,</w:t>
            </w:r>
          </w:p>
          <w:p>
            <w:pPr>
              <w:pStyle w:val="TableParagraph"/>
              <w:spacing w:line="234" w:lineRule="exact"/>
              <w:ind w:left="487" w:right="0"/>
              <w:jc w:val="left"/>
              <w:rPr>
                <w:rFonts w:ascii="宋体" w:hAnsi="宋体" w:cs="宋体" w:eastAsia="宋体" w:hint="default"/>
                <w:sz w:val="18"/>
                <w:szCs w:val="18"/>
              </w:rPr>
            </w:pPr>
            <w:r>
              <w:rPr>
                <w:rFonts w:ascii="宋体"/>
                <w:sz w:val="18"/>
              </w:rPr>
              <w:t>105.98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18,769,</w:t>
            </w:r>
          </w:p>
          <w:p>
            <w:pPr>
              <w:pStyle w:val="TableParagraph"/>
              <w:spacing w:line="234" w:lineRule="exact"/>
              <w:ind w:left="151" w:right="0"/>
              <w:jc w:val="left"/>
              <w:rPr>
                <w:rFonts w:ascii="宋体" w:hAnsi="宋体" w:cs="宋体" w:eastAsia="宋体" w:hint="default"/>
                <w:sz w:val="18"/>
                <w:szCs w:val="18"/>
              </w:rPr>
            </w:pPr>
            <w:r>
              <w:rPr>
                <w:rFonts w:ascii="宋体"/>
                <w:sz w:val="18"/>
              </w:rPr>
              <w:t>789,723</w:t>
            </w:r>
          </w:p>
          <w:p>
            <w:pPr>
              <w:pStyle w:val="TableParagraph"/>
              <w:spacing w:line="240" w:lineRule="auto"/>
              <w:ind w:left="511" w:right="0"/>
              <w:jc w:val="left"/>
              <w:rPr>
                <w:rFonts w:ascii="宋体" w:hAnsi="宋体" w:cs="宋体" w:eastAsia="宋体" w:hint="default"/>
                <w:sz w:val="18"/>
                <w:szCs w:val="18"/>
              </w:rPr>
            </w:pPr>
            <w:r>
              <w:rPr>
                <w:rFonts w:ascii="宋体"/>
                <w:sz w:val="18"/>
              </w:rPr>
              <w:t>.25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sz w:val="18"/>
              </w:rPr>
              <w:t>2,634,</w:t>
            </w:r>
          </w:p>
          <w:p>
            <w:pPr>
              <w:pStyle w:val="TableParagraph"/>
              <w:spacing w:line="234" w:lineRule="exact"/>
              <w:ind w:left="119" w:right="0"/>
              <w:jc w:val="left"/>
              <w:rPr>
                <w:rFonts w:ascii="宋体" w:hAnsi="宋体" w:cs="宋体" w:eastAsia="宋体" w:hint="default"/>
                <w:sz w:val="18"/>
                <w:szCs w:val="18"/>
              </w:rPr>
            </w:pPr>
            <w:r>
              <w:rPr>
                <w:rFonts w:ascii="宋体"/>
                <w:sz w:val="18"/>
              </w:rPr>
              <w:t>625,86</w:t>
            </w:r>
          </w:p>
          <w:p>
            <w:pPr>
              <w:pStyle w:val="TableParagraph"/>
              <w:spacing w:line="240" w:lineRule="auto"/>
              <w:ind w:left="299" w:right="0"/>
              <w:jc w:val="left"/>
              <w:rPr>
                <w:rFonts w:ascii="宋体" w:hAnsi="宋体" w:cs="宋体" w:eastAsia="宋体" w:hint="default"/>
                <w:sz w:val="18"/>
                <w:szCs w:val="18"/>
              </w:rPr>
            </w:pPr>
            <w:r>
              <w:rPr>
                <w:rFonts w:ascii="宋体"/>
                <w:sz w:val="18"/>
              </w:rPr>
              <w:t>7.48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21,404,4</w:t>
            </w:r>
          </w:p>
          <w:p>
            <w:pPr>
              <w:pStyle w:val="TableParagraph"/>
              <w:spacing w:line="234" w:lineRule="exact"/>
              <w:ind w:right="98"/>
              <w:jc w:val="right"/>
              <w:rPr>
                <w:rFonts w:ascii="宋体" w:hAnsi="宋体" w:cs="宋体" w:eastAsia="宋体" w:hint="default"/>
                <w:sz w:val="18"/>
                <w:szCs w:val="18"/>
              </w:rPr>
            </w:pPr>
            <w:r>
              <w:rPr>
                <w:rFonts w:ascii="宋体"/>
                <w:spacing w:val="-1"/>
                <w:sz w:val="18"/>
              </w:rPr>
              <w:t>15,590.7</w:t>
            </w:r>
          </w:p>
          <w:p>
            <w:pPr>
              <w:pStyle w:val="TableParagraph"/>
              <w:spacing w:line="240" w:lineRule="auto"/>
              <w:ind w:right="8"/>
              <w:jc w:val="right"/>
              <w:rPr>
                <w:rFonts w:ascii="宋体" w:hAnsi="宋体" w:cs="宋体" w:eastAsia="宋体" w:hint="default"/>
                <w:sz w:val="18"/>
                <w:szCs w:val="18"/>
              </w:rPr>
            </w:pPr>
            <w:r>
              <w:rPr>
                <w:rFonts w:ascii="宋体"/>
                <w:sz w:val="18"/>
              </w:rPr>
              <w:t>3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4" w:lineRule="exact"/>
        <w:ind w:left="22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27"/>
        <w:gridCol w:w="994"/>
        <w:gridCol w:w="706"/>
        <w:gridCol w:w="569"/>
        <w:gridCol w:w="425"/>
        <w:gridCol w:w="1418"/>
        <w:gridCol w:w="708"/>
        <w:gridCol w:w="1133"/>
        <w:gridCol w:w="994"/>
        <w:gridCol w:w="852"/>
        <w:gridCol w:w="569"/>
        <w:gridCol w:w="1133"/>
        <w:gridCol w:w="425"/>
        <w:gridCol w:w="857"/>
        <w:gridCol w:w="850"/>
        <w:gridCol w:w="931"/>
      </w:tblGrid>
      <w:tr>
        <w:trPr>
          <w:trHeight w:val="250"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563"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02" w:right="0"/>
              <w:jc w:val="center"/>
              <w:rPr>
                <w:rFonts w:ascii="宋体" w:hAnsi="宋体" w:cs="宋体" w:eastAsia="宋体" w:hint="default"/>
                <w:sz w:val="21"/>
                <w:szCs w:val="21"/>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3" w:hRule="exact"/>
        </w:trPr>
        <w:tc>
          <w:tcPr>
            <w:tcW w:w="1527" w:type="dxa"/>
            <w:vMerge/>
            <w:tcBorders>
              <w:left w:val="single" w:sz="4" w:space="0" w:color="000000"/>
              <w:right w:val="single" w:sz="4" w:space="0" w:color="000000"/>
            </w:tcBorders>
          </w:tcPr>
          <w:p>
            <w:pPr/>
          </w:p>
        </w:tc>
        <w:tc>
          <w:tcPr>
            <w:tcW w:w="1078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8"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1" w:right="56"/>
              <w:jc w:val="left"/>
              <w:rPr>
                <w:rFonts w:ascii="宋体" w:hAnsi="宋体" w:cs="宋体" w:eastAsia="宋体" w:hint="default"/>
                <w:sz w:val="18"/>
                <w:szCs w:val="18"/>
              </w:rPr>
            </w:pPr>
            <w:r>
              <w:rPr>
                <w:rFonts w:ascii="宋体" w:hAnsi="宋体" w:cs="宋体" w:eastAsia="宋体" w:hint="default"/>
                <w:sz w:val="18"/>
                <w:szCs w:val="18"/>
              </w:rPr>
              <w:t>少数股 东权益</w:t>
            </w:r>
            <w:r>
              <w:rPr>
                <w:rFonts w:ascii="宋体" w:hAnsi="宋体" w:cs="宋体" w:eastAsia="宋体" w:hint="default"/>
                <w:sz w:val="18"/>
                <w:szCs w:val="18"/>
              </w:rPr>
              <w:t> </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36"/>
              <w:ind w:left="192" w:right="187"/>
              <w:jc w:val="center"/>
              <w:rPr>
                <w:rFonts w:ascii="宋体" w:hAnsi="宋体" w:cs="宋体" w:eastAsia="宋体" w:hint="default"/>
                <w:sz w:val="18"/>
                <w:szCs w:val="18"/>
              </w:rPr>
            </w:pPr>
            <w:r>
              <w:rPr>
                <w:rFonts w:ascii="宋体" w:hAnsi="宋体" w:cs="宋体" w:eastAsia="宋体" w:hint="default"/>
                <w:sz w:val="18"/>
                <w:szCs w:val="18"/>
              </w:rPr>
              <w:t>所有者 权益合 计</w:t>
            </w:r>
            <w:r>
              <w:rPr>
                <w:rFonts w:ascii="宋体" w:hAnsi="宋体" w:cs="宋体" w:eastAsia="宋体" w:hint="default"/>
                <w:sz w:val="18"/>
                <w:szCs w:val="18"/>
              </w:rPr>
              <w:t> </w:t>
            </w:r>
          </w:p>
        </w:tc>
      </w:tr>
      <w:tr>
        <w:trPr>
          <w:trHeight w:val="391" w:hRule="exact"/>
        </w:trPr>
        <w:tc>
          <w:tcPr>
            <w:tcW w:w="1527" w:type="dxa"/>
            <w:vMerge/>
            <w:tcBorders>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31" w:right="41"/>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70" w:right="77"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r>
              <w:rPr>
                <w:rFonts w:ascii="宋体" w:hAnsi="宋体" w:cs="宋体" w:eastAsia="宋体" w:hint="default"/>
                <w:sz w:val="18"/>
                <w:szCs w:val="18"/>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70" w:right="111"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33" w:right="146" w:hanging="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569" w:type="dxa"/>
            <w:vMerge w:val="restart"/>
            <w:tcBorders>
              <w:top w:val="single" w:sz="4" w:space="0" w:color="000000"/>
              <w:left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89" w:right="97"/>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20" w:right="23"/>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85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058" w:hRule="exact"/>
        </w:trPr>
        <w:tc>
          <w:tcPr>
            <w:tcW w:w="152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32" w:lineRule="exact"/>
              <w:ind w:left="259" w:right="164" w:hanging="92"/>
              <w:jc w:val="left"/>
              <w:rPr>
                <w:rFonts w:ascii="宋体" w:hAnsi="宋体" w:cs="宋体" w:eastAsia="宋体" w:hint="default"/>
                <w:sz w:val="18"/>
                <w:szCs w:val="18"/>
              </w:rPr>
            </w:pPr>
            <w:r>
              <w:rPr>
                <w:rFonts w:ascii="宋体" w:hAnsi="宋体" w:cs="宋体" w:eastAsia="宋体" w:hint="default"/>
                <w:sz w:val="18"/>
                <w:szCs w:val="18"/>
              </w:rPr>
              <w:t>优先 股</w:t>
            </w:r>
            <w:r>
              <w:rPr>
                <w:rFonts w:ascii="宋体" w:hAnsi="宋体" w:cs="宋体" w:eastAsia="宋体" w:hint="default"/>
                <w:sz w:val="18"/>
                <w:szCs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32" w:lineRule="exact"/>
              <w:ind w:left="191" w:right="95"/>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32" w:lineRule="exact"/>
              <w:ind w:left="118" w:right="25"/>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1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12,894,5</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35,999.0</w:t>
            </w: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2,928,604,715</w:t>
            </w:r>
          </w:p>
          <w:p>
            <w:pPr>
              <w:pStyle w:val="TableParagraph"/>
              <w:spacing w:line="234" w:lineRule="exact"/>
              <w:ind w:right="8"/>
              <w:jc w:val="right"/>
              <w:rPr>
                <w:rFonts w:ascii="宋体" w:hAnsi="宋体" w:cs="宋体" w:eastAsia="宋体" w:hint="default"/>
                <w:sz w:val="18"/>
                <w:szCs w:val="18"/>
              </w:rPr>
            </w:pPr>
            <w:r>
              <w:rPr>
                <w:rFonts w:ascii="宋体"/>
                <w:sz w:val="18"/>
              </w:rPr>
              <w:t>.37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sz w:val="18"/>
              </w:rPr>
              <w:t>29,398,184</w:t>
            </w:r>
          </w:p>
          <w:p>
            <w:pPr>
              <w:pStyle w:val="TableParagraph"/>
              <w:spacing w:line="234" w:lineRule="exact"/>
              <w:ind w:left="748" w:right="0"/>
              <w:jc w:val="left"/>
              <w:rPr>
                <w:rFonts w:ascii="宋体" w:hAnsi="宋体" w:cs="宋体" w:eastAsia="宋体" w:hint="default"/>
                <w:sz w:val="18"/>
                <w:szCs w:val="18"/>
              </w:rPr>
            </w:pPr>
            <w:r>
              <w:rPr>
                <w:rFonts w:ascii="宋体"/>
                <w:sz w:val="18"/>
              </w:rPr>
              <w:t>.15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32,603,4</w:t>
            </w:r>
          </w:p>
          <w:p>
            <w:pPr>
              <w:pStyle w:val="TableParagraph"/>
              <w:spacing w:line="234" w:lineRule="exact"/>
              <w:ind w:left="431" w:right="0"/>
              <w:jc w:val="left"/>
              <w:rPr>
                <w:rFonts w:ascii="宋体" w:hAnsi="宋体" w:cs="宋体" w:eastAsia="宋体" w:hint="default"/>
                <w:sz w:val="18"/>
                <w:szCs w:val="18"/>
              </w:rPr>
            </w:pPr>
            <w:r>
              <w:rPr>
                <w:rFonts w:ascii="宋体"/>
                <w:sz w:val="18"/>
              </w:rPr>
              <w:t>91.61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758,715</w:t>
            </w:r>
          </w:p>
          <w:p>
            <w:pPr>
              <w:pStyle w:val="TableParagraph"/>
              <w:spacing w:line="234" w:lineRule="exact"/>
              <w:ind w:left="110" w:right="0"/>
              <w:jc w:val="left"/>
              <w:rPr>
                <w:rFonts w:ascii="宋体" w:hAnsi="宋体" w:cs="宋体" w:eastAsia="宋体" w:hint="default"/>
                <w:sz w:val="18"/>
                <w:szCs w:val="18"/>
              </w:rPr>
            </w:pPr>
            <w:r>
              <w:rPr>
                <w:rFonts w:ascii="宋体"/>
                <w:sz w:val="18"/>
              </w:rPr>
              <w:t>,434.54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sz w:val="18"/>
              </w:rPr>
              <w:t>1,416,071,</w:t>
            </w:r>
          </w:p>
          <w:p>
            <w:pPr>
              <w:pStyle w:val="TableParagraph"/>
              <w:spacing w:line="234" w:lineRule="exact"/>
              <w:ind w:left="480" w:right="0"/>
              <w:jc w:val="left"/>
              <w:rPr>
                <w:rFonts w:ascii="宋体" w:hAnsi="宋体" w:cs="宋体" w:eastAsia="宋体" w:hint="default"/>
                <w:sz w:val="18"/>
                <w:szCs w:val="18"/>
              </w:rPr>
            </w:pPr>
            <w:r>
              <w:rPr>
                <w:rFonts w:ascii="宋体"/>
                <w:sz w:val="18"/>
              </w:rPr>
              <w:t>539.76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18,059,</w:t>
            </w:r>
          </w:p>
          <w:p>
            <w:pPr>
              <w:pStyle w:val="TableParagraph"/>
              <w:spacing w:line="234" w:lineRule="exact"/>
              <w:ind w:left="115" w:right="0"/>
              <w:jc w:val="left"/>
              <w:rPr>
                <w:rFonts w:ascii="宋体" w:hAnsi="宋体" w:cs="宋体" w:eastAsia="宋体" w:hint="default"/>
                <w:sz w:val="18"/>
                <w:szCs w:val="18"/>
              </w:rPr>
            </w:pPr>
            <w:r>
              <w:rPr>
                <w:rFonts w:ascii="宋体"/>
                <w:sz w:val="18"/>
              </w:rPr>
              <w:t>929,364</w:t>
            </w:r>
          </w:p>
          <w:p>
            <w:pPr>
              <w:pStyle w:val="TableParagraph"/>
              <w:spacing w:line="240" w:lineRule="auto"/>
              <w:ind w:left="475" w:right="0"/>
              <w:jc w:val="left"/>
              <w:rPr>
                <w:rFonts w:ascii="宋体" w:hAnsi="宋体" w:cs="宋体" w:eastAsia="宋体" w:hint="default"/>
                <w:sz w:val="18"/>
                <w:szCs w:val="18"/>
              </w:rPr>
            </w:pPr>
            <w:r>
              <w:rPr>
                <w:rFonts w:ascii="宋体"/>
                <w:sz w:val="18"/>
              </w:rPr>
              <w:t>.43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2,559,8</w:t>
            </w:r>
          </w:p>
          <w:p>
            <w:pPr>
              <w:pStyle w:val="TableParagraph"/>
              <w:spacing w:line="234" w:lineRule="exact"/>
              <w:ind w:left="105" w:right="0"/>
              <w:jc w:val="left"/>
              <w:rPr>
                <w:rFonts w:ascii="宋体" w:hAnsi="宋体" w:cs="宋体" w:eastAsia="宋体" w:hint="default"/>
                <w:sz w:val="18"/>
                <w:szCs w:val="18"/>
              </w:rPr>
            </w:pPr>
            <w:r>
              <w:rPr>
                <w:rFonts w:ascii="宋体"/>
                <w:sz w:val="18"/>
              </w:rPr>
              <w:t>68,709.</w:t>
            </w:r>
          </w:p>
          <w:p>
            <w:pPr>
              <w:pStyle w:val="TableParagraph"/>
              <w:spacing w:line="240" w:lineRule="auto"/>
              <w:ind w:left="556" w:right="0"/>
              <w:jc w:val="left"/>
              <w:rPr>
                <w:rFonts w:ascii="宋体" w:hAnsi="宋体" w:cs="宋体" w:eastAsia="宋体" w:hint="default"/>
                <w:sz w:val="18"/>
                <w:szCs w:val="18"/>
              </w:rPr>
            </w:pPr>
            <w:r>
              <w:rPr>
                <w:rFonts w:ascii="宋体"/>
                <w:sz w:val="18"/>
              </w:rPr>
              <w:t>22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20,619,</w:t>
            </w:r>
          </w:p>
          <w:p>
            <w:pPr>
              <w:pStyle w:val="TableParagraph"/>
              <w:spacing w:line="234" w:lineRule="exact"/>
              <w:ind w:left="189" w:right="0"/>
              <w:jc w:val="left"/>
              <w:rPr>
                <w:rFonts w:ascii="宋体" w:hAnsi="宋体" w:cs="宋体" w:eastAsia="宋体" w:hint="default"/>
                <w:sz w:val="18"/>
                <w:szCs w:val="18"/>
              </w:rPr>
            </w:pPr>
            <w:r>
              <w:rPr>
                <w:rFonts w:ascii="宋体"/>
                <w:sz w:val="18"/>
              </w:rPr>
              <w:t>798,073</w:t>
            </w:r>
          </w:p>
          <w:p>
            <w:pPr>
              <w:pStyle w:val="TableParagraph"/>
              <w:spacing w:line="240" w:lineRule="auto"/>
              <w:ind w:left="549" w:right="0"/>
              <w:jc w:val="left"/>
              <w:rPr>
                <w:rFonts w:ascii="宋体" w:hAnsi="宋体" w:cs="宋体" w:eastAsia="宋体" w:hint="default"/>
                <w:sz w:val="18"/>
                <w:szCs w:val="18"/>
              </w:rPr>
            </w:pPr>
            <w:r>
              <w:rPr>
                <w:rFonts w:ascii="宋体"/>
                <w:sz w:val="18"/>
              </w:rPr>
              <w:t>.65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更</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sz w:val="18"/>
              </w:rPr>
              <w:t>-22,600,14</w:t>
            </w:r>
          </w:p>
          <w:p>
            <w:pPr>
              <w:pStyle w:val="TableParagraph"/>
              <w:spacing w:line="234" w:lineRule="exact"/>
              <w:ind w:left="659" w:right="0"/>
              <w:jc w:val="left"/>
              <w:rPr>
                <w:rFonts w:ascii="宋体" w:hAnsi="宋体" w:cs="宋体" w:eastAsia="宋体" w:hint="default"/>
                <w:sz w:val="18"/>
                <w:szCs w:val="18"/>
              </w:rPr>
            </w:pPr>
            <w:r>
              <w:rPr>
                <w:rFonts w:ascii="宋体"/>
                <w:sz w:val="18"/>
              </w:rPr>
              <w:t>8.58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sz w:val="18"/>
              </w:rPr>
              <w:t>12,944,295</w:t>
            </w:r>
          </w:p>
          <w:p>
            <w:pPr>
              <w:pStyle w:val="TableParagraph"/>
              <w:spacing w:line="234" w:lineRule="exact"/>
              <w:ind w:left="748" w:right="0"/>
              <w:jc w:val="left"/>
              <w:rPr>
                <w:rFonts w:ascii="宋体" w:hAnsi="宋体" w:cs="宋体" w:eastAsia="宋体" w:hint="default"/>
                <w:sz w:val="18"/>
                <w:szCs w:val="18"/>
              </w:rPr>
            </w:pPr>
            <w:r>
              <w:rPr>
                <w:rFonts w:ascii="宋体"/>
                <w:sz w:val="18"/>
              </w:rPr>
              <w:t>.94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-9,655,</w:t>
            </w:r>
          </w:p>
          <w:p>
            <w:pPr>
              <w:pStyle w:val="TableParagraph"/>
              <w:spacing w:line="234" w:lineRule="exact"/>
              <w:ind w:left="206" w:right="0"/>
              <w:jc w:val="left"/>
              <w:rPr>
                <w:rFonts w:ascii="宋体" w:hAnsi="宋体" w:cs="宋体" w:eastAsia="宋体" w:hint="default"/>
                <w:sz w:val="18"/>
                <w:szCs w:val="18"/>
              </w:rPr>
            </w:pPr>
            <w:r>
              <w:rPr>
                <w:rFonts w:ascii="宋体"/>
                <w:sz w:val="18"/>
              </w:rPr>
              <w:t>852.64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-3,372,</w:t>
            </w:r>
          </w:p>
          <w:p>
            <w:pPr>
              <w:pStyle w:val="TableParagraph"/>
              <w:spacing w:line="234" w:lineRule="exact"/>
              <w:ind w:left="196" w:right="0"/>
              <w:jc w:val="left"/>
              <w:rPr>
                <w:rFonts w:ascii="宋体" w:hAnsi="宋体" w:cs="宋体" w:eastAsia="宋体" w:hint="default"/>
                <w:sz w:val="18"/>
                <w:szCs w:val="18"/>
              </w:rPr>
            </w:pPr>
            <w:r>
              <w:rPr>
                <w:rFonts w:ascii="宋体"/>
                <w:sz w:val="18"/>
              </w:rPr>
              <w:t>355.99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-13,028</w:t>
            </w:r>
          </w:p>
          <w:p>
            <w:pPr>
              <w:pStyle w:val="TableParagraph"/>
              <w:spacing w:line="234" w:lineRule="exact"/>
              <w:ind w:left="189" w:right="0"/>
              <w:jc w:val="left"/>
              <w:rPr>
                <w:rFonts w:ascii="宋体" w:hAnsi="宋体" w:cs="宋体" w:eastAsia="宋体" w:hint="default"/>
                <w:sz w:val="18"/>
                <w:szCs w:val="18"/>
              </w:rPr>
            </w:pPr>
            <w:r>
              <w:rPr>
                <w:rFonts w:ascii="宋体"/>
                <w:sz w:val="18"/>
              </w:rPr>
              <w:t>,208.63 </w:t>
            </w:r>
          </w:p>
        </w:tc>
      </w:tr>
      <w:tr>
        <w:trPr>
          <w:trHeight w:val="47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更正</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center"/>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12,894,5</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35,999.0</w:t>
            </w:r>
          </w:p>
          <w:p>
            <w:pPr>
              <w:pStyle w:val="TableParagraph"/>
              <w:spacing w:line="234" w:lineRule="exact"/>
              <w:ind w:right="11"/>
              <w:jc w:val="right"/>
              <w:rPr>
                <w:rFonts w:ascii="宋体" w:hAnsi="宋体" w:cs="宋体" w:eastAsia="宋体" w:hint="default"/>
                <w:sz w:val="18"/>
                <w:szCs w:val="18"/>
              </w:rPr>
            </w:pPr>
            <w:r>
              <w:rPr>
                <w:rFonts w:ascii="宋体"/>
                <w:sz w:val="18"/>
              </w:rPr>
              <w:t>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2,928,604,715</w:t>
            </w:r>
          </w:p>
          <w:p>
            <w:pPr>
              <w:pStyle w:val="TableParagraph"/>
              <w:spacing w:line="234" w:lineRule="exact"/>
              <w:ind w:right="8"/>
              <w:jc w:val="right"/>
              <w:rPr>
                <w:rFonts w:ascii="宋体" w:hAnsi="宋体" w:cs="宋体" w:eastAsia="宋体" w:hint="default"/>
                <w:sz w:val="18"/>
                <w:szCs w:val="18"/>
              </w:rPr>
            </w:pPr>
            <w:r>
              <w:rPr>
                <w:rFonts w:ascii="宋体"/>
                <w:sz w:val="18"/>
              </w:rPr>
              <w:t>.37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6,798,035.</w:t>
            </w:r>
          </w:p>
          <w:p>
            <w:pPr>
              <w:pStyle w:val="TableParagraph"/>
              <w:spacing w:line="234" w:lineRule="exact"/>
              <w:ind w:right="11"/>
              <w:jc w:val="right"/>
              <w:rPr>
                <w:rFonts w:ascii="宋体" w:hAnsi="宋体" w:cs="宋体" w:eastAsia="宋体" w:hint="default"/>
                <w:sz w:val="18"/>
                <w:szCs w:val="18"/>
              </w:rPr>
            </w:pPr>
            <w:r>
              <w:rPr>
                <w:rFonts w:ascii="宋体"/>
                <w:sz w:val="18"/>
              </w:rPr>
              <w:t>57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3" w:right="0"/>
              <w:jc w:val="left"/>
              <w:rPr>
                <w:rFonts w:ascii="宋体" w:hAnsi="宋体" w:cs="宋体" w:eastAsia="宋体" w:hint="default"/>
                <w:sz w:val="18"/>
                <w:szCs w:val="18"/>
              </w:rPr>
            </w:pPr>
            <w:r>
              <w:rPr>
                <w:rFonts w:ascii="宋体"/>
                <w:sz w:val="18"/>
              </w:rPr>
              <w:t>32,603,4</w:t>
            </w:r>
          </w:p>
          <w:p>
            <w:pPr>
              <w:pStyle w:val="TableParagraph"/>
              <w:spacing w:line="234" w:lineRule="exact"/>
              <w:ind w:left="431" w:right="0"/>
              <w:jc w:val="left"/>
              <w:rPr>
                <w:rFonts w:ascii="宋体" w:hAnsi="宋体" w:cs="宋体" w:eastAsia="宋体" w:hint="default"/>
                <w:sz w:val="18"/>
                <w:szCs w:val="18"/>
              </w:rPr>
            </w:pPr>
            <w:r>
              <w:rPr>
                <w:rFonts w:ascii="宋体"/>
                <w:sz w:val="18"/>
              </w:rPr>
              <w:t>91.61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758,715</w:t>
            </w:r>
          </w:p>
          <w:p>
            <w:pPr>
              <w:pStyle w:val="TableParagraph"/>
              <w:spacing w:line="234" w:lineRule="exact"/>
              <w:ind w:left="110" w:right="0"/>
              <w:jc w:val="left"/>
              <w:rPr>
                <w:rFonts w:ascii="宋体" w:hAnsi="宋体" w:cs="宋体" w:eastAsia="宋体" w:hint="default"/>
                <w:sz w:val="18"/>
                <w:szCs w:val="18"/>
              </w:rPr>
            </w:pPr>
            <w:r>
              <w:rPr>
                <w:rFonts w:ascii="宋体"/>
                <w:sz w:val="18"/>
              </w:rPr>
              <w:t>,434.54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0" w:right="0"/>
              <w:jc w:val="left"/>
              <w:rPr>
                <w:rFonts w:ascii="宋体" w:hAnsi="宋体" w:cs="宋体" w:eastAsia="宋体" w:hint="default"/>
                <w:sz w:val="18"/>
                <w:szCs w:val="18"/>
              </w:rPr>
            </w:pPr>
            <w:r>
              <w:rPr>
                <w:rFonts w:ascii="宋体"/>
                <w:sz w:val="18"/>
              </w:rPr>
              <w:t>1,429,015,</w:t>
            </w:r>
          </w:p>
          <w:p>
            <w:pPr>
              <w:pStyle w:val="TableParagraph"/>
              <w:spacing w:line="234" w:lineRule="exact"/>
              <w:ind w:left="480" w:right="0"/>
              <w:jc w:val="left"/>
              <w:rPr>
                <w:rFonts w:ascii="宋体" w:hAnsi="宋体" w:cs="宋体" w:eastAsia="宋体" w:hint="default"/>
                <w:sz w:val="18"/>
                <w:szCs w:val="18"/>
              </w:rPr>
            </w:pPr>
            <w:r>
              <w:rPr>
                <w:rFonts w:ascii="宋体"/>
                <w:sz w:val="18"/>
              </w:rPr>
              <w:t>835.70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18,050,</w:t>
            </w:r>
          </w:p>
          <w:p>
            <w:pPr>
              <w:pStyle w:val="TableParagraph"/>
              <w:spacing w:line="233" w:lineRule="exact"/>
              <w:ind w:left="115" w:right="0"/>
              <w:jc w:val="left"/>
              <w:rPr>
                <w:rFonts w:ascii="宋体" w:hAnsi="宋体" w:cs="宋体" w:eastAsia="宋体" w:hint="default"/>
                <w:sz w:val="18"/>
                <w:szCs w:val="18"/>
              </w:rPr>
            </w:pPr>
            <w:r>
              <w:rPr>
                <w:rFonts w:ascii="宋体"/>
                <w:sz w:val="18"/>
              </w:rPr>
              <w:t>273,511</w:t>
            </w:r>
          </w:p>
          <w:p>
            <w:pPr>
              <w:pStyle w:val="TableParagraph"/>
              <w:spacing w:line="234" w:lineRule="exact"/>
              <w:ind w:left="475" w:right="0"/>
              <w:jc w:val="left"/>
              <w:rPr>
                <w:rFonts w:ascii="宋体" w:hAnsi="宋体" w:cs="宋体" w:eastAsia="宋体" w:hint="default"/>
                <w:sz w:val="18"/>
                <w:szCs w:val="18"/>
              </w:rPr>
            </w:pPr>
            <w:r>
              <w:rPr>
                <w:rFonts w:ascii="宋体"/>
                <w:sz w:val="18"/>
              </w:rPr>
              <w:t>.79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2,556,4</w:t>
            </w:r>
          </w:p>
          <w:p>
            <w:pPr>
              <w:pStyle w:val="TableParagraph"/>
              <w:spacing w:line="233" w:lineRule="exact"/>
              <w:ind w:left="105" w:right="0"/>
              <w:jc w:val="left"/>
              <w:rPr>
                <w:rFonts w:ascii="宋体" w:hAnsi="宋体" w:cs="宋体" w:eastAsia="宋体" w:hint="default"/>
                <w:sz w:val="18"/>
                <w:szCs w:val="18"/>
              </w:rPr>
            </w:pPr>
            <w:r>
              <w:rPr>
                <w:rFonts w:ascii="宋体"/>
                <w:sz w:val="18"/>
              </w:rPr>
              <w:t>96,353.</w:t>
            </w:r>
          </w:p>
          <w:p>
            <w:pPr>
              <w:pStyle w:val="TableParagraph"/>
              <w:spacing w:line="234" w:lineRule="exact"/>
              <w:ind w:left="556" w:right="0"/>
              <w:jc w:val="left"/>
              <w:rPr>
                <w:rFonts w:ascii="宋体" w:hAnsi="宋体" w:cs="宋体" w:eastAsia="宋体" w:hint="default"/>
                <w:sz w:val="18"/>
                <w:szCs w:val="18"/>
              </w:rPr>
            </w:pPr>
            <w:r>
              <w:rPr>
                <w:rFonts w:ascii="宋体"/>
                <w:sz w:val="18"/>
              </w:rPr>
              <w:t>23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sz w:val="18"/>
              </w:rPr>
              <w:t>20,606,</w:t>
            </w:r>
          </w:p>
          <w:p>
            <w:pPr>
              <w:pStyle w:val="TableParagraph"/>
              <w:spacing w:line="233" w:lineRule="exact"/>
              <w:ind w:left="189" w:right="0"/>
              <w:jc w:val="left"/>
              <w:rPr>
                <w:rFonts w:ascii="宋体" w:hAnsi="宋体" w:cs="宋体" w:eastAsia="宋体" w:hint="default"/>
                <w:sz w:val="18"/>
                <w:szCs w:val="18"/>
              </w:rPr>
            </w:pPr>
            <w:r>
              <w:rPr>
                <w:rFonts w:ascii="宋体"/>
                <w:sz w:val="18"/>
              </w:rPr>
              <w:t>769,865</w:t>
            </w:r>
          </w:p>
          <w:p>
            <w:pPr>
              <w:pStyle w:val="TableParagraph"/>
              <w:spacing w:line="234" w:lineRule="exact"/>
              <w:ind w:left="549" w:right="0"/>
              <w:jc w:val="left"/>
              <w:rPr>
                <w:rFonts w:ascii="宋体" w:hAnsi="宋体" w:cs="宋体" w:eastAsia="宋体" w:hint="default"/>
                <w:sz w:val="18"/>
                <w:szCs w:val="18"/>
              </w:rPr>
            </w:pPr>
            <w:r>
              <w:rPr>
                <w:rFonts w:ascii="宋体"/>
                <w:sz w:val="18"/>
              </w:rPr>
              <w:t>.02 </w:t>
            </w:r>
          </w:p>
        </w:tc>
      </w:tr>
      <w:tr>
        <w:trPr>
          <w:trHeight w:val="71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w:t>
            </w:r>
          </w:p>
          <w:p>
            <w:pPr>
              <w:pStyle w:val="TableParagraph"/>
              <w:spacing w:line="232" w:lineRule="exact" w:before="23"/>
              <w:ind w:left="103" w:right="61"/>
              <w:jc w:val="left"/>
              <w:rPr>
                <w:rFonts w:ascii="宋体" w:hAnsi="宋体" w:cs="宋体" w:eastAsia="宋体" w:hint="default"/>
                <w:sz w:val="18"/>
                <w:szCs w:val="18"/>
              </w:rPr>
            </w:pPr>
            <w:r>
              <w:rPr>
                <w:rFonts w:ascii="宋体" w:hAnsi="宋体" w:cs="宋体" w:eastAsia="宋体" w:hint="default"/>
                <w:sz w:val="18"/>
                <w:szCs w:val="18"/>
              </w:rPr>
              <w:t>动金额（减少以 “－”号填列）</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6,588,790.95</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pacing w:val="-1"/>
                <w:sz w:val="18"/>
              </w:rPr>
              <w:t>-874,034.8</w:t>
            </w:r>
          </w:p>
          <w:p>
            <w:pPr>
              <w:pStyle w:val="TableParagraph"/>
              <w:spacing w:line="234" w:lineRule="exact"/>
              <w:ind w:right="11"/>
              <w:jc w:val="right"/>
              <w:rPr>
                <w:rFonts w:ascii="宋体" w:hAnsi="宋体" w:cs="宋体" w:eastAsia="宋体" w:hint="default"/>
                <w:sz w:val="18"/>
                <w:szCs w:val="18"/>
              </w:rPr>
            </w:pPr>
            <w:r>
              <w:rPr>
                <w:rFonts w:ascii="宋体"/>
                <w:sz w:val="18"/>
              </w:rPr>
              <w:t>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3" w:right="0"/>
              <w:jc w:val="left"/>
              <w:rPr>
                <w:rFonts w:ascii="宋体" w:hAnsi="宋体" w:cs="宋体" w:eastAsia="宋体" w:hint="default"/>
                <w:sz w:val="18"/>
                <w:szCs w:val="18"/>
              </w:rPr>
            </w:pPr>
            <w:r>
              <w:rPr>
                <w:rFonts w:ascii="宋体"/>
                <w:sz w:val="18"/>
              </w:rPr>
              <w:t>-423,903</w:t>
            </w:r>
          </w:p>
          <w:p>
            <w:pPr>
              <w:pStyle w:val="TableParagraph"/>
              <w:spacing w:line="234" w:lineRule="exact"/>
              <w:ind w:left="611" w:right="0"/>
              <w:jc w:val="left"/>
              <w:rPr>
                <w:rFonts w:ascii="宋体" w:hAnsi="宋体" w:cs="宋体" w:eastAsia="宋体" w:hint="default"/>
                <w:sz w:val="18"/>
                <w:szCs w:val="18"/>
              </w:rPr>
            </w:pPr>
            <w:r>
              <w:rPr>
                <w:rFonts w:ascii="宋体"/>
                <w:sz w:val="18"/>
              </w:rPr>
              <w:t>.14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0" w:right="0"/>
              <w:jc w:val="left"/>
              <w:rPr>
                <w:rFonts w:ascii="宋体" w:hAnsi="宋体" w:cs="宋体" w:eastAsia="宋体" w:hint="default"/>
                <w:sz w:val="18"/>
                <w:szCs w:val="18"/>
              </w:rPr>
            </w:pPr>
            <w:r>
              <w:rPr>
                <w:rFonts w:ascii="宋体"/>
                <w:sz w:val="18"/>
              </w:rPr>
              <w:t>65,282,</w:t>
            </w:r>
          </w:p>
          <w:p>
            <w:pPr>
              <w:pStyle w:val="TableParagraph"/>
              <w:spacing w:line="234" w:lineRule="exact"/>
              <w:ind w:left="201" w:right="0"/>
              <w:jc w:val="left"/>
              <w:rPr>
                <w:rFonts w:ascii="宋体" w:hAnsi="宋体" w:cs="宋体" w:eastAsia="宋体" w:hint="default"/>
                <w:sz w:val="18"/>
                <w:szCs w:val="18"/>
              </w:rPr>
            </w:pPr>
            <w:r>
              <w:rPr>
                <w:rFonts w:ascii="宋体"/>
                <w:sz w:val="18"/>
              </w:rPr>
              <w:t>172.63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0" w:right="0"/>
              <w:jc w:val="left"/>
              <w:rPr>
                <w:rFonts w:ascii="宋体" w:hAnsi="宋体" w:cs="宋体" w:eastAsia="宋体" w:hint="default"/>
                <w:sz w:val="18"/>
                <w:szCs w:val="18"/>
              </w:rPr>
            </w:pPr>
            <w:r>
              <w:rPr>
                <w:rFonts w:ascii="宋体"/>
                <w:sz w:val="18"/>
              </w:rPr>
              <w:t>155,519,72</w:t>
            </w:r>
          </w:p>
          <w:p>
            <w:pPr>
              <w:pStyle w:val="TableParagraph"/>
              <w:spacing w:line="234" w:lineRule="exact"/>
              <w:ind w:left="660" w:right="0"/>
              <w:jc w:val="left"/>
              <w:rPr>
                <w:rFonts w:ascii="宋体" w:hAnsi="宋体" w:cs="宋体" w:eastAsia="宋体" w:hint="default"/>
                <w:sz w:val="18"/>
                <w:szCs w:val="18"/>
              </w:rPr>
            </w:pPr>
            <w:r>
              <w:rPr>
                <w:rFonts w:ascii="宋体"/>
                <w:sz w:val="18"/>
              </w:rPr>
              <w:t>6.52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5" w:right="0"/>
              <w:jc w:val="left"/>
              <w:rPr>
                <w:rFonts w:ascii="宋体" w:hAnsi="宋体" w:cs="宋体" w:eastAsia="宋体" w:hint="default"/>
                <w:sz w:val="18"/>
                <w:szCs w:val="18"/>
              </w:rPr>
            </w:pPr>
            <w:r>
              <w:rPr>
                <w:rFonts w:ascii="宋体"/>
                <w:sz w:val="18"/>
              </w:rPr>
              <w:t>226,092</w:t>
            </w:r>
          </w:p>
          <w:p>
            <w:pPr>
              <w:pStyle w:val="TableParagraph"/>
              <w:spacing w:line="234" w:lineRule="exact"/>
              <w:ind w:left="115" w:right="0"/>
              <w:jc w:val="left"/>
              <w:rPr>
                <w:rFonts w:ascii="宋体" w:hAnsi="宋体" w:cs="宋体" w:eastAsia="宋体" w:hint="default"/>
                <w:sz w:val="18"/>
                <w:szCs w:val="18"/>
              </w:rPr>
            </w:pPr>
            <w:r>
              <w:rPr>
                <w:rFonts w:ascii="宋体"/>
                <w:sz w:val="18"/>
              </w:rPr>
              <w:t>,752.16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sz w:val="18"/>
              </w:rPr>
              <w:t>27,453,</w:t>
            </w:r>
          </w:p>
          <w:p>
            <w:pPr>
              <w:pStyle w:val="TableParagraph"/>
              <w:spacing w:line="234" w:lineRule="exact"/>
              <w:ind w:left="196" w:right="0"/>
              <w:jc w:val="left"/>
              <w:rPr>
                <w:rFonts w:ascii="宋体" w:hAnsi="宋体" w:cs="宋体" w:eastAsia="宋体" w:hint="default"/>
                <w:sz w:val="18"/>
                <w:szCs w:val="18"/>
              </w:rPr>
            </w:pPr>
            <w:r>
              <w:rPr>
                <w:rFonts w:ascii="宋体"/>
                <w:sz w:val="18"/>
              </w:rPr>
              <w:t>326.99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9" w:right="0"/>
              <w:jc w:val="left"/>
              <w:rPr>
                <w:rFonts w:ascii="宋体" w:hAnsi="宋体" w:cs="宋体" w:eastAsia="宋体" w:hint="default"/>
                <w:sz w:val="18"/>
                <w:szCs w:val="18"/>
              </w:rPr>
            </w:pPr>
            <w:r>
              <w:rPr>
                <w:rFonts w:ascii="宋体"/>
                <w:sz w:val="18"/>
              </w:rPr>
              <w:t>253,546</w:t>
            </w:r>
          </w:p>
          <w:p>
            <w:pPr>
              <w:pStyle w:val="TableParagraph"/>
              <w:spacing w:line="234" w:lineRule="exact"/>
              <w:ind w:left="189" w:right="0"/>
              <w:jc w:val="left"/>
              <w:rPr>
                <w:rFonts w:ascii="宋体" w:hAnsi="宋体" w:cs="宋体" w:eastAsia="宋体" w:hint="default"/>
                <w:sz w:val="18"/>
                <w:szCs w:val="18"/>
              </w:rPr>
            </w:pPr>
            <w:r>
              <w:rPr>
                <w:rFonts w:ascii="宋体"/>
                <w:sz w:val="18"/>
              </w:rPr>
              <w:t>,079.15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-874,034.8</w:t>
            </w:r>
          </w:p>
          <w:p>
            <w:pPr>
              <w:pStyle w:val="TableParagraph"/>
              <w:spacing w:line="235" w:lineRule="exact"/>
              <w:ind w:right="11"/>
              <w:jc w:val="right"/>
              <w:rPr>
                <w:rFonts w:ascii="宋体" w:hAnsi="宋体" w:cs="宋体" w:eastAsia="宋体" w:hint="default"/>
                <w:sz w:val="18"/>
                <w:szCs w:val="18"/>
              </w:rPr>
            </w:pPr>
            <w:r>
              <w:rPr>
                <w:rFonts w:ascii="宋体"/>
                <w:sz w:val="18"/>
              </w:rPr>
              <w:t>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sz w:val="18"/>
              </w:rPr>
              <w:t>523,315,60</w:t>
            </w:r>
          </w:p>
          <w:p>
            <w:pPr>
              <w:pStyle w:val="TableParagraph"/>
              <w:spacing w:line="235" w:lineRule="exact"/>
              <w:ind w:left="660" w:right="0"/>
              <w:jc w:val="left"/>
              <w:rPr>
                <w:rFonts w:ascii="宋体" w:hAnsi="宋体" w:cs="宋体" w:eastAsia="宋体" w:hint="default"/>
                <w:sz w:val="18"/>
                <w:szCs w:val="18"/>
              </w:rPr>
            </w:pPr>
            <w:r>
              <w:rPr>
                <w:rFonts w:ascii="宋体"/>
                <w:sz w:val="18"/>
              </w:rPr>
              <w:t>0.09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522,441</w:t>
            </w:r>
          </w:p>
          <w:p>
            <w:pPr>
              <w:pStyle w:val="TableParagraph"/>
              <w:spacing w:line="235" w:lineRule="exact"/>
              <w:ind w:left="115" w:right="0"/>
              <w:jc w:val="left"/>
              <w:rPr>
                <w:rFonts w:ascii="宋体" w:hAnsi="宋体" w:cs="宋体" w:eastAsia="宋体" w:hint="default"/>
                <w:sz w:val="18"/>
                <w:szCs w:val="18"/>
              </w:rPr>
            </w:pPr>
            <w:r>
              <w:rPr>
                <w:rFonts w:ascii="宋体"/>
                <w:sz w:val="18"/>
              </w:rPr>
              <w:t>,565.29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158,433</w:t>
            </w:r>
          </w:p>
          <w:p>
            <w:pPr>
              <w:pStyle w:val="TableParagraph"/>
              <w:spacing w:line="235" w:lineRule="exact"/>
              <w:ind w:left="105" w:right="0"/>
              <w:jc w:val="left"/>
              <w:rPr>
                <w:rFonts w:ascii="宋体" w:hAnsi="宋体" w:cs="宋体" w:eastAsia="宋体" w:hint="default"/>
                <w:sz w:val="18"/>
                <w:szCs w:val="18"/>
              </w:rPr>
            </w:pPr>
            <w:r>
              <w:rPr>
                <w:rFonts w:ascii="宋体"/>
                <w:sz w:val="18"/>
              </w:rPr>
              <w:t>,009.93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680,874</w:t>
            </w:r>
          </w:p>
          <w:p>
            <w:pPr>
              <w:pStyle w:val="TableParagraph"/>
              <w:spacing w:line="235" w:lineRule="exact"/>
              <w:ind w:left="189" w:right="0"/>
              <w:jc w:val="left"/>
              <w:rPr>
                <w:rFonts w:ascii="宋体" w:hAnsi="宋体" w:cs="宋体" w:eastAsia="宋体" w:hint="default"/>
                <w:sz w:val="18"/>
                <w:szCs w:val="18"/>
              </w:rPr>
            </w:pPr>
            <w:r>
              <w:rPr>
                <w:rFonts w:ascii="宋体"/>
                <w:sz w:val="18"/>
              </w:rPr>
              <w:t>,575.22 </w:t>
            </w:r>
          </w:p>
        </w:tc>
      </w:tr>
    </w:tbl>
    <w:p>
      <w:pPr>
        <w:spacing w:after="0" w:line="235" w:lineRule="exact"/>
        <w:jc w:val="lef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27"/>
        <w:gridCol w:w="994"/>
        <w:gridCol w:w="706"/>
        <w:gridCol w:w="569"/>
        <w:gridCol w:w="425"/>
        <w:gridCol w:w="1418"/>
        <w:gridCol w:w="708"/>
        <w:gridCol w:w="1133"/>
        <w:gridCol w:w="994"/>
        <w:gridCol w:w="852"/>
        <w:gridCol w:w="569"/>
        <w:gridCol w:w="1133"/>
        <w:gridCol w:w="425"/>
        <w:gridCol w:w="857"/>
        <w:gridCol w:w="850"/>
        <w:gridCol w:w="931"/>
      </w:tblGrid>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入和减少资本</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5,234,977.65</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5,234,9</w:t>
            </w:r>
          </w:p>
          <w:p>
            <w:pPr>
              <w:pStyle w:val="TableParagraph"/>
              <w:spacing w:line="234" w:lineRule="exact"/>
              <w:ind w:left="295" w:right="0"/>
              <w:jc w:val="left"/>
              <w:rPr>
                <w:rFonts w:ascii="宋体" w:hAnsi="宋体" w:cs="宋体" w:eastAsia="宋体" w:hint="default"/>
                <w:sz w:val="18"/>
                <w:szCs w:val="18"/>
              </w:rPr>
            </w:pPr>
            <w:r>
              <w:rPr>
                <w:rFonts w:ascii="宋体"/>
                <w:sz w:val="18"/>
              </w:rPr>
              <w:t>77.65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41,785,</w:t>
            </w:r>
          </w:p>
          <w:p>
            <w:pPr>
              <w:pStyle w:val="TableParagraph"/>
              <w:spacing w:line="234" w:lineRule="exact"/>
              <w:ind w:left="196" w:right="0"/>
              <w:jc w:val="left"/>
              <w:rPr>
                <w:rFonts w:ascii="宋体" w:hAnsi="宋体" w:cs="宋体" w:eastAsia="宋体" w:hint="default"/>
                <w:sz w:val="18"/>
                <w:szCs w:val="18"/>
              </w:rPr>
            </w:pPr>
            <w:r>
              <w:rPr>
                <w:rFonts w:ascii="宋体"/>
                <w:sz w:val="18"/>
              </w:rPr>
              <w:t>658.10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47,020,</w:t>
            </w:r>
          </w:p>
          <w:p>
            <w:pPr>
              <w:pStyle w:val="TableParagraph"/>
              <w:spacing w:line="234" w:lineRule="exact"/>
              <w:ind w:left="280" w:right="0"/>
              <w:jc w:val="left"/>
              <w:rPr>
                <w:rFonts w:ascii="宋体" w:hAnsi="宋体" w:cs="宋体" w:eastAsia="宋体" w:hint="default"/>
                <w:sz w:val="18"/>
                <w:szCs w:val="18"/>
              </w:rPr>
            </w:pPr>
            <w:r>
              <w:rPr>
                <w:rFonts w:ascii="宋体"/>
                <w:sz w:val="18"/>
              </w:rPr>
              <w:t>635.75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．所有者投入的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普通股</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w:t>
            </w:r>
          </w:p>
          <w:p>
            <w:pPr>
              <w:pStyle w:val="TableParagraph"/>
              <w:spacing w:line="232" w:lineRule="exact" w:before="23"/>
              <w:ind w:left="103" w:right="153"/>
              <w:jc w:val="left"/>
              <w:rPr>
                <w:rFonts w:ascii="宋体" w:hAnsi="宋体" w:cs="宋体" w:eastAsia="宋体" w:hint="default"/>
                <w:sz w:val="18"/>
                <w:szCs w:val="18"/>
              </w:rPr>
            </w:pPr>
            <w:r>
              <w:rPr>
                <w:rFonts w:ascii="宋体" w:hAnsi="宋体" w:cs="宋体" w:eastAsia="宋体" w:hint="default"/>
                <w:sz w:val="18"/>
                <w:szCs w:val="18"/>
              </w:rPr>
              <w:t>所有者权益的金 额</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5,234,977.65</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5,234,9</w:t>
            </w:r>
          </w:p>
          <w:p>
            <w:pPr>
              <w:pStyle w:val="TableParagraph"/>
              <w:spacing w:line="234" w:lineRule="exact"/>
              <w:ind w:left="295" w:right="0"/>
              <w:jc w:val="left"/>
              <w:rPr>
                <w:rFonts w:ascii="宋体" w:hAnsi="宋体" w:cs="宋体" w:eastAsia="宋体" w:hint="default"/>
                <w:sz w:val="18"/>
                <w:szCs w:val="18"/>
              </w:rPr>
            </w:pPr>
            <w:r>
              <w:rPr>
                <w:rFonts w:ascii="宋体"/>
                <w:sz w:val="18"/>
              </w:rPr>
              <w:t>77.65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41,785,</w:t>
            </w:r>
          </w:p>
          <w:p>
            <w:pPr>
              <w:pStyle w:val="TableParagraph"/>
              <w:spacing w:line="234" w:lineRule="exact"/>
              <w:ind w:left="196" w:right="0"/>
              <w:jc w:val="left"/>
              <w:rPr>
                <w:rFonts w:ascii="宋体" w:hAnsi="宋体" w:cs="宋体" w:eastAsia="宋体" w:hint="default"/>
                <w:sz w:val="18"/>
                <w:szCs w:val="18"/>
              </w:rPr>
            </w:pPr>
            <w:r>
              <w:rPr>
                <w:rFonts w:ascii="宋体"/>
                <w:sz w:val="18"/>
              </w:rPr>
              <w:t>658.10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47,020,</w:t>
            </w:r>
          </w:p>
          <w:p>
            <w:pPr>
              <w:pStyle w:val="TableParagraph"/>
              <w:spacing w:line="234" w:lineRule="exact"/>
              <w:ind w:left="280" w:right="0"/>
              <w:jc w:val="left"/>
              <w:rPr>
                <w:rFonts w:ascii="宋体" w:hAnsi="宋体" w:cs="宋体" w:eastAsia="宋体" w:hint="default"/>
                <w:sz w:val="18"/>
                <w:szCs w:val="18"/>
              </w:rPr>
            </w:pPr>
            <w:r>
              <w:rPr>
                <w:rFonts w:ascii="宋体"/>
                <w:sz w:val="18"/>
              </w:rPr>
              <w:t>635.75 </w:t>
            </w:r>
          </w:p>
        </w:tc>
      </w:tr>
      <w:tr>
        <w:trPr>
          <w:trHeight w:val="71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65,282,</w:t>
            </w:r>
          </w:p>
          <w:p>
            <w:pPr>
              <w:pStyle w:val="TableParagraph"/>
              <w:spacing w:line="234" w:lineRule="exact"/>
              <w:ind w:left="201" w:right="0"/>
              <w:jc w:val="left"/>
              <w:rPr>
                <w:rFonts w:ascii="宋体" w:hAnsi="宋体" w:cs="宋体" w:eastAsia="宋体" w:hint="default"/>
                <w:sz w:val="18"/>
                <w:szCs w:val="18"/>
              </w:rPr>
            </w:pPr>
            <w:r>
              <w:rPr>
                <w:rFonts w:ascii="宋体"/>
                <w:sz w:val="18"/>
              </w:rPr>
              <w:t>172.63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0" w:right="0"/>
              <w:jc w:val="left"/>
              <w:rPr>
                <w:rFonts w:ascii="宋体" w:hAnsi="宋体" w:cs="宋体" w:eastAsia="宋体" w:hint="default"/>
                <w:sz w:val="18"/>
                <w:szCs w:val="18"/>
              </w:rPr>
            </w:pPr>
            <w:r>
              <w:rPr>
                <w:rFonts w:ascii="宋体"/>
                <w:sz w:val="18"/>
              </w:rPr>
              <w:t>-367,795,8</w:t>
            </w:r>
          </w:p>
          <w:p>
            <w:pPr>
              <w:pStyle w:val="TableParagraph"/>
              <w:spacing w:line="234" w:lineRule="exact"/>
              <w:ind w:left="568" w:right="0"/>
              <w:jc w:val="left"/>
              <w:rPr>
                <w:rFonts w:ascii="宋体" w:hAnsi="宋体" w:cs="宋体" w:eastAsia="宋体" w:hint="default"/>
                <w:sz w:val="18"/>
                <w:szCs w:val="18"/>
              </w:rPr>
            </w:pPr>
            <w:r>
              <w:rPr>
                <w:rFonts w:ascii="宋体"/>
                <w:sz w:val="18"/>
              </w:rPr>
              <w:t>73.57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-302,51</w:t>
            </w:r>
          </w:p>
          <w:p>
            <w:pPr>
              <w:pStyle w:val="TableParagraph"/>
              <w:spacing w:line="233" w:lineRule="exact"/>
              <w:ind w:right="98"/>
              <w:jc w:val="right"/>
              <w:rPr>
                <w:rFonts w:ascii="宋体" w:hAnsi="宋体" w:cs="宋体" w:eastAsia="宋体" w:hint="default"/>
                <w:sz w:val="18"/>
                <w:szCs w:val="18"/>
              </w:rPr>
            </w:pPr>
            <w:r>
              <w:rPr>
                <w:rFonts w:ascii="宋体"/>
                <w:sz w:val="18"/>
              </w:rPr>
              <w:t>3,700.9</w:t>
            </w:r>
          </w:p>
          <w:p>
            <w:pPr>
              <w:pStyle w:val="TableParagraph"/>
              <w:spacing w:line="234" w:lineRule="exact"/>
              <w:ind w:right="8"/>
              <w:jc w:val="right"/>
              <w:rPr>
                <w:rFonts w:ascii="宋体" w:hAnsi="宋体" w:cs="宋体" w:eastAsia="宋体" w:hint="default"/>
                <w:sz w:val="18"/>
                <w:szCs w:val="18"/>
              </w:rPr>
            </w:pPr>
            <w:r>
              <w:rPr>
                <w:rFonts w:ascii="宋体"/>
                <w:sz w:val="18"/>
              </w:rPr>
              <w:t>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-171,45</w:t>
            </w:r>
          </w:p>
          <w:p>
            <w:pPr>
              <w:pStyle w:val="TableParagraph"/>
              <w:spacing w:line="233" w:lineRule="exact"/>
              <w:ind w:right="100"/>
              <w:jc w:val="right"/>
              <w:rPr>
                <w:rFonts w:ascii="宋体" w:hAnsi="宋体" w:cs="宋体" w:eastAsia="宋体" w:hint="default"/>
                <w:sz w:val="18"/>
                <w:szCs w:val="18"/>
              </w:rPr>
            </w:pPr>
            <w:r>
              <w:rPr>
                <w:rFonts w:ascii="宋体"/>
                <w:sz w:val="18"/>
              </w:rPr>
              <w:t>0,743.6</w:t>
            </w:r>
          </w:p>
          <w:p>
            <w:pPr>
              <w:pStyle w:val="TableParagraph"/>
              <w:spacing w:line="234" w:lineRule="exact"/>
              <w:ind w:right="11"/>
              <w:jc w:val="right"/>
              <w:rPr>
                <w:rFonts w:ascii="宋体" w:hAnsi="宋体" w:cs="宋体" w:eastAsia="宋体" w:hint="default"/>
                <w:sz w:val="18"/>
                <w:szCs w:val="18"/>
              </w:rPr>
            </w:pPr>
            <w:r>
              <w:rPr>
                <w:rFonts w:ascii="宋体"/>
                <w:sz w:val="18"/>
              </w:rPr>
              <w:t>7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-473,96</w:t>
            </w:r>
          </w:p>
          <w:p>
            <w:pPr>
              <w:pStyle w:val="TableParagraph"/>
              <w:spacing w:line="233" w:lineRule="exact"/>
              <w:ind w:right="98"/>
              <w:jc w:val="right"/>
              <w:rPr>
                <w:rFonts w:ascii="宋体" w:hAnsi="宋体" w:cs="宋体" w:eastAsia="宋体" w:hint="default"/>
                <w:sz w:val="18"/>
                <w:szCs w:val="18"/>
              </w:rPr>
            </w:pPr>
            <w:r>
              <w:rPr>
                <w:rFonts w:ascii="宋体"/>
                <w:sz w:val="18"/>
              </w:rPr>
              <w:t>4,444.6</w:t>
            </w:r>
          </w:p>
          <w:p>
            <w:pPr>
              <w:pStyle w:val="TableParagraph"/>
              <w:spacing w:line="234" w:lineRule="exact"/>
              <w:ind w:right="8"/>
              <w:jc w:val="right"/>
              <w:rPr>
                <w:rFonts w:ascii="宋体" w:hAnsi="宋体" w:cs="宋体" w:eastAsia="宋体" w:hint="default"/>
                <w:sz w:val="18"/>
                <w:szCs w:val="18"/>
              </w:rPr>
            </w:pPr>
            <w:r>
              <w:rPr>
                <w:rFonts w:ascii="宋体"/>
                <w:sz w:val="18"/>
              </w:rPr>
              <w:t>1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．提取盈余公积</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65,282,</w:t>
            </w:r>
          </w:p>
          <w:p>
            <w:pPr>
              <w:pStyle w:val="TableParagraph"/>
              <w:spacing w:line="234" w:lineRule="exact"/>
              <w:ind w:left="201" w:right="0"/>
              <w:jc w:val="left"/>
              <w:rPr>
                <w:rFonts w:ascii="宋体" w:hAnsi="宋体" w:cs="宋体" w:eastAsia="宋体" w:hint="default"/>
                <w:sz w:val="18"/>
                <w:szCs w:val="18"/>
              </w:rPr>
            </w:pPr>
            <w:r>
              <w:rPr>
                <w:rFonts w:ascii="宋体"/>
                <w:sz w:val="18"/>
              </w:rPr>
              <w:t>172.63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0" w:right="0"/>
              <w:jc w:val="left"/>
              <w:rPr>
                <w:rFonts w:ascii="宋体" w:hAnsi="宋体" w:cs="宋体" w:eastAsia="宋体" w:hint="default"/>
                <w:sz w:val="18"/>
                <w:szCs w:val="18"/>
              </w:rPr>
            </w:pPr>
            <w:r>
              <w:rPr>
                <w:rFonts w:ascii="宋体"/>
                <w:sz w:val="18"/>
              </w:rPr>
              <w:t>-65,282,17</w:t>
            </w:r>
          </w:p>
          <w:p>
            <w:pPr>
              <w:pStyle w:val="TableParagraph"/>
              <w:spacing w:line="234" w:lineRule="exact"/>
              <w:ind w:left="660" w:right="0"/>
              <w:jc w:val="left"/>
              <w:rPr>
                <w:rFonts w:ascii="宋体" w:hAnsi="宋体" w:cs="宋体" w:eastAsia="宋体" w:hint="default"/>
                <w:sz w:val="18"/>
                <w:szCs w:val="18"/>
              </w:rPr>
            </w:pPr>
            <w:r>
              <w:rPr>
                <w:rFonts w:ascii="宋体"/>
                <w:sz w:val="18"/>
              </w:rPr>
              <w:t>2.63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．提取一般风险</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准备</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．对所有者（或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sz w:val="18"/>
              </w:rPr>
              <w:t>-296,574,3</w:t>
            </w:r>
          </w:p>
          <w:p>
            <w:pPr>
              <w:pStyle w:val="TableParagraph"/>
              <w:spacing w:line="234" w:lineRule="exact"/>
              <w:ind w:left="568" w:right="0"/>
              <w:jc w:val="left"/>
              <w:rPr>
                <w:rFonts w:ascii="宋体" w:hAnsi="宋体" w:cs="宋体" w:eastAsia="宋体" w:hint="default"/>
                <w:sz w:val="18"/>
                <w:szCs w:val="18"/>
              </w:rPr>
            </w:pPr>
            <w:r>
              <w:rPr>
                <w:rFonts w:ascii="宋体"/>
                <w:sz w:val="18"/>
              </w:rPr>
              <w:t>27.98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-296,57</w:t>
            </w:r>
          </w:p>
          <w:p>
            <w:pPr>
              <w:pStyle w:val="TableParagraph"/>
              <w:spacing w:line="233" w:lineRule="exact"/>
              <w:ind w:right="98"/>
              <w:jc w:val="right"/>
              <w:rPr>
                <w:rFonts w:ascii="宋体" w:hAnsi="宋体" w:cs="宋体" w:eastAsia="宋体" w:hint="default"/>
                <w:sz w:val="18"/>
                <w:szCs w:val="18"/>
              </w:rPr>
            </w:pPr>
            <w:r>
              <w:rPr>
                <w:rFonts w:ascii="宋体"/>
                <w:sz w:val="18"/>
              </w:rPr>
              <w:t>4,327.9</w:t>
            </w:r>
          </w:p>
          <w:p>
            <w:pPr>
              <w:pStyle w:val="TableParagraph"/>
              <w:spacing w:line="234" w:lineRule="exact"/>
              <w:ind w:right="8"/>
              <w:jc w:val="right"/>
              <w:rPr>
                <w:rFonts w:ascii="宋体" w:hAnsi="宋体" w:cs="宋体" w:eastAsia="宋体" w:hint="default"/>
                <w:sz w:val="18"/>
                <w:szCs w:val="18"/>
              </w:rPr>
            </w:pPr>
            <w:r>
              <w:rPr>
                <w:rFonts w:ascii="宋体"/>
                <w:sz w:val="18"/>
              </w:rPr>
              <w:t>8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-165,07</w:t>
            </w:r>
          </w:p>
          <w:p>
            <w:pPr>
              <w:pStyle w:val="TableParagraph"/>
              <w:spacing w:line="233" w:lineRule="exact"/>
              <w:ind w:right="100"/>
              <w:jc w:val="right"/>
              <w:rPr>
                <w:rFonts w:ascii="宋体" w:hAnsi="宋体" w:cs="宋体" w:eastAsia="宋体" w:hint="default"/>
                <w:sz w:val="18"/>
                <w:szCs w:val="18"/>
              </w:rPr>
            </w:pPr>
            <w:r>
              <w:rPr>
                <w:rFonts w:ascii="宋体"/>
                <w:sz w:val="18"/>
              </w:rPr>
              <w:t>7,390.7</w:t>
            </w:r>
          </w:p>
          <w:p>
            <w:pPr>
              <w:pStyle w:val="TableParagraph"/>
              <w:spacing w:line="234" w:lineRule="exact"/>
              <w:ind w:right="11"/>
              <w:jc w:val="right"/>
              <w:rPr>
                <w:rFonts w:ascii="宋体" w:hAnsi="宋体" w:cs="宋体" w:eastAsia="宋体" w:hint="default"/>
                <w:sz w:val="18"/>
                <w:szCs w:val="18"/>
              </w:rPr>
            </w:pPr>
            <w:r>
              <w:rPr>
                <w:rFonts w:ascii="宋体"/>
                <w:sz w:val="18"/>
              </w:rPr>
              <w:t>8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-461,65</w:t>
            </w:r>
          </w:p>
          <w:p>
            <w:pPr>
              <w:pStyle w:val="TableParagraph"/>
              <w:spacing w:line="233" w:lineRule="exact"/>
              <w:ind w:right="98"/>
              <w:jc w:val="right"/>
              <w:rPr>
                <w:rFonts w:ascii="宋体" w:hAnsi="宋体" w:cs="宋体" w:eastAsia="宋体" w:hint="default"/>
                <w:sz w:val="18"/>
                <w:szCs w:val="18"/>
              </w:rPr>
            </w:pPr>
            <w:r>
              <w:rPr>
                <w:rFonts w:ascii="宋体"/>
                <w:sz w:val="18"/>
              </w:rPr>
              <w:t>1,718.7</w:t>
            </w:r>
          </w:p>
          <w:p>
            <w:pPr>
              <w:pStyle w:val="TableParagraph"/>
              <w:spacing w:line="234" w:lineRule="exact"/>
              <w:ind w:right="8"/>
              <w:jc w:val="right"/>
              <w:rPr>
                <w:rFonts w:ascii="宋体" w:hAnsi="宋体" w:cs="宋体" w:eastAsia="宋体" w:hint="default"/>
                <w:sz w:val="18"/>
                <w:szCs w:val="18"/>
              </w:rPr>
            </w:pPr>
            <w:r>
              <w:rPr>
                <w:rFonts w:ascii="宋体"/>
                <w:sz w:val="18"/>
              </w:rPr>
              <w:t>6 </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sz w:val="18"/>
              </w:rPr>
              <w:t>-5,939,372</w:t>
            </w:r>
          </w:p>
          <w:p>
            <w:pPr>
              <w:pStyle w:val="TableParagraph"/>
              <w:spacing w:line="234" w:lineRule="exact"/>
              <w:ind w:left="748" w:right="0"/>
              <w:jc w:val="left"/>
              <w:rPr>
                <w:rFonts w:ascii="宋体" w:hAnsi="宋体" w:cs="宋体" w:eastAsia="宋体" w:hint="default"/>
                <w:sz w:val="18"/>
                <w:szCs w:val="18"/>
              </w:rPr>
            </w:pPr>
            <w:r>
              <w:rPr>
                <w:rFonts w:ascii="宋体"/>
                <w:sz w:val="18"/>
              </w:rPr>
              <w:t>.96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-5,939,</w:t>
            </w:r>
          </w:p>
          <w:p>
            <w:pPr>
              <w:pStyle w:val="TableParagraph"/>
              <w:spacing w:line="234" w:lineRule="exact"/>
              <w:ind w:left="206" w:right="0"/>
              <w:jc w:val="left"/>
              <w:rPr>
                <w:rFonts w:ascii="宋体" w:hAnsi="宋体" w:cs="宋体" w:eastAsia="宋体" w:hint="default"/>
                <w:sz w:val="18"/>
                <w:szCs w:val="18"/>
              </w:rPr>
            </w:pPr>
            <w:r>
              <w:rPr>
                <w:rFonts w:ascii="宋体"/>
                <w:sz w:val="18"/>
              </w:rPr>
              <w:t>372.96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-6,373,</w:t>
            </w:r>
          </w:p>
          <w:p>
            <w:pPr>
              <w:pStyle w:val="TableParagraph"/>
              <w:spacing w:line="234" w:lineRule="exact"/>
              <w:ind w:left="196" w:right="0"/>
              <w:jc w:val="left"/>
              <w:rPr>
                <w:rFonts w:ascii="宋体" w:hAnsi="宋体" w:cs="宋体" w:eastAsia="宋体" w:hint="default"/>
                <w:sz w:val="18"/>
                <w:szCs w:val="18"/>
              </w:rPr>
            </w:pPr>
            <w:r>
              <w:rPr>
                <w:rFonts w:ascii="宋体"/>
                <w:sz w:val="18"/>
              </w:rPr>
              <w:t>352.89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-12,312</w:t>
            </w:r>
          </w:p>
          <w:p>
            <w:pPr>
              <w:pStyle w:val="TableParagraph"/>
              <w:spacing w:line="234" w:lineRule="exact"/>
              <w:ind w:left="189" w:right="0"/>
              <w:jc w:val="left"/>
              <w:rPr>
                <w:rFonts w:ascii="宋体" w:hAnsi="宋体" w:cs="宋体" w:eastAsia="宋体" w:hint="default"/>
                <w:sz w:val="18"/>
                <w:szCs w:val="18"/>
              </w:rPr>
            </w:pPr>
            <w:r>
              <w:rPr>
                <w:rFonts w:ascii="宋体"/>
                <w:sz w:val="18"/>
              </w:rPr>
              <w:t>,725.85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益内部结转</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亏损</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4</w:t>
            </w:r>
            <w:r>
              <w:rPr>
                <w:rFonts w:ascii="宋体" w:hAnsi="宋体" w:cs="宋体" w:eastAsia="宋体" w:hint="default"/>
                <w:spacing w:val="-5"/>
                <w:sz w:val="18"/>
                <w:szCs w:val="18"/>
              </w:rPr>
              <w:t>．设定受益计划</w:t>
            </w:r>
          </w:p>
          <w:p>
            <w:pPr>
              <w:pStyle w:val="TableParagraph"/>
              <w:spacing w:line="232" w:lineRule="exact" w:before="25"/>
              <w:ind w:left="103" w:right="153"/>
              <w:jc w:val="left"/>
              <w:rPr>
                <w:rFonts w:ascii="宋体" w:hAnsi="宋体" w:cs="宋体" w:eastAsia="宋体" w:hint="default"/>
                <w:sz w:val="21"/>
                <w:szCs w:val="21"/>
              </w:rPr>
            </w:pPr>
            <w:r>
              <w:rPr>
                <w:rFonts w:ascii="宋体" w:hAnsi="宋体" w:cs="宋体" w:eastAsia="宋体" w:hint="default"/>
                <w:sz w:val="18"/>
                <w:szCs w:val="18"/>
              </w:rPr>
              <w:t>变动额结转留存 收益</w:t>
            </w:r>
            <w:r>
              <w:rPr>
                <w:rFonts w:ascii="宋体" w:hAnsi="宋体" w:cs="宋体" w:eastAsia="宋体" w:hint="default"/>
                <w:w w:val="100"/>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5</w:t>
            </w:r>
            <w:r>
              <w:rPr>
                <w:rFonts w:ascii="宋体" w:hAnsi="宋体" w:cs="宋体" w:eastAsia="宋体" w:hint="default"/>
                <w:spacing w:val="-5"/>
                <w:sz w:val="18"/>
                <w:szCs w:val="18"/>
              </w:rPr>
              <w:t>．其他综合收益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结转留存收益</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27"/>
        <w:gridCol w:w="994"/>
        <w:gridCol w:w="706"/>
        <w:gridCol w:w="569"/>
        <w:gridCol w:w="425"/>
        <w:gridCol w:w="1418"/>
        <w:gridCol w:w="708"/>
        <w:gridCol w:w="1133"/>
        <w:gridCol w:w="994"/>
        <w:gridCol w:w="852"/>
        <w:gridCol w:w="569"/>
        <w:gridCol w:w="1133"/>
        <w:gridCol w:w="425"/>
        <w:gridCol w:w="857"/>
        <w:gridCol w:w="850"/>
        <w:gridCol w:w="931"/>
      </w:tblGrid>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-423,903</w:t>
            </w:r>
          </w:p>
          <w:p>
            <w:pPr>
              <w:pStyle w:val="TableParagraph"/>
              <w:spacing w:line="234" w:lineRule="exact"/>
              <w:ind w:left="611" w:right="0"/>
              <w:jc w:val="left"/>
              <w:rPr>
                <w:rFonts w:ascii="宋体" w:hAnsi="宋体" w:cs="宋体" w:eastAsia="宋体" w:hint="default"/>
                <w:sz w:val="18"/>
                <w:szCs w:val="18"/>
              </w:rPr>
            </w:pPr>
            <w:r>
              <w:rPr>
                <w:rFonts w:ascii="宋体"/>
                <w:sz w:val="18"/>
              </w:rPr>
              <w:t>.14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-423,90</w:t>
            </w:r>
          </w:p>
          <w:p>
            <w:pPr>
              <w:pStyle w:val="TableParagraph"/>
              <w:spacing w:line="234" w:lineRule="exact"/>
              <w:ind w:left="386" w:right="0"/>
              <w:jc w:val="left"/>
              <w:rPr>
                <w:rFonts w:ascii="宋体" w:hAnsi="宋体" w:cs="宋体" w:eastAsia="宋体" w:hint="default"/>
                <w:sz w:val="18"/>
                <w:szCs w:val="18"/>
              </w:rPr>
            </w:pPr>
            <w:r>
              <w:rPr>
                <w:rFonts w:ascii="宋体"/>
                <w:sz w:val="18"/>
              </w:rPr>
              <w:t>3.14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-1,314,</w:t>
            </w:r>
          </w:p>
          <w:p>
            <w:pPr>
              <w:pStyle w:val="TableParagraph"/>
              <w:spacing w:line="234" w:lineRule="exact"/>
              <w:ind w:left="196" w:right="0"/>
              <w:jc w:val="left"/>
              <w:rPr>
                <w:rFonts w:ascii="宋体" w:hAnsi="宋体" w:cs="宋体" w:eastAsia="宋体" w:hint="default"/>
                <w:sz w:val="18"/>
                <w:szCs w:val="18"/>
              </w:rPr>
            </w:pPr>
            <w:r>
              <w:rPr>
                <w:rFonts w:ascii="宋体"/>
                <w:sz w:val="18"/>
              </w:rPr>
              <w:t>597.37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-1,738,</w:t>
            </w:r>
          </w:p>
          <w:p>
            <w:pPr>
              <w:pStyle w:val="TableParagraph"/>
              <w:spacing w:line="234" w:lineRule="exact"/>
              <w:ind w:left="280" w:right="0"/>
              <w:jc w:val="left"/>
              <w:rPr>
                <w:rFonts w:ascii="宋体" w:hAnsi="宋体" w:cs="宋体" w:eastAsia="宋体" w:hint="default"/>
                <w:sz w:val="18"/>
                <w:szCs w:val="18"/>
              </w:rPr>
            </w:pPr>
            <w:r>
              <w:rPr>
                <w:rFonts w:ascii="宋体"/>
                <w:sz w:val="18"/>
              </w:rPr>
              <w:t>500.51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3" w:right="0"/>
              <w:jc w:val="left"/>
              <w:rPr>
                <w:rFonts w:ascii="宋体" w:hAnsi="宋体" w:cs="宋体" w:eastAsia="宋体" w:hint="default"/>
                <w:sz w:val="18"/>
                <w:szCs w:val="18"/>
              </w:rPr>
            </w:pPr>
            <w:r>
              <w:rPr>
                <w:rFonts w:ascii="宋体"/>
                <w:sz w:val="18"/>
              </w:rPr>
              <w:t>33,545,8</w:t>
            </w:r>
          </w:p>
          <w:p>
            <w:pPr>
              <w:pStyle w:val="TableParagraph"/>
              <w:spacing w:line="234" w:lineRule="exact"/>
              <w:ind w:left="431" w:right="0"/>
              <w:jc w:val="left"/>
              <w:rPr>
                <w:rFonts w:ascii="宋体" w:hAnsi="宋体" w:cs="宋体" w:eastAsia="宋体" w:hint="default"/>
                <w:sz w:val="18"/>
                <w:szCs w:val="18"/>
              </w:rPr>
            </w:pPr>
            <w:r>
              <w:rPr>
                <w:rFonts w:ascii="宋体"/>
                <w:sz w:val="18"/>
              </w:rPr>
              <w:t>82.09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33,545,</w:t>
            </w:r>
          </w:p>
          <w:p>
            <w:pPr>
              <w:pStyle w:val="TableParagraph"/>
              <w:spacing w:line="234" w:lineRule="exact"/>
              <w:ind w:left="206" w:right="0"/>
              <w:jc w:val="left"/>
              <w:rPr>
                <w:rFonts w:ascii="宋体" w:hAnsi="宋体" w:cs="宋体" w:eastAsia="宋体" w:hint="default"/>
                <w:sz w:val="18"/>
                <w:szCs w:val="18"/>
              </w:rPr>
            </w:pPr>
            <w:r>
              <w:rPr>
                <w:rFonts w:ascii="宋体"/>
                <w:sz w:val="18"/>
              </w:rPr>
              <w:t>882.09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4,261,4</w:t>
            </w:r>
          </w:p>
          <w:p>
            <w:pPr>
              <w:pStyle w:val="TableParagraph"/>
              <w:spacing w:line="234" w:lineRule="exact"/>
              <w:ind w:left="285" w:right="0"/>
              <w:jc w:val="left"/>
              <w:rPr>
                <w:rFonts w:ascii="宋体" w:hAnsi="宋体" w:cs="宋体" w:eastAsia="宋体" w:hint="default"/>
                <w:sz w:val="18"/>
                <w:szCs w:val="18"/>
              </w:rPr>
            </w:pPr>
            <w:r>
              <w:rPr>
                <w:rFonts w:ascii="宋体"/>
                <w:sz w:val="18"/>
              </w:rPr>
              <w:t>76.25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sz w:val="18"/>
              </w:rPr>
              <w:t>37,807,</w:t>
            </w:r>
          </w:p>
          <w:p>
            <w:pPr>
              <w:pStyle w:val="TableParagraph"/>
              <w:spacing w:line="234" w:lineRule="exact"/>
              <w:ind w:left="280" w:right="0"/>
              <w:jc w:val="left"/>
              <w:rPr>
                <w:rFonts w:ascii="宋体" w:hAnsi="宋体" w:cs="宋体" w:eastAsia="宋体" w:hint="default"/>
                <w:sz w:val="18"/>
                <w:szCs w:val="18"/>
              </w:rPr>
            </w:pPr>
            <w:r>
              <w:rPr>
                <w:rFonts w:ascii="宋体"/>
                <w:sz w:val="18"/>
              </w:rPr>
              <w:t>358.34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33,969,7</w:t>
            </w:r>
          </w:p>
          <w:p>
            <w:pPr>
              <w:pStyle w:val="TableParagraph"/>
              <w:spacing w:line="234" w:lineRule="exact"/>
              <w:ind w:left="431" w:right="0"/>
              <w:jc w:val="left"/>
              <w:rPr>
                <w:rFonts w:ascii="宋体" w:hAnsi="宋体" w:cs="宋体" w:eastAsia="宋体" w:hint="default"/>
                <w:sz w:val="18"/>
                <w:szCs w:val="18"/>
              </w:rPr>
            </w:pPr>
            <w:r>
              <w:rPr>
                <w:rFonts w:ascii="宋体"/>
                <w:sz w:val="18"/>
              </w:rPr>
              <w:t>85.23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33,969,</w:t>
            </w:r>
          </w:p>
          <w:p>
            <w:pPr>
              <w:pStyle w:val="TableParagraph"/>
              <w:spacing w:line="234" w:lineRule="exact"/>
              <w:ind w:left="206" w:right="0"/>
              <w:jc w:val="left"/>
              <w:rPr>
                <w:rFonts w:ascii="宋体" w:hAnsi="宋体" w:cs="宋体" w:eastAsia="宋体" w:hint="default"/>
                <w:sz w:val="18"/>
                <w:szCs w:val="18"/>
              </w:rPr>
            </w:pPr>
            <w:r>
              <w:rPr>
                <w:rFonts w:ascii="宋体"/>
                <w:sz w:val="18"/>
              </w:rPr>
              <w:t>785.23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5,576,0</w:t>
            </w:r>
          </w:p>
          <w:p>
            <w:pPr>
              <w:pStyle w:val="TableParagraph"/>
              <w:spacing w:line="234" w:lineRule="exact"/>
              <w:ind w:left="285" w:right="0"/>
              <w:jc w:val="left"/>
              <w:rPr>
                <w:rFonts w:ascii="宋体" w:hAnsi="宋体" w:cs="宋体" w:eastAsia="宋体" w:hint="default"/>
                <w:sz w:val="18"/>
                <w:szCs w:val="18"/>
              </w:rPr>
            </w:pPr>
            <w:r>
              <w:rPr>
                <w:rFonts w:ascii="宋体"/>
                <w:sz w:val="18"/>
              </w:rPr>
              <w:t>73.62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39,545,</w:t>
            </w:r>
          </w:p>
          <w:p>
            <w:pPr>
              <w:pStyle w:val="TableParagraph"/>
              <w:spacing w:line="234" w:lineRule="exact"/>
              <w:ind w:left="280" w:right="-5"/>
              <w:jc w:val="left"/>
              <w:rPr>
                <w:rFonts w:ascii="宋体" w:hAnsi="宋体" w:cs="宋体" w:eastAsia="宋体" w:hint="default"/>
                <w:sz w:val="21"/>
                <w:szCs w:val="21"/>
              </w:rPr>
            </w:pPr>
            <w:r>
              <w:rPr>
                <w:rFonts w:ascii="宋体"/>
                <w:sz w:val="18"/>
              </w:rPr>
              <w:t>858.85</w:t>
            </w:r>
            <w:r>
              <w:rPr>
                <w:rFonts w:ascii="宋体"/>
                <w:w w:val="100"/>
                <w:sz w:val="21"/>
              </w:rPr>
              <w:t> </w:t>
            </w:r>
          </w:p>
        </w:tc>
      </w:tr>
      <w:tr>
        <w:trPr>
          <w:trHeight w:val="47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1,353,813.30</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1,353,8</w:t>
            </w:r>
          </w:p>
          <w:p>
            <w:pPr>
              <w:pStyle w:val="TableParagraph"/>
              <w:spacing w:line="234" w:lineRule="exact"/>
              <w:ind w:left="295" w:right="0"/>
              <w:jc w:val="left"/>
              <w:rPr>
                <w:rFonts w:ascii="宋体" w:hAnsi="宋体" w:cs="宋体" w:eastAsia="宋体" w:hint="default"/>
                <w:sz w:val="18"/>
                <w:szCs w:val="18"/>
              </w:rPr>
            </w:pPr>
            <w:r>
              <w:rPr>
                <w:rFonts w:ascii="宋体"/>
                <w:sz w:val="18"/>
              </w:rPr>
              <w:t>13.30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1,353,8</w:t>
            </w:r>
          </w:p>
          <w:p>
            <w:pPr>
              <w:pStyle w:val="TableParagraph"/>
              <w:spacing w:line="234" w:lineRule="exact"/>
              <w:ind w:left="369" w:right="0"/>
              <w:jc w:val="left"/>
              <w:rPr>
                <w:rFonts w:ascii="宋体" w:hAnsi="宋体" w:cs="宋体" w:eastAsia="宋体" w:hint="default"/>
                <w:sz w:val="18"/>
                <w:szCs w:val="18"/>
              </w:rPr>
            </w:pPr>
            <w:r>
              <w:rPr>
                <w:rFonts w:ascii="宋体"/>
                <w:sz w:val="18"/>
              </w:rPr>
              <w:t>13.30 </w:t>
            </w:r>
          </w:p>
        </w:tc>
      </w:tr>
      <w:tr>
        <w:trPr>
          <w:trHeight w:val="71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12,894,5</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35,999.0</w:t>
            </w:r>
          </w:p>
          <w:p>
            <w:pPr>
              <w:pStyle w:val="TableParagraph"/>
              <w:spacing w:line="234" w:lineRule="exact"/>
              <w:ind w:right="11"/>
              <w:jc w:val="right"/>
              <w:rPr>
                <w:rFonts w:ascii="宋体" w:hAnsi="宋体" w:cs="宋体" w:eastAsia="宋体" w:hint="default"/>
                <w:sz w:val="18"/>
                <w:szCs w:val="18"/>
              </w:rPr>
            </w:pPr>
            <w:r>
              <w:rPr>
                <w:rFonts w:ascii="宋体"/>
                <w:sz w:val="18"/>
              </w:rPr>
              <w:t>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2,935,193,506</w:t>
            </w:r>
          </w:p>
          <w:p>
            <w:pPr>
              <w:pStyle w:val="TableParagraph"/>
              <w:spacing w:line="234" w:lineRule="exact"/>
              <w:ind w:right="8"/>
              <w:jc w:val="right"/>
              <w:rPr>
                <w:rFonts w:ascii="宋体" w:hAnsi="宋体" w:cs="宋体" w:eastAsia="宋体" w:hint="default"/>
                <w:sz w:val="18"/>
                <w:szCs w:val="18"/>
              </w:rPr>
            </w:pPr>
            <w:r>
              <w:rPr>
                <w:rFonts w:ascii="宋体"/>
                <w:sz w:val="18"/>
              </w:rPr>
              <w:t>.32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5,924,000.</w:t>
            </w:r>
          </w:p>
          <w:p>
            <w:pPr>
              <w:pStyle w:val="TableParagraph"/>
              <w:spacing w:line="234" w:lineRule="exact"/>
              <w:ind w:right="11"/>
              <w:jc w:val="right"/>
              <w:rPr>
                <w:rFonts w:ascii="宋体" w:hAnsi="宋体" w:cs="宋体" w:eastAsia="宋体" w:hint="default"/>
                <w:sz w:val="18"/>
                <w:szCs w:val="18"/>
              </w:rPr>
            </w:pPr>
            <w:r>
              <w:rPr>
                <w:rFonts w:ascii="宋体"/>
                <w:sz w:val="18"/>
              </w:rPr>
              <w:t>77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3" w:right="0"/>
              <w:jc w:val="left"/>
              <w:rPr>
                <w:rFonts w:ascii="宋体" w:hAnsi="宋体" w:cs="宋体" w:eastAsia="宋体" w:hint="default"/>
                <w:sz w:val="18"/>
                <w:szCs w:val="18"/>
              </w:rPr>
            </w:pPr>
            <w:r>
              <w:rPr>
                <w:rFonts w:ascii="宋体"/>
                <w:sz w:val="18"/>
              </w:rPr>
              <w:t>32,179,5</w:t>
            </w:r>
          </w:p>
          <w:p>
            <w:pPr>
              <w:pStyle w:val="TableParagraph"/>
              <w:spacing w:line="234" w:lineRule="exact"/>
              <w:ind w:left="431" w:right="0"/>
              <w:jc w:val="left"/>
              <w:rPr>
                <w:rFonts w:ascii="宋体" w:hAnsi="宋体" w:cs="宋体" w:eastAsia="宋体" w:hint="default"/>
                <w:sz w:val="18"/>
                <w:szCs w:val="18"/>
              </w:rPr>
            </w:pPr>
            <w:r>
              <w:rPr>
                <w:rFonts w:ascii="宋体"/>
                <w:sz w:val="18"/>
              </w:rPr>
              <w:t>88.47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823,997</w:t>
            </w:r>
          </w:p>
          <w:p>
            <w:pPr>
              <w:pStyle w:val="TableParagraph"/>
              <w:spacing w:line="234" w:lineRule="exact"/>
              <w:ind w:left="110" w:right="0"/>
              <w:jc w:val="left"/>
              <w:rPr>
                <w:rFonts w:ascii="宋体" w:hAnsi="宋体" w:cs="宋体" w:eastAsia="宋体" w:hint="default"/>
                <w:sz w:val="18"/>
                <w:szCs w:val="18"/>
              </w:rPr>
            </w:pPr>
            <w:r>
              <w:rPr>
                <w:rFonts w:ascii="宋体"/>
                <w:sz w:val="18"/>
              </w:rPr>
              <w:t>,607.17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0" w:right="0"/>
              <w:jc w:val="left"/>
              <w:rPr>
                <w:rFonts w:ascii="宋体" w:hAnsi="宋体" w:cs="宋体" w:eastAsia="宋体" w:hint="default"/>
                <w:sz w:val="18"/>
                <w:szCs w:val="18"/>
              </w:rPr>
            </w:pPr>
            <w:r>
              <w:rPr>
                <w:rFonts w:ascii="宋体"/>
                <w:sz w:val="18"/>
              </w:rPr>
              <w:t>1,584,535,</w:t>
            </w:r>
          </w:p>
          <w:p>
            <w:pPr>
              <w:pStyle w:val="TableParagraph"/>
              <w:spacing w:line="234" w:lineRule="exact"/>
              <w:ind w:left="480" w:right="0"/>
              <w:jc w:val="left"/>
              <w:rPr>
                <w:rFonts w:ascii="宋体" w:hAnsi="宋体" w:cs="宋体" w:eastAsia="宋体" w:hint="default"/>
                <w:sz w:val="18"/>
                <w:szCs w:val="18"/>
              </w:rPr>
            </w:pPr>
            <w:r>
              <w:rPr>
                <w:rFonts w:ascii="宋体"/>
                <w:sz w:val="18"/>
              </w:rPr>
              <w:t>562.22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18,276,</w:t>
            </w:r>
          </w:p>
          <w:p>
            <w:pPr>
              <w:pStyle w:val="TableParagraph"/>
              <w:spacing w:line="233" w:lineRule="exact"/>
              <w:ind w:left="115" w:right="0"/>
              <w:jc w:val="left"/>
              <w:rPr>
                <w:rFonts w:ascii="宋体" w:hAnsi="宋体" w:cs="宋体" w:eastAsia="宋体" w:hint="default"/>
                <w:sz w:val="18"/>
                <w:szCs w:val="18"/>
              </w:rPr>
            </w:pPr>
            <w:r>
              <w:rPr>
                <w:rFonts w:ascii="宋体"/>
                <w:sz w:val="18"/>
              </w:rPr>
              <w:t>366,263</w:t>
            </w:r>
          </w:p>
          <w:p>
            <w:pPr>
              <w:pStyle w:val="TableParagraph"/>
              <w:spacing w:line="234" w:lineRule="exact"/>
              <w:ind w:left="475" w:right="0"/>
              <w:jc w:val="left"/>
              <w:rPr>
                <w:rFonts w:ascii="宋体" w:hAnsi="宋体" w:cs="宋体" w:eastAsia="宋体" w:hint="default"/>
                <w:sz w:val="18"/>
                <w:szCs w:val="18"/>
              </w:rPr>
            </w:pPr>
            <w:r>
              <w:rPr>
                <w:rFonts w:ascii="宋体"/>
                <w:sz w:val="18"/>
              </w:rPr>
              <w:t>.95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2,583,9</w:t>
            </w:r>
          </w:p>
          <w:p>
            <w:pPr>
              <w:pStyle w:val="TableParagraph"/>
              <w:spacing w:line="233" w:lineRule="exact"/>
              <w:ind w:left="105" w:right="0"/>
              <w:jc w:val="left"/>
              <w:rPr>
                <w:rFonts w:ascii="宋体" w:hAnsi="宋体" w:cs="宋体" w:eastAsia="宋体" w:hint="default"/>
                <w:sz w:val="18"/>
                <w:szCs w:val="18"/>
              </w:rPr>
            </w:pPr>
            <w:r>
              <w:rPr>
                <w:rFonts w:ascii="宋体"/>
                <w:sz w:val="18"/>
              </w:rPr>
              <w:t>49,680.</w:t>
            </w:r>
          </w:p>
          <w:p>
            <w:pPr>
              <w:pStyle w:val="TableParagraph"/>
              <w:spacing w:line="234" w:lineRule="exact"/>
              <w:ind w:left="556" w:right="0"/>
              <w:jc w:val="left"/>
              <w:rPr>
                <w:rFonts w:ascii="宋体" w:hAnsi="宋体" w:cs="宋体" w:eastAsia="宋体" w:hint="default"/>
                <w:sz w:val="18"/>
                <w:szCs w:val="18"/>
              </w:rPr>
            </w:pPr>
            <w:r>
              <w:rPr>
                <w:rFonts w:ascii="宋体"/>
                <w:sz w:val="18"/>
              </w:rPr>
              <w:t>22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sz w:val="18"/>
              </w:rPr>
              <w:t>20,860,</w:t>
            </w:r>
          </w:p>
          <w:p>
            <w:pPr>
              <w:pStyle w:val="TableParagraph"/>
              <w:spacing w:line="233" w:lineRule="exact"/>
              <w:ind w:left="189" w:right="0"/>
              <w:jc w:val="left"/>
              <w:rPr>
                <w:rFonts w:ascii="宋体" w:hAnsi="宋体" w:cs="宋体" w:eastAsia="宋体" w:hint="default"/>
                <w:sz w:val="18"/>
                <w:szCs w:val="18"/>
              </w:rPr>
            </w:pPr>
            <w:r>
              <w:rPr>
                <w:rFonts w:ascii="宋体"/>
                <w:sz w:val="18"/>
              </w:rPr>
              <w:t>315,944</w:t>
            </w:r>
          </w:p>
          <w:p>
            <w:pPr>
              <w:pStyle w:val="TableParagraph"/>
              <w:spacing w:line="234" w:lineRule="exact"/>
              <w:ind w:left="549" w:right="0"/>
              <w:jc w:val="left"/>
              <w:rPr>
                <w:rFonts w:ascii="宋体" w:hAnsi="宋体" w:cs="宋体" w:eastAsia="宋体" w:hint="default"/>
                <w:sz w:val="18"/>
                <w:szCs w:val="18"/>
              </w:rPr>
            </w:pPr>
            <w:r>
              <w:rPr>
                <w:rFonts w:ascii="宋体"/>
                <w:sz w:val="18"/>
              </w:rPr>
              <w:t>.17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t>法定代表人：魏明晖主管会计工作负责人：王萍会计机构负责人：王劲松</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82" w:footer="1195" w:top="1120" w:bottom="1380" w:left="1300" w:right="1220"/>
        </w:sectPr>
      </w:pPr>
    </w:p>
    <w:p>
      <w:pPr>
        <w:spacing w:line="274" w:lineRule="exact" w:before="22"/>
        <w:ind w:left="638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060" w:bottom="1380" w:left="1300" w:right="1220"/>
          <w:cols w:num="2" w:equalWidth="0">
            <w:col w:w="8415" w:space="40"/>
            <w:col w:w="5865"/>
          </w:cols>
        </w:sectPr>
      </w:pP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2"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6"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26"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34" w:lineRule="exact" w:before="69"/>
              <w:ind w:left="172" w:right="83"/>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32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r>
              <w:rPr>
                <w:rFonts w:ascii="宋体" w:hAnsi="宋体" w:cs="宋体" w:eastAsia="宋体" w:hint="default"/>
                <w:sz w:val="18"/>
                <w:szCs w:val="18"/>
              </w:rPr>
              <w:t> </w:t>
            </w:r>
          </w:p>
        </w:tc>
        <w:tc>
          <w:tcPr>
            <w:tcW w:w="1022" w:type="dxa"/>
            <w:vMerge w:val="restart"/>
            <w:tcBorders>
              <w:top w:val="single" w:sz="4" w:space="0" w:color="000000"/>
              <w:left w:val="single" w:sz="4" w:space="0" w:color="000000"/>
              <w:right w:val="single" w:sz="4" w:space="0" w:color="000000"/>
            </w:tcBorders>
          </w:tcPr>
          <w:p>
            <w:pPr>
              <w:pStyle w:val="TableParagraph"/>
              <w:spacing w:line="234" w:lineRule="exact" w:before="69"/>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008" w:type="dxa"/>
            <w:vMerge w:val="restart"/>
            <w:tcBorders>
              <w:top w:val="single" w:sz="4" w:space="0" w:color="000000"/>
              <w:left w:val="single" w:sz="4" w:space="0" w:color="000000"/>
              <w:right w:val="single" w:sz="4" w:space="0" w:color="000000"/>
            </w:tcBorders>
          </w:tcPr>
          <w:p>
            <w:pPr>
              <w:pStyle w:val="TableParagraph"/>
              <w:spacing w:line="234" w:lineRule="exact" w:before="69"/>
              <w:ind w:left="407" w:right="137" w:hanging="269"/>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1025" w:type="dxa"/>
            <w:vMerge w:val="restart"/>
            <w:tcBorders>
              <w:top w:val="single" w:sz="4" w:space="0" w:color="000000"/>
              <w:left w:val="single" w:sz="4" w:space="0" w:color="000000"/>
              <w:right w:val="single" w:sz="4" w:space="0" w:color="000000"/>
            </w:tcBorders>
          </w:tcPr>
          <w:p>
            <w:pPr>
              <w:pStyle w:val="TableParagraph"/>
              <w:spacing w:line="234" w:lineRule="exact" w:before="69"/>
              <w:ind w:left="237" w:right="144"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03"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50"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6"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6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3" w:right="0"/>
              <w:jc w:val="left"/>
              <w:rPr>
                <w:rFonts w:ascii="宋体" w:hAnsi="宋体" w:cs="宋体" w:eastAsia="宋体" w:hint="default"/>
                <w:sz w:val="18"/>
                <w:szCs w:val="18"/>
              </w:rPr>
            </w:pPr>
            <w:r>
              <w:rPr>
                <w:rFonts w:ascii="宋体"/>
                <w:sz w:val="18"/>
              </w:rPr>
              <w:t>12,894,53</w:t>
            </w:r>
          </w:p>
          <w:p>
            <w:pPr>
              <w:pStyle w:val="TableParagraph"/>
              <w:spacing w:line="234" w:lineRule="exact"/>
              <w:ind w:left="244" w:right="0"/>
              <w:jc w:val="left"/>
              <w:rPr>
                <w:rFonts w:ascii="宋体" w:hAnsi="宋体" w:cs="宋体" w:eastAsia="宋体" w:hint="default"/>
                <w:sz w:val="18"/>
                <w:szCs w:val="18"/>
              </w:rPr>
            </w:pPr>
            <w:r>
              <w:rPr>
                <w:rFonts w:ascii="宋体"/>
                <w:sz w:val="18"/>
              </w:rPr>
              <w:t>5,999.00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3,044,416</w:t>
            </w:r>
          </w:p>
          <w:p>
            <w:pPr>
              <w:pStyle w:val="TableParagraph"/>
              <w:spacing w:line="234" w:lineRule="exact"/>
              <w:ind w:left="292" w:right="0"/>
              <w:jc w:val="left"/>
              <w:rPr>
                <w:rFonts w:ascii="宋体" w:hAnsi="宋体" w:cs="宋体" w:eastAsia="宋体" w:hint="default"/>
                <w:sz w:val="18"/>
                <w:szCs w:val="18"/>
              </w:rPr>
            </w:pPr>
            <w:r>
              <w:rPr>
                <w:rFonts w:ascii="宋体"/>
                <w:sz w:val="18"/>
              </w:rPr>
              <w:t>,520.66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sz w:val="18"/>
              </w:rPr>
              <w:t>3,487,79</w:t>
            </w:r>
          </w:p>
          <w:p>
            <w:pPr>
              <w:pStyle w:val="TableParagraph"/>
              <w:spacing w:line="234" w:lineRule="exact"/>
              <w:ind w:left="549" w:right="0"/>
              <w:jc w:val="left"/>
              <w:rPr>
                <w:rFonts w:ascii="宋体" w:hAnsi="宋体" w:cs="宋体" w:eastAsia="宋体" w:hint="default"/>
                <w:sz w:val="18"/>
                <w:szCs w:val="18"/>
              </w:rPr>
            </w:pPr>
            <w:r>
              <w:rPr>
                <w:rFonts w:ascii="宋体"/>
                <w:sz w:val="18"/>
              </w:rPr>
              <w:t>6.18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23,263,85</w:t>
            </w:r>
          </w:p>
          <w:p>
            <w:pPr>
              <w:pStyle w:val="TableParagraph"/>
              <w:spacing w:line="234" w:lineRule="exact"/>
              <w:ind w:left="563" w:right="0"/>
              <w:jc w:val="left"/>
              <w:rPr>
                <w:rFonts w:ascii="宋体" w:hAnsi="宋体" w:cs="宋体" w:eastAsia="宋体" w:hint="default"/>
                <w:sz w:val="18"/>
                <w:szCs w:val="18"/>
              </w:rPr>
            </w:pPr>
            <w:r>
              <w:rPr>
                <w:rFonts w:ascii="宋体"/>
                <w:sz w:val="18"/>
              </w:rPr>
              <w:t>5.52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sz w:val="18"/>
              </w:rPr>
              <w:t>779,117,</w:t>
            </w:r>
          </w:p>
          <w:p>
            <w:pPr>
              <w:pStyle w:val="TableParagraph"/>
              <w:spacing w:line="234" w:lineRule="exact"/>
              <w:ind w:left="369" w:right="0"/>
              <w:jc w:val="left"/>
              <w:rPr>
                <w:rFonts w:ascii="宋体" w:hAnsi="宋体" w:cs="宋体" w:eastAsia="宋体" w:hint="default"/>
                <w:sz w:val="18"/>
                <w:szCs w:val="18"/>
              </w:rPr>
            </w:pPr>
            <w:r>
              <w:rPr>
                <w:rFonts w:ascii="宋体"/>
                <w:sz w:val="18"/>
              </w:rPr>
              <w:t>344.42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sz w:val="18"/>
              </w:rPr>
              <w:t>1,716,88</w:t>
            </w:r>
          </w:p>
          <w:p>
            <w:pPr>
              <w:pStyle w:val="TableParagraph"/>
              <w:spacing w:line="234" w:lineRule="exact"/>
              <w:ind w:left="175" w:right="0"/>
              <w:jc w:val="left"/>
              <w:rPr>
                <w:rFonts w:ascii="宋体" w:hAnsi="宋体" w:cs="宋体" w:eastAsia="宋体" w:hint="default"/>
                <w:sz w:val="18"/>
                <w:szCs w:val="18"/>
              </w:rPr>
            </w:pPr>
            <w:r>
              <w:rPr>
                <w:rFonts w:ascii="宋体"/>
                <w:sz w:val="18"/>
              </w:rPr>
              <w:t>4,576.97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18,461,70</w:t>
            </w:r>
          </w:p>
          <w:p>
            <w:pPr>
              <w:pStyle w:val="TableParagraph"/>
              <w:spacing w:line="234" w:lineRule="exact"/>
              <w:ind w:left="194" w:right="0"/>
              <w:jc w:val="left"/>
              <w:rPr>
                <w:rFonts w:ascii="宋体" w:hAnsi="宋体" w:cs="宋体" w:eastAsia="宋体" w:hint="default"/>
                <w:sz w:val="18"/>
                <w:szCs w:val="18"/>
              </w:rPr>
            </w:pPr>
            <w:r>
              <w:rPr>
                <w:rFonts w:ascii="宋体"/>
                <w:sz w:val="18"/>
              </w:rPr>
              <w:t>6,092.75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3" w:right="0"/>
              <w:jc w:val="left"/>
              <w:rPr>
                <w:rFonts w:ascii="宋体" w:hAnsi="宋体" w:cs="宋体" w:eastAsia="宋体" w:hint="default"/>
                <w:sz w:val="18"/>
                <w:szCs w:val="18"/>
              </w:rPr>
            </w:pPr>
            <w:r>
              <w:rPr>
                <w:rFonts w:ascii="宋体"/>
                <w:sz w:val="18"/>
              </w:rPr>
              <w:t>12,894,53</w:t>
            </w:r>
          </w:p>
          <w:p>
            <w:pPr>
              <w:pStyle w:val="TableParagraph"/>
              <w:spacing w:line="234" w:lineRule="exact"/>
              <w:ind w:left="244" w:right="0"/>
              <w:jc w:val="left"/>
              <w:rPr>
                <w:rFonts w:ascii="宋体" w:hAnsi="宋体" w:cs="宋体" w:eastAsia="宋体" w:hint="default"/>
                <w:sz w:val="18"/>
                <w:szCs w:val="18"/>
              </w:rPr>
            </w:pPr>
            <w:r>
              <w:rPr>
                <w:rFonts w:ascii="宋体"/>
                <w:sz w:val="18"/>
              </w:rPr>
              <w:t>5,999.00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3,044,416</w:t>
            </w:r>
          </w:p>
          <w:p>
            <w:pPr>
              <w:pStyle w:val="TableParagraph"/>
              <w:spacing w:line="234" w:lineRule="exact"/>
              <w:ind w:left="292" w:right="0"/>
              <w:jc w:val="left"/>
              <w:rPr>
                <w:rFonts w:ascii="宋体" w:hAnsi="宋体" w:cs="宋体" w:eastAsia="宋体" w:hint="default"/>
                <w:sz w:val="18"/>
                <w:szCs w:val="18"/>
              </w:rPr>
            </w:pPr>
            <w:r>
              <w:rPr>
                <w:rFonts w:ascii="宋体"/>
                <w:sz w:val="18"/>
              </w:rPr>
              <w:t>,520.66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sz w:val="18"/>
              </w:rPr>
              <w:t>3,487,79</w:t>
            </w:r>
          </w:p>
          <w:p>
            <w:pPr>
              <w:pStyle w:val="TableParagraph"/>
              <w:spacing w:line="234" w:lineRule="exact"/>
              <w:ind w:left="549" w:right="0"/>
              <w:jc w:val="left"/>
              <w:rPr>
                <w:rFonts w:ascii="宋体" w:hAnsi="宋体" w:cs="宋体" w:eastAsia="宋体" w:hint="default"/>
                <w:sz w:val="18"/>
                <w:szCs w:val="18"/>
              </w:rPr>
            </w:pPr>
            <w:r>
              <w:rPr>
                <w:rFonts w:ascii="宋体"/>
                <w:sz w:val="18"/>
              </w:rPr>
              <w:t>6.18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23,263,85</w:t>
            </w:r>
          </w:p>
          <w:p>
            <w:pPr>
              <w:pStyle w:val="TableParagraph"/>
              <w:spacing w:line="234" w:lineRule="exact"/>
              <w:ind w:left="563" w:right="0"/>
              <w:jc w:val="left"/>
              <w:rPr>
                <w:rFonts w:ascii="宋体" w:hAnsi="宋体" w:cs="宋体" w:eastAsia="宋体" w:hint="default"/>
                <w:sz w:val="18"/>
                <w:szCs w:val="18"/>
              </w:rPr>
            </w:pPr>
            <w:r>
              <w:rPr>
                <w:rFonts w:ascii="宋体"/>
                <w:sz w:val="18"/>
              </w:rPr>
              <w:t>5.52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sz w:val="18"/>
              </w:rPr>
              <w:t>779,117,</w:t>
            </w:r>
          </w:p>
          <w:p>
            <w:pPr>
              <w:pStyle w:val="TableParagraph"/>
              <w:spacing w:line="234" w:lineRule="exact"/>
              <w:ind w:left="369" w:right="0"/>
              <w:jc w:val="left"/>
              <w:rPr>
                <w:rFonts w:ascii="宋体" w:hAnsi="宋体" w:cs="宋体" w:eastAsia="宋体" w:hint="default"/>
                <w:sz w:val="18"/>
                <w:szCs w:val="18"/>
              </w:rPr>
            </w:pPr>
            <w:r>
              <w:rPr>
                <w:rFonts w:ascii="宋体"/>
                <w:sz w:val="18"/>
              </w:rPr>
              <w:t>344.42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sz w:val="18"/>
              </w:rPr>
              <w:t>1,716,88</w:t>
            </w:r>
          </w:p>
          <w:p>
            <w:pPr>
              <w:pStyle w:val="TableParagraph"/>
              <w:spacing w:line="234" w:lineRule="exact"/>
              <w:ind w:left="175" w:right="0"/>
              <w:jc w:val="left"/>
              <w:rPr>
                <w:rFonts w:ascii="宋体" w:hAnsi="宋体" w:cs="宋体" w:eastAsia="宋体" w:hint="default"/>
                <w:sz w:val="18"/>
                <w:szCs w:val="18"/>
              </w:rPr>
            </w:pPr>
            <w:r>
              <w:rPr>
                <w:rFonts w:ascii="宋体"/>
                <w:sz w:val="18"/>
              </w:rPr>
              <w:t>4,576.97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18,461,70</w:t>
            </w:r>
          </w:p>
          <w:p>
            <w:pPr>
              <w:pStyle w:val="TableParagraph"/>
              <w:spacing w:line="234" w:lineRule="exact"/>
              <w:ind w:left="194" w:right="0"/>
              <w:jc w:val="left"/>
              <w:rPr>
                <w:rFonts w:ascii="宋体" w:hAnsi="宋体" w:cs="宋体" w:eastAsia="宋体" w:hint="default"/>
                <w:sz w:val="18"/>
                <w:szCs w:val="18"/>
              </w:rPr>
            </w:pPr>
            <w:r>
              <w:rPr>
                <w:rFonts w:ascii="宋体"/>
                <w:sz w:val="18"/>
              </w:rPr>
              <w:t>6,092.75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3,378,117</w:t>
            </w:r>
          </w:p>
          <w:p>
            <w:pPr>
              <w:pStyle w:val="TableParagraph"/>
              <w:spacing w:line="240" w:lineRule="auto"/>
              <w:ind w:left="653" w:right="0"/>
              <w:jc w:val="left"/>
              <w:rPr>
                <w:rFonts w:ascii="宋体" w:hAnsi="宋体" w:cs="宋体" w:eastAsia="宋体" w:hint="default"/>
                <w:sz w:val="18"/>
                <w:szCs w:val="18"/>
              </w:rPr>
            </w:pPr>
            <w:r>
              <w:rPr>
                <w:rFonts w:ascii="宋体"/>
                <w:sz w:val="18"/>
              </w:rPr>
              <w:t>.30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3,031,18</w:t>
            </w:r>
          </w:p>
          <w:p>
            <w:pPr>
              <w:pStyle w:val="TableParagraph"/>
              <w:spacing w:line="240" w:lineRule="auto"/>
              <w:ind w:left="549" w:right="0"/>
              <w:jc w:val="left"/>
              <w:rPr>
                <w:rFonts w:ascii="宋体" w:hAnsi="宋体" w:cs="宋体" w:eastAsia="宋体" w:hint="default"/>
                <w:sz w:val="18"/>
                <w:szCs w:val="18"/>
              </w:rPr>
            </w:pPr>
            <w:r>
              <w:rPr>
                <w:rFonts w:ascii="宋体"/>
                <w:sz w:val="18"/>
              </w:rPr>
              <w:t>0.49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6,915,839</w:t>
            </w:r>
          </w:p>
          <w:p>
            <w:pPr>
              <w:pStyle w:val="TableParagraph"/>
              <w:spacing w:line="240" w:lineRule="auto"/>
              <w:ind w:left="652" w:right="0"/>
              <w:jc w:val="left"/>
              <w:rPr>
                <w:rFonts w:ascii="宋体" w:hAnsi="宋体" w:cs="宋体" w:eastAsia="宋体" w:hint="default"/>
                <w:sz w:val="18"/>
                <w:szCs w:val="18"/>
              </w:rPr>
            </w:pPr>
            <w:r>
              <w:rPr>
                <w:rFonts w:ascii="宋体"/>
                <w:sz w:val="18"/>
              </w:rPr>
              <w:t>.84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72,531,5</w:t>
            </w:r>
          </w:p>
          <w:p>
            <w:pPr>
              <w:pStyle w:val="TableParagraph"/>
              <w:spacing w:line="240" w:lineRule="auto"/>
              <w:ind w:left="458" w:right="0"/>
              <w:jc w:val="left"/>
              <w:rPr>
                <w:rFonts w:ascii="宋体" w:hAnsi="宋体" w:cs="宋体" w:eastAsia="宋体" w:hint="default"/>
                <w:sz w:val="18"/>
                <w:szCs w:val="18"/>
              </w:rPr>
            </w:pPr>
            <w:r>
              <w:rPr>
                <w:rFonts w:ascii="宋体"/>
                <w:sz w:val="18"/>
              </w:rPr>
              <w:t>64.11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sz w:val="18"/>
              </w:rPr>
              <w:t>407,787,</w:t>
            </w:r>
          </w:p>
          <w:p>
            <w:pPr>
              <w:pStyle w:val="TableParagraph"/>
              <w:spacing w:line="240" w:lineRule="auto"/>
              <w:ind w:left="355" w:right="0"/>
              <w:jc w:val="left"/>
              <w:rPr>
                <w:rFonts w:ascii="宋体" w:hAnsi="宋体" w:cs="宋体" w:eastAsia="宋体" w:hint="default"/>
                <w:sz w:val="18"/>
                <w:szCs w:val="18"/>
              </w:rPr>
            </w:pPr>
            <w:r>
              <w:rPr>
                <w:rFonts w:ascii="宋体"/>
                <w:sz w:val="18"/>
              </w:rPr>
              <w:t>893.01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493,644,5</w:t>
            </w:r>
          </w:p>
          <w:p>
            <w:pPr>
              <w:pStyle w:val="TableParagraph"/>
              <w:spacing w:line="240" w:lineRule="auto"/>
              <w:ind w:left="463" w:right="0"/>
              <w:jc w:val="left"/>
              <w:rPr>
                <w:rFonts w:ascii="宋体" w:hAnsi="宋体" w:cs="宋体" w:eastAsia="宋体" w:hint="default"/>
                <w:sz w:val="18"/>
                <w:szCs w:val="18"/>
              </w:rPr>
            </w:pPr>
            <w:r>
              <w:rPr>
                <w:rFonts w:ascii="宋体"/>
                <w:sz w:val="18"/>
              </w:rPr>
              <w:t>94.75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3,031,18</w:t>
            </w:r>
          </w:p>
          <w:p>
            <w:pPr>
              <w:pStyle w:val="TableParagraph"/>
              <w:spacing w:line="234" w:lineRule="exact"/>
              <w:ind w:left="549" w:right="0"/>
              <w:jc w:val="left"/>
              <w:rPr>
                <w:rFonts w:ascii="宋体" w:hAnsi="宋体" w:cs="宋体" w:eastAsia="宋体" w:hint="default"/>
                <w:sz w:val="18"/>
                <w:szCs w:val="18"/>
              </w:rPr>
            </w:pPr>
            <w:r>
              <w:rPr>
                <w:rFonts w:ascii="宋体"/>
                <w:sz w:val="18"/>
              </w:rPr>
              <w:t>0.49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sz w:val="18"/>
              </w:rPr>
              <w:t>725,315,</w:t>
            </w:r>
          </w:p>
          <w:p>
            <w:pPr>
              <w:pStyle w:val="TableParagraph"/>
              <w:spacing w:line="234" w:lineRule="exact"/>
              <w:ind w:left="355" w:right="0"/>
              <w:jc w:val="left"/>
              <w:rPr>
                <w:rFonts w:ascii="宋体" w:hAnsi="宋体" w:cs="宋体" w:eastAsia="宋体" w:hint="default"/>
                <w:sz w:val="18"/>
                <w:szCs w:val="18"/>
              </w:rPr>
            </w:pPr>
            <w:r>
              <w:rPr>
                <w:rFonts w:ascii="宋体"/>
                <w:sz w:val="18"/>
              </w:rPr>
              <w:t>641.10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728,346,8</w:t>
            </w:r>
          </w:p>
          <w:p>
            <w:pPr>
              <w:pStyle w:val="TableParagraph"/>
              <w:spacing w:line="234" w:lineRule="exact"/>
              <w:ind w:left="463" w:right="0"/>
              <w:jc w:val="left"/>
              <w:rPr>
                <w:rFonts w:ascii="宋体" w:hAnsi="宋体" w:cs="宋体" w:eastAsia="宋体" w:hint="default"/>
                <w:sz w:val="18"/>
                <w:szCs w:val="18"/>
              </w:rPr>
            </w:pPr>
            <w:r>
              <w:rPr>
                <w:rFonts w:ascii="宋体"/>
                <w:sz w:val="18"/>
              </w:rPr>
              <w:t>21.59 </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6840" w:h="11910" w:orient="landscape"/>
          <w:pgMar w:top="1060" w:bottom="1380" w:left="1300" w:right="1220"/>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sz w:val="18"/>
              </w:rPr>
              <w:t>72,531,5</w:t>
            </w:r>
          </w:p>
          <w:p>
            <w:pPr>
              <w:pStyle w:val="TableParagraph"/>
              <w:spacing w:line="234" w:lineRule="exact"/>
              <w:ind w:left="458" w:right="0"/>
              <w:jc w:val="left"/>
              <w:rPr>
                <w:rFonts w:ascii="宋体" w:hAnsi="宋体" w:cs="宋体" w:eastAsia="宋体" w:hint="default"/>
                <w:sz w:val="18"/>
                <w:szCs w:val="18"/>
              </w:rPr>
            </w:pPr>
            <w:r>
              <w:rPr>
                <w:rFonts w:ascii="宋体"/>
                <w:sz w:val="18"/>
              </w:rPr>
              <w:t>64.11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sz w:val="18"/>
              </w:rPr>
              <w:t>-317,527</w:t>
            </w:r>
          </w:p>
          <w:p>
            <w:pPr>
              <w:pStyle w:val="TableParagraph"/>
              <w:spacing w:line="234" w:lineRule="exact"/>
              <w:ind w:left="263" w:right="0"/>
              <w:jc w:val="left"/>
              <w:rPr>
                <w:rFonts w:ascii="宋体" w:hAnsi="宋体" w:cs="宋体" w:eastAsia="宋体" w:hint="default"/>
                <w:sz w:val="18"/>
                <w:szCs w:val="18"/>
              </w:rPr>
            </w:pPr>
            <w:r>
              <w:rPr>
                <w:rFonts w:ascii="宋体"/>
                <w:sz w:val="18"/>
              </w:rPr>
              <w:t>,748.09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-244,996,</w:t>
            </w:r>
          </w:p>
          <w:p>
            <w:pPr>
              <w:pStyle w:val="TableParagraph"/>
              <w:spacing w:line="234" w:lineRule="exact"/>
              <w:ind w:left="374" w:right="0"/>
              <w:jc w:val="left"/>
              <w:rPr>
                <w:rFonts w:ascii="宋体" w:hAnsi="宋体" w:cs="宋体" w:eastAsia="宋体" w:hint="default"/>
                <w:sz w:val="18"/>
                <w:szCs w:val="18"/>
              </w:rPr>
            </w:pPr>
            <w:r>
              <w:rPr>
                <w:rFonts w:ascii="宋体"/>
                <w:sz w:val="18"/>
              </w:rPr>
              <w:t>183.98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72,531,5</w:t>
            </w:r>
          </w:p>
          <w:p>
            <w:pPr>
              <w:pStyle w:val="TableParagraph"/>
              <w:spacing w:line="240" w:lineRule="auto"/>
              <w:ind w:left="458" w:right="0"/>
              <w:jc w:val="left"/>
              <w:rPr>
                <w:rFonts w:ascii="宋体" w:hAnsi="宋体" w:cs="宋体" w:eastAsia="宋体" w:hint="default"/>
                <w:sz w:val="18"/>
                <w:szCs w:val="18"/>
              </w:rPr>
            </w:pPr>
            <w:r>
              <w:rPr>
                <w:rFonts w:ascii="宋体"/>
                <w:sz w:val="18"/>
              </w:rPr>
              <w:t>64.11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sz w:val="18"/>
              </w:rPr>
              <w:t>-72,531,</w:t>
            </w:r>
          </w:p>
          <w:p>
            <w:pPr>
              <w:pStyle w:val="TableParagraph"/>
              <w:spacing w:line="240" w:lineRule="auto"/>
              <w:ind w:left="355" w:right="0"/>
              <w:jc w:val="left"/>
              <w:rPr>
                <w:rFonts w:ascii="宋体" w:hAnsi="宋体" w:cs="宋体" w:eastAsia="宋体" w:hint="default"/>
                <w:sz w:val="18"/>
                <w:szCs w:val="18"/>
              </w:rPr>
            </w:pPr>
            <w:r>
              <w:rPr>
                <w:rFonts w:ascii="宋体"/>
                <w:sz w:val="18"/>
              </w:rPr>
              <w:t>564.11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sz w:val="18"/>
              </w:rPr>
              <w:t>-244,996</w:t>
            </w:r>
          </w:p>
          <w:p>
            <w:pPr>
              <w:pStyle w:val="TableParagraph"/>
              <w:spacing w:line="234" w:lineRule="exact"/>
              <w:ind w:left="263" w:right="0"/>
              <w:jc w:val="left"/>
              <w:rPr>
                <w:rFonts w:ascii="宋体" w:hAnsi="宋体" w:cs="宋体" w:eastAsia="宋体" w:hint="default"/>
                <w:sz w:val="18"/>
                <w:szCs w:val="18"/>
              </w:rPr>
            </w:pPr>
            <w:r>
              <w:rPr>
                <w:rFonts w:ascii="宋体"/>
                <w:sz w:val="18"/>
              </w:rPr>
              <w:t>,183.98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-244,996,</w:t>
            </w:r>
          </w:p>
          <w:p>
            <w:pPr>
              <w:pStyle w:val="TableParagraph"/>
              <w:spacing w:line="234" w:lineRule="exact"/>
              <w:ind w:left="374" w:right="0"/>
              <w:jc w:val="left"/>
              <w:rPr>
                <w:rFonts w:ascii="宋体" w:hAnsi="宋体" w:cs="宋体" w:eastAsia="宋体" w:hint="default"/>
                <w:sz w:val="18"/>
                <w:szCs w:val="18"/>
              </w:rPr>
            </w:pPr>
            <w:r>
              <w:rPr>
                <w:rFonts w:ascii="宋体"/>
                <w:sz w:val="18"/>
              </w:rPr>
              <w:t>183.98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6,915,839</w:t>
            </w:r>
          </w:p>
          <w:p>
            <w:pPr>
              <w:pStyle w:val="TableParagraph"/>
              <w:spacing w:line="240" w:lineRule="auto"/>
              <w:ind w:left="652" w:right="0"/>
              <w:jc w:val="left"/>
              <w:rPr>
                <w:rFonts w:ascii="宋体" w:hAnsi="宋体" w:cs="宋体" w:eastAsia="宋体" w:hint="default"/>
                <w:sz w:val="18"/>
                <w:szCs w:val="18"/>
              </w:rPr>
            </w:pPr>
            <w:r>
              <w:rPr>
                <w:rFonts w:ascii="宋体"/>
                <w:sz w:val="18"/>
              </w:rPr>
              <w:t>.84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6,915,839</w:t>
            </w:r>
          </w:p>
          <w:p>
            <w:pPr>
              <w:pStyle w:val="TableParagraph"/>
              <w:spacing w:line="240" w:lineRule="auto"/>
              <w:ind w:left="643" w:right="0"/>
              <w:jc w:val="left"/>
              <w:rPr>
                <w:rFonts w:ascii="宋体" w:hAnsi="宋体" w:cs="宋体" w:eastAsia="宋体" w:hint="default"/>
                <w:sz w:val="18"/>
                <w:szCs w:val="18"/>
              </w:rPr>
            </w:pPr>
            <w:r>
              <w:rPr>
                <w:rFonts w:ascii="宋体"/>
                <w:sz w:val="18"/>
              </w:rPr>
              <w:t>.84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25,552,15</w:t>
            </w:r>
          </w:p>
          <w:p>
            <w:pPr>
              <w:pStyle w:val="TableParagraph"/>
              <w:spacing w:line="234" w:lineRule="exact"/>
              <w:ind w:left="563" w:right="0"/>
              <w:jc w:val="left"/>
              <w:rPr>
                <w:rFonts w:ascii="宋体" w:hAnsi="宋体" w:cs="宋体" w:eastAsia="宋体" w:hint="default"/>
                <w:sz w:val="18"/>
                <w:szCs w:val="18"/>
              </w:rPr>
            </w:pPr>
            <w:r>
              <w:rPr>
                <w:rFonts w:ascii="宋体"/>
                <w:sz w:val="18"/>
              </w:rPr>
              <w:t>8.65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25,552,15</w:t>
            </w:r>
          </w:p>
          <w:p>
            <w:pPr>
              <w:pStyle w:val="TableParagraph"/>
              <w:spacing w:line="234" w:lineRule="exact"/>
              <w:ind w:left="554" w:right="0"/>
              <w:jc w:val="left"/>
              <w:rPr>
                <w:rFonts w:ascii="宋体" w:hAnsi="宋体" w:cs="宋体" w:eastAsia="宋体" w:hint="default"/>
                <w:sz w:val="18"/>
                <w:szCs w:val="18"/>
              </w:rPr>
            </w:pPr>
            <w:r>
              <w:rPr>
                <w:rFonts w:ascii="宋体"/>
                <w:sz w:val="18"/>
              </w:rPr>
              <w:t>8.65 </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18,636,31</w:t>
            </w:r>
          </w:p>
          <w:p>
            <w:pPr>
              <w:pStyle w:val="TableParagraph"/>
              <w:spacing w:line="234" w:lineRule="exact"/>
              <w:ind w:left="563" w:right="0"/>
              <w:jc w:val="left"/>
              <w:rPr>
                <w:rFonts w:ascii="宋体" w:hAnsi="宋体" w:cs="宋体" w:eastAsia="宋体" w:hint="default"/>
                <w:sz w:val="18"/>
                <w:szCs w:val="18"/>
              </w:rPr>
            </w:pPr>
            <w:r>
              <w:rPr>
                <w:rFonts w:ascii="宋体"/>
                <w:sz w:val="18"/>
              </w:rPr>
              <w:t>8.81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18,636,31</w:t>
            </w:r>
          </w:p>
          <w:p>
            <w:pPr>
              <w:pStyle w:val="TableParagraph"/>
              <w:spacing w:line="234" w:lineRule="exact"/>
              <w:ind w:left="554" w:right="0"/>
              <w:jc w:val="left"/>
              <w:rPr>
                <w:rFonts w:ascii="宋体" w:hAnsi="宋体" w:cs="宋体" w:eastAsia="宋体" w:hint="default"/>
                <w:sz w:val="18"/>
                <w:szCs w:val="18"/>
              </w:rPr>
            </w:pPr>
            <w:r>
              <w:rPr>
                <w:rFonts w:ascii="宋体"/>
                <w:sz w:val="18"/>
              </w:rPr>
              <w:t>8.81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3,378,117</w:t>
            </w:r>
          </w:p>
          <w:p>
            <w:pPr>
              <w:pStyle w:val="TableParagraph"/>
              <w:spacing w:line="240" w:lineRule="auto"/>
              <w:ind w:left="653" w:right="0"/>
              <w:jc w:val="left"/>
              <w:rPr>
                <w:rFonts w:ascii="宋体" w:hAnsi="宋体" w:cs="宋体" w:eastAsia="宋体" w:hint="default"/>
                <w:sz w:val="18"/>
                <w:szCs w:val="18"/>
              </w:rPr>
            </w:pPr>
            <w:r>
              <w:rPr>
                <w:rFonts w:ascii="宋体"/>
                <w:sz w:val="18"/>
              </w:rPr>
              <w:t>.30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3,378,117</w:t>
            </w:r>
          </w:p>
          <w:p>
            <w:pPr>
              <w:pStyle w:val="TableParagraph"/>
              <w:spacing w:line="240" w:lineRule="auto"/>
              <w:ind w:left="643" w:right="0"/>
              <w:jc w:val="left"/>
              <w:rPr>
                <w:rFonts w:ascii="宋体" w:hAnsi="宋体" w:cs="宋体" w:eastAsia="宋体" w:hint="default"/>
                <w:sz w:val="18"/>
                <w:szCs w:val="18"/>
              </w:rPr>
            </w:pPr>
            <w:r>
              <w:rPr>
                <w:rFonts w:ascii="宋体"/>
                <w:sz w:val="18"/>
              </w:rPr>
              <w:t>.30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jc w:val="left"/>
              <w:rPr>
                <w:rFonts w:ascii="宋体" w:hAnsi="宋体" w:cs="宋体" w:eastAsia="宋体" w:hint="default"/>
                <w:sz w:val="18"/>
                <w:szCs w:val="18"/>
              </w:rPr>
            </w:pPr>
            <w:r>
              <w:rPr>
                <w:rFonts w:ascii="宋体"/>
                <w:sz w:val="18"/>
              </w:rPr>
              <w:t>12,894,53</w:t>
            </w:r>
          </w:p>
          <w:p>
            <w:pPr>
              <w:pStyle w:val="TableParagraph"/>
              <w:spacing w:line="234" w:lineRule="exact"/>
              <w:ind w:left="244" w:right="0"/>
              <w:jc w:val="left"/>
              <w:rPr>
                <w:rFonts w:ascii="宋体" w:hAnsi="宋体" w:cs="宋体" w:eastAsia="宋体" w:hint="default"/>
                <w:sz w:val="18"/>
                <w:szCs w:val="18"/>
              </w:rPr>
            </w:pPr>
            <w:r>
              <w:rPr>
                <w:rFonts w:ascii="宋体"/>
                <w:sz w:val="18"/>
              </w:rPr>
              <w:t>5,999.00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3,047,794</w:t>
            </w:r>
          </w:p>
          <w:p>
            <w:pPr>
              <w:pStyle w:val="TableParagraph"/>
              <w:spacing w:line="234" w:lineRule="exact"/>
              <w:ind w:left="292" w:right="0"/>
              <w:jc w:val="left"/>
              <w:rPr>
                <w:rFonts w:ascii="宋体" w:hAnsi="宋体" w:cs="宋体" w:eastAsia="宋体" w:hint="default"/>
                <w:sz w:val="18"/>
                <w:szCs w:val="18"/>
              </w:rPr>
            </w:pPr>
            <w:r>
              <w:rPr>
                <w:rFonts w:ascii="宋体"/>
                <w:sz w:val="18"/>
              </w:rPr>
              <w:t>,637.96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6,518,97</w:t>
            </w:r>
          </w:p>
          <w:p>
            <w:pPr>
              <w:pStyle w:val="TableParagraph"/>
              <w:spacing w:line="234" w:lineRule="exact"/>
              <w:ind w:left="549" w:right="0"/>
              <w:jc w:val="left"/>
              <w:rPr>
                <w:rFonts w:ascii="宋体" w:hAnsi="宋体" w:cs="宋体" w:eastAsia="宋体" w:hint="default"/>
                <w:sz w:val="18"/>
                <w:szCs w:val="18"/>
              </w:rPr>
            </w:pPr>
            <w:r>
              <w:rPr>
                <w:rFonts w:ascii="宋体"/>
                <w:sz w:val="18"/>
              </w:rPr>
              <w:t>6.67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30,179,69</w:t>
            </w:r>
          </w:p>
          <w:p>
            <w:pPr>
              <w:pStyle w:val="TableParagraph"/>
              <w:spacing w:line="234" w:lineRule="exact"/>
              <w:ind w:left="563" w:right="0"/>
              <w:jc w:val="left"/>
              <w:rPr>
                <w:rFonts w:ascii="宋体" w:hAnsi="宋体" w:cs="宋体" w:eastAsia="宋体" w:hint="default"/>
                <w:sz w:val="18"/>
                <w:szCs w:val="18"/>
              </w:rPr>
            </w:pPr>
            <w:r>
              <w:rPr>
                <w:rFonts w:ascii="宋体"/>
                <w:sz w:val="18"/>
              </w:rPr>
              <w:t>5.36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851,648,</w:t>
            </w:r>
          </w:p>
          <w:p>
            <w:pPr>
              <w:pStyle w:val="TableParagraph"/>
              <w:spacing w:line="234" w:lineRule="exact"/>
              <w:ind w:left="369" w:right="0"/>
              <w:jc w:val="left"/>
              <w:rPr>
                <w:rFonts w:ascii="宋体" w:hAnsi="宋体" w:cs="宋体" w:eastAsia="宋体" w:hint="default"/>
                <w:sz w:val="18"/>
                <w:szCs w:val="18"/>
              </w:rPr>
            </w:pPr>
            <w:r>
              <w:rPr>
                <w:rFonts w:ascii="宋体"/>
                <w:sz w:val="18"/>
              </w:rPr>
              <w:t>908.53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sz w:val="18"/>
              </w:rPr>
              <w:t>2,124,67</w:t>
            </w:r>
          </w:p>
          <w:p>
            <w:pPr>
              <w:pStyle w:val="TableParagraph"/>
              <w:spacing w:line="234" w:lineRule="exact"/>
              <w:ind w:left="175" w:right="0"/>
              <w:jc w:val="left"/>
              <w:rPr>
                <w:rFonts w:ascii="宋体" w:hAnsi="宋体" w:cs="宋体" w:eastAsia="宋体" w:hint="default"/>
                <w:sz w:val="18"/>
                <w:szCs w:val="18"/>
              </w:rPr>
            </w:pPr>
            <w:r>
              <w:rPr>
                <w:rFonts w:ascii="宋体"/>
                <w:sz w:val="18"/>
              </w:rPr>
              <w:t>2,469.98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18,955,35</w:t>
            </w:r>
          </w:p>
          <w:p>
            <w:pPr>
              <w:pStyle w:val="TableParagraph"/>
              <w:spacing w:line="234" w:lineRule="exact"/>
              <w:ind w:left="194" w:right="0"/>
              <w:jc w:val="left"/>
              <w:rPr>
                <w:rFonts w:ascii="宋体" w:hAnsi="宋体" w:cs="宋体" w:eastAsia="宋体" w:hint="default"/>
                <w:sz w:val="18"/>
                <w:szCs w:val="18"/>
              </w:rPr>
            </w:pPr>
            <w:r>
              <w:rPr>
                <w:rFonts w:ascii="宋体"/>
                <w:sz w:val="18"/>
              </w:rPr>
              <w:t>0,687.50 </w:t>
            </w:r>
          </w:p>
        </w:tc>
      </w:tr>
    </w:tbl>
    <w:p>
      <w:pPr>
        <w:pStyle w:val="BodyText"/>
        <w:spacing w:line="239" w:lineRule="exact"/>
        <w:ind w:left="164" w:right="0"/>
        <w:jc w:val="left"/>
        <w:rPr>
          <w:rFonts w:ascii="宋体" w:hAnsi="宋体" w:cs="宋体" w:eastAsia="宋体" w:hint="default"/>
        </w:rPr>
      </w:pPr>
      <w:r>
        <w:rPr>
          <w:rFonts w:ascii="宋体"/>
          <w:w w:val="100"/>
        </w:rPr>
        <w:t> </w:t>
      </w:r>
    </w:p>
    <w:p>
      <w:pPr>
        <w:pStyle w:val="BodyText"/>
        <w:spacing w:line="273" w:lineRule="exact"/>
        <w:ind w:left="16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56" w:type="dxa"/>
        <w:tblLayout w:type="fixed"/>
        <w:tblCellMar>
          <w:top w:w="0" w:type="dxa"/>
          <w:left w:w="0" w:type="dxa"/>
          <w:bottom w:w="0" w:type="dxa"/>
          <w:right w:w="0" w:type="dxa"/>
        </w:tblCellMar>
        <w:tblLook w:val="01E0"/>
      </w:tblPr>
      <w:tblGrid>
        <w:gridCol w:w="2396"/>
        <w:gridCol w:w="11510"/>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bl>
    <w:p>
      <w:pPr>
        <w:spacing w:after="0" w:line="205" w:lineRule="exact"/>
        <w:jc w:val="center"/>
        <w:rPr>
          <w:rFonts w:ascii="宋体" w:hAnsi="宋体" w:cs="宋体" w:eastAsia="宋体" w:hint="default"/>
          <w:sz w:val="18"/>
          <w:szCs w:val="18"/>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327" w:hRule="exact"/>
        </w:trPr>
        <w:tc>
          <w:tcPr>
            <w:tcW w:w="2396" w:type="dxa"/>
            <w:vMerge w:val="restart"/>
            <w:tcBorders>
              <w:top w:val="single" w:sz="6" w:space="0" w:color="000000"/>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32" w:lineRule="exact" w:before="74"/>
              <w:ind w:left="170" w:right="83"/>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r>
              <w:rPr>
                <w:rFonts w:ascii="宋体" w:hAnsi="宋体" w:cs="宋体" w:eastAsia="宋体" w:hint="default"/>
                <w:sz w:val="18"/>
                <w:szCs w:val="18"/>
              </w:rPr>
              <w:t> </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4"/>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4"/>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4"/>
              <w:ind w:left="235" w:right="143"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50"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12,894,53</w:t>
            </w:r>
          </w:p>
          <w:p>
            <w:pPr>
              <w:pStyle w:val="TableParagraph"/>
              <w:spacing w:line="234" w:lineRule="exact"/>
              <w:ind w:left="242" w:right="0"/>
              <w:jc w:val="left"/>
              <w:rPr>
                <w:rFonts w:ascii="宋体" w:hAnsi="宋体" w:cs="宋体" w:eastAsia="宋体" w:hint="default"/>
                <w:sz w:val="18"/>
                <w:szCs w:val="18"/>
              </w:rPr>
            </w:pPr>
            <w:r>
              <w:rPr>
                <w:rFonts w:ascii="宋体"/>
                <w:sz w:val="18"/>
              </w:rPr>
              <w:t>5,999.00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3,043,539</w:t>
            </w:r>
          </w:p>
          <w:p>
            <w:pPr>
              <w:pStyle w:val="TableParagraph"/>
              <w:spacing w:line="234" w:lineRule="exact"/>
              <w:ind w:left="292" w:right="0"/>
              <w:jc w:val="left"/>
              <w:rPr>
                <w:rFonts w:ascii="宋体" w:hAnsi="宋体" w:cs="宋体" w:eastAsia="宋体" w:hint="default"/>
                <w:sz w:val="18"/>
                <w:szCs w:val="18"/>
              </w:rPr>
            </w:pPr>
            <w:r>
              <w:rPr>
                <w:rFonts w:ascii="宋体"/>
                <w:sz w:val="18"/>
              </w:rPr>
              <w:t>,301.23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23,368,55</w:t>
            </w:r>
          </w:p>
          <w:p>
            <w:pPr>
              <w:pStyle w:val="TableParagraph"/>
              <w:spacing w:line="234" w:lineRule="exact"/>
              <w:ind w:left="561" w:right="0"/>
              <w:jc w:val="left"/>
              <w:rPr>
                <w:rFonts w:ascii="宋体" w:hAnsi="宋体" w:cs="宋体" w:eastAsia="宋体" w:hint="default"/>
                <w:sz w:val="18"/>
                <w:szCs w:val="18"/>
              </w:rPr>
            </w:pPr>
            <w:r>
              <w:rPr>
                <w:rFonts w:ascii="宋体"/>
                <w:sz w:val="18"/>
              </w:rPr>
              <w:t>1.18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713,835,</w:t>
            </w:r>
          </w:p>
          <w:p>
            <w:pPr>
              <w:pStyle w:val="TableParagraph"/>
              <w:spacing w:line="234" w:lineRule="exact"/>
              <w:ind w:left="367" w:right="0"/>
              <w:jc w:val="left"/>
              <w:rPr>
                <w:rFonts w:ascii="宋体" w:hAnsi="宋体" w:cs="宋体" w:eastAsia="宋体" w:hint="default"/>
                <w:sz w:val="18"/>
                <w:szCs w:val="18"/>
              </w:rPr>
            </w:pPr>
            <w:r>
              <w:rPr>
                <w:rFonts w:ascii="宋体"/>
                <w:sz w:val="18"/>
              </w:rPr>
              <w:t>171.79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1,452,68</w:t>
            </w:r>
          </w:p>
          <w:p>
            <w:pPr>
              <w:pStyle w:val="TableParagraph"/>
              <w:spacing w:line="234" w:lineRule="exact"/>
              <w:ind w:left="172" w:right="0"/>
              <w:jc w:val="left"/>
              <w:rPr>
                <w:rFonts w:ascii="宋体" w:hAnsi="宋体" w:cs="宋体" w:eastAsia="宋体" w:hint="default"/>
                <w:sz w:val="18"/>
                <w:szCs w:val="18"/>
              </w:rPr>
            </w:pPr>
            <w:r>
              <w:rPr>
                <w:rFonts w:ascii="宋体"/>
                <w:sz w:val="18"/>
              </w:rPr>
              <w:t>8,782.90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18,127,96</w:t>
            </w:r>
          </w:p>
          <w:p>
            <w:pPr>
              <w:pStyle w:val="TableParagraph"/>
              <w:spacing w:line="234" w:lineRule="exact"/>
              <w:ind w:left="192" w:right="0"/>
              <w:jc w:val="left"/>
              <w:rPr>
                <w:rFonts w:ascii="宋体" w:hAnsi="宋体" w:cs="宋体" w:eastAsia="宋体" w:hint="default"/>
                <w:sz w:val="18"/>
                <w:szCs w:val="18"/>
              </w:rPr>
            </w:pPr>
            <w:r>
              <w:rPr>
                <w:rFonts w:ascii="宋体"/>
                <w:sz w:val="18"/>
              </w:rPr>
              <w:t>7,806.10 </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5,552,56</w:t>
            </w:r>
          </w:p>
          <w:p>
            <w:pPr>
              <w:pStyle w:val="TableParagraph"/>
              <w:spacing w:line="234" w:lineRule="exact"/>
              <w:ind w:left="547" w:right="0"/>
              <w:jc w:val="left"/>
              <w:rPr>
                <w:rFonts w:ascii="宋体" w:hAnsi="宋体" w:cs="宋体" w:eastAsia="宋体" w:hint="default"/>
                <w:sz w:val="18"/>
                <w:szCs w:val="18"/>
              </w:rPr>
            </w:pPr>
            <w:r>
              <w:rPr>
                <w:rFonts w:ascii="宋体"/>
                <w:sz w:val="18"/>
              </w:rPr>
              <w:t>6.04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-26,769,</w:t>
            </w:r>
          </w:p>
          <w:p>
            <w:pPr>
              <w:pStyle w:val="TableParagraph"/>
              <w:spacing w:line="234" w:lineRule="exact"/>
              <w:ind w:left="352" w:right="0"/>
              <w:jc w:val="left"/>
              <w:rPr>
                <w:rFonts w:ascii="宋体" w:hAnsi="宋体" w:cs="宋体" w:eastAsia="宋体" w:hint="default"/>
                <w:sz w:val="18"/>
                <w:szCs w:val="18"/>
              </w:rPr>
            </w:pPr>
            <w:r>
              <w:rPr>
                <w:rFonts w:ascii="宋体"/>
                <w:sz w:val="18"/>
              </w:rPr>
              <w:t>431.59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-21,216,8</w:t>
            </w:r>
          </w:p>
          <w:p>
            <w:pPr>
              <w:pStyle w:val="TableParagraph"/>
              <w:spacing w:line="234" w:lineRule="exact"/>
              <w:ind w:left="460" w:right="0"/>
              <w:jc w:val="left"/>
              <w:rPr>
                <w:rFonts w:ascii="宋体" w:hAnsi="宋体" w:cs="宋体" w:eastAsia="宋体" w:hint="default"/>
                <w:sz w:val="18"/>
                <w:szCs w:val="18"/>
              </w:rPr>
            </w:pPr>
            <w:r>
              <w:rPr>
                <w:rFonts w:ascii="宋体"/>
                <w:sz w:val="18"/>
              </w:rPr>
              <w:t>65.55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12,894,53</w:t>
            </w:r>
          </w:p>
          <w:p>
            <w:pPr>
              <w:pStyle w:val="TableParagraph"/>
              <w:spacing w:line="234" w:lineRule="exact"/>
              <w:ind w:left="242" w:right="0"/>
              <w:jc w:val="left"/>
              <w:rPr>
                <w:rFonts w:ascii="宋体" w:hAnsi="宋体" w:cs="宋体" w:eastAsia="宋体" w:hint="default"/>
                <w:sz w:val="18"/>
                <w:szCs w:val="18"/>
              </w:rPr>
            </w:pPr>
            <w:r>
              <w:rPr>
                <w:rFonts w:ascii="宋体"/>
                <w:sz w:val="18"/>
              </w:rPr>
              <w:t>5,999.00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3,043,539</w:t>
            </w:r>
          </w:p>
          <w:p>
            <w:pPr>
              <w:pStyle w:val="TableParagraph"/>
              <w:spacing w:line="234" w:lineRule="exact"/>
              <w:ind w:left="292" w:right="0"/>
              <w:jc w:val="left"/>
              <w:rPr>
                <w:rFonts w:ascii="宋体" w:hAnsi="宋体" w:cs="宋体" w:eastAsia="宋体" w:hint="default"/>
                <w:sz w:val="18"/>
                <w:szCs w:val="18"/>
              </w:rPr>
            </w:pPr>
            <w:r>
              <w:rPr>
                <w:rFonts w:ascii="宋体"/>
                <w:sz w:val="18"/>
              </w:rPr>
              <w:t>,301.23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5,552,56</w:t>
            </w:r>
          </w:p>
          <w:p>
            <w:pPr>
              <w:pStyle w:val="TableParagraph"/>
              <w:spacing w:line="234" w:lineRule="exact"/>
              <w:ind w:left="547" w:right="0"/>
              <w:jc w:val="left"/>
              <w:rPr>
                <w:rFonts w:ascii="宋体" w:hAnsi="宋体" w:cs="宋体" w:eastAsia="宋体" w:hint="default"/>
                <w:sz w:val="18"/>
                <w:szCs w:val="18"/>
              </w:rPr>
            </w:pPr>
            <w:r>
              <w:rPr>
                <w:rFonts w:ascii="宋体"/>
                <w:sz w:val="18"/>
              </w:rPr>
              <w:t>6.04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23,368,55</w:t>
            </w:r>
          </w:p>
          <w:p>
            <w:pPr>
              <w:pStyle w:val="TableParagraph"/>
              <w:spacing w:line="234" w:lineRule="exact"/>
              <w:ind w:left="561" w:right="0"/>
              <w:jc w:val="left"/>
              <w:rPr>
                <w:rFonts w:ascii="宋体" w:hAnsi="宋体" w:cs="宋体" w:eastAsia="宋体" w:hint="default"/>
                <w:sz w:val="18"/>
                <w:szCs w:val="18"/>
              </w:rPr>
            </w:pPr>
            <w:r>
              <w:rPr>
                <w:rFonts w:ascii="宋体"/>
                <w:sz w:val="18"/>
              </w:rPr>
              <w:t>1.18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713,835,</w:t>
            </w:r>
          </w:p>
          <w:p>
            <w:pPr>
              <w:pStyle w:val="TableParagraph"/>
              <w:spacing w:line="234" w:lineRule="exact"/>
              <w:ind w:left="367" w:right="0"/>
              <w:jc w:val="left"/>
              <w:rPr>
                <w:rFonts w:ascii="宋体" w:hAnsi="宋体" w:cs="宋体" w:eastAsia="宋体" w:hint="default"/>
                <w:sz w:val="18"/>
                <w:szCs w:val="18"/>
              </w:rPr>
            </w:pPr>
            <w:r>
              <w:rPr>
                <w:rFonts w:ascii="宋体"/>
                <w:sz w:val="18"/>
              </w:rPr>
              <w:t>171.79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1,425,91</w:t>
            </w:r>
          </w:p>
          <w:p>
            <w:pPr>
              <w:pStyle w:val="TableParagraph"/>
              <w:spacing w:line="234" w:lineRule="exact"/>
              <w:ind w:left="172" w:right="0"/>
              <w:jc w:val="left"/>
              <w:rPr>
                <w:rFonts w:ascii="宋体" w:hAnsi="宋体" w:cs="宋体" w:eastAsia="宋体" w:hint="default"/>
                <w:sz w:val="18"/>
                <w:szCs w:val="18"/>
              </w:rPr>
            </w:pPr>
            <w:r>
              <w:rPr>
                <w:rFonts w:ascii="宋体"/>
                <w:sz w:val="18"/>
              </w:rPr>
              <w:t>9,351.31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18,106,75</w:t>
            </w:r>
          </w:p>
          <w:p>
            <w:pPr>
              <w:pStyle w:val="TableParagraph"/>
              <w:spacing w:line="234" w:lineRule="exact"/>
              <w:ind w:left="192" w:right="0"/>
              <w:jc w:val="left"/>
              <w:rPr>
                <w:rFonts w:ascii="宋体" w:hAnsi="宋体" w:cs="宋体" w:eastAsia="宋体" w:hint="default"/>
                <w:sz w:val="18"/>
                <w:szCs w:val="18"/>
              </w:rPr>
            </w:pPr>
            <w:r>
              <w:rPr>
                <w:rFonts w:ascii="宋体"/>
                <w:sz w:val="18"/>
              </w:rPr>
              <w:t>0,940.55 </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877,219.4</w:t>
            </w:r>
          </w:p>
          <w:p>
            <w:pPr>
              <w:pStyle w:val="TableParagraph"/>
              <w:spacing w:line="234" w:lineRule="exact"/>
              <w:ind w:right="8"/>
              <w:jc w:val="right"/>
              <w:rPr>
                <w:rFonts w:ascii="宋体" w:hAnsi="宋体" w:cs="宋体" w:eastAsia="宋体" w:hint="default"/>
                <w:sz w:val="18"/>
                <w:szCs w:val="18"/>
              </w:rPr>
            </w:pPr>
            <w:r>
              <w:rPr>
                <w:rFonts w:ascii="宋体"/>
                <w:sz w:val="18"/>
              </w:rPr>
              <w:t>3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7" w:right="0"/>
              <w:jc w:val="left"/>
              <w:rPr>
                <w:rFonts w:ascii="宋体" w:hAnsi="宋体" w:cs="宋体" w:eastAsia="宋体" w:hint="default"/>
                <w:sz w:val="18"/>
                <w:szCs w:val="18"/>
              </w:rPr>
            </w:pPr>
            <w:r>
              <w:rPr>
                <w:rFonts w:ascii="宋体"/>
                <w:sz w:val="18"/>
              </w:rPr>
              <w:t>-2,064,7</w:t>
            </w:r>
          </w:p>
          <w:p>
            <w:pPr>
              <w:pStyle w:val="TableParagraph"/>
              <w:spacing w:line="234" w:lineRule="exact"/>
              <w:ind w:left="455" w:right="0"/>
              <w:jc w:val="left"/>
              <w:rPr>
                <w:rFonts w:ascii="宋体" w:hAnsi="宋体" w:cs="宋体" w:eastAsia="宋体" w:hint="default"/>
                <w:sz w:val="18"/>
                <w:szCs w:val="18"/>
              </w:rPr>
            </w:pPr>
            <w:r>
              <w:rPr>
                <w:rFonts w:ascii="宋体"/>
                <w:sz w:val="18"/>
              </w:rPr>
              <w:t>69.86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6"/>
              <w:jc w:val="right"/>
              <w:rPr>
                <w:rFonts w:ascii="宋体" w:hAnsi="宋体" w:cs="宋体" w:eastAsia="宋体" w:hint="default"/>
                <w:sz w:val="18"/>
                <w:szCs w:val="18"/>
              </w:rPr>
            </w:pPr>
            <w:r>
              <w:rPr>
                <w:rFonts w:ascii="宋体"/>
                <w:spacing w:val="-1"/>
                <w:sz w:val="18"/>
              </w:rPr>
              <w:t>-104,695.</w:t>
            </w:r>
          </w:p>
          <w:p>
            <w:pPr>
              <w:pStyle w:val="TableParagraph"/>
              <w:spacing w:line="234" w:lineRule="exact"/>
              <w:ind w:right="6"/>
              <w:jc w:val="right"/>
              <w:rPr>
                <w:rFonts w:ascii="宋体" w:hAnsi="宋体" w:cs="宋体" w:eastAsia="宋体" w:hint="default"/>
                <w:sz w:val="18"/>
                <w:szCs w:val="18"/>
              </w:rPr>
            </w:pPr>
            <w:r>
              <w:rPr>
                <w:rFonts w:ascii="宋体"/>
                <w:sz w:val="18"/>
              </w:rPr>
              <w:t>66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7" w:right="0"/>
              <w:jc w:val="left"/>
              <w:rPr>
                <w:rFonts w:ascii="宋体" w:hAnsi="宋体" w:cs="宋体" w:eastAsia="宋体" w:hint="default"/>
                <w:sz w:val="18"/>
                <w:szCs w:val="18"/>
              </w:rPr>
            </w:pPr>
            <w:r>
              <w:rPr>
                <w:rFonts w:ascii="宋体"/>
                <w:sz w:val="18"/>
              </w:rPr>
              <w:t>65,282,1</w:t>
            </w:r>
          </w:p>
          <w:p>
            <w:pPr>
              <w:pStyle w:val="TableParagraph"/>
              <w:spacing w:line="234" w:lineRule="exact"/>
              <w:ind w:left="455" w:right="0"/>
              <w:jc w:val="left"/>
              <w:rPr>
                <w:rFonts w:ascii="宋体" w:hAnsi="宋体" w:cs="宋体" w:eastAsia="宋体" w:hint="default"/>
                <w:sz w:val="18"/>
                <w:szCs w:val="18"/>
              </w:rPr>
            </w:pPr>
            <w:r>
              <w:rPr>
                <w:rFonts w:ascii="宋体"/>
                <w:sz w:val="18"/>
              </w:rPr>
              <w:t>72.63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2" w:right="0"/>
              <w:jc w:val="left"/>
              <w:rPr>
                <w:rFonts w:ascii="宋体" w:hAnsi="宋体" w:cs="宋体" w:eastAsia="宋体" w:hint="default"/>
                <w:sz w:val="18"/>
                <w:szCs w:val="18"/>
              </w:rPr>
            </w:pPr>
            <w:r>
              <w:rPr>
                <w:rFonts w:ascii="宋体"/>
                <w:sz w:val="18"/>
              </w:rPr>
              <w:t>290,965,</w:t>
            </w:r>
          </w:p>
          <w:p>
            <w:pPr>
              <w:pStyle w:val="TableParagraph"/>
              <w:spacing w:line="234" w:lineRule="exact"/>
              <w:ind w:left="352" w:right="0"/>
              <w:jc w:val="left"/>
              <w:rPr>
                <w:rFonts w:ascii="宋体" w:hAnsi="宋体" w:cs="宋体" w:eastAsia="宋体" w:hint="default"/>
                <w:sz w:val="18"/>
                <w:szCs w:val="18"/>
              </w:rPr>
            </w:pPr>
            <w:r>
              <w:rPr>
                <w:rFonts w:ascii="宋体"/>
                <w:sz w:val="18"/>
              </w:rPr>
              <w:t>225.66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354,955,1</w:t>
            </w:r>
          </w:p>
          <w:p>
            <w:pPr>
              <w:pStyle w:val="TableParagraph"/>
              <w:spacing w:line="234" w:lineRule="exact"/>
              <w:ind w:left="552" w:right="0"/>
              <w:jc w:val="left"/>
              <w:rPr>
                <w:rFonts w:ascii="宋体" w:hAnsi="宋体" w:cs="宋体" w:eastAsia="宋体" w:hint="default"/>
                <w:sz w:val="18"/>
                <w:szCs w:val="18"/>
              </w:rPr>
            </w:pPr>
            <w:r>
              <w:rPr>
                <w:rFonts w:ascii="宋体"/>
                <w:sz w:val="18"/>
              </w:rPr>
              <w:t>52.2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-2,064,7</w:t>
            </w:r>
          </w:p>
          <w:p>
            <w:pPr>
              <w:pStyle w:val="TableParagraph"/>
              <w:spacing w:line="240" w:lineRule="auto"/>
              <w:ind w:left="455" w:right="0"/>
              <w:jc w:val="left"/>
              <w:rPr>
                <w:rFonts w:ascii="宋体" w:hAnsi="宋体" w:cs="宋体" w:eastAsia="宋体" w:hint="default"/>
                <w:sz w:val="18"/>
                <w:szCs w:val="18"/>
              </w:rPr>
            </w:pPr>
            <w:r>
              <w:rPr>
                <w:rFonts w:ascii="宋体"/>
                <w:sz w:val="18"/>
              </w:rPr>
              <w:t>69.86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652,821,</w:t>
            </w:r>
          </w:p>
          <w:p>
            <w:pPr>
              <w:pStyle w:val="TableParagraph"/>
              <w:spacing w:line="240" w:lineRule="auto"/>
              <w:ind w:left="352" w:right="0"/>
              <w:jc w:val="left"/>
              <w:rPr>
                <w:rFonts w:ascii="宋体" w:hAnsi="宋体" w:cs="宋体" w:eastAsia="宋体" w:hint="default"/>
                <w:sz w:val="18"/>
                <w:szCs w:val="18"/>
              </w:rPr>
            </w:pPr>
            <w:r>
              <w:rPr>
                <w:rFonts w:ascii="宋体"/>
                <w:sz w:val="18"/>
              </w:rPr>
              <w:t>726.27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650,756,9</w:t>
            </w:r>
          </w:p>
          <w:p>
            <w:pPr>
              <w:pStyle w:val="TableParagraph"/>
              <w:spacing w:line="240" w:lineRule="auto"/>
              <w:ind w:left="460" w:right="0"/>
              <w:jc w:val="left"/>
              <w:rPr>
                <w:rFonts w:ascii="宋体" w:hAnsi="宋体" w:cs="宋体" w:eastAsia="宋体" w:hint="default"/>
                <w:sz w:val="18"/>
                <w:szCs w:val="18"/>
              </w:rPr>
            </w:pPr>
            <w:r>
              <w:rPr>
                <w:rFonts w:ascii="宋体"/>
                <w:sz w:val="18"/>
              </w:rPr>
              <w:t>56.41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65,282,1</w:t>
            </w:r>
          </w:p>
          <w:p>
            <w:pPr>
              <w:pStyle w:val="TableParagraph"/>
              <w:spacing w:line="240" w:lineRule="auto"/>
              <w:ind w:left="455" w:right="0"/>
              <w:jc w:val="left"/>
              <w:rPr>
                <w:rFonts w:ascii="宋体" w:hAnsi="宋体" w:cs="宋体" w:eastAsia="宋体" w:hint="default"/>
                <w:sz w:val="18"/>
                <w:szCs w:val="18"/>
              </w:rPr>
            </w:pPr>
            <w:r>
              <w:rPr>
                <w:rFonts w:ascii="宋体"/>
                <w:sz w:val="18"/>
              </w:rPr>
              <w:t>72.63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-361,856</w:t>
            </w:r>
          </w:p>
          <w:p>
            <w:pPr>
              <w:pStyle w:val="TableParagraph"/>
              <w:spacing w:line="240" w:lineRule="auto"/>
              <w:ind w:left="261" w:right="0"/>
              <w:jc w:val="left"/>
              <w:rPr>
                <w:rFonts w:ascii="宋体" w:hAnsi="宋体" w:cs="宋体" w:eastAsia="宋体" w:hint="default"/>
                <w:sz w:val="18"/>
                <w:szCs w:val="18"/>
              </w:rPr>
            </w:pPr>
            <w:r>
              <w:rPr>
                <w:rFonts w:ascii="宋体"/>
                <w:sz w:val="18"/>
              </w:rPr>
              <w:t>,500.61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-296,574,</w:t>
            </w:r>
          </w:p>
          <w:p>
            <w:pPr>
              <w:pStyle w:val="TableParagraph"/>
              <w:spacing w:line="240" w:lineRule="auto"/>
              <w:ind w:left="372" w:right="0"/>
              <w:jc w:val="left"/>
              <w:rPr>
                <w:rFonts w:ascii="宋体" w:hAnsi="宋体" w:cs="宋体" w:eastAsia="宋体" w:hint="default"/>
                <w:sz w:val="18"/>
                <w:szCs w:val="18"/>
              </w:rPr>
            </w:pPr>
            <w:r>
              <w:rPr>
                <w:rFonts w:ascii="宋体"/>
                <w:sz w:val="18"/>
              </w:rPr>
              <w:t>327.98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65,282,1</w:t>
            </w:r>
          </w:p>
          <w:p>
            <w:pPr>
              <w:pStyle w:val="TableParagraph"/>
              <w:spacing w:line="240" w:lineRule="auto"/>
              <w:ind w:left="455" w:right="0"/>
              <w:jc w:val="left"/>
              <w:rPr>
                <w:rFonts w:ascii="宋体" w:hAnsi="宋体" w:cs="宋体" w:eastAsia="宋体" w:hint="default"/>
                <w:sz w:val="18"/>
                <w:szCs w:val="18"/>
              </w:rPr>
            </w:pPr>
            <w:r>
              <w:rPr>
                <w:rFonts w:ascii="宋体"/>
                <w:sz w:val="18"/>
              </w:rPr>
              <w:t>72.63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-65,282,</w:t>
            </w:r>
          </w:p>
          <w:p>
            <w:pPr>
              <w:pStyle w:val="TableParagraph"/>
              <w:spacing w:line="240" w:lineRule="auto"/>
              <w:ind w:left="352" w:right="0"/>
              <w:jc w:val="left"/>
              <w:rPr>
                <w:rFonts w:ascii="宋体" w:hAnsi="宋体" w:cs="宋体" w:eastAsia="宋体" w:hint="default"/>
                <w:sz w:val="18"/>
                <w:szCs w:val="18"/>
              </w:rPr>
            </w:pPr>
            <w:r>
              <w:rPr>
                <w:rFonts w:ascii="宋体"/>
                <w:sz w:val="18"/>
              </w:rPr>
              <w:t>172.63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-296,574</w:t>
            </w:r>
          </w:p>
          <w:p>
            <w:pPr>
              <w:pStyle w:val="TableParagraph"/>
              <w:spacing w:line="234" w:lineRule="exact"/>
              <w:ind w:left="261" w:right="0"/>
              <w:jc w:val="left"/>
              <w:rPr>
                <w:rFonts w:ascii="宋体" w:hAnsi="宋体" w:cs="宋体" w:eastAsia="宋体" w:hint="default"/>
                <w:sz w:val="18"/>
                <w:szCs w:val="18"/>
              </w:rPr>
            </w:pPr>
            <w:r>
              <w:rPr>
                <w:rFonts w:ascii="宋体"/>
                <w:sz w:val="18"/>
              </w:rPr>
              <w:t>,327.98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-296,574,</w:t>
            </w:r>
          </w:p>
          <w:p>
            <w:pPr>
              <w:pStyle w:val="TableParagraph"/>
              <w:spacing w:line="234" w:lineRule="exact"/>
              <w:ind w:left="372" w:right="0"/>
              <w:jc w:val="left"/>
              <w:rPr>
                <w:rFonts w:ascii="宋体" w:hAnsi="宋体" w:cs="宋体" w:eastAsia="宋体" w:hint="default"/>
                <w:sz w:val="18"/>
                <w:szCs w:val="18"/>
              </w:rPr>
            </w:pPr>
            <w:r>
              <w:rPr>
                <w:rFonts w:ascii="宋体"/>
                <w:sz w:val="18"/>
              </w:rPr>
              <w:t>327.98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8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72"/>
                <w:sz w:val="18"/>
                <w:szCs w:val="18"/>
              </w:rPr>
              <w:t>．</w:t>
            </w:r>
            <w:r>
              <w:rPr>
                <w:rFonts w:ascii="宋体" w:hAnsi="宋体" w:cs="宋体" w:eastAsia="宋体" w:hint="default"/>
                <w:sz w:val="18"/>
                <w:szCs w:val="18"/>
              </w:rPr>
              <w:t>其他综合收益结转留存收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-104,695.</w:t>
            </w:r>
          </w:p>
          <w:p>
            <w:pPr>
              <w:pStyle w:val="TableParagraph"/>
              <w:spacing w:line="234" w:lineRule="exact"/>
              <w:ind w:right="6"/>
              <w:jc w:val="right"/>
              <w:rPr>
                <w:rFonts w:ascii="宋体" w:hAnsi="宋体" w:cs="宋体" w:eastAsia="宋体" w:hint="default"/>
                <w:sz w:val="18"/>
                <w:szCs w:val="18"/>
              </w:rPr>
            </w:pPr>
            <w:r>
              <w:rPr>
                <w:rFonts w:ascii="宋体"/>
                <w:sz w:val="18"/>
              </w:rPr>
              <w:t>66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5"/>
              <w:jc w:val="right"/>
              <w:rPr>
                <w:rFonts w:ascii="宋体" w:hAnsi="宋体" w:cs="宋体" w:eastAsia="宋体" w:hint="default"/>
                <w:sz w:val="18"/>
                <w:szCs w:val="18"/>
              </w:rPr>
            </w:pPr>
            <w:r>
              <w:rPr>
                <w:rFonts w:ascii="宋体"/>
                <w:spacing w:val="-1"/>
                <w:sz w:val="18"/>
              </w:rPr>
              <w:t>-104,695.</w:t>
            </w:r>
          </w:p>
          <w:p>
            <w:pPr>
              <w:pStyle w:val="TableParagraph"/>
              <w:spacing w:line="234" w:lineRule="exact"/>
              <w:ind w:right="6"/>
              <w:jc w:val="right"/>
              <w:rPr>
                <w:rFonts w:ascii="宋体" w:hAnsi="宋体" w:cs="宋体" w:eastAsia="宋体" w:hint="default"/>
                <w:sz w:val="18"/>
                <w:szCs w:val="18"/>
              </w:rPr>
            </w:pPr>
            <w:r>
              <w:rPr>
                <w:rFonts w:ascii="宋体"/>
                <w:spacing w:val="-1"/>
                <w:sz w:val="18"/>
              </w:rPr>
              <w:t>66</w:t>
            </w:r>
            <w:r>
              <w:rPr>
                <w:rFonts w:ascii="宋体"/>
                <w:sz w:val="18"/>
              </w:rPr>
              <w:t> </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23,710,52</w:t>
            </w:r>
          </w:p>
          <w:p>
            <w:pPr>
              <w:pStyle w:val="TableParagraph"/>
              <w:spacing w:line="234" w:lineRule="exact"/>
              <w:ind w:left="561" w:right="0"/>
              <w:jc w:val="left"/>
              <w:rPr>
                <w:rFonts w:ascii="宋体" w:hAnsi="宋体" w:cs="宋体" w:eastAsia="宋体" w:hint="default"/>
                <w:sz w:val="18"/>
                <w:szCs w:val="18"/>
              </w:rPr>
            </w:pPr>
            <w:r>
              <w:rPr>
                <w:rFonts w:ascii="宋体"/>
                <w:sz w:val="18"/>
              </w:rPr>
              <w:t>3.48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23,710,52</w:t>
            </w:r>
          </w:p>
          <w:p>
            <w:pPr>
              <w:pStyle w:val="TableParagraph"/>
              <w:spacing w:line="234" w:lineRule="exact"/>
              <w:ind w:left="552" w:right="0"/>
              <w:jc w:val="left"/>
              <w:rPr>
                <w:rFonts w:ascii="宋体" w:hAnsi="宋体" w:cs="宋体" w:eastAsia="宋体" w:hint="default"/>
                <w:sz w:val="18"/>
                <w:szCs w:val="18"/>
              </w:rPr>
            </w:pPr>
            <w:r>
              <w:rPr>
                <w:rFonts w:ascii="宋体"/>
                <w:sz w:val="18"/>
              </w:rPr>
              <w:t>3.48 </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0" w:right="0"/>
              <w:jc w:val="left"/>
              <w:rPr>
                <w:rFonts w:ascii="宋体" w:hAnsi="宋体" w:cs="宋体" w:eastAsia="宋体" w:hint="default"/>
                <w:sz w:val="18"/>
                <w:szCs w:val="18"/>
              </w:rPr>
            </w:pPr>
            <w:r>
              <w:rPr>
                <w:rFonts w:ascii="宋体"/>
                <w:sz w:val="18"/>
              </w:rPr>
              <w:t>23,815,21</w:t>
            </w:r>
          </w:p>
          <w:p>
            <w:pPr>
              <w:pStyle w:val="TableParagraph"/>
              <w:spacing w:line="234" w:lineRule="exact"/>
              <w:ind w:left="561" w:right="0"/>
              <w:jc w:val="left"/>
              <w:rPr>
                <w:rFonts w:ascii="宋体" w:hAnsi="宋体" w:cs="宋体" w:eastAsia="宋体" w:hint="default"/>
                <w:sz w:val="18"/>
                <w:szCs w:val="18"/>
              </w:rPr>
            </w:pPr>
            <w:r>
              <w:rPr>
                <w:rFonts w:ascii="宋体"/>
                <w:sz w:val="18"/>
              </w:rPr>
              <w:t>9.14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23,815,21</w:t>
            </w:r>
          </w:p>
          <w:p>
            <w:pPr>
              <w:pStyle w:val="TableParagraph"/>
              <w:spacing w:line="234" w:lineRule="exact"/>
              <w:ind w:left="552" w:right="0"/>
              <w:jc w:val="left"/>
              <w:rPr>
                <w:rFonts w:ascii="宋体" w:hAnsi="宋体" w:cs="宋体" w:eastAsia="宋体" w:hint="default"/>
                <w:sz w:val="18"/>
                <w:szCs w:val="18"/>
              </w:rPr>
            </w:pPr>
            <w:r>
              <w:rPr>
                <w:rFonts w:ascii="宋体"/>
                <w:sz w:val="18"/>
              </w:rPr>
              <w:t>9.14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877,219.4</w:t>
            </w:r>
          </w:p>
          <w:p>
            <w:pPr>
              <w:pStyle w:val="TableParagraph"/>
              <w:spacing w:line="240" w:lineRule="auto"/>
              <w:ind w:right="8"/>
              <w:jc w:val="right"/>
              <w:rPr>
                <w:rFonts w:ascii="宋体" w:hAnsi="宋体" w:cs="宋体" w:eastAsia="宋体" w:hint="default"/>
                <w:sz w:val="18"/>
                <w:szCs w:val="18"/>
              </w:rPr>
            </w:pPr>
            <w:r>
              <w:rPr>
                <w:rFonts w:ascii="宋体"/>
                <w:sz w:val="18"/>
              </w:rPr>
              <w:t>3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877,219.4</w:t>
            </w:r>
          </w:p>
          <w:p>
            <w:pPr>
              <w:pStyle w:val="TableParagraph"/>
              <w:spacing w:line="240" w:lineRule="auto"/>
              <w:ind w:right="6"/>
              <w:jc w:val="right"/>
              <w:rPr>
                <w:rFonts w:ascii="宋体" w:hAnsi="宋体" w:cs="宋体" w:eastAsia="宋体" w:hint="default"/>
                <w:sz w:val="18"/>
                <w:szCs w:val="18"/>
              </w:rPr>
            </w:pPr>
            <w:r>
              <w:rPr>
                <w:rFonts w:ascii="宋体"/>
                <w:sz w:val="18"/>
              </w:rPr>
              <w:t>3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12,894,53</w:t>
            </w:r>
          </w:p>
          <w:p>
            <w:pPr>
              <w:pStyle w:val="TableParagraph"/>
              <w:spacing w:line="234" w:lineRule="exact"/>
              <w:ind w:left="242" w:right="0"/>
              <w:jc w:val="left"/>
              <w:rPr>
                <w:rFonts w:ascii="宋体" w:hAnsi="宋体" w:cs="宋体" w:eastAsia="宋体" w:hint="default"/>
                <w:sz w:val="18"/>
                <w:szCs w:val="18"/>
              </w:rPr>
            </w:pPr>
            <w:r>
              <w:rPr>
                <w:rFonts w:ascii="宋体"/>
                <w:sz w:val="18"/>
              </w:rPr>
              <w:t>5,999.00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3,044,416</w:t>
            </w:r>
          </w:p>
          <w:p>
            <w:pPr>
              <w:pStyle w:val="TableParagraph"/>
              <w:spacing w:line="234" w:lineRule="exact"/>
              <w:ind w:left="290" w:right="0"/>
              <w:jc w:val="left"/>
              <w:rPr>
                <w:rFonts w:ascii="宋体" w:hAnsi="宋体" w:cs="宋体" w:eastAsia="宋体" w:hint="default"/>
                <w:sz w:val="18"/>
                <w:szCs w:val="18"/>
              </w:rPr>
            </w:pPr>
            <w:r>
              <w:rPr>
                <w:rFonts w:ascii="宋体"/>
                <w:sz w:val="18"/>
              </w:rPr>
              <w:t>,520.66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3,487,79</w:t>
            </w:r>
          </w:p>
          <w:p>
            <w:pPr>
              <w:pStyle w:val="TableParagraph"/>
              <w:spacing w:line="234" w:lineRule="exact"/>
              <w:ind w:left="547" w:right="0"/>
              <w:jc w:val="left"/>
              <w:rPr>
                <w:rFonts w:ascii="宋体" w:hAnsi="宋体" w:cs="宋体" w:eastAsia="宋体" w:hint="default"/>
                <w:sz w:val="18"/>
                <w:szCs w:val="18"/>
              </w:rPr>
            </w:pPr>
            <w:r>
              <w:rPr>
                <w:rFonts w:ascii="宋体"/>
                <w:sz w:val="18"/>
              </w:rPr>
              <w:t>6.18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23,263,85</w:t>
            </w:r>
          </w:p>
          <w:p>
            <w:pPr>
              <w:pStyle w:val="TableParagraph"/>
              <w:spacing w:line="234" w:lineRule="exact"/>
              <w:ind w:left="561" w:right="0"/>
              <w:jc w:val="left"/>
              <w:rPr>
                <w:rFonts w:ascii="宋体" w:hAnsi="宋体" w:cs="宋体" w:eastAsia="宋体" w:hint="default"/>
                <w:sz w:val="18"/>
                <w:szCs w:val="18"/>
              </w:rPr>
            </w:pPr>
            <w:r>
              <w:rPr>
                <w:rFonts w:ascii="宋体"/>
                <w:sz w:val="18"/>
              </w:rPr>
              <w:t>5.52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779,117,</w:t>
            </w:r>
          </w:p>
          <w:p>
            <w:pPr>
              <w:pStyle w:val="TableParagraph"/>
              <w:spacing w:line="234" w:lineRule="exact"/>
              <w:ind w:left="367" w:right="0"/>
              <w:jc w:val="left"/>
              <w:rPr>
                <w:rFonts w:ascii="宋体" w:hAnsi="宋体" w:cs="宋体" w:eastAsia="宋体" w:hint="default"/>
                <w:sz w:val="18"/>
                <w:szCs w:val="18"/>
              </w:rPr>
            </w:pPr>
            <w:r>
              <w:rPr>
                <w:rFonts w:ascii="宋体"/>
                <w:sz w:val="18"/>
              </w:rPr>
              <w:t>344.42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1,716,88</w:t>
            </w:r>
          </w:p>
          <w:p>
            <w:pPr>
              <w:pStyle w:val="TableParagraph"/>
              <w:spacing w:line="234" w:lineRule="exact"/>
              <w:ind w:left="172" w:right="0"/>
              <w:jc w:val="left"/>
              <w:rPr>
                <w:rFonts w:ascii="宋体" w:hAnsi="宋体" w:cs="宋体" w:eastAsia="宋体" w:hint="default"/>
                <w:sz w:val="18"/>
                <w:szCs w:val="18"/>
              </w:rPr>
            </w:pPr>
            <w:r>
              <w:rPr>
                <w:rFonts w:ascii="宋体"/>
                <w:sz w:val="18"/>
              </w:rPr>
              <w:t>4,576.97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18,461,70</w:t>
            </w:r>
          </w:p>
          <w:p>
            <w:pPr>
              <w:pStyle w:val="TableParagraph"/>
              <w:spacing w:line="234" w:lineRule="exact"/>
              <w:ind w:left="192" w:right="0"/>
              <w:jc w:val="left"/>
              <w:rPr>
                <w:rFonts w:ascii="宋体" w:hAnsi="宋体" w:cs="宋体" w:eastAsia="宋体" w:hint="default"/>
                <w:sz w:val="18"/>
                <w:szCs w:val="18"/>
              </w:rPr>
            </w:pPr>
            <w:r>
              <w:rPr>
                <w:rFonts w:ascii="宋体"/>
                <w:sz w:val="18"/>
              </w:rPr>
              <w:t>6,092.75 </w:t>
            </w:r>
          </w:p>
        </w:tc>
      </w:tr>
    </w:tbl>
    <w:p>
      <w:pPr>
        <w:pStyle w:val="BodyText"/>
        <w:spacing w:line="239" w:lineRule="exact"/>
        <w:ind w:left="144" w:right="0"/>
        <w:jc w:val="left"/>
        <w:rPr>
          <w:rFonts w:ascii="宋体" w:hAnsi="宋体" w:cs="宋体" w:eastAsia="宋体" w:hint="default"/>
        </w:rPr>
      </w:pPr>
      <w:r>
        <w:rPr>
          <w:rFonts w:ascii="宋体"/>
          <w:w w:val="100"/>
        </w:rPr>
        <w:t> </w:t>
      </w:r>
    </w:p>
    <w:p>
      <w:pPr>
        <w:pStyle w:val="BodyText"/>
        <w:spacing w:line="272" w:lineRule="exact"/>
        <w:ind w:left="144" w:right="0"/>
        <w:jc w:val="left"/>
        <w:rPr>
          <w:rFonts w:ascii="宋体" w:hAnsi="宋体" w:cs="宋体" w:eastAsia="宋体" w:hint="default"/>
        </w:rPr>
      </w:pPr>
      <w:r>
        <w:rPr/>
        <w:t>法定代表人：魏明晖主管会计工作负责人：王萍会计机构负责人：王劲松</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144" w:right="0"/>
        <w:jc w:val="left"/>
        <w:rPr>
          <w:rFonts w:ascii="宋体" w:hAnsi="宋体" w:cs="宋体" w:eastAsia="宋体" w:hint="default"/>
        </w:rPr>
      </w:pPr>
      <w:r>
        <w:rPr>
          <w:rFonts w:ascii="宋体"/>
          <w:color w:val="FF0000"/>
          <w:w w:val="100"/>
        </w:rPr>
        <w:t> </w:t>
      </w:r>
      <w:r>
        <w:rPr>
          <w:rFonts w:ascii="宋体"/>
          <w:w w:val="100"/>
        </w:rPr>
      </w:r>
    </w:p>
    <w:p>
      <w:pPr>
        <w:pStyle w:val="Heading4"/>
        <w:spacing w:line="272" w:lineRule="exact"/>
        <w:ind w:left="144" w:right="0"/>
        <w:jc w:val="left"/>
        <w:rPr>
          <w:rFonts w:ascii="宋体" w:hAnsi="宋体" w:cs="宋体" w:eastAsia="宋体" w:hint="default"/>
          <w:b w:val="0"/>
          <w:bCs w:val="0"/>
        </w:rPr>
      </w:pPr>
      <w:r>
        <w:rPr>
          <w:rFonts w:ascii="宋体"/>
          <w:color w:val="FF0000"/>
          <w:w w:val="99"/>
        </w:rPr>
        <w:t> </w:t>
      </w:r>
      <w:r>
        <w:rPr>
          <w:rFonts w:ascii="宋体"/>
          <w:b w:val="0"/>
        </w:rPr>
      </w:r>
    </w:p>
    <w:p>
      <w:pPr>
        <w:spacing w:line="274" w:lineRule="exact" w:before="0"/>
        <w:ind w:left="144" w:right="0" w:firstLine="0"/>
        <w:jc w:val="left"/>
        <w:rPr>
          <w:rFonts w:ascii="宋体" w:hAnsi="宋体" w:cs="宋体" w:eastAsia="宋体" w:hint="default"/>
          <w:sz w:val="21"/>
          <w:szCs w:val="21"/>
        </w:rPr>
      </w:pPr>
      <w:r>
        <w:rPr>
          <w:rFonts w:ascii="宋体"/>
          <w:b/>
          <w:color w:val="FF0000"/>
          <w:w w:val="99"/>
          <w:sz w:val="21"/>
        </w:rPr>
        <w:t> </w:t>
      </w:r>
      <w:r>
        <w:rPr>
          <w:rFonts w:ascii="宋体"/>
          <w:sz w:val="21"/>
        </w:rPr>
      </w:r>
    </w:p>
    <w:p>
      <w:pPr>
        <w:spacing w:after="0" w:line="274" w:lineRule="exact"/>
        <w:jc w:val="left"/>
        <w:rPr>
          <w:rFonts w:ascii="宋体" w:hAnsi="宋体" w:cs="宋体" w:eastAsia="宋体" w:hint="default"/>
          <w:sz w:val="21"/>
          <w:szCs w:val="21"/>
        </w:rPr>
        <w:sectPr>
          <w:pgSz w:w="16840" w:h="11910" w:orient="landscape"/>
          <w:pgMar w:header="882" w:footer="1195" w:top="1120" w:bottom="1380" w:left="1380" w:right="1280"/>
        </w:sectPr>
      </w:pPr>
    </w:p>
    <w:p>
      <w:pPr>
        <w:spacing w:line="240" w:lineRule="auto" w:before="3"/>
        <w:rPr>
          <w:rFonts w:ascii="宋体" w:hAnsi="宋体" w:cs="宋体" w:eastAsia="宋体" w:hint="default"/>
          <w:b/>
          <w:bCs/>
          <w:sz w:val="23"/>
          <w:szCs w:val="23"/>
        </w:rPr>
      </w:pPr>
    </w:p>
    <w:p>
      <w:pPr>
        <w:pStyle w:val="Heading4"/>
        <w:tabs>
          <w:tab w:pos="557" w:val="left" w:leader="none"/>
        </w:tabs>
        <w:spacing w:line="290" w:lineRule="auto" w:before="36"/>
        <w:ind w:left="136" w:right="725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37" w:lineRule="auto" w:before="17"/>
        <w:ind w:left="136"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大连港股份有限公司</w:t>
      </w:r>
      <w:r>
        <w:rPr>
          <w:rFonts w:ascii="宋体" w:hAnsi="宋体" w:cs="宋体" w:eastAsia="宋体" w:hint="default"/>
          <w:spacing w:val="-4"/>
        </w:rPr>
        <w:t>(</w:t>
      </w:r>
      <w:r>
        <w:rPr>
          <w:spacing w:val="-4"/>
        </w:rPr>
        <w:t>以下简称“本公司”</w:t>
      </w:r>
      <w:r>
        <w:rPr>
          <w:rFonts w:ascii="宋体" w:hAnsi="宋体" w:cs="宋体" w:eastAsia="宋体" w:hint="default"/>
          <w:spacing w:val="-4"/>
        </w:rPr>
        <w:t>)</w:t>
      </w:r>
      <w:r>
        <w:rPr>
          <w:spacing w:val="-4"/>
        </w:rPr>
        <w:t>是一家在中华人民共和国辽宁省注册的股份有限公司，</w:t>
      </w:r>
      <w:r>
        <w:rPr>
          <w:spacing w:val="-29"/>
        </w:rPr>
        <w:t> </w:t>
      </w:r>
      <w:r>
        <w:rPr>
          <w:spacing w:val="-29"/>
        </w:rPr>
      </w:r>
      <w:r>
        <w:rPr/>
        <w:t>经辽宁省大连市人民政府以大政</w:t>
      </w:r>
      <w:r>
        <w:rPr>
          <w:rFonts w:ascii="宋体" w:hAnsi="宋体" w:cs="宋体" w:eastAsia="宋体" w:hint="default"/>
        </w:rPr>
        <w:t>[2005]153</w:t>
      </w:r>
      <w:r>
        <w:rPr/>
        <w:t>号文批准，由大连港集团有限公司</w:t>
      </w:r>
      <w:r>
        <w:rPr>
          <w:rFonts w:ascii="宋体" w:hAnsi="宋体" w:cs="宋体" w:eastAsia="宋体" w:hint="default"/>
        </w:rPr>
        <w:t>(</w:t>
      </w:r>
      <w:r>
        <w:rPr/>
        <w:t>以下简称“大连港</w:t>
      </w:r>
      <w:r>
        <w:rPr>
          <w:spacing w:val="-102"/>
        </w:rPr>
        <w:t> </w:t>
      </w:r>
      <w:r>
        <w:rPr>
          <w:spacing w:val="-102"/>
        </w:rPr>
      </w:r>
      <w:r>
        <w:rPr>
          <w:spacing w:val="-4"/>
        </w:rPr>
        <w:t>集团”</w:t>
      </w:r>
      <w:r>
        <w:rPr>
          <w:rFonts w:ascii="宋体" w:hAnsi="宋体" w:cs="宋体" w:eastAsia="宋体" w:hint="default"/>
          <w:spacing w:val="-4"/>
        </w:rPr>
        <w:t>)</w:t>
      </w:r>
      <w:r>
        <w:rPr>
          <w:spacing w:val="-4"/>
        </w:rPr>
        <w:t>、大连融达投资有限责任公司、大连海泰控股有限公司、大连德泰控股有限公司和大连保</w:t>
      </w:r>
      <w:r>
        <w:rPr>
          <w:spacing w:val="-34"/>
        </w:rPr>
        <w:t> </w:t>
      </w:r>
      <w:r>
        <w:rPr>
          <w:spacing w:val="-34"/>
        </w:rPr>
      </w:r>
      <w:r>
        <w:rPr/>
        <w:t>税正通有限公司于</w:t>
      </w:r>
      <w:r>
        <w:rPr>
          <w:rFonts w:ascii="宋体" w:hAnsi="宋体" w:cs="宋体" w:eastAsia="宋体" w:hint="default"/>
        </w:rPr>
        <w:t>2005</w:t>
      </w:r>
      <w:r>
        <w:rPr/>
        <w:t>年</w:t>
      </w:r>
      <w:r>
        <w:rPr>
          <w:rFonts w:ascii="宋体" w:hAnsi="宋体" w:cs="宋体" w:eastAsia="宋体" w:hint="default"/>
        </w:rPr>
        <w:t>11</w:t>
      </w:r>
      <w:r>
        <w:rPr/>
        <w:t>月</w:t>
      </w:r>
      <w:r>
        <w:rPr>
          <w:rFonts w:ascii="宋体" w:hAnsi="宋体" w:cs="宋体" w:eastAsia="宋体" w:hint="default"/>
        </w:rPr>
        <w:t>16</w:t>
      </w:r>
      <w:r>
        <w:rPr/>
        <w:t>日共同发起设立的股份有限公司，并经辽宁省大连市工商行政管</w:t>
      </w:r>
      <w:r>
        <w:rPr>
          <w:spacing w:val="-98"/>
        </w:rPr>
        <w:t> </w:t>
      </w:r>
      <w:r>
        <w:rPr>
          <w:spacing w:val="-98"/>
        </w:rPr>
      </w:r>
      <w:r>
        <w:rPr>
          <w:spacing w:val="-3"/>
        </w:rPr>
        <w:t>理局核准登记，企业统一社会信用代码：</w:t>
      </w:r>
      <w:r>
        <w:rPr>
          <w:rFonts w:ascii="宋体" w:hAnsi="宋体" w:cs="宋体" w:eastAsia="宋体" w:hint="default"/>
          <w:spacing w:val="-3"/>
        </w:rPr>
        <w:t>91210200782451606Q</w:t>
      </w:r>
      <w:r>
        <w:rPr>
          <w:spacing w:val="-3"/>
        </w:rPr>
        <w:t>。本公司所发行的</w:t>
      </w:r>
      <w:r>
        <w:rPr>
          <w:rFonts w:ascii="宋体" w:hAnsi="宋体" w:cs="宋体" w:eastAsia="宋体" w:hint="default"/>
          <w:spacing w:val="-3"/>
        </w:rPr>
        <w:t>H</w:t>
      </w:r>
      <w:r>
        <w:rPr>
          <w:spacing w:val="-3"/>
        </w:rPr>
        <w:t>股以及人民币普</w:t>
      </w:r>
      <w:r>
        <w:rPr>
          <w:spacing w:val="-49"/>
        </w:rPr>
        <w:t> </w:t>
      </w:r>
      <w:r>
        <w:rPr>
          <w:spacing w:val="-49"/>
        </w:rPr>
      </w:r>
      <w:r>
        <w:rPr/>
        <w:t>通股</w:t>
      </w:r>
      <w:r>
        <w:rPr>
          <w:rFonts w:ascii="宋体" w:hAnsi="宋体" w:cs="宋体" w:eastAsia="宋体" w:hint="default"/>
        </w:rPr>
        <w:t>A</w:t>
      </w:r>
      <w:r>
        <w:rPr/>
        <w:t>股分别于</w:t>
      </w:r>
      <w:r>
        <w:rPr>
          <w:rFonts w:ascii="宋体" w:hAnsi="宋体" w:cs="宋体" w:eastAsia="宋体" w:hint="default"/>
        </w:rPr>
        <w:t>2006</w:t>
      </w:r>
      <w:r>
        <w:rPr/>
        <w:t>年</w:t>
      </w:r>
      <w:r>
        <w:rPr>
          <w:rFonts w:ascii="宋体" w:hAnsi="宋体" w:cs="宋体" w:eastAsia="宋体" w:hint="default"/>
        </w:rPr>
        <w:t>4</w:t>
      </w:r>
      <w:r>
        <w:rPr/>
        <w:t>月</w:t>
      </w:r>
      <w:r>
        <w:rPr>
          <w:rFonts w:ascii="宋体" w:hAnsi="宋体" w:cs="宋体" w:eastAsia="宋体" w:hint="default"/>
        </w:rPr>
        <w:t>28</w:t>
      </w:r>
      <w:r>
        <w:rPr/>
        <w:t>日以及</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6</w:t>
      </w:r>
      <w:r>
        <w:rPr/>
        <w:t>日在香港联合交易所有限公司以及上海证券交易</w:t>
      </w:r>
      <w:r>
        <w:rPr>
          <w:spacing w:val="2"/>
        </w:rPr>
        <w:t> </w:t>
      </w:r>
      <w:r>
        <w:rPr>
          <w:spacing w:val="2"/>
        </w:rPr>
      </w:r>
      <w:r>
        <w:rPr/>
        <w:t>所上市。本公司总部位于辽宁省大连市保税区大窑湾新港商务大厦。</w:t>
      </w:r>
      <w:r>
        <w:rPr>
          <w:rFonts w:ascii="宋体" w:hAnsi="宋体" w:cs="宋体" w:eastAsia="宋体" w:hint="default"/>
        </w:rPr>
        <w:t> </w:t>
      </w:r>
    </w:p>
    <w:p>
      <w:pPr>
        <w:pStyle w:val="BodyText"/>
        <w:spacing w:line="237" w:lineRule="auto" w:before="1"/>
        <w:ind w:left="136" w:right="105" w:firstLine="720"/>
        <w:jc w:val="left"/>
        <w:rPr>
          <w:rFonts w:ascii="宋体" w:hAnsi="宋体" w:cs="宋体" w:eastAsia="宋体" w:hint="default"/>
        </w:rPr>
      </w:pPr>
      <w:r>
        <w:rPr>
          <w:rFonts w:ascii="宋体" w:hAnsi="宋体" w:cs="宋体" w:eastAsia="宋体" w:hint="default"/>
          <w:w w:val="100"/>
        </w:rPr>
        <w:t> </w:t>
      </w:r>
      <w:r>
        <w:rPr>
          <w:spacing w:val="-1"/>
        </w:rPr>
        <w:t>本公司及其子公司</w:t>
      </w:r>
      <w:r>
        <w:rPr>
          <w:rFonts w:ascii="宋体" w:hAnsi="宋体" w:cs="宋体" w:eastAsia="宋体" w:hint="default"/>
          <w:spacing w:val="-1"/>
        </w:rPr>
        <w:t>(</w:t>
      </w:r>
      <w:r>
        <w:rPr>
          <w:spacing w:val="-1"/>
        </w:rPr>
        <w:t>以下简称“本集团”</w:t>
      </w:r>
      <w:r>
        <w:rPr>
          <w:rFonts w:ascii="宋体" w:hAnsi="宋体" w:cs="宋体" w:eastAsia="宋体" w:hint="default"/>
          <w:spacing w:val="-1"/>
        </w:rPr>
        <w:t>)</w:t>
      </w:r>
      <w:r>
        <w:rPr>
          <w:spacing w:val="-1"/>
        </w:rPr>
        <w:t>经营范围包括：国际、国内货物装卸、运输、中转、仓</w:t>
      </w:r>
      <w:r>
        <w:rPr>
          <w:spacing w:val="-55"/>
        </w:rPr>
        <w:t> </w:t>
      </w:r>
      <w:r>
        <w:rPr>
          <w:spacing w:val="-55"/>
        </w:rPr>
      </w:r>
      <w:r>
        <w:rPr>
          <w:spacing w:val="-1"/>
        </w:rPr>
        <w:t>储等港口业务和物流服务；为旅客提供侯船和上下船舶设施和服务；国际、国内航线船舶理货业</w:t>
      </w:r>
      <w:r>
        <w:rPr>
          <w:spacing w:val="-54"/>
        </w:rPr>
        <w:t> </w:t>
      </w:r>
      <w:r>
        <w:rPr>
          <w:spacing w:val="-54"/>
        </w:rPr>
      </w:r>
      <w:r>
        <w:rPr>
          <w:spacing w:val="-4"/>
        </w:rPr>
        <w:t>务；拖轮业务；港口物流及港口信息技术咨询服务；在港区内从事原油仓储</w:t>
      </w:r>
      <w:r>
        <w:rPr>
          <w:rFonts w:ascii="宋体" w:hAnsi="宋体" w:cs="宋体" w:eastAsia="宋体" w:hint="default"/>
          <w:spacing w:val="-4"/>
        </w:rPr>
        <w:t>(</w:t>
      </w:r>
      <w:r>
        <w:rPr>
          <w:spacing w:val="-4"/>
        </w:rPr>
        <w:t>凭许可证经营</w:t>
      </w:r>
      <w:r>
        <w:rPr>
          <w:rFonts w:ascii="宋体" w:hAnsi="宋体" w:cs="宋体" w:eastAsia="宋体" w:hint="default"/>
          <w:spacing w:val="-4"/>
        </w:rPr>
        <w:t>)</w:t>
      </w:r>
      <w:r>
        <w:rPr>
          <w:spacing w:val="-4"/>
        </w:rPr>
        <w:t>；成</w:t>
      </w:r>
      <w:r>
        <w:rPr>
          <w:spacing w:val="-26"/>
        </w:rPr>
        <w:t> </w:t>
      </w:r>
      <w:r>
        <w:rPr/>
        <w:t>品油仓储</w:t>
      </w:r>
      <w:r>
        <w:rPr>
          <w:rFonts w:ascii="宋体" w:hAnsi="宋体" w:cs="宋体" w:eastAsia="宋体" w:hint="default"/>
        </w:rPr>
        <w:t>(</w:t>
      </w:r>
      <w:r>
        <w:rPr/>
        <w:t>仅限于申请保税资质和港口仓储</w:t>
      </w:r>
      <w:r>
        <w:rPr>
          <w:rFonts w:ascii="宋体" w:hAnsi="宋体" w:cs="宋体" w:eastAsia="宋体" w:hint="default"/>
        </w:rPr>
        <w:t>)</w:t>
      </w:r>
      <w:r>
        <w:rPr/>
        <w:t>；货物、技术进出口</w:t>
      </w:r>
      <w:r>
        <w:rPr>
          <w:rFonts w:ascii="宋体" w:hAnsi="宋体" w:cs="宋体" w:eastAsia="宋体" w:hint="default"/>
        </w:rPr>
        <w:t>(</w:t>
      </w:r>
      <w:r>
        <w:rPr/>
        <w:t>进口商品分销和法律、行政法规</w:t>
      </w:r>
      <w:r>
        <w:rPr>
          <w:spacing w:val="1"/>
        </w:rPr>
        <w:t> </w:t>
      </w:r>
      <w:r>
        <w:rPr>
          <w:spacing w:val="1"/>
        </w:rPr>
      </w:r>
      <w:r>
        <w:rPr>
          <w:w w:val="100"/>
        </w:rPr>
        <w:t>禁止</w:t>
      </w:r>
      <w:r>
        <w:rPr>
          <w:spacing w:val="-3"/>
          <w:w w:val="100"/>
        </w:rPr>
        <w:t>的</w:t>
      </w:r>
      <w:r>
        <w:rPr>
          <w:w w:val="100"/>
        </w:rPr>
        <w:t>项</w:t>
      </w:r>
      <w:r>
        <w:rPr>
          <w:spacing w:val="-3"/>
          <w:w w:val="100"/>
        </w:rPr>
        <w:t>目</w:t>
      </w:r>
      <w:r>
        <w:rPr>
          <w:w w:val="100"/>
        </w:rPr>
        <w:t>除</w:t>
      </w:r>
      <w:r>
        <w:rPr>
          <w:spacing w:val="-3"/>
          <w:w w:val="100"/>
        </w:rPr>
        <w:t>外</w:t>
      </w:r>
      <w:r>
        <w:rPr>
          <w:w w:val="100"/>
        </w:rPr>
        <w:t>，</w:t>
      </w:r>
      <w:r>
        <w:rPr>
          <w:spacing w:val="-3"/>
          <w:w w:val="100"/>
        </w:rPr>
        <w:t>法</w:t>
      </w:r>
      <w:r>
        <w:rPr>
          <w:w w:val="100"/>
        </w:rPr>
        <w:t>律</w:t>
      </w:r>
      <w:r>
        <w:rPr>
          <w:spacing w:val="-3"/>
          <w:w w:val="100"/>
        </w:rPr>
        <w:t>、</w:t>
      </w:r>
      <w:r>
        <w:rPr>
          <w:w w:val="100"/>
        </w:rPr>
        <w:t>行政</w:t>
      </w:r>
      <w:r>
        <w:rPr>
          <w:spacing w:val="-3"/>
          <w:w w:val="100"/>
        </w:rPr>
        <w:t>法</w:t>
      </w:r>
      <w:r>
        <w:rPr>
          <w:w w:val="100"/>
        </w:rPr>
        <w:t>规</w:t>
      </w:r>
      <w:r>
        <w:rPr>
          <w:spacing w:val="-3"/>
          <w:w w:val="100"/>
        </w:rPr>
        <w:t>限</w:t>
      </w:r>
      <w:r>
        <w:rPr>
          <w:w w:val="100"/>
        </w:rPr>
        <w:t>制</w:t>
      </w:r>
      <w:r>
        <w:rPr>
          <w:spacing w:val="-3"/>
          <w:w w:val="100"/>
        </w:rPr>
        <w:t>的</w:t>
      </w:r>
      <w:r>
        <w:rPr>
          <w:w w:val="100"/>
        </w:rPr>
        <w:t>项</w:t>
      </w:r>
      <w:r>
        <w:rPr>
          <w:spacing w:val="-3"/>
          <w:w w:val="100"/>
        </w:rPr>
        <w:t>目</w:t>
      </w:r>
      <w:r>
        <w:rPr>
          <w:w w:val="100"/>
        </w:rPr>
        <w:t>取</w:t>
      </w:r>
      <w:r>
        <w:rPr>
          <w:spacing w:val="-3"/>
          <w:w w:val="100"/>
        </w:rPr>
        <w:t>得</w:t>
      </w:r>
      <w:r>
        <w:rPr>
          <w:w w:val="100"/>
        </w:rPr>
        <w:t>许可</w:t>
      </w:r>
      <w:r>
        <w:rPr>
          <w:spacing w:val="-3"/>
          <w:w w:val="100"/>
        </w:rPr>
        <w:t>后</w:t>
      </w:r>
      <w:r>
        <w:rPr>
          <w:w w:val="100"/>
        </w:rPr>
        <w:t>方</w:t>
      </w:r>
      <w:r>
        <w:rPr>
          <w:spacing w:val="-3"/>
          <w:w w:val="100"/>
        </w:rPr>
        <w:t>可</w:t>
      </w:r>
      <w:r>
        <w:rPr>
          <w:w w:val="100"/>
        </w:rPr>
        <w:t>经</w:t>
      </w:r>
      <w:r>
        <w:rPr>
          <w:spacing w:val="-2"/>
          <w:w w:val="100"/>
        </w:rPr>
        <w:t>营</w:t>
      </w:r>
      <w:r>
        <w:rPr>
          <w:rFonts w:ascii="宋体" w:hAnsi="宋体" w:cs="宋体" w:eastAsia="宋体" w:hint="default"/>
          <w:w w:val="100"/>
        </w:rPr>
        <w:t>)(</w:t>
      </w:r>
      <w:r>
        <w:rPr>
          <w:spacing w:val="-3"/>
          <w:w w:val="100"/>
        </w:rPr>
        <w:t>外</w:t>
      </w:r>
      <w:r>
        <w:rPr>
          <w:w w:val="100"/>
        </w:rPr>
        <w:t>资</w:t>
      </w:r>
      <w:r>
        <w:rPr>
          <w:spacing w:val="-3"/>
          <w:w w:val="100"/>
        </w:rPr>
        <w:t>比</w:t>
      </w:r>
      <w:r>
        <w:rPr>
          <w:w w:val="100"/>
        </w:rPr>
        <w:t>例小</w:t>
      </w:r>
      <w:r>
        <w:rPr>
          <w:spacing w:val="-3"/>
          <w:w w:val="100"/>
        </w:rPr>
        <w:t>于</w:t>
      </w:r>
      <w:r>
        <w:rPr>
          <w:rFonts w:ascii="宋体" w:hAnsi="宋体" w:cs="宋体" w:eastAsia="宋体" w:hint="default"/>
          <w:w w:val="100"/>
        </w:rPr>
        <w:t>25%</w:t>
      </w:r>
      <w:r>
        <w:rPr>
          <w:rFonts w:ascii="宋体" w:hAnsi="宋体" w:cs="宋体" w:eastAsia="宋体" w:hint="default"/>
          <w:spacing w:val="-2"/>
          <w:w w:val="100"/>
        </w:rPr>
        <w:t>)</w:t>
      </w:r>
      <w:r>
        <w:rPr>
          <w:spacing w:val="-3"/>
          <w:w w:val="100"/>
        </w:rPr>
        <w:t>。</w:t>
      </w:r>
      <w:r>
        <w:rPr>
          <w:rFonts w:ascii="宋体" w:hAnsi="宋体" w:cs="宋体" w:eastAsia="宋体" w:hint="default"/>
          <w:w w:val="100"/>
        </w:rPr>
        <w:t> </w:t>
      </w:r>
    </w:p>
    <w:p>
      <w:pPr>
        <w:pStyle w:val="BodyText"/>
        <w:spacing w:line="272" w:lineRule="exact" w:before="26"/>
        <w:ind w:left="136" w:right="0" w:firstLine="720"/>
        <w:jc w:val="left"/>
        <w:rPr>
          <w:rFonts w:ascii="宋体" w:hAnsi="宋体" w:cs="宋体" w:eastAsia="宋体" w:hint="default"/>
        </w:rPr>
      </w:pPr>
      <w:r>
        <w:rPr>
          <w:rFonts w:ascii="宋体" w:hAnsi="宋体" w:cs="宋体" w:eastAsia="宋体" w:hint="default"/>
          <w:w w:val="100"/>
        </w:rPr>
        <w:t> </w:t>
      </w:r>
      <w:r>
        <w:rPr>
          <w:w w:val="100"/>
        </w:rPr>
        <w:t>本集</w:t>
      </w:r>
      <w:r>
        <w:rPr>
          <w:spacing w:val="-3"/>
          <w:w w:val="100"/>
        </w:rPr>
        <w:t>团</w:t>
      </w:r>
      <w:r>
        <w:rPr>
          <w:w w:val="100"/>
        </w:rPr>
        <w:t>的</w:t>
      </w:r>
      <w:r>
        <w:rPr>
          <w:spacing w:val="-3"/>
          <w:w w:val="100"/>
        </w:rPr>
        <w:t>母</w:t>
      </w:r>
      <w:r>
        <w:rPr>
          <w:w w:val="100"/>
        </w:rPr>
        <w:t>公</w:t>
      </w:r>
      <w:r>
        <w:rPr>
          <w:spacing w:val="-3"/>
          <w:w w:val="100"/>
        </w:rPr>
        <w:t>司</w:t>
      </w:r>
      <w:r>
        <w:rPr>
          <w:w w:val="100"/>
        </w:rPr>
        <w:t>和</w:t>
      </w:r>
      <w:r>
        <w:rPr>
          <w:spacing w:val="-3"/>
          <w:w w:val="100"/>
        </w:rPr>
        <w:t>最</w:t>
      </w:r>
      <w:r>
        <w:rPr>
          <w:w w:val="100"/>
        </w:rPr>
        <w:t>终</w:t>
      </w:r>
      <w:r>
        <w:rPr>
          <w:spacing w:val="-3"/>
          <w:w w:val="100"/>
        </w:rPr>
        <w:t>母</w:t>
      </w:r>
      <w:r>
        <w:rPr>
          <w:w w:val="100"/>
        </w:rPr>
        <w:t>公司</w:t>
      </w:r>
      <w:r>
        <w:rPr>
          <w:spacing w:val="-3"/>
          <w:w w:val="100"/>
        </w:rPr>
        <w:t>分</w:t>
      </w:r>
      <w:r>
        <w:rPr>
          <w:w w:val="100"/>
        </w:rPr>
        <w:t>别</w:t>
      </w:r>
      <w:r>
        <w:rPr>
          <w:spacing w:val="-3"/>
          <w:w w:val="100"/>
        </w:rPr>
        <w:t>为</w:t>
      </w:r>
      <w:r>
        <w:rPr>
          <w:w w:val="100"/>
        </w:rPr>
        <w:t>于</w:t>
      </w:r>
      <w:r>
        <w:rPr>
          <w:spacing w:val="-3"/>
          <w:w w:val="100"/>
        </w:rPr>
        <w:t>中</w:t>
      </w:r>
      <w:r>
        <w:rPr>
          <w:w w:val="100"/>
        </w:rPr>
        <w:t>国</w:t>
      </w:r>
      <w:r>
        <w:rPr>
          <w:spacing w:val="-3"/>
          <w:w w:val="100"/>
        </w:rPr>
        <w:t>成</w:t>
      </w:r>
      <w:r>
        <w:rPr>
          <w:w w:val="100"/>
        </w:rPr>
        <w:t>立</w:t>
      </w:r>
      <w:r>
        <w:rPr>
          <w:spacing w:val="-3"/>
          <w:w w:val="100"/>
        </w:rPr>
        <w:t>的</w:t>
      </w:r>
      <w:r>
        <w:rPr>
          <w:w w:val="100"/>
        </w:rPr>
        <w:t>大连</w:t>
      </w:r>
      <w:r>
        <w:rPr>
          <w:spacing w:val="-3"/>
          <w:w w:val="100"/>
        </w:rPr>
        <w:t>港</w:t>
      </w:r>
      <w:r>
        <w:rPr>
          <w:w w:val="100"/>
        </w:rPr>
        <w:t>集</w:t>
      </w:r>
      <w:r>
        <w:rPr>
          <w:spacing w:val="-3"/>
          <w:w w:val="100"/>
        </w:rPr>
        <w:t>团</w:t>
      </w:r>
      <w:r>
        <w:rPr>
          <w:w w:val="100"/>
        </w:rPr>
        <w:t>有</w:t>
      </w:r>
      <w:r>
        <w:rPr>
          <w:spacing w:val="-3"/>
          <w:w w:val="100"/>
        </w:rPr>
        <w:t>限</w:t>
      </w:r>
      <w:r>
        <w:rPr>
          <w:w w:val="100"/>
        </w:rPr>
        <w:t>公</w:t>
      </w:r>
      <w:r>
        <w:rPr>
          <w:spacing w:val="-3"/>
          <w:w w:val="100"/>
        </w:rPr>
        <w:t>司</w:t>
      </w:r>
      <w:r>
        <w:rPr>
          <w:w w:val="100"/>
        </w:rPr>
        <w:t>和</w:t>
      </w:r>
      <w:r>
        <w:rPr>
          <w:spacing w:val="-3"/>
          <w:w w:val="100"/>
        </w:rPr>
        <w:t>招</w:t>
      </w:r>
      <w:r>
        <w:rPr>
          <w:w w:val="100"/>
        </w:rPr>
        <w:t>商局</w:t>
      </w:r>
      <w:r>
        <w:rPr>
          <w:spacing w:val="-3"/>
          <w:w w:val="100"/>
        </w:rPr>
        <w:t>集</w:t>
      </w:r>
      <w:r>
        <w:rPr>
          <w:w w:val="100"/>
        </w:rPr>
        <w:t>团</w:t>
      </w:r>
      <w:r>
        <w:rPr>
          <w:spacing w:val="-3"/>
          <w:w w:val="100"/>
        </w:rPr>
        <w:t>有</w:t>
      </w:r>
      <w:r>
        <w:rPr>
          <w:w w:val="100"/>
        </w:rPr>
        <w:t>限</w:t>
      </w:r>
      <w:r>
        <w:rPr>
          <w:spacing w:val="-3"/>
          <w:w w:val="100"/>
        </w:rPr>
        <w:t>公</w:t>
      </w:r>
      <w:r>
        <w:rPr>
          <w:w w:val="100"/>
        </w:rPr>
        <w:t>司</w:t>
      </w:r>
      <w:r>
        <w:rPr>
          <w:spacing w:val="-2"/>
          <w:w w:val="100"/>
        </w:rPr>
        <w:t>。</w:t>
      </w:r>
      <w:r>
        <w:rPr>
          <w:rFonts w:ascii="宋体" w:hAnsi="宋体" w:cs="宋体" w:eastAsia="宋体" w:hint="default"/>
          <w:w w:val="100"/>
        </w:rPr>
        <w:t> </w:t>
      </w:r>
    </w:p>
    <w:p>
      <w:pPr>
        <w:pStyle w:val="BodyText"/>
        <w:spacing w:line="272" w:lineRule="exact" w:before="1"/>
        <w:ind w:left="136" w:right="0" w:firstLine="720"/>
        <w:jc w:val="left"/>
        <w:rPr>
          <w:rFonts w:ascii="宋体" w:hAnsi="宋体" w:cs="宋体" w:eastAsia="宋体" w:hint="default"/>
        </w:rPr>
      </w:pPr>
      <w:r>
        <w:rPr>
          <w:rFonts w:ascii="宋体" w:hAnsi="宋体" w:cs="宋体" w:eastAsia="宋体" w:hint="default"/>
          <w:w w:val="100"/>
        </w:rPr>
        <w:t> </w:t>
      </w:r>
      <w:r>
        <w:rPr>
          <w:w w:val="100"/>
        </w:rPr>
        <w:t>本财</w:t>
      </w:r>
      <w:r>
        <w:rPr>
          <w:spacing w:val="-3"/>
          <w:w w:val="100"/>
        </w:rPr>
        <w:t>务</w:t>
      </w:r>
      <w:r>
        <w:rPr>
          <w:w w:val="100"/>
        </w:rPr>
        <w:t>报</w:t>
      </w:r>
      <w:r>
        <w:rPr>
          <w:spacing w:val="-3"/>
          <w:w w:val="100"/>
        </w:rPr>
        <w:t>表</w:t>
      </w:r>
      <w:r>
        <w:rPr>
          <w:w w:val="100"/>
        </w:rPr>
        <w:t>业</w:t>
      </w:r>
      <w:r>
        <w:rPr>
          <w:spacing w:val="-3"/>
          <w:w w:val="100"/>
        </w:rPr>
        <w:t>经</w:t>
      </w:r>
      <w:r>
        <w:rPr>
          <w:w w:val="100"/>
        </w:rPr>
        <w:t>本</w:t>
      </w:r>
      <w:r>
        <w:rPr>
          <w:spacing w:val="-3"/>
          <w:w w:val="100"/>
        </w:rPr>
        <w:t>公</w:t>
      </w:r>
      <w:r>
        <w:rPr>
          <w:w w:val="100"/>
        </w:rPr>
        <w:t>司</w:t>
      </w:r>
      <w:r>
        <w:rPr>
          <w:spacing w:val="-3"/>
          <w:w w:val="100"/>
        </w:rPr>
        <w:t>董</w:t>
      </w:r>
      <w:r>
        <w:rPr>
          <w:w w:val="100"/>
        </w:rPr>
        <w:t>事会</w:t>
      </w:r>
      <w:r>
        <w:rPr>
          <w:spacing w:val="-2"/>
          <w:w w:val="100"/>
        </w:rPr>
        <w:t>于</w:t>
      </w:r>
      <w:r>
        <w:rPr>
          <w:rFonts w:ascii="宋体" w:hAnsi="宋体" w:cs="宋体" w:eastAsia="宋体" w:hint="default"/>
          <w:w w:val="100"/>
        </w:rPr>
        <w:t>202</w:t>
      </w:r>
      <w:r>
        <w:rPr>
          <w:rFonts w:ascii="宋体" w:hAnsi="宋体" w:cs="宋体" w:eastAsia="宋体" w:hint="default"/>
          <w:spacing w:val="-3"/>
          <w:w w:val="100"/>
        </w:rPr>
        <w:t>0</w:t>
      </w:r>
      <w:r>
        <w:rPr>
          <w:w w:val="100"/>
        </w:rPr>
        <w:t>年</w:t>
      </w:r>
      <w:r>
        <w:rPr>
          <w:rFonts w:ascii="宋体" w:hAnsi="宋体" w:cs="宋体" w:eastAsia="宋体" w:hint="default"/>
          <w:spacing w:val="-3"/>
          <w:w w:val="100"/>
        </w:rPr>
        <w:t>3</w:t>
      </w:r>
      <w:r>
        <w:rPr>
          <w:w w:val="100"/>
        </w:rPr>
        <w:t>月</w:t>
      </w:r>
      <w:r>
        <w:rPr>
          <w:rFonts w:ascii="宋体" w:hAnsi="宋体" w:cs="宋体" w:eastAsia="宋体" w:hint="default"/>
          <w:w w:val="100"/>
        </w:rPr>
        <w:t>2</w:t>
      </w:r>
      <w:r>
        <w:rPr>
          <w:rFonts w:ascii="宋体" w:hAnsi="宋体" w:cs="宋体" w:eastAsia="宋体" w:hint="default"/>
          <w:spacing w:val="-3"/>
          <w:w w:val="100"/>
        </w:rPr>
        <w:t>6</w:t>
      </w:r>
      <w:r>
        <w:rPr>
          <w:w w:val="100"/>
        </w:rPr>
        <w:t>日</w:t>
      </w:r>
      <w:r>
        <w:rPr>
          <w:spacing w:val="-3"/>
          <w:w w:val="100"/>
        </w:rPr>
        <w:t>决议</w:t>
      </w:r>
      <w:r>
        <w:rPr>
          <w:w w:val="100"/>
        </w:rPr>
        <w:t>批准</w:t>
      </w:r>
      <w:r>
        <w:rPr>
          <w:spacing w:val="-3"/>
          <w:w w:val="100"/>
        </w:rPr>
        <w:t>。</w:t>
      </w:r>
      <w:r>
        <w:rPr>
          <w:rFonts w:ascii="宋体" w:hAnsi="宋体" w:cs="宋体" w:eastAsia="宋体" w:hint="default"/>
          <w:w w:val="100"/>
        </w:rPr>
        <w:t> </w:t>
      </w:r>
    </w:p>
    <w:p>
      <w:pPr>
        <w:pStyle w:val="BodyText"/>
        <w:spacing w:line="247"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tabs>
          <w:tab w:pos="557" w:val="left" w:leader="none"/>
        </w:tabs>
        <w:spacing w:line="240" w:lineRule="auto" w:before="56"/>
        <w:ind w:left="136"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72" w:lineRule="exact" w:before="86"/>
        <w:ind w:left="136" w:right="2035"/>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合并财务报表的合并范围以控制为基础确定，本年度变化情况参见附注。</w:t>
      </w:r>
    </w:p>
    <w:p>
      <w:pPr>
        <w:pStyle w:val="BodyText"/>
        <w:spacing w:line="249" w:lineRule="exact"/>
        <w:ind w:left="136" w:right="0"/>
        <w:jc w:val="left"/>
        <w:rPr>
          <w:rFonts w:ascii="宋体" w:hAnsi="宋体" w:cs="宋体" w:eastAsia="宋体" w:hint="default"/>
        </w:rPr>
      </w:pPr>
      <w:r>
        <w:rPr>
          <w:rFonts w:ascii="宋体"/>
          <w:w w:val="100"/>
        </w:rPr>
        <w:t> </w:t>
      </w:r>
    </w:p>
    <w:p>
      <w:pPr>
        <w:pStyle w:val="Heading4"/>
        <w:tabs>
          <w:tab w:pos="562" w:val="left" w:leader="none"/>
        </w:tabs>
        <w:spacing w:line="290" w:lineRule="auto" w:before="56"/>
        <w:ind w:left="136" w:right="661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40" w:lineRule="auto" w:before="12"/>
        <w:ind w:left="136" w:right="0"/>
        <w:jc w:val="left"/>
        <w:rPr>
          <w:rFonts w:ascii="宋体" w:hAnsi="宋体" w:cs="宋体" w:eastAsia="宋体" w:hint="default"/>
        </w:rPr>
      </w:pPr>
      <w:r>
        <w:rPr>
          <w:spacing w:val="-1"/>
        </w:rPr>
        <w:t>本财务报表按照财政部颁布的《企业会计准则——基本准则》以及其后颁布及修订的具体会计准</w:t>
      </w:r>
      <w:r>
        <w:rPr>
          <w:spacing w:val="-54"/>
        </w:rPr>
        <w:t> </w:t>
      </w:r>
      <w:r>
        <w:rPr>
          <w:spacing w:val="-54"/>
        </w:rPr>
      </w:r>
      <w:r>
        <w:rPr/>
        <w:t>则、应用指南、解释以及其他相关规定</w:t>
      </w:r>
      <w:r>
        <w:rPr>
          <w:rFonts w:ascii="宋体" w:hAnsi="宋体" w:cs="宋体" w:eastAsia="宋体" w:hint="default"/>
        </w:rPr>
        <w:t>(</w:t>
      </w:r>
      <w:r>
        <w:rPr/>
        <w:t>统称“企业会计准则”</w:t>
      </w:r>
      <w:r>
        <w:rPr>
          <w:rFonts w:ascii="宋体" w:hAnsi="宋体" w:cs="宋体" w:eastAsia="宋体" w:hint="default"/>
        </w:rPr>
        <w:t>)</w:t>
      </w:r>
      <w:r>
        <w:rPr/>
        <w:t>编制。</w:t>
      </w:r>
      <w:r>
        <w:rPr>
          <w:rFonts w:ascii="宋体" w:hAnsi="宋体" w:cs="宋体" w:eastAsia="宋体" w:hint="default"/>
        </w:rPr>
        <w:t> </w:t>
      </w:r>
    </w:p>
    <w:p>
      <w:pPr>
        <w:pStyle w:val="Heading4"/>
        <w:tabs>
          <w:tab w:pos="562" w:val="left" w:leader="none"/>
        </w:tabs>
        <w:spacing w:line="240" w:lineRule="auto" w:before="56"/>
        <w:ind w:left="136" w:right="0"/>
        <w:jc w:val="left"/>
        <w:rPr>
          <w:b w:val="0"/>
          <w:bCs w:val="0"/>
        </w:rPr>
      </w:pPr>
      <w:r>
        <w:rPr>
          <w:rFonts w:ascii="宋体" w:hAnsi="宋体" w:cs="宋体" w:eastAsia="宋体" w:hint="default"/>
          <w:w w:val="95"/>
        </w:rPr>
        <w:t>2.</w:t>
        <w:tab/>
      </w:r>
      <w:r>
        <w:rPr/>
        <w:t>持续经营</w:t>
      </w:r>
      <w:r>
        <w:rPr>
          <w:b w:val="0"/>
          <w:bCs w:val="0"/>
        </w:rPr>
      </w:r>
    </w:p>
    <w:p>
      <w:pPr>
        <w:pStyle w:val="BodyText"/>
        <w:spacing w:line="272" w:lineRule="exact" w:before="86"/>
        <w:ind w:left="136" w:right="48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本财务报表以持续经营为基础列报。</w:t>
      </w:r>
      <w:r>
        <w:rPr>
          <w:rFonts w:ascii="宋体" w:hAnsi="宋体" w:cs="宋体" w:eastAsia="宋体" w:hint="default"/>
        </w:rPr>
        <w:t> </w:t>
      </w:r>
    </w:p>
    <w:p>
      <w:pPr>
        <w:pStyle w:val="BodyText"/>
        <w:spacing w:line="272" w:lineRule="exact" w:before="1"/>
        <w:ind w:left="136" w:right="0"/>
        <w:jc w:val="left"/>
        <w:rPr>
          <w:rFonts w:ascii="宋体" w:hAnsi="宋体" w:cs="宋体" w:eastAsia="宋体" w:hint="default"/>
        </w:rPr>
      </w:pPr>
      <w:r>
        <w:rPr>
          <w:spacing w:val="-2"/>
        </w:rPr>
        <w:t>编制本财务报表时，除某些金融工具外，均以历史成本为计价原则。资产如果发生减值，则按照</w:t>
      </w:r>
      <w:r>
        <w:rPr>
          <w:spacing w:val="-25"/>
        </w:rPr>
        <w:t> </w:t>
      </w:r>
      <w:r>
        <w:rPr>
          <w:spacing w:val="-25"/>
        </w:rPr>
      </w:r>
      <w:r>
        <w:rPr/>
        <w:t>相关规定计提相应的减值准备。</w:t>
      </w:r>
      <w:r>
        <w:rPr>
          <w:rFonts w:ascii="宋体" w:hAnsi="宋体" w:cs="宋体" w:eastAsia="宋体" w:hint="default"/>
        </w:rPr>
        <w:t> </w:t>
      </w:r>
    </w:p>
    <w:p>
      <w:pPr>
        <w:pStyle w:val="BodyText"/>
        <w:spacing w:line="249" w:lineRule="exact"/>
        <w:ind w:left="136" w:right="0"/>
        <w:jc w:val="left"/>
        <w:rPr>
          <w:rFonts w:ascii="宋体" w:hAnsi="宋体" w:cs="宋体" w:eastAsia="宋体" w:hint="default"/>
        </w:rPr>
      </w:pPr>
      <w:r>
        <w:rPr>
          <w:rFonts w:ascii="宋体"/>
          <w:w w:val="100"/>
        </w:rPr>
        <w:t> </w:t>
      </w:r>
    </w:p>
    <w:p>
      <w:pPr>
        <w:spacing w:line="292" w:lineRule="auto" w:before="56"/>
        <w:ind w:left="136" w:right="4868"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4"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0"/>
        <w:jc w:val="left"/>
        <w:rPr>
          <w:rFonts w:ascii="宋体" w:hAnsi="宋体" w:cs="宋体" w:eastAsia="宋体" w:hint="default"/>
        </w:rPr>
      </w:pPr>
      <w:r>
        <w:rPr>
          <w:spacing w:val="-1"/>
        </w:rPr>
        <w:t>本集团根据实际生产经营特点制定了具体会计政策和会计估计，主要体现在应收款项坏账准备的</w:t>
      </w:r>
      <w:r>
        <w:rPr>
          <w:spacing w:val="-55"/>
        </w:rPr>
        <w:t> </w:t>
      </w:r>
      <w:r>
        <w:rPr>
          <w:spacing w:val="-55"/>
        </w:rPr>
      </w:r>
      <w:r>
        <w:rPr/>
        <w:t>计提、固定资产折旧、无形资产摊销、收入的确认和计量。</w:t>
      </w:r>
      <w:r>
        <w:rPr>
          <w:rFonts w:ascii="宋体" w:hAnsi="宋体" w:cs="宋体" w:eastAsia="宋体" w:hint="default"/>
        </w:rPr>
        <w:t> </w:t>
      </w:r>
    </w:p>
    <w:p>
      <w:pPr>
        <w:pStyle w:val="BodyText"/>
        <w:spacing w:line="249" w:lineRule="exact"/>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6"/>
        <w:ind w:left="136"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40" w:lineRule="auto" w:before="56"/>
        <w:ind w:left="136" w:right="0"/>
        <w:jc w:val="left"/>
        <w:rPr>
          <w:rFonts w:ascii="宋体" w:hAnsi="宋体" w:cs="宋体" w:eastAsia="宋体" w:hint="default"/>
        </w:rPr>
      </w:pP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rFonts w:ascii="宋体"/>
          <w:w w:val="100"/>
        </w:rPr>
        <w:t> </w:t>
      </w:r>
    </w:p>
    <w:p>
      <w:pPr>
        <w:spacing w:after="0" w:line="271" w:lineRule="exact"/>
        <w:jc w:val="left"/>
        <w:rPr>
          <w:rFonts w:ascii="宋体" w:hAnsi="宋体" w:cs="宋体" w:eastAsia="宋体" w:hint="default"/>
        </w:rPr>
        <w:sectPr>
          <w:headerReference w:type="default" r:id="rId42"/>
          <w:footerReference w:type="default" r:id="rId43"/>
          <w:pgSz w:w="11910" w:h="16840"/>
          <w:pgMar w:header="882" w:footer="1195" w:top="1120" w:bottom="1380" w:left="1140" w:right="1580"/>
          <w:pgNumType w:start="100"/>
        </w:sectPr>
      </w:pPr>
    </w:p>
    <w:p>
      <w:pPr>
        <w:spacing w:line="240" w:lineRule="auto" w:before="9"/>
        <w:rPr>
          <w:rFonts w:ascii="宋体" w:hAnsi="宋体" w:cs="宋体" w:eastAsia="宋体" w:hint="default"/>
          <w:sz w:val="18"/>
          <w:szCs w:val="18"/>
        </w:rPr>
      </w:pPr>
    </w:p>
    <w:p>
      <w:pPr>
        <w:pStyle w:val="Heading4"/>
        <w:tabs>
          <w:tab w:pos="562" w:val="left" w:leader="none"/>
        </w:tabs>
        <w:spacing w:line="240" w:lineRule="auto" w:before="36"/>
        <w:ind w:left="136" w:right="119"/>
        <w:jc w:val="left"/>
        <w:rPr>
          <w:b w:val="0"/>
          <w:bCs w:val="0"/>
        </w:rPr>
      </w:pPr>
      <w:r>
        <w:rPr>
          <w:rFonts w:ascii="宋体" w:hAnsi="宋体" w:cs="宋体" w:eastAsia="宋体" w:hint="default"/>
          <w:w w:val="95"/>
        </w:rPr>
        <w:t>2.</w:t>
        <w:tab/>
      </w:r>
      <w:r>
        <w:rPr/>
        <w:t>会计期间</w:t>
      </w:r>
      <w:r>
        <w:rPr>
          <w:b w:val="0"/>
          <w:bCs w:val="0"/>
        </w:rPr>
      </w:r>
    </w:p>
    <w:p>
      <w:pPr>
        <w:pStyle w:val="BodyText"/>
        <w:spacing w:line="274" w:lineRule="exact" w:before="56"/>
        <w:ind w:left="136" w:right="119"/>
        <w:jc w:val="left"/>
        <w:rPr>
          <w:rFonts w:ascii="宋体" w:hAnsi="宋体" w:cs="宋体" w:eastAsia="宋体" w:hint="default"/>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6"/>
        <w:ind w:left="136" w:right="119"/>
        <w:jc w:val="left"/>
        <w:rPr>
          <w:b w:val="0"/>
          <w:bCs w:val="0"/>
        </w:rPr>
      </w:pPr>
      <w:r>
        <w:rPr>
          <w:rFonts w:ascii="宋体" w:hAnsi="宋体" w:cs="宋体" w:eastAsia="宋体" w:hint="default"/>
          <w:w w:val="95"/>
        </w:rPr>
        <w:t>3.</w:t>
        <w:tab/>
      </w:r>
      <w:r>
        <w:rPr/>
        <w:t>营业周期</w:t>
      </w:r>
      <w:r>
        <w:rPr>
          <w:b w:val="0"/>
          <w:bCs w:val="0"/>
        </w:rPr>
      </w:r>
    </w:p>
    <w:p>
      <w:pPr>
        <w:pStyle w:val="BodyText"/>
        <w:spacing w:line="273" w:lineRule="exact" w:before="58"/>
        <w:ind w:left="136" w:right="1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tabs>
          <w:tab w:pos="562" w:val="left" w:leader="none"/>
        </w:tabs>
        <w:spacing w:line="290" w:lineRule="auto" w:before="58"/>
        <w:ind w:left="136" w:right="5918"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本公司的记账本位币为人民币。</w:t>
      </w:r>
      <w:r>
        <w:rPr>
          <w:rFonts w:ascii="宋体" w:hAnsi="宋体" w:cs="宋体" w:eastAsia="宋体" w:hint="default"/>
          <w:sz w:val="21"/>
          <w:szCs w:val="21"/>
        </w:rPr>
        <w:t> </w:t>
      </w:r>
    </w:p>
    <w:p>
      <w:pPr>
        <w:pStyle w:val="BodyText"/>
        <w:spacing w:line="228" w:lineRule="exact"/>
        <w:ind w:left="136" w:right="0"/>
        <w:jc w:val="left"/>
      </w:pPr>
      <w:r>
        <w:rPr/>
        <w:t>本集团记账本位币和编制本财务报表所采用的货币均为人民币。除有特别说明外，均以人民币元</w:t>
      </w:r>
    </w:p>
    <w:p>
      <w:pPr>
        <w:pStyle w:val="BodyText"/>
        <w:spacing w:line="237" w:lineRule="auto"/>
        <w:ind w:left="136" w:right="119"/>
        <w:jc w:val="left"/>
        <w:rPr>
          <w:rFonts w:ascii="宋体" w:hAnsi="宋体" w:cs="宋体" w:eastAsia="宋体" w:hint="default"/>
        </w:rPr>
      </w:pPr>
      <w:r>
        <w:rPr/>
        <w:t>为单位表示。</w:t>
      </w:r>
      <w:r>
        <w:rPr>
          <w:rFonts w:ascii="宋体" w:hAnsi="宋体" w:cs="宋体" w:eastAsia="宋体" w:hint="default"/>
          <w:w w:val="100"/>
        </w:rPr>
        <w:t> </w:t>
      </w:r>
      <w:r>
        <w:rPr>
          <w:spacing w:val="-1"/>
        </w:rPr>
        <w:t>本集团下属境外经营的子公司，根据其所处的主要经济环境决定其记账本位币，编制财务报表时</w:t>
      </w:r>
      <w:r>
        <w:rPr>
          <w:spacing w:val="-55"/>
        </w:rPr>
        <w:t> </w:t>
      </w:r>
      <w:r>
        <w:rPr>
          <w:spacing w:val="-55"/>
        </w:rPr>
      </w:r>
      <w:r>
        <w:rPr/>
        <w:t>折算为人民币。</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7"/>
        <w:ind w:left="136" w:right="119"/>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37" w:lineRule="auto" w:before="61"/>
        <w:ind w:left="136" w:right="237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企业合并分为同一控制下企业合并和非同一控制下企业合并。</w:t>
      </w:r>
      <w:r>
        <w:rPr>
          <w:rFonts w:ascii="宋体" w:hAnsi="宋体" w:cs="宋体" w:eastAsia="宋体" w:hint="default"/>
          <w:w w:val="100"/>
        </w:rPr>
        <w:t> </w:t>
      </w:r>
      <w:r>
        <w:rPr>
          <w:w w:val="100"/>
        </w:rPr>
      </w:r>
      <w:r>
        <w:rPr>
          <w:u w:val="single" w:color="000000"/>
        </w:rPr>
        <w:t>同一控制下企业合并</w:t>
      </w:r>
      <w:r>
        <w:rPr/>
      </w:r>
      <w:r>
        <w:rPr>
          <w:rFonts w:ascii="宋体" w:hAnsi="宋体" w:cs="宋体" w:eastAsia="宋体" w:hint="default"/>
        </w:rPr>
        <w:t> </w:t>
      </w:r>
    </w:p>
    <w:p>
      <w:pPr>
        <w:pStyle w:val="BodyText"/>
        <w:spacing w:line="237" w:lineRule="auto"/>
        <w:ind w:left="136" w:right="119"/>
        <w:jc w:val="left"/>
        <w:rPr>
          <w:rFonts w:ascii="宋体" w:hAnsi="宋体" w:cs="宋体" w:eastAsia="宋体" w:hint="default"/>
        </w:rPr>
      </w:pPr>
      <w:r>
        <w:rPr>
          <w:spacing w:val="-1"/>
        </w:rPr>
        <w:t>参与合并的企业在合并前后均受同一方或相同的多方最终控制，且该控制并非暂时性的，为同一</w:t>
      </w:r>
      <w:r>
        <w:rPr>
          <w:spacing w:val="-55"/>
        </w:rPr>
        <w:t> </w:t>
      </w:r>
      <w:r>
        <w:rPr>
          <w:spacing w:val="-55"/>
        </w:rPr>
      </w:r>
      <w:r>
        <w:rPr>
          <w:spacing w:val="-1"/>
        </w:rPr>
        <w:t>控制下的企业合并。同一控制下的企业合并，在合并日取得对其他参与合并企业控制权的一方为</w:t>
      </w:r>
      <w:r>
        <w:rPr>
          <w:spacing w:val="-55"/>
        </w:rPr>
        <w:t> </w:t>
      </w:r>
      <w:r>
        <w:rPr>
          <w:spacing w:val="-55"/>
        </w:rPr>
      </w:r>
      <w:r>
        <w:rPr>
          <w:spacing w:val="-1"/>
        </w:rPr>
        <w:t>合并方，参与合并的其他企业为被合并方。合并日，是指合并方实际取得对被合并方控制权的日</w:t>
      </w:r>
      <w:r>
        <w:rPr>
          <w:spacing w:val="-55"/>
        </w:rPr>
        <w:t> </w:t>
      </w:r>
      <w:r>
        <w:rPr>
          <w:spacing w:val="-55"/>
        </w:rPr>
      </w:r>
      <w:r>
        <w:rPr/>
        <w:t>期。</w:t>
      </w:r>
      <w:r>
        <w:rPr>
          <w:rFonts w:ascii="宋体" w:hAnsi="宋体" w:cs="宋体" w:eastAsia="宋体" w:hint="default"/>
          <w:w w:val="100"/>
        </w:rPr>
        <w:t> </w:t>
      </w:r>
      <w:r>
        <w:rPr>
          <w:spacing w:val="5"/>
        </w:rPr>
        <w:t>合并方在同一控制下企业合并中取得的资产和负债</w:t>
      </w:r>
      <w:r>
        <w:rPr>
          <w:rFonts w:ascii="宋体" w:hAnsi="宋体" w:cs="宋体" w:eastAsia="宋体" w:hint="default"/>
          <w:spacing w:val="5"/>
        </w:rPr>
        <w:t>(</w:t>
      </w:r>
      <w:r>
        <w:rPr>
          <w:spacing w:val="5"/>
        </w:rPr>
        <w:t>包括最终控制方收购被合并方而形成的商</w:t>
      </w:r>
      <w:r>
        <w:rPr>
          <w:spacing w:val="17"/>
        </w:rPr>
        <w:t> </w:t>
      </w:r>
      <w:r>
        <w:rPr>
          <w:spacing w:val="17"/>
        </w:rPr>
      </w:r>
      <w:r>
        <w:rPr>
          <w:spacing w:val="-4"/>
        </w:rPr>
        <w:t>誉</w:t>
      </w:r>
      <w:r>
        <w:rPr>
          <w:rFonts w:ascii="宋体" w:hAnsi="宋体" w:cs="宋体" w:eastAsia="宋体" w:hint="default"/>
          <w:spacing w:val="-4"/>
        </w:rPr>
        <w:t>)</w:t>
      </w:r>
      <w:r>
        <w:rPr>
          <w:spacing w:val="-4"/>
        </w:rPr>
        <w:t>，按合并日在最终控制方财务报表中的账面价值为基础进行相关会计处理。合并方取得的净资</w:t>
      </w:r>
      <w:r>
        <w:rPr>
          <w:spacing w:val="-33"/>
        </w:rPr>
        <w:t> </w:t>
      </w:r>
      <w:r>
        <w:rPr>
          <w:spacing w:val="-33"/>
        </w:rPr>
      </w:r>
      <w:r>
        <w:rPr>
          <w:spacing w:val="-1"/>
        </w:rPr>
        <w:t>产账面价值与支付的合并对价的账面价值</w:t>
      </w:r>
      <w:r>
        <w:rPr>
          <w:rFonts w:ascii="宋体" w:hAnsi="宋体" w:cs="宋体" w:eastAsia="宋体" w:hint="default"/>
          <w:spacing w:val="-1"/>
        </w:rPr>
        <w:t>(</w:t>
      </w:r>
      <w:r>
        <w:rPr>
          <w:spacing w:val="-1"/>
        </w:rPr>
        <w:t>或发行股份面值总额</w:t>
      </w:r>
      <w:r>
        <w:rPr>
          <w:rFonts w:ascii="宋体" w:hAnsi="宋体" w:cs="宋体" w:eastAsia="宋体" w:hint="default"/>
          <w:spacing w:val="-1"/>
        </w:rPr>
        <w:t>)</w:t>
      </w:r>
      <w:r>
        <w:rPr>
          <w:spacing w:val="-1"/>
        </w:rPr>
        <w:t>的差额，调整资本公积中的股本</w:t>
      </w:r>
      <w:r>
        <w:rPr>
          <w:spacing w:val="-54"/>
        </w:rPr>
        <w:t> </w:t>
      </w:r>
      <w:r>
        <w:rPr>
          <w:spacing w:val="-54"/>
        </w:rPr>
      </w:r>
      <w:r>
        <w:rPr/>
        <w:t>溢价，不足冲减的则调整留存收益。</w:t>
      </w:r>
      <w:r>
        <w:rPr>
          <w:rFonts w:ascii="宋体" w:hAnsi="宋体" w:cs="宋体" w:eastAsia="宋体" w:hint="default"/>
        </w:rPr>
        <w:t> </w:t>
      </w:r>
    </w:p>
    <w:p>
      <w:pPr>
        <w:pStyle w:val="BodyText"/>
        <w:spacing w:line="272" w:lineRule="exact" w:before="27"/>
        <w:ind w:left="136" w:right="119"/>
        <w:jc w:val="left"/>
        <w:rPr>
          <w:rFonts w:ascii="宋体" w:hAnsi="宋体" w:cs="宋体" w:eastAsia="宋体" w:hint="default"/>
        </w:rPr>
      </w:pPr>
      <w:r>
        <w:rPr>
          <w:rFonts w:ascii="宋体" w:hAnsi="宋体" w:cs="宋体" w:eastAsia="宋体" w:hint="default"/>
          <w:w w:val="100"/>
        </w:rPr>
        <w:t> </w:t>
      </w:r>
      <w:r>
        <w:rPr>
          <w:w w:val="100"/>
        </w:rPr>
      </w:r>
      <w:r>
        <w:rPr>
          <w:w w:val="100"/>
        </w:rPr>
        <w:t> </w:t>
      </w:r>
      <w:r>
        <w:rPr>
          <w:w w:val="100"/>
          <w:u w:val="single" w:color="000000"/>
        </w:rPr>
        <w:t>非同</w:t>
      </w:r>
      <w:r>
        <w:rPr>
          <w:spacing w:val="-3"/>
          <w:w w:val="100"/>
          <w:u w:val="single" w:color="000000"/>
        </w:rPr>
        <w:t>一</w:t>
      </w:r>
      <w:r>
        <w:rPr>
          <w:w w:val="100"/>
          <w:u w:val="single" w:color="000000"/>
        </w:rPr>
        <w:t>控</w:t>
      </w:r>
      <w:r>
        <w:rPr>
          <w:spacing w:val="-3"/>
          <w:w w:val="100"/>
          <w:u w:val="single" w:color="000000"/>
        </w:rPr>
        <w:t>制</w:t>
      </w:r>
      <w:r>
        <w:rPr>
          <w:w w:val="100"/>
          <w:u w:val="single" w:color="000000"/>
        </w:rPr>
        <w:t>下</w:t>
      </w:r>
      <w:r>
        <w:rPr>
          <w:spacing w:val="-3"/>
          <w:w w:val="100"/>
          <w:u w:val="single" w:color="000000"/>
        </w:rPr>
        <w:t>的</w:t>
      </w:r>
      <w:r>
        <w:rPr>
          <w:w w:val="100"/>
          <w:u w:val="single" w:color="000000"/>
        </w:rPr>
        <w:t>企</w:t>
      </w:r>
      <w:r>
        <w:rPr>
          <w:spacing w:val="-3"/>
          <w:w w:val="100"/>
          <w:u w:val="single" w:color="000000"/>
        </w:rPr>
        <w:t>业</w:t>
      </w:r>
      <w:r>
        <w:rPr>
          <w:w w:val="100"/>
          <w:u w:val="single" w:color="000000"/>
        </w:rPr>
        <w:t>合</w:t>
      </w:r>
      <w:r>
        <w:rPr>
          <w:spacing w:val="-3"/>
          <w:w w:val="100"/>
          <w:u w:val="single" w:color="000000"/>
        </w:rPr>
        <w:t>并</w:t>
      </w:r>
      <w:r>
        <w:rPr>
          <w:spacing w:val="-3"/>
          <w:w w:val="100"/>
        </w:rPr>
      </w:r>
      <w:r>
        <w:rPr>
          <w:rFonts w:ascii="宋体" w:hAnsi="宋体" w:cs="宋体" w:eastAsia="宋体" w:hint="default"/>
          <w:w w:val="100"/>
        </w:rPr>
        <w:t> </w:t>
      </w:r>
    </w:p>
    <w:p>
      <w:pPr>
        <w:pStyle w:val="BodyText"/>
        <w:spacing w:line="272" w:lineRule="exact" w:before="1"/>
        <w:ind w:left="136" w:right="16"/>
        <w:jc w:val="left"/>
      </w:pPr>
      <w:r>
        <w:rPr>
          <w:rFonts w:ascii="宋体" w:hAnsi="宋体" w:cs="宋体" w:eastAsia="宋体" w:hint="default"/>
          <w:w w:val="100"/>
        </w:rPr>
        <w:t> </w:t>
      </w:r>
      <w:r>
        <w:rPr>
          <w:w w:val="100"/>
        </w:rPr>
        <w:t>参与合</w:t>
      </w:r>
      <w:r>
        <w:rPr>
          <w:spacing w:val="-3"/>
          <w:w w:val="100"/>
        </w:rPr>
        <w:t>并</w:t>
      </w:r>
      <w:r>
        <w:rPr>
          <w:w w:val="100"/>
        </w:rPr>
        <w:t>的</w:t>
      </w:r>
      <w:r>
        <w:rPr>
          <w:spacing w:val="-3"/>
          <w:w w:val="100"/>
        </w:rPr>
        <w:t>企</w:t>
      </w:r>
      <w:r>
        <w:rPr>
          <w:w w:val="100"/>
        </w:rPr>
        <w:t>业在</w:t>
      </w:r>
      <w:r>
        <w:rPr>
          <w:spacing w:val="-3"/>
          <w:w w:val="100"/>
        </w:rPr>
        <w:t>合</w:t>
      </w:r>
      <w:r>
        <w:rPr>
          <w:w w:val="100"/>
        </w:rPr>
        <w:t>并</w:t>
      </w:r>
      <w:r>
        <w:rPr>
          <w:spacing w:val="-3"/>
          <w:w w:val="100"/>
        </w:rPr>
        <w:t>前</w:t>
      </w:r>
      <w:r>
        <w:rPr>
          <w:w w:val="100"/>
        </w:rPr>
        <w:t>后不受</w:t>
      </w:r>
      <w:r>
        <w:rPr>
          <w:spacing w:val="-3"/>
          <w:w w:val="100"/>
        </w:rPr>
        <w:t>同</w:t>
      </w:r>
      <w:r>
        <w:rPr>
          <w:w w:val="100"/>
        </w:rPr>
        <w:t>一</w:t>
      </w:r>
      <w:r>
        <w:rPr>
          <w:spacing w:val="-3"/>
          <w:w w:val="100"/>
        </w:rPr>
        <w:t>方</w:t>
      </w:r>
      <w:r>
        <w:rPr>
          <w:w w:val="100"/>
        </w:rPr>
        <w:t>或相</w:t>
      </w:r>
      <w:r>
        <w:rPr>
          <w:spacing w:val="-3"/>
          <w:w w:val="100"/>
        </w:rPr>
        <w:t>同</w:t>
      </w:r>
      <w:r>
        <w:rPr>
          <w:w w:val="100"/>
        </w:rPr>
        <w:t>的</w:t>
      </w:r>
      <w:r>
        <w:rPr>
          <w:spacing w:val="-3"/>
          <w:w w:val="100"/>
        </w:rPr>
        <w:t>多</w:t>
      </w:r>
      <w:r>
        <w:rPr>
          <w:w w:val="100"/>
        </w:rPr>
        <w:t>方最终</w:t>
      </w:r>
      <w:r>
        <w:rPr>
          <w:spacing w:val="-3"/>
          <w:w w:val="100"/>
        </w:rPr>
        <w:t>控</w:t>
      </w:r>
      <w:r>
        <w:rPr>
          <w:w w:val="100"/>
        </w:rPr>
        <w:t>制</w:t>
      </w:r>
      <w:r>
        <w:rPr>
          <w:spacing w:val="-3"/>
          <w:w w:val="100"/>
        </w:rPr>
        <w:t>的</w:t>
      </w:r>
      <w:r>
        <w:rPr>
          <w:w w:val="100"/>
        </w:rPr>
        <w:t>，为</w:t>
      </w:r>
      <w:r>
        <w:rPr>
          <w:spacing w:val="-3"/>
          <w:w w:val="100"/>
        </w:rPr>
        <w:t>非</w:t>
      </w:r>
      <w:r>
        <w:rPr>
          <w:w w:val="100"/>
        </w:rPr>
        <w:t>同</w:t>
      </w:r>
      <w:r>
        <w:rPr>
          <w:spacing w:val="-3"/>
          <w:w w:val="100"/>
        </w:rPr>
        <w:t>一</w:t>
      </w:r>
      <w:r>
        <w:rPr>
          <w:w w:val="100"/>
        </w:rPr>
        <w:t>控制下</w:t>
      </w:r>
      <w:r>
        <w:rPr>
          <w:spacing w:val="-3"/>
          <w:w w:val="100"/>
        </w:rPr>
        <w:t>的</w:t>
      </w:r>
      <w:r>
        <w:rPr>
          <w:w w:val="100"/>
        </w:rPr>
        <w:t>企</w:t>
      </w:r>
      <w:r>
        <w:rPr>
          <w:spacing w:val="-3"/>
          <w:w w:val="100"/>
        </w:rPr>
        <w:t>业</w:t>
      </w:r>
      <w:r>
        <w:rPr>
          <w:w w:val="100"/>
        </w:rPr>
        <w:t>合并。</w:t>
      </w:r>
    </w:p>
    <w:p>
      <w:pPr>
        <w:pStyle w:val="BodyText"/>
        <w:spacing w:line="272" w:lineRule="exact" w:before="1"/>
        <w:ind w:left="136" w:right="119"/>
        <w:jc w:val="left"/>
        <w:rPr>
          <w:rFonts w:ascii="宋体" w:hAnsi="宋体" w:cs="宋体" w:eastAsia="宋体" w:hint="default"/>
        </w:rPr>
      </w:pPr>
      <w:r>
        <w:rPr>
          <w:spacing w:val="-1"/>
        </w:rPr>
        <w:t>非同一控制下的企业合并，在购买日取得对其他参与合并企业控制权的一方为购买方，参与合并</w:t>
      </w:r>
      <w:r>
        <w:rPr>
          <w:spacing w:val="-55"/>
        </w:rPr>
        <w:t> </w:t>
      </w:r>
      <w:r>
        <w:rPr>
          <w:spacing w:val="-55"/>
        </w:rPr>
      </w:r>
      <w:r>
        <w:rPr/>
        <w:t>的其他企业为被购买方。购买日，是指为购买方实际取得对被购买方控制权的日期。</w:t>
      </w:r>
      <w:r>
        <w:rPr>
          <w:rFonts w:ascii="宋体" w:hAnsi="宋体" w:cs="宋体" w:eastAsia="宋体" w:hint="default"/>
        </w:rPr>
        <w:t> </w:t>
      </w:r>
    </w:p>
    <w:p>
      <w:pPr>
        <w:pStyle w:val="BodyText"/>
        <w:spacing w:line="272" w:lineRule="exact" w:before="1"/>
        <w:ind w:left="136" w:right="16"/>
        <w:jc w:val="left"/>
      </w:pPr>
      <w:r>
        <w:rPr>
          <w:rFonts w:ascii="宋体" w:hAnsi="宋体" w:cs="宋体" w:eastAsia="宋体" w:hint="default"/>
          <w:w w:val="100"/>
        </w:rPr>
        <w:t> </w:t>
      </w:r>
      <w:r>
        <w:rPr>
          <w:w w:val="100"/>
        </w:rPr>
        <w:t>非同一</w:t>
      </w:r>
      <w:r>
        <w:rPr>
          <w:spacing w:val="-3"/>
          <w:w w:val="100"/>
        </w:rPr>
        <w:t>控</w:t>
      </w:r>
      <w:r>
        <w:rPr>
          <w:w w:val="100"/>
        </w:rPr>
        <w:t>制</w:t>
      </w:r>
      <w:r>
        <w:rPr>
          <w:spacing w:val="-3"/>
          <w:w w:val="100"/>
        </w:rPr>
        <w:t>下</w:t>
      </w:r>
      <w:r>
        <w:rPr>
          <w:w w:val="100"/>
        </w:rPr>
        <w:t>企业</w:t>
      </w:r>
      <w:r>
        <w:rPr>
          <w:spacing w:val="-3"/>
          <w:w w:val="100"/>
        </w:rPr>
        <w:t>合</w:t>
      </w:r>
      <w:r>
        <w:rPr>
          <w:w w:val="100"/>
        </w:rPr>
        <w:t>并</w:t>
      </w:r>
      <w:r>
        <w:rPr>
          <w:spacing w:val="-3"/>
          <w:w w:val="100"/>
        </w:rPr>
        <w:t>中</w:t>
      </w:r>
      <w:r>
        <w:rPr>
          <w:w w:val="100"/>
        </w:rPr>
        <w:t>所取得</w:t>
      </w:r>
      <w:r>
        <w:rPr>
          <w:spacing w:val="-3"/>
          <w:w w:val="100"/>
        </w:rPr>
        <w:t>的</w:t>
      </w:r>
      <w:r>
        <w:rPr>
          <w:w w:val="100"/>
        </w:rPr>
        <w:t>被</w:t>
      </w:r>
      <w:r>
        <w:rPr>
          <w:spacing w:val="-3"/>
          <w:w w:val="100"/>
        </w:rPr>
        <w:t>购</w:t>
      </w:r>
      <w:r>
        <w:rPr>
          <w:w w:val="100"/>
        </w:rPr>
        <w:t>买方</w:t>
      </w:r>
      <w:r>
        <w:rPr>
          <w:spacing w:val="-3"/>
          <w:w w:val="100"/>
        </w:rPr>
        <w:t>可</w:t>
      </w:r>
      <w:r>
        <w:rPr>
          <w:w w:val="100"/>
        </w:rPr>
        <w:t>辨</w:t>
      </w:r>
      <w:r>
        <w:rPr>
          <w:spacing w:val="-3"/>
          <w:w w:val="100"/>
        </w:rPr>
        <w:t>认</w:t>
      </w:r>
      <w:r>
        <w:rPr>
          <w:w w:val="100"/>
        </w:rPr>
        <w:t>资产、</w:t>
      </w:r>
      <w:r>
        <w:rPr>
          <w:spacing w:val="-3"/>
          <w:w w:val="100"/>
        </w:rPr>
        <w:t>负</w:t>
      </w:r>
      <w:r>
        <w:rPr>
          <w:w w:val="100"/>
        </w:rPr>
        <w:t>债</w:t>
      </w:r>
      <w:r>
        <w:rPr>
          <w:spacing w:val="-3"/>
          <w:w w:val="100"/>
        </w:rPr>
        <w:t>及</w:t>
      </w:r>
      <w:r>
        <w:rPr>
          <w:w w:val="100"/>
        </w:rPr>
        <w:t>或有</w:t>
      </w:r>
      <w:r>
        <w:rPr>
          <w:spacing w:val="-3"/>
          <w:w w:val="100"/>
        </w:rPr>
        <w:t>负</w:t>
      </w:r>
      <w:r>
        <w:rPr>
          <w:w w:val="100"/>
        </w:rPr>
        <w:t>债</w:t>
      </w:r>
      <w:r>
        <w:rPr>
          <w:spacing w:val="-3"/>
          <w:w w:val="100"/>
        </w:rPr>
        <w:t>在</w:t>
      </w:r>
      <w:r>
        <w:rPr>
          <w:w w:val="100"/>
        </w:rPr>
        <w:t>收购日</w:t>
      </w:r>
      <w:r>
        <w:rPr>
          <w:spacing w:val="-3"/>
          <w:w w:val="100"/>
        </w:rPr>
        <w:t>以</w:t>
      </w:r>
      <w:r>
        <w:rPr>
          <w:w w:val="100"/>
        </w:rPr>
        <w:t>公</w:t>
      </w:r>
      <w:r>
        <w:rPr>
          <w:spacing w:val="-3"/>
          <w:w w:val="100"/>
        </w:rPr>
        <w:t>允</w:t>
      </w:r>
      <w:r>
        <w:rPr>
          <w:w w:val="100"/>
        </w:rPr>
        <w:t>价值计</w:t>
      </w:r>
    </w:p>
    <w:p>
      <w:pPr>
        <w:pStyle w:val="BodyText"/>
        <w:spacing w:line="247" w:lineRule="exact"/>
        <w:ind w:left="136" w:right="119"/>
        <w:jc w:val="left"/>
        <w:rPr>
          <w:rFonts w:ascii="宋体" w:hAnsi="宋体" w:cs="宋体" w:eastAsia="宋体" w:hint="default"/>
        </w:rPr>
      </w:pPr>
      <w:r>
        <w:rPr/>
        <w:t>量。</w:t>
      </w:r>
      <w:r>
        <w:rPr>
          <w:rFonts w:ascii="宋体" w:hAnsi="宋体" w:cs="宋体" w:eastAsia="宋体" w:hint="default"/>
        </w:rPr>
        <w:t> </w:t>
      </w:r>
    </w:p>
    <w:p>
      <w:pPr>
        <w:pStyle w:val="BodyText"/>
        <w:spacing w:line="237" w:lineRule="auto"/>
        <w:ind w:left="136" w:right="25"/>
        <w:jc w:val="left"/>
        <w:rPr>
          <w:rFonts w:ascii="宋体" w:hAnsi="宋体" w:cs="宋体" w:eastAsia="宋体" w:hint="default"/>
        </w:rPr>
      </w:pPr>
      <w:r>
        <w:rPr>
          <w:rFonts w:ascii="宋体" w:hAnsi="宋体" w:cs="宋体" w:eastAsia="宋体" w:hint="default"/>
          <w:w w:val="100"/>
        </w:rPr>
        <w:t> </w:t>
      </w:r>
      <w:r>
        <w:rPr>
          <w:spacing w:val="-1"/>
        </w:rPr>
        <w:t>支付的合并对价的公允价值</w:t>
      </w:r>
      <w:r>
        <w:rPr>
          <w:rFonts w:ascii="宋体" w:hAnsi="宋体" w:cs="宋体" w:eastAsia="宋体" w:hint="default"/>
          <w:spacing w:val="-1"/>
        </w:rPr>
        <w:t>(</w:t>
      </w:r>
      <w:r>
        <w:rPr>
          <w:spacing w:val="-1"/>
        </w:rPr>
        <w:t>或发行的权益性证券的公允价值</w:t>
      </w:r>
      <w:r>
        <w:rPr>
          <w:rFonts w:ascii="宋体" w:hAnsi="宋体" w:cs="宋体" w:eastAsia="宋体" w:hint="default"/>
          <w:spacing w:val="-1"/>
        </w:rPr>
        <w:t>)</w:t>
      </w:r>
      <w:r>
        <w:rPr>
          <w:spacing w:val="-1"/>
        </w:rPr>
        <w:t>与购买日之前持有的被购买方的股</w:t>
      </w:r>
      <w:r>
        <w:rPr>
          <w:spacing w:val="-55"/>
        </w:rPr>
        <w:t> </w:t>
      </w:r>
      <w:r>
        <w:rPr>
          <w:spacing w:val="-55"/>
        </w:rPr>
      </w:r>
      <w:r>
        <w:rPr>
          <w:spacing w:val="-4"/>
          <w:w w:val="100"/>
        </w:rPr>
        <w:t>权的公允价值之和大于合并中取得的被购买方可辨认净资产公允价值份额的差额，确认为商誉，</w:t>
      </w:r>
      <w:r>
        <w:rPr>
          <w:spacing w:val="-82"/>
          <w:w w:val="100"/>
        </w:rPr>
        <w:t> </w:t>
      </w:r>
      <w:r>
        <w:rPr>
          <w:spacing w:val="-82"/>
          <w:w w:val="100"/>
        </w:rPr>
      </w:r>
      <w:r>
        <w:rPr/>
        <w:t>并以成本减去累计减值损失进行后续计量。支付的合并对价的公允价值</w:t>
      </w:r>
      <w:r>
        <w:rPr>
          <w:rFonts w:ascii="宋体" w:hAnsi="宋体" w:cs="宋体" w:eastAsia="宋体" w:hint="default"/>
        </w:rPr>
        <w:t>(</w:t>
      </w:r>
      <w:r>
        <w:rPr/>
        <w:t>或发行的权益性证券的公</w:t>
      </w:r>
      <w:r>
        <w:rPr>
          <w:spacing w:val="5"/>
        </w:rPr>
        <w:t> </w:t>
      </w:r>
      <w:r>
        <w:rPr>
          <w:spacing w:val="5"/>
        </w:rPr>
      </w:r>
      <w:r>
        <w:rPr>
          <w:spacing w:val="-1"/>
        </w:rPr>
        <w:t>允价值</w:t>
      </w:r>
      <w:r>
        <w:rPr>
          <w:rFonts w:ascii="宋体" w:hAnsi="宋体" w:cs="宋体" w:eastAsia="宋体" w:hint="default"/>
          <w:spacing w:val="-1"/>
        </w:rPr>
        <w:t>)</w:t>
      </w:r>
      <w:r>
        <w:rPr>
          <w:spacing w:val="-1"/>
        </w:rPr>
        <w:t>与购买日之前持有的被购买方的股权的公允价值之和小于合并中取得的被购买方可辨认</w:t>
      </w:r>
      <w:r>
        <w:rPr>
          <w:spacing w:val="-59"/>
        </w:rPr>
        <w:t> </w:t>
      </w:r>
      <w:r>
        <w:rPr>
          <w:spacing w:val="-59"/>
        </w:rPr>
      </w:r>
      <w:r>
        <w:rPr>
          <w:spacing w:val="-1"/>
        </w:rPr>
        <w:t>净资产公允价值份额的，对取得的被购买方各项可辨认资产、负债及或有负债的公允价值以及支</w:t>
      </w:r>
      <w:r>
        <w:rPr>
          <w:spacing w:val="-53"/>
        </w:rPr>
        <w:t> </w:t>
      </w:r>
      <w:r>
        <w:rPr>
          <w:spacing w:val="-53"/>
        </w:rPr>
      </w:r>
      <w:r>
        <w:rPr/>
        <w:t>付的合并对价的公允价值</w:t>
      </w:r>
      <w:r>
        <w:rPr>
          <w:rFonts w:ascii="宋体" w:hAnsi="宋体" w:cs="宋体" w:eastAsia="宋体" w:hint="default"/>
        </w:rPr>
        <w:t>(</w:t>
      </w:r>
      <w:r>
        <w:rPr/>
        <w:t>或发行的权益性证券的公允价值</w:t>
      </w:r>
      <w:r>
        <w:rPr>
          <w:rFonts w:ascii="宋体" w:hAnsi="宋体" w:cs="宋体" w:eastAsia="宋体" w:hint="default"/>
        </w:rPr>
        <w:t>)</w:t>
      </w:r>
      <w:r>
        <w:rPr/>
        <w:t>及购买日之前持有的被购买方的股权</w:t>
      </w:r>
      <w:r>
        <w:rPr>
          <w:spacing w:val="8"/>
        </w:rPr>
        <w:t> </w:t>
      </w:r>
      <w:r>
        <w:rPr>
          <w:spacing w:val="8"/>
        </w:rPr>
      </w:r>
      <w:r>
        <w:rPr/>
        <w:t>的公允价值的计量进行复核，复核后支付的合并对价的公允价值</w:t>
      </w:r>
      <w:r>
        <w:rPr>
          <w:rFonts w:ascii="宋体" w:hAnsi="宋体" w:cs="宋体" w:eastAsia="宋体" w:hint="default"/>
        </w:rPr>
        <w:t>(</w:t>
      </w:r>
      <w:r>
        <w:rPr/>
        <w:t>或发行的权益性证券的公允价</w:t>
      </w:r>
      <w:r>
        <w:rPr>
          <w:spacing w:val="11"/>
        </w:rPr>
        <w:t> </w:t>
      </w:r>
      <w:r>
        <w:rPr>
          <w:spacing w:val="11"/>
        </w:rPr>
      </w:r>
      <w:r>
        <w:rPr/>
        <w:t>值</w:t>
      </w:r>
      <w:r>
        <w:rPr>
          <w:rFonts w:ascii="宋体" w:hAnsi="宋体" w:cs="宋体" w:eastAsia="宋体" w:hint="default"/>
        </w:rPr>
        <w:t>)</w:t>
      </w:r>
      <w:r>
        <w:rPr/>
        <w:t>与购买日之前持有的被购买方的股权的公允价值之和仍小于合并中取得的被购买方可辨认净    </w:t>
      </w:r>
      <w:r>
        <w:rPr>
          <w:spacing w:val="4"/>
        </w:rPr>
        <w:t> </w:t>
      </w:r>
      <w:r>
        <w:rPr>
          <w:spacing w:val="4"/>
        </w:rPr>
      </w:r>
      <w:r>
        <w:rPr>
          <w:w w:val="100"/>
        </w:rPr>
        <w:t>资产</w:t>
      </w:r>
      <w:r>
        <w:rPr>
          <w:spacing w:val="-3"/>
          <w:w w:val="100"/>
        </w:rPr>
        <w:t>公</w:t>
      </w:r>
      <w:r>
        <w:rPr>
          <w:w w:val="100"/>
        </w:rPr>
        <w:t>允</w:t>
      </w:r>
      <w:r>
        <w:rPr>
          <w:spacing w:val="-3"/>
          <w:w w:val="100"/>
        </w:rPr>
        <w:t>价</w:t>
      </w:r>
      <w:r>
        <w:rPr>
          <w:w w:val="100"/>
        </w:rPr>
        <w:t>值</w:t>
      </w:r>
      <w:r>
        <w:rPr>
          <w:spacing w:val="-3"/>
          <w:w w:val="100"/>
        </w:rPr>
        <w:t>份</w:t>
      </w:r>
      <w:r>
        <w:rPr>
          <w:w w:val="100"/>
        </w:rPr>
        <w:t>额</w:t>
      </w:r>
      <w:r>
        <w:rPr>
          <w:spacing w:val="-3"/>
          <w:w w:val="100"/>
        </w:rPr>
        <w:t>的</w:t>
      </w:r>
      <w:r>
        <w:rPr>
          <w:w w:val="100"/>
        </w:rPr>
        <w:t>，</w:t>
      </w:r>
      <w:r>
        <w:rPr>
          <w:spacing w:val="-3"/>
          <w:w w:val="100"/>
        </w:rPr>
        <w:t>其</w:t>
      </w:r>
      <w:r>
        <w:rPr>
          <w:w w:val="100"/>
        </w:rPr>
        <w:t>差额</w:t>
      </w:r>
      <w:r>
        <w:rPr>
          <w:spacing w:val="-3"/>
          <w:w w:val="100"/>
        </w:rPr>
        <w:t>计</w:t>
      </w:r>
      <w:r>
        <w:rPr>
          <w:w w:val="100"/>
        </w:rPr>
        <w:t>入</w:t>
      </w:r>
      <w:r>
        <w:rPr>
          <w:spacing w:val="-3"/>
          <w:w w:val="100"/>
        </w:rPr>
        <w:t>当</w:t>
      </w:r>
      <w:r>
        <w:rPr>
          <w:w w:val="100"/>
        </w:rPr>
        <w:t>期</w:t>
      </w:r>
      <w:r>
        <w:rPr>
          <w:spacing w:val="-3"/>
          <w:w w:val="100"/>
        </w:rPr>
        <w:t>损</w:t>
      </w:r>
      <w:r>
        <w:rPr>
          <w:w w:val="100"/>
        </w:rPr>
        <w:t>益</w:t>
      </w:r>
      <w:r>
        <w:rPr>
          <w:spacing w:val="-2"/>
          <w:w w:val="100"/>
        </w:rPr>
        <w:t>。</w:t>
      </w:r>
      <w:r>
        <w:rPr>
          <w:rFonts w:ascii="宋体" w:hAnsi="宋体" w:cs="宋体" w:eastAsia="宋体" w:hint="default"/>
          <w:w w:val="100"/>
        </w:rPr>
        <w:t> </w:t>
      </w:r>
    </w:p>
    <w:p>
      <w:pPr>
        <w:pStyle w:val="BodyText"/>
        <w:spacing w:line="240" w:lineRule="auto" w:before="1"/>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6"/>
        <w:ind w:left="136" w:right="119"/>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72" w:lineRule="exact" w:before="86"/>
        <w:ind w:left="136" w:right="119"/>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合并财务报表的合并范围以控制为基础确定，包括本公司及全部子公司的财务报表。子公司，是</w:t>
      </w:r>
    </w:p>
    <w:p>
      <w:pPr>
        <w:spacing w:after="0" w:line="272" w:lineRule="exact"/>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73" w:lineRule="exact" w:before="36"/>
        <w:ind w:left="136" w:right="0"/>
        <w:jc w:val="left"/>
        <w:rPr>
          <w:rFonts w:ascii="宋体" w:hAnsi="宋体" w:cs="宋体" w:eastAsia="宋体" w:hint="default"/>
        </w:rPr>
      </w:pPr>
      <w:r>
        <w:rPr/>
        <w:t>指被本公司控制的企业或主体。</w:t>
      </w:r>
      <w:r>
        <w:rPr>
          <w:rFonts w:ascii="宋体" w:hAnsi="宋体" w:cs="宋体" w:eastAsia="宋体" w:hint="default"/>
        </w:rPr>
        <w:t> </w:t>
      </w:r>
    </w:p>
    <w:p>
      <w:pPr>
        <w:pStyle w:val="BodyText"/>
        <w:spacing w:line="237" w:lineRule="auto" w:before="1"/>
        <w:ind w:left="136" w:right="0"/>
        <w:jc w:val="left"/>
        <w:rPr>
          <w:rFonts w:ascii="宋体" w:hAnsi="宋体" w:cs="宋体" w:eastAsia="宋体" w:hint="default"/>
        </w:rPr>
      </w:pPr>
      <w:r>
        <w:rPr>
          <w:rFonts w:ascii="宋体" w:hAnsi="宋体" w:cs="宋体" w:eastAsia="宋体" w:hint="default"/>
          <w:w w:val="100"/>
        </w:rPr>
        <w:t> </w:t>
      </w:r>
      <w:r>
        <w:rPr/>
        <w:t>编制合并财务报表时，子公司采用与本公司一致的会计期间和会计政策。本集团内部各公司之间</w:t>
      </w:r>
      <w:r>
        <w:rPr>
          <w:spacing w:val="8"/>
        </w:rPr>
        <w:t> </w:t>
      </w:r>
      <w:r>
        <w:rPr>
          <w:spacing w:val="8"/>
        </w:rPr>
      </w:r>
      <w:r>
        <w:rPr>
          <w:w w:val="100"/>
        </w:rPr>
        <w:t>的所</w:t>
      </w:r>
      <w:r>
        <w:rPr>
          <w:spacing w:val="-3"/>
          <w:w w:val="100"/>
        </w:rPr>
        <w:t>有</w:t>
      </w:r>
      <w:r>
        <w:rPr>
          <w:w w:val="100"/>
        </w:rPr>
        <w:t>交</w:t>
      </w:r>
      <w:r>
        <w:rPr>
          <w:spacing w:val="-3"/>
          <w:w w:val="100"/>
        </w:rPr>
        <w:t>易</w:t>
      </w:r>
      <w:r>
        <w:rPr>
          <w:w w:val="100"/>
        </w:rPr>
        <w:t>产</w:t>
      </w:r>
      <w:r>
        <w:rPr>
          <w:spacing w:val="-3"/>
          <w:w w:val="100"/>
        </w:rPr>
        <w:t>生</w:t>
      </w:r>
      <w:r>
        <w:rPr>
          <w:w w:val="100"/>
        </w:rPr>
        <w:t>的</w:t>
      </w:r>
      <w:r>
        <w:rPr>
          <w:spacing w:val="-3"/>
          <w:w w:val="100"/>
        </w:rPr>
        <w:t>产</w:t>
      </w:r>
      <w:r>
        <w:rPr>
          <w:w w:val="100"/>
        </w:rPr>
        <w:t>生</w:t>
      </w:r>
      <w:r>
        <w:rPr>
          <w:spacing w:val="-3"/>
          <w:w w:val="100"/>
        </w:rPr>
        <w:t>的</w:t>
      </w:r>
      <w:r>
        <w:rPr>
          <w:w w:val="100"/>
        </w:rPr>
        <w:t>资产</w:t>
      </w:r>
      <w:r>
        <w:rPr>
          <w:spacing w:val="-3"/>
          <w:w w:val="100"/>
        </w:rPr>
        <w:t>、</w:t>
      </w:r>
      <w:r>
        <w:rPr>
          <w:w w:val="100"/>
        </w:rPr>
        <w:t>负</w:t>
      </w:r>
      <w:r>
        <w:rPr>
          <w:spacing w:val="-3"/>
          <w:w w:val="100"/>
        </w:rPr>
        <w:t>债</w:t>
      </w:r>
      <w:r>
        <w:rPr>
          <w:w w:val="100"/>
        </w:rPr>
        <w:t>、</w:t>
      </w:r>
      <w:r>
        <w:rPr>
          <w:spacing w:val="-3"/>
          <w:w w:val="100"/>
        </w:rPr>
        <w:t>权</w:t>
      </w:r>
      <w:r>
        <w:rPr>
          <w:w w:val="100"/>
        </w:rPr>
        <w:t>益</w:t>
      </w:r>
      <w:r>
        <w:rPr>
          <w:spacing w:val="-3"/>
          <w:w w:val="100"/>
        </w:rPr>
        <w:t>、</w:t>
      </w:r>
      <w:r>
        <w:rPr>
          <w:w w:val="100"/>
        </w:rPr>
        <w:t>收</w:t>
      </w:r>
      <w:r>
        <w:rPr>
          <w:spacing w:val="-3"/>
          <w:w w:val="100"/>
        </w:rPr>
        <w:t>入</w:t>
      </w:r>
      <w:r>
        <w:rPr>
          <w:w w:val="100"/>
        </w:rPr>
        <w:t>、费</w:t>
      </w:r>
      <w:r>
        <w:rPr>
          <w:spacing w:val="-3"/>
          <w:w w:val="100"/>
        </w:rPr>
        <w:t>用</w:t>
      </w:r>
      <w:r>
        <w:rPr>
          <w:w w:val="100"/>
        </w:rPr>
        <w:t>和</w:t>
      </w:r>
      <w:r>
        <w:rPr>
          <w:spacing w:val="-3"/>
          <w:w w:val="100"/>
        </w:rPr>
        <w:t>现</w:t>
      </w:r>
      <w:r>
        <w:rPr>
          <w:w w:val="100"/>
        </w:rPr>
        <w:t>金</w:t>
      </w:r>
      <w:r>
        <w:rPr>
          <w:spacing w:val="-3"/>
          <w:w w:val="100"/>
        </w:rPr>
        <w:t>流</w:t>
      </w:r>
      <w:r>
        <w:rPr>
          <w:w w:val="100"/>
        </w:rPr>
        <w:t>量</w:t>
      </w:r>
      <w:r>
        <w:rPr>
          <w:spacing w:val="-3"/>
          <w:w w:val="100"/>
        </w:rPr>
        <w:t>于</w:t>
      </w:r>
      <w:r>
        <w:rPr>
          <w:w w:val="100"/>
        </w:rPr>
        <w:t>合</w:t>
      </w:r>
      <w:r>
        <w:rPr>
          <w:spacing w:val="-3"/>
          <w:w w:val="100"/>
        </w:rPr>
        <w:t>并</w:t>
      </w:r>
      <w:r>
        <w:rPr>
          <w:w w:val="100"/>
        </w:rPr>
        <w:t>时全</w:t>
      </w:r>
      <w:r>
        <w:rPr>
          <w:spacing w:val="-3"/>
          <w:w w:val="100"/>
        </w:rPr>
        <w:t>额</w:t>
      </w:r>
      <w:r>
        <w:rPr>
          <w:w w:val="100"/>
        </w:rPr>
        <w:t>抵</w:t>
      </w:r>
      <w:r>
        <w:rPr>
          <w:spacing w:val="-3"/>
          <w:w w:val="100"/>
        </w:rPr>
        <w:t>销</w:t>
      </w:r>
      <w:r>
        <w:rPr>
          <w:spacing w:val="-2"/>
          <w:w w:val="100"/>
        </w:rPr>
        <w:t>。</w:t>
      </w:r>
      <w:r>
        <w:rPr>
          <w:rFonts w:ascii="宋体" w:hAnsi="宋体" w:cs="宋体" w:eastAsia="宋体" w:hint="default"/>
          <w:w w:val="100"/>
        </w:rPr>
        <w:t> </w:t>
      </w:r>
    </w:p>
    <w:p>
      <w:pPr>
        <w:pStyle w:val="BodyText"/>
        <w:spacing w:line="237" w:lineRule="auto" w:before="1"/>
        <w:ind w:left="136" w:right="0"/>
        <w:jc w:val="left"/>
        <w:rPr>
          <w:rFonts w:ascii="宋体" w:hAnsi="宋体" w:cs="宋体" w:eastAsia="宋体" w:hint="default"/>
        </w:rPr>
      </w:pPr>
      <w:r>
        <w:rPr>
          <w:rFonts w:ascii="宋体" w:hAnsi="宋体" w:cs="宋体" w:eastAsia="宋体" w:hint="default"/>
          <w:w w:val="100"/>
        </w:rPr>
        <w:t> </w:t>
      </w:r>
      <w:r>
        <w:rPr/>
        <w:t>子公司少数股东分担的当期亏损超过了少数股东在该子公司年初股东权益中所享有的份额的，其                                    </w:t>
      </w:r>
      <w:r>
        <w:rPr>
          <w:spacing w:val="8"/>
        </w:rPr>
        <w:t> </w:t>
      </w:r>
      <w:r>
        <w:rPr>
          <w:spacing w:val="8"/>
        </w:rPr>
      </w:r>
      <w:r>
        <w:rPr>
          <w:w w:val="100"/>
        </w:rPr>
        <w:t>余额</w:t>
      </w:r>
      <w:r>
        <w:rPr>
          <w:spacing w:val="-3"/>
          <w:w w:val="100"/>
        </w:rPr>
        <w:t>仍</w:t>
      </w:r>
      <w:r>
        <w:rPr>
          <w:w w:val="100"/>
        </w:rPr>
        <w:t>冲</w:t>
      </w:r>
      <w:r>
        <w:rPr>
          <w:spacing w:val="-3"/>
          <w:w w:val="100"/>
        </w:rPr>
        <w:t>减</w:t>
      </w:r>
      <w:r>
        <w:rPr>
          <w:w w:val="100"/>
        </w:rPr>
        <w:t>少</w:t>
      </w:r>
      <w:r>
        <w:rPr>
          <w:spacing w:val="-3"/>
          <w:w w:val="100"/>
        </w:rPr>
        <w:t>数</w:t>
      </w:r>
      <w:r>
        <w:rPr>
          <w:w w:val="100"/>
        </w:rPr>
        <w:t>股</w:t>
      </w:r>
      <w:r>
        <w:rPr>
          <w:spacing w:val="-3"/>
          <w:w w:val="100"/>
        </w:rPr>
        <w:t>东</w:t>
      </w:r>
      <w:r>
        <w:rPr>
          <w:w w:val="100"/>
        </w:rPr>
        <w:t>权</w:t>
      </w:r>
      <w:r>
        <w:rPr>
          <w:spacing w:val="-3"/>
          <w:w w:val="100"/>
        </w:rPr>
        <w:t>益</w:t>
      </w:r>
      <w:r>
        <w:rPr>
          <w:w w:val="100"/>
        </w:rPr>
        <w:t>。</w:t>
      </w:r>
      <w:r>
        <w:rPr>
          <w:rFonts w:ascii="宋体" w:hAnsi="宋体" w:cs="宋体" w:eastAsia="宋体" w:hint="default"/>
          <w:w w:val="100"/>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spacing w:val="-1"/>
        </w:rPr>
        <w:t>对于通过非同一控制下的企业合并取得的子公司，被购买方的经营成果和现金流量自本集团取得</w:t>
      </w:r>
      <w:r>
        <w:rPr>
          <w:spacing w:val="-55"/>
        </w:rPr>
        <w:t> </w:t>
      </w:r>
      <w:r>
        <w:rPr>
          <w:spacing w:val="-55"/>
        </w:rPr>
      </w:r>
      <w:r>
        <w:rPr/>
        <w:t>控制权之日起纳入合并财务报表，直至本集团对其控制权终止。在编制合并财务报表时，以购买</w:t>
      </w:r>
      <w:r>
        <w:rPr>
          <w:spacing w:val="8"/>
        </w:rPr>
        <w:t> </w:t>
      </w:r>
      <w:r>
        <w:rPr>
          <w:spacing w:val="8"/>
        </w:rPr>
      </w:r>
      <w:r>
        <w:rPr>
          <w:w w:val="100"/>
        </w:rPr>
        <w:t>日确</w:t>
      </w:r>
      <w:r>
        <w:rPr>
          <w:spacing w:val="-3"/>
          <w:w w:val="100"/>
        </w:rPr>
        <w:t>定</w:t>
      </w:r>
      <w:r>
        <w:rPr>
          <w:w w:val="100"/>
        </w:rPr>
        <w:t>的</w:t>
      </w:r>
      <w:r>
        <w:rPr>
          <w:spacing w:val="-3"/>
          <w:w w:val="100"/>
        </w:rPr>
        <w:t>各</w:t>
      </w:r>
      <w:r>
        <w:rPr>
          <w:w w:val="100"/>
        </w:rPr>
        <w:t>项</w:t>
      </w:r>
      <w:r>
        <w:rPr>
          <w:spacing w:val="-3"/>
          <w:w w:val="100"/>
        </w:rPr>
        <w:t>可</w:t>
      </w:r>
      <w:r>
        <w:rPr>
          <w:w w:val="100"/>
        </w:rPr>
        <w:t>辨</w:t>
      </w:r>
      <w:r>
        <w:rPr>
          <w:spacing w:val="-3"/>
          <w:w w:val="100"/>
        </w:rPr>
        <w:t>认</w:t>
      </w:r>
      <w:r>
        <w:rPr>
          <w:w w:val="100"/>
        </w:rPr>
        <w:t>资</w:t>
      </w:r>
      <w:r>
        <w:rPr>
          <w:spacing w:val="-3"/>
          <w:w w:val="100"/>
        </w:rPr>
        <w:t>产</w:t>
      </w:r>
      <w:r>
        <w:rPr>
          <w:w w:val="100"/>
        </w:rPr>
        <w:t>、负</w:t>
      </w:r>
      <w:r>
        <w:rPr>
          <w:spacing w:val="-3"/>
          <w:w w:val="100"/>
        </w:rPr>
        <w:t>债</w:t>
      </w:r>
      <w:r>
        <w:rPr>
          <w:w w:val="100"/>
        </w:rPr>
        <w:t>及</w:t>
      </w:r>
      <w:r>
        <w:rPr>
          <w:spacing w:val="-3"/>
          <w:w w:val="100"/>
        </w:rPr>
        <w:t>或</w:t>
      </w:r>
      <w:r>
        <w:rPr>
          <w:w w:val="100"/>
        </w:rPr>
        <w:t>有</w:t>
      </w:r>
      <w:r>
        <w:rPr>
          <w:spacing w:val="-3"/>
          <w:w w:val="100"/>
        </w:rPr>
        <w:t>负</w:t>
      </w:r>
      <w:r>
        <w:rPr>
          <w:w w:val="100"/>
        </w:rPr>
        <w:t>债</w:t>
      </w:r>
      <w:r>
        <w:rPr>
          <w:spacing w:val="-3"/>
          <w:w w:val="100"/>
        </w:rPr>
        <w:t>的</w:t>
      </w:r>
      <w:r>
        <w:rPr>
          <w:w w:val="100"/>
        </w:rPr>
        <w:t>公</w:t>
      </w:r>
      <w:r>
        <w:rPr>
          <w:spacing w:val="-3"/>
          <w:w w:val="100"/>
        </w:rPr>
        <w:t>允</w:t>
      </w:r>
      <w:r>
        <w:rPr>
          <w:w w:val="100"/>
        </w:rPr>
        <w:t>价值</w:t>
      </w:r>
      <w:r>
        <w:rPr>
          <w:spacing w:val="-3"/>
          <w:w w:val="100"/>
        </w:rPr>
        <w:t>为</w:t>
      </w:r>
      <w:r>
        <w:rPr>
          <w:w w:val="100"/>
        </w:rPr>
        <w:t>基</w:t>
      </w:r>
      <w:r>
        <w:rPr>
          <w:spacing w:val="-3"/>
          <w:w w:val="100"/>
        </w:rPr>
        <w:t>础</w:t>
      </w:r>
      <w:r>
        <w:rPr>
          <w:w w:val="100"/>
        </w:rPr>
        <w:t>对</w:t>
      </w:r>
      <w:r>
        <w:rPr>
          <w:spacing w:val="-3"/>
          <w:w w:val="100"/>
        </w:rPr>
        <w:t>子</w:t>
      </w:r>
      <w:r>
        <w:rPr>
          <w:w w:val="100"/>
        </w:rPr>
        <w:t>公</w:t>
      </w:r>
      <w:r>
        <w:rPr>
          <w:spacing w:val="-3"/>
          <w:w w:val="100"/>
        </w:rPr>
        <w:t>司</w:t>
      </w:r>
      <w:r>
        <w:rPr>
          <w:w w:val="100"/>
        </w:rPr>
        <w:t>的</w:t>
      </w:r>
      <w:r>
        <w:rPr>
          <w:spacing w:val="-3"/>
          <w:w w:val="100"/>
        </w:rPr>
        <w:t>财</w:t>
      </w:r>
      <w:r>
        <w:rPr>
          <w:w w:val="100"/>
        </w:rPr>
        <w:t>务报</w:t>
      </w:r>
      <w:r>
        <w:rPr>
          <w:spacing w:val="-3"/>
          <w:w w:val="100"/>
        </w:rPr>
        <w:t>表</w:t>
      </w:r>
      <w:r>
        <w:rPr>
          <w:w w:val="100"/>
        </w:rPr>
        <w:t>进</w:t>
      </w:r>
      <w:r>
        <w:rPr>
          <w:spacing w:val="-3"/>
          <w:w w:val="100"/>
        </w:rPr>
        <w:t>行</w:t>
      </w:r>
      <w:r>
        <w:rPr>
          <w:w w:val="100"/>
        </w:rPr>
        <w:t>调</w:t>
      </w:r>
      <w:r>
        <w:rPr>
          <w:spacing w:val="-3"/>
          <w:w w:val="100"/>
        </w:rPr>
        <w:t>整</w:t>
      </w:r>
      <w:r>
        <w:rPr>
          <w:spacing w:val="-2"/>
          <w:w w:val="100"/>
        </w:rPr>
        <w:t>。</w:t>
      </w:r>
      <w:r>
        <w:rPr>
          <w:rFonts w:ascii="宋体" w:hAnsi="宋体" w:cs="宋体" w:eastAsia="宋体" w:hint="default"/>
          <w:w w:val="100"/>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spacing w:val="-1"/>
        </w:rPr>
        <w:t>对于通过同一控制下的企业合并取得的子公司，被合并方的经营成果和现金流量自合并当期期初</w:t>
      </w:r>
      <w:r>
        <w:rPr>
          <w:spacing w:val="-55"/>
        </w:rPr>
        <w:t> </w:t>
      </w:r>
      <w:r>
        <w:rPr>
          <w:spacing w:val="-55"/>
        </w:rPr>
      </w:r>
      <w:r>
        <w:rPr/>
        <w:t>纳入合并财务报表。编制比较合并财务报表时，对前期财务报表的相关项目进行调整，视同合并</w:t>
      </w:r>
      <w:r>
        <w:rPr>
          <w:spacing w:val="8"/>
        </w:rPr>
        <w:t> </w:t>
      </w:r>
      <w:r>
        <w:rPr>
          <w:spacing w:val="8"/>
        </w:rPr>
      </w:r>
      <w:r>
        <w:rPr>
          <w:w w:val="100"/>
        </w:rPr>
        <w:t>后形</w:t>
      </w:r>
      <w:r>
        <w:rPr>
          <w:spacing w:val="-3"/>
          <w:w w:val="100"/>
        </w:rPr>
        <w:t>成</w:t>
      </w:r>
      <w:r>
        <w:rPr>
          <w:w w:val="100"/>
        </w:rPr>
        <w:t>的</w:t>
      </w:r>
      <w:r>
        <w:rPr>
          <w:spacing w:val="-3"/>
          <w:w w:val="100"/>
        </w:rPr>
        <w:t>报</w:t>
      </w:r>
      <w:r>
        <w:rPr>
          <w:w w:val="100"/>
        </w:rPr>
        <w:t>告</w:t>
      </w:r>
      <w:r>
        <w:rPr>
          <w:spacing w:val="-3"/>
          <w:w w:val="100"/>
        </w:rPr>
        <w:t>主</w:t>
      </w:r>
      <w:r>
        <w:rPr>
          <w:w w:val="100"/>
        </w:rPr>
        <w:t>体</w:t>
      </w:r>
      <w:r>
        <w:rPr>
          <w:spacing w:val="-3"/>
          <w:w w:val="100"/>
        </w:rPr>
        <w:t>自</w:t>
      </w:r>
      <w:r>
        <w:rPr>
          <w:w w:val="100"/>
        </w:rPr>
        <w:t>最</w:t>
      </w:r>
      <w:r>
        <w:rPr>
          <w:spacing w:val="-3"/>
          <w:w w:val="100"/>
        </w:rPr>
        <w:t>终</w:t>
      </w:r>
      <w:r>
        <w:rPr>
          <w:w w:val="100"/>
        </w:rPr>
        <w:t>控制</w:t>
      </w:r>
      <w:r>
        <w:rPr>
          <w:spacing w:val="-3"/>
          <w:w w:val="100"/>
        </w:rPr>
        <w:t>方</w:t>
      </w:r>
      <w:r>
        <w:rPr>
          <w:w w:val="100"/>
        </w:rPr>
        <w:t>开</w:t>
      </w:r>
      <w:r>
        <w:rPr>
          <w:spacing w:val="-3"/>
          <w:w w:val="100"/>
        </w:rPr>
        <w:t>始</w:t>
      </w:r>
      <w:r>
        <w:rPr>
          <w:w w:val="100"/>
        </w:rPr>
        <w:t>实</w:t>
      </w:r>
      <w:r>
        <w:rPr>
          <w:spacing w:val="-3"/>
          <w:w w:val="100"/>
        </w:rPr>
        <w:t>施</w:t>
      </w:r>
      <w:r>
        <w:rPr>
          <w:w w:val="100"/>
        </w:rPr>
        <w:t>控</w:t>
      </w:r>
      <w:r>
        <w:rPr>
          <w:spacing w:val="-3"/>
          <w:w w:val="100"/>
        </w:rPr>
        <w:t>制</w:t>
      </w:r>
      <w:r>
        <w:rPr>
          <w:w w:val="100"/>
        </w:rPr>
        <w:t>时</w:t>
      </w:r>
      <w:r>
        <w:rPr>
          <w:spacing w:val="-3"/>
          <w:w w:val="100"/>
        </w:rPr>
        <w:t>一</w:t>
      </w:r>
      <w:r>
        <w:rPr>
          <w:w w:val="100"/>
        </w:rPr>
        <w:t>直存</w:t>
      </w:r>
      <w:r>
        <w:rPr>
          <w:spacing w:val="-3"/>
          <w:w w:val="100"/>
        </w:rPr>
        <w:t>在</w:t>
      </w:r>
      <w:r>
        <w:rPr>
          <w:spacing w:val="-2"/>
          <w:w w:val="100"/>
        </w:rPr>
        <w:t>。</w:t>
      </w:r>
      <w:r>
        <w:rPr>
          <w:rFonts w:ascii="宋体" w:hAnsi="宋体" w:cs="宋体" w:eastAsia="宋体" w:hint="default"/>
          <w:w w:val="100"/>
        </w:rPr>
        <w:t> </w:t>
      </w:r>
    </w:p>
    <w:p>
      <w:pPr>
        <w:pStyle w:val="BodyText"/>
        <w:spacing w:line="272" w:lineRule="exact" w:before="24"/>
        <w:ind w:left="136" w:right="0"/>
        <w:jc w:val="left"/>
        <w:rPr>
          <w:rFonts w:ascii="宋体" w:hAnsi="宋体" w:cs="宋体" w:eastAsia="宋体" w:hint="default"/>
        </w:rPr>
      </w:pPr>
      <w:r>
        <w:rPr>
          <w:rFonts w:ascii="宋体" w:hAnsi="宋体" w:cs="宋体" w:eastAsia="宋体" w:hint="default"/>
          <w:w w:val="100"/>
        </w:rPr>
        <w:t> </w:t>
      </w:r>
      <w:r>
        <w:rPr/>
        <w:t>如果相关事实和情况的变化导致对控制要素中的一项或多项发生变化的，本集团重新评估是否控                                                            </w:t>
      </w:r>
      <w:r>
        <w:rPr>
          <w:spacing w:val="9"/>
        </w:rPr>
        <w:t> </w:t>
      </w:r>
      <w:r>
        <w:rPr>
          <w:spacing w:val="9"/>
        </w:rPr>
      </w:r>
      <w:r>
        <w:rPr>
          <w:w w:val="100"/>
        </w:rPr>
        <w:t>制被</w:t>
      </w:r>
      <w:r>
        <w:rPr>
          <w:spacing w:val="-3"/>
          <w:w w:val="100"/>
        </w:rPr>
        <w:t>投</w:t>
      </w:r>
      <w:r>
        <w:rPr>
          <w:w w:val="100"/>
        </w:rPr>
        <w:t>资</w:t>
      </w:r>
      <w:r>
        <w:rPr>
          <w:spacing w:val="-3"/>
          <w:w w:val="100"/>
        </w:rPr>
        <w:t>方。</w:t>
      </w:r>
      <w:r>
        <w:rPr>
          <w:rFonts w:ascii="宋体" w:hAnsi="宋体" w:cs="宋体" w:eastAsia="宋体" w:hint="default"/>
          <w:w w:val="100"/>
        </w:rPr>
        <w:t> </w:t>
      </w:r>
    </w:p>
    <w:p>
      <w:pPr>
        <w:pStyle w:val="BodyText"/>
        <w:spacing w:line="272" w:lineRule="exact" w:before="1"/>
        <w:ind w:left="136" w:right="0"/>
        <w:jc w:val="left"/>
        <w:rPr>
          <w:rFonts w:ascii="宋体" w:hAnsi="宋体" w:cs="宋体" w:eastAsia="宋体" w:hint="default"/>
        </w:rPr>
      </w:pPr>
      <w:r>
        <w:rPr>
          <w:rFonts w:ascii="宋体" w:hAnsi="宋体" w:cs="宋体" w:eastAsia="宋体" w:hint="default"/>
          <w:w w:val="100"/>
        </w:rPr>
        <w:t>  </w:t>
      </w:r>
      <w:r>
        <w:rPr>
          <w:w w:val="100"/>
        </w:rPr>
        <w:t>不丧</w:t>
      </w:r>
      <w:r>
        <w:rPr>
          <w:spacing w:val="-3"/>
          <w:w w:val="100"/>
        </w:rPr>
        <w:t>失</w:t>
      </w:r>
      <w:r>
        <w:rPr>
          <w:w w:val="100"/>
        </w:rPr>
        <w:t>控</w:t>
      </w:r>
      <w:r>
        <w:rPr>
          <w:spacing w:val="-3"/>
          <w:w w:val="100"/>
        </w:rPr>
        <w:t>制</w:t>
      </w:r>
      <w:r>
        <w:rPr>
          <w:w w:val="100"/>
        </w:rPr>
        <w:t>权</w:t>
      </w:r>
      <w:r>
        <w:rPr>
          <w:spacing w:val="-3"/>
          <w:w w:val="100"/>
        </w:rPr>
        <w:t>情</w:t>
      </w:r>
      <w:r>
        <w:rPr>
          <w:w w:val="100"/>
        </w:rPr>
        <w:t>况</w:t>
      </w:r>
      <w:r>
        <w:rPr>
          <w:spacing w:val="-3"/>
          <w:w w:val="100"/>
        </w:rPr>
        <w:t>下</w:t>
      </w:r>
      <w:r>
        <w:rPr>
          <w:w w:val="100"/>
        </w:rPr>
        <w:t>，</w:t>
      </w:r>
      <w:r>
        <w:rPr>
          <w:spacing w:val="-3"/>
          <w:w w:val="100"/>
        </w:rPr>
        <w:t>少</w:t>
      </w:r>
      <w:r>
        <w:rPr>
          <w:w w:val="100"/>
        </w:rPr>
        <w:t>数股</w:t>
      </w:r>
      <w:r>
        <w:rPr>
          <w:spacing w:val="-3"/>
          <w:w w:val="100"/>
        </w:rPr>
        <w:t>东</w:t>
      </w:r>
      <w:r>
        <w:rPr>
          <w:w w:val="100"/>
        </w:rPr>
        <w:t>权</w:t>
      </w:r>
      <w:r>
        <w:rPr>
          <w:spacing w:val="-3"/>
          <w:w w:val="100"/>
        </w:rPr>
        <w:t>益</w:t>
      </w:r>
      <w:r>
        <w:rPr>
          <w:w w:val="100"/>
        </w:rPr>
        <w:t>发</w:t>
      </w:r>
      <w:r>
        <w:rPr>
          <w:spacing w:val="-3"/>
          <w:w w:val="100"/>
        </w:rPr>
        <w:t>生</w:t>
      </w:r>
      <w:r>
        <w:rPr>
          <w:w w:val="100"/>
        </w:rPr>
        <w:t>变</w:t>
      </w:r>
      <w:r>
        <w:rPr>
          <w:spacing w:val="-3"/>
          <w:w w:val="100"/>
        </w:rPr>
        <w:t>化</w:t>
      </w:r>
      <w:r>
        <w:rPr>
          <w:w w:val="100"/>
        </w:rPr>
        <w:t>作</w:t>
      </w:r>
      <w:r>
        <w:rPr>
          <w:spacing w:val="-3"/>
          <w:w w:val="100"/>
        </w:rPr>
        <w:t>为</w:t>
      </w:r>
      <w:r>
        <w:rPr>
          <w:w w:val="100"/>
        </w:rPr>
        <w:t>权益</w:t>
      </w:r>
      <w:r>
        <w:rPr>
          <w:spacing w:val="-3"/>
          <w:w w:val="100"/>
        </w:rPr>
        <w:t>性</w:t>
      </w:r>
      <w:r>
        <w:rPr>
          <w:w w:val="100"/>
        </w:rPr>
        <w:t>交</w:t>
      </w:r>
      <w:r>
        <w:rPr>
          <w:spacing w:val="-3"/>
          <w:w w:val="100"/>
        </w:rPr>
        <w:t>易</w:t>
      </w:r>
      <w:r>
        <w:rPr>
          <w:spacing w:val="-2"/>
          <w:w w:val="100"/>
        </w:rPr>
        <w:t>。</w:t>
      </w:r>
      <w:r>
        <w:rPr>
          <w:rFonts w:ascii="宋体" w:hAnsi="宋体" w:cs="宋体" w:eastAsia="宋体" w:hint="default"/>
          <w:w w:val="100"/>
        </w:rPr>
        <w:t> </w:t>
      </w:r>
    </w:p>
    <w:p>
      <w:pPr>
        <w:pStyle w:val="BodyText"/>
        <w:spacing w:line="251" w:lineRule="exact"/>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6"/>
        <w:ind w:left="136"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37" w:lineRule="auto" w:before="59"/>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合营安排分为共同经营和合营企业。共同经营，是指合营方享有该安排相关资产且承担该安排相</w:t>
      </w:r>
      <w:r>
        <w:rPr>
          <w:spacing w:val="-25"/>
        </w:rPr>
        <w:t> </w:t>
      </w:r>
      <w:r>
        <w:rPr>
          <w:spacing w:val="-25"/>
        </w:rPr>
      </w:r>
      <w:r>
        <w:rPr/>
        <w:t>关负债的合营安排。合营企业，是指合营方仅对该安排的净资产享有权利的合营安排。</w:t>
      </w:r>
      <w:r>
        <w:rPr>
          <w:rFonts w:ascii="宋体" w:hAnsi="宋体" w:cs="宋体" w:eastAsia="宋体" w:hint="default"/>
        </w:rPr>
        <w:t> </w:t>
      </w:r>
    </w:p>
    <w:p>
      <w:pPr>
        <w:pStyle w:val="BodyText"/>
        <w:spacing w:line="237" w:lineRule="auto" w:before="1"/>
        <w:ind w:left="136" w:right="210"/>
        <w:jc w:val="left"/>
        <w:rPr>
          <w:rFonts w:ascii="宋体" w:hAnsi="宋体" w:cs="宋体" w:eastAsia="宋体" w:hint="default"/>
        </w:rPr>
      </w:pPr>
      <w:r>
        <w:rPr>
          <w:rFonts w:ascii="宋体" w:hAnsi="宋体" w:cs="宋体" w:eastAsia="宋体" w:hint="default"/>
          <w:w w:val="100"/>
        </w:rPr>
        <w:t> </w:t>
      </w:r>
      <w:r>
        <w:rPr>
          <w:spacing w:val="-2"/>
        </w:rPr>
        <w:t>合营方确认其与共同经营中利益份额相关的下列项目：确认单独所持有的资产，以及按其份额确</w:t>
      </w:r>
      <w:r>
        <w:rPr>
          <w:spacing w:val="-25"/>
        </w:rPr>
        <w:t> </w:t>
      </w:r>
      <w:r>
        <w:rPr>
          <w:spacing w:val="-25"/>
        </w:rPr>
      </w:r>
      <w:r>
        <w:rPr>
          <w:spacing w:val="-2"/>
        </w:rPr>
        <w:t>认共同持有的资产；确认单独所承担的负债，以及按其份额确认共同承担的负债；确认出售其享</w:t>
      </w:r>
      <w:r>
        <w:rPr>
          <w:spacing w:val="-25"/>
        </w:rPr>
        <w:t> </w:t>
      </w:r>
      <w:r>
        <w:rPr>
          <w:spacing w:val="-25"/>
        </w:rPr>
      </w:r>
      <w:r>
        <w:rPr/>
        <w:t>有的共同经营产出份额所产生的收入；按其份额确认共同经营因出售产出所产生的收入；确认单</w:t>
      </w:r>
      <w:r>
        <w:rPr>
          <w:spacing w:val="101"/>
        </w:rPr>
        <w:t> </w:t>
      </w:r>
      <w:r>
        <w:rPr>
          <w:spacing w:val="101"/>
        </w:rPr>
      </w:r>
      <w:r>
        <w:rPr>
          <w:w w:val="100"/>
        </w:rPr>
        <w:t>独所</w:t>
      </w:r>
      <w:r>
        <w:rPr>
          <w:spacing w:val="-3"/>
          <w:w w:val="100"/>
        </w:rPr>
        <w:t>发</w:t>
      </w:r>
      <w:r>
        <w:rPr>
          <w:w w:val="100"/>
        </w:rPr>
        <w:t>生</w:t>
      </w:r>
      <w:r>
        <w:rPr>
          <w:spacing w:val="-3"/>
          <w:w w:val="100"/>
        </w:rPr>
        <w:t>的</w:t>
      </w:r>
      <w:r>
        <w:rPr>
          <w:w w:val="100"/>
        </w:rPr>
        <w:t>费</w:t>
      </w:r>
      <w:r>
        <w:rPr>
          <w:spacing w:val="-3"/>
          <w:w w:val="100"/>
        </w:rPr>
        <w:t>用</w:t>
      </w:r>
      <w:r>
        <w:rPr>
          <w:w w:val="100"/>
        </w:rPr>
        <w:t>，</w:t>
      </w:r>
      <w:r>
        <w:rPr>
          <w:spacing w:val="-3"/>
          <w:w w:val="100"/>
        </w:rPr>
        <w:t>以</w:t>
      </w:r>
      <w:r>
        <w:rPr>
          <w:w w:val="100"/>
        </w:rPr>
        <w:t>及</w:t>
      </w:r>
      <w:r>
        <w:rPr>
          <w:spacing w:val="-3"/>
          <w:w w:val="100"/>
        </w:rPr>
        <w:t>按</w:t>
      </w:r>
      <w:r>
        <w:rPr>
          <w:w w:val="100"/>
        </w:rPr>
        <w:t>其份</w:t>
      </w:r>
      <w:r>
        <w:rPr>
          <w:spacing w:val="-3"/>
          <w:w w:val="100"/>
        </w:rPr>
        <w:t>额</w:t>
      </w:r>
      <w:r>
        <w:rPr>
          <w:w w:val="100"/>
        </w:rPr>
        <w:t>确</w:t>
      </w:r>
      <w:r>
        <w:rPr>
          <w:spacing w:val="-3"/>
          <w:w w:val="100"/>
        </w:rPr>
        <w:t>认</w:t>
      </w:r>
      <w:r>
        <w:rPr>
          <w:w w:val="100"/>
        </w:rPr>
        <w:t>共</w:t>
      </w:r>
      <w:r>
        <w:rPr>
          <w:spacing w:val="-3"/>
          <w:w w:val="100"/>
        </w:rPr>
        <w:t>同</w:t>
      </w:r>
      <w:r>
        <w:rPr>
          <w:w w:val="100"/>
        </w:rPr>
        <w:t>经</w:t>
      </w:r>
      <w:r>
        <w:rPr>
          <w:spacing w:val="-3"/>
          <w:w w:val="100"/>
        </w:rPr>
        <w:t>营</w:t>
      </w:r>
      <w:r>
        <w:rPr>
          <w:w w:val="100"/>
        </w:rPr>
        <w:t>发</w:t>
      </w:r>
      <w:r>
        <w:rPr>
          <w:spacing w:val="-3"/>
          <w:w w:val="100"/>
        </w:rPr>
        <w:t>生</w:t>
      </w:r>
      <w:r>
        <w:rPr>
          <w:w w:val="100"/>
        </w:rPr>
        <w:t>的费</w:t>
      </w:r>
      <w:r>
        <w:rPr>
          <w:spacing w:val="-3"/>
          <w:w w:val="100"/>
        </w:rPr>
        <w:t>用</w:t>
      </w:r>
      <w:r>
        <w:rPr>
          <w:spacing w:val="-2"/>
          <w:w w:val="100"/>
        </w:rPr>
        <w:t>。</w:t>
      </w:r>
      <w:r>
        <w:rPr>
          <w:rFonts w:ascii="宋体" w:hAnsi="宋体" w:cs="宋体" w:eastAsia="宋体" w:hint="default"/>
          <w:b/>
          <w:bCs/>
          <w:w w:val="99"/>
        </w:rPr>
        <w:t> </w:t>
      </w:r>
      <w:r>
        <w:rPr>
          <w:rFonts w:ascii="宋体" w:hAnsi="宋体" w:cs="宋体" w:eastAsia="宋体" w:hint="default"/>
        </w:rPr>
      </w:r>
    </w:p>
    <w:p>
      <w:pPr>
        <w:pStyle w:val="BodyText"/>
        <w:spacing w:line="271" w:lineRule="exact"/>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8"/>
        <w:ind w:left="136" w:right="0"/>
        <w:jc w:val="left"/>
        <w:rPr>
          <w:b w:val="0"/>
          <w:bCs w:val="0"/>
        </w:rPr>
      </w:pPr>
      <w:r>
        <w:rPr>
          <w:rFonts w:ascii="宋体" w:hAnsi="宋体" w:cs="宋体" w:eastAsia="宋体" w:hint="default"/>
          <w:w w:val="95"/>
        </w:rPr>
        <w:t>8.</w:t>
        <w:tab/>
      </w:r>
      <w:r>
        <w:rPr/>
        <w:t>现金及现金等价物的确定标准</w:t>
      </w:r>
      <w:r>
        <w:rPr>
          <w:b w:val="0"/>
          <w:bCs w:val="0"/>
        </w:rPr>
      </w:r>
    </w:p>
    <w:p>
      <w:pPr>
        <w:pStyle w:val="BodyText"/>
        <w:spacing w:line="240" w:lineRule="auto" w:before="56"/>
        <w:ind w:left="136" w:right="0"/>
        <w:jc w:val="left"/>
      </w:pPr>
      <w:r>
        <w:rPr>
          <w:spacing w:val="-1"/>
        </w:rPr>
        <w:t>现金，是指本集团的库存现金以及可以随时用于支付的存款；现金等价物，是指本集团持有的期</w:t>
      </w:r>
      <w:r>
        <w:rPr>
          <w:spacing w:val="-55"/>
        </w:rPr>
        <w:t> </w:t>
      </w:r>
      <w:r>
        <w:rPr>
          <w:spacing w:val="-55"/>
        </w:rPr>
      </w:r>
      <w:r>
        <w:rPr/>
        <w:t>限短、流动性强、易于转换为已知金额的现金、价值变动风险很小的投资。</w:t>
      </w:r>
    </w:p>
    <w:p>
      <w:pPr>
        <w:pStyle w:val="Heading4"/>
        <w:tabs>
          <w:tab w:pos="562" w:val="left" w:leader="none"/>
        </w:tabs>
        <w:spacing w:line="240" w:lineRule="auto" w:before="56"/>
        <w:ind w:left="136"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72" w:lineRule="exact" w:before="86"/>
        <w:ind w:left="136" w:right="242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本集团对于发生的外币交易，将外币金额折算为记账本位币金额。</w:t>
      </w:r>
      <w:r>
        <w:rPr>
          <w:rFonts w:ascii="宋体" w:hAnsi="宋体" w:cs="宋体" w:eastAsia="宋体" w:hint="default"/>
        </w:rPr>
        <w:t> </w:t>
      </w:r>
    </w:p>
    <w:p>
      <w:pPr>
        <w:pStyle w:val="BodyText"/>
        <w:spacing w:line="272" w:lineRule="exact" w:before="1"/>
        <w:ind w:left="136" w:right="96"/>
        <w:jc w:val="left"/>
      </w:pPr>
      <w:r>
        <w:rPr>
          <w:rFonts w:ascii="宋体" w:hAnsi="宋体" w:cs="宋体" w:eastAsia="宋体" w:hint="default"/>
          <w:w w:val="100"/>
        </w:rPr>
        <w:t> </w:t>
      </w:r>
      <w:r>
        <w:rPr>
          <w:w w:val="100"/>
        </w:rPr>
        <w:t>外币交</w:t>
      </w:r>
      <w:r>
        <w:rPr>
          <w:spacing w:val="-3"/>
          <w:w w:val="100"/>
        </w:rPr>
        <w:t>易</w:t>
      </w:r>
      <w:r>
        <w:rPr>
          <w:w w:val="100"/>
        </w:rPr>
        <w:t>在</w:t>
      </w:r>
      <w:r>
        <w:rPr>
          <w:spacing w:val="-3"/>
          <w:w w:val="100"/>
        </w:rPr>
        <w:t>初</w:t>
      </w:r>
      <w:r>
        <w:rPr>
          <w:w w:val="100"/>
        </w:rPr>
        <w:t>始确</w:t>
      </w:r>
      <w:r>
        <w:rPr>
          <w:spacing w:val="-3"/>
          <w:w w:val="100"/>
        </w:rPr>
        <w:t>认</w:t>
      </w:r>
      <w:r>
        <w:rPr>
          <w:w w:val="100"/>
        </w:rPr>
        <w:t>时</w:t>
      </w:r>
      <w:r>
        <w:rPr>
          <w:spacing w:val="-3"/>
          <w:w w:val="100"/>
        </w:rPr>
        <w:t>，</w:t>
      </w:r>
      <w:r>
        <w:rPr>
          <w:w w:val="100"/>
        </w:rPr>
        <w:t>采用交</w:t>
      </w:r>
      <w:r>
        <w:rPr>
          <w:spacing w:val="-3"/>
          <w:w w:val="100"/>
        </w:rPr>
        <w:t>易</w:t>
      </w:r>
      <w:r>
        <w:rPr>
          <w:w w:val="100"/>
        </w:rPr>
        <w:t>发</w:t>
      </w:r>
      <w:r>
        <w:rPr>
          <w:spacing w:val="-3"/>
          <w:w w:val="100"/>
        </w:rPr>
        <w:t>生</w:t>
      </w:r>
      <w:r>
        <w:rPr>
          <w:w w:val="100"/>
        </w:rPr>
        <w:t>日的</w:t>
      </w:r>
      <w:r>
        <w:rPr>
          <w:spacing w:val="-3"/>
          <w:w w:val="100"/>
        </w:rPr>
        <w:t>即</w:t>
      </w:r>
      <w:r>
        <w:rPr>
          <w:w w:val="100"/>
        </w:rPr>
        <w:t>期</w:t>
      </w:r>
      <w:r>
        <w:rPr>
          <w:spacing w:val="-3"/>
          <w:w w:val="100"/>
        </w:rPr>
        <w:t>汇</w:t>
      </w:r>
      <w:r>
        <w:rPr>
          <w:w w:val="100"/>
        </w:rPr>
        <w:t>率将外</w:t>
      </w:r>
      <w:r>
        <w:rPr>
          <w:spacing w:val="-3"/>
          <w:w w:val="100"/>
        </w:rPr>
        <w:t>币</w:t>
      </w:r>
      <w:r>
        <w:rPr>
          <w:w w:val="100"/>
        </w:rPr>
        <w:t>金</w:t>
      </w:r>
      <w:r>
        <w:rPr>
          <w:spacing w:val="-3"/>
          <w:w w:val="100"/>
        </w:rPr>
        <w:t>额</w:t>
      </w:r>
      <w:r>
        <w:rPr>
          <w:w w:val="100"/>
        </w:rPr>
        <w:t>折算</w:t>
      </w:r>
      <w:r>
        <w:rPr>
          <w:spacing w:val="-3"/>
          <w:w w:val="100"/>
        </w:rPr>
        <w:t>为</w:t>
      </w:r>
      <w:r>
        <w:rPr>
          <w:w w:val="100"/>
        </w:rPr>
        <w:t>记</w:t>
      </w:r>
      <w:r>
        <w:rPr>
          <w:spacing w:val="-3"/>
          <w:w w:val="100"/>
        </w:rPr>
        <w:t>账</w:t>
      </w:r>
      <w:r>
        <w:rPr>
          <w:w w:val="100"/>
        </w:rPr>
        <w:t>本位币</w:t>
      </w:r>
      <w:r>
        <w:rPr>
          <w:spacing w:val="-3"/>
          <w:w w:val="100"/>
        </w:rPr>
        <w:t>金</w:t>
      </w:r>
      <w:r>
        <w:rPr>
          <w:w w:val="100"/>
        </w:rPr>
        <w:t>额</w:t>
      </w:r>
      <w:r>
        <w:rPr>
          <w:spacing w:val="-3"/>
          <w:w w:val="100"/>
        </w:rPr>
        <w:t>。</w:t>
      </w:r>
      <w:r>
        <w:rPr>
          <w:w w:val="100"/>
        </w:rPr>
        <w:t>于资产</w:t>
      </w:r>
    </w:p>
    <w:p>
      <w:pPr>
        <w:pStyle w:val="BodyText"/>
        <w:spacing w:line="272" w:lineRule="exact" w:before="1"/>
        <w:ind w:left="136" w:right="0"/>
        <w:jc w:val="left"/>
      </w:pPr>
      <w:r>
        <w:rPr>
          <w:spacing w:val="-1"/>
        </w:rPr>
        <w:t>负债表日，对于外币货币性项目采用资产负债表日即期汇率折算。由此产生的结算和货币性项目</w:t>
      </w:r>
      <w:r>
        <w:rPr>
          <w:spacing w:val="-55"/>
        </w:rPr>
        <w:t> </w:t>
      </w:r>
      <w:r>
        <w:rPr>
          <w:spacing w:val="-55"/>
        </w:rPr>
      </w:r>
      <w:r>
        <w:rPr>
          <w:spacing w:val="-1"/>
        </w:rPr>
        <w:t>折算差额，除属于与购建符合资本化条件的资产相关的外币专门借款产生的差额按照借款费用资</w:t>
      </w:r>
    </w:p>
    <w:p>
      <w:pPr>
        <w:pStyle w:val="BodyText"/>
        <w:spacing w:line="272" w:lineRule="exact" w:before="1"/>
        <w:ind w:left="136" w:right="209"/>
        <w:jc w:val="both"/>
      </w:pPr>
      <w:r>
        <w:rPr>
          <w:spacing w:val="-1"/>
        </w:rPr>
        <w:t>本化的原则处理之外，均计入当期损益。以历史成本计量的外币非货币性项目，仍采用交易发生</w:t>
      </w:r>
      <w:r>
        <w:rPr>
          <w:spacing w:val="-55"/>
        </w:rPr>
        <w:t> </w:t>
      </w:r>
      <w:r>
        <w:rPr>
          <w:spacing w:val="-55"/>
        </w:rPr>
      </w:r>
      <w:r>
        <w:rPr>
          <w:spacing w:val="-1"/>
        </w:rPr>
        <w:t>日的即期汇率折算，不改变其记账本位币金额。以公允价值计量的外币非货币性项目，采用公允</w:t>
      </w:r>
      <w:r>
        <w:rPr>
          <w:spacing w:val="-55"/>
        </w:rPr>
        <w:t> </w:t>
      </w:r>
      <w:r>
        <w:rPr>
          <w:spacing w:val="-55"/>
        </w:rPr>
      </w:r>
      <w:r>
        <w:rPr>
          <w:spacing w:val="-1"/>
        </w:rPr>
        <w:t>价值确定日的即期汇率折算，由此产生的差额根据非货币性项目的性质计入当期损益或其他综合</w:t>
      </w:r>
    </w:p>
    <w:p>
      <w:pPr>
        <w:pStyle w:val="BodyText"/>
        <w:spacing w:line="247" w:lineRule="exact"/>
        <w:ind w:left="136" w:right="0"/>
        <w:jc w:val="left"/>
        <w:rPr>
          <w:rFonts w:ascii="宋体" w:hAnsi="宋体" w:cs="宋体" w:eastAsia="宋体" w:hint="default"/>
        </w:rPr>
      </w:pPr>
      <w:r>
        <w:rPr/>
        <w:t>收益。</w:t>
      </w:r>
      <w:r>
        <w:rPr>
          <w:rFonts w:ascii="宋体" w:hAnsi="宋体" w:cs="宋体" w:eastAsia="宋体" w:hint="default"/>
        </w:rPr>
        <w:t> </w:t>
      </w:r>
    </w:p>
    <w:p>
      <w:pPr>
        <w:pStyle w:val="BodyText"/>
        <w:spacing w:line="237" w:lineRule="auto"/>
        <w:ind w:left="136" w:right="101"/>
        <w:jc w:val="left"/>
      </w:pPr>
      <w:r>
        <w:rPr>
          <w:rFonts w:ascii="宋体" w:hAnsi="宋体" w:cs="宋体" w:eastAsia="宋体" w:hint="default"/>
          <w:w w:val="100"/>
        </w:rPr>
        <w:t>  </w:t>
      </w:r>
      <w:r>
        <w:rPr/>
        <w:t>对于境外经营，本集团在编制财务报表时将其记账本位币折算为人民币：对资产负债表中的资产</w:t>
      </w:r>
      <w:r>
        <w:rPr>
          <w:spacing w:val="-97"/>
        </w:rPr>
        <w:t> </w:t>
      </w:r>
      <w:r>
        <w:rPr>
          <w:spacing w:val="-97"/>
        </w:rPr>
      </w:r>
      <w:r>
        <w:rPr>
          <w:spacing w:val="-4"/>
        </w:rPr>
        <w:t>和负债项目，采用资产负债表日的即期汇率折算，股东权益项目除“未分配利润”项目外，其他</w:t>
      </w:r>
      <w:r>
        <w:rPr>
          <w:w w:val="100"/>
        </w:rPr>
        <w:t> 项目</w:t>
      </w:r>
      <w:r>
        <w:rPr>
          <w:spacing w:val="-3"/>
          <w:w w:val="100"/>
        </w:rPr>
        <w:t>采</w:t>
      </w:r>
      <w:r>
        <w:rPr>
          <w:w w:val="100"/>
        </w:rPr>
        <w:t>用</w:t>
      </w:r>
      <w:r>
        <w:rPr>
          <w:spacing w:val="-3"/>
          <w:w w:val="100"/>
        </w:rPr>
        <w:t>发</w:t>
      </w:r>
      <w:r>
        <w:rPr>
          <w:w w:val="100"/>
        </w:rPr>
        <w:t>生</w:t>
      </w:r>
      <w:r>
        <w:rPr>
          <w:spacing w:val="-3"/>
          <w:w w:val="100"/>
        </w:rPr>
        <w:t>时</w:t>
      </w:r>
      <w:r>
        <w:rPr>
          <w:w w:val="100"/>
        </w:rPr>
        <w:t>的</w:t>
      </w:r>
      <w:r>
        <w:rPr>
          <w:spacing w:val="-3"/>
          <w:w w:val="100"/>
        </w:rPr>
        <w:t>即</w:t>
      </w:r>
      <w:r>
        <w:rPr>
          <w:w w:val="100"/>
        </w:rPr>
        <w:t>期</w:t>
      </w:r>
      <w:r>
        <w:rPr>
          <w:spacing w:val="-3"/>
          <w:w w:val="100"/>
        </w:rPr>
        <w:t>汇</w:t>
      </w:r>
      <w:r>
        <w:rPr>
          <w:w w:val="100"/>
        </w:rPr>
        <w:t>率折</w:t>
      </w:r>
      <w:r>
        <w:rPr>
          <w:spacing w:val="-3"/>
          <w:w w:val="100"/>
        </w:rPr>
        <w:t>算</w:t>
      </w:r>
      <w:r>
        <w:rPr>
          <w:spacing w:val="-48"/>
          <w:w w:val="100"/>
        </w:rPr>
        <w:t>；</w:t>
      </w:r>
      <w:r>
        <w:rPr>
          <w:w w:val="100"/>
        </w:rPr>
        <w:t>利</w:t>
      </w:r>
      <w:r>
        <w:rPr>
          <w:spacing w:val="-3"/>
          <w:w w:val="100"/>
        </w:rPr>
        <w:t>润</w:t>
      </w:r>
      <w:r>
        <w:rPr>
          <w:w w:val="100"/>
        </w:rPr>
        <w:t>表</w:t>
      </w:r>
      <w:r>
        <w:rPr>
          <w:spacing w:val="-3"/>
          <w:w w:val="100"/>
        </w:rPr>
        <w:t>中</w:t>
      </w:r>
      <w:r>
        <w:rPr>
          <w:w w:val="100"/>
        </w:rPr>
        <w:t>的</w:t>
      </w:r>
      <w:r>
        <w:rPr>
          <w:spacing w:val="-3"/>
          <w:w w:val="100"/>
        </w:rPr>
        <w:t>收入</w:t>
      </w:r>
      <w:r>
        <w:rPr>
          <w:w w:val="100"/>
        </w:rPr>
        <w:t>和费</w:t>
      </w:r>
      <w:r>
        <w:rPr>
          <w:spacing w:val="-3"/>
          <w:w w:val="100"/>
        </w:rPr>
        <w:t>用</w:t>
      </w:r>
      <w:r>
        <w:rPr>
          <w:w w:val="100"/>
        </w:rPr>
        <w:t>项</w:t>
      </w:r>
      <w:r>
        <w:rPr>
          <w:spacing w:val="-3"/>
          <w:w w:val="100"/>
        </w:rPr>
        <w:t>目</w:t>
      </w:r>
      <w:r>
        <w:rPr>
          <w:spacing w:val="-48"/>
          <w:w w:val="100"/>
        </w:rPr>
        <w:t>，</w:t>
      </w:r>
      <w:r>
        <w:rPr>
          <w:w w:val="100"/>
        </w:rPr>
        <w:t>采</w:t>
      </w:r>
      <w:r>
        <w:rPr>
          <w:spacing w:val="-3"/>
          <w:w w:val="100"/>
        </w:rPr>
        <w:t>用</w:t>
      </w:r>
      <w:r>
        <w:rPr>
          <w:w w:val="100"/>
        </w:rPr>
        <w:t>交</w:t>
      </w:r>
      <w:r>
        <w:rPr>
          <w:spacing w:val="-3"/>
          <w:w w:val="100"/>
        </w:rPr>
        <w:t>易发</w:t>
      </w:r>
      <w:r>
        <w:rPr>
          <w:w w:val="100"/>
        </w:rPr>
        <w:t>生当</w:t>
      </w:r>
      <w:r>
        <w:rPr>
          <w:spacing w:val="-3"/>
          <w:w w:val="100"/>
        </w:rPr>
        <w:t>期</w:t>
      </w:r>
      <w:r>
        <w:rPr>
          <w:w w:val="100"/>
        </w:rPr>
        <w:t>平</w:t>
      </w:r>
      <w:r>
        <w:rPr>
          <w:spacing w:val="-3"/>
          <w:w w:val="100"/>
        </w:rPr>
        <w:t>均</w:t>
      </w:r>
      <w:r>
        <w:rPr>
          <w:w w:val="100"/>
        </w:rPr>
        <w:t>汇</w:t>
      </w:r>
      <w:r>
        <w:rPr>
          <w:spacing w:val="-3"/>
          <w:w w:val="100"/>
        </w:rPr>
        <w:t>率</w:t>
      </w:r>
      <w:r>
        <w:rPr>
          <w:w w:val="100"/>
        </w:rPr>
        <w:t>折</w:t>
      </w:r>
      <w:r>
        <w:rPr>
          <w:spacing w:val="-3"/>
          <w:w w:val="100"/>
        </w:rPr>
        <w:t>算</w:t>
      </w:r>
      <w:r>
        <w:rPr>
          <w:w w:val="100"/>
        </w:rPr>
        <w:t>。</w:t>
      </w:r>
    </w:p>
    <w:p>
      <w:pPr>
        <w:spacing w:after="0" w:line="237"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72" w:lineRule="exact" w:before="64"/>
        <w:ind w:left="136" w:right="119"/>
        <w:jc w:val="left"/>
        <w:rPr>
          <w:rFonts w:ascii="宋体" w:hAnsi="宋体" w:cs="宋体" w:eastAsia="宋体" w:hint="default"/>
        </w:rPr>
      </w:pPr>
      <w:r>
        <w:rPr>
          <w:spacing w:val="-1"/>
        </w:rPr>
        <w:t>按照上述折算产生的外币财务报表折算差额，确认为其他综合收益。处置境外经营时，将与该境</w:t>
      </w:r>
      <w:r>
        <w:rPr>
          <w:spacing w:val="-55"/>
        </w:rPr>
        <w:t> </w:t>
      </w:r>
      <w:r>
        <w:rPr>
          <w:spacing w:val="-55"/>
        </w:rPr>
      </w:r>
      <w:r>
        <w:rPr/>
        <w:t>外经营相关的其他综合收益转入处置当期损益，部分处置的按处置比例计算。</w:t>
      </w:r>
      <w:r>
        <w:rPr>
          <w:rFonts w:ascii="宋体" w:hAnsi="宋体" w:cs="宋体" w:eastAsia="宋体" w:hint="default"/>
        </w:rPr>
        <w:t> </w:t>
      </w:r>
    </w:p>
    <w:p>
      <w:pPr>
        <w:pStyle w:val="BodyText"/>
        <w:spacing w:line="272" w:lineRule="exact" w:before="1"/>
        <w:ind w:left="136" w:right="16"/>
        <w:jc w:val="left"/>
      </w:pPr>
      <w:r>
        <w:rPr>
          <w:rFonts w:ascii="宋体" w:hAnsi="宋体" w:cs="宋体" w:eastAsia="宋体" w:hint="default"/>
          <w:w w:val="100"/>
        </w:rPr>
        <w:t> </w:t>
      </w:r>
      <w:r>
        <w:rPr>
          <w:w w:val="100"/>
        </w:rPr>
        <w:t>外币现</w:t>
      </w:r>
      <w:r>
        <w:rPr>
          <w:spacing w:val="-3"/>
          <w:w w:val="100"/>
        </w:rPr>
        <w:t>金</w:t>
      </w:r>
      <w:r>
        <w:rPr>
          <w:w w:val="100"/>
        </w:rPr>
        <w:t>流</w:t>
      </w:r>
      <w:r>
        <w:rPr>
          <w:spacing w:val="-3"/>
          <w:w w:val="100"/>
        </w:rPr>
        <w:t>量</w:t>
      </w:r>
      <w:r>
        <w:rPr>
          <w:w w:val="100"/>
        </w:rPr>
        <w:t>以及</w:t>
      </w:r>
      <w:r>
        <w:rPr>
          <w:spacing w:val="-3"/>
          <w:w w:val="100"/>
        </w:rPr>
        <w:t>境</w:t>
      </w:r>
      <w:r>
        <w:rPr>
          <w:w w:val="100"/>
        </w:rPr>
        <w:t>外</w:t>
      </w:r>
      <w:r>
        <w:rPr>
          <w:spacing w:val="-3"/>
          <w:w w:val="100"/>
        </w:rPr>
        <w:t>子</w:t>
      </w:r>
      <w:r>
        <w:rPr>
          <w:w w:val="100"/>
        </w:rPr>
        <w:t>公司的</w:t>
      </w:r>
      <w:r>
        <w:rPr>
          <w:spacing w:val="-3"/>
          <w:w w:val="100"/>
        </w:rPr>
        <w:t>现</w:t>
      </w:r>
      <w:r>
        <w:rPr>
          <w:w w:val="100"/>
        </w:rPr>
        <w:t>金</w:t>
      </w:r>
      <w:r>
        <w:rPr>
          <w:spacing w:val="-3"/>
          <w:w w:val="100"/>
        </w:rPr>
        <w:t>流</w:t>
      </w:r>
      <w:r>
        <w:rPr>
          <w:w w:val="100"/>
        </w:rPr>
        <w:t>量，</w:t>
      </w:r>
      <w:r>
        <w:rPr>
          <w:spacing w:val="-3"/>
          <w:w w:val="100"/>
        </w:rPr>
        <w:t>采</w:t>
      </w:r>
      <w:r>
        <w:rPr>
          <w:w w:val="100"/>
        </w:rPr>
        <w:t>用</w:t>
      </w:r>
      <w:r>
        <w:rPr>
          <w:spacing w:val="-3"/>
          <w:w w:val="100"/>
        </w:rPr>
        <w:t>现</w:t>
      </w:r>
      <w:r>
        <w:rPr>
          <w:w w:val="100"/>
        </w:rPr>
        <w:t>金流量</w:t>
      </w:r>
      <w:r>
        <w:rPr>
          <w:spacing w:val="-3"/>
          <w:w w:val="100"/>
        </w:rPr>
        <w:t>发</w:t>
      </w:r>
      <w:r>
        <w:rPr>
          <w:w w:val="100"/>
        </w:rPr>
        <w:t>生</w:t>
      </w:r>
      <w:r>
        <w:rPr>
          <w:spacing w:val="-3"/>
          <w:w w:val="100"/>
        </w:rPr>
        <w:t>当</w:t>
      </w:r>
      <w:r>
        <w:rPr>
          <w:w w:val="100"/>
        </w:rPr>
        <w:t>期平</w:t>
      </w:r>
      <w:r>
        <w:rPr>
          <w:spacing w:val="-3"/>
          <w:w w:val="100"/>
        </w:rPr>
        <w:t>均</w:t>
      </w:r>
      <w:r>
        <w:rPr>
          <w:w w:val="100"/>
        </w:rPr>
        <w:t>汇</w:t>
      </w:r>
      <w:r>
        <w:rPr>
          <w:spacing w:val="-3"/>
          <w:w w:val="100"/>
        </w:rPr>
        <w:t>率</w:t>
      </w:r>
      <w:r>
        <w:rPr>
          <w:w w:val="100"/>
        </w:rPr>
        <w:t>折算。</w:t>
      </w:r>
      <w:r>
        <w:rPr>
          <w:spacing w:val="-3"/>
          <w:w w:val="100"/>
        </w:rPr>
        <w:t>汇</w:t>
      </w:r>
      <w:r>
        <w:rPr>
          <w:w w:val="100"/>
        </w:rPr>
        <w:t>率</w:t>
      </w:r>
      <w:r>
        <w:rPr>
          <w:spacing w:val="-3"/>
          <w:w w:val="100"/>
        </w:rPr>
        <w:t>变</w:t>
      </w:r>
      <w:r>
        <w:rPr>
          <w:w w:val="100"/>
        </w:rPr>
        <w:t>动对现</w:t>
      </w:r>
    </w:p>
    <w:p>
      <w:pPr>
        <w:pStyle w:val="BodyText"/>
        <w:spacing w:line="247" w:lineRule="exact"/>
        <w:ind w:left="136" w:right="119"/>
        <w:jc w:val="left"/>
        <w:rPr>
          <w:rFonts w:ascii="宋体" w:hAnsi="宋体" w:cs="宋体" w:eastAsia="宋体" w:hint="default"/>
        </w:rPr>
      </w:pPr>
      <w:r>
        <w:rPr/>
        <w:t>金的影响额作为调节项目，在现金流量表中单独列报。</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119"/>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40" w:lineRule="auto" w:before="56"/>
        <w:ind w:left="136" w:right="11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金融工具，是指形成一个企业的金融资产，并形成其他单位的金融负债或权益工具的合同。</w:t>
      </w:r>
      <w:r>
        <w:rPr>
          <w:rFonts w:ascii="宋体" w:hAnsi="宋体" w:cs="宋体" w:eastAsia="宋体" w:hint="default"/>
        </w:rPr>
        <w:t> </w:t>
      </w:r>
    </w:p>
    <w:p>
      <w:pPr>
        <w:pStyle w:val="BodyText"/>
        <w:spacing w:line="274" w:lineRule="exact" w:before="22"/>
        <w:ind w:left="136" w:right="119"/>
        <w:jc w:val="left"/>
        <w:rPr>
          <w:rFonts w:ascii="宋体" w:hAnsi="宋体" w:cs="宋体" w:eastAsia="宋体" w:hint="default"/>
        </w:rPr>
      </w:pPr>
      <w:r>
        <w:rPr>
          <w:rFonts w:ascii="宋体" w:hAnsi="宋体" w:cs="宋体" w:eastAsia="宋体" w:hint="default"/>
          <w:w w:val="100"/>
        </w:rPr>
        <w:t>  </w:t>
      </w:r>
      <w:r>
        <w:rPr>
          <w:w w:val="100"/>
        </w:rPr>
        <w:t>金融</w:t>
      </w:r>
      <w:r>
        <w:rPr>
          <w:spacing w:val="-3"/>
          <w:w w:val="100"/>
        </w:rPr>
        <w:t>工</w:t>
      </w:r>
      <w:r>
        <w:rPr>
          <w:w w:val="100"/>
        </w:rPr>
        <w:t>具</w:t>
      </w:r>
      <w:r>
        <w:rPr>
          <w:spacing w:val="-3"/>
          <w:w w:val="100"/>
        </w:rPr>
        <w:t>的</w:t>
      </w:r>
      <w:r>
        <w:rPr>
          <w:w w:val="100"/>
        </w:rPr>
        <w:t>确</w:t>
      </w:r>
      <w:r>
        <w:rPr>
          <w:spacing w:val="-3"/>
          <w:w w:val="100"/>
        </w:rPr>
        <w:t>认</w:t>
      </w:r>
      <w:r>
        <w:rPr>
          <w:w w:val="100"/>
        </w:rPr>
        <w:t>和</w:t>
      </w:r>
      <w:r>
        <w:rPr>
          <w:spacing w:val="-3"/>
          <w:w w:val="100"/>
        </w:rPr>
        <w:t>终</w:t>
      </w:r>
      <w:r>
        <w:rPr>
          <w:w w:val="100"/>
        </w:rPr>
        <w:t>止</w:t>
      </w:r>
      <w:r>
        <w:rPr>
          <w:spacing w:val="-3"/>
          <w:w w:val="100"/>
        </w:rPr>
        <w:t>确</w:t>
      </w:r>
      <w:r>
        <w:rPr>
          <w:w w:val="100"/>
        </w:rPr>
        <w:t>认</w:t>
      </w:r>
      <w:r>
        <w:rPr>
          <w:rFonts w:ascii="宋体" w:hAnsi="宋体" w:cs="宋体" w:eastAsia="宋体" w:hint="default"/>
          <w:w w:val="100"/>
        </w:rPr>
        <w:t> </w:t>
      </w:r>
    </w:p>
    <w:p>
      <w:pPr>
        <w:pStyle w:val="BodyText"/>
        <w:spacing w:line="245" w:lineRule="exact"/>
        <w:ind w:left="136" w:right="0"/>
        <w:jc w:val="left"/>
        <w:rPr>
          <w:rFonts w:ascii="宋体" w:hAnsi="宋体" w:cs="宋体" w:eastAsia="宋体" w:hint="default"/>
        </w:rPr>
      </w:pPr>
      <w:r>
        <w:rPr>
          <w:rFonts w:ascii="宋体"/>
          <w:w w:val="100"/>
        </w:rPr>
        <w:t> </w:t>
      </w:r>
    </w:p>
    <w:p>
      <w:pPr>
        <w:pStyle w:val="BodyText"/>
        <w:spacing w:line="273" w:lineRule="exact"/>
        <w:ind w:left="136" w:right="119"/>
        <w:jc w:val="left"/>
        <w:rPr>
          <w:rFonts w:ascii="宋体" w:hAnsi="宋体" w:cs="宋体" w:eastAsia="宋体" w:hint="default"/>
        </w:rPr>
      </w:pPr>
      <w:r>
        <w:rPr/>
        <w:t>本集团于成为金融工具合同的一方时确认一项金融资产或金融负债。</w:t>
      </w:r>
      <w:r>
        <w:rPr>
          <w:rFonts w:ascii="宋体" w:hAnsi="宋体" w:cs="宋体" w:eastAsia="宋体" w:hint="default"/>
        </w:rPr>
        <w:t> </w:t>
      </w:r>
    </w:p>
    <w:p>
      <w:pPr>
        <w:pStyle w:val="BodyText"/>
        <w:spacing w:line="237" w:lineRule="auto" w:before="1"/>
        <w:ind w:left="136" w:right="119"/>
        <w:jc w:val="left"/>
        <w:rPr>
          <w:rFonts w:ascii="宋体" w:hAnsi="宋体" w:cs="宋体" w:eastAsia="宋体" w:hint="default"/>
        </w:rPr>
      </w:pPr>
      <w:r>
        <w:rPr>
          <w:rFonts w:ascii="宋体" w:hAnsi="宋体" w:cs="宋体" w:eastAsia="宋体" w:hint="default"/>
          <w:w w:val="100"/>
        </w:rPr>
        <w:t> </w:t>
      </w:r>
      <w:r>
        <w:rPr/>
        <w:t>满足下列条件的，终止确认金融资产</w:t>
      </w:r>
      <w:r>
        <w:rPr>
          <w:rFonts w:ascii="宋体" w:hAnsi="宋体" w:cs="宋体" w:eastAsia="宋体" w:hint="default"/>
        </w:rPr>
        <w:t>(</w:t>
      </w:r>
      <w:r>
        <w:rPr/>
        <w:t>或金融资产的一部分，或一组类似金融资产的一部分</w:t>
      </w:r>
      <w:r>
        <w:rPr>
          <w:rFonts w:ascii="宋体" w:hAnsi="宋体" w:cs="宋体" w:eastAsia="宋体" w:hint="default"/>
        </w:rPr>
        <w:t>)</w:t>
      </w:r>
      <w:r>
        <w:rPr/>
        <w:t>，即                    </w:t>
      </w:r>
      <w:r>
        <w:rPr>
          <w:spacing w:val="8"/>
        </w:rPr>
        <w:t> </w:t>
      </w:r>
      <w:r>
        <w:rPr>
          <w:w w:val="100"/>
        </w:rPr>
        <w:t>从其</w:t>
      </w:r>
      <w:r>
        <w:rPr>
          <w:spacing w:val="-3"/>
          <w:w w:val="100"/>
        </w:rPr>
        <w:t>账</w:t>
      </w:r>
      <w:r>
        <w:rPr>
          <w:w w:val="100"/>
        </w:rPr>
        <w:t>户</w:t>
      </w:r>
      <w:r>
        <w:rPr>
          <w:spacing w:val="-3"/>
          <w:w w:val="100"/>
        </w:rPr>
        <w:t>和</w:t>
      </w:r>
      <w:r>
        <w:rPr>
          <w:w w:val="100"/>
        </w:rPr>
        <w:t>资</w:t>
      </w:r>
      <w:r>
        <w:rPr>
          <w:spacing w:val="-3"/>
          <w:w w:val="100"/>
        </w:rPr>
        <w:t>产</w:t>
      </w:r>
      <w:r>
        <w:rPr>
          <w:w w:val="100"/>
        </w:rPr>
        <w:t>负</w:t>
      </w:r>
      <w:r>
        <w:rPr>
          <w:spacing w:val="-3"/>
          <w:w w:val="100"/>
        </w:rPr>
        <w:t>债</w:t>
      </w:r>
      <w:r>
        <w:rPr>
          <w:w w:val="100"/>
        </w:rPr>
        <w:t>表</w:t>
      </w:r>
      <w:r>
        <w:rPr>
          <w:spacing w:val="-3"/>
          <w:w w:val="100"/>
        </w:rPr>
        <w:t>内</w:t>
      </w:r>
      <w:r>
        <w:rPr>
          <w:w w:val="100"/>
        </w:rPr>
        <w:t>予以</w:t>
      </w:r>
      <w:r>
        <w:rPr>
          <w:spacing w:val="-3"/>
          <w:w w:val="100"/>
        </w:rPr>
        <w:t>转</w:t>
      </w:r>
      <w:r>
        <w:rPr>
          <w:w w:val="100"/>
        </w:rPr>
        <w:t>销</w:t>
      </w:r>
      <w:r>
        <w:rPr>
          <w:spacing w:val="-2"/>
          <w:w w:val="100"/>
        </w:rPr>
        <w:t>：</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rFonts w:ascii="宋体"/>
          <w:w w:val="100"/>
        </w:rPr>
        <w:t> </w:t>
      </w:r>
    </w:p>
    <w:p>
      <w:pPr>
        <w:pStyle w:val="BodyText"/>
        <w:spacing w:line="271" w:lineRule="exact"/>
        <w:ind w:left="129" w:right="11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t>收取金融资产现金流量的权利届满；</w:t>
      </w:r>
      <w:r>
        <w:rPr>
          <w:rFonts w:ascii="宋体" w:hAnsi="宋体" w:cs="宋体" w:eastAsia="宋体" w:hint="default"/>
        </w:rPr>
        <w:t> </w:t>
      </w:r>
    </w:p>
    <w:p>
      <w:pPr>
        <w:pStyle w:val="BodyText"/>
        <w:spacing w:line="237" w:lineRule="auto" w:before="2"/>
        <w:ind w:left="129" w:right="129"/>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12"/>
        </w:rPr>
        <w:t> </w:t>
      </w:r>
      <w:r>
        <w:rPr/>
        <w:t>转移了收取金融资产现金流量的权利，或在“过手协议”下承担了及时将收取的现金流量全</w:t>
      </w:r>
      <w:r>
        <w:rPr>
          <w:w w:val="100"/>
        </w:rPr>
        <w:t> </w:t>
      </w:r>
      <w:r>
        <w:rPr>
          <w:spacing w:val="-1"/>
        </w:rPr>
        <w:t>额支付给第三方的义务；并且</w:t>
      </w:r>
      <w:r>
        <w:rPr>
          <w:rFonts w:ascii="宋体" w:hAnsi="宋体" w:cs="宋体" w:eastAsia="宋体" w:hint="default"/>
          <w:spacing w:val="-1"/>
        </w:rPr>
        <w:t>(a)</w:t>
      </w:r>
      <w:r>
        <w:rPr>
          <w:spacing w:val="-1"/>
        </w:rPr>
        <w:t>实质上转让了金融资产所有权上几乎所有的风险和报酬，或</w:t>
      </w:r>
      <w:r>
        <w:rPr>
          <w:rFonts w:ascii="宋体" w:hAnsi="宋体" w:cs="宋体" w:eastAsia="宋体" w:hint="default"/>
          <w:spacing w:val="-1"/>
        </w:rPr>
        <w:t>(b)</w:t>
      </w:r>
      <w:r>
        <w:rPr>
          <w:rFonts w:ascii="宋体" w:hAnsi="宋体" w:cs="宋体" w:eastAsia="宋体" w:hint="default"/>
          <w:spacing w:val="-46"/>
        </w:rPr>
        <w:t> </w:t>
      </w:r>
      <w:r>
        <w:rPr>
          <w:rFonts w:ascii="宋体" w:hAnsi="宋体" w:cs="宋体" w:eastAsia="宋体" w:hint="default"/>
          <w:spacing w:val="-46"/>
        </w:rPr>
      </w:r>
      <w:r>
        <w:rPr>
          <w:spacing w:val="-1"/>
        </w:rPr>
        <w:t>虽然实质上既没有转移也没有保留金融资产所有权上几乎所有的风险和报酬，但放弃了对该金融</w:t>
      </w:r>
      <w:r>
        <w:rPr>
          <w:spacing w:val="-46"/>
        </w:rPr>
        <w:t> </w:t>
      </w:r>
      <w:r>
        <w:rPr>
          <w:spacing w:val="-46"/>
        </w:rPr>
      </w:r>
      <w:r>
        <w:rPr/>
        <w:t>资产的控制。</w:t>
      </w:r>
      <w:r>
        <w:rPr>
          <w:rFonts w:ascii="宋体" w:hAnsi="宋体" w:cs="宋体" w:eastAsia="宋体" w:hint="default"/>
        </w:rPr>
        <w:t> </w:t>
      </w:r>
    </w:p>
    <w:p>
      <w:pPr>
        <w:pStyle w:val="BodyText"/>
        <w:spacing w:line="237" w:lineRule="auto" w:before="1"/>
        <w:ind w:left="136" w:right="119"/>
        <w:jc w:val="left"/>
        <w:rPr>
          <w:rFonts w:ascii="宋体" w:hAnsi="宋体" w:cs="宋体" w:eastAsia="宋体" w:hint="default"/>
        </w:rPr>
      </w:pPr>
      <w:r>
        <w:rPr>
          <w:rFonts w:ascii="宋体" w:hAnsi="宋体" w:cs="宋体" w:eastAsia="宋体" w:hint="default"/>
          <w:w w:val="100"/>
        </w:rPr>
        <w:t> </w:t>
      </w:r>
      <w:r>
        <w:rPr>
          <w:spacing w:val="-1"/>
        </w:rPr>
        <w:t>如果金融负债的责任已履行、撤销或届满，则对金融负债进行终止确认。如果现有金融负债被同</w:t>
      </w:r>
      <w:r>
        <w:rPr>
          <w:spacing w:val="-55"/>
        </w:rPr>
        <w:t> </w:t>
      </w:r>
      <w:r>
        <w:rPr>
          <w:spacing w:val="-55"/>
        </w:rPr>
      </w:r>
      <w:r>
        <w:rPr/>
        <w:t>一债权人以实质上几乎完全不同条款的另一金融负债所取代，或现有负债的条款几乎全部被实质</w:t>
      </w:r>
      <w:r>
        <w:rPr>
          <w:spacing w:val="8"/>
        </w:rPr>
        <w:t> </w:t>
      </w:r>
      <w:r>
        <w:rPr>
          <w:spacing w:val="8"/>
        </w:rPr>
      </w:r>
      <w:r>
        <w:rPr>
          <w:w w:val="100"/>
        </w:rPr>
        <w:t>性修</w:t>
      </w:r>
      <w:r>
        <w:rPr>
          <w:spacing w:val="-3"/>
          <w:w w:val="100"/>
        </w:rPr>
        <w:t>改</w:t>
      </w:r>
      <w:r>
        <w:rPr>
          <w:w w:val="100"/>
        </w:rPr>
        <w:t>，</w:t>
      </w:r>
      <w:r>
        <w:rPr>
          <w:spacing w:val="-3"/>
          <w:w w:val="100"/>
        </w:rPr>
        <w:t>则</w:t>
      </w:r>
      <w:r>
        <w:rPr>
          <w:w w:val="100"/>
        </w:rPr>
        <w:t>此</w:t>
      </w:r>
      <w:r>
        <w:rPr>
          <w:spacing w:val="-3"/>
          <w:w w:val="100"/>
        </w:rPr>
        <w:t>类</w:t>
      </w:r>
      <w:r>
        <w:rPr>
          <w:w w:val="100"/>
        </w:rPr>
        <w:t>替</w:t>
      </w:r>
      <w:r>
        <w:rPr>
          <w:spacing w:val="-3"/>
          <w:w w:val="100"/>
        </w:rPr>
        <w:t>换</w:t>
      </w:r>
      <w:r>
        <w:rPr>
          <w:w w:val="100"/>
        </w:rPr>
        <w:t>或</w:t>
      </w:r>
      <w:r>
        <w:rPr>
          <w:spacing w:val="-3"/>
          <w:w w:val="100"/>
        </w:rPr>
        <w:t>修</w:t>
      </w:r>
      <w:r>
        <w:rPr>
          <w:w w:val="100"/>
        </w:rPr>
        <w:t>改作</w:t>
      </w:r>
      <w:r>
        <w:rPr>
          <w:spacing w:val="-3"/>
          <w:w w:val="100"/>
        </w:rPr>
        <w:t>为</w:t>
      </w:r>
      <w:r>
        <w:rPr>
          <w:w w:val="100"/>
        </w:rPr>
        <w:t>终</w:t>
      </w:r>
      <w:r>
        <w:rPr>
          <w:spacing w:val="-3"/>
          <w:w w:val="100"/>
        </w:rPr>
        <w:t>止</w:t>
      </w:r>
      <w:r>
        <w:rPr>
          <w:w w:val="100"/>
        </w:rPr>
        <w:t>确</w:t>
      </w:r>
      <w:r>
        <w:rPr>
          <w:spacing w:val="-3"/>
          <w:w w:val="100"/>
        </w:rPr>
        <w:t>认</w:t>
      </w:r>
      <w:r>
        <w:rPr>
          <w:w w:val="100"/>
        </w:rPr>
        <w:t>原</w:t>
      </w:r>
      <w:r>
        <w:rPr>
          <w:spacing w:val="-3"/>
          <w:w w:val="100"/>
        </w:rPr>
        <w:t>负</w:t>
      </w:r>
      <w:r>
        <w:rPr>
          <w:w w:val="100"/>
        </w:rPr>
        <w:t>债</w:t>
      </w:r>
      <w:r>
        <w:rPr>
          <w:spacing w:val="-3"/>
          <w:w w:val="100"/>
        </w:rPr>
        <w:t>和</w:t>
      </w:r>
      <w:r>
        <w:rPr>
          <w:w w:val="100"/>
        </w:rPr>
        <w:t>确认</w:t>
      </w:r>
      <w:r>
        <w:rPr>
          <w:spacing w:val="-3"/>
          <w:w w:val="100"/>
        </w:rPr>
        <w:t>新</w:t>
      </w:r>
      <w:r>
        <w:rPr>
          <w:w w:val="100"/>
        </w:rPr>
        <w:t>负</w:t>
      </w:r>
      <w:r>
        <w:rPr>
          <w:spacing w:val="-3"/>
          <w:w w:val="100"/>
        </w:rPr>
        <w:t>债</w:t>
      </w:r>
      <w:r>
        <w:rPr>
          <w:w w:val="100"/>
        </w:rPr>
        <w:t>处</w:t>
      </w:r>
      <w:r>
        <w:rPr>
          <w:spacing w:val="-3"/>
          <w:w w:val="100"/>
        </w:rPr>
        <w:t>理</w:t>
      </w:r>
      <w:r>
        <w:rPr>
          <w:w w:val="100"/>
        </w:rPr>
        <w:t>，</w:t>
      </w:r>
      <w:r>
        <w:rPr>
          <w:spacing w:val="-3"/>
          <w:w w:val="100"/>
        </w:rPr>
        <w:t>差</w:t>
      </w:r>
      <w:r>
        <w:rPr>
          <w:w w:val="100"/>
        </w:rPr>
        <w:t>额</w:t>
      </w:r>
      <w:r>
        <w:rPr>
          <w:spacing w:val="-3"/>
          <w:w w:val="100"/>
        </w:rPr>
        <w:t>计</w:t>
      </w:r>
      <w:r>
        <w:rPr>
          <w:w w:val="100"/>
        </w:rPr>
        <w:t>入当</w:t>
      </w:r>
      <w:r>
        <w:rPr>
          <w:spacing w:val="-3"/>
          <w:w w:val="100"/>
        </w:rPr>
        <w:t>期</w:t>
      </w:r>
      <w:r>
        <w:rPr>
          <w:w w:val="100"/>
        </w:rPr>
        <w:t>损</w:t>
      </w:r>
      <w:r>
        <w:rPr>
          <w:spacing w:val="-3"/>
          <w:w w:val="100"/>
        </w:rPr>
        <w:t>益</w:t>
      </w:r>
      <w:r>
        <w:rPr>
          <w:spacing w:val="-2"/>
          <w:w w:val="100"/>
        </w:rPr>
        <w:t>。</w:t>
      </w:r>
      <w:r>
        <w:rPr>
          <w:rFonts w:ascii="宋体" w:hAnsi="宋体" w:cs="宋体" w:eastAsia="宋体" w:hint="default"/>
          <w:w w:val="100"/>
        </w:rPr>
        <w:t> </w:t>
      </w:r>
    </w:p>
    <w:p>
      <w:pPr>
        <w:pStyle w:val="BodyText"/>
        <w:spacing w:line="237" w:lineRule="auto"/>
        <w:ind w:left="136" w:right="119"/>
        <w:jc w:val="left"/>
        <w:rPr>
          <w:rFonts w:ascii="宋体" w:hAnsi="宋体" w:cs="宋体" w:eastAsia="宋体" w:hint="default"/>
        </w:rPr>
      </w:pPr>
      <w:r>
        <w:rPr>
          <w:rFonts w:ascii="宋体" w:hAnsi="宋体" w:cs="宋体" w:eastAsia="宋体" w:hint="default"/>
          <w:w w:val="100"/>
        </w:rPr>
        <w:t> </w:t>
      </w:r>
      <w:r>
        <w:rPr>
          <w:spacing w:val="-1"/>
        </w:rPr>
        <w:t>以常规方式买卖金融资产，按交易日会计进行确认和终止确认。常规方式买卖金融资产，是指按</w:t>
      </w:r>
      <w:r>
        <w:rPr>
          <w:spacing w:val="-55"/>
        </w:rPr>
        <w:t> </w:t>
      </w:r>
      <w:r>
        <w:rPr>
          <w:spacing w:val="-55"/>
        </w:rPr>
      </w:r>
      <w:r>
        <w:rPr/>
        <w:t>照合同条款的约定，在法规或通行惯例规定的期限内收取或交付金融资产。交易日，是指本集团                        </w:t>
      </w:r>
      <w:r>
        <w:rPr>
          <w:spacing w:val="8"/>
        </w:rPr>
        <w:t> </w:t>
      </w:r>
      <w:r>
        <w:rPr>
          <w:spacing w:val="8"/>
        </w:rPr>
      </w:r>
      <w:r>
        <w:rPr>
          <w:w w:val="100"/>
        </w:rPr>
        <w:t>承诺</w:t>
      </w:r>
      <w:r>
        <w:rPr>
          <w:spacing w:val="-3"/>
          <w:w w:val="100"/>
        </w:rPr>
        <w:t>买</w:t>
      </w:r>
      <w:r>
        <w:rPr>
          <w:w w:val="100"/>
        </w:rPr>
        <w:t>入</w:t>
      </w:r>
      <w:r>
        <w:rPr>
          <w:spacing w:val="-3"/>
          <w:w w:val="100"/>
        </w:rPr>
        <w:t>或</w:t>
      </w:r>
      <w:r>
        <w:rPr>
          <w:w w:val="100"/>
        </w:rPr>
        <w:t>卖</w:t>
      </w:r>
      <w:r>
        <w:rPr>
          <w:spacing w:val="-3"/>
          <w:w w:val="100"/>
        </w:rPr>
        <w:t>出</w:t>
      </w:r>
      <w:r>
        <w:rPr>
          <w:w w:val="100"/>
        </w:rPr>
        <w:t>金</w:t>
      </w:r>
      <w:r>
        <w:rPr>
          <w:spacing w:val="-3"/>
          <w:w w:val="100"/>
        </w:rPr>
        <w:t>融</w:t>
      </w:r>
      <w:r>
        <w:rPr>
          <w:w w:val="100"/>
        </w:rPr>
        <w:t>资</w:t>
      </w:r>
      <w:r>
        <w:rPr>
          <w:spacing w:val="-3"/>
          <w:w w:val="100"/>
        </w:rPr>
        <w:t>产</w:t>
      </w:r>
      <w:r>
        <w:rPr>
          <w:w w:val="100"/>
        </w:rPr>
        <w:t>的日</w:t>
      </w:r>
      <w:r>
        <w:rPr>
          <w:spacing w:val="-3"/>
          <w:w w:val="100"/>
        </w:rPr>
        <w:t>期</w:t>
      </w:r>
      <w:r>
        <w:rPr>
          <w:spacing w:val="-2"/>
          <w:w w:val="100"/>
        </w:rPr>
        <w:t>。</w:t>
      </w:r>
      <w:r>
        <w:rPr>
          <w:rFonts w:ascii="宋体" w:hAnsi="宋体" w:cs="宋体" w:eastAsia="宋体" w:hint="default"/>
          <w:w w:val="100"/>
        </w:rPr>
        <w:t> </w:t>
      </w:r>
    </w:p>
    <w:p>
      <w:pPr>
        <w:pStyle w:val="BodyText"/>
        <w:spacing w:line="274" w:lineRule="exact" w:before="22"/>
        <w:ind w:left="136" w:right="119"/>
        <w:jc w:val="left"/>
        <w:rPr>
          <w:rFonts w:ascii="宋体" w:hAnsi="宋体" w:cs="宋体" w:eastAsia="宋体" w:hint="default"/>
        </w:rPr>
      </w:pPr>
      <w:r>
        <w:rPr>
          <w:rFonts w:ascii="宋体" w:hAnsi="宋体" w:cs="宋体" w:eastAsia="宋体" w:hint="default"/>
          <w:w w:val="100"/>
        </w:rPr>
        <w:t>  </w:t>
      </w:r>
      <w:r>
        <w:rPr>
          <w:w w:val="100"/>
        </w:rPr>
        <w:t>金融</w:t>
      </w:r>
      <w:r>
        <w:rPr>
          <w:spacing w:val="-3"/>
          <w:w w:val="100"/>
        </w:rPr>
        <w:t>资</w:t>
      </w:r>
      <w:r>
        <w:rPr>
          <w:w w:val="100"/>
        </w:rPr>
        <w:t>产</w:t>
      </w:r>
      <w:r>
        <w:rPr>
          <w:spacing w:val="-3"/>
          <w:w w:val="100"/>
        </w:rPr>
        <w:t>分</w:t>
      </w:r>
      <w:r>
        <w:rPr>
          <w:w w:val="100"/>
        </w:rPr>
        <w:t>类</w:t>
      </w:r>
      <w:r>
        <w:rPr>
          <w:spacing w:val="-3"/>
          <w:w w:val="100"/>
        </w:rPr>
        <w:t>和</w:t>
      </w:r>
      <w:r>
        <w:rPr>
          <w:w w:val="100"/>
        </w:rPr>
        <w:t>计</w:t>
      </w:r>
      <w:r>
        <w:rPr>
          <w:spacing w:val="-3"/>
          <w:w w:val="100"/>
        </w:rPr>
        <w:t>量</w:t>
      </w:r>
      <w:r>
        <w:rPr>
          <w:rFonts w:ascii="宋体" w:hAnsi="宋体" w:cs="宋体" w:eastAsia="宋体" w:hint="default"/>
          <w:w w:val="100"/>
        </w:rPr>
        <w:t> </w:t>
      </w:r>
    </w:p>
    <w:p>
      <w:pPr>
        <w:pStyle w:val="BodyText"/>
        <w:spacing w:line="245" w:lineRule="exact"/>
        <w:ind w:left="136" w:right="0"/>
        <w:jc w:val="left"/>
        <w:rPr>
          <w:rFonts w:ascii="宋体" w:hAnsi="宋体" w:cs="宋体" w:eastAsia="宋体" w:hint="default"/>
        </w:rPr>
      </w:pPr>
      <w:r>
        <w:rPr>
          <w:rFonts w:ascii="宋体"/>
          <w:w w:val="100"/>
        </w:rPr>
        <w:t> </w:t>
      </w:r>
    </w:p>
    <w:p>
      <w:pPr>
        <w:pStyle w:val="BodyText"/>
        <w:spacing w:line="237" w:lineRule="auto" w:before="2"/>
        <w:ind w:left="136" w:right="129"/>
        <w:jc w:val="both"/>
        <w:rPr>
          <w:rFonts w:ascii="宋体" w:hAnsi="宋体" w:cs="宋体" w:eastAsia="宋体" w:hint="default"/>
        </w:rPr>
      </w:pPr>
      <w:r>
        <w:rPr>
          <w:spacing w:val="-1"/>
        </w:rPr>
        <w:t>本集团的金融资产于初始确认时根据本集团企业管理金融资产的业务模式和金融资产的合同现金</w:t>
      </w:r>
      <w:r>
        <w:rPr>
          <w:spacing w:val="-55"/>
        </w:rPr>
        <w:t> </w:t>
      </w:r>
      <w:r>
        <w:rPr>
          <w:spacing w:val="-55"/>
        </w:rPr>
      </w:r>
      <w:r>
        <w:rPr>
          <w:spacing w:val="-1"/>
        </w:rPr>
        <w:t>流量特征分类为：以公允价值计量且其变动计入当期损益的金融资产、以摊余成本计量的金融资</w:t>
      </w:r>
      <w:r>
        <w:rPr>
          <w:spacing w:val="-55"/>
        </w:rPr>
        <w:t> </w:t>
      </w:r>
      <w:r>
        <w:rPr>
          <w:spacing w:val="-55"/>
        </w:rPr>
      </w:r>
      <w:r>
        <w:rPr>
          <w:spacing w:val="-1"/>
        </w:rPr>
        <w:t>产、以公允价值计量且其变动计入其他综合收益的金融资产。当且仅当本集团改变管理金融资产</w:t>
      </w:r>
      <w:r>
        <w:rPr>
          <w:spacing w:val="-55"/>
        </w:rPr>
        <w:t> </w:t>
      </w:r>
      <w:r>
        <w:rPr>
          <w:spacing w:val="-55"/>
        </w:rPr>
      </w:r>
      <w:r>
        <w:rPr/>
        <w:t>的业务模式时，才对所有受影响的相关金融资产进行重分类。</w:t>
      </w:r>
      <w:r>
        <w:rPr>
          <w:rFonts w:ascii="宋体" w:hAnsi="宋体" w:cs="宋体" w:eastAsia="宋体" w:hint="default"/>
        </w:rPr>
        <w:t> </w:t>
      </w:r>
    </w:p>
    <w:p>
      <w:pPr>
        <w:pStyle w:val="BodyText"/>
        <w:spacing w:line="237" w:lineRule="auto" w:before="1"/>
        <w:ind w:left="136" w:right="119"/>
        <w:jc w:val="left"/>
        <w:rPr>
          <w:rFonts w:ascii="宋体" w:hAnsi="宋体" w:cs="宋体" w:eastAsia="宋体" w:hint="default"/>
        </w:rPr>
      </w:pPr>
      <w:r>
        <w:rPr>
          <w:rFonts w:ascii="宋体" w:hAnsi="宋体" w:cs="宋体" w:eastAsia="宋体" w:hint="default"/>
          <w:w w:val="100"/>
        </w:rPr>
        <w:t> </w:t>
      </w:r>
      <w:r>
        <w:rPr/>
        <w:t>金融资产在初始确认时以公允价值计量，但是因销售商品或提供服务等产生的应收账款或应收票</w:t>
      </w:r>
      <w:r>
        <w:rPr>
          <w:spacing w:val="8"/>
        </w:rPr>
        <w:t> </w:t>
      </w:r>
      <w:r>
        <w:rPr>
          <w:spacing w:val="8"/>
        </w:rPr>
      </w:r>
      <w:r>
        <w:rPr>
          <w:w w:val="100"/>
        </w:rPr>
        <w:t>据未</w:t>
      </w:r>
      <w:r>
        <w:rPr>
          <w:spacing w:val="-3"/>
          <w:w w:val="100"/>
        </w:rPr>
        <w:t>包</w:t>
      </w:r>
      <w:r>
        <w:rPr>
          <w:w w:val="100"/>
        </w:rPr>
        <w:t>含</w:t>
      </w:r>
      <w:r>
        <w:rPr>
          <w:spacing w:val="-3"/>
          <w:w w:val="100"/>
        </w:rPr>
        <w:t>重</w:t>
      </w:r>
      <w:r>
        <w:rPr>
          <w:w w:val="100"/>
        </w:rPr>
        <w:t>大</w:t>
      </w:r>
      <w:r>
        <w:rPr>
          <w:spacing w:val="-3"/>
          <w:w w:val="100"/>
        </w:rPr>
        <w:t>融</w:t>
      </w:r>
      <w:r>
        <w:rPr>
          <w:w w:val="100"/>
        </w:rPr>
        <w:t>资</w:t>
      </w:r>
      <w:r>
        <w:rPr>
          <w:spacing w:val="-3"/>
          <w:w w:val="100"/>
        </w:rPr>
        <w:t>成</w:t>
      </w:r>
      <w:r>
        <w:rPr>
          <w:w w:val="100"/>
        </w:rPr>
        <w:t>分</w:t>
      </w:r>
      <w:r>
        <w:rPr>
          <w:spacing w:val="-3"/>
          <w:w w:val="100"/>
        </w:rPr>
        <w:t>或</w:t>
      </w:r>
      <w:r>
        <w:rPr>
          <w:w w:val="100"/>
        </w:rPr>
        <w:t>不考</w:t>
      </w:r>
      <w:r>
        <w:rPr>
          <w:spacing w:val="-3"/>
          <w:w w:val="100"/>
        </w:rPr>
        <w:t>虑</w:t>
      </w:r>
      <w:r>
        <w:rPr>
          <w:w w:val="100"/>
        </w:rPr>
        <w:t>不</w:t>
      </w:r>
      <w:r>
        <w:rPr>
          <w:spacing w:val="-3"/>
          <w:w w:val="100"/>
        </w:rPr>
        <w:t>超</w:t>
      </w:r>
      <w:r>
        <w:rPr>
          <w:w w:val="100"/>
        </w:rPr>
        <w:t>过</w:t>
      </w:r>
      <w:r>
        <w:rPr>
          <w:spacing w:val="-3"/>
          <w:w w:val="100"/>
        </w:rPr>
        <w:t>一</w:t>
      </w:r>
      <w:r>
        <w:rPr>
          <w:w w:val="100"/>
        </w:rPr>
        <w:t>年</w:t>
      </w:r>
      <w:r>
        <w:rPr>
          <w:spacing w:val="-3"/>
          <w:w w:val="100"/>
        </w:rPr>
        <w:t>的</w:t>
      </w:r>
      <w:r>
        <w:rPr>
          <w:w w:val="100"/>
        </w:rPr>
        <w:t>融</w:t>
      </w:r>
      <w:r>
        <w:rPr>
          <w:spacing w:val="-3"/>
          <w:w w:val="100"/>
        </w:rPr>
        <w:t>资</w:t>
      </w:r>
      <w:r>
        <w:rPr>
          <w:w w:val="100"/>
        </w:rPr>
        <w:t>成分</w:t>
      </w:r>
      <w:r>
        <w:rPr>
          <w:spacing w:val="-3"/>
          <w:w w:val="100"/>
        </w:rPr>
        <w:t>的</w:t>
      </w:r>
      <w:r>
        <w:rPr>
          <w:w w:val="100"/>
        </w:rPr>
        <w:t>，</w:t>
      </w:r>
      <w:r>
        <w:rPr>
          <w:spacing w:val="-3"/>
          <w:w w:val="100"/>
        </w:rPr>
        <w:t>按</w:t>
      </w:r>
      <w:r>
        <w:rPr>
          <w:w w:val="100"/>
        </w:rPr>
        <w:t>照</w:t>
      </w:r>
      <w:r>
        <w:rPr>
          <w:spacing w:val="-3"/>
          <w:w w:val="100"/>
        </w:rPr>
        <w:t>交</w:t>
      </w:r>
      <w:r>
        <w:rPr>
          <w:w w:val="100"/>
        </w:rPr>
        <w:t>易</w:t>
      </w:r>
      <w:r>
        <w:rPr>
          <w:spacing w:val="-3"/>
          <w:w w:val="100"/>
        </w:rPr>
        <w:t>价</w:t>
      </w:r>
      <w:r>
        <w:rPr>
          <w:w w:val="100"/>
        </w:rPr>
        <w:t>格</w:t>
      </w:r>
      <w:r>
        <w:rPr>
          <w:spacing w:val="-3"/>
          <w:w w:val="100"/>
        </w:rPr>
        <w:t>进</w:t>
      </w:r>
      <w:r>
        <w:rPr>
          <w:w w:val="100"/>
        </w:rPr>
        <w:t>行初</w:t>
      </w:r>
      <w:r>
        <w:rPr>
          <w:spacing w:val="-3"/>
          <w:w w:val="100"/>
        </w:rPr>
        <w:t>始</w:t>
      </w:r>
      <w:r>
        <w:rPr>
          <w:w w:val="100"/>
        </w:rPr>
        <w:t>计</w:t>
      </w:r>
      <w:r>
        <w:rPr>
          <w:spacing w:val="-3"/>
          <w:w w:val="100"/>
        </w:rPr>
        <w:t>量</w:t>
      </w:r>
      <w:r>
        <w:rPr>
          <w:spacing w:val="-2"/>
          <w:w w:val="100"/>
        </w:rPr>
        <w:t>。</w:t>
      </w:r>
      <w:r>
        <w:rPr>
          <w:rFonts w:ascii="宋体" w:hAnsi="宋体" w:cs="宋体" w:eastAsia="宋体" w:hint="default"/>
          <w:w w:val="100"/>
        </w:rPr>
        <w:t> </w:t>
      </w:r>
    </w:p>
    <w:p>
      <w:pPr>
        <w:pStyle w:val="BodyText"/>
        <w:spacing w:line="237" w:lineRule="auto"/>
        <w:ind w:left="136" w:right="119"/>
        <w:jc w:val="left"/>
        <w:rPr>
          <w:rFonts w:ascii="宋体" w:hAnsi="宋体" w:cs="宋体" w:eastAsia="宋体" w:hint="default"/>
        </w:rPr>
      </w:pPr>
      <w:r>
        <w:rPr>
          <w:rFonts w:ascii="宋体" w:hAnsi="宋体" w:cs="宋体" w:eastAsia="宋体" w:hint="default"/>
          <w:w w:val="100"/>
        </w:rPr>
        <w:t> </w:t>
      </w:r>
      <w:r>
        <w:rPr/>
        <w:t>对于以公允价值计量且其变动计入当期损益的金融资产，相关交易费用直接计入当期损益，其他</w:t>
      </w:r>
      <w:r>
        <w:rPr>
          <w:spacing w:val="8"/>
        </w:rPr>
        <w:t> </w:t>
      </w:r>
      <w:r>
        <w:rPr>
          <w:spacing w:val="8"/>
        </w:rPr>
      </w:r>
      <w:r>
        <w:rPr>
          <w:w w:val="100"/>
        </w:rPr>
        <w:t>类别</w:t>
      </w:r>
      <w:r>
        <w:rPr>
          <w:spacing w:val="-3"/>
          <w:w w:val="100"/>
        </w:rPr>
        <w:t>的</w:t>
      </w:r>
      <w:r>
        <w:rPr>
          <w:w w:val="100"/>
        </w:rPr>
        <w:t>金</w:t>
      </w:r>
      <w:r>
        <w:rPr>
          <w:spacing w:val="-3"/>
          <w:w w:val="100"/>
        </w:rPr>
        <w:t>融</w:t>
      </w:r>
      <w:r>
        <w:rPr>
          <w:w w:val="100"/>
        </w:rPr>
        <w:t>资</w:t>
      </w:r>
      <w:r>
        <w:rPr>
          <w:spacing w:val="-3"/>
          <w:w w:val="100"/>
        </w:rPr>
        <w:t>产</w:t>
      </w:r>
      <w:r>
        <w:rPr>
          <w:w w:val="100"/>
        </w:rPr>
        <w:t>相</w:t>
      </w:r>
      <w:r>
        <w:rPr>
          <w:spacing w:val="-3"/>
          <w:w w:val="100"/>
        </w:rPr>
        <w:t>关</w:t>
      </w:r>
      <w:r>
        <w:rPr>
          <w:w w:val="100"/>
        </w:rPr>
        <w:t>交</w:t>
      </w:r>
      <w:r>
        <w:rPr>
          <w:spacing w:val="-3"/>
          <w:w w:val="100"/>
        </w:rPr>
        <w:t>易</w:t>
      </w:r>
      <w:r>
        <w:rPr>
          <w:w w:val="100"/>
        </w:rPr>
        <w:t>费用</w:t>
      </w:r>
      <w:r>
        <w:rPr>
          <w:spacing w:val="-3"/>
          <w:w w:val="100"/>
        </w:rPr>
        <w:t>计</w:t>
      </w:r>
      <w:r>
        <w:rPr>
          <w:w w:val="100"/>
        </w:rPr>
        <w:t>入</w:t>
      </w:r>
      <w:r>
        <w:rPr>
          <w:spacing w:val="-3"/>
          <w:w w:val="100"/>
        </w:rPr>
        <w:t>其</w:t>
      </w:r>
      <w:r>
        <w:rPr>
          <w:w w:val="100"/>
        </w:rPr>
        <w:t>初</w:t>
      </w:r>
      <w:r>
        <w:rPr>
          <w:spacing w:val="-3"/>
          <w:w w:val="100"/>
        </w:rPr>
        <w:t>始</w:t>
      </w:r>
      <w:r>
        <w:rPr>
          <w:w w:val="100"/>
        </w:rPr>
        <w:t>确</w:t>
      </w:r>
      <w:r>
        <w:rPr>
          <w:spacing w:val="-3"/>
          <w:w w:val="100"/>
        </w:rPr>
        <w:t>认</w:t>
      </w:r>
      <w:r>
        <w:rPr>
          <w:w w:val="100"/>
        </w:rPr>
        <w:t>金</w:t>
      </w:r>
      <w:r>
        <w:rPr>
          <w:spacing w:val="-3"/>
          <w:w w:val="100"/>
        </w:rPr>
        <w:t>额</w:t>
      </w:r>
      <w:r>
        <w:rPr>
          <w:w w:val="100"/>
        </w:rPr>
        <w:t>。</w:t>
      </w:r>
      <w:r>
        <w:rPr>
          <w:rFonts w:ascii="宋体" w:hAnsi="宋体" w:cs="宋体" w:eastAsia="宋体" w:hint="default"/>
          <w:w w:val="100"/>
        </w:rPr>
        <w:t> </w:t>
      </w:r>
    </w:p>
    <w:p>
      <w:pPr>
        <w:pStyle w:val="BodyText"/>
        <w:spacing w:line="274" w:lineRule="exact" w:before="22"/>
        <w:ind w:left="136" w:right="119"/>
        <w:jc w:val="left"/>
        <w:rPr>
          <w:rFonts w:ascii="宋体" w:hAnsi="宋体" w:cs="宋体" w:eastAsia="宋体" w:hint="default"/>
        </w:rPr>
      </w:pPr>
      <w:r>
        <w:rPr>
          <w:rFonts w:ascii="宋体" w:hAnsi="宋体" w:cs="宋体" w:eastAsia="宋体" w:hint="default"/>
          <w:w w:val="100"/>
        </w:rPr>
        <w:t>  </w:t>
      </w:r>
      <w:r>
        <w:rPr>
          <w:w w:val="100"/>
        </w:rPr>
        <w:t>金融</w:t>
      </w:r>
      <w:r>
        <w:rPr>
          <w:spacing w:val="-3"/>
          <w:w w:val="100"/>
        </w:rPr>
        <w:t>资</w:t>
      </w:r>
      <w:r>
        <w:rPr>
          <w:w w:val="100"/>
        </w:rPr>
        <w:t>产</w:t>
      </w:r>
      <w:r>
        <w:rPr>
          <w:spacing w:val="-3"/>
          <w:w w:val="100"/>
        </w:rPr>
        <w:t>的</w:t>
      </w:r>
      <w:r>
        <w:rPr>
          <w:w w:val="100"/>
        </w:rPr>
        <w:t>后</w:t>
      </w:r>
      <w:r>
        <w:rPr>
          <w:spacing w:val="-3"/>
          <w:w w:val="100"/>
        </w:rPr>
        <w:t>续</w:t>
      </w:r>
      <w:r>
        <w:rPr>
          <w:w w:val="100"/>
        </w:rPr>
        <w:t>计</w:t>
      </w:r>
      <w:r>
        <w:rPr>
          <w:spacing w:val="-3"/>
          <w:w w:val="100"/>
        </w:rPr>
        <w:t>量</w:t>
      </w:r>
      <w:r>
        <w:rPr>
          <w:w w:val="100"/>
        </w:rPr>
        <w:t>取</w:t>
      </w:r>
      <w:r>
        <w:rPr>
          <w:spacing w:val="-3"/>
          <w:w w:val="100"/>
        </w:rPr>
        <w:t>决</w:t>
      </w:r>
      <w:r>
        <w:rPr>
          <w:w w:val="100"/>
        </w:rPr>
        <w:t>于其</w:t>
      </w:r>
      <w:r>
        <w:rPr>
          <w:spacing w:val="-3"/>
          <w:w w:val="100"/>
        </w:rPr>
        <w:t>分</w:t>
      </w:r>
      <w:r>
        <w:rPr>
          <w:w w:val="100"/>
        </w:rPr>
        <w:t>类</w:t>
      </w:r>
      <w:r>
        <w:rPr>
          <w:spacing w:val="-2"/>
          <w:w w:val="100"/>
        </w:rPr>
        <w:t>：</w:t>
      </w:r>
      <w:r>
        <w:rPr>
          <w:rFonts w:ascii="宋体" w:hAnsi="宋体" w:cs="宋体" w:eastAsia="宋体" w:hint="default"/>
          <w:w w:val="100"/>
        </w:rPr>
        <w:t> </w:t>
      </w:r>
    </w:p>
    <w:p>
      <w:pPr>
        <w:pStyle w:val="BodyText"/>
        <w:spacing w:line="239" w:lineRule="exact"/>
        <w:ind w:left="136" w:right="0"/>
        <w:jc w:val="left"/>
        <w:rPr>
          <w:rFonts w:ascii="宋体" w:hAnsi="宋体" w:cs="宋体" w:eastAsia="宋体" w:hint="default"/>
        </w:rPr>
      </w:pPr>
      <w:r>
        <w:rPr>
          <w:rFonts w:ascii="宋体"/>
          <w:w w:val="100"/>
        </w:rPr>
        <w:t> </w:t>
      </w:r>
    </w:p>
    <w:p>
      <w:pPr>
        <w:pStyle w:val="BodyText"/>
        <w:spacing w:line="235" w:lineRule="auto"/>
        <w:ind w:left="136" w:right="119"/>
        <w:jc w:val="left"/>
      </w:pPr>
      <w:r>
        <w:rPr>
          <w:rFonts w:ascii="宋体" w:hAnsi="宋体" w:cs="宋体" w:eastAsia="宋体" w:hint="default"/>
          <w:i/>
          <w:sz w:val="22"/>
          <w:szCs w:val="22"/>
        </w:rPr>
        <w:t>以摊余成本计量的债务工具投资</w:t>
      </w:r>
      <w:r>
        <w:rPr>
          <w:rFonts w:ascii="宋体" w:hAnsi="宋体" w:cs="宋体" w:eastAsia="宋体" w:hint="default"/>
          <w:i/>
          <w:w w:val="95"/>
          <w:sz w:val="22"/>
          <w:szCs w:val="22"/>
        </w:rPr>
        <w:t> </w:t>
      </w:r>
      <w:r>
        <w:rPr>
          <w:spacing w:val="-1"/>
        </w:rPr>
        <w:t>金融资产同时符合下列条件的，分类为以摊余成本计量的金融资产：管理该金融资产的业务模式</w:t>
      </w:r>
      <w:r>
        <w:rPr>
          <w:spacing w:val="-55"/>
        </w:rPr>
        <w:t> </w:t>
      </w:r>
      <w:r>
        <w:rPr>
          <w:spacing w:val="-55"/>
        </w:rPr>
      </w:r>
      <w:r>
        <w:rPr>
          <w:spacing w:val="-1"/>
        </w:rPr>
        <w:t>是以收取合同现金流量为目标；该金融资产的合同条款规定，在特定日期产生的现金流量仅为对</w:t>
      </w:r>
    </w:p>
    <w:p>
      <w:pPr>
        <w:spacing w:after="0" w:line="235" w:lineRule="auto"/>
        <w:jc w:val="left"/>
        <w:sectPr>
          <w:pgSz w:w="11910" w:h="16840"/>
          <w:pgMar w:header="882" w:footer="1195" w:top="1120" w:bottom="1380" w:left="1140" w:right="1660"/>
        </w:sectPr>
      </w:pPr>
    </w:p>
    <w:p>
      <w:pPr>
        <w:spacing w:line="240" w:lineRule="auto" w:before="6"/>
        <w:rPr>
          <w:rFonts w:ascii="宋体" w:hAnsi="宋体" w:cs="宋体" w:eastAsia="宋体" w:hint="default"/>
          <w:sz w:val="18"/>
          <w:szCs w:val="18"/>
        </w:rPr>
      </w:pPr>
    </w:p>
    <w:p>
      <w:pPr>
        <w:pStyle w:val="BodyText"/>
        <w:spacing w:line="272" w:lineRule="exact" w:before="64"/>
        <w:ind w:left="136" w:right="0"/>
        <w:jc w:val="left"/>
        <w:rPr>
          <w:rFonts w:ascii="宋体" w:hAnsi="宋体" w:cs="宋体" w:eastAsia="宋体" w:hint="default"/>
        </w:rPr>
      </w:pPr>
      <w:r>
        <w:rPr>
          <w:spacing w:val="-1"/>
        </w:rPr>
        <w:t>本金和以未偿付本金金额为基础的利息的支付。此类金融资产采用实际利率法确认利息收入，其</w:t>
      </w:r>
      <w:r>
        <w:rPr>
          <w:spacing w:val="-55"/>
        </w:rPr>
        <w:t> </w:t>
      </w:r>
      <w:r>
        <w:rPr>
          <w:spacing w:val="-55"/>
        </w:rPr>
      </w:r>
      <w:r>
        <w:rPr/>
        <w:t>终止确认、修改或减值产生的利得或损失，均计入当期损益。</w:t>
      </w:r>
      <w:r>
        <w:rPr>
          <w:rFonts w:ascii="宋体" w:hAnsi="宋体" w:cs="宋体" w:eastAsia="宋体" w:hint="default"/>
        </w:rPr>
        <w:t> </w:t>
      </w:r>
    </w:p>
    <w:p>
      <w:pPr>
        <w:pStyle w:val="BodyText"/>
        <w:spacing w:line="242" w:lineRule="exact"/>
        <w:ind w:left="136" w:right="0"/>
        <w:jc w:val="left"/>
        <w:rPr>
          <w:rFonts w:ascii="宋体" w:hAnsi="宋体" w:cs="宋体" w:eastAsia="宋体" w:hint="default"/>
        </w:rPr>
      </w:pPr>
      <w:r>
        <w:rPr>
          <w:rFonts w:ascii="宋体"/>
          <w:w w:val="100"/>
        </w:rPr>
        <w:t> </w:t>
      </w:r>
    </w:p>
    <w:p>
      <w:pPr>
        <w:pStyle w:val="BodyText"/>
        <w:spacing w:line="237" w:lineRule="auto"/>
        <w:ind w:left="136" w:right="0" w:firstLine="7"/>
        <w:jc w:val="left"/>
        <w:rPr>
          <w:rFonts w:ascii="宋体" w:hAnsi="宋体" w:cs="宋体" w:eastAsia="宋体" w:hint="default"/>
        </w:rPr>
      </w:pPr>
      <w:r>
        <w:rPr>
          <w:rFonts w:ascii="宋体" w:hAnsi="宋体" w:cs="宋体" w:eastAsia="宋体" w:hint="default"/>
          <w:i/>
          <w:sz w:val="22"/>
          <w:szCs w:val="22"/>
        </w:rPr>
        <w:t>以允价值计量且其变动计入其他综合收益的权益工具投资</w:t>
      </w:r>
      <w:r>
        <w:rPr>
          <w:rFonts w:ascii="宋体" w:hAnsi="宋体" w:cs="宋体" w:eastAsia="宋体" w:hint="default"/>
          <w:i/>
          <w:w w:val="96"/>
          <w:sz w:val="22"/>
          <w:szCs w:val="22"/>
        </w:rPr>
        <w:t> </w:t>
      </w:r>
      <w:r>
        <w:rPr>
          <w:spacing w:val="-1"/>
        </w:rPr>
        <w:t>本集团不可撤销地选择将部分非交易性权益工具投资指定为以公允价值计量且其变动计入其他综</w:t>
      </w:r>
      <w:r>
        <w:rPr>
          <w:spacing w:val="-55"/>
        </w:rPr>
        <w:t> </w:t>
      </w:r>
      <w:r>
        <w:rPr>
          <w:spacing w:val="-55"/>
        </w:rPr>
      </w:r>
      <w:r>
        <w:rPr>
          <w:spacing w:val="-1"/>
        </w:rPr>
        <w:t>合收益的金融资产，仅将相关股利收入</w:t>
      </w:r>
      <w:r>
        <w:rPr>
          <w:rFonts w:ascii="宋体" w:hAnsi="宋体" w:cs="宋体" w:eastAsia="宋体" w:hint="default"/>
          <w:spacing w:val="-1"/>
        </w:rPr>
        <w:t>(</w:t>
      </w:r>
      <w:r>
        <w:rPr>
          <w:spacing w:val="-1"/>
        </w:rPr>
        <w:t>明确作为投资成本部分收回的股利收入除外</w:t>
      </w:r>
      <w:r>
        <w:rPr>
          <w:rFonts w:ascii="宋体" w:hAnsi="宋体" w:cs="宋体" w:eastAsia="宋体" w:hint="default"/>
          <w:spacing w:val="-1"/>
        </w:rPr>
        <w:t>)</w:t>
      </w:r>
      <w:r>
        <w:rPr>
          <w:spacing w:val="-1"/>
        </w:rPr>
        <w:t>计入当期损</w:t>
      </w:r>
      <w:r>
        <w:rPr>
          <w:spacing w:val="-54"/>
        </w:rPr>
        <w:t> </w:t>
      </w:r>
      <w:r>
        <w:rPr>
          <w:spacing w:val="-54"/>
        </w:rPr>
      </w:r>
      <w:r>
        <w:rPr>
          <w:spacing w:val="-1"/>
        </w:rPr>
        <w:t>益，公允价值的后续变动计入其他综合收益，不需计提减值准备。当金融资产终止确认时，之前</w:t>
      </w:r>
      <w:r>
        <w:rPr>
          <w:spacing w:val="-55"/>
        </w:rPr>
        <w:t> </w:t>
      </w:r>
      <w:r>
        <w:rPr>
          <w:spacing w:val="-55"/>
        </w:rPr>
      </w:r>
      <w:r>
        <w:rPr/>
        <w:t>计入其他综合收益的累计利得或损失从其他综合收益转出，计入留存收益。</w:t>
      </w:r>
      <w:r>
        <w:rPr>
          <w:rFonts w:ascii="宋体" w:hAnsi="宋体" w:cs="宋体" w:eastAsia="宋体" w:hint="default"/>
        </w:rPr>
        <w:t> </w:t>
      </w:r>
    </w:p>
    <w:p>
      <w:pPr>
        <w:pStyle w:val="BodyText"/>
        <w:spacing w:line="266" w:lineRule="exact"/>
        <w:ind w:left="136" w:right="0"/>
        <w:jc w:val="left"/>
        <w:rPr>
          <w:rFonts w:ascii="宋体" w:hAnsi="宋体" w:cs="宋体" w:eastAsia="宋体" w:hint="default"/>
        </w:rPr>
      </w:pPr>
      <w:r>
        <w:rPr>
          <w:rFonts w:ascii="宋体"/>
          <w:w w:val="100"/>
        </w:rPr>
        <w:t> </w:t>
      </w:r>
    </w:p>
    <w:p>
      <w:pPr>
        <w:pStyle w:val="BodyText"/>
        <w:spacing w:line="237" w:lineRule="auto"/>
        <w:ind w:left="136" w:right="0"/>
        <w:jc w:val="left"/>
        <w:rPr>
          <w:rFonts w:ascii="宋体" w:hAnsi="宋体" w:cs="宋体" w:eastAsia="宋体" w:hint="default"/>
        </w:rPr>
      </w:pPr>
      <w:r>
        <w:rPr>
          <w:rFonts w:ascii="宋体" w:hAnsi="宋体" w:cs="宋体" w:eastAsia="宋体" w:hint="default"/>
          <w:i/>
          <w:sz w:val="22"/>
          <w:szCs w:val="22"/>
        </w:rPr>
        <w:t>以公允价值计量且其变动计入当期损益的金融资产</w:t>
      </w:r>
      <w:r>
        <w:rPr>
          <w:rFonts w:ascii="宋体" w:hAnsi="宋体" w:cs="宋体" w:eastAsia="宋体" w:hint="default"/>
          <w:i/>
          <w:w w:val="95"/>
          <w:sz w:val="22"/>
          <w:szCs w:val="22"/>
        </w:rPr>
        <w:t> </w:t>
      </w:r>
      <w:r>
        <w:rPr>
          <w:spacing w:val="-1"/>
        </w:rPr>
        <w:t>上述以摊余成本计量的金融资产和以公允价值计量且其变动计入其他综合收益的金融资产之外的</w:t>
      </w:r>
      <w:r>
        <w:rPr>
          <w:spacing w:val="-55"/>
        </w:rPr>
        <w:t> </w:t>
      </w:r>
      <w:r>
        <w:rPr>
          <w:spacing w:val="-55"/>
        </w:rPr>
      </w:r>
      <w:r>
        <w:rPr>
          <w:spacing w:val="-1"/>
        </w:rPr>
        <w:t>金融资产，分类为以公允价值计量且其变动计入当期损益的金融资产。对于此类金融资产，采用</w:t>
      </w:r>
      <w:r>
        <w:rPr>
          <w:spacing w:val="-55"/>
        </w:rPr>
        <w:t> </w:t>
      </w:r>
      <w:r>
        <w:rPr>
          <w:spacing w:val="-55"/>
        </w:rPr>
      </w:r>
      <w:r>
        <w:rPr/>
        <w:t>公允价值进行后续计量，所有公允价值变动计入当期损益。</w:t>
      </w:r>
      <w:r>
        <w:rPr>
          <w:rFonts w:ascii="宋体" w:hAnsi="宋体" w:cs="宋体" w:eastAsia="宋体" w:hint="default"/>
        </w:rPr>
        <w:t> </w:t>
      </w:r>
    </w:p>
    <w:p>
      <w:pPr>
        <w:pStyle w:val="BodyText"/>
        <w:spacing w:line="272" w:lineRule="exact" w:before="24"/>
        <w:ind w:left="129" w:right="7052" w:firstLine="7"/>
        <w:jc w:val="left"/>
        <w:rPr>
          <w:rFonts w:ascii="宋体" w:hAnsi="宋体" w:cs="宋体" w:eastAsia="宋体" w:hint="default"/>
        </w:rPr>
      </w:pPr>
      <w:r>
        <w:rPr>
          <w:rFonts w:ascii="宋体" w:hAnsi="宋体" w:cs="宋体" w:eastAsia="宋体" w:hint="default"/>
          <w:w w:val="100"/>
        </w:rPr>
        <w:t> </w:t>
      </w:r>
      <w:r>
        <w:rPr>
          <w:spacing w:val="-2"/>
        </w:rPr>
        <w:t>金融负债分类和计量</w:t>
      </w:r>
      <w:r>
        <w:rPr>
          <w:rFonts w:ascii="宋体" w:hAnsi="宋体" w:cs="宋体" w:eastAsia="宋体" w:hint="default"/>
        </w:rPr>
        <w:t> </w:t>
      </w:r>
    </w:p>
    <w:p>
      <w:pPr>
        <w:pStyle w:val="BodyText"/>
        <w:spacing w:line="246" w:lineRule="exact"/>
        <w:ind w:left="136" w:right="0"/>
        <w:jc w:val="left"/>
        <w:rPr>
          <w:rFonts w:ascii="宋体" w:hAnsi="宋体" w:cs="宋体" w:eastAsia="宋体" w:hint="default"/>
        </w:rPr>
      </w:pPr>
      <w:r>
        <w:rPr>
          <w:rFonts w:ascii="宋体"/>
          <w:w w:val="100"/>
        </w:rPr>
        <w:t> </w:t>
      </w:r>
    </w:p>
    <w:p>
      <w:pPr>
        <w:pStyle w:val="BodyText"/>
        <w:spacing w:line="272" w:lineRule="exact" w:before="29"/>
        <w:ind w:left="136" w:right="0"/>
        <w:jc w:val="left"/>
        <w:rPr>
          <w:rFonts w:ascii="宋体" w:hAnsi="宋体" w:cs="宋体" w:eastAsia="宋体" w:hint="default"/>
        </w:rPr>
      </w:pPr>
      <w:r>
        <w:rPr>
          <w:spacing w:val="-1"/>
        </w:rPr>
        <w:t>本集团的金融负债于初始确认时分类为其他金融负债。其他金融负债的相关交易费用计入其初始</w:t>
      </w:r>
      <w:r>
        <w:rPr>
          <w:spacing w:val="-55"/>
        </w:rPr>
        <w:t> </w:t>
      </w:r>
      <w:r>
        <w:rPr>
          <w:spacing w:val="-55"/>
        </w:rPr>
      </w:r>
      <w:r>
        <w:rPr/>
        <w:t>确认金额。</w:t>
      </w:r>
      <w:r>
        <w:rPr>
          <w:rFonts w:ascii="宋体" w:hAnsi="宋体" w:cs="宋体" w:eastAsia="宋体" w:hint="default"/>
        </w:rPr>
        <w:t> </w:t>
      </w:r>
    </w:p>
    <w:p>
      <w:pPr>
        <w:pStyle w:val="BodyText"/>
        <w:spacing w:line="268" w:lineRule="exact" w:before="4"/>
        <w:ind w:left="136" w:right="0"/>
        <w:jc w:val="left"/>
        <w:rPr>
          <w:rFonts w:ascii="宋体" w:hAnsi="宋体" w:cs="宋体" w:eastAsia="宋体" w:hint="default"/>
        </w:rPr>
      </w:pPr>
      <w:r>
        <w:rPr>
          <w:rFonts w:ascii="宋体" w:hAnsi="宋体" w:cs="宋体" w:eastAsia="宋体" w:hint="default"/>
          <w:w w:val="100"/>
        </w:rPr>
        <w:t>  </w:t>
      </w:r>
      <w:r>
        <w:rPr>
          <w:w w:val="100"/>
        </w:rPr>
        <w:t>金融</w:t>
      </w:r>
      <w:r>
        <w:rPr>
          <w:spacing w:val="-3"/>
          <w:w w:val="100"/>
        </w:rPr>
        <w:t>负</w:t>
      </w:r>
      <w:r>
        <w:rPr>
          <w:w w:val="100"/>
        </w:rPr>
        <w:t>债</w:t>
      </w:r>
      <w:r>
        <w:rPr>
          <w:spacing w:val="-3"/>
          <w:w w:val="100"/>
        </w:rPr>
        <w:t>的</w:t>
      </w:r>
      <w:r>
        <w:rPr>
          <w:w w:val="100"/>
        </w:rPr>
        <w:t>后</w:t>
      </w:r>
      <w:r>
        <w:rPr>
          <w:spacing w:val="-3"/>
          <w:w w:val="100"/>
        </w:rPr>
        <w:t>续</w:t>
      </w:r>
      <w:r>
        <w:rPr>
          <w:w w:val="100"/>
        </w:rPr>
        <w:t>计</w:t>
      </w:r>
      <w:r>
        <w:rPr>
          <w:spacing w:val="-3"/>
          <w:w w:val="100"/>
        </w:rPr>
        <w:t>量</w:t>
      </w:r>
      <w:r>
        <w:rPr>
          <w:w w:val="100"/>
        </w:rPr>
        <w:t>取</w:t>
      </w:r>
      <w:r>
        <w:rPr>
          <w:spacing w:val="-3"/>
          <w:w w:val="100"/>
        </w:rPr>
        <w:t>决</w:t>
      </w:r>
      <w:r>
        <w:rPr>
          <w:w w:val="100"/>
        </w:rPr>
        <w:t>于其</w:t>
      </w:r>
      <w:r>
        <w:rPr>
          <w:spacing w:val="-3"/>
          <w:w w:val="100"/>
        </w:rPr>
        <w:t>分</w:t>
      </w:r>
      <w:r>
        <w:rPr>
          <w:w w:val="100"/>
        </w:rPr>
        <w:t>类</w:t>
      </w:r>
      <w:r>
        <w:rPr>
          <w:spacing w:val="-2"/>
          <w:w w:val="100"/>
        </w:rPr>
        <w:t>：</w:t>
      </w:r>
      <w:r>
        <w:rPr>
          <w:rFonts w:ascii="宋体" w:hAnsi="宋体" w:cs="宋体" w:eastAsia="宋体" w:hint="default"/>
          <w:w w:val="100"/>
        </w:rPr>
        <w:t> </w:t>
      </w:r>
    </w:p>
    <w:p>
      <w:pPr>
        <w:pStyle w:val="BodyText"/>
        <w:spacing w:line="272" w:lineRule="exact" w:before="2"/>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金</w:t>
      </w:r>
      <w:r>
        <w:rPr>
          <w:w w:val="100"/>
        </w:rPr>
        <w:t>融</w:t>
      </w:r>
      <w:r>
        <w:rPr>
          <w:spacing w:val="-3"/>
          <w:w w:val="100"/>
        </w:rPr>
        <w:t>负债</w:t>
      </w:r>
      <w:r>
        <w:rPr>
          <w:rFonts w:ascii="宋体" w:hAnsi="宋体" w:cs="宋体" w:eastAsia="宋体" w:hint="default"/>
          <w:w w:val="100"/>
        </w:rPr>
        <w:t> </w:t>
      </w:r>
    </w:p>
    <w:p>
      <w:pPr>
        <w:pStyle w:val="BodyText"/>
        <w:spacing w:line="246" w:lineRule="exact"/>
        <w:ind w:left="129" w:right="0"/>
        <w:jc w:val="left"/>
        <w:rPr>
          <w:rFonts w:ascii="宋体" w:hAnsi="宋体" w:cs="宋体" w:eastAsia="宋体" w:hint="default"/>
        </w:rPr>
      </w:pPr>
      <w:r>
        <w:rPr/>
        <w:t>对于此类金融负债，采用实际利率法，按照摊余成本进行后续计量。</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金融</w:t>
      </w:r>
      <w:r>
        <w:rPr>
          <w:spacing w:val="-3"/>
          <w:w w:val="100"/>
        </w:rPr>
        <w:t>工</w:t>
      </w:r>
      <w:r>
        <w:rPr>
          <w:w w:val="100"/>
        </w:rPr>
        <w:t>具</w:t>
      </w:r>
      <w:r>
        <w:rPr>
          <w:spacing w:val="-3"/>
          <w:w w:val="100"/>
        </w:rPr>
        <w:t>减值</w:t>
      </w:r>
      <w:r>
        <w:rPr>
          <w:rFonts w:ascii="宋体" w:hAnsi="宋体" w:cs="宋体" w:eastAsia="宋体" w:hint="default"/>
          <w:w w:val="100"/>
        </w:rPr>
        <w:t> </w:t>
      </w:r>
    </w:p>
    <w:p>
      <w:pPr>
        <w:pStyle w:val="BodyText"/>
        <w:spacing w:line="237" w:lineRule="auto" w:before="1"/>
        <w:ind w:left="136" w:right="0"/>
        <w:jc w:val="left"/>
        <w:rPr>
          <w:rFonts w:ascii="宋体" w:hAnsi="宋体" w:cs="宋体" w:eastAsia="宋体" w:hint="default"/>
        </w:rPr>
      </w:pPr>
      <w:r>
        <w:rPr>
          <w:rFonts w:ascii="宋体" w:hAnsi="宋体" w:cs="宋体" w:eastAsia="宋体" w:hint="default"/>
          <w:w w:val="100"/>
        </w:rPr>
        <w:t> </w:t>
      </w:r>
      <w:r>
        <w:rPr/>
        <w:t>本集团以预期信用损失为基础，对以摊余成本计量的金融资产、合同资产进行减值处理并确认损                                                                    </w:t>
      </w:r>
      <w:r>
        <w:rPr>
          <w:spacing w:val="8"/>
        </w:rPr>
        <w:t> </w:t>
      </w:r>
      <w:r>
        <w:rPr>
          <w:spacing w:val="8"/>
        </w:rPr>
      </w:r>
      <w:r>
        <w:rPr>
          <w:w w:val="100"/>
        </w:rPr>
        <w:t>失准</w:t>
      </w:r>
      <w:r>
        <w:rPr>
          <w:spacing w:val="-3"/>
          <w:w w:val="100"/>
        </w:rPr>
        <w:t>备。</w:t>
      </w:r>
      <w:r>
        <w:rPr>
          <w:rFonts w:ascii="宋体" w:hAnsi="宋体" w:cs="宋体" w:eastAsia="宋体" w:hint="default"/>
          <w:w w:val="100"/>
        </w:rPr>
        <w:t> </w:t>
      </w:r>
    </w:p>
    <w:p>
      <w:pPr>
        <w:pStyle w:val="BodyText"/>
        <w:spacing w:line="237" w:lineRule="auto"/>
        <w:ind w:left="136" w:right="0"/>
        <w:jc w:val="left"/>
        <w:rPr>
          <w:rFonts w:ascii="宋体" w:hAnsi="宋体" w:cs="宋体" w:eastAsia="宋体" w:hint="default"/>
        </w:rPr>
      </w:pPr>
      <w:r>
        <w:rPr>
          <w:rFonts w:ascii="宋体" w:hAnsi="宋体" w:cs="宋体" w:eastAsia="宋体" w:hint="default"/>
          <w:w w:val="100"/>
        </w:rPr>
        <w:t> </w:t>
      </w:r>
      <w:r>
        <w:rPr/>
        <w:t>对于不含重大融资成分的应收账款以及合同资产，本集团运用简化计量方法，按照相当于整个存        </w:t>
      </w:r>
      <w:r>
        <w:rPr>
          <w:spacing w:val="8"/>
        </w:rPr>
        <w:t> </w:t>
      </w:r>
      <w:r>
        <w:rPr>
          <w:spacing w:val="8"/>
        </w:rPr>
      </w:r>
      <w:r>
        <w:rPr>
          <w:w w:val="100"/>
        </w:rPr>
        <w:t>续期</w:t>
      </w:r>
      <w:r>
        <w:rPr>
          <w:spacing w:val="-3"/>
          <w:w w:val="100"/>
        </w:rPr>
        <w:t>内</w:t>
      </w:r>
      <w:r>
        <w:rPr>
          <w:w w:val="100"/>
        </w:rPr>
        <w:t>的</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金</w:t>
      </w:r>
      <w:r>
        <w:rPr>
          <w:w w:val="100"/>
        </w:rPr>
        <w:t>额计</w:t>
      </w:r>
      <w:r>
        <w:rPr>
          <w:spacing w:val="-3"/>
          <w:w w:val="100"/>
        </w:rPr>
        <w:t>量</w:t>
      </w:r>
      <w:r>
        <w:rPr>
          <w:w w:val="100"/>
        </w:rPr>
        <w:t>损</w:t>
      </w:r>
      <w:r>
        <w:rPr>
          <w:spacing w:val="-3"/>
          <w:w w:val="100"/>
        </w:rPr>
        <w:t>失</w:t>
      </w:r>
      <w:r>
        <w:rPr>
          <w:w w:val="100"/>
        </w:rPr>
        <w:t>准</w:t>
      </w:r>
      <w:r>
        <w:rPr>
          <w:spacing w:val="-3"/>
          <w:w w:val="100"/>
        </w:rPr>
        <w:t>备</w:t>
      </w:r>
      <w:r>
        <w:rPr>
          <w:spacing w:val="-2"/>
          <w:w w:val="100"/>
        </w:rPr>
        <w:t>。</w:t>
      </w:r>
      <w:r>
        <w:rPr>
          <w:rFonts w:ascii="宋体" w:hAnsi="宋体" w:cs="宋体" w:eastAsia="宋体" w:hint="default"/>
          <w:w w:val="100"/>
        </w:rPr>
        <w:t> </w:t>
      </w:r>
    </w:p>
    <w:p>
      <w:pPr>
        <w:pStyle w:val="BodyText"/>
        <w:spacing w:line="237" w:lineRule="auto" w:before="1"/>
        <w:ind w:left="136" w:right="0"/>
        <w:jc w:val="left"/>
        <w:rPr>
          <w:rFonts w:ascii="宋体" w:hAnsi="宋体" w:cs="宋体" w:eastAsia="宋体" w:hint="default"/>
        </w:rPr>
      </w:pPr>
      <w:r>
        <w:rPr>
          <w:rFonts w:ascii="宋体" w:hAnsi="宋体" w:cs="宋体" w:eastAsia="宋体" w:hint="default"/>
          <w:w w:val="100"/>
        </w:rPr>
        <w:t>  </w:t>
      </w:r>
      <w:r>
        <w:rPr/>
        <w:t>除上述采用简化计量方法以外的金融资产，本集团在每个资产负债表日评估其信用风险自初始确</w:t>
      </w:r>
      <w:r>
        <w:rPr>
          <w:spacing w:val="-97"/>
        </w:rPr>
        <w:t> </w:t>
      </w:r>
      <w:r>
        <w:rPr>
          <w:spacing w:val="-97"/>
        </w:rPr>
      </w:r>
      <w:r>
        <w:rPr>
          <w:spacing w:val="-4"/>
          <w:w w:val="100"/>
        </w:rPr>
        <w:t>认后是否已经显著增加，如果信用风险自初始确认后未显著增加，处于第一阶段，本集团按照相</w:t>
      </w:r>
      <w:r>
        <w:rPr>
          <w:w w:val="100"/>
        </w:rPr>
        <w:t> </w:t>
      </w:r>
      <w:r>
        <w:rPr/>
        <w:t>当于未来</w:t>
      </w:r>
      <w:r>
        <w:rPr>
          <w:rFonts w:ascii="宋体" w:hAnsi="宋体" w:cs="宋体" w:eastAsia="宋体" w:hint="default"/>
        </w:rPr>
        <w:t>12</w:t>
      </w:r>
      <w:r>
        <w:rPr/>
        <w:t>个月内预期信用损失的金额计量损失准备，并按照账面余额和实际利率计算利息收入；</w:t>
      </w:r>
      <w:r>
        <w:rPr>
          <w:spacing w:val="5"/>
        </w:rPr>
        <w:t> </w:t>
      </w:r>
      <w:r>
        <w:rPr>
          <w:spacing w:val="5"/>
        </w:rPr>
      </w:r>
      <w:r>
        <w:rPr/>
        <w:t>如果信用风险自初始确认后已显著增加但尚未发生信用减值的，处于第二阶段，本集团按照相当</w:t>
      </w:r>
      <w:r>
        <w:rPr>
          <w:spacing w:val="-96"/>
        </w:rPr>
        <w:t> </w:t>
      </w:r>
      <w:r>
        <w:rPr>
          <w:spacing w:val="-96"/>
        </w:rPr>
      </w:r>
      <w:r>
        <w:rPr/>
        <w:t>于整个存续期内预期信用损失的金额计量损失准备，并按照账面余额和实际利率计算利息收入；</w:t>
      </w:r>
      <w:r>
        <w:rPr>
          <w:spacing w:val="-97"/>
        </w:rPr>
        <w:t> </w:t>
      </w:r>
      <w:r>
        <w:rPr>
          <w:spacing w:val="-97"/>
        </w:rPr>
      </w:r>
      <w:r>
        <w:rPr/>
        <w:t>如果初始确认后发生信用减值的，处于第三阶段，本集团按照相当于整个存续期内预期信用损失</w:t>
      </w:r>
      <w:r>
        <w:rPr>
          <w:spacing w:val="-97"/>
        </w:rPr>
        <w:t> </w:t>
      </w:r>
      <w:r>
        <w:rPr>
          <w:spacing w:val="-97"/>
        </w:rPr>
      </w:r>
      <w:r>
        <w:rPr/>
        <w:t>的金额计量损失准备，并按照摊余成本和实际利率计算利息收入。对于资产负债表日只具有较低</w:t>
      </w:r>
      <w:r>
        <w:rPr>
          <w:spacing w:val="8"/>
        </w:rPr>
        <w:t> </w:t>
      </w:r>
      <w:r>
        <w:rPr>
          <w:spacing w:val="8"/>
        </w:rPr>
      </w:r>
      <w:r>
        <w:rPr>
          <w:w w:val="100"/>
        </w:rPr>
        <w:t>信用</w:t>
      </w:r>
      <w:r>
        <w:rPr>
          <w:spacing w:val="-3"/>
          <w:w w:val="100"/>
        </w:rPr>
        <w:t>风</w:t>
      </w:r>
      <w:r>
        <w:rPr>
          <w:w w:val="100"/>
        </w:rPr>
        <w:t>险</w:t>
      </w:r>
      <w:r>
        <w:rPr>
          <w:spacing w:val="-3"/>
          <w:w w:val="100"/>
        </w:rPr>
        <w:t>的</w:t>
      </w:r>
      <w:r>
        <w:rPr>
          <w:w w:val="100"/>
        </w:rPr>
        <w:t>金</w:t>
      </w:r>
      <w:r>
        <w:rPr>
          <w:spacing w:val="-3"/>
          <w:w w:val="100"/>
        </w:rPr>
        <w:t>融</w:t>
      </w:r>
      <w:r>
        <w:rPr>
          <w:w w:val="100"/>
        </w:rPr>
        <w:t>工</w:t>
      </w:r>
      <w:r>
        <w:rPr>
          <w:spacing w:val="-3"/>
          <w:w w:val="100"/>
        </w:rPr>
        <w:t>具</w:t>
      </w:r>
      <w:r>
        <w:rPr>
          <w:w w:val="100"/>
        </w:rPr>
        <w:t>，</w:t>
      </w:r>
      <w:r>
        <w:rPr>
          <w:spacing w:val="-3"/>
          <w:w w:val="100"/>
        </w:rPr>
        <w:t>本</w:t>
      </w:r>
      <w:r>
        <w:rPr>
          <w:w w:val="100"/>
        </w:rPr>
        <w:t>集团</w:t>
      </w:r>
      <w:r>
        <w:rPr>
          <w:spacing w:val="-3"/>
          <w:w w:val="100"/>
        </w:rPr>
        <w:t>假</w:t>
      </w:r>
      <w:r>
        <w:rPr>
          <w:w w:val="100"/>
        </w:rPr>
        <w:t>设</w:t>
      </w:r>
      <w:r>
        <w:rPr>
          <w:spacing w:val="-3"/>
          <w:w w:val="100"/>
        </w:rPr>
        <w:t>其</w:t>
      </w:r>
      <w:r>
        <w:rPr>
          <w:w w:val="100"/>
        </w:rPr>
        <w:t>信</w:t>
      </w:r>
      <w:r>
        <w:rPr>
          <w:spacing w:val="-3"/>
          <w:w w:val="100"/>
        </w:rPr>
        <w:t>用</w:t>
      </w:r>
      <w:r>
        <w:rPr>
          <w:w w:val="100"/>
        </w:rPr>
        <w:t>风</w:t>
      </w:r>
      <w:r>
        <w:rPr>
          <w:spacing w:val="-3"/>
          <w:w w:val="100"/>
        </w:rPr>
        <w:t>险</w:t>
      </w:r>
      <w:r>
        <w:rPr>
          <w:w w:val="100"/>
        </w:rPr>
        <w:t>自</w:t>
      </w:r>
      <w:r>
        <w:rPr>
          <w:spacing w:val="-3"/>
          <w:w w:val="100"/>
        </w:rPr>
        <w:t>初</w:t>
      </w:r>
      <w:r>
        <w:rPr>
          <w:w w:val="100"/>
        </w:rPr>
        <w:t>始确</w:t>
      </w:r>
      <w:r>
        <w:rPr>
          <w:spacing w:val="-3"/>
          <w:w w:val="100"/>
        </w:rPr>
        <w:t>认</w:t>
      </w:r>
      <w:r>
        <w:rPr>
          <w:w w:val="100"/>
        </w:rPr>
        <w:t>后</w:t>
      </w:r>
      <w:r>
        <w:rPr>
          <w:spacing w:val="-3"/>
          <w:w w:val="100"/>
        </w:rPr>
        <w:t>未</w:t>
      </w:r>
      <w:r>
        <w:rPr>
          <w:w w:val="100"/>
        </w:rPr>
        <w:t>显</w:t>
      </w:r>
      <w:r>
        <w:rPr>
          <w:spacing w:val="-3"/>
          <w:w w:val="100"/>
        </w:rPr>
        <w:t>著</w:t>
      </w:r>
      <w:r>
        <w:rPr>
          <w:w w:val="100"/>
        </w:rPr>
        <w:t>增</w:t>
      </w:r>
      <w:r>
        <w:rPr>
          <w:spacing w:val="-3"/>
          <w:w w:val="100"/>
        </w:rPr>
        <w:t>加。</w:t>
      </w:r>
      <w:r>
        <w:rPr>
          <w:rFonts w:ascii="宋体" w:hAnsi="宋体" w:cs="宋体" w:eastAsia="宋体" w:hint="default"/>
          <w:w w:val="100"/>
        </w:rPr>
        <w:t> </w:t>
      </w:r>
    </w:p>
    <w:p>
      <w:pPr>
        <w:pStyle w:val="BodyText"/>
        <w:spacing w:line="237" w:lineRule="auto"/>
        <w:ind w:left="136" w:right="0"/>
        <w:jc w:val="left"/>
        <w:rPr>
          <w:rFonts w:ascii="宋体" w:hAnsi="宋体" w:cs="宋体" w:eastAsia="宋体" w:hint="default"/>
        </w:rPr>
      </w:pPr>
      <w:r>
        <w:rPr>
          <w:rFonts w:ascii="宋体" w:hAnsi="宋体" w:cs="宋体" w:eastAsia="宋体" w:hint="default"/>
          <w:w w:val="100"/>
        </w:rPr>
        <w:t> </w:t>
      </w:r>
      <w:r>
        <w:rPr/>
        <w:t>本集团基于内部信用风险等级评估金融工具的预期信用损失。本集团考虑了不同客户的信用风险</w:t>
      </w:r>
      <w:r>
        <w:rPr>
          <w:spacing w:val="8"/>
        </w:rPr>
        <w:t> </w:t>
      </w:r>
      <w:r>
        <w:rPr>
          <w:spacing w:val="8"/>
        </w:rPr>
      </w:r>
      <w:r>
        <w:rPr>
          <w:w w:val="100"/>
        </w:rPr>
        <w:t>特征</w:t>
      </w:r>
      <w:r>
        <w:rPr>
          <w:spacing w:val="-3"/>
          <w:w w:val="100"/>
        </w:rPr>
        <w:t>，</w:t>
      </w:r>
      <w:r>
        <w:rPr>
          <w:w w:val="100"/>
        </w:rPr>
        <w:t>以</w:t>
      </w:r>
      <w:r>
        <w:rPr>
          <w:spacing w:val="-3"/>
          <w:w w:val="100"/>
        </w:rPr>
        <w:t>信</w:t>
      </w:r>
      <w:r>
        <w:rPr>
          <w:w w:val="100"/>
        </w:rPr>
        <w:t>用</w:t>
      </w:r>
      <w:r>
        <w:rPr>
          <w:spacing w:val="-3"/>
          <w:w w:val="100"/>
        </w:rPr>
        <w:t>风</w:t>
      </w:r>
      <w:r>
        <w:rPr>
          <w:w w:val="100"/>
        </w:rPr>
        <w:t>险</w:t>
      </w:r>
      <w:r>
        <w:rPr>
          <w:spacing w:val="-3"/>
          <w:w w:val="100"/>
        </w:rPr>
        <w:t>评</w:t>
      </w:r>
      <w:r>
        <w:rPr>
          <w:w w:val="100"/>
        </w:rPr>
        <w:t>级</w:t>
      </w:r>
      <w:r>
        <w:rPr>
          <w:spacing w:val="-3"/>
          <w:w w:val="100"/>
        </w:rPr>
        <w:t>为</w:t>
      </w:r>
      <w:r>
        <w:rPr>
          <w:w w:val="100"/>
        </w:rPr>
        <w:t>基础</w:t>
      </w:r>
      <w:r>
        <w:rPr>
          <w:spacing w:val="-3"/>
          <w:w w:val="100"/>
        </w:rPr>
        <w:t>评</w:t>
      </w:r>
      <w:r>
        <w:rPr>
          <w:w w:val="100"/>
        </w:rPr>
        <w:t>估</w:t>
      </w:r>
      <w:r>
        <w:rPr>
          <w:spacing w:val="-3"/>
          <w:w w:val="100"/>
        </w:rPr>
        <w:t>应</w:t>
      </w:r>
      <w:r>
        <w:rPr>
          <w:w w:val="100"/>
        </w:rPr>
        <w:t>收</w:t>
      </w:r>
      <w:r>
        <w:rPr>
          <w:spacing w:val="-3"/>
          <w:w w:val="100"/>
        </w:rPr>
        <w:t>款</w:t>
      </w:r>
      <w:r>
        <w:rPr>
          <w:w w:val="100"/>
        </w:rPr>
        <w:t>项</w:t>
      </w:r>
      <w:r>
        <w:rPr>
          <w:spacing w:val="-3"/>
          <w:w w:val="100"/>
        </w:rPr>
        <w:t>的</w:t>
      </w:r>
      <w:r>
        <w:rPr>
          <w:w w:val="100"/>
        </w:rPr>
        <w:t>预</w:t>
      </w:r>
      <w:r>
        <w:rPr>
          <w:spacing w:val="-3"/>
          <w:w w:val="100"/>
        </w:rPr>
        <w:t>期</w:t>
      </w:r>
      <w:r>
        <w:rPr>
          <w:w w:val="100"/>
        </w:rPr>
        <w:t>信用</w:t>
      </w:r>
      <w:r>
        <w:rPr>
          <w:spacing w:val="-3"/>
          <w:w w:val="100"/>
        </w:rPr>
        <w:t>损</w:t>
      </w:r>
      <w:r>
        <w:rPr>
          <w:w w:val="100"/>
        </w:rPr>
        <w:t>失</w:t>
      </w:r>
      <w:r>
        <w:rPr>
          <w:spacing w:val="-2"/>
          <w:w w:val="100"/>
        </w:rPr>
        <w:t>。</w:t>
      </w:r>
      <w:r>
        <w:rPr>
          <w:rFonts w:ascii="宋体" w:hAnsi="宋体" w:cs="宋体" w:eastAsia="宋体" w:hint="default"/>
          <w:w w:val="100"/>
        </w:rPr>
        <w:t> </w:t>
      </w:r>
    </w:p>
    <w:p>
      <w:pPr>
        <w:pStyle w:val="BodyText"/>
        <w:spacing w:line="237" w:lineRule="auto"/>
        <w:ind w:left="136" w:right="0"/>
        <w:jc w:val="left"/>
        <w:rPr>
          <w:rFonts w:ascii="宋体" w:hAnsi="宋体" w:cs="宋体" w:eastAsia="宋体" w:hint="default"/>
        </w:rPr>
      </w:pPr>
      <w:r>
        <w:rPr>
          <w:rFonts w:ascii="宋体" w:hAnsi="宋体" w:cs="宋体" w:eastAsia="宋体" w:hint="default"/>
          <w:w w:val="100"/>
        </w:rPr>
        <w:t> </w:t>
      </w:r>
      <w:r>
        <w:rPr/>
        <w:t>关于本集团对信用风险显著增加判断标准、已发生信用减值资产的定义、预期信用损失计量的假                                                </w:t>
      </w:r>
      <w:r>
        <w:rPr>
          <w:spacing w:val="8"/>
        </w:rPr>
        <w:t> </w:t>
      </w:r>
      <w:r>
        <w:rPr>
          <w:spacing w:val="8"/>
        </w:rPr>
      </w:r>
      <w:r>
        <w:rPr>
          <w:w w:val="100"/>
        </w:rPr>
        <w:t>设等</w:t>
      </w:r>
      <w:r>
        <w:rPr>
          <w:spacing w:val="-3"/>
          <w:w w:val="100"/>
        </w:rPr>
        <w:t>披</w:t>
      </w:r>
      <w:r>
        <w:rPr>
          <w:w w:val="100"/>
        </w:rPr>
        <w:t>露</w:t>
      </w:r>
      <w:r>
        <w:rPr>
          <w:spacing w:val="-3"/>
          <w:w w:val="100"/>
        </w:rPr>
        <w:t>参</w:t>
      </w:r>
      <w:r>
        <w:rPr>
          <w:w w:val="100"/>
        </w:rPr>
        <w:t>见</w:t>
      </w:r>
      <w:r>
        <w:rPr>
          <w:spacing w:val="-3"/>
          <w:w w:val="100"/>
        </w:rPr>
        <w:t>附</w:t>
      </w:r>
      <w:r>
        <w:rPr>
          <w:w w:val="100"/>
        </w:rPr>
        <w:t>注</w:t>
      </w:r>
      <w:r>
        <w:rPr>
          <w:spacing w:val="-3"/>
          <w:w w:val="100"/>
        </w:rPr>
        <w:t>。</w:t>
      </w:r>
      <w:r>
        <w:rPr>
          <w:rFonts w:ascii="宋体" w:hAnsi="宋体" w:cs="宋体" w:eastAsia="宋体" w:hint="default"/>
          <w:w w:val="100"/>
        </w:rPr>
        <w:t> </w:t>
      </w:r>
    </w:p>
    <w:p>
      <w:pPr>
        <w:pStyle w:val="BodyText"/>
        <w:spacing w:line="237" w:lineRule="auto" w:before="1"/>
        <w:ind w:left="136" w:right="0"/>
        <w:jc w:val="left"/>
        <w:rPr>
          <w:rFonts w:ascii="宋体" w:hAnsi="宋体" w:cs="宋体" w:eastAsia="宋体" w:hint="default"/>
        </w:rPr>
      </w:pPr>
      <w:r>
        <w:rPr>
          <w:rFonts w:ascii="宋体" w:hAnsi="宋体" w:cs="宋体" w:eastAsia="宋体" w:hint="default"/>
          <w:w w:val="100"/>
        </w:rPr>
        <w:t> </w:t>
      </w:r>
      <w:r>
        <w:rPr/>
        <w:t>当本集团不再合理预期能够全部或部分收回金融资产合同现金流量时，本集团直接减记该金融资                                                        </w:t>
      </w:r>
      <w:r>
        <w:rPr>
          <w:spacing w:val="8"/>
        </w:rPr>
        <w:t> </w:t>
      </w:r>
      <w:r>
        <w:rPr>
          <w:spacing w:val="8"/>
        </w:rPr>
      </w:r>
      <w:r>
        <w:rPr>
          <w:w w:val="100"/>
        </w:rPr>
        <w:t>产的</w:t>
      </w:r>
      <w:r>
        <w:rPr>
          <w:spacing w:val="-3"/>
          <w:w w:val="100"/>
        </w:rPr>
        <w:t>账</w:t>
      </w:r>
      <w:r>
        <w:rPr>
          <w:w w:val="100"/>
        </w:rPr>
        <w:t>面</w:t>
      </w:r>
      <w:r>
        <w:rPr>
          <w:spacing w:val="-3"/>
          <w:w w:val="100"/>
        </w:rPr>
        <w:t>余</w:t>
      </w:r>
      <w:r>
        <w:rPr>
          <w:w w:val="100"/>
        </w:rPr>
        <w:t>额</w:t>
      </w:r>
      <w:r>
        <w:rPr>
          <w:spacing w:val="-3"/>
          <w:w w:val="100"/>
        </w:rPr>
        <w:t>。</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rFonts w:ascii="宋体"/>
          <w:w w:val="100"/>
        </w:rPr>
        <w:t> </w:t>
      </w:r>
    </w:p>
    <w:p>
      <w:pPr>
        <w:spacing w:after="0" w:line="271" w:lineRule="exact"/>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73" w:lineRule="exact" w:before="36"/>
        <w:ind w:left="136" w:right="0"/>
        <w:jc w:val="left"/>
        <w:rPr>
          <w:rFonts w:ascii="宋体" w:hAnsi="宋体" w:cs="宋体" w:eastAsia="宋体" w:hint="default"/>
        </w:rPr>
      </w:pPr>
      <w:r>
        <w:rPr/>
        <w:t>金融工具抵销</w:t>
      </w:r>
      <w:r>
        <w:rPr>
          <w:rFonts w:ascii="宋体" w:hAnsi="宋体" w:cs="宋体" w:eastAsia="宋体" w:hint="default"/>
        </w:rPr>
        <w:t> </w:t>
      </w:r>
    </w:p>
    <w:p>
      <w:pPr>
        <w:pStyle w:val="BodyText"/>
        <w:spacing w:line="237" w:lineRule="auto" w:before="1"/>
        <w:ind w:left="136" w:right="0"/>
        <w:jc w:val="left"/>
        <w:rPr>
          <w:rFonts w:ascii="宋体" w:hAnsi="宋体" w:cs="宋体" w:eastAsia="宋体" w:hint="default"/>
        </w:rPr>
      </w:pPr>
      <w:r>
        <w:rPr>
          <w:rFonts w:ascii="宋体" w:hAnsi="宋体" w:cs="宋体" w:eastAsia="宋体" w:hint="default"/>
          <w:w w:val="100"/>
        </w:rPr>
        <w:t> </w:t>
      </w:r>
      <w:r>
        <w:rPr>
          <w:spacing w:val="-1"/>
        </w:rPr>
        <w:t>同时满足下列条件的，金融资产和金融负债以相互抵销后的净额在资产负债表内列示：具有抵销</w:t>
      </w:r>
      <w:r>
        <w:rPr>
          <w:spacing w:val="-55"/>
        </w:rPr>
        <w:t> </w:t>
      </w:r>
      <w:r>
        <w:rPr>
          <w:spacing w:val="-55"/>
        </w:rPr>
      </w:r>
      <w:r>
        <w:rPr/>
        <w:t>已确认金额的法定权利，且该种法定权利是当前可执行的；计划以净额结算，或同时变现该金融                                        </w:t>
      </w:r>
      <w:r>
        <w:rPr>
          <w:spacing w:val="8"/>
        </w:rPr>
        <w:t> </w:t>
      </w:r>
      <w:r>
        <w:rPr>
          <w:spacing w:val="8"/>
        </w:rPr>
      </w:r>
      <w:r>
        <w:rPr>
          <w:w w:val="100"/>
        </w:rPr>
        <w:t>资产</w:t>
      </w:r>
      <w:r>
        <w:rPr>
          <w:spacing w:val="-3"/>
          <w:w w:val="100"/>
        </w:rPr>
        <w:t>和</w:t>
      </w:r>
      <w:r>
        <w:rPr>
          <w:w w:val="100"/>
        </w:rPr>
        <w:t>清</w:t>
      </w:r>
      <w:r>
        <w:rPr>
          <w:spacing w:val="-3"/>
          <w:w w:val="100"/>
        </w:rPr>
        <w:t>偿</w:t>
      </w:r>
      <w:r>
        <w:rPr>
          <w:w w:val="100"/>
        </w:rPr>
        <w:t>该</w:t>
      </w:r>
      <w:r>
        <w:rPr>
          <w:spacing w:val="-3"/>
          <w:w w:val="100"/>
        </w:rPr>
        <w:t>金</w:t>
      </w:r>
      <w:r>
        <w:rPr>
          <w:w w:val="100"/>
        </w:rPr>
        <w:t>融</w:t>
      </w:r>
      <w:r>
        <w:rPr>
          <w:spacing w:val="-3"/>
          <w:w w:val="100"/>
        </w:rPr>
        <w:t>负</w:t>
      </w:r>
      <w:r>
        <w:rPr>
          <w:w w:val="100"/>
        </w:rPr>
        <w:t>债</w:t>
      </w:r>
      <w:r>
        <w:rPr>
          <w:spacing w:val="-3"/>
          <w:w w:val="100"/>
        </w:rPr>
        <w:t>。</w:t>
      </w:r>
      <w:r>
        <w:rPr>
          <w:rFonts w:ascii="宋体" w:hAnsi="宋体" w:cs="宋体" w:eastAsia="宋体" w:hint="default"/>
          <w:w w:val="100"/>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金融</w:t>
      </w:r>
      <w:r>
        <w:rPr>
          <w:spacing w:val="-3"/>
          <w:w w:val="100"/>
        </w:rPr>
        <w:t>资</w:t>
      </w:r>
      <w:r>
        <w:rPr>
          <w:w w:val="100"/>
        </w:rPr>
        <w:t>产</w:t>
      </w:r>
      <w:r>
        <w:rPr>
          <w:spacing w:val="-3"/>
          <w:w w:val="100"/>
        </w:rPr>
        <w:t>转移</w:t>
      </w:r>
      <w:r>
        <w:rPr>
          <w:rFonts w:ascii="宋体" w:hAnsi="宋体" w:cs="宋体" w:eastAsia="宋体" w:hint="default"/>
          <w:w w:val="100"/>
        </w:rPr>
        <w:t> </w:t>
      </w:r>
    </w:p>
    <w:p>
      <w:pPr>
        <w:pStyle w:val="BodyText"/>
        <w:spacing w:line="272" w:lineRule="exact" w:before="24"/>
        <w:ind w:left="129" w:right="0" w:firstLine="7"/>
        <w:jc w:val="left"/>
        <w:rPr>
          <w:rFonts w:ascii="宋体" w:hAnsi="宋体" w:cs="宋体" w:eastAsia="宋体" w:hint="default"/>
        </w:rPr>
      </w:pPr>
      <w:r>
        <w:rPr>
          <w:rFonts w:ascii="宋体" w:hAnsi="宋体" w:cs="宋体" w:eastAsia="宋体" w:hint="default"/>
          <w:w w:val="100"/>
        </w:rPr>
        <w:t> </w:t>
      </w:r>
      <w:r>
        <w:rPr/>
        <w:t>本集团已将金融资产所有权上几乎所有的风险和报酬转移给转入方的，终止确认该金融资产；保</w:t>
      </w:r>
      <w:r>
        <w:rPr>
          <w:spacing w:val="17"/>
        </w:rPr>
        <w:t> </w:t>
      </w:r>
      <w:r>
        <w:rPr>
          <w:spacing w:val="17"/>
        </w:rPr>
      </w:r>
      <w:r>
        <w:rPr>
          <w:w w:val="100"/>
        </w:rPr>
        <w:t>留了</w:t>
      </w:r>
      <w:r>
        <w:rPr>
          <w:spacing w:val="-3"/>
          <w:w w:val="100"/>
        </w:rPr>
        <w:t>金</w:t>
      </w:r>
      <w:r>
        <w:rPr>
          <w:w w:val="100"/>
        </w:rPr>
        <w:t>融</w:t>
      </w:r>
      <w:r>
        <w:rPr>
          <w:spacing w:val="-3"/>
          <w:w w:val="100"/>
        </w:rPr>
        <w:t>资</w:t>
      </w:r>
      <w:r>
        <w:rPr>
          <w:w w:val="100"/>
        </w:rPr>
        <w:t>产</w:t>
      </w:r>
      <w:r>
        <w:rPr>
          <w:spacing w:val="-3"/>
          <w:w w:val="100"/>
        </w:rPr>
        <w:t>所</w:t>
      </w:r>
      <w:r>
        <w:rPr>
          <w:w w:val="100"/>
        </w:rPr>
        <w:t>有</w:t>
      </w:r>
      <w:r>
        <w:rPr>
          <w:spacing w:val="-3"/>
          <w:w w:val="100"/>
        </w:rPr>
        <w:t>权</w:t>
      </w:r>
      <w:r>
        <w:rPr>
          <w:w w:val="100"/>
        </w:rPr>
        <w:t>上</w:t>
      </w:r>
      <w:r>
        <w:rPr>
          <w:spacing w:val="-3"/>
          <w:w w:val="100"/>
        </w:rPr>
        <w:t>几</w:t>
      </w:r>
      <w:r>
        <w:rPr>
          <w:w w:val="100"/>
        </w:rPr>
        <w:t>乎所</w:t>
      </w:r>
      <w:r>
        <w:rPr>
          <w:spacing w:val="-3"/>
          <w:w w:val="100"/>
        </w:rPr>
        <w:t>有</w:t>
      </w:r>
      <w:r>
        <w:rPr>
          <w:w w:val="100"/>
        </w:rPr>
        <w:t>的</w:t>
      </w:r>
      <w:r>
        <w:rPr>
          <w:spacing w:val="-3"/>
          <w:w w:val="100"/>
        </w:rPr>
        <w:t>风</w:t>
      </w:r>
      <w:r>
        <w:rPr>
          <w:w w:val="100"/>
        </w:rPr>
        <w:t>险</w:t>
      </w:r>
      <w:r>
        <w:rPr>
          <w:spacing w:val="-3"/>
          <w:w w:val="100"/>
        </w:rPr>
        <w:t>和</w:t>
      </w:r>
      <w:r>
        <w:rPr>
          <w:w w:val="100"/>
        </w:rPr>
        <w:t>报</w:t>
      </w:r>
      <w:r>
        <w:rPr>
          <w:spacing w:val="-3"/>
          <w:w w:val="100"/>
        </w:rPr>
        <w:t>酬</w:t>
      </w:r>
      <w:r>
        <w:rPr>
          <w:w w:val="100"/>
        </w:rPr>
        <w:t>的</w:t>
      </w:r>
      <w:r>
        <w:rPr>
          <w:spacing w:val="-3"/>
          <w:w w:val="100"/>
        </w:rPr>
        <w:t>，</w:t>
      </w:r>
      <w:r>
        <w:rPr>
          <w:w w:val="100"/>
        </w:rPr>
        <w:t>不终</w:t>
      </w:r>
      <w:r>
        <w:rPr>
          <w:spacing w:val="-3"/>
          <w:w w:val="100"/>
        </w:rPr>
        <w:t>止</w:t>
      </w:r>
      <w:r>
        <w:rPr>
          <w:w w:val="100"/>
        </w:rPr>
        <w:t>确</w:t>
      </w:r>
      <w:r>
        <w:rPr>
          <w:spacing w:val="-3"/>
          <w:w w:val="100"/>
        </w:rPr>
        <w:t>认</w:t>
      </w:r>
      <w:r>
        <w:rPr>
          <w:w w:val="100"/>
        </w:rPr>
        <w:t>该</w:t>
      </w:r>
      <w:r>
        <w:rPr>
          <w:spacing w:val="-3"/>
          <w:w w:val="100"/>
        </w:rPr>
        <w:t>金</w:t>
      </w:r>
      <w:r>
        <w:rPr>
          <w:w w:val="100"/>
        </w:rPr>
        <w:t>融</w:t>
      </w:r>
      <w:r>
        <w:rPr>
          <w:spacing w:val="-3"/>
          <w:w w:val="100"/>
        </w:rPr>
        <w:t>资</w:t>
      </w:r>
      <w:r>
        <w:rPr>
          <w:w w:val="100"/>
        </w:rPr>
        <w:t>产</w:t>
      </w:r>
      <w:r>
        <w:rPr>
          <w:spacing w:val="-3"/>
          <w:w w:val="100"/>
        </w:rPr>
        <w:t>。</w:t>
      </w:r>
      <w:r>
        <w:rPr>
          <w:rFonts w:ascii="宋体" w:hAnsi="宋体" w:cs="宋体" w:eastAsia="宋体" w:hint="default"/>
          <w:w w:val="100"/>
        </w:rPr>
        <w:t> </w:t>
      </w:r>
    </w:p>
    <w:p>
      <w:pPr>
        <w:pStyle w:val="BodyText"/>
        <w:spacing w:line="272" w:lineRule="exact" w:before="1"/>
        <w:ind w:left="129" w:right="87" w:firstLine="7"/>
        <w:jc w:val="left"/>
      </w:pPr>
      <w:r>
        <w:rPr>
          <w:rFonts w:ascii="宋体" w:hAnsi="宋体" w:cs="宋体" w:eastAsia="宋体" w:hint="default"/>
          <w:w w:val="100"/>
        </w:rPr>
        <w:t> </w:t>
      </w:r>
      <w:r>
        <w:rPr>
          <w:w w:val="100"/>
        </w:rPr>
        <w:t>本集团既</w:t>
      </w:r>
      <w:r>
        <w:rPr>
          <w:spacing w:val="-3"/>
          <w:w w:val="100"/>
        </w:rPr>
        <w:t>没</w:t>
      </w:r>
      <w:r>
        <w:rPr>
          <w:w w:val="100"/>
        </w:rPr>
        <w:t>有转</w:t>
      </w:r>
      <w:r>
        <w:rPr>
          <w:spacing w:val="-3"/>
          <w:w w:val="100"/>
        </w:rPr>
        <w:t>移</w:t>
      </w:r>
      <w:r>
        <w:rPr>
          <w:w w:val="100"/>
        </w:rPr>
        <w:t>也没</w:t>
      </w:r>
      <w:r>
        <w:rPr>
          <w:spacing w:val="-3"/>
          <w:w w:val="100"/>
        </w:rPr>
        <w:t>有</w:t>
      </w:r>
      <w:r>
        <w:rPr>
          <w:w w:val="100"/>
        </w:rPr>
        <w:t>保留金融</w:t>
      </w:r>
      <w:r>
        <w:rPr>
          <w:spacing w:val="-3"/>
          <w:w w:val="100"/>
        </w:rPr>
        <w:t>资</w:t>
      </w:r>
      <w:r>
        <w:rPr>
          <w:w w:val="100"/>
        </w:rPr>
        <w:t>产所</w:t>
      </w:r>
      <w:r>
        <w:rPr>
          <w:spacing w:val="-3"/>
          <w:w w:val="100"/>
        </w:rPr>
        <w:t>有</w:t>
      </w:r>
      <w:r>
        <w:rPr>
          <w:w w:val="100"/>
        </w:rPr>
        <w:t>权上</w:t>
      </w:r>
      <w:r>
        <w:rPr>
          <w:spacing w:val="-3"/>
          <w:w w:val="100"/>
        </w:rPr>
        <w:t>几</w:t>
      </w:r>
      <w:r>
        <w:rPr>
          <w:w w:val="100"/>
        </w:rPr>
        <w:t>乎所有的</w:t>
      </w:r>
      <w:r>
        <w:rPr>
          <w:spacing w:val="-3"/>
          <w:w w:val="100"/>
        </w:rPr>
        <w:t>风</w:t>
      </w:r>
      <w:r>
        <w:rPr>
          <w:w w:val="100"/>
        </w:rPr>
        <w:t>险和</w:t>
      </w:r>
      <w:r>
        <w:rPr>
          <w:spacing w:val="-3"/>
          <w:w w:val="100"/>
        </w:rPr>
        <w:t>报</w:t>
      </w:r>
      <w:r>
        <w:rPr>
          <w:w w:val="100"/>
        </w:rPr>
        <w:t>酬的</w:t>
      </w:r>
      <w:r>
        <w:rPr>
          <w:spacing w:val="-3"/>
          <w:w w:val="100"/>
        </w:rPr>
        <w:t>，</w:t>
      </w:r>
      <w:r>
        <w:rPr>
          <w:w w:val="100"/>
        </w:rPr>
        <w:t>分别下</w:t>
      </w:r>
      <w:r>
        <w:rPr>
          <w:spacing w:val="-3"/>
          <w:w w:val="100"/>
        </w:rPr>
        <w:t>列</w:t>
      </w:r>
      <w:r>
        <w:rPr>
          <w:w w:val="100"/>
        </w:rPr>
        <w:t>情况处</w:t>
      </w:r>
      <w:r>
        <w:rPr>
          <w:spacing w:val="-3"/>
          <w:w w:val="100"/>
        </w:rPr>
        <w:t>理</w:t>
      </w:r>
      <w:r>
        <w:rPr>
          <w:w w:val="100"/>
        </w:rPr>
        <w:t>：</w:t>
      </w:r>
    </w:p>
    <w:p>
      <w:pPr>
        <w:pStyle w:val="BodyText"/>
        <w:spacing w:line="272" w:lineRule="exact" w:before="1"/>
        <w:ind w:left="129" w:right="0"/>
        <w:jc w:val="left"/>
        <w:rPr>
          <w:rFonts w:ascii="宋体" w:hAnsi="宋体" w:cs="宋体" w:eastAsia="宋体" w:hint="default"/>
        </w:rPr>
      </w:pPr>
      <w:r>
        <w:rPr>
          <w:spacing w:val="-1"/>
        </w:rPr>
        <w:t>放弃了对该金融资产控制的，终止确认该金融资产并确认产生的资产和负债；未放弃对该金融资</w:t>
      </w:r>
      <w:r>
        <w:rPr>
          <w:spacing w:val="-46"/>
        </w:rPr>
        <w:t> </w:t>
      </w:r>
      <w:r>
        <w:rPr>
          <w:spacing w:val="-46"/>
        </w:rPr>
      </w:r>
      <w:r>
        <w:rPr/>
        <w:t>产控制的，按照其继续涉入所转移金融资产的程度确认有关金融资产，并相应确认有关负债。</w:t>
      </w:r>
      <w:r>
        <w:rPr>
          <w:rFonts w:ascii="宋体" w:hAnsi="宋体" w:cs="宋体" w:eastAsia="宋体" w:hint="default"/>
        </w:rPr>
        <w:t> </w:t>
      </w:r>
    </w:p>
    <w:p>
      <w:pPr>
        <w:pStyle w:val="BodyText"/>
        <w:spacing w:line="272" w:lineRule="exact" w:before="2"/>
        <w:ind w:left="136" w:right="96"/>
        <w:jc w:val="left"/>
      </w:pPr>
      <w:r>
        <w:rPr>
          <w:rFonts w:ascii="宋体" w:hAnsi="宋体" w:cs="宋体" w:eastAsia="宋体" w:hint="default"/>
          <w:w w:val="100"/>
        </w:rPr>
        <w:t> </w:t>
      </w:r>
      <w:r>
        <w:rPr>
          <w:w w:val="100"/>
        </w:rPr>
        <w:t>通过对</w:t>
      </w:r>
      <w:r>
        <w:rPr>
          <w:spacing w:val="-3"/>
          <w:w w:val="100"/>
        </w:rPr>
        <w:t>所</w:t>
      </w:r>
      <w:r>
        <w:rPr>
          <w:w w:val="100"/>
        </w:rPr>
        <w:t>转</w:t>
      </w:r>
      <w:r>
        <w:rPr>
          <w:spacing w:val="-3"/>
          <w:w w:val="100"/>
        </w:rPr>
        <w:t>移</w:t>
      </w:r>
      <w:r>
        <w:rPr>
          <w:w w:val="100"/>
        </w:rPr>
        <w:t>金融</w:t>
      </w:r>
      <w:r>
        <w:rPr>
          <w:spacing w:val="-3"/>
          <w:w w:val="100"/>
        </w:rPr>
        <w:t>资</w:t>
      </w:r>
      <w:r>
        <w:rPr>
          <w:w w:val="100"/>
        </w:rPr>
        <w:t>产</w:t>
      </w:r>
      <w:r>
        <w:rPr>
          <w:spacing w:val="-3"/>
          <w:w w:val="100"/>
        </w:rPr>
        <w:t>提</w:t>
      </w:r>
      <w:r>
        <w:rPr>
          <w:w w:val="100"/>
        </w:rPr>
        <w:t>供财务</w:t>
      </w:r>
      <w:r>
        <w:rPr>
          <w:spacing w:val="-3"/>
          <w:w w:val="100"/>
        </w:rPr>
        <w:t>担</w:t>
      </w:r>
      <w:r>
        <w:rPr>
          <w:w w:val="100"/>
        </w:rPr>
        <w:t>保</w:t>
      </w:r>
      <w:r>
        <w:rPr>
          <w:spacing w:val="-3"/>
          <w:w w:val="100"/>
        </w:rPr>
        <w:t>方</w:t>
      </w:r>
      <w:r>
        <w:rPr>
          <w:w w:val="100"/>
        </w:rPr>
        <w:t>式继</w:t>
      </w:r>
      <w:r>
        <w:rPr>
          <w:spacing w:val="-3"/>
          <w:w w:val="100"/>
        </w:rPr>
        <w:t>续</w:t>
      </w:r>
      <w:r>
        <w:rPr>
          <w:w w:val="100"/>
        </w:rPr>
        <w:t>涉</w:t>
      </w:r>
      <w:r>
        <w:rPr>
          <w:spacing w:val="-3"/>
          <w:w w:val="100"/>
        </w:rPr>
        <w:t>入</w:t>
      </w:r>
      <w:r>
        <w:rPr>
          <w:w w:val="100"/>
        </w:rPr>
        <w:t>的，按</w:t>
      </w:r>
      <w:r>
        <w:rPr>
          <w:spacing w:val="-3"/>
          <w:w w:val="100"/>
        </w:rPr>
        <w:t>照</w:t>
      </w:r>
      <w:r>
        <w:rPr>
          <w:w w:val="100"/>
        </w:rPr>
        <w:t>金</w:t>
      </w:r>
      <w:r>
        <w:rPr>
          <w:spacing w:val="-3"/>
          <w:w w:val="100"/>
        </w:rPr>
        <w:t>融</w:t>
      </w:r>
      <w:r>
        <w:rPr>
          <w:w w:val="100"/>
        </w:rPr>
        <w:t>资产</w:t>
      </w:r>
      <w:r>
        <w:rPr>
          <w:spacing w:val="-3"/>
          <w:w w:val="100"/>
        </w:rPr>
        <w:t>的</w:t>
      </w:r>
      <w:r>
        <w:rPr>
          <w:w w:val="100"/>
        </w:rPr>
        <w:t>账</w:t>
      </w:r>
      <w:r>
        <w:rPr>
          <w:spacing w:val="-3"/>
          <w:w w:val="100"/>
        </w:rPr>
        <w:t>面</w:t>
      </w:r>
      <w:r>
        <w:rPr>
          <w:w w:val="100"/>
        </w:rPr>
        <w:t>价值和</w:t>
      </w:r>
      <w:r>
        <w:rPr>
          <w:spacing w:val="-3"/>
          <w:w w:val="100"/>
        </w:rPr>
        <w:t>财</w:t>
      </w:r>
      <w:r>
        <w:rPr>
          <w:w w:val="100"/>
        </w:rPr>
        <w:t>务</w:t>
      </w:r>
      <w:r>
        <w:rPr>
          <w:spacing w:val="-3"/>
          <w:w w:val="100"/>
        </w:rPr>
        <w:t>担</w:t>
      </w:r>
      <w:r>
        <w:rPr>
          <w:w w:val="100"/>
        </w:rPr>
        <w:t>保金额</w:t>
      </w:r>
    </w:p>
    <w:p>
      <w:pPr>
        <w:pStyle w:val="BodyText"/>
        <w:spacing w:line="272" w:lineRule="exact" w:before="1"/>
        <w:ind w:left="136" w:right="0"/>
        <w:jc w:val="left"/>
        <w:rPr>
          <w:rFonts w:ascii="宋体" w:hAnsi="宋体" w:cs="宋体" w:eastAsia="宋体" w:hint="default"/>
        </w:rPr>
      </w:pPr>
      <w:r>
        <w:rPr>
          <w:spacing w:val="-1"/>
        </w:rPr>
        <w:t>两者之中的较低者，确认继续涉入形成的资产。财务担保金额，是指所收到的对价中，将被要求</w:t>
      </w:r>
      <w:r>
        <w:rPr>
          <w:spacing w:val="-55"/>
        </w:rPr>
        <w:t> </w:t>
      </w:r>
      <w:r>
        <w:rPr>
          <w:spacing w:val="-55"/>
        </w:rPr>
      </w:r>
      <w:r>
        <w:rPr/>
        <w:t>偿还的最高金额。</w:t>
      </w:r>
      <w:r>
        <w:rPr>
          <w:rFonts w:ascii="宋体" w:hAnsi="宋体" w:cs="宋体" w:eastAsia="宋体" w:hint="default"/>
        </w:rPr>
        <w:t> </w:t>
      </w:r>
    </w:p>
    <w:p>
      <w:pPr>
        <w:pStyle w:val="Heading4"/>
        <w:spacing w:line="290" w:lineRule="auto" w:before="36"/>
        <w:ind w:left="136" w:right="2980"/>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90" w:lineRule="auto" w:before="56"/>
        <w:ind w:left="136" w:right="2980"/>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pPr>
      <w:r>
        <w:rPr/>
        <w:t>本集团自</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日起执行财政部新修订的《企业会计准则第</w:t>
      </w:r>
      <w:r>
        <w:rPr>
          <w:spacing w:val="-52"/>
        </w:rPr>
        <w:t> </w:t>
      </w:r>
      <w:r>
        <w:rPr>
          <w:rFonts w:ascii="宋体" w:hAnsi="宋体" w:cs="宋体" w:eastAsia="宋体" w:hint="default"/>
        </w:rPr>
        <w:t>22</w:t>
      </w:r>
      <w:r>
        <w:rPr>
          <w:rFonts w:ascii="宋体" w:hAnsi="宋体" w:cs="宋体" w:eastAsia="宋体" w:hint="default"/>
          <w:spacing w:val="-55"/>
        </w:rPr>
        <w:t> </w:t>
      </w:r>
      <w:r>
        <w:rPr/>
        <w:t>号——金融工具确认和计</w:t>
      </w:r>
    </w:p>
    <w:p>
      <w:pPr>
        <w:pStyle w:val="BodyText"/>
        <w:spacing w:line="272" w:lineRule="exact"/>
        <w:ind w:left="136" w:right="0"/>
        <w:jc w:val="left"/>
      </w:pPr>
      <w:r>
        <w:rPr/>
        <w:t>量》、《企业会计准则第</w:t>
      </w:r>
      <w:r>
        <w:rPr>
          <w:spacing w:val="-57"/>
        </w:rPr>
        <w:t> </w:t>
      </w:r>
      <w:r>
        <w:rPr>
          <w:rFonts w:ascii="宋体" w:hAnsi="宋体" w:cs="宋体" w:eastAsia="宋体" w:hint="default"/>
        </w:rPr>
        <w:t>23</w:t>
      </w:r>
      <w:r>
        <w:rPr>
          <w:rFonts w:ascii="宋体" w:hAnsi="宋体" w:cs="宋体" w:eastAsia="宋体" w:hint="default"/>
          <w:spacing w:val="-54"/>
        </w:rPr>
        <w:t> </w:t>
      </w:r>
      <w:r>
        <w:rPr/>
        <w:t>号——金融资产转移》、《企业会计准则第</w:t>
      </w:r>
      <w:r>
        <w:rPr>
          <w:spacing w:val="-55"/>
        </w:rPr>
        <w:t> </w:t>
      </w:r>
      <w:r>
        <w:rPr>
          <w:rFonts w:ascii="宋体" w:hAnsi="宋体" w:cs="宋体" w:eastAsia="宋体" w:hint="default"/>
        </w:rPr>
        <w:t>24</w:t>
      </w:r>
      <w:r>
        <w:rPr>
          <w:rFonts w:ascii="宋体" w:hAnsi="宋体" w:cs="宋体" w:eastAsia="宋体" w:hint="default"/>
          <w:spacing w:val="-57"/>
        </w:rPr>
        <w:t> </w:t>
      </w:r>
      <w:r>
        <w:rPr/>
        <w:t>号——套期保值》以</w:t>
      </w:r>
    </w:p>
    <w:p>
      <w:pPr>
        <w:pStyle w:val="BodyText"/>
        <w:spacing w:line="237" w:lineRule="auto" w:before="2"/>
        <w:ind w:left="136" w:right="209"/>
        <w:jc w:val="both"/>
        <w:rPr>
          <w:rFonts w:ascii="宋体" w:hAnsi="宋体" w:cs="宋体" w:eastAsia="宋体" w:hint="default"/>
        </w:rPr>
      </w:pPr>
      <w:r>
        <w:rPr>
          <w:spacing w:val="-4"/>
        </w:rPr>
        <w:t>及《企业会计准则第</w:t>
      </w:r>
      <w:r>
        <w:rPr>
          <w:spacing w:val="-25"/>
        </w:rPr>
        <w:t> </w:t>
      </w:r>
      <w:r>
        <w:rPr>
          <w:rFonts w:ascii="宋体" w:hAnsi="宋体" w:cs="宋体" w:eastAsia="宋体" w:hint="default"/>
        </w:rPr>
        <w:t>37</w:t>
      </w:r>
      <w:r>
        <w:rPr>
          <w:rFonts w:ascii="宋体" w:hAnsi="宋体" w:cs="宋体" w:eastAsia="宋体" w:hint="default"/>
          <w:spacing w:val="-26"/>
        </w:rPr>
        <w:t> </w:t>
      </w:r>
      <w:r>
        <w:rPr>
          <w:spacing w:val="-4"/>
        </w:rPr>
        <w:t>号——金融工具列报》</w:t>
      </w:r>
      <w:r>
        <w:rPr>
          <w:rFonts w:ascii="宋体" w:hAnsi="宋体" w:cs="宋体" w:eastAsia="宋体" w:hint="default"/>
          <w:spacing w:val="-4"/>
        </w:rPr>
        <w:t>(</w:t>
      </w:r>
      <w:r>
        <w:rPr>
          <w:spacing w:val="-4"/>
        </w:rPr>
        <w:t>简称“新金融工具准则”</w:t>
      </w:r>
      <w:r>
        <w:rPr>
          <w:rFonts w:ascii="宋体" w:hAnsi="宋体" w:cs="宋体" w:eastAsia="宋体" w:hint="default"/>
          <w:spacing w:val="-4"/>
        </w:rPr>
        <w:t>)</w:t>
      </w:r>
      <w:r>
        <w:rPr>
          <w:spacing w:val="-4"/>
        </w:rPr>
        <w:t>，主要基于历史账龄迁</w:t>
      </w:r>
      <w:r>
        <w:rPr>
          <w:spacing w:val="-94"/>
        </w:rPr>
        <w:t> </w:t>
      </w:r>
      <w:r>
        <w:rPr>
          <w:spacing w:val="-94"/>
        </w:rPr>
      </w:r>
      <w:r>
        <w:rPr>
          <w:spacing w:val="-2"/>
        </w:rPr>
        <w:t>徙率模型及前瞻性信息估计应收款项的预期信用损失率。为完善和细化对应收款项的管理，本集</w:t>
      </w:r>
      <w:r>
        <w:rPr>
          <w:spacing w:val="-25"/>
        </w:rPr>
        <w:t> </w:t>
      </w:r>
      <w:r>
        <w:rPr>
          <w:spacing w:val="-25"/>
        </w:rPr>
      </w:r>
      <w:r>
        <w:rPr>
          <w:spacing w:val="-2"/>
        </w:rPr>
        <w:t>团对应收款项的所有交易对手实行内部评级管理。于此相适应，本集团对应收款项的预期信用损</w:t>
      </w:r>
      <w:r>
        <w:rPr>
          <w:spacing w:val="-25"/>
        </w:rPr>
        <w:t> </w:t>
      </w:r>
      <w:r>
        <w:rPr>
          <w:spacing w:val="-25"/>
        </w:rPr>
      </w:r>
      <w:r>
        <w:rPr>
          <w:spacing w:val="-2"/>
        </w:rPr>
        <w:t>失估计模型进行变更，以更合理地反映当前及未来应收款项的信用风险对公司及合并财务状况和</w:t>
      </w:r>
      <w:r>
        <w:rPr>
          <w:spacing w:val="-25"/>
        </w:rPr>
        <w:t> </w:t>
      </w:r>
      <w:r>
        <w:rPr>
          <w:spacing w:val="-25"/>
        </w:rPr>
      </w:r>
      <w:r>
        <w:rPr/>
        <w:t>经营成果的影响。</w:t>
      </w:r>
      <w:r>
        <w:rPr>
          <w:rFonts w:ascii="宋体" w:hAnsi="宋体" w:cs="宋体" w:eastAsia="宋体" w:hint="default"/>
        </w:rPr>
        <w:t> </w:t>
      </w:r>
    </w:p>
    <w:p>
      <w:pPr>
        <w:pStyle w:val="BodyText"/>
        <w:spacing w:line="237" w:lineRule="auto"/>
        <w:ind w:left="136" w:right="210" w:firstLine="720"/>
        <w:jc w:val="left"/>
        <w:rPr>
          <w:rFonts w:ascii="宋体" w:hAnsi="宋体" w:cs="宋体" w:eastAsia="宋体" w:hint="default"/>
        </w:rPr>
      </w:pPr>
      <w:r>
        <w:rPr>
          <w:rFonts w:ascii="宋体" w:hAnsi="宋体" w:cs="宋体" w:eastAsia="宋体" w:hint="default"/>
          <w:w w:val="100"/>
        </w:rPr>
        <w:t> </w:t>
      </w:r>
      <w:r>
        <w:rPr/>
        <w:t>会计估计变更前，本集团分别基于单项评级及组合计提的方式评估应收款项的预期信用损失，其       </w:t>
      </w:r>
      <w:r>
        <w:rPr>
          <w:spacing w:val="101"/>
        </w:rPr>
        <w:t> </w:t>
      </w:r>
      <w:r>
        <w:rPr>
          <w:spacing w:val="101"/>
        </w:rPr>
      </w:r>
      <w:r>
        <w:rPr>
          <w:w w:val="100"/>
        </w:rPr>
        <w:t>中按</w:t>
      </w:r>
      <w:r>
        <w:rPr>
          <w:spacing w:val="-3"/>
          <w:w w:val="100"/>
        </w:rPr>
        <w:t>组</w:t>
      </w:r>
      <w:r>
        <w:rPr>
          <w:w w:val="100"/>
        </w:rPr>
        <w:t>合</w:t>
      </w:r>
      <w:r>
        <w:rPr>
          <w:spacing w:val="-3"/>
          <w:w w:val="100"/>
        </w:rPr>
        <w:t>为</w:t>
      </w:r>
      <w:r>
        <w:rPr>
          <w:w w:val="100"/>
        </w:rPr>
        <w:t>基</w:t>
      </w:r>
      <w:r>
        <w:rPr>
          <w:spacing w:val="-3"/>
          <w:w w:val="100"/>
        </w:rPr>
        <w:t>础</w:t>
      </w:r>
      <w:r>
        <w:rPr>
          <w:w w:val="100"/>
        </w:rPr>
        <w:t>计</w:t>
      </w:r>
      <w:r>
        <w:rPr>
          <w:spacing w:val="-3"/>
          <w:w w:val="100"/>
        </w:rPr>
        <w:t>提</w:t>
      </w:r>
      <w:r>
        <w:rPr>
          <w:w w:val="100"/>
        </w:rPr>
        <w:t>坏</w:t>
      </w:r>
      <w:r>
        <w:rPr>
          <w:spacing w:val="-3"/>
          <w:w w:val="100"/>
        </w:rPr>
        <w:t>账</w:t>
      </w:r>
      <w:r>
        <w:rPr>
          <w:w w:val="100"/>
        </w:rPr>
        <w:t>准备</w:t>
      </w:r>
      <w:r>
        <w:rPr>
          <w:spacing w:val="-3"/>
          <w:w w:val="100"/>
        </w:rPr>
        <w:t>的</w:t>
      </w:r>
      <w:r>
        <w:rPr>
          <w:w w:val="100"/>
        </w:rPr>
        <w:t>比</w:t>
      </w:r>
      <w:r>
        <w:rPr>
          <w:spacing w:val="-3"/>
          <w:w w:val="100"/>
        </w:rPr>
        <w:t>例</w:t>
      </w:r>
      <w:r>
        <w:rPr>
          <w:w w:val="100"/>
        </w:rPr>
        <w:t>如</w:t>
      </w:r>
      <w:r>
        <w:rPr>
          <w:spacing w:val="-3"/>
          <w:w w:val="100"/>
        </w:rPr>
        <w:t>下</w:t>
      </w:r>
      <w:r>
        <w:rPr>
          <w:spacing w:val="-2"/>
          <w:w w:val="100"/>
        </w:rPr>
        <w:t>：</w:t>
      </w:r>
      <w:r>
        <w:rPr>
          <w:rFonts w:ascii="宋体" w:hAnsi="宋体" w:cs="宋体" w:eastAsia="宋体" w:hint="default"/>
          <w:w w:val="100"/>
        </w:rPr>
        <w:t> </w:t>
      </w:r>
    </w:p>
    <w:p>
      <w:pPr>
        <w:pStyle w:val="BodyText"/>
        <w:spacing w:line="274" w:lineRule="exact"/>
        <w:ind w:left="13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080"/>
        <w:gridCol w:w="3516"/>
        <w:gridCol w:w="2336"/>
      </w:tblGrid>
      <w:tr>
        <w:trPr>
          <w:trHeight w:val="427"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宋体" w:hAnsi="宋体" w:cs="宋体" w:eastAsia="宋体" w:hint="default"/>
                <w:b/>
                <w:bCs/>
                <w:sz w:val="21"/>
                <w:szCs w:val="21"/>
              </w:rPr>
              <w:t>% </w:t>
            </w:r>
            <w:r>
              <w:rPr>
                <w:rFonts w:ascii="宋体" w:hAnsi="宋体" w:cs="宋体" w:eastAsia="宋体" w:hint="default"/>
                <w:sz w:val="21"/>
                <w:szCs w:val="21"/>
              </w:rPr>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宋体" w:hAnsi="宋体" w:cs="宋体" w:eastAsia="宋体" w:hint="default"/>
                <w:b/>
                <w:bCs/>
                <w:sz w:val="21"/>
                <w:szCs w:val="21"/>
              </w:rPr>
              <w:t>% </w:t>
            </w:r>
            <w:r>
              <w:rPr>
                <w:rFonts w:ascii="宋体" w:hAnsi="宋体" w:cs="宋体" w:eastAsia="宋体" w:hint="default"/>
                <w:sz w:val="21"/>
                <w:szCs w:val="21"/>
              </w:rPr>
            </w:r>
          </w:p>
        </w:tc>
      </w:tr>
      <w:tr>
        <w:trPr>
          <w:trHeight w:val="406"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r>
              <w:rPr>
                <w:rFonts w:ascii="宋体" w:hAnsi="宋体" w:cs="宋体" w:eastAsia="宋体" w:hint="default"/>
                <w:sz w:val="21"/>
                <w:szCs w:val="21"/>
              </w:rPr>
              <w:t> </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0.5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 </w:t>
            </w:r>
          </w:p>
        </w:tc>
      </w:tr>
      <w:tr>
        <w:trPr>
          <w:trHeight w:val="408"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至</w:t>
            </w:r>
            <w:r>
              <w:rPr>
                <w:rFonts w:ascii="宋体" w:hAnsi="宋体" w:cs="宋体" w:eastAsia="宋体" w:hint="default"/>
                <w:sz w:val="21"/>
                <w:szCs w:val="21"/>
              </w:rPr>
              <w:t>2</w:t>
            </w:r>
            <w:r>
              <w:rPr>
                <w:rFonts w:ascii="宋体" w:hAnsi="宋体" w:cs="宋体" w:eastAsia="宋体" w:hint="default"/>
                <w:sz w:val="21"/>
                <w:szCs w:val="21"/>
              </w:rPr>
              <w:t>年</w:t>
            </w:r>
            <w:r>
              <w:rPr>
                <w:rFonts w:ascii="宋体" w:hAnsi="宋体" w:cs="宋体" w:eastAsia="宋体" w:hint="default"/>
                <w:sz w:val="21"/>
                <w:szCs w:val="21"/>
              </w:rPr>
              <w:t> </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15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13 </w:t>
            </w:r>
          </w:p>
        </w:tc>
      </w:tr>
      <w:tr>
        <w:trPr>
          <w:trHeight w:val="406"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至</w:t>
            </w:r>
            <w:r>
              <w:rPr>
                <w:rFonts w:ascii="宋体" w:hAnsi="宋体" w:cs="宋体" w:eastAsia="宋体" w:hint="default"/>
                <w:sz w:val="21"/>
                <w:szCs w:val="21"/>
              </w:rPr>
              <w:t>3</w:t>
            </w:r>
            <w:r>
              <w:rPr>
                <w:rFonts w:ascii="宋体" w:hAnsi="宋体" w:cs="宋体" w:eastAsia="宋体" w:hint="default"/>
                <w:sz w:val="21"/>
                <w:szCs w:val="21"/>
              </w:rPr>
              <w:t>年</w:t>
            </w:r>
            <w:r>
              <w:rPr>
                <w:rFonts w:ascii="宋体" w:hAnsi="宋体" w:cs="宋体" w:eastAsia="宋体" w:hint="default"/>
                <w:sz w:val="21"/>
                <w:szCs w:val="21"/>
              </w:rPr>
              <w:t> </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70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42 </w:t>
            </w:r>
          </w:p>
        </w:tc>
      </w:tr>
      <w:tr>
        <w:trPr>
          <w:trHeight w:val="408"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1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至</w:t>
            </w:r>
            <w:r>
              <w:rPr>
                <w:rFonts w:ascii="宋体" w:hAnsi="宋体" w:cs="宋体" w:eastAsia="宋体" w:hint="default"/>
                <w:sz w:val="21"/>
                <w:szCs w:val="21"/>
              </w:rPr>
              <w:t>4</w:t>
            </w:r>
            <w:r>
              <w:rPr>
                <w:rFonts w:ascii="宋体" w:hAnsi="宋体" w:cs="宋体" w:eastAsia="宋体" w:hint="default"/>
                <w:sz w:val="21"/>
                <w:szCs w:val="21"/>
              </w:rPr>
              <w:t>年</w:t>
            </w:r>
            <w:r>
              <w:rPr>
                <w:rFonts w:ascii="宋体" w:hAnsi="宋体" w:cs="宋体" w:eastAsia="宋体" w:hint="default"/>
                <w:sz w:val="21"/>
                <w:szCs w:val="21"/>
              </w:rPr>
              <w:t> </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75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70 </w:t>
            </w:r>
          </w:p>
        </w:tc>
      </w:tr>
      <w:tr>
        <w:trPr>
          <w:trHeight w:val="408"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至</w:t>
            </w:r>
            <w:r>
              <w:rPr>
                <w:rFonts w:ascii="宋体" w:hAnsi="宋体" w:cs="宋体" w:eastAsia="宋体" w:hint="default"/>
                <w:sz w:val="21"/>
                <w:szCs w:val="21"/>
              </w:rPr>
              <w:t>5</w:t>
            </w:r>
            <w:r>
              <w:rPr>
                <w:rFonts w:ascii="宋体" w:hAnsi="宋体" w:cs="宋体" w:eastAsia="宋体" w:hint="default"/>
                <w:sz w:val="21"/>
                <w:szCs w:val="21"/>
              </w:rPr>
              <w:t>年</w:t>
            </w:r>
            <w:r>
              <w:rPr>
                <w:rFonts w:ascii="宋体" w:hAnsi="宋体" w:cs="宋体" w:eastAsia="宋体" w:hint="default"/>
                <w:sz w:val="21"/>
                <w:szCs w:val="21"/>
              </w:rPr>
              <w:t> </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90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95 </w:t>
            </w:r>
          </w:p>
        </w:tc>
      </w:tr>
      <w:tr>
        <w:trPr>
          <w:trHeight w:val="406"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年以上</w:t>
            </w:r>
            <w:r>
              <w:rPr>
                <w:rFonts w:ascii="宋体" w:hAnsi="宋体" w:cs="宋体" w:eastAsia="宋体" w:hint="default"/>
                <w:sz w:val="21"/>
                <w:szCs w:val="21"/>
              </w:rPr>
              <w:t> </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100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100 </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37" w:lineRule="auto" w:before="38"/>
        <w:ind w:left="136" w:right="219"/>
        <w:jc w:val="both"/>
        <w:rPr>
          <w:rFonts w:ascii="宋体" w:hAnsi="宋体" w:cs="宋体" w:eastAsia="宋体" w:hint="default"/>
        </w:rPr>
      </w:pPr>
      <w:r>
        <w:rPr>
          <w:spacing w:val="-2"/>
        </w:rPr>
        <w:t>会计估计变更后，本集团对应收款项先按上述评估的交易对手信用等级划分为不同的组合，再分</w:t>
      </w:r>
      <w:r>
        <w:rPr>
          <w:spacing w:val="-25"/>
        </w:rPr>
        <w:t> </w:t>
      </w:r>
      <w:r>
        <w:rPr>
          <w:spacing w:val="-25"/>
        </w:rPr>
      </w:r>
      <w:r>
        <w:rPr>
          <w:spacing w:val="-2"/>
        </w:rPr>
        <w:t>别对每个组合基于账龄迁徙率模型、前瞻性信息并结合同行业上市公司的可比信息估计预期信用</w:t>
      </w:r>
      <w:r>
        <w:rPr>
          <w:spacing w:val="-25"/>
        </w:rPr>
        <w:t> </w:t>
      </w:r>
      <w:r>
        <w:rPr>
          <w:spacing w:val="-25"/>
        </w:rPr>
      </w:r>
      <w:r>
        <w:rPr/>
        <w:t>损失率，应收款项按交易对手信用等级划分组合的坏账准备计提比例如下：</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721"/>
        <w:gridCol w:w="6049"/>
        <w:gridCol w:w="1162"/>
      </w:tblGrid>
      <w:tr>
        <w:trPr>
          <w:trHeight w:val="557"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b/>
                <w:bCs/>
                <w:sz w:val="21"/>
                <w:szCs w:val="21"/>
              </w:rPr>
              <w:t>信用等级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b/>
                <w:bCs/>
                <w:sz w:val="21"/>
                <w:szCs w:val="21"/>
              </w:rPr>
              <w:t>确定组合的依据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计提比</w:t>
            </w:r>
            <w:r>
              <w:rPr>
                <w:rFonts w:ascii="宋体" w:hAnsi="宋体" w:cs="宋体" w:eastAsia="宋体" w:hint="default"/>
                <w:sz w:val="21"/>
                <w:szCs w:val="21"/>
              </w:rPr>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例</w:t>
            </w:r>
            <w:r>
              <w:rPr>
                <w:rFonts w:ascii="宋体" w:hAnsi="宋体" w:cs="宋体" w:eastAsia="宋体" w:hint="default"/>
                <w:b/>
                <w:bCs/>
                <w:sz w:val="21"/>
                <w:szCs w:val="21"/>
              </w:rPr>
              <w:t>% </w:t>
            </w:r>
            <w:r>
              <w:rPr>
                <w:rFonts w:ascii="宋体" w:hAnsi="宋体" w:cs="宋体" w:eastAsia="宋体" w:hint="default"/>
                <w:sz w:val="21"/>
                <w:szCs w:val="21"/>
              </w:rPr>
            </w:r>
          </w:p>
        </w:tc>
      </w:tr>
      <w:tr>
        <w:trPr>
          <w:trHeight w:val="55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sz w:val="21"/>
              </w:rPr>
              <w:t>A </w:t>
            </w:r>
          </w:p>
        </w:tc>
        <w:tc>
          <w:tcPr>
            <w:tcW w:w="60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根据历史经验，客户均能够在信用期内还款，还款记录良好，可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预见的未来到期不还款的可能性极低。</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center"/>
              <w:rPr>
                <w:rFonts w:ascii="宋体" w:hAnsi="宋体" w:cs="宋体" w:eastAsia="宋体" w:hint="default"/>
                <w:sz w:val="21"/>
                <w:szCs w:val="21"/>
              </w:rPr>
            </w:pPr>
            <w:r>
              <w:rPr>
                <w:rFonts w:ascii="宋体"/>
                <w:sz w:val="21"/>
              </w:rPr>
              <w:t>0 -</w:t>
            </w:r>
            <w:r>
              <w:rPr>
                <w:rFonts w:ascii="宋体"/>
                <w:spacing w:val="-2"/>
                <w:sz w:val="21"/>
              </w:rPr>
              <w:t> </w:t>
            </w:r>
            <w:r>
              <w:rPr>
                <w:rFonts w:ascii="宋体"/>
                <w:sz w:val="21"/>
              </w:rPr>
              <w:t>0.1 </w:t>
            </w:r>
          </w:p>
        </w:tc>
      </w:tr>
      <w:tr>
        <w:trPr>
          <w:trHeight w:val="410"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center"/>
              <w:rPr>
                <w:rFonts w:ascii="宋体" w:hAnsi="宋体" w:cs="宋体" w:eastAsia="宋体" w:hint="default"/>
                <w:sz w:val="21"/>
                <w:szCs w:val="21"/>
              </w:rPr>
            </w:pPr>
            <w:r>
              <w:rPr>
                <w:rFonts w:ascii="宋体"/>
                <w:sz w:val="21"/>
              </w:rPr>
              <w:t>B </w:t>
            </w:r>
          </w:p>
        </w:tc>
        <w:tc>
          <w:tcPr>
            <w:tcW w:w="6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根据历史经验，客户存在逾期情况，但均能够还款。</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1"/>
              <w:jc w:val="center"/>
              <w:rPr>
                <w:rFonts w:ascii="宋体" w:hAnsi="宋体" w:cs="宋体" w:eastAsia="宋体" w:hint="default"/>
                <w:sz w:val="21"/>
                <w:szCs w:val="21"/>
              </w:rPr>
            </w:pPr>
            <w:r>
              <w:rPr>
                <w:rFonts w:ascii="宋体"/>
                <w:sz w:val="21"/>
              </w:rPr>
              <w:t>0.1 -</w:t>
            </w:r>
            <w:r>
              <w:rPr>
                <w:rFonts w:ascii="宋体"/>
                <w:spacing w:val="-1"/>
                <w:sz w:val="21"/>
              </w:rPr>
              <w:t> </w:t>
            </w:r>
            <w:r>
              <w:rPr>
                <w:rFonts w:ascii="宋体"/>
                <w:sz w:val="21"/>
              </w:rPr>
              <w:t>0.3 </w:t>
            </w:r>
          </w:p>
        </w:tc>
      </w:tr>
      <w:tr>
        <w:trPr>
          <w:trHeight w:val="55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sz w:val="21"/>
              </w:rPr>
              <w:t>C </w:t>
            </w:r>
          </w:p>
        </w:tc>
        <w:tc>
          <w:tcPr>
            <w:tcW w:w="60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有证据表明客户的逾期信用风险显著提高，存在违约不付款的可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能。</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center"/>
              <w:rPr>
                <w:rFonts w:ascii="宋体" w:hAnsi="宋体" w:cs="宋体" w:eastAsia="宋体" w:hint="default"/>
                <w:sz w:val="21"/>
                <w:szCs w:val="21"/>
              </w:rPr>
            </w:pPr>
            <w:r>
              <w:rPr>
                <w:rFonts w:ascii="宋体"/>
                <w:sz w:val="21"/>
              </w:rPr>
              <w:t>0.3 -</w:t>
            </w:r>
            <w:r>
              <w:rPr>
                <w:rFonts w:ascii="宋体"/>
                <w:spacing w:val="-2"/>
                <w:sz w:val="21"/>
              </w:rPr>
              <w:t> </w:t>
            </w:r>
            <w:r>
              <w:rPr>
                <w:rFonts w:ascii="宋体"/>
                <w:sz w:val="21"/>
              </w:rPr>
              <w:t>50 </w:t>
            </w:r>
          </w:p>
        </w:tc>
      </w:tr>
      <w:tr>
        <w:trPr>
          <w:trHeight w:val="55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sz w:val="21"/>
              </w:rPr>
              <w:t>D </w:t>
            </w:r>
          </w:p>
        </w:tc>
        <w:tc>
          <w:tcPr>
            <w:tcW w:w="60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有证据显示应收客户的款项已出现减值、有证据表明客户出现严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重财务困难，在可预见的未来无法收回款项。</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sz w:val="21"/>
              </w:rPr>
              <w:t>50</w:t>
            </w:r>
            <w:r>
              <w:rPr>
                <w:rFonts w:ascii="宋体"/>
                <w:spacing w:val="-2"/>
                <w:sz w:val="21"/>
              </w:rPr>
              <w:t> </w:t>
            </w:r>
            <w:r>
              <w:rPr>
                <w:rFonts w:ascii="宋体"/>
                <w:sz w:val="21"/>
              </w:rPr>
              <w:t>-100 </w:t>
            </w:r>
          </w:p>
        </w:tc>
      </w:tr>
    </w:tbl>
    <w:p>
      <w:pPr>
        <w:pStyle w:val="BodyText"/>
        <w:spacing w:line="239" w:lineRule="exact"/>
        <w:ind w:left="136" w:right="0"/>
        <w:jc w:val="left"/>
      </w:pPr>
      <w:r>
        <w:rPr/>
        <w:t>上述会计估计变更已于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日经本公司第五届董事会</w:t>
      </w:r>
      <w:r>
        <w:rPr>
          <w:rFonts w:ascii="宋体" w:hAnsi="宋体" w:cs="宋体" w:eastAsia="宋体" w:hint="default"/>
        </w:rPr>
        <w:t>2019</w:t>
      </w:r>
      <w:r>
        <w:rPr/>
        <w:t>年第</w:t>
      </w:r>
      <w:r>
        <w:rPr>
          <w:rFonts w:ascii="宋体" w:hAnsi="宋体" w:cs="宋体" w:eastAsia="宋体" w:hint="default"/>
        </w:rPr>
        <w:t>9</w:t>
      </w:r>
      <w:r>
        <w:rPr/>
        <w:t>次</w:t>
      </w:r>
      <w:r>
        <w:rPr>
          <w:rFonts w:ascii="宋体" w:hAnsi="宋体" w:cs="宋体" w:eastAsia="宋体" w:hint="default"/>
        </w:rPr>
        <w:t>(</w:t>
      </w:r>
      <w:r>
        <w:rPr/>
        <w:t>临时</w:t>
      </w:r>
      <w:r>
        <w:rPr>
          <w:rFonts w:ascii="宋体" w:hAnsi="宋体" w:cs="宋体" w:eastAsia="宋体" w:hint="default"/>
        </w:rPr>
        <w:t>)</w:t>
      </w:r>
      <w:r>
        <w:rPr/>
        <w:t>会议决议通过，</w:t>
      </w:r>
    </w:p>
    <w:p>
      <w:pPr>
        <w:pStyle w:val="BodyText"/>
        <w:spacing w:line="273" w:lineRule="exact"/>
        <w:ind w:left="136" w:right="0"/>
        <w:jc w:val="left"/>
        <w:rPr>
          <w:rFonts w:ascii="宋体" w:hAnsi="宋体" w:cs="宋体" w:eastAsia="宋体" w:hint="default"/>
        </w:rPr>
      </w:pPr>
      <w:r>
        <w:rPr/>
        <w:t>自</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w:t>
      </w:r>
      <w:r>
        <w:rPr/>
        <w:t>日起执行。</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90" w:lineRule="auto" w:before="56"/>
        <w:ind w:left="136" w:right="2980"/>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4"/>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其他应收款项目中的“应收利息”改为仅反映相关金融工具已到期可收取但于资产负债表日尚未</w:t>
      </w:r>
      <w:r>
        <w:rPr>
          <w:spacing w:val="-25"/>
        </w:rPr>
        <w:t> </w:t>
      </w:r>
      <w:r>
        <w:rPr>
          <w:spacing w:val="-25"/>
        </w:rPr>
      </w:r>
      <w:r>
        <w:rPr/>
        <w:t>收到的利息</w:t>
      </w:r>
      <w:r>
        <w:rPr>
          <w:rFonts w:ascii="宋体" w:hAnsi="宋体" w:cs="宋体" w:eastAsia="宋体" w:hint="default"/>
        </w:rPr>
        <w:t>(</w:t>
      </w:r>
      <w:r>
        <w:rPr/>
        <w:t>基于实际利率法计提的金融工具的利息包含在相应金融工具的账面余额中</w:t>
      </w:r>
      <w:r>
        <w:rPr>
          <w:rFonts w:ascii="宋体" w:hAnsi="宋体" w:cs="宋体" w:eastAsia="宋体" w:hint="default"/>
        </w:rPr>
        <w:t>)</w:t>
      </w:r>
      <w:r>
        <w:rPr/>
        <w:t>。</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40" w:lineRule="auto" w:before="56"/>
        <w:ind w:left="136" w:right="0"/>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72" w:lineRule="exact" w:before="86"/>
        <w:ind w:left="136" w:right="48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存货包括原材料、库存商品及周转材料等。</w:t>
      </w:r>
      <w:r>
        <w:rPr>
          <w:rFonts w:ascii="宋体" w:hAnsi="宋体" w:cs="宋体" w:eastAsia="宋体" w:hint="default"/>
        </w:rPr>
        <w:t> </w:t>
      </w:r>
    </w:p>
    <w:p>
      <w:pPr>
        <w:pStyle w:val="BodyText"/>
        <w:spacing w:line="272" w:lineRule="exact" w:before="1"/>
        <w:ind w:left="136" w:right="202"/>
        <w:jc w:val="left"/>
      </w:pPr>
      <w:r>
        <w:rPr>
          <w:rFonts w:ascii="宋体" w:hAnsi="宋体" w:cs="宋体" w:eastAsia="宋体" w:hint="default"/>
          <w:w w:val="100"/>
        </w:rPr>
        <w:t> </w:t>
      </w:r>
      <w:r>
        <w:rPr>
          <w:spacing w:val="-1"/>
        </w:rPr>
        <w:t>存货按照成本进行初始计量。存货成本包括采购成本和其他成本。发出存货，采用加权平均法确</w:t>
      </w:r>
      <w:r>
        <w:rPr>
          <w:spacing w:val="-55"/>
        </w:rPr>
        <w:t> </w:t>
      </w:r>
      <w:r>
        <w:rPr>
          <w:spacing w:val="-55"/>
        </w:rPr>
      </w:r>
      <w:r>
        <w:rPr>
          <w:w w:val="100"/>
        </w:rPr>
        <w:t>定其实</w:t>
      </w:r>
      <w:r>
        <w:rPr>
          <w:spacing w:val="-3"/>
          <w:w w:val="100"/>
        </w:rPr>
        <w:t>际</w:t>
      </w:r>
      <w:r>
        <w:rPr>
          <w:w w:val="100"/>
        </w:rPr>
        <w:t>成</w:t>
      </w:r>
      <w:r>
        <w:rPr>
          <w:spacing w:val="-3"/>
          <w:w w:val="100"/>
        </w:rPr>
        <w:t>本</w:t>
      </w:r>
      <w:r>
        <w:rPr>
          <w:w w:val="100"/>
        </w:rPr>
        <w:t>。周</w:t>
      </w:r>
      <w:r>
        <w:rPr>
          <w:spacing w:val="-3"/>
          <w:w w:val="100"/>
        </w:rPr>
        <w:t>转</w:t>
      </w:r>
      <w:r>
        <w:rPr>
          <w:w w:val="100"/>
        </w:rPr>
        <w:t>材</w:t>
      </w:r>
      <w:r>
        <w:rPr>
          <w:spacing w:val="-3"/>
          <w:w w:val="100"/>
        </w:rPr>
        <w:t>料</w:t>
      </w:r>
      <w:r>
        <w:rPr>
          <w:w w:val="100"/>
        </w:rPr>
        <w:t>包括低</w:t>
      </w:r>
      <w:r>
        <w:rPr>
          <w:spacing w:val="-3"/>
          <w:w w:val="100"/>
        </w:rPr>
        <w:t>值</w:t>
      </w:r>
      <w:r>
        <w:rPr>
          <w:w w:val="100"/>
        </w:rPr>
        <w:t>易</w:t>
      </w:r>
      <w:r>
        <w:rPr>
          <w:spacing w:val="-3"/>
          <w:w w:val="100"/>
        </w:rPr>
        <w:t>耗</w:t>
      </w:r>
      <w:r>
        <w:rPr>
          <w:w w:val="100"/>
        </w:rPr>
        <w:t>品和</w:t>
      </w:r>
      <w:r>
        <w:rPr>
          <w:spacing w:val="-3"/>
          <w:w w:val="100"/>
        </w:rPr>
        <w:t>包</w:t>
      </w:r>
      <w:r>
        <w:rPr>
          <w:w w:val="100"/>
        </w:rPr>
        <w:t>装</w:t>
      </w:r>
      <w:r>
        <w:rPr>
          <w:spacing w:val="-3"/>
          <w:w w:val="100"/>
        </w:rPr>
        <w:t>物</w:t>
      </w:r>
      <w:r>
        <w:rPr>
          <w:w w:val="100"/>
        </w:rPr>
        <w:t>等，低</w:t>
      </w:r>
      <w:r>
        <w:rPr>
          <w:spacing w:val="-3"/>
          <w:w w:val="100"/>
        </w:rPr>
        <w:t>值</w:t>
      </w:r>
      <w:r>
        <w:rPr>
          <w:w w:val="100"/>
        </w:rPr>
        <w:t>易</w:t>
      </w:r>
      <w:r>
        <w:rPr>
          <w:spacing w:val="-3"/>
          <w:w w:val="100"/>
        </w:rPr>
        <w:t>耗</w:t>
      </w:r>
      <w:r>
        <w:rPr>
          <w:w w:val="100"/>
        </w:rPr>
        <w:t>品采</w:t>
      </w:r>
      <w:r>
        <w:rPr>
          <w:spacing w:val="-3"/>
          <w:w w:val="100"/>
        </w:rPr>
        <w:t>用</w:t>
      </w:r>
      <w:r>
        <w:rPr>
          <w:w w:val="100"/>
        </w:rPr>
        <w:t>分</w:t>
      </w:r>
      <w:r>
        <w:rPr>
          <w:spacing w:val="-3"/>
          <w:w w:val="100"/>
        </w:rPr>
        <w:t>次</w:t>
      </w:r>
      <w:r>
        <w:rPr>
          <w:w w:val="100"/>
        </w:rPr>
        <w:t>摊销法</w:t>
      </w:r>
      <w:r>
        <w:rPr>
          <w:spacing w:val="-3"/>
          <w:w w:val="100"/>
        </w:rPr>
        <w:t>、</w:t>
      </w:r>
      <w:r>
        <w:rPr>
          <w:w w:val="100"/>
        </w:rPr>
        <w:t>包</w:t>
      </w:r>
      <w:r>
        <w:rPr>
          <w:spacing w:val="-3"/>
          <w:w w:val="100"/>
        </w:rPr>
        <w:t>装</w:t>
      </w:r>
      <w:r>
        <w:rPr>
          <w:w w:val="100"/>
        </w:rPr>
        <w:t>物采用</w:t>
      </w:r>
    </w:p>
    <w:p>
      <w:pPr>
        <w:pStyle w:val="BodyText"/>
        <w:spacing w:line="247" w:lineRule="exact"/>
        <w:ind w:left="136" w:right="0"/>
        <w:jc w:val="left"/>
        <w:rPr>
          <w:rFonts w:ascii="宋体" w:hAnsi="宋体" w:cs="宋体" w:eastAsia="宋体" w:hint="default"/>
        </w:rPr>
      </w:pPr>
      <w:r>
        <w:rPr/>
        <w:t>一次转销法进行摊销。</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存货</w:t>
      </w:r>
      <w:r>
        <w:rPr>
          <w:spacing w:val="-3"/>
          <w:w w:val="100"/>
        </w:rPr>
        <w:t>的</w:t>
      </w:r>
      <w:r>
        <w:rPr>
          <w:w w:val="100"/>
        </w:rPr>
        <w:t>盘</w:t>
      </w:r>
      <w:r>
        <w:rPr>
          <w:spacing w:val="-3"/>
          <w:w w:val="100"/>
        </w:rPr>
        <w:t>存</w:t>
      </w:r>
      <w:r>
        <w:rPr>
          <w:w w:val="100"/>
        </w:rPr>
        <w:t>制</w:t>
      </w:r>
      <w:r>
        <w:rPr>
          <w:spacing w:val="-3"/>
          <w:w w:val="100"/>
        </w:rPr>
        <w:t>度</w:t>
      </w:r>
      <w:r>
        <w:rPr>
          <w:w w:val="100"/>
        </w:rPr>
        <w:t>采</w:t>
      </w:r>
      <w:r>
        <w:rPr>
          <w:spacing w:val="-3"/>
          <w:w w:val="100"/>
        </w:rPr>
        <w:t>用</w:t>
      </w:r>
      <w:r>
        <w:rPr>
          <w:w w:val="100"/>
        </w:rPr>
        <w:t>永</w:t>
      </w:r>
      <w:r>
        <w:rPr>
          <w:spacing w:val="-3"/>
          <w:w w:val="100"/>
        </w:rPr>
        <w:t>续</w:t>
      </w:r>
      <w:r>
        <w:rPr>
          <w:w w:val="100"/>
        </w:rPr>
        <w:t>盘存</w:t>
      </w:r>
      <w:r>
        <w:rPr>
          <w:spacing w:val="-3"/>
          <w:w w:val="100"/>
        </w:rPr>
        <w:t>制</w:t>
      </w:r>
      <w:r>
        <w:rPr>
          <w:spacing w:val="-2"/>
          <w:w w:val="100"/>
        </w:rPr>
        <w:t>。</w:t>
      </w:r>
      <w:r>
        <w:rPr>
          <w:rFonts w:ascii="宋体" w:hAnsi="宋体" w:cs="宋体" w:eastAsia="宋体" w:hint="default"/>
          <w:w w:val="100"/>
        </w:rPr>
        <w:t> </w:t>
      </w:r>
    </w:p>
    <w:p>
      <w:pPr>
        <w:pStyle w:val="BodyText"/>
        <w:spacing w:line="237" w:lineRule="auto"/>
        <w:ind w:left="136" w:right="0"/>
        <w:jc w:val="left"/>
        <w:rPr>
          <w:rFonts w:ascii="宋体" w:hAnsi="宋体" w:cs="宋体" w:eastAsia="宋体" w:hint="default"/>
        </w:rPr>
      </w:pPr>
      <w:r>
        <w:rPr>
          <w:rFonts w:ascii="宋体" w:hAnsi="宋体" w:cs="宋体" w:eastAsia="宋体" w:hint="default"/>
          <w:w w:val="100"/>
        </w:rPr>
        <w:t> </w:t>
      </w:r>
      <w:r>
        <w:rPr>
          <w:spacing w:val="-1"/>
        </w:rPr>
        <w:t>于资产负债表日，存货按照成本与可变现净值孰低计量，对成本高于可变现净值的，计提存货跌</w:t>
      </w:r>
      <w:r>
        <w:rPr>
          <w:spacing w:val="-55"/>
        </w:rPr>
        <w:t> </w:t>
      </w:r>
      <w:r>
        <w:rPr>
          <w:spacing w:val="-55"/>
        </w:rPr>
      </w:r>
      <w:r>
        <w:rPr>
          <w:spacing w:val="-1"/>
        </w:rPr>
        <w:t>价准备，计入当期损益。如果以前计提存货跌价准备的影响因素已经消失，使得存货的可变现净</w:t>
      </w:r>
      <w:r>
        <w:rPr>
          <w:spacing w:val="-55"/>
        </w:rPr>
        <w:t> </w:t>
      </w:r>
      <w:r>
        <w:rPr>
          <w:spacing w:val="-55"/>
        </w:rPr>
      </w:r>
      <w:r>
        <w:rPr/>
        <w:t>值高于其账面价值，则在原已计提的存货跌价准备金额内，将以前减记的金额予以恢复，转回的                                                </w:t>
      </w:r>
      <w:r>
        <w:rPr>
          <w:spacing w:val="8"/>
        </w:rPr>
        <w:t> </w:t>
      </w:r>
      <w:r>
        <w:rPr>
          <w:spacing w:val="8"/>
        </w:rPr>
      </w:r>
      <w:r>
        <w:rPr>
          <w:w w:val="100"/>
        </w:rPr>
        <w:t>金额</w:t>
      </w:r>
      <w:r>
        <w:rPr>
          <w:spacing w:val="-3"/>
          <w:w w:val="100"/>
        </w:rPr>
        <w:t>计</w:t>
      </w:r>
      <w:r>
        <w:rPr>
          <w:w w:val="100"/>
        </w:rPr>
        <w:t>入</w:t>
      </w:r>
      <w:r>
        <w:rPr>
          <w:spacing w:val="-3"/>
          <w:w w:val="100"/>
        </w:rPr>
        <w:t>当</w:t>
      </w:r>
      <w:r>
        <w:rPr>
          <w:w w:val="100"/>
        </w:rPr>
        <w:t>期</w:t>
      </w:r>
      <w:r>
        <w:rPr>
          <w:spacing w:val="-3"/>
          <w:w w:val="100"/>
        </w:rPr>
        <w:t>损</w:t>
      </w:r>
      <w:r>
        <w:rPr>
          <w:w w:val="100"/>
        </w:rPr>
        <w:t>益</w:t>
      </w:r>
      <w:r>
        <w:rPr>
          <w:spacing w:val="-3"/>
          <w:w w:val="100"/>
        </w:rPr>
        <w:t>。</w:t>
      </w:r>
      <w:r>
        <w:rPr>
          <w:rFonts w:ascii="宋体" w:hAnsi="宋体" w:cs="宋体" w:eastAsia="宋体" w:hint="default"/>
          <w:w w:val="100"/>
        </w:rPr>
        <w:t> </w:t>
      </w:r>
    </w:p>
    <w:p>
      <w:pPr>
        <w:pStyle w:val="BodyText"/>
        <w:spacing w:line="237" w:lineRule="auto" w:before="1"/>
        <w:ind w:left="136" w:right="0"/>
        <w:jc w:val="left"/>
        <w:rPr>
          <w:rFonts w:ascii="宋体" w:hAnsi="宋体" w:cs="宋体" w:eastAsia="宋体" w:hint="default"/>
        </w:rPr>
      </w:pPr>
      <w:r>
        <w:rPr>
          <w:rFonts w:ascii="宋体" w:hAnsi="宋体" w:cs="宋体" w:eastAsia="宋体" w:hint="default"/>
          <w:w w:val="100"/>
        </w:rPr>
        <w:t> </w:t>
      </w:r>
      <w:r>
        <w:rPr>
          <w:spacing w:val="-1"/>
        </w:rPr>
        <w:t>可变现净值，是指在日常活动中，存货的估计售价减去至完工时估计将要发生的成本、估计的销</w:t>
      </w:r>
      <w:r>
        <w:rPr>
          <w:spacing w:val="-55"/>
        </w:rPr>
        <w:t> </w:t>
      </w:r>
      <w:r>
        <w:rPr>
          <w:spacing w:val="-55"/>
        </w:rPr>
      </w:r>
      <w:r>
        <w:rPr/>
        <w:t>售费用以及相关税费后的金额。计提存货跌价准备时，原则上按照单个存货项目计提，对于数量</w:t>
      </w:r>
      <w:r>
        <w:rPr>
          <w:spacing w:val="8"/>
        </w:rPr>
        <w:t> </w:t>
      </w:r>
      <w:r>
        <w:rPr>
          <w:spacing w:val="8"/>
        </w:rPr>
      </w:r>
      <w:r>
        <w:rPr>
          <w:w w:val="100"/>
        </w:rPr>
        <w:t>繁多</w:t>
      </w:r>
      <w:r>
        <w:rPr>
          <w:spacing w:val="-3"/>
          <w:w w:val="100"/>
        </w:rPr>
        <w:t>、</w:t>
      </w:r>
      <w:r>
        <w:rPr>
          <w:w w:val="100"/>
        </w:rPr>
        <w:t>单</w:t>
      </w:r>
      <w:r>
        <w:rPr>
          <w:spacing w:val="-3"/>
          <w:w w:val="100"/>
        </w:rPr>
        <w:t>价</w:t>
      </w:r>
      <w:r>
        <w:rPr>
          <w:w w:val="100"/>
        </w:rPr>
        <w:t>较</w:t>
      </w:r>
      <w:r>
        <w:rPr>
          <w:spacing w:val="-3"/>
          <w:w w:val="100"/>
        </w:rPr>
        <w:t>低</w:t>
      </w:r>
      <w:r>
        <w:rPr>
          <w:w w:val="100"/>
        </w:rPr>
        <w:t>的</w:t>
      </w:r>
      <w:r>
        <w:rPr>
          <w:spacing w:val="-3"/>
          <w:w w:val="100"/>
        </w:rPr>
        <w:t>存</w:t>
      </w:r>
      <w:r>
        <w:rPr>
          <w:w w:val="100"/>
        </w:rPr>
        <w:t>货</w:t>
      </w:r>
      <w:r>
        <w:rPr>
          <w:spacing w:val="-3"/>
          <w:w w:val="100"/>
        </w:rPr>
        <w:t>，</w:t>
      </w:r>
      <w:r>
        <w:rPr>
          <w:w w:val="100"/>
        </w:rPr>
        <w:t>按照</w:t>
      </w:r>
      <w:r>
        <w:rPr>
          <w:spacing w:val="-3"/>
          <w:w w:val="100"/>
        </w:rPr>
        <w:t>存</w:t>
      </w:r>
      <w:r>
        <w:rPr>
          <w:w w:val="100"/>
        </w:rPr>
        <w:t>货</w:t>
      </w:r>
      <w:r>
        <w:rPr>
          <w:spacing w:val="-3"/>
          <w:w w:val="100"/>
        </w:rPr>
        <w:t>类</w:t>
      </w:r>
      <w:r>
        <w:rPr>
          <w:w w:val="100"/>
        </w:rPr>
        <w:t>别</w:t>
      </w:r>
      <w:r>
        <w:rPr>
          <w:spacing w:val="-3"/>
          <w:w w:val="100"/>
        </w:rPr>
        <w:t>计</w:t>
      </w:r>
      <w:r>
        <w:rPr>
          <w:w w:val="100"/>
        </w:rPr>
        <w:t>提</w:t>
      </w:r>
      <w:r>
        <w:rPr>
          <w:spacing w:val="-3"/>
          <w:w w:val="100"/>
        </w:rPr>
        <w:t>存</w:t>
      </w:r>
      <w:r>
        <w:rPr>
          <w:w w:val="100"/>
        </w:rPr>
        <w:t>货</w:t>
      </w:r>
      <w:r>
        <w:rPr>
          <w:spacing w:val="-3"/>
          <w:w w:val="100"/>
        </w:rPr>
        <w:t>跌</w:t>
      </w:r>
      <w:r>
        <w:rPr>
          <w:w w:val="100"/>
        </w:rPr>
        <w:t>价准</w:t>
      </w:r>
      <w:r>
        <w:rPr>
          <w:spacing w:val="-3"/>
          <w:w w:val="100"/>
        </w:rPr>
        <w:t>备</w:t>
      </w:r>
      <w:r>
        <w:rPr>
          <w:spacing w:val="-2"/>
          <w:w w:val="100"/>
        </w:rPr>
        <w:t>。</w:t>
      </w:r>
      <w:r>
        <w:rPr>
          <w:rFonts w:ascii="宋体" w:hAnsi="宋体" w:cs="宋体" w:eastAsia="宋体" w:hint="default"/>
          <w:w w:val="100"/>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90" w:lineRule="auto" w:before="56"/>
        <w:ind w:left="136" w:right="4868"/>
        <w:jc w:val="left"/>
        <w:rPr>
          <w:rFonts w:ascii="宋体" w:hAnsi="宋体" w:cs="宋体" w:eastAsia="宋体" w:hint="default"/>
          <w:b w:val="0"/>
          <w:bCs w:val="0"/>
        </w:rPr>
      </w:pPr>
      <w:r>
        <w:rPr>
          <w:rFonts w:ascii="宋体" w:hAnsi="宋体" w:cs="宋体" w:eastAsia="宋体" w:hint="default"/>
        </w:rPr>
        <w:t>16.</w:t>
      </w:r>
      <w:r>
        <w:rPr>
          <w:rFonts w:ascii="宋体" w:hAnsi="宋体" w:cs="宋体" w:eastAsia="宋体" w:hint="default"/>
          <w:spacing w:val="2"/>
        </w:rPr>
        <w:t> </w:t>
      </w:r>
      <w:r>
        <w:rPr/>
        <w:t>合同资产</w:t>
      </w:r>
      <w:r>
        <w:rPr>
          <w:w w:val="100"/>
        </w:rPr>
        <w:t> </w:t>
      </w:r>
      <w:r>
        <w:rPr>
          <w:rFonts w:ascii="宋体" w:hAnsi="宋体" w:cs="宋体" w:eastAsia="宋体" w:hint="default"/>
        </w:rPr>
        <w:t>(1).</w:t>
      </w:r>
      <w:r>
        <w:rPr/>
        <w:t>合同资产的确认方法及标准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6"/>
        <w:rPr>
          <w:rFonts w:ascii="宋体" w:hAnsi="宋体" w:cs="宋体" w:eastAsia="宋体" w:hint="default"/>
          <w:sz w:val="18"/>
          <w:szCs w:val="18"/>
        </w:rPr>
      </w:pPr>
    </w:p>
    <w:p>
      <w:pPr>
        <w:pStyle w:val="BodyText"/>
        <w:spacing w:line="272" w:lineRule="exact" w:before="64"/>
        <w:ind w:left="136" w:right="0"/>
        <w:jc w:val="left"/>
      </w:pPr>
      <w:r>
        <w:rPr>
          <w:spacing w:val="-1"/>
        </w:rPr>
        <w:t>合同资产是指已向客户转让商品或服务而有权收取对价的权利，且该权利取决于时间流逝之外的</w:t>
      </w:r>
      <w:r>
        <w:rPr>
          <w:spacing w:val="-55"/>
        </w:rPr>
        <w:t> </w:t>
      </w:r>
      <w:r>
        <w:rPr>
          <w:spacing w:val="-55"/>
        </w:rPr>
      </w:r>
      <w:r>
        <w:rPr/>
        <w:t>其他因素。</w:t>
      </w:r>
    </w:p>
    <w:p>
      <w:pPr>
        <w:pStyle w:val="Heading4"/>
        <w:spacing w:line="240" w:lineRule="auto" w:before="36"/>
        <w:ind w:left="136" w:right="0"/>
        <w:jc w:val="left"/>
        <w:rPr>
          <w:rFonts w:ascii="宋体" w:hAnsi="宋体" w:cs="宋体" w:eastAsia="宋体" w:hint="default"/>
          <w:b w:val="0"/>
          <w:bCs w:val="0"/>
        </w:rPr>
      </w:pPr>
      <w:r>
        <w:rPr>
          <w:rFonts w:ascii="宋体" w:hAnsi="宋体" w:cs="宋体" w:eastAsia="宋体" w:hint="default"/>
        </w:rPr>
        <w:t>(2).</w:t>
      </w:r>
      <w:r>
        <w:rPr/>
        <w:t>合同资产预期信用损失的确定方法及会计处理方法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6" w:right="20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本集团对合同资产的预期信用损失的确定方法及会计处理方法详见附注。</w:t>
      </w:r>
      <w:r>
        <w:rPr>
          <w:rFonts w:ascii="宋体" w:hAnsi="宋体" w:cs="宋体" w:eastAsia="宋体" w:hint="default"/>
        </w:rPr>
        <w:t> </w:t>
      </w:r>
    </w:p>
    <w:p>
      <w:pPr>
        <w:pStyle w:val="Heading4"/>
        <w:spacing w:line="240" w:lineRule="auto" w:before="56"/>
        <w:ind w:left="136" w:right="0"/>
        <w:jc w:val="left"/>
        <w:rPr>
          <w:b w:val="0"/>
          <w:bCs w:val="0"/>
        </w:rPr>
      </w:pPr>
      <w:r>
        <w:rPr>
          <w:rFonts w:ascii="宋体" w:hAnsi="宋体" w:cs="宋体" w:eastAsia="宋体" w:hint="default"/>
        </w:rPr>
        <w:t>17.</w:t>
      </w:r>
      <w:r>
        <w:rPr>
          <w:rFonts w:ascii="宋体" w:hAnsi="宋体" w:cs="宋体" w:eastAsia="宋体" w:hint="default"/>
          <w:spacing w:val="2"/>
        </w:rPr>
        <w:t> </w:t>
      </w:r>
      <w:r>
        <w:rPr/>
        <w:t>持有待售资产</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90" w:lineRule="auto" w:before="58"/>
        <w:ind w:left="136" w:right="2980"/>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90" w:lineRule="auto" w:before="59"/>
        <w:ind w:left="136" w:right="2429"/>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90" w:lineRule="auto" w:before="58"/>
        <w:ind w:left="136" w:right="2429"/>
        <w:jc w:val="left"/>
        <w:rPr>
          <w:rFonts w:ascii="宋体" w:hAnsi="宋体" w:cs="宋体" w:eastAsia="宋体" w:hint="default"/>
          <w:b w:val="0"/>
          <w:bCs w:val="0"/>
        </w:rPr>
      </w:pPr>
      <w:r>
        <w:rPr>
          <w:rFonts w:ascii="宋体" w:hAnsi="宋体" w:cs="宋体" w:eastAsia="宋体" w:hint="default"/>
        </w:rPr>
        <w:t>20.</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21.</w:t>
      </w:r>
      <w:r>
        <w:rPr>
          <w:rFonts w:ascii="宋体" w:hAnsi="宋体" w:cs="宋体" w:eastAsia="宋体" w:hint="default"/>
          <w:spacing w:val="3"/>
        </w:rPr>
        <w:t> </w:t>
      </w:r>
      <w:r>
        <w:rPr/>
        <w:t>长期股权投资</w:t>
      </w:r>
      <w:r>
        <w:rPr>
          <w:b w:val="0"/>
          <w:bCs w:val="0"/>
        </w:rPr>
      </w:r>
    </w:p>
    <w:p>
      <w:pPr>
        <w:pStyle w:val="BodyText"/>
        <w:spacing w:line="272" w:lineRule="exact" w:before="84"/>
        <w:ind w:left="136" w:right="242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长期股权投资包括对子公司、合营企业和联营企业的权益性投资。</w:t>
      </w:r>
      <w:r>
        <w:rPr>
          <w:rFonts w:ascii="宋体" w:hAnsi="宋体" w:cs="宋体" w:eastAsia="宋体" w:hint="default"/>
        </w:rPr>
        <w:t> </w:t>
      </w:r>
    </w:p>
    <w:p>
      <w:pPr>
        <w:pStyle w:val="BodyText"/>
        <w:spacing w:line="272" w:lineRule="exact" w:before="2"/>
        <w:ind w:left="136" w:right="96"/>
        <w:jc w:val="left"/>
      </w:pPr>
      <w:r>
        <w:rPr>
          <w:rFonts w:ascii="宋体" w:hAnsi="宋体" w:cs="宋体" w:eastAsia="宋体" w:hint="default"/>
          <w:w w:val="100"/>
        </w:rPr>
        <w:t> </w:t>
      </w:r>
      <w:r>
        <w:rPr>
          <w:w w:val="100"/>
        </w:rPr>
        <w:t>长期股</w:t>
      </w:r>
      <w:r>
        <w:rPr>
          <w:spacing w:val="-3"/>
          <w:w w:val="100"/>
        </w:rPr>
        <w:t>权</w:t>
      </w:r>
      <w:r>
        <w:rPr>
          <w:w w:val="100"/>
        </w:rPr>
        <w:t>投</w:t>
      </w:r>
      <w:r>
        <w:rPr>
          <w:spacing w:val="-3"/>
          <w:w w:val="100"/>
        </w:rPr>
        <w:t>资</w:t>
      </w:r>
      <w:r>
        <w:rPr>
          <w:w w:val="100"/>
        </w:rPr>
        <w:t>在取</w:t>
      </w:r>
      <w:r>
        <w:rPr>
          <w:spacing w:val="-3"/>
          <w:w w:val="100"/>
        </w:rPr>
        <w:t>得</w:t>
      </w:r>
      <w:r>
        <w:rPr>
          <w:w w:val="100"/>
        </w:rPr>
        <w:t>时</w:t>
      </w:r>
      <w:r>
        <w:rPr>
          <w:spacing w:val="-3"/>
          <w:w w:val="100"/>
        </w:rPr>
        <w:t>以</w:t>
      </w:r>
      <w:r>
        <w:rPr>
          <w:w w:val="100"/>
        </w:rPr>
        <w:t>初始投</w:t>
      </w:r>
      <w:r>
        <w:rPr>
          <w:spacing w:val="-3"/>
          <w:w w:val="100"/>
        </w:rPr>
        <w:t>资</w:t>
      </w:r>
      <w:r>
        <w:rPr>
          <w:w w:val="100"/>
        </w:rPr>
        <w:t>成</w:t>
      </w:r>
      <w:r>
        <w:rPr>
          <w:spacing w:val="-3"/>
          <w:w w:val="100"/>
        </w:rPr>
        <w:t>本</w:t>
      </w:r>
      <w:r>
        <w:rPr>
          <w:w w:val="100"/>
        </w:rPr>
        <w:t>进行</w:t>
      </w:r>
      <w:r>
        <w:rPr>
          <w:spacing w:val="-3"/>
          <w:w w:val="100"/>
        </w:rPr>
        <w:t>初</w:t>
      </w:r>
      <w:r>
        <w:rPr>
          <w:w w:val="100"/>
        </w:rPr>
        <w:t>始</w:t>
      </w:r>
      <w:r>
        <w:rPr>
          <w:spacing w:val="-3"/>
          <w:w w:val="100"/>
        </w:rPr>
        <w:t>计</w:t>
      </w:r>
      <w:r>
        <w:rPr>
          <w:w w:val="100"/>
        </w:rPr>
        <w:t>量。通</w:t>
      </w:r>
      <w:r>
        <w:rPr>
          <w:spacing w:val="-3"/>
          <w:w w:val="100"/>
        </w:rPr>
        <w:t>过</w:t>
      </w:r>
      <w:r>
        <w:rPr>
          <w:w w:val="100"/>
        </w:rPr>
        <w:t>同</w:t>
      </w:r>
      <w:r>
        <w:rPr>
          <w:spacing w:val="-3"/>
          <w:w w:val="100"/>
        </w:rPr>
        <w:t>一</w:t>
      </w:r>
      <w:r>
        <w:rPr>
          <w:w w:val="100"/>
        </w:rPr>
        <w:t>控制</w:t>
      </w:r>
      <w:r>
        <w:rPr>
          <w:spacing w:val="-3"/>
          <w:w w:val="100"/>
        </w:rPr>
        <w:t>下</w:t>
      </w:r>
      <w:r>
        <w:rPr>
          <w:w w:val="100"/>
        </w:rPr>
        <w:t>的</w:t>
      </w:r>
      <w:r>
        <w:rPr>
          <w:spacing w:val="-3"/>
          <w:w w:val="100"/>
        </w:rPr>
        <w:t>企</w:t>
      </w:r>
      <w:r>
        <w:rPr>
          <w:w w:val="100"/>
        </w:rPr>
        <w:t>业合并</w:t>
      </w:r>
      <w:r>
        <w:rPr>
          <w:spacing w:val="-3"/>
          <w:w w:val="100"/>
        </w:rPr>
        <w:t>取</w:t>
      </w:r>
      <w:r>
        <w:rPr>
          <w:w w:val="100"/>
        </w:rPr>
        <w:t>得</w:t>
      </w:r>
      <w:r>
        <w:rPr>
          <w:spacing w:val="-3"/>
          <w:w w:val="100"/>
        </w:rPr>
        <w:t>的</w:t>
      </w:r>
      <w:r>
        <w:rPr>
          <w:w w:val="100"/>
        </w:rPr>
        <w:t>长期股</w:t>
      </w:r>
    </w:p>
    <w:p>
      <w:pPr>
        <w:pStyle w:val="BodyText"/>
        <w:spacing w:line="272" w:lineRule="exact" w:before="1"/>
        <w:ind w:left="136" w:right="0"/>
        <w:jc w:val="left"/>
      </w:pPr>
      <w:r>
        <w:rPr>
          <w:spacing w:val="-1"/>
        </w:rPr>
        <w:t>权投资，以合并日取得被合并方所有者权益在最终控制方合并财务报表中的账面价值的份额作为</w:t>
      </w:r>
      <w:r>
        <w:rPr>
          <w:spacing w:val="-55"/>
        </w:rPr>
        <w:t> </w:t>
      </w:r>
      <w:r>
        <w:rPr>
          <w:spacing w:val="-55"/>
        </w:rPr>
      </w:r>
      <w:r>
        <w:rPr>
          <w:spacing w:val="-4"/>
        </w:rPr>
        <w:t>初始投资成本；初始投资成本与合并对价账面价值之间差额，调整资本公积</w:t>
      </w:r>
      <w:r>
        <w:rPr>
          <w:rFonts w:ascii="宋体" w:hAnsi="宋体" w:cs="宋体" w:eastAsia="宋体" w:hint="default"/>
          <w:spacing w:val="-4"/>
        </w:rPr>
        <w:t>(</w:t>
      </w:r>
      <w:r>
        <w:rPr>
          <w:spacing w:val="-4"/>
        </w:rPr>
        <w:t>不足冲减的，冲减留</w:t>
      </w:r>
    </w:p>
    <w:p>
      <w:pPr>
        <w:pStyle w:val="BodyText"/>
        <w:spacing w:line="272" w:lineRule="exact" w:before="1"/>
        <w:ind w:left="136" w:right="0"/>
        <w:jc w:val="left"/>
      </w:pPr>
      <w:r>
        <w:rPr>
          <w:spacing w:val="-4"/>
        </w:rPr>
        <w:t>存收益</w:t>
      </w:r>
      <w:r>
        <w:rPr>
          <w:rFonts w:ascii="宋体" w:hAnsi="宋体" w:cs="宋体" w:eastAsia="宋体" w:hint="default"/>
          <w:spacing w:val="-4"/>
        </w:rPr>
        <w:t>)</w:t>
      </w:r>
      <w:r>
        <w:rPr>
          <w:spacing w:val="-4"/>
        </w:rPr>
        <w:t>；合并日之前的其他综合收益，在处置该项投资时采用与被投资单位直接处置相关资产或</w:t>
      </w:r>
      <w:r>
        <w:rPr>
          <w:spacing w:val="-32"/>
        </w:rPr>
        <w:t> </w:t>
      </w:r>
      <w:r>
        <w:rPr>
          <w:spacing w:val="-32"/>
        </w:rPr>
      </w:r>
      <w:r>
        <w:rPr>
          <w:spacing w:val="-1"/>
        </w:rPr>
        <w:t>负债相同的基础进行会计处理，因被投资方除净损益、其他综合收益和利润分配以外的其他股东</w:t>
      </w:r>
    </w:p>
    <w:p>
      <w:pPr>
        <w:pStyle w:val="BodyText"/>
        <w:spacing w:line="272" w:lineRule="exact" w:before="1"/>
        <w:ind w:left="136" w:right="0"/>
        <w:jc w:val="left"/>
      </w:pPr>
      <w:r>
        <w:rPr>
          <w:spacing w:val="-1"/>
        </w:rPr>
        <w:t>权益变动而确认的股东权益，在处置该项投资时转入当期损益；其中，处置后仍为长期股权投资</w:t>
      </w:r>
      <w:r>
        <w:rPr>
          <w:spacing w:val="-55"/>
        </w:rPr>
        <w:t> </w:t>
      </w:r>
      <w:r>
        <w:rPr>
          <w:spacing w:val="-55"/>
        </w:rPr>
      </w:r>
      <w:r>
        <w:rPr>
          <w:spacing w:val="-1"/>
        </w:rPr>
        <w:t>的按比例结转，处置后转换为金融工具的则全额结转。通过非同一控制下的企业合并取得的长期</w:t>
      </w:r>
    </w:p>
    <w:p>
      <w:pPr>
        <w:pStyle w:val="BodyText"/>
        <w:spacing w:line="272" w:lineRule="exact" w:before="1"/>
        <w:ind w:left="136" w:right="0"/>
        <w:jc w:val="left"/>
      </w:pPr>
      <w:r>
        <w:rPr>
          <w:spacing w:val="-4"/>
        </w:rPr>
        <w:t>股权投资，以合并成本作为初始投资成本</w:t>
      </w:r>
      <w:r>
        <w:rPr>
          <w:rFonts w:ascii="宋体" w:hAnsi="宋体" w:cs="宋体" w:eastAsia="宋体" w:hint="default"/>
          <w:spacing w:val="-4"/>
        </w:rPr>
        <w:t>(</w:t>
      </w:r>
      <w:r>
        <w:rPr>
          <w:spacing w:val="-4"/>
        </w:rPr>
        <w:t>通过多次交易分步实现非同一控制下的企业合并的，以</w:t>
      </w:r>
      <w:r>
        <w:rPr>
          <w:spacing w:val="-35"/>
        </w:rPr>
        <w:t> </w:t>
      </w:r>
      <w:r>
        <w:rPr>
          <w:spacing w:val="-35"/>
        </w:rPr>
      </w:r>
      <w:r>
        <w:rPr>
          <w:spacing w:val="-2"/>
        </w:rPr>
        <w:t>购买日之前所持被购买方的股权投资的账面价值与购买日新增投资成本之和作为初始投资成本</w:t>
      </w:r>
      <w:r>
        <w:rPr>
          <w:rFonts w:ascii="宋体" w:hAnsi="宋体" w:cs="宋体" w:eastAsia="宋体" w:hint="default"/>
          <w:spacing w:val="-2"/>
        </w:rPr>
        <w:t>)</w:t>
      </w:r>
      <w:r>
        <w:rPr>
          <w:spacing w:val="-2"/>
        </w:rPr>
        <w:t>，</w:t>
      </w:r>
    </w:p>
    <w:p>
      <w:pPr>
        <w:pStyle w:val="BodyText"/>
        <w:spacing w:line="272" w:lineRule="exact" w:before="1"/>
        <w:ind w:left="136" w:right="0"/>
        <w:jc w:val="left"/>
      </w:pPr>
      <w:r>
        <w:rPr>
          <w:spacing w:val="-1"/>
        </w:rPr>
        <w:t>合并成本包括购买方付出的资产、发生或承担的负债、发行的权益性证券的公允价值之和；购买</w:t>
      </w:r>
      <w:r>
        <w:rPr>
          <w:spacing w:val="-55"/>
        </w:rPr>
        <w:t> </w:t>
      </w:r>
      <w:r>
        <w:rPr>
          <w:spacing w:val="-55"/>
        </w:rPr>
      </w:r>
      <w:r>
        <w:rPr>
          <w:spacing w:val="-1"/>
        </w:rPr>
        <w:t>日之前持有的因采用权益法核算而确认的其他综合收益，在处置该项投资时采用与被投资单位直</w:t>
      </w:r>
    </w:p>
    <w:p>
      <w:pPr>
        <w:pStyle w:val="BodyText"/>
        <w:spacing w:line="272" w:lineRule="exact" w:before="1"/>
        <w:ind w:left="136" w:right="0"/>
        <w:jc w:val="left"/>
      </w:pPr>
      <w:r>
        <w:rPr>
          <w:spacing w:val="-1"/>
        </w:rPr>
        <w:t>接处置相关资产或负债相同的基础进行会计处理，因被投资方除净损益、其他综合收益和利润分</w:t>
      </w:r>
      <w:r>
        <w:rPr>
          <w:spacing w:val="-55"/>
        </w:rPr>
        <w:t> </w:t>
      </w:r>
      <w:r>
        <w:rPr>
          <w:spacing w:val="-55"/>
        </w:rPr>
      </w:r>
      <w:r>
        <w:rPr>
          <w:spacing w:val="-1"/>
        </w:rPr>
        <w:t>配以外的其他股东权益变动而确认的股东权益，在处置该项投资时转入当期损益；其中，处置后</w:t>
      </w:r>
    </w:p>
    <w:p>
      <w:pPr>
        <w:pStyle w:val="BodyText"/>
        <w:spacing w:line="272" w:lineRule="exact" w:before="1"/>
        <w:ind w:left="136" w:right="0"/>
        <w:jc w:val="left"/>
      </w:pPr>
      <w:r>
        <w:rPr>
          <w:spacing w:val="-1"/>
        </w:rPr>
        <w:t>仍为长期股权投资的按比例结转，处置后转换为金融工具的则全额结转。除企业合并形成的长期</w:t>
      </w:r>
      <w:r>
        <w:rPr>
          <w:spacing w:val="-55"/>
        </w:rPr>
        <w:t> </w:t>
      </w:r>
      <w:r>
        <w:rPr>
          <w:spacing w:val="-55"/>
        </w:rPr>
      </w:r>
      <w:r>
        <w:rPr>
          <w:spacing w:val="-1"/>
        </w:rPr>
        <w:t>股权投资以外方式取得的长期股权投资，按照下列方法确定初始投资成本：支付现金取得的，以</w:t>
      </w:r>
    </w:p>
    <w:p>
      <w:pPr>
        <w:pStyle w:val="BodyText"/>
        <w:spacing w:line="272" w:lineRule="exact" w:before="1"/>
        <w:ind w:left="136" w:right="0"/>
        <w:jc w:val="left"/>
        <w:rPr>
          <w:rFonts w:ascii="宋体" w:hAnsi="宋体" w:cs="宋体" w:eastAsia="宋体" w:hint="default"/>
        </w:rPr>
      </w:pPr>
      <w:r>
        <w:rPr>
          <w:spacing w:val="-1"/>
        </w:rPr>
        <w:t>实际支付的购买价款及与取得长期股权投资直接相关的费用、税金及其他必要支出作为初始投资</w:t>
      </w:r>
      <w:r>
        <w:rPr>
          <w:spacing w:val="-55"/>
        </w:rPr>
        <w:t> </w:t>
      </w:r>
      <w:r>
        <w:rPr>
          <w:spacing w:val="-55"/>
        </w:rPr>
      </w:r>
      <w:r>
        <w:rPr/>
        <w:t>成本；发行权益性证券取得的，以发行权益性证券的公允价值作为初始投资成本。</w:t>
      </w:r>
      <w:r>
        <w:rPr>
          <w:rFonts w:ascii="宋体" w:hAnsi="宋体" w:cs="宋体" w:eastAsia="宋体" w:hint="default"/>
        </w:rPr>
        <w:t> </w:t>
      </w:r>
    </w:p>
    <w:p>
      <w:pPr>
        <w:pStyle w:val="BodyText"/>
        <w:spacing w:line="272" w:lineRule="exact" w:before="1"/>
        <w:ind w:left="136" w:right="202"/>
        <w:jc w:val="left"/>
      </w:pPr>
      <w:r>
        <w:rPr>
          <w:rFonts w:ascii="宋体" w:hAnsi="宋体" w:cs="宋体" w:eastAsia="宋体" w:hint="default"/>
          <w:w w:val="100"/>
        </w:rPr>
        <w:t> </w:t>
      </w:r>
      <w:r>
        <w:rPr>
          <w:spacing w:val="-1"/>
        </w:rPr>
        <w:t>本公司能够对被投资单位实施控制的长期股权投资，在本公司个别财务报表中采用成本法核算。</w:t>
      </w:r>
      <w:r>
        <w:rPr>
          <w:spacing w:val="-55"/>
        </w:rPr>
        <w:t> </w:t>
      </w:r>
      <w:r>
        <w:rPr>
          <w:spacing w:val="-55"/>
        </w:rPr>
      </w:r>
      <w:r>
        <w:rPr>
          <w:w w:val="100"/>
        </w:rPr>
        <w:t>控制，</w:t>
      </w:r>
      <w:r>
        <w:rPr>
          <w:spacing w:val="-3"/>
          <w:w w:val="100"/>
        </w:rPr>
        <w:t>是</w:t>
      </w:r>
      <w:r>
        <w:rPr>
          <w:w w:val="100"/>
        </w:rPr>
        <w:t>指</w:t>
      </w:r>
      <w:r>
        <w:rPr>
          <w:spacing w:val="-3"/>
          <w:w w:val="100"/>
        </w:rPr>
        <w:t>拥</w:t>
      </w:r>
      <w:r>
        <w:rPr>
          <w:w w:val="100"/>
        </w:rPr>
        <w:t>有对</w:t>
      </w:r>
      <w:r>
        <w:rPr>
          <w:spacing w:val="-3"/>
          <w:w w:val="100"/>
        </w:rPr>
        <w:t>被</w:t>
      </w:r>
      <w:r>
        <w:rPr>
          <w:w w:val="100"/>
        </w:rPr>
        <w:t>投</w:t>
      </w:r>
      <w:r>
        <w:rPr>
          <w:spacing w:val="-3"/>
          <w:w w:val="100"/>
        </w:rPr>
        <w:t>资</w:t>
      </w:r>
      <w:r>
        <w:rPr>
          <w:w w:val="100"/>
        </w:rPr>
        <w:t>方的权</w:t>
      </w:r>
      <w:r>
        <w:rPr>
          <w:spacing w:val="-3"/>
          <w:w w:val="100"/>
        </w:rPr>
        <w:t>力</w:t>
      </w:r>
      <w:r>
        <w:rPr>
          <w:w w:val="100"/>
        </w:rPr>
        <w:t>，</w:t>
      </w:r>
      <w:r>
        <w:rPr>
          <w:spacing w:val="-3"/>
          <w:w w:val="100"/>
        </w:rPr>
        <w:t>通</w:t>
      </w:r>
      <w:r>
        <w:rPr>
          <w:w w:val="100"/>
        </w:rPr>
        <w:t>过参</w:t>
      </w:r>
      <w:r>
        <w:rPr>
          <w:spacing w:val="-3"/>
          <w:w w:val="100"/>
        </w:rPr>
        <w:t>与</w:t>
      </w:r>
      <w:r>
        <w:rPr>
          <w:w w:val="100"/>
        </w:rPr>
        <w:t>被</w:t>
      </w:r>
      <w:r>
        <w:rPr>
          <w:spacing w:val="-3"/>
          <w:w w:val="100"/>
        </w:rPr>
        <w:t>投</w:t>
      </w:r>
      <w:r>
        <w:rPr>
          <w:w w:val="100"/>
        </w:rPr>
        <w:t>资方的</w:t>
      </w:r>
      <w:r>
        <w:rPr>
          <w:spacing w:val="-3"/>
          <w:w w:val="100"/>
        </w:rPr>
        <w:t>相</w:t>
      </w:r>
      <w:r>
        <w:rPr>
          <w:w w:val="100"/>
        </w:rPr>
        <w:t>关</w:t>
      </w:r>
      <w:r>
        <w:rPr>
          <w:spacing w:val="-3"/>
          <w:w w:val="100"/>
        </w:rPr>
        <w:t>活</w:t>
      </w:r>
      <w:r>
        <w:rPr>
          <w:w w:val="100"/>
        </w:rPr>
        <w:t>动而</w:t>
      </w:r>
      <w:r>
        <w:rPr>
          <w:spacing w:val="-3"/>
          <w:w w:val="100"/>
        </w:rPr>
        <w:t>享</w:t>
      </w:r>
      <w:r>
        <w:rPr>
          <w:w w:val="100"/>
        </w:rPr>
        <w:t>有</w:t>
      </w:r>
      <w:r>
        <w:rPr>
          <w:spacing w:val="-3"/>
          <w:w w:val="100"/>
        </w:rPr>
        <w:t>可</w:t>
      </w:r>
      <w:r>
        <w:rPr>
          <w:w w:val="100"/>
        </w:rPr>
        <w:t>变回报</w:t>
      </w:r>
      <w:r>
        <w:rPr>
          <w:spacing w:val="-3"/>
          <w:w w:val="100"/>
        </w:rPr>
        <w:t>，</w:t>
      </w:r>
      <w:r>
        <w:rPr>
          <w:w w:val="100"/>
        </w:rPr>
        <w:t>并</w:t>
      </w:r>
      <w:r>
        <w:rPr>
          <w:spacing w:val="-3"/>
          <w:w w:val="100"/>
        </w:rPr>
        <w:t>且</w:t>
      </w:r>
      <w:r>
        <w:rPr>
          <w:w w:val="100"/>
        </w:rPr>
        <w:t>有能力</w:t>
      </w:r>
    </w:p>
    <w:p>
      <w:pPr>
        <w:pStyle w:val="BodyText"/>
        <w:spacing w:line="247" w:lineRule="exact"/>
        <w:ind w:left="136" w:right="0"/>
        <w:jc w:val="left"/>
        <w:rPr>
          <w:rFonts w:ascii="宋体" w:hAnsi="宋体" w:cs="宋体" w:eastAsia="宋体" w:hint="default"/>
        </w:rPr>
      </w:pPr>
      <w:r>
        <w:rPr/>
        <w:t>运用对被投资方的权力影响回报金额。</w:t>
      </w:r>
      <w:r>
        <w:rPr>
          <w:rFonts w:ascii="宋体" w:hAnsi="宋体" w:cs="宋体" w:eastAsia="宋体" w:hint="default"/>
        </w:rPr>
        <w:t> </w:t>
      </w:r>
    </w:p>
    <w:p>
      <w:pPr>
        <w:pStyle w:val="BodyText"/>
        <w:spacing w:line="240" w:lineRule="auto"/>
        <w:ind w:left="136" w:right="96"/>
        <w:jc w:val="left"/>
      </w:pPr>
      <w:r>
        <w:rPr>
          <w:rFonts w:ascii="宋体" w:hAnsi="宋体" w:cs="宋体" w:eastAsia="宋体" w:hint="default"/>
          <w:w w:val="100"/>
        </w:rPr>
        <w:t> </w:t>
      </w:r>
      <w:r>
        <w:rPr>
          <w:w w:val="100"/>
        </w:rPr>
        <w:t>采用成</w:t>
      </w:r>
      <w:r>
        <w:rPr>
          <w:spacing w:val="-3"/>
          <w:w w:val="100"/>
        </w:rPr>
        <w:t>本</w:t>
      </w:r>
      <w:r>
        <w:rPr>
          <w:w w:val="100"/>
        </w:rPr>
        <w:t>法</w:t>
      </w:r>
      <w:r>
        <w:rPr>
          <w:spacing w:val="-3"/>
          <w:w w:val="100"/>
        </w:rPr>
        <w:t>时</w:t>
      </w:r>
      <w:r>
        <w:rPr>
          <w:w w:val="100"/>
        </w:rPr>
        <w:t>，长</w:t>
      </w:r>
      <w:r>
        <w:rPr>
          <w:spacing w:val="-3"/>
          <w:w w:val="100"/>
        </w:rPr>
        <w:t>期</w:t>
      </w:r>
      <w:r>
        <w:rPr>
          <w:w w:val="100"/>
        </w:rPr>
        <w:t>股</w:t>
      </w:r>
      <w:r>
        <w:rPr>
          <w:spacing w:val="-3"/>
          <w:w w:val="100"/>
        </w:rPr>
        <w:t>权</w:t>
      </w:r>
      <w:r>
        <w:rPr>
          <w:w w:val="100"/>
        </w:rPr>
        <w:t>投资按</w:t>
      </w:r>
      <w:r>
        <w:rPr>
          <w:spacing w:val="-3"/>
          <w:w w:val="100"/>
        </w:rPr>
        <w:t>初</w:t>
      </w:r>
      <w:r>
        <w:rPr>
          <w:w w:val="100"/>
        </w:rPr>
        <w:t>始</w:t>
      </w:r>
      <w:r>
        <w:rPr>
          <w:spacing w:val="-3"/>
          <w:w w:val="100"/>
        </w:rPr>
        <w:t>投</w:t>
      </w:r>
      <w:r>
        <w:rPr>
          <w:w w:val="100"/>
        </w:rPr>
        <w:t>资成</w:t>
      </w:r>
      <w:r>
        <w:rPr>
          <w:spacing w:val="-3"/>
          <w:w w:val="100"/>
        </w:rPr>
        <w:t>本</w:t>
      </w:r>
      <w:r>
        <w:rPr>
          <w:w w:val="100"/>
        </w:rPr>
        <w:t>计</w:t>
      </w:r>
      <w:r>
        <w:rPr>
          <w:spacing w:val="-3"/>
          <w:w w:val="100"/>
        </w:rPr>
        <w:t>价</w:t>
      </w:r>
      <w:r>
        <w:rPr>
          <w:w w:val="100"/>
        </w:rPr>
        <w:t>。追加</w:t>
      </w:r>
      <w:r>
        <w:rPr>
          <w:spacing w:val="-3"/>
          <w:w w:val="100"/>
        </w:rPr>
        <w:t>或</w:t>
      </w:r>
      <w:r>
        <w:rPr>
          <w:w w:val="100"/>
        </w:rPr>
        <w:t>收</w:t>
      </w:r>
      <w:r>
        <w:rPr>
          <w:spacing w:val="-3"/>
          <w:w w:val="100"/>
        </w:rPr>
        <w:t>回</w:t>
      </w:r>
      <w:r>
        <w:rPr>
          <w:w w:val="100"/>
        </w:rPr>
        <w:t>投资</w:t>
      </w:r>
      <w:r>
        <w:rPr>
          <w:spacing w:val="-3"/>
          <w:w w:val="100"/>
        </w:rPr>
        <w:t>的</w:t>
      </w:r>
      <w:r>
        <w:rPr>
          <w:w w:val="100"/>
        </w:rPr>
        <w:t>，</w:t>
      </w:r>
      <w:r>
        <w:rPr>
          <w:spacing w:val="-3"/>
          <w:w w:val="100"/>
        </w:rPr>
        <w:t>调</w:t>
      </w:r>
      <w:r>
        <w:rPr>
          <w:w w:val="100"/>
        </w:rPr>
        <w:t>整长期</w:t>
      </w:r>
      <w:r>
        <w:rPr>
          <w:spacing w:val="-3"/>
          <w:w w:val="100"/>
        </w:rPr>
        <w:t>股</w:t>
      </w:r>
      <w:r>
        <w:rPr>
          <w:w w:val="100"/>
        </w:rPr>
        <w:t>权</w:t>
      </w:r>
      <w:r>
        <w:rPr>
          <w:spacing w:val="-3"/>
          <w:w w:val="100"/>
        </w:rPr>
        <w:t>投</w:t>
      </w:r>
      <w:r>
        <w:rPr>
          <w:w w:val="100"/>
        </w:rPr>
        <w:t>资的成</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73" w:lineRule="exact" w:before="36"/>
        <w:ind w:left="136" w:right="0"/>
        <w:jc w:val="left"/>
        <w:rPr>
          <w:rFonts w:ascii="宋体" w:hAnsi="宋体" w:cs="宋体" w:eastAsia="宋体" w:hint="default"/>
        </w:rPr>
      </w:pPr>
      <w:r>
        <w:rPr/>
        <w:t>本。被投资单位宣告分派的现金股利或利润，确认为当期投资收益。</w:t>
      </w:r>
      <w:r>
        <w:rPr>
          <w:rFonts w:ascii="宋体" w:hAnsi="宋体" w:cs="宋体" w:eastAsia="宋体" w:hint="default"/>
        </w:rPr>
        <w:t> </w:t>
      </w:r>
    </w:p>
    <w:p>
      <w:pPr>
        <w:pStyle w:val="BodyText"/>
        <w:spacing w:line="237" w:lineRule="auto" w:before="1"/>
        <w:ind w:left="136" w:right="0"/>
        <w:jc w:val="left"/>
        <w:rPr>
          <w:rFonts w:ascii="宋体" w:hAnsi="宋体" w:cs="宋体" w:eastAsia="宋体" w:hint="default"/>
        </w:rPr>
      </w:pPr>
      <w:r>
        <w:rPr>
          <w:rFonts w:ascii="宋体" w:hAnsi="宋体" w:cs="宋体" w:eastAsia="宋体" w:hint="default"/>
          <w:w w:val="100"/>
        </w:rPr>
        <w:t> </w:t>
      </w:r>
      <w:r>
        <w:rPr>
          <w:spacing w:val="-1"/>
        </w:rPr>
        <w:t>本集团对被投资单位具有共同控制或重大影响的，长期股权投资采用权益法核算。共同控制，是</w:t>
      </w:r>
      <w:r>
        <w:rPr>
          <w:spacing w:val="-55"/>
        </w:rPr>
        <w:t> </w:t>
      </w:r>
      <w:r>
        <w:rPr>
          <w:spacing w:val="-55"/>
        </w:rPr>
      </w:r>
      <w:r>
        <w:rPr>
          <w:spacing w:val="-1"/>
        </w:rPr>
        <w:t>指按照相关约定对某项安排所共有的控制，并且该安排的相关活动必须经过分享控制权的参与方</w:t>
      </w:r>
      <w:r>
        <w:rPr>
          <w:spacing w:val="-55"/>
        </w:rPr>
        <w:t> </w:t>
      </w:r>
      <w:r>
        <w:rPr>
          <w:spacing w:val="-55"/>
        </w:rPr>
      </w:r>
      <w:r>
        <w:rPr/>
        <w:t>一致同意后才能决策。重大影响，是指对被投资单位的财务和经营政策有参与决策的权力，但并</w:t>
      </w:r>
      <w:r>
        <w:rPr>
          <w:spacing w:val="8"/>
        </w:rPr>
        <w:t> </w:t>
      </w:r>
      <w:r>
        <w:rPr>
          <w:spacing w:val="8"/>
        </w:rPr>
      </w:r>
      <w:r>
        <w:rPr>
          <w:w w:val="100"/>
        </w:rPr>
        <w:t>不能</w:t>
      </w:r>
      <w:r>
        <w:rPr>
          <w:spacing w:val="-3"/>
          <w:w w:val="100"/>
        </w:rPr>
        <w:t>够</w:t>
      </w:r>
      <w:r>
        <w:rPr>
          <w:w w:val="100"/>
        </w:rPr>
        <w:t>控</w:t>
      </w:r>
      <w:r>
        <w:rPr>
          <w:spacing w:val="-3"/>
          <w:w w:val="100"/>
        </w:rPr>
        <w:t>制</w:t>
      </w:r>
      <w:r>
        <w:rPr>
          <w:w w:val="100"/>
        </w:rPr>
        <w:t>或</w:t>
      </w:r>
      <w:r>
        <w:rPr>
          <w:spacing w:val="-3"/>
          <w:w w:val="100"/>
        </w:rPr>
        <w:t>者</w:t>
      </w:r>
      <w:r>
        <w:rPr>
          <w:w w:val="100"/>
        </w:rPr>
        <w:t>与</w:t>
      </w:r>
      <w:r>
        <w:rPr>
          <w:spacing w:val="-3"/>
          <w:w w:val="100"/>
        </w:rPr>
        <w:t>其</w:t>
      </w:r>
      <w:r>
        <w:rPr>
          <w:w w:val="100"/>
        </w:rPr>
        <w:t>他</w:t>
      </w:r>
      <w:r>
        <w:rPr>
          <w:spacing w:val="-3"/>
          <w:w w:val="100"/>
        </w:rPr>
        <w:t>方</w:t>
      </w:r>
      <w:r>
        <w:rPr>
          <w:w w:val="100"/>
        </w:rPr>
        <w:t>一起</w:t>
      </w:r>
      <w:r>
        <w:rPr>
          <w:spacing w:val="-3"/>
          <w:w w:val="100"/>
        </w:rPr>
        <w:t>共</w:t>
      </w:r>
      <w:r>
        <w:rPr>
          <w:w w:val="100"/>
        </w:rPr>
        <w:t>同</w:t>
      </w:r>
      <w:r>
        <w:rPr>
          <w:spacing w:val="-3"/>
          <w:w w:val="100"/>
        </w:rPr>
        <w:t>控</w:t>
      </w:r>
      <w:r>
        <w:rPr>
          <w:w w:val="100"/>
        </w:rPr>
        <w:t>制</w:t>
      </w:r>
      <w:r>
        <w:rPr>
          <w:spacing w:val="-3"/>
          <w:w w:val="100"/>
        </w:rPr>
        <w:t>这</w:t>
      </w:r>
      <w:r>
        <w:rPr>
          <w:w w:val="100"/>
        </w:rPr>
        <w:t>些</w:t>
      </w:r>
      <w:r>
        <w:rPr>
          <w:spacing w:val="-3"/>
          <w:w w:val="100"/>
        </w:rPr>
        <w:t>政</w:t>
      </w:r>
      <w:r>
        <w:rPr>
          <w:w w:val="100"/>
        </w:rPr>
        <w:t>策</w:t>
      </w:r>
      <w:r>
        <w:rPr>
          <w:spacing w:val="-3"/>
          <w:w w:val="100"/>
        </w:rPr>
        <w:t>的</w:t>
      </w:r>
      <w:r>
        <w:rPr>
          <w:w w:val="100"/>
        </w:rPr>
        <w:t>制定</w:t>
      </w:r>
      <w:r>
        <w:rPr>
          <w:spacing w:val="-2"/>
          <w:w w:val="100"/>
        </w:rPr>
        <w:t>。</w:t>
      </w:r>
      <w:r>
        <w:rPr>
          <w:rFonts w:ascii="宋体" w:hAnsi="宋体" w:cs="宋体" w:eastAsia="宋体" w:hint="default"/>
          <w:w w:val="100"/>
        </w:rPr>
        <w:t> </w:t>
      </w:r>
    </w:p>
    <w:p>
      <w:pPr>
        <w:pStyle w:val="BodyText"/>
        <w:spacing w:line="237" w:lineRule="auto" w:before="1"/>
        <w:ind w:left="136" w:right="0"/>
        <w:jc w:val="left"/>
        <w:rPr>
          <w:rFonts w:ascii="宋体" w:hAnsi="宋体" w:cs="宋体" w:eastAsia="宋体" w:hint="default"/>
        </w:rPr>
      </w:pPr>
      <w:r>
        <w:rPr>
          <w:rFonts w:ascii="宋体" w:hAnsi="宋体" w:cs="宋体" w:eastAsia="宋体" w:hint="default"/>
          <w:w w:val="100"/>
        </w:rPr>
        <w:t>  </w:t>
      </w:r>
      <w:r>
        <w:rPr/>
        <w:t>采用权益法时，长期股权投资的初始投资成本大于投资时应享有被投资单位可辨认净资产公允价</w:t>
      </w:r>
      <w:r>
        <w:rPr>
          <w:spacing w:val="-97"/>
        </w:rPr>
        <w:t> </w:t>
      </w:r>
      <w:r>
        <w:rPr>
          <w:spacing w:val="-97"/>
        </w:rPr>
      </w:r>
      <w:r>
        <w:rPr>
          <w:spacing w:val="-7"/>
          <w:w w:val="100"/>
        </w:rPr>
        <w:t>值份额的，归入长期股权投资的初始投资成本；长期股权投资的初始投资成本小于投资时应享有</w:t>
      </w:r>
      <w:r>
        <w:rPr>
          <w:spacing w:val="-58"/>
          <w:w w:val="100"/>
        </w:rPr>
        <w:t> </w:t>
      </w:r>
      <w:r>
        <w:rPr>
          <w:spacing w:val="-58"/>
          <w:w w:val="100"/>
        </w:rPr>
      </w:r>
      <w:r>
        <w:rPr/>
        <w:t>被投资单位可辨认净资产公允价值份额的，其差额计入当期损益，同时调整长期股权投资的成本。</w:t>
      </w:r>
      <w:r>
        <w:rPr>
          <w:rFonts w:ascii="宋体" w:hAnsi="宋体" w:cs="宋体" w:eastAsia="宋体" w:hint="default"/>
          <w:w w:val="100"/>
        </w:rPr>
        <w:t> </w:t>
      </w:r>
      <w:r>
        <w:rPr/>
        <w:t>采用权益法时，取得长期股权投资后，按照应享有或应分担的被投资单位实现的净损益和其他综</w:t>
      </w:r>
      <w:r>
        <w:rPr>
          <w:spacing w:val="-97"/>
        </w:rPr>
        <w:t> </w:t>
      </w:r>
      <w:r>
        <w:rPr>
          <w:spacing w:val="-97"/>
        </w:rPr>
      </w:r>
      <w:r>
        <w:rPr/>
        <w:t>合收益的份额，分别确认投资损益和其他综合收益并调整长期股权投资的账面价值。在确认应享</w:t>
      </w:r>
      <w:r>
        <w:rPr>
          <w:spacing w:val="-96"/>
        </w:rPr>
        <w:t> </w:t>
      </w:r>
      <w:r>
        <w:rPr>
          <w:spacing w:val="-96"/>
        </w:rPr>
      </w:r>
      <w:r>
        <w:rPr/>
        <w:t>有被投资单位净损益的份额时，以取得投资时被投资单位可辨认资产等的公允价值为基础，按照</w:t>
      </w:r>
      <w:r>
        <w:rPr>
          <w:spacing w:val="-97"/>
        </w:rPr>
        <w:t> </w:t>
      </w:r>
      <w:r>
        <w:rPr>
          <w:spacing w:val="-97"/>
        </w:rPr>
      </w:r>
      <w:r>
        <w:rPr/>
        <w:t>本集团的会计政策及会计期间，并抵销与联营企业及合营企业之间发生的内部交易损益按照应享</w:t>
      </w:r>
      <w:r>
        <w:rPr>
          <w:spacing w:val="-97"/>
        </w:rPr>
        <w:t> </w:t>
      </w:r>
      <w:r>
        <w:rPr>
          <w:spacing w:val="-97"/>
        </w:rPr>
      </w:r>
      <w:r>
        <w:rPr/>
        <w:t>有的比例计算归属于投资方的部分</w:t>
      </w:r>
      <w:r>
        <w:rPr>
          <w:rFonts w:ascii="宋体" w:hAnsi="宋体" w:cs="宋体" w:eastAsia="宋体" w:hint="default"/>
        </w:rPr>
        <w:t>(</w:t>
      </w:r>
      <w:r>
        <w:rPr/>
        <w:t>但内部交易损失属于资产减值损失的，应全额确认</w:t>
      </w:r>
      <w:r>
        <w:rPr>
          <w:rFonts w:ascii="宋体" w:hAnsi="宋体" w:cs="宋体" w:eastAsia="宋体" w:hint="default"/>
        </w:rPr>
        <w:t>)</w:t>
      </w:r>
      <w:r>
        <w:rPr/>
        <w:t>，对被投</w:t>
      </w:r>
      <w:r>
        <w:rPr>
          <w:spacing w:val="-95"/>
        </w:rPr>
        <w:t> </w:t>
      </w:r>
      <w:r>
        <w:rPr>
          <w:spacing w:val="-95"/>
        </w:rPr>
      </w:r>
      <w:r>
        <w:rPr/>
        <w:t>资单位的净利润进行调整后确认，但投出或出售的资产构成业务的除外。按照被投资单位宣告分</w:t>
      </w:r>
      <w:r>
        <w:rPr>
          <w:spacing w:val="-97"/>
        </w:rPr>
        <w:t> </w:t>
      </w:r>
      <w:r>
        <w:rPr>
          <w:spacing w:val="-97"/>
        </w:rPr>
      </w:r>
      <w:r>
        <w:rPr/>
        <w:t>派的利润或现金股利计算应享有的部分，相应减少长期股权投资的账面价值。本集团确认被投资</w:t>
      </w:r>
      <w:r>
        <w:rPr>
          <w:spacing w:val="-97"/>
        </w:rPr>
        <w:t> </w:t>
      </w:r>
      <w:r>
        <w:rPr>
          <w:spacing w:val="-97"/>
        </w:rPr>
      </w:r>
      <w:r>
        <w:rPr/>
        <w:t>单位发生的净亏损，以长期股权投资的账面价值以及其他实质上构成对被投资单位净投资的长期</w:t>
      </w:r>
      <w:r>
        <w:rPr>
          <w:spacing w:val="-97"/>
        </w:rPr>
        <w:t> </w:t>
      </w:r>
      <w:r>
        <w:rPr>
          <w:spacing w:val="-97"/>
        </w:rPr>
      </w:r>
      <w:r>
        <w:rPr/>
        <w:t>权益减记至零为限，本集团负有承担额外损失义务的除外。对于被投资单位除净损益、其他综合</w:t>
      </w:r>
      <w:r>
        <w:rPr>
          <w:spacing w:val="8"/>
        </w:rPr>
        <w:t> </w:t>
      </w:r>
      <w:r>
        <w:rPr>
          <w:spacing w:val="8"/>
        </w:rPr>
      </w:r>
      <w:r>
        <w:rPr>
          <w:w w:val="100"/>
        </w:rPr>
        <w:t>收益</w:t>
      </w:r>
      <w:r>
        <w:rPr>
          <w:spacing w:val="-3"/>
          <w:w w:val="100"/>
        </w:rPr>
        <w:t>和</w:t>
      </w:r>
      <w:r>
        <w:rPr>
          <w:w w:val="100"/>
        </w:rPr>
        <w:t>利</w:t>
      </w:r>
      <w:r>
        <w:rPr>
          <w:spacing w:val="-3"/>
          <w:w w:val="100"/>
        </w:rPr>
        <w:t>润</w:t>
      </w:r>
      <w:r>
        <w:rPr>
          <w:w w:val="100"/>
        </w:rPr>
        <w:t>分</w:t>
      </w:r>
      <w:r>
        <w:rPr>
          <w:spacing w:val="-3"/>
          <w:w w:val="100"/>
        </w:rPr>
        <w:t>配</w:t>
      </w:r>
      <w:r>
        <w:rPr>
          <w:w w:val="100"/>
        </w:rPr>
        <w:t>以</w:t>
      </w:r>
      <w:r>
        <w:rPr>
          <w:spacing w:val="-3"/>
          <w:w w:val="100"/>
        </w:rPr>
        <w:t>外</w:t>
      </w:r>
      <w:r>
        <w:rPr>
          <w:w w:val="100"/>
        </w:rPr>
        <w:t>股</w:t>
      </w:r>
      <w:r>
        <w:rPr>
          <w:spacing w:val="-3"/>
          <w:w w:val="100"/>
        </w:rPr>
        <w:t>东</w:t>
      </w:r>
      <w:r>
        <w:rPr>
          <w:w w:val="100"/>
        </w:rPr>
        <w:t>权益</w:t>
      </w:r>
      <w:r>
        <w:rPr>
          <w:spacing w:val="-3"/>
          <w:w w:val="100"/>
        </w:rPr>
        <w:t>的</w:t>
      </w:r>
      <w:r>
        <w:rPr>
          <w:w w:val="100"/>
        </w:rPr>
        <w:t>其</w:t>
      </w:r>
      <w:r>
        <w:rPr>
          <w:spacing w:val="-3"/>
          <w:w w:val="100"/>
        </w:rPr>
        <w:t>他</w:t>
      </w:r>
      <w:r>
        <w:rPr>
          <w:w w:val="100"/>
        </w:rPr>
        <w:t>变</w:t>
      </w:r>
      <w:r>
        <w:rPr>
          <w:spacing w:val="-3"/>
          <w:w w:val="100"/>
        </w:rPr>
        <w:t>动</w:t>
      </w:r>
      <w:r>
        <w:rPr>
          <w:w w:val="100"/>
        </w:rPr>
        <w:t>，</w:t>
      </w:r>
      <w:r>
        <w:rPr>
          <w:spacing w:val="-3"/>
          <w:w w:val="100"/>
        </w:rPr>
        <w:t>调</w:t>
      </w:r>
      <w:r>
        <w:rPr>
          <w:w w:val="100"/>
        </w:rPr>
        <w:t>整</w:t>
      </w:r>
      <w:r>
        <w:rPr>
          <w:spacing w:val="-3"/>
          <w:w w:val="100"/>
        </w:rPr>
        <w:t>长</w:t>
      </w:r>
      <w:r>
        <w:rPr>
          <w:w w:val="100"/>
        </w:rPr>
        <w:t>期股</w:t>
      </w:r>
      <w:r>
        <w:rPr>
          <w:spacing w:val="-3"/>
          <w:w w:val="100"/>
        </w:rPr>
        <w:t>权</w:t>
      </w:r>
      <w:r>
        <w:rPr>
          <w:w w:val="100"/>
        </w:rPr>
        <w:t>投</w:t>
      </w:r>
      <w:r>
        <w:rPr>
          <w:spacing w:val="-3"/>
          <w:w w:val="100"/>
        </w:rPr>
        <w:t>资</w:t>
      </w:r>
      <w:r>
        <w:rPr>
          <w:w w:val="100"/>
        </w:rPr>
        <w:t>的</w:t>
      </w:r>
      <w:r>
        <w:rPr>
          <w:spacing w:val="-3"/>
          <w:w w:val="100"/>
        </w:rPr>
        <w:t>账</w:t>
      </w:r>
      <w:r>
        <w:rPr>
          <w:w w:val="100"/>
        </w:rPr>
        <w:t>面</w:t>
      </w:r>
      <w:r>
        <w:rPr>
          <w:spacing w:val="-3"/>
          <w:w w:val="100"/>
        </w:rPr>
        <w:t>价</w:t>
      </w:r>
      <w:r>
        <w:rPr>
          <w:w w:val="100"/>
        </w:rPr>
        <w:t>值</w:t>
      </w:r>
      <w:r>
        <w:rPr>
          <w:spacing w:val="-3"/>
          <w:w w:val="100"/>
        </w:rPr>
        <w:t>并</w:t>
      </w:r>
      <w:r>
        <w:rPr>
          <w:w w:val="100"/>
        </w:rPr>
        <w:t>计入</w:t>
      </w:r>
      <w:r>
        <w:rPr>
          <w:spacing w:val="-3"/>
          <w:w w:val="100"/>
        </w:rPr>
        <w:t>股</w:t>
      </w:r>
      <w:r>
        <w:rPr>
          <w:w w:val="100"/>
        </w:rPr>
        <w:t>东</w:t>
      </w:r>
      <w:r>
        <w:rPr>
          <w:spacing w:val="-3"/>
          <w:w w:val="100"/>
        </w:rPr>
        <w:t>权</w:t>
      </w:r>
      <w:r>
        <w:rPr>
          <w:w w:val="100"/>
        </w:rPr>
        <w:t>益</w:t>
      </w:r>
      <w:r>
        <w:rPr>
          <w:spacing w:val="-2"/>
          <w:w w:val="100"/>
        </w:rPr>
        <w:t>。</w:t>
      </w:r>
      <w:r>
        <w:rPr>
          <w:rFonts w:ascii="宋体" w:hAnsi="宋体" w:cs="宋体" w:eastAsia="宋体" w:hint="default"/>
          <w:w w:val="100"/>
        </w:rPr>
        <w:t> </w:t>
      </w:r>
    </w:p>
    <w:p>
      <w:pPr>
        <w:pStyle w:val="BodyText"/>
        <w:spacing w:line="237" w:lineRule="auto" w:before="1"/>
        <w:ind w:left="136" w:right="0"/>
        <w:jc w:val="left"/>
        <w:rPr>
          <w:rFonts w:ascii="宋体" w:hAnsi="宋体" w:cs="宋体" w:eastAsia="宋体" w:hint="default"/>
        </w:rPr>
      </w:pPr>
      <w:r>
        <w:rPr>
          <w:rFonts w:ascii="宋体" w:hAnsi="宋体" w:cs="宋体" w:eastAsia="宋体" w:hint="default"/>
          <w:w w:val="100"/>
        </w:rPr>
        <w:t> </w:t>
      </w:r>
      <w:r>
        <w:rPr>
          <w:spacing w:val="-1"/>
        </w:rPr>
        <w:t>处置长期股权投资，其账面价值与实际取得价款的差额，计入当期损益。采用权益法核算的长期</w:t>
      </w:r>
      <w:r>
        <w:rPr>
          <w:spacing w:val="-55"/>
        </w:rPr>
        <w:t> </w:t>
      </w:r>
      <w:r>
        <w:rPr>
          <w:spacing w:val="-55"/>
        </w:rPr>
      </w:r>
      <w:r>
        <w:rPr>
          <w:spacing w:val="-1"/>
        </w:rPr>
        <w:t>股权投资，因处置终止采用权益法的，原权益法核算的相关其他综合收益采用与被投资单位直接</w:t>
      </w:r>
      <w:r>
        <w:rPr>
          <w:spacing w:val="-55"/>
        </w:rPr>
        <w:t> </w:t>
      </w:r>
      <w:r>
        <w:rPr>
          <w:spacing w:val="-55"/>
        </w:rPr>
      </w:r>
      <w:r>
        <w:rPr>
          <w:spacing w:val="-1"/>
        </w:rPr>
        <w:t>处置相关资产或负债相同的基础进行会计处理，因被投资方除净损益、其他综合收益和利润分配</w:t>
      </w:r>
      <w:r>
        <w:rPr>
          <w:spacing w:val="-55"/>
        </w:rPr>
        <w:t> </w:t>
      </w:r>
      <w:r>
        <w:rPr>
          <w:spacing w:val="-55"/>
        </w:rPr>
      </w:r>
      <w:r>
        <w:rPr>
          <w:spacing w:val="-1"/>
        </w:rPr>
        <w:t>以外的其他股东权益变动而确认的股东权益，全部转入当期损益；仍采用权益法的，原权益法核</w:t>
      </w:r>
      <w:r>
        <w:rPr>
          <w:spacing w:val="-55"/>
        </w:rPr>
        <w:t> </w:t>
      </w:r>
      <w:r>
        <w:rPr>
          <w:spacing w:val="-55"/>
        </w:rPr>
      </w:r>
      <w:r>
        <w:rPr>
          <w:spacing w:val="-1"/>
        </w:rPr>
        <w:t>算的相关其他综合收益采用与被投资单位直接处置相关资产或负债相同的基础进行会计处理并按</w:t>
      </w:r>
      <w:r>
        <w:rPr>
          <w:spacing w:val="-55"/>
        </w:rPr>
        <w:t> </w:t>
      </w:r>
      <w:r>
        <w:rPr>
          <w:spacing w:val="-55"/>
        </w:rPr>
      </w:r>
      <w:r>
        <w:rPr/>
        <w:t>比例转入当期损益，因被投资方除净损益、其他综合收益和利润分配以外的其他股东权益变动而</w:t>
      </w:r>
      <w:r>
        <w:rPr>
          <w:spacing w:val="8"/>
        </w:rPr>
        <w:t> </w:t>
      </w:r>
      <w:r>
        <w:rPr>
          <w:spacing w:val="8"/>
        </w:rPr>
      </w:r>
      <w:r>
        <w:rPr>
          <w:w w:val="100"/>
        </w:rPr>
        <w:t>确认</w:t>
      </w:r>
      <w:r>
        <w:rPr>
          <w:spacing w:val="-3"/>
          <w:w w:val="100"/>
        </w:rPr>
        <w:t>的</w:t>
      </w:r>
      <w:r>
        <w:rPr>
          <w:w w:val="100"/>
        </w:rPr>
        <w:t>股</w:t>
      </w:r>
      <w:r>
        <w:rPr>
          <w:spacing w:val="-3"/>
          <w:w w:val="100"/>
        </w:rPr>
        <w:t>东</w:t>
      </w:r>
      <w:r>
        <w:rPr>
          <w:w w:val="100"/>
        </w:rPr>
        <w:t>权</w:t>
      </w:r>
      <w:r>
        <w:rPr>
          <w:spacing w:val="-3"/>
          <w:w w:val="100"/>
        </w:rPr>
        <w:t>益</w:t>
      </w:r>
      <w:r>
        <w:rPr>
          <w:w w:val="100"/>
        </w:rPr>
        <w:t>，</w:t>
      </w:r>
      <w:r>
        <w:rPr>
          <w:spacing w:val="-3"/>
          <w:w w:val="100"/>
        </w:rPr>
        <w:t>按</w:t>
      </w:r>
      <w:r>
        <w:rPr>
          <w:w w:val="100"/>
        </w:rPr>
        <w:t>相</w:t>
      </w:r>
      <w:r>
        <w:rPr>
          <w:spacing w:val="-3"/>
          <w:w w:val="100"/>
        </w:rPr>
        <w:t>应</w:t>
      </w:r>
      <w:r>
        <w:rPr>
          <w:w w:val="100"/>
        </w:rPr>
        <w:t>的比</w:t>
      </w:r>
      <w:r>
        <w:rPr>
          <w:spacing w:val="-3"/>
          <w:w w:val="100"/>
        </w:rPr>
        <w:t>例</w:t>
      </w:r>
      <w:r>
        <w:rPr>
          <w:w w:val="100"/>
        </w:rPr>
        <w:t>转</w:t>
      </w:r>
      <w:r>
        <w:rPr>
          <w:spacing w:val="-3"/>
          <w:w w:val="100"/>
        </w:rPr>
        <w:t>入</w:t>
      </w:r>
      <w:r>
        <w:rPr>
          <w:w w:val="100"/>
        </w:rPr>
        <w:t>当</w:t>
      </w:r>
      <w:r>
        <w:rPr>
          <w:spacing w:val="-3"/>
          <w:w w:val="100"/>
        </w:rPr>
        <w:t>期</w:t>
      </w:r>
      <w:r>
        <w:rPr>
          <w:w w:val="100"/>
        </w:rPr>
        <w:t>损</w:t>
      </w:r>
      <w:r>
        <w:rPr>
          <w:spacing w:val="-3"/>
          <w:w w:val="100"/>
        </w:rPr>
        <w:t>益。</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rFonts w:ascii="宋体"/>
          <w:w w:val="100"/>
        </w:rPr>
        <w:t> </w:t>
      </w:r>
    </w:p>
    <w:p>
      <w:pPr>
        <w:spacing w:line="290" w:lineRule="auto" w:before="58"/>
        <w:ind w:left="136" w:right="4868" w:firstLine="0"/>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pacing w:val="2"/>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r>
        <w:rPr>
          <w:rFonts w:ascii="宋体" w:hAnsi="宋体" w:cs="宋体" w:eastAsia="宋体" w:hint="default"/>
          <w:sz w:val="21"/>
          <w:szCs w:val="21"/>
        </w:rPr>
        <w:t> </w:t>
      </w:r>
    </w:p>
    <w:p>
      <w:pPr>
        <w:pStyle w:val="BodyText"/>
        <w:spacing w:line="226" w:lineRule="exact"/>
        <w:ind w:left="136" w:right="0"/>
        <w:jc w:val="left"/>
      </w:pPr>
      <w:r>
        <w:rPr/>
        <w:t>投资性房地产，是指为赚取租金或资本增值，或两者兼有而持有的房地产，包括已出租的土地使</w:t>
      </w:r>
    </w:p>
    <w:p>
      <w:pPr>
        <w:pStyle w:val="BodyText"/>
        <w:spacing w:line="272" w:lineRule="exact"/>
        <w:ind w:left="136" w:right="0"/>
        <w:jc w:val="left"/>
        <w:rPr>
          <w:rFonts w:ascii="宋体" w:hAnsi="宋体" w:cs="宋体" w:eastAsia="宋体" w:hint="default"/>
        </w:rPr>
      </w:pPr>
      <w:r>
        <w:rPr/>
        <w:t>用权、持有并准备增值后转让的土地使用权、已出租的建筑物。</w:t>
      </w:r>
      <w:r>
        <w:rPr>
          <w:rFonts w:ascii="宋体" w:hAnsi="宋体" w:cs="宋体" w:eastAsia="宋体" w:hint="default"/>
        </w:rPr>
        <w:t> </w:t>
      </w:r>
    </w:p>
    <w:p>
      <w:pPr>
        <w:pStyle w:val="BodyText"/>
        <w:spacing w:line="237" w:lineRule="auto"/>
        <w:ind w:left="136" w:right="0"/>
        <w:jc w:val="left"/>
        <w:rPr>
          <w:rFonts w:ascii="宋体" w:hAnsi="宋体" w:cs="宋体" w:eastAsia="宋体" w:hint="default"/>
        </w:rPr>
      </w:pPr>
      <w:r>
        <w:rPr>
          <w:rFonts w:ascii="宋体" w:hAnsi="宋体" w:cs="宋体" w:eastAsia="宋体" w:hint="default"/>
          <w:w w:val="100"/>
        </w:rPr>
        <w:t> </w:t>
      </w:r>
      <w:r>
        <w:rPr>
          <w:spacing w:val="-1"/>
        </w:rPr>
        <w:t>投资性房地产按照成本进行初始计量。与投资性房地产有关的后续支出，如果与该资产有关的经</w:t>
      </w:r>
      <w:r>
        <w:rPr>
          <w:spacing w:val="-55"/>
        </w:rPr>
        <w:t> </w:t>
      </w:r>
      <w:r>
        <w:rPr>
          <w:spacing w:val="-55"/>
        </w:rPr>
      </w:r>
      <w:r>
        <w:rPr/>
        <w:t>济利益很可能流入且其成本能够可靠地计量，则计入投资性房地产成本。否则，于发生时计入当                                                                    </w:t>
      </w:r>
      <w:r>
        <w:rPr>
          <w:spacing w:val="8"/>
        </w:rPr>
        <w:t> </w:t>
      </w:r>
      <w:r>
        <w:rPr>
          <w:spacing w:val="8"/>
        </w:rPr>
      </w:r>
      <w:r>
        <w:rPr>
          <w:w w:val="100"/>
        </w:rPr>
        <w:t>期损</w:t>
      </w:r>
      <w:r>
        <w:rPr>
          <w:spacing w:val="-3"/>
          <w:w w:val="100"/>
        </w:rPr>
        <w:t>益。</w:t>
      </w:r>
      <w:r>
        <w:rPr>
          <w:rFonts w:ascii="宋体" w:hAnsi="宋体" w:cs="宋体" w:eastAsia="宋体" w:hint="default"/>
          <w:w w:val="100"/>
        </w:rPr>
        <w:t> </w:t>
      </w:r>
    </w:p>
    <w:p>
      <w:pPr>
        <w:pStyle w:val="BodyText"/>
        <w:spacing w:line="237" w:lineRule="auto"/>
        <w:ind w:left="136" w:right="0"/>
        <w:jc w:val="left"/>
      </w:pPr>
      <w:r>
        <w:rPr>
          <w:rFonts w:ascii="宋体" w:hAnsi="宋体" w:cs="宋体" w:eastAsia="宋体" w:hint="default"/>
          <w:w w:val="100"/>
        </w:rPr>
        <w:t> </w:t>
      </w:r>
      <w:r>
        <w:rPr/>
        <w:t>本集团采用成本模式对投资性房地产进行后续计量，并按照与房屋建筑物或土地使用权一致的政                                                </w:t>
      </w:r>
      <w:r>
        <w:rPr>
          <w:spacing w:val="8"/>
        </w:rPr>
        <w:t> </w:t>
      </w:r>
      <w:r>
        <w:rPr>
          <w:spacing w:val="8"/>
        </w:rPr>
      </w:r>
      <w:r>
        <w:rPr>
          <w:w w:val="100"/>
        </w:rPr>
        <w:t>策进</w:t>
      </w:r>
      <w:r>
        <w:rPr>
          <w:spacing w:val="-3"/>
          <w:w w:val="100"/>
        </w:rPr>
        <w:t>行</w:t>
      </w:r>
      <w:r>
        <w:rPr>
          <w:w w:val="100"/>
        </w:rPr>
        <w:t>折</w:t>
      </w:r>
      <w:r>
        <w:rPr>
          <w:spacing w:val="-3"/>
          <w:w w:val="100"/>
        </w:rPr>
        <w:t>旧</w:t>
      </w:r>
      <w:r>
        <w:rPr>
          <w:w w:val="100"/>
        </w:rPr>
        <w:t>或</w:t>
      </w:r>
      <w:r>
        <w:rPr>
          <w:spacing w:val="-3"/>
          <w:w w:val="100"/>
        </w:rPr>
        <w:t>摊</w:t>
      </w:r>
      <w:r>
        <w:rPr>
          <w:w w:val="100"/>
        </w:rPr>
        <w:t>销。</w:t>
      </w:r>
    </w:p>
    <w:p>
      <w:pPr>
        <w:pStyle w:val="Heading4"/>
        <w:spacing w:line="290" w:lineRule="auto" w:before="59"/>
        <w:ind w:left="136" w:right="7252"/>
        <w:jc w:val="left"/>
        <w:rPr>
          <w:rFonts w:ascii="宋体" w:hAnsi="宋体" w:cs="宋体" w:eastAsia="宋体" w:hint="default"/>
          <w:b w:val="0"/>
          <w:bCs w:val="0"/>
        </w:rPr>
      </w:pPr>
      <w:r>
        <w:rPr>
          <w:rFonts w:ascii="宋体" w:hAnsi="宋体" w:cs="宋体" w:eastAsia="宋体" w:hint="default"/>
        </w:rPr>
        <w:t>23.</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4"/>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固定资产仅在与其有关的经济利益很可能流入本集团，且其成本能够可靠地计量时才予以确认。</w:t>
      </w:r>
      <w:r>
        <w:rPr>
          <w:spacing w:val="-55"/>
        </w:rPr>
        <w:t> </w:t>
      </w:r>
      <w:r>
        <w:rPr>
          <w:spacing w:val="-55"/>
        </w:rPr>
      </w:r>
      <w:r>
        <w:rPr>
          <w:spacing w:val="-1"/>
        </w:rPr>
        <w:t>与固定资产有关的后续支出，符合该确认条件的，计入固定资产成本，并终止确认被替换部分的</w:t>
      </w:r>
      <w:r>
        <w:rPr>
          <w:spacing w:val="-55"/>
        </w:rPr>
        <w:t> </w:t>
      </w:r>
      <w:r>
        <w:rPr>
          <w:spacing w:val="-55"/>
        </w:rPr>
      </w:r>
      <w:r>
        <w:rPr/>
        <w:t>账面价值；否则，在发生时计入当期损益。</w:t>
      </w:r>
      <w:r>
        <w:rPr>
          <w:rFonts w:ascii="宋体" w:hAnsi="宋体" w:cs="宋体" w:eastAsia="宋体" w:hint="default"/>
        </w:rPr>
        <w:t> </w:t>
      </w:r>
    </w:p>
    <w:p>
      <w:pPr>
        <w:pStyle w:val="BodyText"/>
        <w:spacing w:line="274" w:lineRule="exact" w:before="22"/>
        <w:ind w:left="136" w:right="96"/>
        <w:jc w:val="left"/>
      </w:pPr>
      <w:r>
        <w:rPr>
          <w:rFonts w:ascii="宋体" w:hAnsi="宋体" w:cs="宋体" w:eastAsia="宋体" w:hint="default"/>
          <w:w w:val="100"/>
        </w:rPr>
        <w:t> </w:t>
      </w:r>
      <w:r>
        <w:rPr>
          <w:w w:val="100"/>
        </w:rPr>
        <w:t>固定资</w:t>
      </w:r>
      <w:r>
        <w:rPr>
          <w:spacing w:val="-3"/>
          <w:w w:val="100"/>
        </w:rPr>
        <w:t>产</w:t>
      </w:r>
      <w:r>
        <w:rPr>
          <w:w w:val="100"/>
        </w:rPr>
        <w:t>按</w:t>
      </w:r>
      <w:r>
        <w:rPr>
          <w:spacing w:val="-3"/>
          <w:w w:val="100"/>
        </w:rPr>
        <w:t>照</w:t>
      </w:r>
      <w:r>
        <w:rPr>
          <w:w w:val="100"/>
        </w:rPr>
        <w:t>成本</w:t>
      </w:r>
      <w:r>
        <w:rPr>
          <w:spacing w:val="-3"/>
          <w:w w:val="100"/>
        </w:rPr>
        <w:t>进</w:t>
      </w:r>
      <w:r>
        <w:rPr>
          <w:w w:val="100"/>
        </w:rPr>
        <w:t>行</w:t>
      </w:r>
      <w:r>
        <w:rPr>
          <w:spacing w:val="-3"/>
          <w:w w:val="100"/>
        </w:rPr>
        <w:t>初</w:t>
      </w:r>
      <w:r>
        <w:rPr>
          <w:w w:val="100"/>
        </w:rPr>
        <w:t>始计量</w:t>
      </w:r>
      <w:r>
        <w:rPr>
          <w:spacing w:val="-3"/>
          <w:w w:val="100"/>
        </w:rPr>
        <w:t>，</w:t>
      </w:r>
      <w:r>
        <w:rPr>
          <w:w w:val="100"/>
        </w:rPr>
        <w:t>并</w:t>
      </w:r>
      <w:r>
        <w:rPr>
          <w:spacing w:val="-3"/>
          <w:w w:val="100"/>
        </w:rPr>
        <w:t>考</w:t>
      </w:r>
      <w:r>
        <w:rPr>
          <w:w w:val="100"/>
        </w:rPr>
        <w:t>虑预</w:t>
      </w:r>
      <w:r>
        <w:rPr>
          <w:spacing w:val="-3"/>
          <w:w w:val="100"/>
        </w:rPr>
        <w:t>计</w:t>
      </w:r>
      <w:r>
        <w:rPr>
          <w:w w:val="100"/>
        </w:rPr>
        <w:t>弃</w:t>
      </w:r>
      <w:r>
        <w:rPr>
          <w:spacing w:val="-3"/>
          <w:w w:val="100"/>
        </w:rPr>
        <w:t>置</w:t>
      </w:r>
      <w:r>
        <w:rPr>
          <w:w w:val="100"/>
        </w:rPr>
        <w:t>费用因</w:t>
      </w:r>
      <w:r>
        <w:rPr>
          <w:spacing w:val="-3"/>
          <w:w w:val="100"/>
        </w:rPr>
        <w:t>素</w:t>
      </w:r>
      <w:r>
        <w:rPr>
          <w:w w:val="100"/>
        </w:rPr>
        <w:t>的</w:t>
      </w:r>
      <w:r>
        <w:rPr>
          <w:spacing w:val="-3"/>
          <w:w w:val="100"/>
        </w:rPr>
        <w:t>影</w:t>
      </w:r>
      <w:r>
        <w:rPr>
          <w:w w:val="100"/>
        </w:rPr>
        <w:t>响。</w:t>
      </w:r>
      <w:r>
        <w:rPr>
          <w:spacing w:val="-3"/>
          <w:w w:val="100"/>
        </w:rPr>
        <w:t>购</w:t>
      </w:r>
      <w:r>
        <w:rPr>
          <w:w w:val="100"/>
        </w:rPr>
        <w:t>置</w:t>
      </w:r>
      <w:r>
        <w:rPr>
          <w:spacing w:val="-3"/>
          <w:w w:val="100"/>
        </w:rPr>
        <w:t>固</w:t>
      </w:r>
      <w:r>
        <w:rPr>
          <w:w w:val="100"/>
        </w:rPr>
        <w:t>定资产</w:t>
      </w:r>
      <w:r>
        <w:rPr>
          <w:spacing w:val="-3"/>
          <w:w w:val="100"/>
        </w:rPr>
        <w:t>的</w:t>
      </w:r>
      <w:r>
        <w:rPr>
          <w:w w:val="100"/>
        </w:rPr>
        <w:t>成</w:t>
      </w:r>
      <w:r>
        <w:rPr>
          <w:spacing w:val="-3"/>
          <w:w w:val="100"/>
        </w:rPr>
        <w:t>本</w:t>
      </w:r>
      <w:r>
        <w:rPr>
          <w:w w:val="100"/>
        </w:rPr>
        <w:t>包括购</w:t>
      </w:r>
    </w:p>
    <w:p>
      <w:pPr>
        <w:spacing w:after="0" w:line="274" w:lineRule="exact"/>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72" w:lineRule="exact" w:before="64"/>
        <w:ind w:left="836" w:right="0"/>
        <w:jc w:val="left"/>
        <w:rPr>
          <w:rFonts w:ascii="宋体" w:hAnsi="宋体" w:cs="宋体" w:eastAsia="宋体" w:hint="default"/>
        </w:rPr>
      </w:pPr>
      <w:r>
        <w:rPr>
          <w:spacing w:val="-1"/>
        </w:rPr>
        <w:t>买价款、相关税费、使固定资产达到预定可使用状态前所发生的可直接归属于该项资产的其他支</w:t>
      </w:r>
      <w:r>
        <w:rPr>
          <w:spacing w:val="-55"/>
        </w:rPr>
        <w:t> </w:t>
      </w:r>
      <w:r>
        <w:rPr>
          <w:spacing w:val="-55"/>
        </w:rPr>
      </w:r>
      <w:r>
        <w:rPr/>
        <w:t>出。</w:t>
      </w:r>
      <w:r>
        <w:rPr>
          <w:rFonts w:ascii="宋体" w:hAnsi="宋体" w:cs="宋体" w:eastAsia="宋体" w:hint="default"/>
        </w:rPr>
        <w:t> </w:t>
      </w:r>
    </w:p>
    <w:p>
      <w:pPr>
        <w:pStyle w:val="Heading4"/>
        <w:spacing w:line="240" w:lineRule="auto" w:before="34"/>
        <w:ind w:left="836" w:right="0"/>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8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724"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20 - 45</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5 -</w:t>
            </w:r>
            <w:r>
              <w:rPr>
                <w:rFonts w:ascii="宋体"/>
                <w:spacing w:val="-2"/>
                <w:sz w:val="21"/>
              </w:rPr>
              <w:t> </w:t>
            </w:r>
            <w:r>
              <w:rPr>
                <w:rFonts w:ascii="宋体"/>
                <w:sz w:val="21"/>
              </w:rPr>
              <w:t>10%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2.0 - 4.8%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港务设施</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5 -</w:t>
            </w:r>
            <w:r>
              <w:rPr>
                <w:rFonts w:ascii="宋体"/>
                <w:spacing w:val="-2"/>
                <w:sz w:val="21"/>
              </w:rPr>
              <w:t> </w:t>
            </w:r>
            <w:r>
              <w:rPr>
                <w:rFonts w:ascii="宋体"/>
                <w:sz w:val="21"/>
              </w:rPr>
              <w:t>10%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1.8 - 1.9% </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油罐油管</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18 - 28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4 - 5%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3.4 - 5.3%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装卸机械</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10 - 20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5 -</w:t>
            </w:r>
            <w:r>
              <w:rPr>
                <w:rFonts w:ascii="宋体"/>
                <w:spacing w:val="-2"/>
                <w:sz w:val="21"/>
              </w:rPr>
              <w:t> </w:t>
            </w:r>
            <w:r>
              <w:rPr>
                <w:rFonts w:ascii="宋体"/>
                <w:sz w:val="21"/>
              </w:rPr>
              <w:t>10%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4.5 - 9.5%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7 - 10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5 -</w:t>
            </w:r>
            <w:r>
              <w:rPr>
                <w:rFonts w:ascii="宋体"/>
                <w:spacing w:val="-2"/>
                <w:sz w:val="21"/>
              </w:rPr>
              <w:t> </w:t>
            </w:r>
            <w:r>
              <w:rPr>
                <w:rFonts w:ascii="宋体"/>
                <w:sz w:val="21"/>
              </w:rPr>
              <w:t>10%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9.0 -</w:t>
            </w:r>
            <w:r>
              <w:rPr>
                <w:rFonts w:ascii="宋体"/>
                <w:spacing w:val="-3"/>
                <w:sz w:val="21"/>
              </w:rPr>
              <w:t> </w:t>
            </w:r>
            <w:r>
              <w:rPr>
                <w:rFonts w:ascii="宋体"/>
                <w:sz w:val="21"/>
              </w:rPr>
              <w:t>13.6% </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港作船舶</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w:t>
            </w:r>
            <w:r>
              <w:rPr>
                <w:rFonts w:ascii="宋体"/>
                <w:sz w:val="21"/>
              </w:rPr>
              <w:t>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库场设施</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40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r>
              <w:rPr>
                <w:rFonts w:ascii="宋体"/>
                <w:spacing w:val="-2"/>
                <w:sz w:val="21"/>
              </w:rPr>
              <w:t> </w:t>
            </w:r>
            <w:r>
              <w:rPr>
                <w:rFonts w:ascii="宋体"/>
                <w:sz w:val="21"/>
              </w:rPr>
              <w:t>10%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2.3-2.5%</w:t>
            </w:r>
            <w:r>
              <w:rPr>
                <w:rFonts w:ascii="宋体"/>
                <w:sz w:val="21"/>
              </w:rPr>
              <w:t>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7.90%</w:t>
            </w:r>
            <w:r>
              <w:rPr>
                <w:rFonts w:ascii="宋体"/>
                <w:sz w:val="21"/>
              </w:rPr>
              <w:t> </w:t>
            </w:r>
          </w:p>
        </w:tc>
      </w:tr>
      <w:tr>
        <w:trPr>
          <w:trHeight w:val="28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5 - 11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r>
              <w:rPr>
                <w:rFonts w:ascii="宋体"/>
                <w:spacing w:val="-2"/>
                <w:sz w:val="21"/>
              </w:rPr>
              <w:t> </w:t>
            </w:r>
            <w:r>
              <w:rPr>
                <w:rFonts w:ascii="宋体"/>
                <w:sz w:val="21"/>
              </w:rPr>
              <w:t>10%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8.2 -</w:t>
            </w:r>
            <w:r>
              <w:rPr>
                <w:rFonts w:ascii="宋体"/>
                <w:spacing w:val="-3"/>
                <w:sz w:val="21"/>
              </w:rPr>
              <w:t> </w:t>
            </w:r>
            <w:r>
              <w:rPr>
                <w:rFonts w:ascii="宋体"/>
                <w:sz w:val="21"/>
              </w:rPr>
              <w:t>19.2% </w:t>
            </w:r>
          </w:p>
        </w:tc>
      </w:tr>
    </w:tbl>
    <w:p>
      <w:pPr>
        <w:pStyle w:val="BodyText"/>
        <w:spacing w:line="239" w:lineRule="exact"/>
        <w:ind w:left="836" w:right="0"/>
        <w:jc w:val="left"/>
        <w:rPr>
          <w:rFonts w:ascii="宋体" w:hAnsi="宋体" w:cs="宋体" w:eastAsia="宋体" w:hint="default"/>
        </w:rPr>
      </w:pPr>
      <w:r>
        <w:rPr>
          <w:rFonts w:ascii="宋体"/>
          <w:w w:val="100"/>
        </w:rPr>
        <w:t> </w:t>
      </w:r>
    </w:p>
    <w:p>
      <w:pPr>
        <w:pStyle w:val="BodyText"/>
        <w:spacing w:line="271" w:lineRule="exact"/>
        <w:ind w:left="836" w:right="0"/>
        <w:jc w:val="left"/>
        <w:rPr>
          <w:rFonts w:ascii="宋体" w:hAnsi="宋体" w:cs="宋体" w:eastAsia="宋体" w:hint="default"/>
        </w:rPr>
      </w:pPr>
      <w:r>
        <w:rPr>
          <w:w w:val="100"/>
        </w:rPr>
        <w:t>固定</w:t>
      </w:r>
      <w:r>
        <w:rPr>
          <w:spacing w:val="-3"/>
          <w:w w:val="100"/>
        </w:rPr>
        <w:t>资</w:t>
      </w:r>
      <w:r>
        <w:rPr>
          <w:w w:val="100"/>
        </w:rPr>
        <w:t>产</w:t>
      </w:r>
      <w:r>
        <w:rPr>
          <w:spacing w:val="-3"/>
          <w:w w:val="100"/>
        </w:rPr>
        <w:t>的</w:t>
      </w:r>
      <w:r>
        <w:rPr>
          <w:w w:val="100"/>
        </w:rPr>
        <w:t>各</w:t>
      </w:r>
      <w:r>
        <w:rPr>
          <w:spacing w:val="-3"/>
          <w:w w:val="100"/>
        </w:rPr>
        <w:t>组</w:t>
      </w:r>
      <w:r>
        <w:rPr>
          <w:w w:val="100"/>
        </w:rPr>
        <w:t>成</w:t>
      </w:r>
      <w:r>
        <w:rPr>
          <w:spacing w:val="-3"/>
          <w:w w:val="100"/>
        </w:rPr>
        <w:t>部</w:t>
      </w:r>
      <w:r>
        <w:rPr>
          <w:w w:val="100"/>
        </w:rPr>
        <w:t>分</w:t>
      </w:r>
      <w:r>
        <w:rPr>
          <w:spacing w:val="-3"/>
          <w:w w:val="100"/>
        </w:rPr>
        <w:t>具</w:t>
      </w:r>
      <w:r>
        <w:rPr>
          <w:w w:val="100"/>
        </w:rPr>
        <w:t>有不</w:t>
      </w:r>
      <w:r>
        <w:rPr>
          <w:spacing w:val="-3"/>
          <w:w w:val="100"/>
        </w:rPr>
        <w:t>同</w:t>
      </w:r>
      <w:r>
        <w:rPr>
          <w:w w:val="100"/>
        </w:rPr>
        <w:t>使</w:t>
      </w:r>
      <w:r>
        <w:rPr>
          <w:spacing w:val="-3"/>
          <w:w w:val="100"/>
        </w:rPr>
        <w:t>用</w:t>
      </w:r>
      <w:r>
        <w:rPr>
          <w:w w:val="100"/>
        </w:rPr>
        <w:t>寿</w:t>
      </w:r>
      <w:r>
        <w:rPr>
          <w:spacing w:val="-3"/>
          <w:w w:val="100"/>
        </w:rPr>
        <w:t>命</w:t>
      </w:r>
      <w:r>
        <w:rPr>
          <w:w w:val="100"/>
        </w:rPr>
        <w:t>或</w:t>
      </w:r>
      <w:r>
        <w:rPr>
          <w:spacing w:val="-3"/>
          <w:w w:val="100"/>
        </w:rPr>
        <w:t>以</w:t>
      </w:r>
      <w:r>
        <w:rPr>
          <w:w w:val="100"/>
        </w:rPr>
        <w:t>不</w:t>
      </w:r>
      <w:r>
        <w:rPr>
          <w:spacing w:val="-3"/>
          <w:w w:val="100"/>
        </w:rPr>
        <w:t>同</w:t>
      </w:r>
      <w:r>
        <w:rPr>
          <w:w w:val="100"/>
        </w:rPr>
        <w:t>方式</w:t>
      </w:r>
      <w:r>
        <w:rPr>
          <w:spacing w:val="-3"/>
          <w:w w:val="100"/>
        </w:rPr>
        <w:t>为</w:t>
      </w:r>
      <w:r>
        <w:rPr>
          <w:w w:val="100"/>
        </w:rPr>
        <w:t>企</w:t>
      </w:r>
      <w:r>
        <w:rPr>
          <w:spacing w:val="-3"/>
          <w:w w:val="100"/>
        </w:rPr>
        <w:t>业</w:t>
      </w:r>
      <w:r>
        <w:rPr>
          <w:w w:val="100"/>
        </w:rPr>
        <w:t>提</w:t>
      </w:r>
      <w:r>
        <w:rPr>
          <w:spacing w:val="-3"/>
          <w:w w:val="100"/>
        </w:rPr>
        <w:t>供</w:t>
      </w:r>
      <w:r>
        <w:rPr>
          <w:w w:val="100"/>
        </w:rPr>
        <w:t>经</w:t>
      </w:r>
      <w:r>
        <w:rPr>
          <w:spacing w:val="-3"/>
          <w:w w:val="100"/>
        </w:rPr>
        <w:t>济</w:t>
      </w:r>
      <w:r>
        <w:rPr>
          <w:w w:val="100"/>
        </w:rPr>
        <w:t>利</w:t>
      </w:r>
      <w:r>
        <w:rPr>
          <w:spacing w:val="-3"/>
          <w:w w:val="100"/>
        </w:rPr>
        <w:t>益</w:t>
      </w:r>
      <w:r>
        <w:rPr>
          <w:w w:val="100"/>
        </w:rPr>
        <w:t>的</w:t>
      </w:r>
      <w:r>
        <w:rPr>
          <w:spacing w:val="-94"/>
          <w:w w:val="100"/>
        </w:rPr>
        <w:t>，</w:t>
      </w:r>
      <w:r>
        <w:rPr>
          <w:w w:val="100"/>
        </w:rPr>
        <w:t>适</w:t>
      </w:r>
      <w:r>
        <w:rPr>
          <w:spacing w:val="-3"/>
          <w:w w:val="100"/>
        </w:rPr>
        <w:t>用</w:t>
      </w:r>
      <w:r>
        <w:rPr>
          <w:w w:val="100"/>
        </w:rPr>
        <w:t>不</w:t>
      </w:r>
      <w:r>
        <w:rPr>
          <w:spacing w:val="-3"/>
          <w:w w:val="100"/>
        </w:rPr>
        <w:t>同折旧率</w:t>
      </w:r>
      <w:r>
        <w:rPr>
          <w:spacing w:val="-108"/>
          <w:w w:val="100"/>
        </w:rPr>
        <w:t>。</w:t>
      </w:r>
      <w:r>
        <w:rPr>
          <w:rFonts w:ascii="宋体" w:hAnsi="宋体" w:cs="宋体" w:eastAsia="宋体" w:hint="default"/>
          <w:w w:val="100"/>
        </w:rPr>
        <w:t> </w:t>
      </w:r>
    </w:p>
    <w:p>
      <w:pPr>
        <w:pStyle w:val="BodyText"/>
        <w:spacing w:line="237" w:lineRule="auto"/>
        <w:ind w:left="836" w:right="230"/>
        <w:jc w:val="left"/>
        <w:rPr>
          <w:rFonts w:ascii="宋体" w:hAnsi="宋体" w:cs="宋体" w:eastAsia="宋体" w:hint="default"/>
        </w:rPr>
      </w:pPr>
      <w:r>
        <w:rPr>
          <w:rFonts w:ascii="宋体" w:hAnsi="宋体" w:cs="宋体" w:eastAsia="宋体" w:hint="default"/>
          <w:w w:val="100"/>
        </w:rPr>
        <w:t> </w:t>
      </w:r>
      <w:r>
        <w:rPr/>
        <w:t>本集团至少于每年年度终了，对固定资产的使用寿命、预计净残值和折旧方法进行复核，必要时                                                               </w:t>
      </w:r>
      <w:r>
        <w:rPr>
          <w:spacing w:val="101"/>
        </w:rPr>
        <w:t> </w:t>
      </w:r>
      <w:r>
        <w:rPr>
          <w:spacing w:val="101"/>
        </w:rPr>
      </w:r>
      <w:r>
        <w:rPr>
          <w:w w:val="100"/>
        </w:rPr>
        <w:t>进行</w:t>
      </w:r>
      <w:r>
        <w:rPr>
          <w:spacing w:val="-3"/>
          <w:w w:val="100"/>
        </w:rPr>
        <w:t>调</w:t>
      </w:r>
      <w:r>
        <w:rPr>
          <w:w w:val="100"/>
        </w:rPr>
        <w:t>整</w:t>
      </w:r>
      <w:r>
        <w:rPr>
          <w:spacing w:val="-3"/>
          <w:w w:val="100"/>
        </w:rPr>
        <w:t>。</w:t>
      </w:r>
      <w:r>
        <w:rPr>
          <w:rFonts w:ascii="宋体" w:hAnsi="宋体" w:cs="宋体" w:eastAsia="宋体" w:hint="default"/>
          <w:w w:val="100"/>
        </w:rPr>
        <w:t> </w:t>
      </w:r>
    </w:p>
    <w:p>
      <w:pPr>
        <w:pStyle w:val="Heading4"/>
        <w:spacing w:line="290" w:lineRule="auto"/>
        <w:ind w:left="8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融资租入固定资产</w:t>
      </w:r>
      <w:r>
        <w:rPr>
          <w:spacing w:val="-3"/>
          <w:w w:val="100"/>
        </w:rPr>
        <w:t>的</w:t>
      </w:r>
      <w:r>
        <w:rPr>
          <w:w w:val="100"/>
        </w:rPr>
        <w:t>认</w:t>
      </w:r>
      <w:r>
        <w:rPr>
          <w:spacing w:val="-3"/>
          <w:w w:val="100"/>
        </w:rPr>
        <w:t>定</w:t>
      </w:r>
      <w:r>
        <w:rPr>
          <w:w w:val="100"/>
        </w:rPr>
        <w:t>依据、计价和折旧</w:t>
      </w:r>
      <w:r>
        <w:rPr>
          <w:spacing w:val="-3"/>
          <w:w w:val="100"/>
        </w:rPr>
        <w:t>方法</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7"/>
        <w:ind w:left="8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融资租入的资产，于租赁期开始日将租赁开始日租赁资产的公允价值与最低租赁付款额现值两者</w:t>
      </w:r>
      <w:r>
        <w:rPr>
          <w:spacing w:val="-55"/>
        </w:rPr>
        <w:t> </w:t>
      </w:r>
      <w:r>
        <w:rPr>
          <w:spacing w:val="-55"/>
        </w:rPr>
      </w:r>
      <w:r>
        <w:rPr>
          <w:spacing w:val="-1"/>
        </w:rPr>
        <w:t>中较低者作为租入资产的入账价值，将最低租赁付款额作为长期应付款的入账价值，其差额作为</w:t>
      </w:r>
      <w:r>
        <w:rPr>
          <w:spacing w:val="-55"/>
        </w:rPr>
        <w:t> </w:t>
      </w:r>
      <w:r>
        <w:rPr>
          <w:spacing w:val="-55"/>
        </w:rPr>
      </w:r>
      <w:r>
        <w:rPr>
          <w:spacing w:val="-1"/>
        </w:rPr>
        <w:t>未确认融资费用，在租赁期内各个期间采用实际利率法进行分摊。或有租金在实际发生时计入当</w:t>
      </w:r>
      <w:r>
        <w:rPr>
          <w:spacing w:val="-55"/>
        </w:rPr>
        <w:t> </w:t>
      </w:r>
      <w:r>
        <w:rPr>
          <w:spacing w:val="-55"/>
        </w:rPr>
      </w:r>
      <w:r>
        <w:rPr/>
        <w:t>期损益。</w:t>
      </w:r>
      <w:r>
        <w:rPr>
          <w:rFonts w:ascii="宋体" w:hAnsi="宋体" w:cs="宋体" w:eastAsia="宋体" w:hint="default"/>
        </w:rPr>
        <w:t> </w:t>
      </w:r>
    </w:p>
    <w:p>
      <w:pPr>
        <w:pStyle w:val="BodyText"/>
        <w:spacing w:line="237" w:lineRule="auto"/>
        <w:ind w:left="836" w:right="0"/>
        <w:jc w:val="left"/>
        <w:rPr>
          <w:rFonts w:ascii="宋体" w:hAnsi="宋体" w:cs="宋体" w:eastAsia="宋体" w:hint="default"/>
        </w:rPr>
      </w:pPr>
      <w:r>
        <w:rPr>
          <w:rFonts w:ascii="宋体" w:hAnsi="宋体" w:cs="宋体" w:eastAsia="宋体" w:hint="default"/>
          <w:w w:val="100"/>
          <w:sz w:val="22"/>
          <w:szCs w:val="22"/>
        </w:rPr>
        <w:t> </w:t>
      </w:r>
      <w:r>
        <w:rPr>
          <w:spacing w:val="-1"/>
        </w:rPr>
        <w:t>以融资租赁方式租入的固定资产采用与自有固定资产一致的政策计提租赁资产折旧。能够合理确</w:t>
      </w:r>
      <w:r>
        <w:rPr>
          <w:w w:val="100"/>
        </w:rPr>
        <w:t> </w:t>
      </w:r>
      <w:r>
        <w:rPr/>
        <w:t>定租赁期届满时取得租赁资产所有权的，在租赁资产使用寿命内计提折旧，无法合理确定租赁期</w:t>
      </w:r>
      <w:r>
        <w:rPr>
          <w:spacing w:val="-97"/>
        </w:rPr>
        <w:t> </w:t>
      </w:r>
      <w:r>
        <w:rPr>
          <w:spacing w:val="-97"/>
        </w:rPr>
      </w:r>
      <w:r>
        <w:rPr/>
        <w:t>届满能够取得租赁资产所有权的，在租赁期与租赁资产使用寿命两者中较短的期间内计提折旧。</w:t>
      </w:r>
      <w:r>
        <w:rPr>
          <w:rFonts w:ascii="宋体" w:hAnsi="宋体" w:cs="宋体" w:eastAsia="宋体" w:hint="default"/>
        </w:rPr>
        <w:t> </w:t>
      </w:r>
    </w:p>
    <w:p>
      <w:pPr>
        <w:pStyle w:val="Heading4"/>
        <w:spacing w:line="240" w:lineRule="auto" w:before="61"/>
        <w:ind w:left="836" w:right="0"/>
        <w:jc w:val="left"/>
        <w:rPr>
          <w:b w:val="0"/>
          <w:bCs w:val="0"/>
        </w:rPr>
      </w:pPr>
      <w:r>
        <w:rPr>
          <w:rFonts w:ascii="宋体" w:hAnsi="宋体" w:cs="宋体" w:eastAsia="宋体" w:hint="default"/>
        </w:rPr>
        <w:t>24.</w:t>
      </w:r>
      <w:r>
        <w:rPr>
          <w:rFonts w:ascii="宋体" w:hAnsi="宋体" w:cs="宋体" w:eastAsia="宋体" w:hint="default"/>
          <w:spacing w:val="2"/>
        </w:rPr>
        <w:t> </w:t>
      </w:r>
      <w:r>
        <w:rPr/>
        <w:t>在建工程</w:t>
      </w:r>
      <w:r>
        <w:rPr>
          <w:b w:val="0"/>
          <w:bCs w:val="0"/>
        </w:rPr>
      </w:r>
    </w:p>
    <w:p>
      <w:pPr>
        <w:pStyle w:val="BodyText"/>
        <w:spacing w:line="237" w:lineRule="auto" w:before="59"/>
        <w:ind w:left="8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在建工程成本按实际工程支出确定，包括在建期间发生的各项必要工程支出、工程达到预定可使</w:t>
      </w:r>
      <w:r>
        <w:rPr>
          <w:spacing w:val="-55"/>
        </w:rPr>
        <w:t> </w:t>
      </w:r>
      <w:r>
        <w:rPr>
          <w:spacing w:val="-55"/>
        </w:rPr>
      </w:r>
      <w:r>
        <w:rPr/>
        <w:t>用状态前的应予资本化的借款费用以及其他相关费用等。</w:t>
      </w:r>
      <w:r>
        <w:rPr>
          <w:rFonts w:ascii="宋体" w:hAnsi="宋体" w:cs="宋体" w:eastAsia="宋体" w:hint="default"/>
        </w:rPr>
        <w:t> </w:t>
      </w:r>
    </w:p>
    <w:p>
      <w:pPr>
        <w:pStyle w:val="BodyText"/>
        <w:spacing w:line="274" w:lineRule="exact" w:before="22"/>
        <w:ind w:left="836" w:right="0"/>
        <w:jc w:val="left"/>
        <w:rPr>
          <w:rFonts w:ascii="宋体" w:hAnsi="宋体" w:cs="宋体" w:eastAsia="宋体" w:hint="default"/>
        </w:rPr>
      </w:pPr>
      <w:r>
        <w:rPr>
          <w:rFonts w:ascii="宋体" w:hAnsi="宋体" w:cs="宋体" w:eastAsia="宋体" w:hint="default"/>
          <w:w w:val="100"/>
        </w:rPr>
        <w:t>  </w:t>
      </w:r>
      <w:r>
        <w:rPr>
          <w:w w:val="100"/>
        </w:rPr>
        <w:t>在建</w:t>
      </w:r>
      <w:r>
        <w:rPr>
          <w:spacing w:val="-3"/>
          <w:w w:val="100"/>
        </w:rPr>
        <w:t>工</w:t>
      </w:r>
      <w:r>
        <w:rPr>
          <w:w w:val="100"/>
        </w:rPr>
        <w:t>程</w:t>
      </w:r>
      <w:r>
        <w:rPr>
          <w:spacing w:val="-3"/>
          <w:w w:val="100"/>
        </w:rPr>
        <w:t>在</w:t>
      </w:r>
      <w:r>
        <w:rPr>
          <w:w w:val="100"/>
        </w:rPr>
        <w:t>达</w:t>
      </w:r>
      <w:r>
        <w:rPr>
          <w:spacing w:val="-3"/>
          <w:w w:val="100"/>
        </w:rPr>
        <w:t>到</w:t>
      </w:r>
      <w:r>
        <w:rPr>
          <w:w w:val="100"/>
        </w:rPr>
        <w:t>预</w:t>
      </w:r>
      <w:r>
        <w:rPr>
          <w:spacing w:val="-3"/>
          <w:w w:val="100"/>
        </w:rPr>
        <w:t>定</w:t>
      </w:r>
      <w:r>
        <w:rPr>
          <w:w w:val="100"/>
        </w:rPr>
        <w:t>可</w:t>
      </w:r>
      <w:r>
        <w:rPr>
          <w:spacing w:val="-3"/>
          <w:w w:val="100"/>
        </w:rPr>
        <w:t>使</w:t>
      </w:r>
      <w:r>
        <w:rPr>
          <w:w w:val="100"/>
        </w:rPr>
        <w:t>用状</w:t>
      </w:r>
      <w:r>
        <w:rPr>
          <w:spacing w:val="-3"/>
          <w:w w:val="100"/>
        </w:rPr>
        <w:t>态</w:t>
      </w:r>
      <w:r>
        <w:rPr>
          <w:w w:val="100"/>
        </w:rPr>
        <w:t>时</w:t>
      </w:r>
      <w:r>
        <w:rPr>
          <w:spacing w:val="-3"/>
          <w:w w:val="100"/>
        </w:rPr>
        <w:t>转</w:t>
      </w:r>
      <w:r>
        <w:rPr>
          <w:w w:val="100"/>
        </w:rPr>
        <w:t>入</w:t>
      </w:r>
      <w:r>
        <w:rPr>
          <w:spacing w:val="-3"/>
          <w:w w:val="100"/>
        </w:rPr>
        <w:t>固</w:t>
      </w:r>
      <w:r>
        <w:rPr>
          <w:w w:val="100"/>
        </w:rPr>
        <w:t>定</w:t>
      </w:r>
      <w:r>
        <w:rPr>
          <w:spacing w:val="-3"/>
          <w:w w:val="100"/>
        </w:rPr>
        <w:t>资</w:t>
      </w:r>
      <w:r>
        <w:rPr>
          <w:w w:val="100"/>
        </w:rPr>
        <w:t>产</w:t>
      </w:r>
      <w:r>
        <w:rPr>
          <w:spacing w:val="-3"/>
          <w:w w:val="100"/>
        </w:rPr>
        <w:t>、</w:t>
      </w:r>
      <w:r>
        <w:rPr>
          <w:w w:val="100"/>
        </w:rPr>
        <w:t>投资</w:t>
      </w:r>
      <w:r>
        <w:rPr>
          <w:spacing w:val="-3"/>
          <w:w w:val="100"/>
        </w:rPr>
        <w:t>性</w:t>
      </w:r>
      <w:r>
        <w:rPr>
          <w:w w:val="100"/>
        </w:rPr>
        <w:t>房</w:t>
      </w:r>
      <w:r>
        <w:rPr>
          <w:spacing w:val="-3"/>
          <w:w w:val="100"/>
        </w:rPr>
        <w:t>地</w:t>
      </w:r>
      <w:r>
        <w:rPr>
          <w:w w:val="100"/>
        </w:rPr>
        <w:t>产</w:t>
      </w:r>
      <w:r>
        <w:rPr>
          <w:spacing w:val="-3"/>
          <w:w w:val="100"/>
        </w:rPr>
        <w:t>或</w:t>
      </w:r>
      <w:r>
        <w:rPr>
          <w:w w:val="100"/>
        </w:rPr>
        <w:t>无</w:t>
      </w:r>
      <w:r>
        <w:rPr>
          <w:spacing w:val="-3"/>
          <w:w w:val="100"/>
        </w:rPr>
        <w:t>形</w:t>
      </w:r>
      <w:r>
        <w:rPr>
          <w:w w:val="100"/>
        </w:rPr>
        <w:t>资</w:t>
      </w:r>
      <w:r>
        <w:rPr>
          <w:spacing w:val="-3"/>
          <w:w w:val="100"/>
        </w:rPr>
        <w:t>产</w:t>
      </w:r>
      <w:r>
        <w:rPr>
          <w:w w:val="100"/>
        </w:rPr>
        <w:t>。</w:t>
      </w:r>
      <w:r>
        <w:rPr>
          <w:rFonts w:ascii="宋体" w:hAnsi="宋体" w:cs="宋体" w:eastAsia="宋体" w:hint="default"/>
          <w:w w:val="100"/>
        </w:rPr>
        <w:t> </w:t>
      </w:r>
    </w:p>
    <w:p>
      <w:pPr>
        <w:pStyle w:val="BodyText"/>
        <w:spacing w:line="246" w:lineRule="exact"/>
        <w:ind w:left="836" w:right="0"/>
        <w:jc w:val="left"/>
        <w:rPr>
          <w:rFonts w:ascii="宋体" w:hAnsi="宋体" w:cs="宋体" w:eastAsia="宋体" w:hint="default"/>
        </w:rPr>
      </w:pPr>
      <w:r>
        <w:rPr>
          <w:rFonts w:ascii="宋体"/>
          <w:w w:val="100"/>
        </w:rPr>
        <w:t> </w:t>
      </w:r>
    </w:p>
    <w:p>
      <w:pPr>
        <w:pStyle w:val="Heading4"/>
        <w:spacing w:line="240" w:lineRule="auto" w:before="59"/>
        <w:ind w:left="836" w:right="0"/>
        <w:jc w:val="left"/>
        <w:rPr>
          <w:b w:val="0"/>
          <w:bCs w:val="0"/>
        </w:rPr>
      </w:pPr>
      <w:r>
        <w:rPr>
          <w:rFonts w:ascii="宋体" w:hAnsi="宋体" w:cs="宋体" w:eastAsia="宋体" w:hint="default"/>
        </w:rPr>
        <w:t>25.</w:t>
      </w:r>
      <w:r>
        <w:rPr>
          <w:rFonts w:ascii="宋体" w:hAnsi="宋体" w:cs="宋体" w:eastAsia="宋体" w:hint="default"/>
          <w:spacing w:val="2"/>
        </w:rPr>
        <w:t> </w:t>
      </w:r>
      <w:r>
        <w:rPr/>
        <w:t>借款费用</w:t>
      </w:r>
      <w:r>
        <w:rPr>
          <w:b w:val="0"/>
          <w:bCs w:val="0"/>
        </w:rPr>
      </w:r>
    </w:p>
    <w:p>
      <w:pPr>
        <w:spacing w:line="237" w:lineRule="auto" w:before="59"/>
        <w:ind w:left="836" w:right="0" w:firstLine="0"/>
        <w:jc w:val="left"/>
        <w:rPr>
          <w:rFonts w:ascii="宋体" w:hAnsi="宋体" w:cs="宋体" w:eastAsia="宋体" w:hint="default"/>
          <w:sz w:val="22"/>
          <w:szCs w:val="22"/>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z w:val="22"/>
          <w:szCs w:val="22"/>
        </w:rPr>
        <w:t>借款费用，是指本集团因借款而发生的利息及其他相关成本，包括借款利息、折价或者溢价</w:t>
      </w:r>
      <w:r>
        <w:rPr>
          <w:rFonts w:ascii="宋体" w:hAnsi="宋体" w:cs="宋体" w:eastAsia="宋体" w:hint="default"/>
          <w:spacing w:val="-79"/>
          <w:sz w:val="22"/>
          <w:szCs w:val="22"/>
        </w:rPr>
        <w:t> </w:t>
      </w:r>
      <w:r>
        <w:rPr>
          <w:rFonts w:ascii="宋体" w:hAnsi="宋体" w:cs="宋体" w:eastAsia="宋体" w:hint="default"/>
          <w:sz w:val="22"/>
          <w:szCs w:val="22"/>
        </w:rPr>
        <w:t>的摊销、辅助费用以及因外币借款而发生的汇兑差额等。</w:t>
      </w:r>
      <w:r>
        <w:rPr>
          <w:rFonts w:ascii="宋体" w:hAnsi="宋体" w:cs="宋体" w:eastAsia="宋体" w:hint="default"/>
          <w:sz w:val="22"/>
          <w:szCs w:val="22"/>
        </w:rPr>
        <w:t> </w:t>
      </w:r>
    </w:p>
    <w:p>
      <w:pPr>
        <w:spacing w:line="237" w:lineRule="auto" w:before="0"/>
        <w:ind w:left="836" w:right="0" w:firstLine="0"/>
        <w:jc w:val="left"/>
        <w:rPr>
          <w:rFonts w:ascii="宋体" w:hAnsi="宋体" w:cs="宋体" w:eastAsia="宋体" w:hint="default"/>
          <w:sz w:val="21"/>
          <w:szCs w:val="21"/>
        </w:rPr>
      </w:pPr>
      <w:r>
        <w:rPr>
          <w:rFonts w:ascii="宋体" w:hAnsi="宋体" w:cs="宋体" w:eastAsia="宋体" w:hint="default"/>
          <w:w w:val="100"/>
          <w:sz w:val="22"/>
          <w:szCs w:val="22"/>
        </w:rPr>
        <w:t> </w:t>
      </w:r>
      <w:r>
        <w:rPr>
          <w:rFonts w:ascii="宋体" w:hAnsi="宋体" w:cs="宋体" w:eastAsia="宋体" w:hint="default"/>
          <w:sz w:val="22"/>
          <w:szCs w:val="22"/>
        </w:rPr>
        <w:t>可直接归属于符合资本化条件的资产的购建或者生产的借款费用，予以资本化，其他借款费</w:t>
      </w:r>
      <w:r>
        <w:rPr>
          <w:rFonts w:ascii="宋体" w:hAnsi="宋体" w:cs="宋体" w:eastAsia="宋体" w:hint="default"/>
          <w:spacing w:val="-79"/>
          <w:sz w:val="22"/>
          <w:szCs w:val="22"/>
        </w:rPr>
        <w:t> </w:t>
      </w:r>
      <w:r>
        <w:rPr>
          <w:rFonts w:ascii="宋体" w:hAnsi="宋体" w:cs="宋体" w:eastAsia="宋体" w:hint="default"/>
          <w:sz w:val="22"/>
          <w:szCs w:val="22"/>
        </w:rPr>
        <w:t>用计入当期损益。符合资本化条件的资产，是指需要经过相当长时间的购建或者生产活动才</w:t>
      </w:r>
      <w:r>
        <w:rPr>
          <w:rFonts w:ascii="宋体" w:hAnsi="宋体" w:cs="宋体" w:eastAsia="宋体" w:hint="default"/>
          <w:spacing w:val="31"/>
          <w:sz w:val="22"/>
          <w:szCs w:val="22"/>
        </w:rPr>
        <w:t> </w:t>
      </w:r>
      <w:r>
        <w:rPr>
          <w:rFonts w:ascii="宋体" w:hAnsi="宋体" w:cs="宋体" w:eastAsia="宋体" w:hint="default"/>
          <w:w w:val="100"/>
          <w:sz w:val="22"/>
          <w:szCs w:val="22"/>
        </w:rPr>
        <w:t>能达到</w:t>
      </w:r>
      <w:r>
        <w:rPr>
          <w:rFonts w:ascii="宋体" w:hAnsi="宋体" w:cs="宋体" w:eastAsia="宋体" w:hint="default"/>
          <w:spacing w:val="-3"/>
          <w:w w:val="100"/>
          <w:sz w:val="22"/>
          <w:szCs w:val="22"/>
        </w:rPr>
        <w:t>预</w:t>
      </w:r>
      <w:r>
        <w:rPr>
          <w:rFonts w:ascii="宋体" w:hAnsi="宋体" w:cs="宋体" w:eastAsia="宋体" w:hint="default"/>
          <w:w w:val="100"/>
          <w:sz w:val="22"/>
          <w:szCs w:val="22"/>
        </w:rPr>
        <w:t>定可</w:t>
      </w:r>
      <w:r>
        <w:rPr>
          <w:rFonts w:ascii="宋体" w:hAnsi="宋体" w:cs="宋体" w:eastAsia="宋体" w:hint="default"/>
          <w:spacing w:val="-3"/>
          <w:w w:val="100"/>
          <w:sz w:val="22"/>
          <w:szCs w:val="22"/>
        </w:rPr>
        <w:t>使</w:t>
      </w:r>
      <w:r>
        <w:rPr>
          <w:rFonts w:ascii="宋体" w:hAnsi="宋体" w:cs="宋体" w:eastAsia="宋体" w:hint="default"/>
          <w:w w:val="100"/>
          <w:sz w:val="22"/>
          <w:szCs w:val="22"/>
        </w:rPr>
        <w:t>用或</w:t>
      </w:r>
      <w:r>
        <w:rPr>
          <w:rFonts w:ascii="宋体" w:hAnsi="宋体" w:cs="宋体" w:eastAsia="宋体" w:hint="default"/>
          <w:spacing w:val="-3"/>
          <w:w w:val="100"/>
          <w:sz w:val="22"/>
          <w:szCs w:val="22"/>
        </w:rPr>
        <w:t>者可</w:t>
      </w:r>
      <w:r>
        <w:rPr>
          <w:rFonts w:ascii="宋体" w:hAnsi="宋体" w:cs="宋体" w:eastAsia="宋体" w:hint="default"/>
          <w:w w:val="100"/>
          <w:sz w:val="22"/>
          <w:szCs w:val="22"/>
        </w:rPr>
        <w:t>销售状</w:t>
      </w:r>
      <w:r>
        <w:rPr>
          <w:rFonts w:ascii="宋体" w:hAnsi="宋体" w:cs="宋体" w:eastAsia="宋体" w:hint="default"/>
          <w:spacing w:val="-3"/>
          <w:w w:val="100"/>
          <w:sz w:val="22"/>
          <w:szCs w:val="22"/>
        </w:rPr>
        <w:t>态</w:t>
      </w:r>
      <w:r>
        <w:rPr>
          <w:rFonts w:ascii="宋体" w:hAnsi="宋体" w:cs="宋体" w:eastAsia="宋体" w:hint="default"/>
          <w:w w:val="100"/>
          <w:sz w:val="22"/>
          <w:szCs w:val="22"/>
        </w:rPr>
        <w:t>的固</w:t>
      </w:r>
      <w:r>
        <w:rPr>
          <w:rFonts w:ascii="宋体" w:hAnsi="宋体" w:cs="宋体" w:eastAsia="宋体" w:hint="default"/>
          <w:spacing w:val="-3"/>
          <w:w w:val="100"/>
          <w:sz w:val="22"/>
          <w:szCs w:val="22"/>
        </w:rPr>
        <w:t>定</w:t>
      </w:r>
      <w:r>
        <w:rPr>
          <w:rFonts w:ascii="宋体" w:hAnsi="宋体" w:cs="宋体" w:eastAsia="宋体" w:hint="default"/>
          <w:w w:val="100"/>
          <w:sz w:val="22"/>
          <w:szCs w:val="22"/>
        </w:rPr>
        <w:t>资产</w:t>
      </w:r>
      <w:r>
        <w:rPr>
          <w:rFonts w:ascii="宋体" w:hAnsi="宋体" w:cs="宋体" w:eastAsia="宋体" w:hint="default"/>
          <w:spacing w:val="-3"/>
          <w:w w:val="100"/>
          <w:sz w:val="22"/>
          <w:szCs w:val="22"/>
        </w:rPr>
        <w:t>、投</w:t>
      </w:r>
      <w:r>
        <w:rPr>
          <w:rFonts w:ascii="宋体" w:hAnsi="宋体" w:cs="宋体" w:eastAsia="宋体" w:hint="default"/>
          <w:w w:val="100"/>
          <w:sz w:val="22"/>
          <w:szCs w:val="22"/>
        </w:rPr>
        <w:t>资性房</w:t>
      </w:r>
      <w:r>
        <w:rPr>
          <w:rFonts w:ascii="宋体" w:hAnsi="宋体" w:cs="宋体" w:eastAsia="宋体" w:hint="default"/>
          <w:spacing w:val="-3"/>
          <w:w w:val="100"/>
          <w:sz w:val="22"/>
          <w:szCs w:val="22"/>
        </w:rPr>
        <w:t>地</w:t>
      </w:r>
      <w:r>
        <w:rPr>
          <w:rFonts w:ascii="宋体" w:hAnsi="宋体" w:cs="宋体" w:eastAsia="宋体" w:hint="default"/>
          <w:w w:val="100"/>
          <w:sz w:val="22"/>
          <w:szCs w:val="22"/>
        </w:rPr>
        <w:t>产和</w:t>
      </w:r>
      <w:r>
        <w:rPr>
          <w:rFonts w:ascii="宋体" w:hAnsi="宋体" w:cs="宋体" w:eastAsia="宋体" w:hint="default"/>
          <w:spacing w:val="-3"/>
          <w:w w:val="100"/>
          <w:sz w:val="22"/>
          <w:szCs w:val="22"/>
        </w:rPr>
        <w:t>存</w:t>
      </w:r>
      <w:r>
        <w:rPr>
          <w:rFonts w:ascii="宋体" w:hAnsi="宋体" w:cs="宋体" w:eastAsia="宋体" w:hint="default"/>
          <w:w w:val="100"/>
          <w:sz w:val="22"/>
          <w:szCs w:val="22"/>
        </w:rPr>
        <w:t>货等</w:t>
      </w:r>
      <w:r>
        <w:rPr>
          <w:rFonts w:ascii="宋体" w:hAnsi="宋体" w:cs="宋体" w:eastAsia="宋体" w:hint="default"/>
          <w:spacing w:val="-3"/>
          <w:w w:val="100"/>
          <w:sz w:val="22"/>
          <w:szCs w:val="22"/>
        </w:rPr>
        <w:t>资产</w:t>
      </w:r>
      <w:r>
        <w:rPr>
          <w:rFonts w:ascii="宋体" w:hAnsi="宋体" w:cs="宋体" w:eastAsia="宋体" w:hint="default"/>
          <w:spacing w:val="1"/>
          <w:w w:val="100"/>
          <w:sz w:val="22"/>
          <w:szCs w:val="22"/>
        </w:rPr>
        <w:t>。</w:t>
      </w:r>
      <w:r>
        <w:rPr>
          <w:rFonts w:ascii="宋体" w:hAnsi="宋体" w:cs="宋体" w:eastAsia="宋体" w:hint="default"/>
          <w:w w:val="100"/>
          <w:sz w:val="21"/>
          <w:szCs w:val="21"/>
        </w:rPr>
        <w:t> </w:t>
      </w:r>
    </w:p>
    <w:p>
      <w:pPr>
        <w:pStyle w:val="BodyText"/>
        <w:spacing w:line="272" w:lineRule="exact" w:before="2"/>
        <w:ind w:left="836" w:right="0"/>
        <w:jc w:val="left"/>
        <w:rPr>
          <w:rFonts w:ascii="宋体" w:hAnsi="宋体" w:cs="宋体" w:eastAsia="宋体" w:hint="default"/>
        </w:rPr>
      </w:pPr>
      <w:r>
        <w:rPr>
          <w:rFonts w:ascii="宋体"/>
          <w:w w:val="100"/>
        </w:rPr>
        <w:t> </w:t>
      </w:r>
    </w:p>
    <w:p>
      <w:pPr>
        <w:spacing w:line="283" w:lineRule="exact" w:before="0"/>
        <w:ind w:left="836" w:right="0" w:firstLine="0"/>
        <w:jc w:val="left"/>
        <w:rPr>
          <w:rFonts w:ascii="宋体" w:hAnsi="宋体" w:cs="宋体" w:eastAsia="宋体" w:hint="default"/>
          <w:sz w:val="22"/>
          <w:szCs w:val="22"/>
        </w:rPr>
      </w:pPr>
      <w:r>
        <w:rPr>
          <w:rFonts w:ascii="宋体" w:hAnsi="宋体" w:cs="宋体" w:eastAsia="宋体" w:hint="default"/>
          <w:sz w:val="22"/>
          <w:szCs w:val="22"/>
        </w:rPr>
        <w:t>借款费用同时满足下列条件的，才能开始资本化：</w:t>
      </w:r>
      <w:r>
        <w:rPr>
          <w:rFonts w:ascii="宋体" w:hAnsi="宋体" w:cs="宋体" w:eastAsia="宋体" w:hint="default"/>
          <w:sz w:val="22"/>
          <w:szCs w:val="22"/>
        </w:rPr>
        <w:t> </w:t>
      </w:r>
    </w:p>
    <w:p>
      <w:pPr>
        <w:spacing w:line="286" w:lineRule="exact" w:before="0"/>
        <w:ind w:left="116" w:right="0" w:firstLine="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(1)</w:t>
      </w:r>
      <w:r>
        <w:rPr>
          <w:rFonts w:ascii="宋体" w:hAnsi="宋体" w:cs="宋体" w:eastAsia="宋体" w:hint="default"/>
          <w:sz w:val="22"/>
          <w:szCs w:val="22"/>
        </w:rPr>
        <w:t>资产支出已经发生；</w:t>
      </w:r>
      <w:r>
        <w:rPr>
          <w:rFonts w:ascii="宋体" w:hAnsi="宋体" w:cs="宋体" w:eastAsia="宋体" w:hint="default"/>
          <w:sz w:val="22"/>
          <w:szCs w:val="22"/>
        </w:rPr>
        <w:t> </w:t>
      </w:r>
    </w:p>
    <w:p>
      <w:pPr>
        <w:spacing w:after="0" w:line="286" w:lineRule="exact"/>
        <w:jc w:val="left"/>
        <w:rPr>
          <w:rFonts w:ascii="宋体" w:hAnsi="宋体" w:cs="宋体" w:eastAsia="宋体" w:hint="default"/>
          <w:sz w:val="22"/>
          <w:szCs w:val="22"/>
        </w:rPr>
        <w:sectPr>
          <w:pgSz w:w="11910" w:h="16840"/>
          <w:pgMar w:header="882" w:footer="1195" w:top="1120" w:bottom="1380" w:left="440" w:right="1560"/>
        </w:sectPr>
      </w:pPr>
    </w:p>
    <w:p>
      <w:pPr>
        <w:spacing w:line="240" w:lineRule="auto" w:before="8"/>
        <w:rPr>
          <w:rFonts w:ascii="宋体" w:hAnsi="宋体" w:cs="宋体" w:eastAsia="宋体" w:hint="default"/>
          <w:sz w:val="18"/>
          <w:szCs w:val="18"/>
        </w:rPr>
      </w:pPr>
    </w:p>
    <w:p>
      <w:pPr>
        <w:pStyle w:val="Heading2"/>
        <w:spacing w:line="287" w:lineRule="exact" w:before="32"/>
        <w:ind w:left="11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(2)</w:t>
      </w:r>
      <w:r>
        <w:rPr/>
        <w:t>借款费用已经发生；</w:t>
      </w:r>
      <w:r>
        <w:rPr>
          <w:rFonts w:ascii="宋体" w:hAnsi="宋体" w:cs="宋体" w:eastAsia="宋体" w:hint="default"/>
        </w:rPr>
        <w:t> </w:t>
      </w:r>
    </w:p>
    <w:p>
      <w:pPr>
        <w:spacing w:line="286" w:lineRule="exact" w:before="27"/>
        <w:ind w:left="836" w:right="0" w:hanging="72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z w:val="22"/>
          <w:szCs w:val="22"/>
        </w:rPr>
        <w:t>(3)</w:t>
      </w:r>
      <w:r>
        <w:rPr>
          <w:rFonts w:ascii="宋体" w:hAnsi="宋体" w:cs="宋体" w:eastAsia="宋体" w:hint="default"/>
          <w:sz w:val="22"/>
          <w:szCs w:val="22"/>
        </w:rPr>
        <w:t>为使资产达到预定可使用或者可销售状态所必要的购建或者生产活动已经开始。</w:t>
      </w:r>
      <w:r>
        <w:rPr>
          <w:rFonts w:ascii="宋体" w:hAnsi="宋体" w:cs="宋体" w:eastAsia="宋体" w:hint="default"/>
          <w:w w:val="100"/>
          <w:sz w:val="22"/>
          <w:szCs w:val="22"/>
        </w:rPr>
        <w:t> </w:t>
      </w:r>
      <w:r>
        <w:rPr>
          <w:rFonts w:ascii="宋体" w:hAnsi="宋体" w:cs="宋体" w:eastAsia="宋体" w:hint="default"/>
          <w:sz w:val="22"/>
          <w:szCs w:val="22"/>
        </w:rPr>
        <w:t>购建或者生产符合资本化条件的资产达到预定可使用或者可销售状态时，借款费用停止资本</w:t>
      </w:r>
      <w:r>
        <w:rPr>
          <w:rFonts w:ascii="宋体" w:hAnsi="宋体" w:cs="宋体" w:eastAsia="宋体" w:hint="default"/>
          <w:w w:val="100"/>
          <w:sz w:val="22"/>
          <w:szCs w:val="22"/>
        </w:rPr>
        <w:t> </w:t>
      </w:r>
      <w:r>
        <w:rPr>
          <w:rFonts w:ascii="宋体" w:hAnsi="宋体" w:cs="宋体" w:eastAsia="宋体" w:hint="default"/>
          <w:sz w:val="22"/>
          <w:szCs w:val="22"/>
        </w:rPr>
        <w:t>化。之后发生的借款费用计入当期损益。</w:t>
      </w:r>
      <w:r>
        <w:rPr>
          <w:rFonts w:ascii="宋体" w:hAnsi="宋体" w:cs="宋体" w:eastAsia="宋体" w:hint="default"/>
          <w:sz w:val="22"/>
          <w:szCs w:val="22"/>
        </w:rPr>
        <w:t> </w:t>
      </w:r>
    </w:p>
    <w:p>
      <w:pPr>
        <w:spacing w:line="284" w:lineRule="exact" w:before="1"/>
        <w:ind w:left="836" w:right="0" w:firstLine="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w w:val="100"/>
          <w:sz w:val="22"/>
          <w:szCs w:val="22"/>
        </w:rPr>
        <w:t>在资本</w:t>
      </w:r>
      <w:r>
        <w:rPr>
          <w:rFonts w:ascii="宋体" w:hAnsi="宋体" w:cs="宋体" w:eastAsia="宋体" w:hint="default"/>
          <w:spacing w:val="-3"/>
          <w:w w:val="100"/>
          <w:sz w:val="22"/>
          <w:szCs w:val="22"/>
        </w:rPr>
        <w:t>化</w:t>
      </w:r>
      <w:r>
        <w:rPr>
          <w:rFonts w:ascii="宋体" w:hAnsi="宋体" w:cs="宋体" w:eastAsia="宋体" w:hint="default"/>
          <w:w w:val="100"/>
          <w:sz w:val="22"/>
          <w:szCs w:val="22"/>
        </w:rPr>
        <w:t>期间</w:t>
      </w:r>
      <w:r>
        <w:rPr>
          <w:rFonts w:ascii="宋体" w:hAnsi="宋体" w:cs="宋体" w:eastAsia="宋体" w:hint="default"/>
          <w:spacing w:val="-3"/>
          <w:w w:val="100"/>
          <w:sz w:val="22"/>
          <w:szCs w:val="22"/>
        </w:rPr>
        <w:t>内</w:t>
      </w:r>
      <w:r>
        <w:rPr>
          <w:rFonts w:ascii="宋体" w:hAnsi="宋体" w:cs="宋体" w:eastAsia="宋体" w:hint="default"/>
          <w:w w:val="100"/>
          <w:sz w:val="22"/>
          <w:szCs w:val="22"/>
        </w:rPr>
        <w:t>，每</w:t>
      </w:r>
      <w:r>
        <w:rPr>
          <w:rFonts w:ascii="宋体" w:hAnsi="宋体" w:cs="宋体" w:eastAsia="宋体" w:hint="default"/>
          <w:spacing w:val="-3"/>
          <w:w w:val="100"/>
          <w:sz w:val="22"/>
          <w:szCs w:val="22"/>
        </w:rPr>
        <w:t>一会</w:t>
      </w:r>
      <w:r>
        <w:rPr>
          <w:rFonts w:ascii="宋体" w:hAnsi="宋体" w:cs="宋体" w:eastAsia="宋体" w:hint="default"/>
          <w:w w:val="100"/>
          <w:sz w:val="22"/>
          <w:szCs w:val="22"/>
        </w:rPr>
        <w:t>计期间</w:t>
      </w:r>
      <w:r>
        <w:rPr>
          <w:rFonts w:ascii="宋体" w:hAnsi="宋体" w:cs="宋体" w:eastAsia="宋体" w:hint="default"/>
          <w:spacing w:val="-3"/>
          <w:w w:val="100"/>
          <w:sz w:val="22"/>
          <w:szCs w:val="22"/>
        </w:rPr>
        <w:t>的</w:t>
      </w:r>
      <w:r>
        <w:rPr>
          <w:rFonts w:ascii="宋体" w:hAnsi="宋体" w:cs="宋体" w:eastAsia="宋体" w:hint="default"/>
          <w:w w:val="100"/>
          <w:sz w:val="22"/>
          <w:szCs w:val="22"/>
        </w:rPr>
        <w:t>利息</w:t>
      </w:r>
      <w:r>
        <w:rPr>
          <w:rFonts w:ascii="宋体" w:hAnsi="宋体" w:cs="宋体" w:eastAsia="宋体" w:hint="default"/>
          <w:spacing w:val="-3"/>
          <w:w w:val="100"/>
          <w:sz w:val="22"/>
          <w:szCs w:val="22"/>
        </w:rPr>
        <w:t>资</w:t>
      </w:r>
      <w:r>
        <w:rPr>
          <w:rFonts w:ascii="宋体" w:hAnsi="宋体" w:cs="宋体" w:eastAsia="宋体" w:hint="default"/>
          <w:w w:val="100"/>
          <w:sz w:val="22"/>
          <w:szCs w:val="22"/>
        </w:rPr>
        <w:t>本化</w:t>
      </w:r>
      <w:r>
        <w:rPr>
          <w:rFonts w:ascii="宋体" w:hAnsi="宋体" w:cs="宋体" w:eastAsia="宋体" w:hint="default"/>
          <w:spacing w:val="-3"/>
          <w:w w:val="100"/>
          <w:sz w:val="22"/>
          <w:szCs w:val="22"/>
        </w:rPr>
        <w:t>金额</w:t>
      </w:r>
      <w:r>
        <w:rPr>
          <w:rFonts w:ascii="宋体" w:hAnsi="宋体" w:cs="宋体" w:eastAsia="宋体" w:hint="default"/>
          <w:w w:val="100"/>
          <w:sz w:val="22"/>
          <w:szCs w:val="22"/>
        </w:rPr>
        <w:t>，按照</w:t>
      </w:r>
      <w:r>
        <w:rPr>
          <w:rFonts w:ascii="宋体" w:hAnsi="宋体" w:cs="宋体" w:eastAsia="宋体" w:hint="default"/>
          <w:spacing w:val="-3"/>
          <w:w w:val="100"/>
          <w:sz w:val="22"/>
          <w:szCs w:val="22"/>
        </w:rPr>
        <w:t>下</w:t>
      </w:r>
      <w:r>
        <w:rPr>
          <w:rFonts w:ascii="宋体" w:hAnsi="宋体" w:cs="宋体" w:eastAsia="宋体" w:hint="default"/>
          <w:w w:val="100"/>
          <w:sz w:val="22"/>
          <w:szCs w:val="22"/>
        </w:rPr>
        <w:t>列方</w:t>
      </w:r>
      <w:r>
        <w:rPr>
          <w:rFonts w:ascii="宋体" w:hAnsi="宋体" w:cs="宋体" w:eastAsia="宋体" w:hint="default"/>
          <w:spacing w:val="-3"/>
          <w:w w:val="100"/>
          <w:sz w:val="22"/>
          <w:szCs w:val="22"/>
        </w:rPr>
        <w:t>法</w:t>
      </w:r>
      <w:r>
        <w:rPr>
          <w:rFonts w:ascii="宋体" w:hAnsi="宋体" w:cs="宋体" w:eastAsia="宋体" w:hint="default"/>
          <w:w w:val="100"/>
          <w:sz w:val="22"/>
          <w:szCs w:val="22"/>
        </w:rPr>
        <w:t>确定</w:t>
      </w:r>
      <w:r>
        <w:rPr>
          <w:rFonts w:ascii="宋体" w:hAnsi="宋体" w:cs="宋体" w:eastAsia="宋体" w:hint="default"/>
          <w:spacing w:val="-1"/>
          <w:w w:val="100"/>
          <w:sz w:val="22"/>
          <w:szCs w:val="22"/>
        </w:rPr>
        <w:t>：</w:t>
      </w:r>
      <w:r>
        <w:rPr>
          <w:rFonts w:ascii="宋体" w:hAnsi="宋体" w:cs="宋体" w:eastAsia="宋体" w:hint="default"/>
          <w:w w:val="100"/>
          <w:sz w:val="22"/>
          <w:szCs w:val="22"/>
        </w:rPr>
        <w:t> </w:t>
      </w:r>
    </w:p>
    <w:p>
      <w:pPr>
        <w:spacing w:line="259" w:lineRule="exact" w:before="0"/>
        <w:ind w:left="836" w:right="0" w:firstLine="0"/>
        <w:jc w:val="left"/>
        <w:rPr>
          <w:rFonts w:ascii="宋体" w:hAnsi="宋体" w:cs="宋体" w:eastAsia="宋体" w:hint="default"/>
          <w:sz w:val="22"/>
          <w:szCs w:val="22"/>
        </w:rPr>
      </w:pPr>
      <w:r>
        <w:rPr>
          <w:rFonts w:ascii="宋体"/>
          <w:w w:val="100"/>
          <w:sz w:val="22"/>
        </w:rPr>
        <w:t> </w:t>
      </w:r>
    </w:p>
    <w:p>
      <w:pPr>
        <w:spacing w:line="286" w:lineRule="exact" w:before="27"/>
        <w:ind w:left="836" w:right="0" w:hanging="72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pacing w:val="-2"/>
          <w:sz w:val="22"/>
          <w:szCs w:val="22"/>
        </w:rPr>
        <w:t>(1)</w:t>
      </w:r>
      <w:r>
        <w:rPr>
          <w:rFonts w:ascii="宋体" w:hAnsi="宋体" w:cs="宋体" w:eastAsia="宋体" w:hint="default"/>
          <w:spacing w:val="-2"/>
          <w:sz w:val="22"/>
          <w:szCs w:val="22"/>
        </w:rPr>
        <w:t>专门借款以当期实际发生的利息费用，减去暂时性的存款利息收入或投资收益后的金额确</w:t>
      </w:r>
      <w:r>
        <w:rPr>
          <w:rFonts w:ascii="宋体" w:hAnsi="宋体" w:cs="宋体" w:eastAsia="宋体" w:hint="default"/>
          <w:w w:val="100"/>
          <w:sz w:val="22"/>
          <w:szCs w:val="22"/>
        </w:rPr>
        <w:t> </w:t>
      </w:r>
      <w:r>
        <w:rPr>
          <w:rFonts w:ascii="宋体" w:hAnsi="宋体" w:cs="宋体" w:eastAsia="宋体" w:hint="default"/>
          <w:sz w:val="22"/>
          <w:szCs w:val="22"/>
        </w:rPr>
        <w:t>定。</w:t>
      </w:r>
      <w:r>
        <w:rPr>
          <w:rFonts w:ascii="宋体" w:hAnsi="宋体" w:cs="宋体" w:eastAsia="宋体" w:hint="default"/>
          <w:sz w:val="22"/>
          <w:szCs w:val="22"/>
        </w:rPr>
        <w:t> </w:t>
      </w:r>
    </w:p>
    <w:p>
      <w:pPr>
        <w:spacing w:line="286" w:lineRule="exact" w:before="0"/>
        <w:ind w:left="836" w:right="0" w:hanging="72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spacing w:val="-2"/>
          <w:sz w:val="22"/>
          <w:szCs w:val="22"/>
        </w:rPr>
        <w:t>(2)</w:t>
      </w:r>
      <w:r>
        <w:rPr>
          <w:rFonts w:ascii="宋体" w:hAnsi="宋体" w:cs="宋体" w:eastAsia="宋体" w:hint="default"/>
          <w:spacing w:val="-2"/>
          <w:sz w:val="22"/>
          <w:szCs w:val="22"/>
        </w:rPr>
        <w:t>占用的一般借款，根据累计资产支出超过专门借款部分的资产支出加权平均数乘以所占用</w:t>
      </w:r>
      <w:r>
        <w:rPr>
          <w:rFonts w:ascii="宋体" w:hAnsi="宋体" w:cs="宋体" w:eastAsia="宋体" w:hint="default"/>
          <w:w w:val="100"/>
          <w:sz w:val="22"/>
          <w:szCs w:val="22"/>
        </w:rPr>
        <w:t> </w:t>
      </w:r>
      <w:r>
        <w:rPr>
          <w:rFonts w:ascii="宋体" w:hAnsi="宋体" w:cs="宋体" w:eastAsia="宋体" w:hint="default"/>
          <w:sz w:val="22"/>
          <w:szCs w:val="22"/>
        </w:rPr>
        <w:t>一般借款的加权平均利率计算确定。</w:t>
      </w:r>
      <w:r>
        <w:rPr>
          <w:rFonts w:ascii="宋体" w:hAnsi="宋体" w:cs="宋体" w:eastAsia="宋体" w:hint="default"/>
          <w:sz w:val="22"/>
          <w:szCs w:val="22"/>
        </w:rPr>
        <w:t> </w:t>
      </w:r>
    </w:p>
    <w:p>
      <w:pPr>
        <w:spacing w:line="258" w:lineRule="exact" w:before="0"/>
        <w:ind w:left="836" w:right="0" w:firstLine="0"/>
        <w:jc w:val="left"/>
        <w:rPr>
          <w:rFonts w:ascii="宋体" w:hAnsi="宋体" w:cs="宋体" w:eastAsia="宋体" w:hint="default"/>
          <w:sz w:val="22"/>
          <w:szCs w:val="22"/>
        </w:rPr>
      </w:pPr>
      <w:r>
        <w:rPr>
          <w:rFonts w:ascii="宋体"/>
          <w:w w:val="100"/>
          <w:sz w:val="22"/>
        </w:rPr>
        <w:t> </w:t>
      </w:r>
    </w:p>
    <w:p>
      <w:pPr>
        <w:spacing w:line="237" w:lineRule="auto" w:before="1"/>
        <w:ind w:left="836" w:right="210" w:firstLine="0"/>
        <w:jc w:val="both"/>
        <w:rPr>
          <w:rFonts w:ascii="宋体" w:hAnsi="宋体" w:cs="宋体" w:eastAsia="宋体" w:hint="default"/>
          <w:sz w:val="22"/>
          <w:szCs w:val="22"/>
        </w:rPr>
      </w:pPr>
      <w:r>
        <w:rPr>
          <w:rFonts w:ascii="宋体" w:hAnsi="宋体" w:cs="宋体" w:eastAsia="宋体" w:hint="default"/>
          <w:sz w:val="22"/>
          <w:szCs w:val="22"/>
        </w:rPr>
        <w:t>符合资本化条件的资产在购建或者生产过程中，发生除达到预定可使用或者可销售状态必要</w:t>
      </w:r>
      <w:r>
        <w:rPr>
          <w:rFonts w:ascii="宋体" w:hAnsi="宋体" w:cs="宋体" w:eastAsia="宋体" w:hint="default"/>
          <w:spacing w:val="-79"/>
          <w:sz w:val="22"/>
          <w:szCs w:val="22"/>
        </w:rPr>
        <w:t> </w:t>
      </w:r>
      <w:r>
        <w:rPr>
          <w:rFonts w:ascii="宋体" w:hAnsi="宋体" w:cs="宋体" w:eastAsia="宋体" w:hint="default"/>
          <w:spacing w:val="-3"/>
          <w:sz w:val="22"/>
          <w:szCs w:val="22"/>
        </w:rPr>
        <w:t>的程序之外的非正常中断、且中断时间连续超过</w:t>
      </w:r>
      <w:r>
        <w:rPr>
          <w:rFonts w:ascii="宋体" w:hAnsi="宋体" w:cs="宋体" w:eastAsia="宋体" w:hint="default"/>
          <w:spacing w:val="-3"/>
          <w:sz w:val="22"/>
          <w:szCs w:val="22"/>
        </w:rPr>
        <w:t>3</w:t>
      </w:r>
      <w:r>
        <w:rPr>
          <w:rFonts w:ascii="宋体" w:hAnsi="宋体" w:cs="宋体" w:eastAsia="宋体" w:hint="default"/>
          <w:spacing w:val="-3"/>
          <w:sz w:val="22"/>
          <w:szCs w:val="22"/>
        </w:rPr>
        <w:t>个月的，暂停借款费用的资本化。在中断期</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间发生的借款费用确认为费用，计入当期损益，直至资产的购建或者生产活动重新开始。</w:t>
      </w:r>
      <w:r>
        <w:rPr>
          <w:rFonts w:ascii="宋体" w:hAnsi="宋体" w:cs="宋体" w:eastAsia="宋体" w:hint="default"/>
          <w:sz w:val="22"/>
          <w:szCs w:val="22"/>
        </w:rPr>
        <w:t> </w:t>
      </w:r>
    </w:p>
    <w:p>
      <w:pPr>
        <w:pStyle w:val="BodyText"/>
        <w:spacing w:line="274" w:lineRule="exact" w:before="2"/>
        <w:ind w:left="836" w:right="0"/>
        <w:jc w:val="left"/>
        <w:rPr>
          <w:rFonts w:ascii="宋体" w:hAnsi="宋体" w:cs="宋体" w:eastAsia="宋体" w:hint="default"/>
        </w:rPr>
      </w:pPr>
      <w:r>
        <w:rPr>
          <w:rFonts w:ascii="宋体"/>
          <w:w w:val="100"/>
        </w:rPr>
        <w:t> </w:t>
      </w:r>
    </w:p>
    <w:p>
      <w:pPr>
        <w:pStyle w:val="BodyText"/>
        <w:spacing w:line="274" w:lineRule="exact"/>
        <w:ind w:left="836" w:right="0"/>
        <w:jc w:val="left"/>
        <w:rPr>
          <w:rFonts w:ascii="宋体" w:hAnsi="宋体" w:cs="宋体" w:eastAsia="宋体" w:hint="default"/>
        </w:rPr>
      </w:pPr>
      <w:r>
        <w:rPr>
          <w:rFonts w:ascii="宋体"/>
          <w:w w:val="100"/>
        </w:rPr>
        <w:t> </w:t>
      </w:r>
    </w:p>
    <w:p>
      <w:pPr>
        <w:pStyle w:val="Heading4"/>
        <w:spacing w:line="240" w:lineRule="auto" w:before="56"/>
        <w:ind w:left="836" w:right="0"/>
        <w:jc w:val="left"/>
        <w:rPr>
          <w:b w:val="0"/>
          <w:bCs w:val="0"/>
        </w:rPr>
      </w:pPr>
      <w:r>
        <w:rPr>
          <w:rFonts w:ascii="宋体" w:hAnsi="宋体" w:cs="宋体" w:eastAsia="宋体" w:hint="default"/>
        </w:rPr>
        <w:t>26.</w:t>
      </w:r>
      <w:r>
        <w:rPr>
          <w:rFonts w:ascii="宋体" w:hAnsi="宋体" w:cs="宋体" w:eastAsia="宋体" w:hint="default"/>
          <w:spacing w:val="2"/>
        </w:rPr>
        <w:t> </w:t>
      </w:r>
      <w:r>
        <w:rPr/>
        <w:t>生物资产</w:t>
      </w:r>
      <w:r>
        <w:rPr>
          <w:b w:val="0"/>
          <w:bCs w:val="0"/>
        </w:rPr>
      </w:r>
    </w:p>
    <w:p>
      <w:pPr>
        <w:pStyle w:val="BodyText"/>
        <w:spacing w:line="273" w:lineRule="exact" w:before="58"/>
        <w:ind w:left="8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36" w:right="0"/>
        <w:jc w:val="left"/>
        <w:rPr>
          <w:rFonts w:ascii="宋体" w:hAnsi="宋体" w:cs="宋体" w:eastAsia="宋体" w:hint="default"/>
        </w:rPr>
      </w:pPr>
      <w:r>
        <w:rPr>
          <w:rFonts w:ascii="宋体"/>
          <w:w w:val="100"/>
        </w:rPr>
        <w:t> </w:t>
      </w:r>
    </w:p>
    <w:p>
      <w:pPr>
        <w:pStyle w:val="Heading4"/>
        <w:spacing w:line="240" w:lineRule="auto" w:before="58"/>
        <w:ind w:left="836" w:right="0"/>
        <w:jc w:val="left"/>
        <w:rPr>
          <w:b w:val="0"/>
          <w:bCs w:val="0"/>
        </w:rPr>
      </w:pPr>
      <w:r>
        <w:rPr>
          <w:rFonts w:ascii="宋体" w:hAnsi="宋体" w:cs="宋体" w:eastAsia="宋体" w:hint="default"/>
        </w:rPr>
        <w:t>27.</w:t>
      </w:r>
      <w:r>
        <w:rPr>
          <w:rFonts w:ascii="宋体" w:hAnsi="宋体" w:cs="宋体" w:eastAsia="宋体" w:hint="default"/>
          <w:spacing w:val="2"/>
        </w:rPr>
        <w:t> </w:t>
      </w:r>
      <w:r>
        <w:rPr/>
        <w:t>油气资产</w:t>
      </w:r>
      <w:r>
        <w:rPr>
          <w:b w:val="0"/>
          <w:bCs w:val="0"/>
        </w:rPr>
      </w:r>
    </w:p>
    <w:p>
      <w:pPr>
        <w:pStyle w:val="BodyText"/>
        <w:spacing w:line="274" w:lineRule="exact" w:before="56"/>
        <w:ind w:left="8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836" w:right="0"/>
        <w:jc w:val="left"/>
        <w:rPr>
          <w:rFonts w:ascii="宋体" w:hAnsi="宋体" w:cs="宋体" w:eastAsia="宋体" w:hint="default"/>
        </w:rPr>
      </w:pPr>
      <w:r>
        <w:rPr>
          <w:rFonts w:ascii="宋体"/>
          <w:w w:val="100"/>
        </w:rPr>
        <w:t> </w:t>
      </w:r>
    </w:p>
    <w:p>
      <w:pPr>
        <w:pStyle w:val="Heading4"/>
        <w:spacing w:line="240" w:lineRule="auto" w:before="56"/>
        <w:ind w:left="836" w:right="0"/>
        <w:jc w:val="left"/>
        <w:rPr>
          <w:b w:val="0"/>
          <w:bCs w:val="0"/>
        </w:rPr>
      </w:pPr>
      <w:r>
        <w:rPr>
          <w:rFonts w:ascii="宋体" w:hAnsi="宋体" w:cs="宋体" w:eastAsia="宋体" w:hint="default"/>
        </w:rPr>
        <w:t>28.</w:t>
      </w:r>
      <w:r>
        <w:rPr>
          <w:rFonts w:ascii="宋体" w:hAnsi="宋体" w:cs="宋体" w:eastAsia="宋体" w:hint="default"/>
          <w:spacing w:val="3"/>
        </w:rPr>
        <w:t> </w:t>
      </w:r>
      <w:r>
        <w:rPr/>
        <w:t>使用权资产</w:t>
      </w:r>
      <w:r>
        <w:rPr>
          <w:b w:val="0"/>
          <w:bCs w:val="0"/>
        </w:rPr>
      </w:r>
    </w:p>
    <w:p>
      <w:pPr>
        <w:pStyle w:val="BodyText"/>
        <w:spacing w:line="237" w:lineRule="auto" w:before="59"/>
        <w:ind w:left="8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本集团使用权资产类别主要包括土地使用权、库场设施、房屋及建筑物、运输设备、港务设施、</w:t>
      </w:r>
      <w:r>
        <w:rPr>
          <w:spacing w:val="-55"/>
        </w:rPr>
        <w:t> </w:t>
      </w:r>
      <w:r>
        <w:rPr>
          <w:spacing w:val="-55"/>
        </w:rPr>
      </w:r>
      <w:r>
        <w:rPr/>
        <w:t>其他等。</w:t>
      </w:r>
      <w:r>
        <w:rPr>
          <w:rFonts w:ascii="宋体" w:hAnsi="宋体" w:cs="宋体" w:eastAsia="宋体" w:hint="default"/>
        </w:rPr>
        <w:t> </w:t>
      </w:r>
    </w:p>
    <w:p>
      <w:pPr>
        <w:pStyle w:val="BodyText"/>
        <w:spacing w:line="237" w:lineRule="auto" w:before="1"/>
        <w:ind w:left="836" w:right="0"/>
        <w:jc w:val="left"/>
        <w:rPr>
          <w:rFonts w:ascii="宋体" w:hAnsi="宋体" w:cs="宋体" w:eastAsia="宋体" w:hint="default"/>
        </w:rPr>
      </w:pPr>
      <w:r>
        <w:rPr>
          <w:rFonts w:ascii="宋体" w:hAnsi="宋体" w:cs="宋体" w:eastAsia="宋体" w:hint="default"/>
          <w:w w:val="100"/>
        </w:rPr>
        <w:t> </w:t>
      </w:r>
      <w:r>
        <w:rPr>
          <w:spacing w:val="-1"/>
        </w:rPr>
        <w:t>在租赁期开始日，本集团将其可在租赁期内使用租赁资产的权利确认为使用权资产，包括：租赁</w:t>
      </w:r>
      <w:r>
        <w:rPr>
          <w:spacing w:val="-55"/>
        </w:rPr>
        <w:t> </w:t>
      </w:r>
      <w:r>
        <w:rPr>
          <w:spacing w:val="-55"/>
        </w:rPr>
      </w:r>
      <w:r>
        <w:rPr>
          <w:spacing w:val="-1"/>
        </w:rPr>
        <w:t>负债的初始计量金额；在租赁期开始日或之前支付的租赁付款额，存在租赁激励的，扣除已享受</w:t>
      </w:r>
      <w:r>
        <w:rPr>
          <w:spacing w:val="-55"/>
        </w:rPr>
        <w:t> </w:t>
      </w:r>
      <w:r>
        <w:rPr>
          <w:spacing w:val="-55"/>
        </w:rPr>
      </w:r>
      <w:r>
        <w:rPr>
          <w:spacing w:val="-1"/>
        </w:rPr>
        <w:t>的租赁激励相关金额；承租人发生的初始直接费用；承租人为拆卸及移除租赁资产、复原租赁资</w:t>
      </w:r>
      <w:r>
        <w:rPr>
          <w:spacing w:val="-55"/>
        </w:rPr>
        <w:t> </w:t>
      </w:r>
      <w:r>
        <w:rPr>
          <w:spacing w:val="-55"/>
        </w:rPr>
      </w:r>
      <w:r>
        <w:rPr>
          <w:spacing w:val="-1"/>
        </w:rPr>
        <w:t>产所在场地或将租赁资产恢复至租赁条款约定状态预计将发生的成本。本集团后续釆用年限平均</w:t>
      </w:r>
      <w:r>
        <w:rPr>
          <w:spacing w:val="-55"/>
        </w:rPr>
        <w:t> </w:t>
      </w:r>
      <w:r>
        <w:rPr>
          <w:spacing w:val="-55"/>
        </w:rPr>
      </w:r>
      <w:r>
        <w:rPr>
          <w:spacing w:val="-1"/>
        </w:rPr>
        <w:t>法对使用权资产计提折旧。能够合理确定租赁期届满时取得租赁资产所有权的，本集团在租赁资</w:t>
      </w:r>
      <w:r>
        <w:rPr>
          <w:spacing w:val="-55"/>
        </w:rPr>
        <w:t> </w:t>
      </w:r>
      <w:r>
        <w:rPr>
          <w:spacing w:val="-55"/>
        </w:rPr>
      </w:r>
      <w:r>
        <w:rPr/>
        <w:t>产剩余使用寿命内计提折旧。无法合理确定租赁期届满时能够取得租赁资产所有权的，本集团在</w:t>
      </w:r>
      <w:r>
        <w:rPr>
          <w:spacing w:val="8"/>
        </w:rPr>
        <w:t> </w:t>
      </w:r>
      <w:r>
        <w:rPr>
          <w:spacing w:val="8"/>
        </w:rPr>
      </w:r>
      <w:r>
        <w:rPr>
          <w:w w:val="100"/>
        </w:rPr>
        <w:t>租赁</w:t>
      </w:r>
      <w:r>
        <w:rPr>
          <w:spacing w:val="-3"/>
          <w:w w:val="100"/>
        </w:rPr>
        <w:t>期</w:t>
      </w:r>
      <w:r>
        <w:rPr>
          <w:w w:val="100"/>
        </w:rPr>
        <w:t>与</w:t>
      </w:r>
      <w:r>
        <w:rPr>
          <w:spacing w:val="-3"/>
          <w:w w:val="100"/>
        </w:rPr>
        <w:t>租</w:t>
      </w:r>
      <w:r>
        <w:rPr>
          <w:w w:val="100"/>
        </w:rPr>
        <w:t>赁</w:t>
      </w:r>
      <w:r>
        <w:rPr>
          <w:spacing w:val="-3"/>
          <w:w w:val="100"/>
        </w:rPr>
        <w:t>资</w:t>
      </w:r>
      <w:r>
        <w:rPr>
          <w:w w:val="100"/>
        </w:rPr>
        <w:t>产</w:t>
      </w:r>
      <w:r>
        <w:rPr>
          <w:spacing w:val="-3"/>
          <w:w w:val="100"/>
        </w:rPr>
        <w:t>剩</w:t>
      </w:r>
      <w:r>
        <w:rPr>
          <w:w w:val="100"/>
        </w:rPr>
        <w:t>余</w:t>
      </w:r>
      <w:r>
        <w:rPr>
          <w:spacing w:val="-3"/>
          <w:w w:val="100"/>
        </w:rPr>
        <w:t>使</w:t>
      </w:r>
      <w:r>
        <w:rPr>
          <w:w w:val="100"/>
        </w:rPr>
        <w:t>用寿</w:t>
      </w:r>
      <w:r>
        <w:rPr>
          <w:spacing w:val="-3"/>
          <w:w w:val="100"/>
        </w:rPr>
        <w:t>命</w:t>
      </w:r>
      <w:r>
        <w:rPr>
          <w:w w:val="100"/>
        </w:rPr>
        <w:t>两</w:t>
      </w:r>
      <w:r>
        <w:rPr>
          <w:spacing w:val="-3"/>
          <w:w w:val="100"/>
        </w:rPr>
        <w:t>者</w:t>
      </w:r>
      <w:r>
        <w:rPr>
          <w:w w:val="100"/>
        </w:rPr>
        <w:t>孰</w:t>
      </w:r>
      <w:r>
        <w:rPr>
          <w:spacing w:val="-3"/>
          <w:w w:val="100"/>
        </w:rPr>
        <w:t>短</w:t>
      </w:r>
      <w:r>
        <w:rPr>
          <w:w w:val="100"/>
        </w:rPr>
        <w:t>的</w:t>
      </w:r>
      <w:r>
        <w:rPr>
          <w:spacing w:val="-3"/>
          <w:w w:val="100"/>
        </w:rPr>
        <w:t>期</w:t>
      </w:r>
      <w:r>
        <w:rPr>
          <w:w w:val="100"/>
        </w:rPr>
        <w:t>间</w:t>
      </w:r>
      <w:r>
        <w:rPr>
          <w:spacing w:val="-3"/>
          <w:w w:val="100"/>
        </w:rPr>
        <w:t>内</w:t>
      </w:r>
      <w:r>
        <w:rPr>
          <w:w w:val="100"/>
        </w:rPr>
        <w:t>计提</w:t>
      </w:r>
      <w:r>
        <w:rPr>
          <w:spacing w:val="-3"/>
          <w:w w:val="100"/>
        </w:rPr>
        <w:t>折</w:t>
      </w:r>
      <w:r>
        <w:rPr>
          <w:w w:val="100"/>
        </w:rPr>
        <w:t>旧</w:t>
      </w:r>
      <w:r>
        <w:rPr>
          <w:spacing w:val="-3"/>
          <w:w w:val="100"/>
        </w:rPr>
        <w:t>。</w:t>
      </w:r>
      <w:r>
        <w:rPr>
          <w:rFonts w:ascii="宋体" w:hAnsi="宋体" w:cs="宋体" w:eastAsia="宋体" w:hint="default"/>
          <w:w w:val="100"/>
        </w:rPr>
        <w:t> </w:t>
      </w:r>
    </w:p>
    <w:p>
      <w:pPr>
        <w:pStyle w:val="BodyText"/>
        <w:spacing w:line="237" w:lineRule="auto" w:before="1"/>
        <w:ind w:left="836" w:right="0"/>
        <w:jc w:val="left"/>
        <w:rPr>
          <w:rFonts w:ascii="宋体" w:hAnsi="宋体" w:cs="宋体" w:eastAsia="宋体" w:hint="default"/>
        </w:rPr>
      </w:pPr>
      <w:r>
        <w:rPr>
          <w:rFonts w:ascii="宋体" w:hAnsi="宋体" w:cs="宋体" w:eastAsia="宋体" w:hint="default"/>
          <w:w w:val="100"/>
        </w:rPr>
        <w:t> </w:t>
      </w:r>
      <w:r>
        <w:rPr/>
        <w:t>本集团按照变动后的租赁付款额的现值重新计量租赁负债，并相应调整使用权资产的账面价值时，</w:t>
      </w:r>
      <w:r>
        <w:rPr>
          <w:spacing w:val="5"/>
        </w:rPr>
        <w:t> </w:t>
      </w:r>
      <w:r>
        <w:rPr>
          <w:spacing w:val="5"/>
        </w:rPr>
      </w:r>
      <w:r>
        <w:rPr/>
        <w:t>如使用权资产账面价值已调减至零，但租赁负债仍需进一步调减的，本集团将剩余金额计入当期                                                                        </w:t>
      </w:r>
      <w:r>
        <w:rPr>
          <w:spacing w:val="8"/>
        </w:rPr>
        <w:t> </w:t>
      </w:r>
      <w:r>
        <w:rPr>
          <w:spacing w:val="8"/>
        </w:rPr>
      </w:r>
      <w:r>
        <w:rPr>
          <w:w w:val="100"/>
        </w:rPr>
        <w:t>损益</w:t>
      </w:r>
      <w:r>
        <w:rPr>
          <w:spacing w:val="-2"/>
          <w:w w:val="100"/>
        </w:rPr>
        <w:t>。</w:t>
      </w:r>
      <w:r>
        <w:rPr>
          <w:rFonts w:ascii="宋体" w:hAnsi="宋体" w:cs="宋体" w:eastAsia="宋体" w:hint="default"/>
          <w:w w:val="100"/>
        </w:rPr>
        <w:t> </w:t>
      </w:r>
    </w:p>
    <w:p>
      <w:pPr>
        <w:pStyle w:val="BodyText"/>
        <w:spacing w:line="274" w:lineRule="exact"/>
        <w:ind w:left="836" w:right="0"/>
        <w:jc w:val="left"/>
        <w:rPr>
          <w:rFonts w:ascii="宋体" w:hAnsi="宋体" w:cs="宋体" w:eastAsia="宋体" w:hint="default"/>
        </w:rPr>
      </w:pPr>
      <w:r>
        <w:rPr>
          <w:rFonts w:ascii="宋体"/>
          <w:w w:val="100"/>
        </w:rPr>
        <w:t> </w:t>
      </w:r>
    </w:p>
    <w:p>
      <w:pPr>
        <w:pStyle w:val="Heading4"/>
        <w:spacing w:line="290" w:lineRule="auto" w:before="56"/>
        <w:ind w:left="836" w:right="4427"/>
        <w:jc w:val="left"/>
        <w:rPr>
          <w:rFonts w:ascii="宋体" w:hAnsi="宋体" w:cs="宋体" w:eastAsia="宋体" w:hint="default"/>
          <w:b w:val="0"/>
          <w:bCs w:val="0"/>
        </w:rPr>
      </w:pPr>
      <w:r>
        <w:rPr>
          <w:rFonts w:ascii="宋体" w:hAnsi="宋体" w:cs="宋体" w:eastAsia="宋体" w:hint="default"/>
        </w:rPr>
        <w:t>29.</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4"/>
        <w:ind w:left="8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无形资产仅在与其有关的经济利益很可能流入本集团，且其成本能够可靠地计量时才予以确认，</w:t>
      </w:r>
      <w:r>
        <w:rPr>
          <w:spacing w:val="-55"/>
        </w:rPr>
        <w:t> </w:t>
      </w:r>
      <w:r>
        <w:rPr>
          <w:spacing w:val="-55"/>
        </w:rPr>
      </w:r>
      <w:r>
        <w:rPr>
          <w:spacing w:val="-1"/>
        </w:rPr>
        <w:t>并以成本进行初始计量。但非同一控制下企业合并中取得的无形资产，其公允价值能够可靠地计</w:t>
      </w:r>
      <w:r>
        <w:rPr>
          <w:spacing w:val="-55"/>
        </w:rPr>
        <w:t> </w:t>
      </w:r>
      <w:r>
        <w:rPr>
          <w:spacing w:val="-55"/>
        </w:rPr>
      </w:r>
      <w:r>
        <w:rPr/>
        <w:t>量的，即单独确认为无形资产并按照公允价值计量。</w:t>
      </w:r>
      <w:r>
        <w:rPr>
          <w:rFonts w:ascii="宋体" w:hAnsi="宋体" w:cs="宋体" w:eastAsia="宋体" w:hint="default"/>
        </w:rPr>
        <w:t> </w:t>
      </w:r>
    </w:p>
    <w:p>
      <w:pPr>
        <w:pStyle w:val="BodyText"/>
        <w:spacing w:line="272" w:lineRule="exact" w:before="24"/>
        <w:ind w:left="836" w:right="96"/>
        <w:jc w:val="left"/>
      </w:pPr>
      <w:r>
        <w:rPr>
          <w:rFonts w:ascii="宋体" w:hAnsi="宋体" w:cs="宋体" w:eastAsia="宋体" w:hint="default"/>
          <w:w w:val="100"/>
        </w:rPr>
        <w:t> </w:t>
      </w:r>
      <w:r>
        <w:rPr>
          <w:w w:val="100"/>
        </w:rPr>
        <w:t>无形资</w:t>
      </w:r>
      <w:r>
        <w:rPr>
          <w:spacing w:val="-3"/>
          <w:w w:val="100"/>
        </w:rPr>
        <w:t>产</w:t>
      </w:r>
      <w:r>
        <w:rPr>
          <w:w w:val="100"/>
        </w:rPr>
        <w:t>按</w:t>
      </w:r>
      <w:r>
        <w:rPr>
          <w:spacing w:val="-3"/>
          <w:w w:val="100"/>
        </w:rPr>
        <w:t>照</w:t>
      </w:r>
      <w:r>
        <w:rPr>
          <w:w w:val="100"/>
        </w:rPr>
        <w:t>其能</w:t>
      </w:r>
      <w:r>
        <w:rPr>
          <w:spacing w:val="-3"/>
          <w:w w:val="100"/>
        </w:rPr>
        <w:t>为</w:t>
      </w:r>
      <w:r>
        <w:rPr>
          <w:w w:val="100"/>
        </w:rPr>
        <w:t>本</w:t>
      </w:r>
      <w:r>
        <w:rPr>
          <w:spacing w:val="-3"/>
          <w:w w:val="100"/>
        </w:rPr>
        <w:t>集</w:t>
      </w:r>
      <w:r>
        <w:rPr>
          <w:w w:val="100"/>
        </w:rPr>
        <w:t>团带来</w:t>
      </w:r>
      <w:r>
        <w:rPr>
          <w:spacing w:val="-3"/>
          <w:w w:val="100"/>
        </w:rPr>
        <w:t>经</w:t>
      </w:r>
      <w:r>
        <w:rPr>
          <w:w w:val="100"/>
        </w:rPr>
        <w:t>济</w:t>
      </w:r>
      <w:r>
        <w:rPr>
          <w:spacing w:val="-3"/>
          <w:w w:val="100"/>
        </w:rPr>
        <w:t>利</w:t>
      </w:r>
      <w:r>
        <w:rPr>
          <w:w w:val="100"/>
        </w:rPr>
        <w:t>益的</w:t>
      </w:r>
      <w:r>
        <w:rPr>
          <w:spacing w:val="-3"/>
          <w:w w:val="100"/>
        </w:rPr>
        <w:t>期</w:t>
      </w:r>
      <w:r>
        <w:rPr>
          <w:w w:val="100"/>
        </w:rPr>
        <w:t>限</w:t>
      </w:r>
      <w:r>
        <w:rPr>
          <w:spacing w:val="-3"/>
          <w:w w:val="100"/>
        </w:rPr>
        <w:t>确</w:t>
      </w:r>
      <w:r>
        <w:rPr>
          <w:w w:val="100"/>
        </w:rPr>
        <w:t>定使用</w:t>
      </w:r>
      <w:r>
        <w:rPr>
          <w:spacing w:val="-3"/>
          <w:w w:val="100"/>
        </w:rPr>
        <w:t>寿</w:t>
      </w:r>
      <w:r>
        <w:rPr>
          <w:w w:val="100"/>
        </w:rPr>
        <w:t>命</w:t>
      </w:r>
      <w:r>
        <w:rPr>
          <w:spacing w:val="-3"/>
          <w:w w:val="100"/>
        </w:rPr>
        <w:t>，</w:t>
      </w:r>
      <w:r>
        <w:rPr>
          <w:w w:val="100"/>
        </w:rPr>
        <w:t>无法</w:t>
      </w:r>
      <w:r>
        <w:rPr>
          <w:spacing w:val="-3"/>
          <w:w w:val="100"/>
        </w:rPr>
        <w:t>预</w:t>
      </w:r>
      <w:r>
        <w:rPr>
          <w:w w:val="100"/>
        </w:rPr>
        <w:t>见</w:t>
      </w:r>
      <w:r>
        <w:rPr>
          <w:spacing w:val="-3"/>
          <w:w w:val="100"/>
        </w:rPr>
        <w:t>其</w:t>
      </w:r>
      <w:r>
        <w:rPr>
          <w:w w:val="100"/>
        </w:rPr>
        <w:t>为本集</w:t>
      </w:r>
      <w:r>
        <w:rPr>
          <w:spacing w:val="-3"/>
          <w:w w:val="100"/>
        </w:rPr>
        <w:t>团</w:t>
      </w:r>
      <w:r>
        <w:rPr>
          <w:w w:val="100"/>
        </w:rPr>
        <w:t>带</w:t>
      </w:r>
      <w:r>
        <w:rPr>
          <w:spacing w:val="-3"/>
          <w:w w:val="100"/>
        </w:rPr>
        <w:t>来</w:t>
      </w:r>
      <w:r>
        <w:rPr>
          <w:w w:val="100"/>
        </w:rPr>
        <w:t>经济利</w:t>
      </w:r>
    </w:p>
    <w:p>
      <w:pPr>
        <w:spacing w:after="0" w:line="272" w:lineRule="exact"/>
        <w:jc w:val="left"/>
        <w:sectPr>
          <w:footerReference w:type="default" r:id="rId44"/>
          <w:pgSz w:w="11910" w:h="16840"/>
          <w:pgMar w:footer="1195" w:header="882" w:top="1120" w:bottom="1380" w:left="440" w:right="1580"/>
        </w:sectPr>
      </w:pPr>
    </w:p>
    <w:p>
      <w:pPr>
        <w:spacing w:line="240" w:lineRule="auto" w:before="9"/>
        <w:rPr>
          <w:rFonts w:ascii="宋体" w:hAnsi="宋体" w:cs="宋体" w:eastAsia="宋体" w:hint="default"/>
          <w:sz w:val="18"/>
          <w:szCs w:val="18"/>
        </w:rPr>
      </w:pPr>
    </w:p>
    <w:p>
      <w:pPr>
        <w:pStyle w:val="BodyText"/>
        <w:spacing w:line="272" w:lineRule="exact" w:before="64"/>
        <w:ind w:left="136" w:right="2429"/>
        <w:jc w:val="left"/>
        <w:rPr>
          <w:rFonts w:ascii="宋体" w:hAnsi="宋体" w:cs="宋体" w:eastAsia="宋体" w:hint="default"/>
        </w:rPr>
      </w:pPr>
      <w:r>
        <w:rPr/>
        <w:t>益期限的作为使用寿命不确定的无形资产。</w:t>
      </w:r>
      <w:r>
        <w:rPr>
          <w:rFonts w:ascii="宋体" w:hAnsi="宋体" w:cs="宋体" w:eastAsia="宋体" w:hint="default"/>
          <w:w w:val="100"/>
        </w:rPr>
        <w:t> </w:t>
      </w:r>
      <w:r>
        <w:rPr/>
        <w:t>各项无形资产的使用寿命如下：</w:t>
      </w:r>
      <w:r>
        <w:rPr>
          <w:rFonts w:ascii="宋体" w:hAnsi="宋体" w:cs="宋体" w:eastAsia="宋体" w:hint="default"/>
        </w:rPr>
        <w:t> </w:t>
      </w:r>
    </w:p>
    <w:p>
      <w:pPr>
        <w:pStyle w:val="Heading2"/>
        <w:tabs>
          <w:tab w:pos="3176" w:val="left" w:leader="none"/>
        </w:tabs>
        <w:spacing w:line="257" w:lineRule="exact"/>
        <w:ind w:left="136"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line="240" w:lineRule="auto" w:before="10"/>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971"/>
        <w:gridCol w:w="4962"/>
      </w:tblGrid>
      <w:tr>
        <w:trPr>
          <w:trHeight w:val="28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使用寿命</w:t>
            </w:r>
            <w:r>
              <w:rPr>
                <w:rFonts w:ascii="宋体" w:hAnsi="宋体" w:cs="宋体" w:eastAsia="宋体" w:hint="default"/>
                <w:sz w:val="21"/>
                <w:szCs w:val="21"/>
              </w:rPr>
              <w:t> </w:t>
            </w:r>
          </w:p>
        </w:tc>
      </w:tr>
      <w:tr>
        <w:trPr>
          <w:trHeight w:val="34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港口信息平台</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客户关系</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集装箱平车使用权</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2 - 10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高尔夫会员证</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10 - 46</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海域使用权</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10 - 50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泊位配套使用权</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bl>
    <w:p>
      <w:pPr>
        <w:spacing w:line="249" w:lineRule="exact" w:before="0"/>
        <w:ind w:left="136" w:right="0" w:firstLine="0"/>
        <w:jc w:val="left"/>
        <w:rPr>
          <w:rFonts w:ascii="宋体" w:hAnsi="宋体" w:cs="宋体" w:eastAsia="宋体" w:hint="default"/>
          <w:sz w:val="22"/>
          <w:szCs w:val="22"/>
        </w:rPr>
      </w:pPr>
      <w:r>
        <w:rPr>
          <w:rFonts w:ascii="宋体"/>
          <w:w w:val="100"/>
          <w:sz w:val="22"/>
        </w:rPr>
        <w:t> </w:t>
      </w:r>
    </w:p>
    <w:p>
      <w:pPr>
        <w:pStyle w:val="BodyText"/>
        <w:spacing w:line="237" w:lineRule="auto" w:before="5"/>
        <w:ind w:left="136" w:right="209"/>
        <w:jc w:val="both"/>
        <w:rPr>
          <w:rFonts w:ascii="宋体" w:hAnsi="宋体" w:cs="宋体" w:eastAsia="宋体" w:hint="default"/>
        </w:rPr>
      </w:pPr>
      <w:r>
        <w:rPr>
          <w:spacing w:val="-1"/>
        </w:rPr>
        <w:t>本集团取得的土地使用权，通常作为无形资产核算。自行开发建造厂房等建筑物，相关的土地使</w:t>
      </w:r>
      <w:r>
        <w:rPr>
          <w:spacing w:val="-55"/>
        </w:rPr>
        <w:t> </w:t>
      </w:r>
      <w:r>
        <w:rPr>
          <w:spacing w:val="-55"/>
        </w:rPr>
      </w:r>
      <w:r>
        <w:rPr>
          <w:spacing w:val="-1"/>
        </w:rPr>
        <w:t>用权和建筑物分别作为无形资产和固定资产核算。外购土地及建筑物支付的价款在土地使用权和</w:t>
      </w:r>
      <w:r>
        <w:rPr>
          <w:spacing w:val="-55"/>
        </w:rPr>
        <w:t> </w:t>
      </w:r>
      <w:r>
        <w:rPr>
          <w:spacing w:val="-55"/>
        </w:rPr>
      </w:r>
      <w:r>
        <w:rPr/>
        <w:t>建筑物之间进行分配，难以合理分配的，全部作为固定资产处理。</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t>使用寿命有限的无形资产，在其使用寿命内采用直线法摊销。本集团至少于每年年度终了，对使</w:t>
      </w:r>
      <w:r>
        <w:rPr>
          <w:spacing w:val="8"/>
        </w:rPr>
        <w:t> </w:t>
      </w:r>
      <w:r>
        <w:rPr>
          <w:spacing w:val="8"/>
        </w:rPr>
      </w:r>
      <w:r>
        <w:rPr>
          <w:w w:val="100"/>
        </w:rPr>
        <w:t>用寿</w:t>
      </w:r>
      <w:r>
        <w:rPr>
          <w:spacing w:val="-3"/>
          <w:w w:val="100"/>
        </w:rPr>
        <w:t>命</w:t>
      </w:r>
      <w:r>
        <w:rPr>
          <w:w w:val="100"/>
        </w:rPr>
        <w:t>有</w:t>
      </w:r>
      <w:r>
        <w:rPr>
          <w:spacing w:val="-3"/>
          <w:w w:val="100"/>
        </w:rPr>
        <w:t>限</w:t>
      </w:r>
      <w:r>
        <w:rPr>
          <w:w w:val="100"/>
        </w:rPr>
        <w:t>的</w:t>
      </w:r>
      <w:r>
        <w:rPr>
          <w:spacing w:val="-3"/>
          <w:w w:val="100"/>
        </w:rPr>
        <w:t>无</w:t>
      </w:r>
      <w:r>
        <w:rPr>
          <w:w w:val="100"/>
        </w:rPr>
        <w:t>形</w:t>
      </w:r>
      <w:r>
        <w:rPr>
          <w:spacing w:val="-3"/>
          <w:w w:val="100"/>
        </w:rPr>
        <w:t>资</w:t>
      </w:r>
      <w:r>
        <w:rPr>
          <w:w w:val="100"/>
        </w:rPr>
        <w:t>产</w:t>
      </w:r>
      <w:r>
        <w:rPr>
          <w:spacing w:val="-3"/>
          <w:w w:val="100"/>
        </w:rPr>
        <w:t>的</w:t>
      </w:r>
      <w:r>
        <w:rPr>
          <w:w w:val="100"/>
        </w:rPr>
        <w:t>使用</w:t>
      </w:r>
      <w:r>
        <w:rPr>
          <w:spacing w:val="-3"/>
          <w:w w:val="100"/>
        </w:rPr>
        <w:t>寿</w:t>
      </w:r>
      <w:r>
        <w:rPr>
          <w:w w:val="100"/>
        </w:rPr>
        <w:t>命</w:t>
      </w:r>
      <w:r>
        <w:rPr>
          <w:spacing w:val="-3"/>
          <w:w w:val="100"/>
        </w:rPr>
        <w:t>及</w:t>
      </w:r>
      <w:r>
        <w:rPr>
          <w:w w:val="100"/>
        </w:rPr>
        <w:t>摊</w:t>
      </w:r>
      <w:r>
        <w:rPr>
          <w:spacing w:val="-3"/>
          <w:w w:val="100"/>
        </w:rPr>
        <w:t>销</w:t>
      </w:r>
      <w:r>
        <w:rPr>
          <w:w w:val="100"/>
        </w:rPr>
        <w:t>方</w:t>
      </w:r>
      <w:r>
        <w:rPr>
          <w:spacing w:val="-3"/>
          <w:w w:val="100"/>
        </w:rPr>
        <w:t>法</w:t>
      </w:r>
      <w:r>
        <w:rPr>
          <w:w w:val="100"/>
        </w:rPr>
        <w:t>进</w:t>
      </w:r>
      <w:r>
        <w:rPr>
          <w:spacing w:val="-3"/>
          <w:w w:val="100"/>
        </w:rPr>
        <w:t>行</w:t>
      </w:r>
      <w:r>
        <w:rPr>
          <w:w w:val="100"/>
        </w:rPr>
        <w:t>复核</w:t>
      </w:r>
      <w:r>
        <w:rPr>
          <w:spacing w:val="-3"/>
          <w:w w:val="100"/>
        </w:rPr>
        <w:t>，</w:t>
      </w:r>
      <w:r>
        <w:rPr>
          <w:w w:val="100"/>
        </w:rPr>
        <w:t>必</w:t>
      </w:r>
      <w:r>
        <w:rPr>
          <w:spacing w:val="-3"/>
          <w:w w:val="100"/>
        </w:rPr>
        <w:t>要</w:t>
      </w:r>
      <w:r>
        <w:rPr>
          <w:w w:val="100"/>
        </w:rPr>
        <w:t>时</w:t>
      </w:r>
      <w:r>
        <w:rPr>
          <w:spacing w:val="-3"/>
          <w:w w:val="100"/>
        </w:rPr>
        <w:t>进</w:t>
      </w:r>
      <w:r>
        <w:rPr>
          <w:w w:val="100"/>
        </w:rPr>
        <w:t>行</w:t>
      </w:r>
      <w:r>
        <w:rPr>
          <w:spacing w:val="-3"/>
          <w:w w:val="100"/>
        </w:rPr>
        <w:t>调</w:t>
      </w:r>
      <w:r>
        <w:rPr>
          <w:w w:val="100"/>
        </w:rPr>
        <w:t>整</w:t>
      </w:r>
      <w:r>
        <w:rPr>
          <w:spacing w:val="-3"/>
          <w:w w:val="100"/>
        </w:rPr>
        <w:t>。</w:t>
      </w:r>
      <w:r>
        <w:rPr>
          <w:rFonts w:ascii="宋体" w:hAnsi="宋体" w:cs="宋体" w:eastAsia="宋体" w:hint="default"/>
          <w:w w:val="100"/>
        </w:rPr>
        <w:t> </w:t>
      </w:r>
    </w:p>
    <w:p>
      <w:pPr>
        <w:pStyle w:val="Heading4"/>
        <w:spacing w:line="290" w:lineRule="auto"/>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内部研究开发支出</w:t>
      </w:r>
      <w:r>
        <w:rPr>
          <w:spacing w:val="-3"/>
          <w:w w:val="100"/>
        </w:rPr>
        <w:t>会</w:t>
      </w:r>
      <w:r>
        <w:rPr>
          <w:w w:val="100"/>
        </w:rPr>
        <w:t>计</w:t>
      </w:r>
      <w:r>
        <w:rPr>
          <w:spacing w:val="-3"/>
          <w:w w:val="100"/>
        </w:rPr>
        <w:t>政</w:t>
      </w:r>
      <w:r>
        <w:rPr>
          <w:w w:val="100"/>
        </w:rPr>
        <w:t>策</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4"/>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本集团将内部研究开发项目的支出，区分为研究阶段支出和开发阶段支出。研究阶段的支出，于</w:t>
      </w:r>
      <w:r>
        <w:rPr>
          <w:spacing w:val="-25"/>
        </w:rPr>
        <w:t> </w:t>
      </w:r>
      <w:r>
        <w:rPr>
          <w:spacing w:val="-25"/>
        </w:rPr>
      </w:r>
      <w:r>
        <w:rPr>
          <w:spacing w:val="-2"/>
        </w:rPr>
        <w:t>发生时计入当期损益。开发阶段的支出，只有在同时满足下列条件时，才能予以资本化，即：完</w:t>
      </w:r>
      <w:r>
        <w:rPr>
          <w:spacing w:val="-25"/>
        </w:rPr>
        <w:t> </w:t>
      </w:r>
      <w:r>
        <w:rPr>
          <w:spacing w:val="-25"/>
        </w:rPr>
      </w:r>
      <w:r>
        <w:rPr>
          <w:spacing w:val="-2"/>
        </w:rPr>
        <w:t>成该无形资产以使其能够使用或出售在技术上具有可行性；具有完成该无形资产并使用或出售的</w:t>
      </w:r>
      <w:r>
        <w:rPr>
          <w:spacing w:val="-25"/>
        </w:rPr>
        <w:t> </w:t>
      </w:r>
      <w:r>
        <w:rPr>
          <w:spacing w:val="-25"/>
        </w:rPr>
      </w:r>
      <w:r>
        <w:rPr>
          <w:spacing w:val="-2"/>
        </w:rPr>
        <w:t>意图；无形资产产生经济利益的方式，包括能够证明运用该无形资产生产的产品存在市场或无形</w:t>
      </w:r>
      <w:r>
        <w:rPr>
          <w:spacing w:val="-25"/>
        </w:rPr>
        <w:t> </w:t>
      </w:r>
      <w:r>
        <w:rPr>
          <w:spacing w:val="-25"/>
        </w:rPr>
      </w:r>
      <w:r>
        <w:rPr>
          <w:spacing w:val="-2"/>
        </w:rPr>
        <w:t>资产自身存在市场，无形资产将在内部使用的，能够证明其有用性；有足够的技术、财务资源和</w:t>
      </w:r>
      <w:r>
        <w:rPr>
          <w:spacing w:val="-25"/>
        </w:rPr>
        <w:t> </w:t>
      </w:r>
      <w:r>
        <w:rPr>
          <w:spacing w:val="-25"/>
        </w:rPr>
      </w:r>
      <w:r>
        <w:rPr>
          <w:spacing w:val="-2"/>
        </w:rPr>
        <w:t>其他资源支持，以完成该无形资产的开发，并有能力使用或出售该无形资产；归属于该无形资产</w:t>
      </w:r>
      <w:r>
        <w:rPr>
          <w:spacing w:val="-25"/>
        </w:rPr>
        <w:t> </w:t>
      </w:r>
      <w:r>
        <w:rPr>
          <w:spacing w:val="-25"/>
        </w:rPr>
      </w:r>
      <w:r>
        <w:rPr/>
        <w:t>开发阶段的支出能够可靠地计量。不满足上述条件的开发支出，于发生时计入当期损益。</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30.</w:t>
      </w:r>
      <w:r>
        <w:rPr>
          <w:rFonts w:ascii="宋体" w:hAnsi="宋体" w:cs="宋体" w:eastAsia="宋体" w:hint="default"/>
          <w:spacing w:val="3"/>
        </w:rPr>
        <w:t> </w:t>
      </w:r>
      <w:r>
        <w:rPr/>
        <w:t>长期资产减值</w:t>
      </w:r>
      <w:r>
        <w:rPr>
          <w:b w:val="0"/>
          <w:bCs w:val="0"/>
        </w:rPr>
      </w:r>
    </w:p>
    <w:p>
      <w:pPr>
        <w:pStyle w:val="BodyText"/>
        <w:spacing w:line="272" w:lineRule="exact" w:before="84"/>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本集团对除存货、合同资产、递延所得税、金融资产外的资产减值，按以下方法确定：</w:t>
      </w:r>
      <w:r>
        <w:rPr>
          <w:rFonts w:ascii="宋体" w:hAnsi="宋体" w:cs="宋体" w:eastAsia="宋体" w:hint="default"/>
        </w:rPr>
        <w:t> </w:t>
      </w:r>
    </w:p>
    <w:p>
      <w:pPr>
        <w:pStyle w:val="BodyText"/>
        <w:spacing w:line="246" w:lineRule="exact"/>
        <w:ind w:left="136" w:right="0"/>
        <w:jc w:val="left"/>
        <w:rPr>
          <w:rFonts w:ascii="宋体" w:hAnsi="宋体" w:cs="宋体" w:eastAsia="宋体" w:hint="default"/>
        </w:rPr>
      </w:pPr>
      <w:r>
        <w:rPr>
          <w:rFonts w:ascii="宋体"/>
          <w:w w:val="100"/>
        </w:rPr>
        <w:t> </w:t>
      </w:r>
    </w:p>
    <w:p>
      <w:pPr>
        <w:pStyle w:val="BodyText"/>
        <w:spacing w:line="237" w:lineRule="auto" w:before="2"/>
        <w:ind w:left="129" w:right="209"/>
        <w:jc w:val="both"/>
        <w:rPr>
          <w:rFonts w:ascii="宋体" w:hAnsi="宋体" w:cs="宋体" w:eastAsia="宋体" w:hint="default"/>
        </w:rPr>
      </w:pPr>
      <w:r>
        <w:rPr>
          <w:spacing w:val="-1"/>
        </w:rPr>
        <w:t>本集团于资产负债表日判断资产是否存在可能发生减值的迹象，存在减值迹象的，本集团将估计</w:t>
      </w:r>
      <w:r>
        <w:rPr>
          <w:spacing w:val="-46"/>
        </w:rPr>
        <w:t> </w:t>
      </w:r>
      <w:r>
        <w:rPr>
          <w:spacing w:val="-46"/>
        </w:rPr>
      </w:r>
      <w:r>
        <w:rPr>
          <w:spacing w:val="-1"/>
        </w:rPr>
        <w:t>其可收回金额，进行减值测试。对因企业合并所形成的商誉和使用寿命不确定的无形资产，无论</w:t>
      </w:r>
      <w:r>
        <w:rPr>
          <w:spacing w:val="-46"/>
        </w:rPr>
        <w:t> </w:t>
      </w:r>
      <w:r>
        <w:rPr>
          <w:spacing w:val="-46"/>
        </w:rPr>
      </w:r>
      <w:r>
        <w:rPr>
          <w:spacing w:val="-1"/>
        </w:rPr>
        <w:t>是否存在减值迹象，至少于每年末进行减值测试。对于尚未达到可使用状态的无形资产，也每年</w:t>
      </w:r>
      <w:r>
        <w:rPr>
          <w:spacing w:val="-46"/>
        </w:rPr>
        <w:t> </w:t>
      </w:r>
      <w:r>
        <w:rPr>
          <w:spacing w:val="-46"/>
        </w:rPr>
      </w:r>
      <w:r>
        <w:rPr/>
        <w:t>进行减值测试。</w:t>
      </w:r>
      <w:r>
        <w:rPr>
          <w:rFonts w:ascii="宋体" w:hAnsi="宋体" w:cs="宋体" w:eastAsia="宋体" w:hint="default"/>
        </w:rPr>
        <w:t> </w:t>
      </w:r>
    </w:p>
    <w:p>
      <w:pPr>
        <w:pStyle w:val="BodyText"/>
        <w:spacing w:line="237" w:lineRule="auto" w:before="2"/>
        <w:ind w:left="129" w:right="0" w:firstLine="7"/>
        <w:jc w:val="left"/>
        <w:rPr>
          <w:rFonts w:ascii="宋体" w:hAnsi="宋体" w:cs="宋体" w:eastAsia="宋体" w:hint="default"/>
        </w:rPr>
      </w:pPr>
      <w:r>
        <w:rPr>
          <w:rFonts w:ascii="宋体" w:hAnsi="宋体" w:cs="宋体" w:eastAsia="宋体" w:hint="default"/>
          <w:w w:val="100"/>
        </w:rPr>
        <w:t> </w:t>
      </w:r>
      <w:r>
        <w:rPr>
          <w:spacing w:val="-1"/>
        </w:rPr>
        <w:t>可收回金额根据资产的公允价值减去处置费用后的净额与资产预计未来现金流量的现值两者之间</w:t>
      </w:r>
      <w:r>
        <w:rPr>
          <w:spacing w:val="-46"/>
        </w:rPr>
        <w:t> </w:t>
      </w:r>
      <w:r>
        <w:rPr>
          <w:spacing w:val="-46"/>
        </w:rPr>
      </w:r>
      <w:r>
        <w:rPr>
          <w:spacing w:val="-1"/>
        </w:rPr>
        <w:t>较高者确定。本集团以单项资产为基础估计其可收回金额；难以对单项资产的可收回金额进行估</w:t>
      </w:r>
      <w:r>
        <w:rPr>
          <w:spacing w:val="-46"/>
        </w:rPr>
        <w:t> </w:t>
      </w:r>
      <w:r>
        <w:rPr>
          <w:spacing w:val="-46"/>
        </w:rPr>
      </w:r>
      <w:r>
        <w:rPr/>
        <w:t>计的，以该资产所属的资产组为基础确定资产组的可收回金额。资产组的认定，以资产组产生的</w:t>
      </w:r>
      <w:r>
        <w:rPr>
          <w:spacing w:val="18"/>
        </w:rPr>
        <w:t> </w:t>
      </w:r>
      <w:r>
        <w:rPr>
          <w:spacing w:val="18"/>
        </w:rPr>
      </w:r>
      <w:r>
        <w:rPr>
          <w:w w:val="100"/>
        </w:rPr>
        <w:t>主要</w:t>
      </w:r>
      <w:r>
        <w:rPr>
          <w:spacing w:val="-3"/>
          <w:w w:val="100"/>
        </w:rPr>
        <w:t>现</w:t>
      </w:r>
      <w:r>
        <w:rPr>
          <w:w w:val="100"/>
        </w:rPr>
        <w:t>金</w:t>
      </w:r>
      <w:r>
        <w:rPr>
          <w:spacing w:val="-3"/>
          <w:w w:val="100"/>
        </w:rPr>
        <w:t>流</w:t>
      </w:r>
      <w:r>
        <w:rPr>
          <w:w w:val="100"/>
        </w:rPr>
        <w:t>入</w:t>
      </w:r>
      <w:r>
        <w:rPr>
          <w:spacing w:val="-3"/>
          <w:w w:val="100"/>
        </w:rPr>
        <w:t>是</w:t>
      </w:r>
      <w:r>
        <w:rPr>
          <w:w w:val="100"/>
        </w:rPr>
        <w:t>否</w:t>
      </w:r>
      <w:r>
        <w:rPr>
          <w:spacing w:val="-3"/>
          <w:w w:val="100"/>
        </w:rPr>
        <w:t>独</w:t>
      </w:r>
      <w:r>
        <w:rPr>
          <w:w w:val="100"/>
        </w:rPr>
        <w:t>立</w:t>
      </w:r>
      <w:r>
        <w:rPr>
          <w:spacing w:val="-3"/>
          <w:w w:val="100"/>
        </w:rPr>
        <w:t>于</w:t>
      </w:r>
      <w:r>
        <w:rPr>
          <w:w w:val="100"/>
        </w:rPr>
        <w:t>其他</w:t>
      </w:r>
      <w:r>
        <w:rPr>
          <w:spacing w:val="-3"/>
          <w:w w:val="100"/>
        </w:rPr>
        <w:t>资</w:t>
      </w:r>
      <w:r>
        <w:rPr>
          <w:w w:val="100"/>
        </w:rPr>
        <w:t>产</w:t>
      </w:r>
      <w:r>
        <w:rPr>
          <w:spacing w:val="-3"/>
          <w:w w:val="100"/>
        </w:rPr>
        <w:t>或</w:t>
      </w:r>
      <w:r>
        <w:rPr>
          <w:w w:val="100"/>
        </w:rPr>
        <w:t>者</w:t>
      </w:r>
      <w:r>
        <w:rPr>
          <w:spacing w:val="-3"/>
          <w:w w:val="100"/>
        </w:rPr>
        <w:t>资</w:t>
      </w:r>
      <w:r>
        <w:rPr>
          <w:w w:val="100"/>
        </w:rPr>
        <w:t>产</w:t>
      </w:r>
      <w:r>
        <w:rPr>
          <w:spacing w:val="-3"/>
          <w:w w:val="100"/>
        </w:rPr>
        <w:t>组</w:t>
      </w:r>
      <w:r>
        <w:rPr>
          <w:w w:val="100"/>
        </w:rPr>
        <w:t>的</w:t>
      </w:r>
      <w:r>
        <w:rPr>
          <w:spacing w:val="-3"/>
          <w:w w:val="100"/>
        </w:rPr>
        <w:t>现</w:t>
      </w:r>
      <w:r>
        <w:rPr>
          <w:w w:val="100"/>
        </w:rPr>
        <w:t>金流</w:t>
      </w:r>
      <w:r>
        <w:rPr>
          <w:spacing w:val="-3"/>
          <w:w w:val="100"/>
        </w:rPr>
        <w:t>入</w:t>
      </w:r>
      <w:r>
        <w:rPr>
          <w:w w:val="100"/>
        </w:rPr>
        <w:t>为</w:t>
      </w:r>
      <w:r>
        <w:rPr>
          <w:spacing w:val="-3"/>
          <w:w w:val="100"/>
        </w:rPr>
        <w:t>依</w:t>
      </w:r>
      <w:r>
        <w:rPr>
          <w:w w:val="100"/>
        </w:rPr>
        <w:t>据</w:t>
      </w:r>
      <w:r>
        <w:rPr>
          <w:spacing w:val="-2"/>
          <w:w w:val="100"/>
        </w:rPr>
        <w:t>。</w:t>
      </w:r>
      <w:r>
        <w:rPr>
          <w:rFonts w:ascii="宋体" w:hAnsi="宋体" w:cs="宋体" w:eastAsia="宋体" w:hint="default"/>
          <w:w w:val="100"/>
        </w:rPr>
        <w:t> </w:t>
      </w:r>
    </w:p>
    <w:p>
      <w:pPr>
        <w:pStyle w:val="BodyText"/>
        <w:spacing w:line="237" w:lineRule="auto" w:before="1"/>
        <w:ind w:left="136" w:right="0"/>
        <w:jc w:val="left"/>
        <w:rPr>
          <w:rFonts w:ascii="宋体" w:hAnsi="宋体" w:cs="宋体" w:eastAsia="宋体" w:hint="default"/>
        </w:rPr>
      </w:pPr>
      <w:r>
        <w:rPr>
          <w:rFonts w:ascii="宋体" w:hAnsi="宋体" w:cs="宋体" w:eastAsia="宋体" w:hint="default"/>
          <w:w w:val="100"/>
        </w:rPr>
        <w:t> </w:t>
      </w:r>
      <w:r>
        <w:rPr/>
        <w:t>当资产或者资产组的可收回金额低于其账面价值时，本集团将其账面价值减记至可收回金额，减</w:t>
      </w:r>
      <w:r>
        <w:rPr>
          <w:spacing w:val="8"/>
        </w:rPr>
        <w:t> </w:t>
      </w:r>
      <w:r>
        <w:rPr>
          <w:spacing w:val="8"/>
        </w:rPr>
      </w:r>
      <w:r>
        <w:rPr>
          <w:w w:val="100"/>
        </w:rPr>
        <w:t>记的</w:t>
      </w:r>
      <w:r>
        <w:rPr>
          <w:spacing w:val="-3"/>
          <w:w w:val="100"/>
        </w:rPr>
        <w:t>金</w:t>
      </w:r>
      <w:r>
        <w:rPr>
          <w:w w:val="100"/>
        </w:rPr>
        <w:t>额</w:t>
      </w:r>
      <w:r>
        <w:rPr>
          <w:spacing w:val="-3"/>
          <w:w w:val="100"/>
        </w:rPr>
        <w:t>计</w:t>
      </w:r>
      <w:r>
        <w:rPr>
          <w:w w:val="100"/>
        </w:rPr>
        <w:t>入</w:t>
      </w:r>
      <w:r>
        <w:rPr>
          <w:spacing w:val="-3"/>
          <w:w w:val="100"/>
        </w:rPr>
        <w:t>当</w:t>
      </w:r>
      <w:r>
        <w:rPr>
          <w:w w:val="100"/>
        </w:rPr>
        <w:t>期</w:t>
      </w:r>
      <w:r>
        <w:rPr>
          <w:spacing w:val="-3"/>
          <w:w w:val="100"/>
        </w:rPr>
        <w:t>损</w:t>
      </w:r>
      <w:r>
        <w:rPr>
          <w:w w:val="100"/>
        </w:rPr>
        <w:t>益</w:t>
      </w:r>
      <w:r>
        <w:rPr>
          <w:spacing w:val="-3"/>
          <w:w w:val="100"/>
        </w:rPr>
        <w:t>，</w:t>
      </w:r>
      <w:r>
        <w:rPr>
          <w:w w:val="100"/>
        </w:rPr>
        <w:t>同时</w:t>
      </w:r>
      <w:r>
        <w:rPr>
          <w:spacing w:val="-3"/>
          <w:w w:val="100"/>
        </w:rPr>
        <w:t>计</w:t>
      </w:r>
      <w:r>
        <w:rPr>
          <w:w w:val="100"/>
        </w:rPr>
        <w:t>提</w:t>
      </w:r>
      <w:r>
        <w:rPr>
          <w:spacing w:val="-3"/>
          <w:w w:val="100"/>
        </w:rPr>
        <w:t>相</w:t>
      </w:r>
      <w:r>
        <w:rPr>
          <w:w w:val="100"/>
        </w:rPr>
        <w:t>应</w:t>
      </w:r>
      <w:r>
        <w:rPr>
          <w:spacing w:val="-3"/>
          <w:w w:val="100"/>
        </w:rPr>
        <w:t>的</w:t>
      </w:r>
      <w:r>
        <w:rPr>
          <w:w w:val="100"/>
        </w:rPr>
        <w:t>资</w:t>
      </w:r>
      <w:r>
        <w:rPr>
          <w:spacing w:val="-3"/>
          <w:w w:val="100"/>
        </w:rPr>
        <w:t>产</w:t>
      </w:r>
      <w:r>
        <w:rPr>
          <w:w w:val="100"/>
        </w:rPr>
        <w:t>减</w:t>
      </w:r>
      <w:r>
        <w:rPr>
          <w:spacing w:val="-3"/>
          <w:w w:val="100"/>
        </w:rPr>
        <w:t>值</w:t>
      </w:r>
      <w:r>
        <w:rPr>
          <w:w w:val="100"/>
        </w:rPr>
        <w:t>准备</w:t>
      </w:r>
      <w:r>
        <w:rPr>
          <w:spacing w:val="-2"/>
          <w:w w:val="100"/>
        </w:rPr>
        <w:t>。</w:t>
      </w:r>
      <w:r>
        <w:rPr>
          <w:rFonts w:ascii="宋体" w:hAnsi="宋体" w:cs="宋体" w:eastAsia="宋体" w:hint="default"/>
          <w:w w:val="100"/>
        </w:rPr>
        <w:t> </w:t>
      </w:r>
    </w:p>
    <w:p>
      <w:pPr>
        <w:pStyle w:val="BodyText"/>
        <w:spacing w:line="237" w:lineRule="auto"/>
        <w:ind w:left="129" w:right="200" w:firstLine="7"/>
        <w:jc w:val="left"/>
      </w:pPr>
      <w:r>
        <w:rPr>
          <w:rFonts w:ascii="宋体" w:hAnsi="宋体" w:cs="宋体" w:eastAsia="宋体" w:hint="default"/>
          <w:w w:val="100"/>
        </w:rPr>
        <w:t> </w:t>
      </w:r>
      <w:r>
        <w:rPr>
          <w:spacing w:val="-1"/>
        </w:rPr>
        <w:t>就商誉的减值测试而言，对于因企业合并形成的商誉的账面价值，自购买日起按照合理的方法分</w:t>
      </w:r>
      <w:r>
        <w:rPr>
          <w:spacing w:val="-46"/>
        </w:rPr>
        <w:t> </w:t>
      </w:r>
      <w:r>
        <w:rPr>
          <w:spacing w:val="-46"/>
        </w:rPr>
      </w:r>
      <w:r>
        <w:rPr>
          <w:w w:val="100"/>
        </w:rPr>
        <w:t>摊至相关</w:t>
      </w:r>
      <w:r>
        <w:rPr>
          <w:spacing w:val="-3"/>
          <w:w w:val="100"/>
        </w:rPr>
        <w:t>的</w:t>
      </w:r>
      <w:r>
        <w:rPr>
          <w:w w:val="100"/>
        </w:rPr>
        <w:t>资产</w:t>
      </w:r>
      <w:r>
        <w:rPr>
          <w:spacing w:val="-3"/>
          <w:w w:val="100"/>
        </w:rPr>
        <w:t>组</w:t>
      </w:r>
      <w:r>
        <w:rPr>
          <w:w w:val="100"/>
        </w:rPr>
        <w:t>；难</w:t>
      </w:r>
      <w:r>
        <w:rPr>
          <w:spacing w:val="-3"/>
          <w:w w:val="100"/>
        </w:rPr>
        <w:t>以</w:t>
      </w:r>
      <w:r>
        <w:rPr>
          <w:w w:val="100"/>
        </w:rPr>
        <w:t>分摊至相</w:t>
      </w:r>
      <w:r>
        <w:rPr>
          <w:spacing w:val="-3"/>
          <w:w w:val="100"/>
        </w:rPr>
        <w:t>关</w:t>
      </w:r>
      <w:r>
        <w:rPr>
          <w:w w:val="100"/>
        </w:rPr>
        <w:t>的资</w:t>
      </w:r>
      <w:r>
        <w:rPr>
          <w:spacing w:val="-3"/>
          <w:w w:val="100"/>
        </w:rPr>
        <w:t>产</w:t>
      </w:r>
      <w:r>
        <w:rPr>
          <w:w w:val="100"/>
        </w:rPr>
        <w:t>组的</w:t>
      </w:r>
      <w:r>
        <w:rPr>
          <w:spacing w:val="-3"/>
          <w:w w:val="100"/>
        </w:rPr>
        <w:t>，</w:t>
      </w:r>
      <w:r>
        <w:rPr>
          <w:w w:val="100"/>
        </w:rPr>
        <w:t>将其分摊</w:t>
      </w:r>
      <w:r>
        <w:rPr>
          <w:spacing w:val="-3"/>
          <w:w w:val="100"/>
        </w:rPr>
        <w:t>至</w:t>
      </w:r>
      <w:r>
        <w:rPr>
          <w:w w:val="100"/>
        </w:rPr>
        <w:t>相关</w:t>
      </w:r>
      <w:r>
        <w:rPr>
          <w:spacing w:val="-3"/>
          <w:w w:val="100"/>
        </w:rPr>
        <w:t>的</w:t>
      </w:r>
      <w:r>
        <w:rPr>
          <w:w w:val="100"/>
        </w:rPr>
        <w:t>资产</w:t>
      </w:r>
      <w:r>
        <w:rPr>
          <w:spacing w:val="-3"/>
          <w:w w:val="100"/>
        </w:rPr>
        <w:t>组</w:t>
      </w:r>
      <w:r>
        <w:rPr>
          <w:w w:val="100"/>
        </w:rPr>
        <w:t>组合。</w:t>
      </w:r>
      <w:r>
        <w:rPr>
          <w:spacing w:val="-3"/>
          <w:w w:val="100"/>
        </w:rPr>
        <w:t>相</w:t>
      </w:r>
      <w:r>
        <w:rPr>
          <w:w w:val="100"/>
        </w:rPr>
        <w:t>关的资</w:t>
      </w:r>
      <w:r>
        <w:rPr>
          <w:spacing w:val="-3"/>
          <w:w w:val="100"/>
        </w:rPr>
        <w:t>产</w:t>
      </w:r>
      <w:r>
        <w:rPr>
          <w:w w:val="100"/>
        </w:rPr>
        <w:t>组</w:t>
      </w:r>
    </w:p>
    <w:p>
      <w:pPr>
        <w:spacing w:after="0" w:line="237" w:lineRule="auto"/>
        <w:jc w:val="left"/>
        <w:sectPr>
          <w:footerReference w:type="default" r:id="rId45"/>
          <w:pgSz w:w="11910" w:h="16840"/>
          <w:pgMar w:footer="1195" w:header="882" w:top="1120" w:bottom="1380" w:left="1140" w:right="1580"/>
          <w:pgNumType w:start="111"/>
        </w:sectPr>
      </w:pPr>
    </w:p>
    <w:p>
      <w:pPr>
        <w:spacing w:line="240" w:lineRule="auto" w:before="6"/>
        <w:rPr>
          <w:rFonts w:ascii="宋体" w:hAnsi="宋体" w:cs="宋体" w:eastAsia="宋体" w:hint="default"/>
          <w:sz w:val="18"/>
          <w:szCs w:val="18"/>
        </w:rPr>
      </w:pPr>
    </w:p>
    <w:p>
      <w:pPr>
        <w:pStyle w:val="BodyText"/>
        <w:spacing w:line="272" w:lineRule="exact" w:before="64"/>
        <w:ind w:left="129" w:right="0"/>
        <w:jc w:val="left"/>
        <w:rPr>
          <w:rFonts w:ascii="宋体" w:hAnsi="宋体" w:cs="宋体" w:eastAsia="宋体" w:hint="default"/>
        </w:rPr>
      </w:pPr>
      <w:r>
        <w:rPr>
          <w:spacing w:val="-1"/>
        </w:rPr>
        <w:t>或者资产组组合，是能够从企业合并的协同效应中受益的资产组或者资产组组合，且不大于本集</w:t>
      </w:r>
      <w:r>
        <w:rPr>
          <w:spacing w:val="-46"/>
        </w:rPr>
        <w:t> </w:t>
      </w:r>
      <w:r>
        <w:rPr>
          <w:spacing w:val="-46"/>
        </w:rPr>
      </w:r>
      <w:r>
        <w:rPr/>
        <w:t>团确定的报告分部。</w:t>
      </w:r>
      <w:r>
        <w:rPr>
          <w:rFonts w:ascii="宋体" w:hAnsi="宋体" w:cs="宋体" w:eastAsia="宋体" w:hint="default"/>
        </w:rPr>
        <w:t> </w:t>
      </w:r>
    </w:p>
    <w:p>
      <w:pPr>
        <w:pStyle w:val="BodyText"/>
        <w:spacing w:line="272" w:lineRule="exact" w:before="1"/>
        <w:ind w:left="129" w:right="-19" w:firstLine="7"/>
        <w:jc w:val="left"/>
      </w:pPr>
      <w:r>
        <w:rPr>
          <w:rFonts w:ascii="宋体" w:hAnsi="宋体" w:cs="宋体" w:eastAsia="宋体" w:hint="default"/>
          <w:w w:val="100"/>
        </w:rPr>
        <w:t> </w:t>
      </w:r>
      <w:r>
        <w:rPr>
          <w:rFonts w:ascii="宋体" w:hAnsi="宋体" w:cs="宋体" w:eastAsia="宋体" w:hint="default"/>
          <w:w w:val="100"/>
        </w:rPr>
        <w:t> </w:t>
      </w:r>
      <w:r>
        <w:rPr>
          <w:w w:val="100"/>
        </w:rPr>
        <w:t>对包含商</w:t>
      </w:r>
      <w:r>
        <w:rPr>
          <w:spacing w:val="-3"/>
          <w:w w:val="100"/>
        </w:rPr>
        <w:t>誉</w:t>
      </w:r>
      <w:r>
        <w:rPr>
          <w:w w:val="100"/>
        </w:rPr>
        <w:t>的相</w:t>
      </w:r>
      <w:r>
        <w:rPr>
          <w:spacing w:val="-3"/>
          <w:w w:val="100"/>
        </w:rPr>
        <w:t>关</w:t>
      </w:r>
      <w:r>
        <w:rPr>
          <w:w w:val="100"/>
        </w:rPr>
        <w:t>资产</w:t>
      </w:r>
      <w:r>
        <w:rPr>
          <w:spacing w:val="-3"/>
          <w:w w:val="100"/>
        </w:rPr>
        <w:t>组</w:t>
      </w:r>
      <w:r>
        <w:rPr>
          <w:w w:val="100"/>
        </w:rPr>
        <w:t>或者资产</w:t>
      </w:r>
      <w:r>
        <w:rPr>
          <w:spacing w:val="-3"/>
          <w:w w:val="100"/>
        </w:rPr>
        <w:t>组</w:t>
      </w:r>
      <w:r>
        <w:rPr>
          <w:w w:val="100"/>
        </w:rPr>
        <w:t>组合</w:t>
      </w:r>
      <w:r>
        <w:rPr>
          <w:spacing w:val="-3"/>
          <w:w w:val="100"/>
        </w:rPr>
        <w:t>进</w:t>
      </w:r>
      <w:r>
        <w:rPr>
          <w:w w:val="100"/>
        </w:rPr>
        <w:t>行减</w:t>
      </w:r>
      <w:r>
        <w:rPr>
          <w:spacing w:val="-3"/>
          <w:w w:val="100"/>
        </w:rPr>
        <w:t>值</w:t>
      </w:r>
      <w:r>
        <w:rPr>
          <w:w w:val="100"/>
        </w:rPr>
        <w:t>测试时，</w:t>
      </w:r>
      <w:r>
        <w:rPr>
          <w:spacing w:val="-3"/>
          <w:w w:val="100"/>
        </w:rPr>
        <w:t>如</w:t>
      </w:r>
      <w:r>
        <w:rPr>
          <w:w w:val="100"/>
        </w:rPr>
        <w:t>与商</w:t>
      </w:r>
      <w:r>
        <w:rPr>
          <w:spacing w:val="-3"/>
          <w:w w:val="100"/>
        </w:rPr>
        <w:t>誉</w:t>
      </w:r>
      <w:r>
        <w:rPr>
          <w:w w:val="100"/>
        </w:rPr>
        <w:t>相关</w:t>
      </w:r>
      <w:r>
        <w:rPr>
          <w:spacing w:val="-3"/>
          <w:w w:val="100"/>
        </w:rPr>
        <w:t>的</w:t>
      </w:r>
      <w:r>
        <w:rPr>
          <w:w w:val="100"/>
        </w:rPr>
        <w:t>资产组</w:t>
      </w:r>
      <w:r>
        <w:rPr>
          <w:spacing w:val="-3"/>
          <w:w w:val="100"/>
        </w:rPr>
        <w:t>或</w:t>
      </w:r>
      <w:r>
        <w:rPr>
          <w:w w:val="100"/>
        </w:rPr>
        <w:t>者资产</w:t>
      </w:r>
      <w:r>
        <w:rPr>
          <w:spacing w:val="-3"/>
          <w:w w:val="100"/>
        </w:rPr>
        <w:t>组</w:t>
      </w:r>
      <w:r>
        <w:rPr>
          <w:w w:val="100"/>
        </w:rPr>
        <w:t>组</w:t>
      </w:r>
    </w:p>
    <w:p>
      <w:pPr>
        <w:pStyle w:val="BodyText"/>
        <w:spacing w:line="272" w:lineRule="exact" w:before="1"/>
        <w:ind w:left="129" w:right="0"/>
        <w:jc w:val="left"/>
      </w:pPr>
      <w:r>
        <w:rPr>
          <w:spacing w:val="-4"/>
        </w:rPr>
        <w:t>合存在减值迹象的，首先对不包含商誉的资产组或者资产组组合进行减值测试，计算可收回金额，</w:t>
      </w:r>
      <w:r>
        <w:rPr>
          <w:spacing w:val="-26"/>
        </w:rPr>
        <w:t> </w:t>
      </w:r>
      <w:r>
        <w:rPr>
          <w:spacing w:val="-26"/>
        </w:rPr>
      </w:r>
      <w:r>
        <w:rPr/>
        <w:t>确认相应的减值损失。然后对包含商誉的资产组或者资产组组合进行减值测试，比较其账面价值</w:t>
      </w:r>
    </w:p>
    <w:p>
      <w:pPr>
        <w:pStyle w:val="BodyText"/>
        <w:spacing w:line="272" w:lineRule="exact" w:before="1"/>
        <w:ind w:left="129" w:right="0"/>
        <w:jc w:val="left"/>
      </w:pPr>
      <w:r>
        <w:rPr>
          <w:spacing w:val="-1"/>
        </w:rPr>
        <w:t>与可收回金额，如可收回金额低于账面价值的，减值损失金额首先抵减分摊至资产组或者资产组</w:t>
      </w:r>
      <w:r>
        <w:rPr>
          <w:spacing w:val="-46"/>
        </w:rPr>
        <w:t> </w:t>
      </w:r>
      <w:r>
        <w:rPr>
          <w:spacing w:val="-46"/>
        </w:rPr>
      </w:r>
      <w:r>
        <w:rPr>
          <w:spacing w:val="-1"/>
        </w:rPr>
        <w:t>组合中商誉的账面价值，再根据资产组或者资产组组合中除商誉之外的其他各项资产的账面价值</w:t>
      </w:r>
    </w:p>
    <w:p>
      <w:pPr>
        <w:pStyle w:val="BodyText"/>
        <w:spacing w:line="247" w:lineRule="exact"/>
        <w:ind w:left="129" w:right="0"/>
        <w:jc w:val="left"/>
        <w:rPr>
          <w:rFonts w:ascii="宋体" w:hAnsi="宋体" w:cs="宋体" w:eastAsia="宋体" w:hint="default"/>
        </w:rPr>
      </w:pPr>
      <w:r>
        <w:rPr/>
        <w:t>所占比重，按比例抵减其他各项资产的账面价值。</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上述</w:t>
      </w:r>
      <w:r>
        <w:rPr>
          <w:spacing w:val="-3"/>
          <w:w w:val="100"/>
        </w:rPr>
        <w:t>资</w:t>
      </w:r>
      <w:r>
        <w:rPr>
          <w:w w:val="100"/>
        </w:rPr>
        <w:t>产</w:t>
      </w:r>
      <w:r>
        <w:rPr>
          <w:spacing w:val="-3"/>
          <w:w w:val="100"/>
        </w:rPr>
        <w:t>减</w:t>
      </w:r>
      <w:r>
        <w:rPr>
          <w:w w:val="100"/>
        </w:rPr>
        <w:t>值</w:t>
      </w:r>
      <w:r>
        <w:rPr>
          <w:spacing w:val="-3"/>
          <w:w w:val="100"/>
        </w:rPr>
        <w:t>损</w:t>
      </w:r>
      <w:r>
        <w:rPr>
          <w:w w:val="100"/>
        </w:rPr>
        <w:t>失</w:t>
      </w:r>
      <w:r>
        <w:rPr>
          <w:spacing w:val="-3"/>
          <w:w w:val="100"/>
        </w:rPr>
        <w:t>一</w:t>
      </w:r>
      <w:r>
        <w:rPr>
          <w:w w:val="100"/>
        </w:rPr>
        <w:t>经</w:t>
      </w:r>
      <w:r>
        <w:rPr>
          <w:spacing w:val="-3"/>
          <w:w w:val="100"/>
        </w:rPr>
        <w:t>确</w:t>
      </w:r>
      <w:r>
        <w:rPr>
          <w:w w:val="100"/>
        </w:rPr>
        <w:t>认，</w:t>
      </w:r>
      <w:r>
        <w:rPr>
          <w:spacing w:val="-3"/>
          <w:w w:val="100"/>
        </w:rPr>
        <w:t>在</w:t>
      </w:r>
      <w:r>
        <w:rPr>
          <w:w w:val="100"/>
        </w:rPr>
        <w:t>以</w:t>
      </w:r>
      <w:r>
        <w:rPr>
          <w:spacing w:val="-3"/>
          <w:w w:val="100"/>
        </w:rPr>
        <w:t>后</w:t>
      </w:r>
      <w:r>
        <w:rPr>
          <w:w w:val="100"/>
        </w:rPr>
        <w:t>会</w:t>
      </w:r>
      <w:r>
        <w:rPr>
          <w:spacing w:val="-3"/>
          <w:w w:val="100"/>
        </w:rPr>
        <w:t>计</w:t>
      </w:r>
      <w:r>
        <w:rPr>
          <w:w w:val="100"/>
        </w:rPr>
        <w:t>期</w:t>
      </w:r>
      <w:r>
        <w:rPr>
          <w:spacing w:val="-3"/>
          <w:w w:val="100"/>
        </w:rPr>
        <w:t>间</w:t>
      </w:r>
      <w:r>
        <w:rPr>
          <w:w w:val="100"/>
        </w:rPr>
        <w:t>不</w:t>
      </w:r>
      <w:r>
        <w:rPr>
          <w:spacing w:val="-3"/>
          <w:w w:val="100"/>
        </w:rPr>
        <w:t>再</w:t>
      </w:r>
      <w:r>
        <w:rPr>
          <w:w w:val="100"/>
        </w:rPr>
        <w:t>转回</w:t>
      </w:r>
      <w:r>
        <w:rPr>
          <w:spacing w:val="-3"/>
          <w:w w:val="100"/>
        </w:rPr>
        <w:t>。</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31.</w:t>
      </w:r>
      <w:r>
        <w:rPr>
          <w:rFonts w:ascii="宋体" w:hAnsi="宋体" w:cs="宋体" w:eastAsia="宋体" w:hint="default"/>
          <w:spacing w:val="3"/>
        </w:rPr>
        <w:t> </w:t>
      </w:r>
      <w:r>
        <w:rPr/>
        <w:t>长期待摊费用</w:t>
      </w:r>
      <w:r>
        <w:rPr>
          <w:b w:val="0"/>
          <w:bCs w:val="0"/>
        </w:rPr>
      </w:r>
    </w:p>
    <w:p>
      <w:pPr>
        <w:pStyle w:val="BodyText"/>
        <w:spacing w:line="240" w:lineRule="auto" w:before="57"/>
        <w:ind w:left="136" w:right="329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长期待摊费用采用直线法摊销，摊销期如下：</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410"/>
        <w:gridCol w:w="4395"/>
      </w:tblGrid>
      <w:tr>
        <w:trPr>
          <w:trHeight w:val="283"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摊销期</w:t>
            </w:r>
            <w:r>
              <w:rPr>
                <w:rFonts w:ascii="宋体" w:hAnsi="宋体" w:cs="宋体" w:eastAsia="宋体" w:hint="default"/>
                <w:sz w:val="21"/>
                <w:szCs w:val="21"/>
              </w:rPr>
              <w:t> </w:t>
            </w:r>
          </w:p>
        </w:tc>
      </w:tr>
      <w:tr>
        <w:trPr>
          <w:trHeight w:val="28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保税港公共设施费</w:t>
            </w:r>
            <w:r>
              <w:rPr>
                <w:rFonts w:ascii="宋体" w:hAnsi="宋体" w:cs="宋体" w:eastAsia="宋体" w:hint="default"/>
                <w:sz w:val="21"/>
                <w:szCs w:val="21"/>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环境改造费</w:t>
            </w:r>
            <w:r>
              <w:rPr>
                <w:rFonts w:ascii="宋体" w:hAnsi="宋体" w:cs="宋体" w:eastAsia="宋体" w:hint="default"/>
                <w:sz w:val="21"/>
                <w:szCs w:val="21"/>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场地覆盖费</w:t>
            </w:r>
            <w:r>
              <w:rPr>
                <w:rFonts w:ascii="宋体" w:hAnsi="宋体" w:cs="宋体" w:eastAsia="宋体" w:hint="default"/>
                <w:sz w:val="21"/>
                <w:szCs w:val="21"/>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房屋装修</w:t>
            </w:r>
            <w:r>
              <w:rPr>
                <w:rFonts w:ascii="宋体" w:hAnsi="宋体" w:cs="宋体" w:eastAsia="宋体" w:hint="default"/>
                <w:sz w:val="21"/>
                <w:szCs w:val="21"/>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六号桥改造</w:t>
            </w:r>
            <w:r>
              <w:rPr>
                <w:rFonts w:ascii="宋体" w:hAnsi="宋体" w:cs="宋体" w:eastAsia="宋体" w:hint="default"/>
                <w:sz w:val="21"/>
                <w:szCs w:val="21"/>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2 - 5</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bl>
    <w:p>
      <w:pPr>
        <w:pStyle w:val="BodyText"/>
        <w:spacing w:line="239"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90" w:lineRule="auto" w:before="58"/>
        <w:ind w:left="136" w:right="6618"/>
        <w:jc w:val="left"/>
        <w:rPr>
          <w:rFonts w:ascii="宋体" w:hAnsi="宋体" w:cs="宋体" w:eastAsia="宋体" w:hint="default"/>
          <w:b w:val="0"/>
          <w:bCs w:val="0"/>
        </w:rPr>
      </w:pPr>
      <w:r>
        <w:rPr>
          <w:rFonts w:ascii="宋体" w:hAnsi="宋体" w:cs="宋体" w:eastAsia="宋体" w:hint="default"/>
        </w:rPr>
        <w:t>32.</w:t>
      </w:r>
      <w:r>
        <w:rPr>
          <w:rFonts w:ascii="宋体" w:hAnsi="宋体" w:cs="宋体" w:eastAsia="宋体" w:hint="default"/>
          <w:spacing w:val="2"/>
        </w:rPr>
        <w:t> </w:t>
      </w:r>
      <w:r>
        <w:rPr/>
        <w:t>合同负债</w:t>
      </w:r>
      <w:r>
        <w:rPr>
          <w:w w:val="100"/>
        </w:rPr>
        <w:t> </w:t>
      </w:r>
      <w:r>
        <w:rPr>
          <w:rFonts w:ascii="宋体" w:hAnsi="宋体" w:cs="宋体" w:eastAsia="宋体" w:hint="default"/>
        </w:rPr>
        <w:t>(1).</w:t>
      </w:r>
      <w:r>
        <w:rPr/>
        <w:t>合同负债的确认方法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7"/>
        <w:ind w:left="136" w:right="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合同负债是指已收或应收客户对价而应向客户转让商品或服务的义务，如企业在转让承诺的商品</w:t>
      </w:r>
      <w:r>
        <w:rPr>
          <w:spacing w:val="-25"/>
        </w:rPr>
        <w:t> </w:t>
      </w:r>
      <w:r>
        <w:rPr>
          <w:spacing w:val="-25"/>
        </w:rPr>
      </w:r>
      <w:r>
        <w:rPr/>
        <w:t>或服务之前已收取的款项。</w:t>
      </w:r>
    </w:p>
    <w:p>
      <w:pPr>
        <w:pStyle w:val="Heading4"/>
        <w:spacing w:line="240" w:lineRule="auto" w:before="59"/>
        <w:ind w:left="136" w:right="0"/>
        <w:jc w:val="left"/>
        <w:rPr>
          <w:b w:val="0"/>
          <w:bCs w:val="0"/>
        </w:rPr>
      </w:pPr>
      <w:r>
        <w:rPr>
          <w:rFonts w:ascii="宋体" w:hAnsi="宋体" w:cs="宋体" w:eastAsia="宋体" w:hint="default"/>
        </w:rPr>
        <w:t>33.</w:t>
      </w:r>
      <w:r>
        <w:rPr>
          <w:rFonts w:ascii="宋体" w:hAnsi="宋体" w:cs="宋体" w:eastAsia="宋体" w:hint="default"/>
          <w:spacing w:val="2"/>
        </w:rPr>
        <w:t> </w:t>
      </w:r>
      <w:r>
        <w:rPr/>
        <w:t>职工薪酬</w:t>
      </w:r>
      <w:r>
        <w:rPr>
          <w:b w:val="0"/>
          <w:bCs w:val="0"/>
        </w:rPr>
      </w:r>
    </w:p>
    <w:p>
      <w:pPr>
        <w:pStyle w:val="BodyText"/>
        <w:spacing w:line="237" w:lineRule="auto" w:before="61"/>
        <w:ind w:left="136" w:right="219"/>
        <w:jc w:val="both"/>
        <w:rPr>
          <w:rFonts w:ascii="宋体" w:hAnsi="宋体" w:cs="宋体" w:eastAsia="宋体" w:hint="default"/>
        </w:rPr>
      </w:pPr>
      <w:r>
        <w:rPr>
          <w:spacing w:val="-2"/>
        </w:rPr>
        <w:t>职工薪酬，是指本集团为获得职工提供的服务或解除劳动关系而给予的各种形式的报酬或补偿。</w:t>
      </w:r>
      <w:r>
        <w:rPr>
          <w:spacing w:val="-25"/>
        </w:rPr>
        <w:t> </w:t>
      </w:r>
      <w:r>
        <w:rPr>
          <w:spacing w:val="-25"/>
        </w:rPr>
      </w:r>
      <w:r>
        <w:rPr>
          <w:spacing w:val="-2"/>
        </w:rPr>
        <w:t>职工薪酬包括短期薪酬、离职后福利、辞退福利和其他长期职工福利。本集团提供给职工配偶、</w:t>
      </w:r>
      <w:r>
        <w:rPr>
          <w:spacing w:val="-25"/>
        </w:rPr>
        <w:t> </w:t>
      </w:r>
      <w:r>
        <w:rPr>
          <w:spacing w:val="-25"/>
        </w:rPr>
      </w:r>
      <w:r>
        <w:rPr/>
        <w:t>子女、受赡养人、已故员工遗属及其他受益人等的福利，也属于职工薪酬。</w:t>
      </w:r>
      <w:r>
        <w:rPr>
          <w:rFonts w:ascii="宋体" w:hAnsi="宋体" w:cs="宋体" w:eastAsia="宋体" w:hint="default"/>
        </w:rPr>
        <w:t> </w:t>
      </w:r>
    </w:p>
    <w:p>
      <w:pPr>
        <w:pStyle w:val="Heading4"/>
        <w:spacing w:line="240" w:lineRule="auto" w:before="56"/>
        <w:ind w:left="136" w:right="0"/>
        <w:jc w:val="left"/>
        <w:rPr>
          <w:rFonts w:ascii="宋体" w:hAnsi="宋体" w:cs="宋体" w:eastAsia="宋体" w:hint="default"/>
          <w:b w:val="0"/>
          <w:bCs w:val="0"/>
        </w:rPr>
      </w:pP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在职工提供服务的会计期间，将实际发生的短期薪酬确认为负债，并计入当期损益或相关资产成</w:t>
      </w:r>
      <w:r>
        <w:rPr>
          <w:spacing w:val="-25"/>
        </w:rPr>
        <w:t> </w:t>
      </w:r>
      <w:r>
        <w:rPr>
          <w:spacing w:val="-25"/>
        </w:rPr>
      </w:r>
      <w:r>
        <w:rPr/>
        <w:t>本。</w:t>
      </w:r>
      <w:r>
        <w:rPr>
          <w:rFonts w:ascii="宋体" w:hAnsi="宋体" w:cs="宋体" w:eastAsia="宋体" w:hint="default"/>
        </w:rPr>
        <w:t> </w:t>
      </w:r>
    </w:p>
    <w:p>
      <w:pPr>
        <w:pStyle w:val="BodyText"/>
        <w:spacing w:line="249" w:lineRule="exact"/>
        <w:ind w:left="136" w:right="0"/>
        <w:jc w:val="left"/>
        <w:rPr>
          <w:rFonts w:ascii="宋体" w:hAnsi="宋体" w:cs="宋体" w:eastAsia="宋体" w:hint="default"/>
        </w:rPr>
      </w:pPr>
      <w:r>
        <w:rPr>
          <w:rFonts w:ascii="宋体"/>
          <w:w w:val="100"/>
        </w:rPr>
        <w:t> </w:t>
      </w:r>
    </w:p>
    <w:p>
      <w:pPr>
        <w:pStyle w:val="Heading4"/>
        <w:spacing w:line="240" w:lineRule="auto" w:before="56"/>
        <w:ind w:left="136" w:right="0"/>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61"/>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本集团的职工参加由当地政府管理的养老保险和失业保险，相应支出在发生时计入相关资产成本</w:t>
      </w:r>
      <w:r>
        <w:rPr>
          <w:spacing w:val="-25"/>
        </w:rPr>
        <w:t> </w:t>
      </w:r>
      <w:r>
        <w:rPr>
          <w:spacing w:val="-25"/>
        </w:rPr>
      </w:r>
      <w:r>
        <w:rPr/>
        <w:t>或当期损益。</w:t>
      </w:r>
      <w:r>
        <w:rPr>
          <w:rFonts w:ascii="宋体" w:hAnsi="宋体" w:cs="宋体" w:eastAsia="宋体" w:hint="default"/>
        </w:rPr>
        <w:t> </w:t>
      </w:r>
    </w:p>
    <w:p>
      <w:pPr>
        <w:pStyle w:val="Heading4"/>
        <w:spacing w:line="290" w:lineRule="auto"/>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辞退福利的会计处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6"/>
        <w:rPr>
          <w:rFonts w:ascii="宋体" w:hAnsi="宋体" w:cs="宋体" w:eastAsia="宋体" w:hint="default"/>
          <w:sz w:val="18"/>
          <w:szCs w:val="18"/>
        </w:rPr>
      </w:pPr>
    </w:p>
    <w:p>
      <w:pPr>
        <w:pStyle w:val="BodyText"/>
        <w:spacing w:line="237" w:lineRule="auto" w:before="38"/>
        <w:ind w:left="136" w:right="209"/>
        <w:jc w:val="both"/>
      </w:pPr>
      <w:r>
        <w:rPr>
          <w:spacing w:val="-1"/>
        </w:rPr>
        <w:t>本集团向职工提供辞退福利的，在下列两者孰早日确认辞退福利产生的职工薪酬负债，并计入当</w:t>
      </w:r>
      <w:r>
        <w:rPr>
          <w:spacing w:val="-55"/>
        </w:rPr>
        <w:t> </w:t>
      </w:r>
      <w:r>
        <w:rPr>
          <w:spacing w:val="-55"/>
        </w:rPr>
      </w:r>
      <w:r>
        <w:rPr>
          <w:spacing w:val="-1"/>
        </w:rPr>
        <w:t>期损益：企业不能单方面撤回因解除劳动关系计划或裁减建议所提供的辞退福利时；企业确认与</w:t>
      </w:r>
      <w:r>
        <w:rPr>
          <w:spacing w:val="-55"/>
        </w:rPr>
        <w:t> </w:t>
      </w:r>
      <w:r>
        <w:rPr>
          <w:spacing w:val="-55"/>
        </w:rPr>
      </w:r>
      <w:r>
        <w:rPr/>
        <w:t>涉及支付辞退福利的重组相关的成本或费用时。</w:t>
      </w:r>
    </w:p>
    <w:p>
      <w:pPr>
        <w:pStyle w:val="Heading4"/>
        <w:spacing w:line="290" w:lineRule="auto"/>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其他长期职工福利</w:t>
      </w:r>
      <w:r>
        <w:rPr>
          <w:spacing w:val="-3"/>
          <w:w w:val="100"/>
        </w:rPr>
        <w:t>的</w:t>
      </w:r>
      <w:r>
        <w:rPr>
          <w:w w:val="100"/>
        </w:rPr>
        <w:t>会</w:t>
      </w:r>
      <w:r>
        <w:rPr>
          <w:spacing w:val="-3"/>
          <w:w w:val="100"/>
        </w:rPr>
        <w:t>计</w:t>
      </w:r>
      <w:r>
        <w:rPr>
          <w:w w:val="100"/>
        </w:rPr>
        <w:t>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4"/>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向职工提供的其他长期职工福利，适用离职后福利的有关规定确认和计量其他长期职工福利净负</w:t>
      </w:r>
      <w:r>
        <w:rPr>
          <w:spacing w:val="-25"/>
        </w:rPr>
        <w:t> </w:t>
      </w:r>
      <w:r>
        <w:rPr>
          <w:spacing w:val="-25"/>
        </w:rPr>
      </w:r>
      <w:r>
        <w:rPr/>
        <w:t>债或净资产，但变动均计入当期损益或相关资产成本。</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40" w:lineRule="auto" w:before="56"/>
        <w:ind w:left="136" w:right="0"/>
        <w:jc w:val="left"/>
        <w:rPr>
          <w:b w:val="0"/>
          <w:bCs w:val="0"/>
        </w:rPr>
      </w:pPr>
      <w:r>
        <w:rPr>
          <w:rFonts w:ascii="宋体" w:hAnsi="宋体" w:cs="宋体" w:eastAsia="宋体" w:hint="default"/>
        </w:rPr>
        <w:t>34.</w:t>
      </w:r>
      <w:r>
        <w:rPr>
          <w:rFonts w:ascii="宋体" w:hAnsi="宋体" w:cs="宋体" w:eastAsia="宋体" w:hint="default"/>
          <w:spacing w:val="2"/>
        </w:rPr>
        <w:t> </w:t>
      </w:r>
      <w:r>
        <w:rPr/>
        <w:t>租赁负债</w:t>
      </w:r>
      <w:r>
        <w:rPr>
          <w:b w:val="0"/>
          <w:bCs w:val="0"/>
        </w:rPr>
      </w:r>
    </w:p>
    <w:p>
      <w:pPr>
        <w:pStyle w:val="BodyText"/>
        <w:spacing w:line="272"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23"/>
        <w:ind w:left="136" w:right="0"/>
        <w:jc w:val="left"/>
        <w:rPr>
          <w:rFonts w:ascii="宋体" w:hAnsi="宋体" w:cs="宋体" w:eastAsia="宋体" w:hint="default"/>
        </w:rPr>
      </w:pPr>
      <w:r>
        <w:rPr>
          <w:rFonts w:ascii="宋体" w:hAnsi="宋体" w:cs="宋体" w:eastAsia="宋体" w:hint="default"/>
          <w:w w:val="100"/>
        </w:rPr>
        <w:t>  </w:t>
      </w:r>
      <w:r>
        <w:rPr>
          <w:w w:val="100"/>
        </w:rPr>
        <w:t>自</w:t>
      </w:r>
      <w:r>
        <w:rPr>
          <w:rFonts w:ascii="宋体" w:hAnsi="宋体" w:cs="宋体" w:eastAsia="宋体" w:hint="default"/>
          <w:w w:val="100"/>
        </w:rPr>
        <w:t>201</w:t>
      </w:r>
      <w:r>
        <w:rPr>
          <w:rFonts w:ascii="宋体" w:hAnsi="宋体" w:cs="宋体" w:eastAsia="宋体" w:hint="default"/>
          <w:spacing w:val="-3"/>
          <w:w w:val="100"/>
        </w:rPr>
        <w:t>9</w:t>
      </w:r>
      <w:r>
        <w:rPr>
          <w:spacing w:val="-1"/>
          <w:w w:val="100"/>
        </w:rPr>
        <w:t>年</w:t>
      </w:r>
      <w:r>
        <w:rPr>
          <w:rFonts w:ascii="宋体" w:hAnsi="宋体" w:cs="宋体" w:eastAsia="宋体" w:hint="default"/>
          <w:spacing w:val="-3"/>
          <w:w w:val="100"/>
        </w:rPr>
        <w:t>1</w:t>
      </w:r>
      <w:r>
        <w:rPr>
          <w:w w:val="100"/>
        </w:rPr>
        <w:t>月</w:t>
      </w:r>
      <w:r>
        <w:rPr>
          <w:rFonts w:ascii="宋体" w:hAnsi="宋体" w:cs="宋体" w:eastAsia="宋体" w:hint="default"/>
          <w:w w:val="100"/>
        </w:rPr>
        <w:t>1</w:t>
      </w:r>
      <w:r>
        <w:rPr>
          <w:spacing w:val="-3"/>
          <w:w w:val="100"/>
        </w:rPr>
        <w:t>日</w:t>
      </w:r>
      <w:r>
        <w:rPr>
          <w:w w:val="100"/>
        </w:rPr>
        <w:t>起</w:t>
      </w:r>
      <w:r>
        <w:rPr>
          <w:spacing w:val="-3"/>
          <w:w w:val="100"/>
        </w:rPr>
        <w:t>适</w:t>
      </w:r>
      <w:r>
        <w:rPr>
          <w:w w:val="100"/>
        </w:rPr>
        <w:t>用</w:t>
      </w:r>
      <w:r>
        <w:rPr>
          <w:spacing w:val="-3"/>
          <w:w w:val="100"/>
        </w:rPr>
        <w:t>。</w:t>
      </w:r>
      <w:r>
        <w:rPr>
          <w:rFonts w:ascii="宋体" w:hAnsi="宋体" w:cs="宋体" w:eastAsia="宋体" w:hint="default"/>
          <w:w w:val="100"/>
        </w:rPr>
        <w:t> </w:t>
      </w:r>
    </w:p>
    <w:p>
      <w:pPr>
        <w:pStyle w:val="BodyText"/>
        <w:spacing w:line="246" w:lineRule="exact"/>
        <w:ind w:left="136" w:right="0"/>
        <w:jc w:val="left"/>
        <w:rPr>
          <w:rFonts w:ascii="宋体" w:hAnsi="宋体" w:cs="宋体" w:eastAsia="宋体" w:hint="default"/>
        </w:rPr>
      </w:pPr>
      <w:r>
        <w:rPr>
          <w:rFonts w:ascii="宋体"/>
          <w:w w:val="100"/>
        </w:rPr>
        <w:t> </w:t>
      </w:r>
    </w:p>
    <w:p>
      <w:pPr>
        <w:pStyle w:val="BodyText"/>
        <w:spacing w:line="237" w:lineRule="auto" w:before="2"/>
        <w:ind w:left="136" w:right="209"/>
        <w:jc w:val="both"/>
        <w:rPr>
          <w:rFonts w:ascii="宋体" w:hAnsi="宋体" w:cs="宋体" w:eastAsia="宋体" w:hint="default"/>
        </w:rPr>
      </w:pPr>
      <w:r>
        <w:rPr>
          <w:spacing w:val="-1"/>
        </w:rPr>
        <w:t>在租赁期开始日，本集团将尚未支付的租赁付款额的现值确认为租赁负债，短期租赁和低价值资</w:t>
      </w:r>
      <w:r>
        <w:rPr>
          <w:spacing w:val="-55"/>
        </w:rPr>
        <w:t> </w:t>
      </w:r>
      <w:r>
        <w:rPr>
          <w:spacing w:val="-55"/>
        </w:rPr>
      </w:r>
      <w:r>
        <w:rPr>
          <w:spacing w:val="-1"/>
        </w:rPr>
        <w:t>产租赁除外。在计算租赁付款额的现值时，本集团采用租赁内含利率作为折现率；无法确定租赁</w:t>
      </w:r>
      <w:r>
        <w:rPr>
          <w:spacing w:val="-55"/>
        </w:rPr>
        <w:t> </w:t>
      </w:r>
      <w:r>
        <w:rPr>
          <w:spacing w:val="-55"/>
        </w:rPr>
      </w:r>
      <w:r>
        <w:rPr>
          <w:spacing w:val="-1"/>
        </w:rPr>
        <w:t>内含利率的，采用承租人增量借款利率作为折现率。本集团按照固定的周期性利率计算租赁负债</w:t>
      </w:r>
      <w:r>
        <w:rPr>
          <w:spacing w:val="-55"/>
        </w:rPr>
        <w:t> </w:t>
      </w:r>
      <w:r>
        <w:rPr>
          <w:spacing w:val="-55"/>
        </w:rPr>
      </w:r>
      <w:r>
        <w:rPr>
          <w:spacing w:val="-1"/>
        </w:rPr>
        <w:t>在租赁期内各期间的利息费用，并计入当期损益，但另有规定计入相关资产成本的除外。未纳入</w:t>
      </w:r>
      <w:r>
        <w:rPr>
          <w:spacing w:val="-55"/>
        </w:rPr>
        <w:t> </w:t>
      </w:r>
      <w:r>
        <w:rPr>
          <w:spacing w:val="-55"/>
        </w:rPr>
      </w:r>
      <w:r>
        <w:rPr>
          <w:spacing w:val="-1"/>
        </w:rPr>
        <w:t>租赁负债计量的可变租赁付款额于实际发生时计入当期损益，但另有规定计入相关资产成本的除</w:t>
      </w:r>
      <w:r>
        <w:rPr>
          <w:spacing w:val="-55"/>
        </w:rPr>
        <w:t> </w:t>
      </w:r>
      <w:r>
        <w:rPr>
          <w:spacing w:val="-55"/>
        </w:rPr>
      </w:r>
      <w:r>
        <w:rPr/>
        <w:t>外。</w:t>
      </w:r>
      <w:r>
        <w:rPr>
          <w:rFonts w:ascii="宋体" w:hAnsi="宋体" w:cs="宋体" w:eastAsia="宋体" w:hint="default"/>
        </w:rPr>
        <w:t> </w:t>
      </w:r>
    </w:p>
    <w:p>
      <w:pPr>
        <w:pStyle w:val="BodyText"/>
        <w:spacing w:line="237" w:lineRule="auto" w:before="1"/>
        <w:ind w:left="136" w:right="210"/>
        <w:jc w:val="left"/>
        <w:rPr>
          <w:rFonts w:ascii="宋体" w:hAnsi="宋体" w:cs="宋体" w:eastAsia="宋体" w:hint="default"/>
        </w:rPr>
      </w:pPr>
      <w:r>
        <w:rPr>
          <w:rFonts w:ascii="宋体" w:hAnsi="宋体" w:cs="宋体" w:eastAsia="宋体" w:hint="default"/>
          <w:w w:val="100"/>
        </w:rPr>
        <w:t> </w:t>
      </w:r>
      <w:r>
        <w:rPr>
          <w:spacing w:val="-2"/>
        </w:rPr>
        <w:t>租赁期开始日后，当实质固定付款额发生变动、担保余值预计的应付金额发生变化、用于确定租</w:t>
      </w:r>
      <w:r>
        <w:rPr>
          <w:spacing w:val="-25"/>
        </w:rPr>
        <w:t> </w:t>
      </w:r>
      <w:r>
        <w:rPr>
          <w:spacing w:val="-25"/>
        </w:rPr>
      </w:r>
      <w:r>
        <w:rPr/>
        <w:t>赁付款额的指数或比率发生变动、购买选择权、续租选择权或终止选择权的评估结果或实际行权</w:t>
      </w:r>
      <w:r>
        <w:rPr>
          <w:spacing w:val="101"/>
        </w:rPr>
        <w:t> </w:t>
      </w:r>
      <w:r>
        <w:rPr>
          <w:spacing w:val="101"/>
        </w:rPr>
      </w:r>
      <w:r>
        <w:rPr>
          <w:w w:val="100"/>
        </w:rPr>
        <w:t>情况</w:t>
      </w:r>
      <w:r>
        <w:rPr>
          <w:spacing w:val="-3"/>
          <w:w w:val="100"/>
        </w:rPr>
        <w:t>发</w:t>
      </w:r>
      <w:r>
        <w:rPr>
          <w:w w:val="100"/>
        </w:rPr>
        <w:t>生</w:t>
      </w:r>
      <w:r>
        <w:rPr>
          <w:spacing w:val="-3"/>
          <w:w w:val="100"/>
        </w:rPr>
        <w:t>变</w:t>
      </w:r>
      <w:r>
        <w:rPr>
          <w:w w:val="100"/>
        </w:rPr>
        <w:t>化</w:t>
      </w:r>
      <w:r>
        <w:rPr>
          <w:spacing w:val="-3"/>
          <w:w w:val="100"/>
        </w:rPr>
        <w:t>时</w:t>
      </w:r>
      <w:r>
        <w:rPr>
          <w:w w:val="100"/>
        </w:rPr>
        <w:t>，</w:t>
      </w:r>
      <w:r>
        <w:rPr>
          <w:spacing w:val="-3"/>
          <w:w w:val="100"/>
        </w:rPr>
        <w:t>本</w:t>
      </w:r>
      <w:r>
        <w:rPr>
          <w:w w:val="100"/>
        </w:rPr>
        <w:t>集</w:t>
      </w:r>
      <w:r>
        <w:rPr>
          <w:spacing w:val="-3"/>
          <w:w w:val="100"/>
        </w:rPr>
        <w:t>团</w:t>
      </w:r>
      <w:r>
        <w:rPr>
          <w:w w:val="100"/>
        </w:rPr>
        <w:t>按照</w:t>
      </w:r>
      <w:r>
        <w:rPr>
          <w:spacing w:val="-3"/>
          <w:w w:val="100"/>
        </w:rPr>
        <w:t>变</w:t>
      </w:r>
      <w:r>
        <w:rPr>
          <w:w w:val="100"/>
        </w:rPr>
        <w:t>动</w:t>
      </w:r>
      <w:r>
        <w:rPr>
          <w:spacing w:val="-3"/>
          <w:w w:val="100"/>
        </w:rPr>
        <w:t>后</w:t>
      </w:r>
      <w:r>
        <w:rPr>
          <w:w w:val="100"/>
        </w:rPr>
        <w:t>的</w:t>
      </w:r>
      <w:r>
        <w:rPr>
          <w:spacing w:val="-3"/>
          <w:w w:val="100"/>
        </w:rPr>
        <w:t>租</w:t>
      </w:r>
      <w:r>
        <w:rPr>
          <w:w w:val="100"/>
        </w:rPr>
        <w:t>赁</w:t>
      </w:r>
      <w:r>
        <w:rPr>
          <w:spacing w:val="-3"/>
          <w:w w:val="100"/>
        </w:rPr>
        <w:t>付</w:t>
      </w:r>
      <w:r>
        <w:rPr>
          <w:w w:val="100"/>
        </w:rPr>
        <w:t>款</w:t>
      </w:r>
      <w:r>
        <w:rPr>
          <w:spacing w:val="-3"/>
          <w:w w:val="100"/>
        </w:rPr>
        <w:t>额</w:t>
      </w:r>
      <w:r>
        <w:rPr>
          <w:w w:val="100"/>
        </w:rPr>
        <w:t>的现</w:t>
      </w:r>
      <w:r>
        <w:rPr>
          <w:spacing w:val="-3"/>
          <w:w w:val="100"/>
        </w:rPr>
        <w:t>值</w:t>
      </w:r>
      <w:r>
        <w:rPr>
          <w:w w:val="100"/>
        </w:rPr>
        <w:t>重</w:t>
      </w:r>
      <w:r>
        <w:rPr>
          <w:spacing w:val="-3"/>
          <w:w w:val="100"/>
        </w:rPr>
        <w:t>新</w:t>
      </w:r>
      <w:r>
        <w:rPr>
          <w:w w:val="100"/>
        </w:rPr>
        <w:t>计</w:t>
      </w:r>
      <w:r>
        <w:rPr>
          <w:spacing w:val="-3"/>
          <w:w w:val="100"/>
        </w:rPr>
        <w:t>量</w:t>
      </w:r>
      <w:r>
        <w:rPr>
          <w:w w:val="100"/>
        </w:rPr>
        <w:t>租</w:t>
      </w:r>
      <w:r>
        <w:rPr>
          <w:spacing w:val="-3"/>
          <w:w w:val="100"/>
        </w:rPr>
        <w:t>赁</w:t>
      </w:r>
      <w:r>
        <w:rPr>
          <w:w w:val="100"/>
        </w:rPr>
        <w:t>负</w:t>
      </w:r>
      <w:r>
        <w:rPr>
          <w:spacing w:val="-3"/>
          <w:w w:val="100"/>
        </w:rPr>
        <w:t>债</w:t>
      </w:r>
      <w:r>
        <w:rPr>
          <w:w w:val="100"/>
        </w:rPr>
        <w:t>。</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rFonts w:ascii="宋体"/>
          <w:w w:val="100"/>
        </w:rPr>
        <w:t> </w:t>
      </w:r>
    </w:p>
    <w:p>
      <w:pPr>
        <w:pStyle w:val="Heading4"/>
        <w:spacing w:line="240" w:lineRule="auto" w:before="59"/>
        <w:ind w:left="136" w:right="0"/>
        <w:jc w:val="left"/>
        <w:rPr>
          <w:b w:val="0"/>
          <w:bCs w:val="0"/>
        </w:rPr>
      </w:pPr>
      <w:r>
        <w:rPr>
          <w:rFonts w:ascii="宋体" w:hAnsi="宋体" w:cs="宋体" w:eastAsia="宋体" w:hint="default"/>
        </w:rPr>
        <w:t>35.</w:t>
      </w:r>
      <w:r>
        <w:rPr>
          <w:rFonts w:ascii="宋体" w:hAnsi="宋体" w:cs="宋体" w:eastAsia="宋体" w:hint="default"/>
          <w:spacing w:val="2"/>
        </w:rPr>
        <w:t> </w:t>
      </w:r>
      <w:r>
        <w:rPr/>
        <w:t>预计负债</w:t>
      </w:r>
      <w:r>
        <w:rPr>
          <w:b w:val="0"/>
          <w:bCs w:val="0"/>
        </w:rPr>
      </w:r>
    </w:p>
    <w:p>
      <w:pPr>
        <w:pStyle w:val="BodyText"/>
        <w:spacing w:line="272" w:lineRule="exact" w:before="84"/>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除了非同一控制下企业合并中的或有对价及承担的或有负债之外，当与或有事项相关的义务同时</w:t>
      </w:r>
      <w:r>
        <w:rPr>
          <w:spacing w:val="-55"/>
        </w:rPr>
        <w:t> </w:t>
      </w:r>
      <w:r>
        <w:rPr>
          <w:spacing w:val="-55"/>
        </w:rPr>
      </w:r>
      <w:r>
        <w:rPr/>
        <w:t>符合以下条件，本集团将其确认为预计负债：</w:t>
      </w:r>
      <w:r>
        <w:rPr>
          <w:rFonts w:ascii="宋体" w:hAnsi="宋体" w:cs="宋体" w:eastAsia="宋体" w:hint="default"/>
        </w:rPr>
        <w:t> </w:t>
      </w:r>
    </w:p>
    <w:p>
      <w:pPr>
        <w:pStyle w:val="BodyText"/>
        <w:spacing w:line="272" w:lineRule="exact" w:before="1"/>
        <w:ind w:left="13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(1)</w:t>
      </w:r>
      <w:r>
        <w:rPr>
          <w:spacing w:val="-2"/>
        </w:rPr>
        <w:t>该义务是本集团承担的现时义务；</w:t>
      </w:r>
      <w:r>
        <w:rPr>
          <w:rFonts w:ascii="宋体" w:hAnsi="宋体" w:cs="宋体" w:eastAsia="宋体" w:hint="default"/>
        </w:rPr>
        <w:t> </w:t>
      </w:r>
    </w:p>
    <w:p>
      <w:pPr>
        <w:pStyle w:val="BodyText"/>
        <w:spacing w:line="272" w:lineRule="exact" w:before="1"/>
        <w:ind w:left="136" w:right="2429"/>
        <w:jc w:val="left"/>
        <w:rPr>
          <w:rFonts w:ascii="宋体" w:hAnsi="宋体" w:cs="宋体" w:eastAsia="宋体" w:hint="default"/>
        </w:rPr>
      </w:pPr>
      <w:r>
        <w:rPr>
          <w:rFonts w:ascii="宋体" w:hAnsi="宋体" w:cs="宋体" w:eastAsia="宋体" w:hint="default"/>
        </w:rPr>
        <w:t>(2)</w:t>
      </w:r>
      <w:r>
        <w:rPr/>
        <w:t>该义务的履行很可能导致经济利益流出本集团；</w:t>
      </w:r>
      <w:r>
        <w:rPr>
          <w:rFonts w:ascii="宋体" w:hAnsi="宋体" w:cs="宋体" w:eastAsia="宋体" w:hint="default"/>
          <w:w w:val="100"/>
        </w:rPr>
        <w:t> </w:t>
      </w:r>
      <w:r>
        <w:rPr>
          <w:rFonts w:ascii="宋体" w:hAnsi="宋体" w:cs="宋体" w:eastAsia="宋体" w:hint="default"/>
        </w:rPr>
        <w:t>(3)</w:t>
      </w:r>
      <w:r>
        <w:rPr/>
        <w:t>该义务的金额能够可靠地计量。</w:t>
      </w:r>
      <w:r>
        <w:rPr>
          <w:rFonts w:ascii="宋体" w:hAnsi="宋体" w:cs="宋体" w:eastAsia="宋体" w:hint="default"/>
        </w:rPr>
        <w:t> </w:t>
      </w:r>
    </w:p>
    <w:p>
      <w:pPr>
        <w:pStyle w:val="BodyText"/>
        <w:spacing w:line="272" w:lineRule="exact" w:before="1"/>
        <w:ind w:left="136" w:right="-10"/>
        <w:jc w:val="left"/>
      </w:pPr>
      <w:r>
        <w:rPr>
          <w:rFonts w:ascii="宋体" w:hAnsi="宋体" w:cs="宋体" w:eastAsia="宋体" w:hint="default"/>
          <w:w w:val="100"/>
        </w:rPr>
        <w:t> </w:t>
      </w:r>
      <w:r>
        <w:rPr>
          <w:rFonts w:ascii="宋体" w:hAnsi="宋体" w:cs="宋体" w:eastAsia="宋体" w:hint="default"/>
          <w:w w:val="100"/>
        </w:rPr>
        <w:t> </w:t>
      </w:r>
      <w:r>
        <w:rPr>
          <w:w w:val="100"/>
        </w:rPr>
        <w:t>预计负</w:t>
      </w:r>
      <w:r>
        <w:rPr>
          <w:spacing w:val="-3"/>
          <w:w w:val="100"/>
        </w:rPr>
        <w:t>债</w:t>
      </w:r>
      <w:r>
        <w:rPr>
          <w:w w:val="100"/>
        </w:rPr>
        <w:t>按</w:t>
      </w:r>
      <w:r>
        <w:rPr>
          <w:spacing w:val="-3"/>
          <w:w w:val="100"/>
        </w:rPr>
        <w:t>照</w:t>
      </w:r>
      <w:r>
        <w:rPr>
          <w:w w:val="100"/>
        </w:rPr>
        <w:t>履行</w:t>
      </w:r>
      <w:r>
        <w:rPr>
          <w:spacing w:val="-3"/>
          <w:w w:val="100"/>
        </w:rPr>
        <w:t>相</w:t>
      </w:r>
      <w:r>
        <w:rPr>
          <w:w w:val="100"/>
        </w:rPr>
        <w:t>关</w:t>
      </w:r>
      <w:r>
        <w:rPr>
          <w:spacing w:val="-3"/>
          <w:w w:val="100"/>
        </w:rPr>
        <w:t>现</w:t>
      </w:r>
      <w:r>
        <w:rPr>
          <w:w w:val="100"/>
        </w:rPr>
        <w:t>时义务</w:t>
      </w:r>
      <w:r>
        <w:rPr>
          <w:spacing w:val="-3"/>
          <w:w w:val="100"/>
        </w:rPr>
        <w:t>所</w:t>
      </w:r>
      <w:r>
        <w:rPr>
          <w:w w:val="100"/>
        </w:rPr>
        <w:t>需</w:t>
      </w:r>
      <w:r>
        <w:rPr>
          <w:spacing w:val="-3"/>
          <w:w w:val="100"/>
        </w:rPr>
        <w:t>支</w:t>
      </w:r>
      <w:r>
        <w:rPr>
          <w:w w:val="100"/>
        </w:rPr>
        <w:t>出的</w:t>
      </w:r>
      <w:r>
        <w:rPr>
          <w:spacing w:val="-3"/>
          <w:w w:val="100"/>
        </w:rPr>
        <w:t>最</w:t>
      </w:r>
      <w:r>
        <w:rPr>
          <w:w w:val="100"/>
        </w:rPr>
        <w:t>佳</w:t>
      </w:r>
      <w:r>
        <w:rPr>
          <w:spacing w:val="-3"/>
          <w:w w:val="100"/>
        </w:rPr>
        <w:t>估</w:t>
      </w:r>
      <w:r>
        <w:rPr>
          <w:w w:val="100"/>
        </w:rPr>
        <w:t>计数进</w:t>
      </w:r>
      <w:r>
        <w:rPr>
          <w:spacing w:val="-3"/>
          <w:w w:val="100"/>
        </w:rPr>
        <w:t>行</w:t>
      </w:r>
      <w:r>
        <w:rPr>
          <w:w w:val="100"/>
        </w:rPr>
        <w:t>初</w:t>
      </w:r>
      <w:r>
        <w:rPr>
          <w:spacing w:val="-3"/>
          <w:w w:val="100"/>
        </w:rPr>
        <w:t>始</w:t>
      </w:r>
      <w:r>
        <w:rPr>
          <w:w w:val="100"/>
        </w:rPr>
        <w:t>计量</w:t>
      </w:r>
      <w:r>
        <w:rPr>
          <w:spacing w:val="-3"/>
          <w:w w:val="100"/>
        </w:rPr>
        <w:t>，</w:t>
      </w:r>
      <w:r>
        <w:rPr>
          <w:w w:val="100"/>
        </w:rPr>
        <w:t>并</w:t>
      </w:r>
      <w:r>
        <w:rPr>
          <w:spacing w:val="-3"/>
          <w:w w:val="100"/>
        </w:rPr>
        <w:t>综</w:t>
      </w:r>
      <w:r>
        <w:rPr>
          <w:w w:val="100"/>
        </w:rPr>
        <w:t>合考虑</w:t>
      </w:r>
      <w:r>
        <w:rPr>
          <w:spacing w:val="-3"/>
          <w:w w:val="100"/>
        </w:rPr>
        <w:t>与</w:t>
      </w:r>
      <w:r>
        <w:rPr>
          <w:w w:val="100"/>
        </w:rPr>
        <w:t>或</w:t>
      </w:r>
      <w:r>
        <w:rPr>
          <w:spacing w:val="-3"/>
          <w:w w:val="100"/>
        </w:rPr>
        <w:t>有</w:t>
      </w:r>
      <w:r>
        <w:rPr>
          <w:w w:val="100"/>
        </w:rPr>
        <w:t>事项有</w:t>
      </w:r>
    </w:p>
    <w:p>
      <w:pPr>
        <w:pStyle w:val="BodyText"/>
        <w:spacing w:line="272" w:lineRule="exact" w:before="1"/>
        <w:ind w:left="136" w:right="0"/>
        <w:jc w:val="left"/>
      </w:pPr>
      <w:r>
        <w:rPr>
          <w:spacing w:val="-4"/>
        </w:rPr>
        <w:t>关的风险、不确定性和货币时间价值等因素。每个资产负债表日对预计负债的账面价值进行复核。</w:t>
      </w:r>
      <w:r>
        <w:rPr>
          <w:spacing w:val="-37"/>
        </w:rPr>
        <w:t> </w:t>
      </w:r>
      <w:r>
        <w:rPr>
          <w:spacing w:val="-37"/>
        </w:rPr>
      </w:r>
      <w:r>
        <w:rPr/>
        <w:t>有确凿证据表明该账面价值不能反映当前最佳估计数的，按照当前最佳估计数对该账面价值进行</w:t>
      </w:r>
    </w:p>
    <w:p>
      <w:pPr>
        <w:pStyle w:val="BodyText"/>
        <w:spacing w:line="248" w:lineRule="exact"/>
        <w:ind w:left="136" w:right="0"/>
        <w:jc w:val="left"/>
        <w:rPr>
          <w:rFonts w:ascii="宋体" w:hAnsi="宋体" w:cs="宋体" w:eastAsia="宋体" w:hint="default"/>
        </w:rPr>
      </w:pPr>
      <w:r>
        <w:rPr/>
        <w:t>调整。</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40" w:lineRule="auto" w:before="56"/>
        <w:ind w:left="136" w:right="0"/>
        <w:jc w:val="left"/>
        <w:rPr>
          <w:b w:val="0"/>
          <w:bCs w:val="0"/>
        </w:rPr>
      </w:pPr>
      <w:r>
        <w:rPr>
          <w:rFonts w:ascii="宋体" w:hAnsi="宋体" w:cs="宋体" w:eastAsia="宋体" w:hint="default"/>
        </w:rPr>
        <w:t>36.</w:t>
      </w:r>
      <w:r>
        <w:rPr>
          <w:rFonts w:ascii="宋体" w:hAnsi="宋体" w:cs="宋体" w:eastAsia="宋体" w:hint="default"/>
          <w:spacing w:val="2"/>
        </w:rPr>
        <w:t> </w:t>
      </w:r>
      <w:r>
        <w:rPr/>
        <w:t>股份支付</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40" w:lineRule="auto" w:before="56"/>
        <w:ind w:left="136" w:right="0"/>
        <w:jc w:val="left"/>
        <w:rPr>
          <w:b w:val="0"/>
          <w:bCs w:val="0"/>
        </w:rPr>
      </w:pPr>
      <w:r>
        <w:rPr>
          <w:rFonts w:ascii="宋体" w:hAnsi="宋体" w:cs="宋体" w:eastAsia="宋体" w:hint="default"/>
        </w:rPr>
        <w:t>37. </w:t>
      </w:r>
      <w:r>
        <w:rPr/>
        <w:t>优先股、永续债等其他金融工具</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Heading4"/>
        <w:spacing w:line="290" w:lineRule="auto" w:before="36"/>
        <w:ind w:left="136" w:right="4868"/>
        <w:jc w:val="left"/>
        <w:rPr>
          <w:rFonts w:ascii="宋体" w:hAnsi="宋体" w:cs="宋体" w:eastAsia="宋体" w:hint="default"/>
          <w:b w:val="0"/>
          <w:bCs w:val="0"/>
        </w:rPr>
      </w:pPr>
      <w:r>
        <w:rPr>
          <w:rFonts w:ascii="宋体" w:hAnsi="宋体" w:cs="宋体" w:eastAsia="宋体" w:hint="default"/>
        </w:rPr>
        <w:t>38.</w:t>
      </w:r>
      <w:r>
        <w:rPr>
          <w:rFonts w:ascii="宋体" w:hAnsi="宋体" w:cs="宋体" w:eastAsia="宋体" w:hint="default"/>
          <w:spacing w:val="2"/>
        </w:rPr>
        <w:t> </w:t>
      </w:r>
      <w:r>
        <w:rPr/>
        <w:t>收入</w:t>
      </w:r>
      <w:r>
        <w:rPr>
          <w:w w:val="100"/>
        </w:rPr>
        <w:t> </w:t>
      </w:r>
      <w:r>
        <w:rPr>
          <w:rFonts w:ascii="宋体" w:hAnsi="宋体" w:cs="宋体" w:eastAsia="宋体" w:hint="default"/>
        </w:rPr>
        <w:t>(1).</w:t>
      </w:r>
      <w:r>
        <w:rPr/>
        <w:t>收入确认和计量所采用的会计政策</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7"/>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本集团在履行了合同中的履约义务，即在客户取得相关商品或服务控制权时确认收入。取得相关</w:t>
      </w:r>
      <w:r>
        <w:rPr>
          <w:spacing w:val="-55"/>
        </w:rPr>
        <w:t> </w:t>
      </w:r>
      <w:r>
        <w:rPr>
          <w:spacing w:val="-55"/>
        </w:rPr>
      </w:r>
      <w:r>
        <w:rPr>
          <w:spacing w:val="-1"/>
        </w:rPr>
        <w:t>商品或服务的控制权，是指能够主导该商品的使用或该服务的提供并从中获得几乎全部的经济利</w:t>
      </w:r>
      <w:r>
        <w:rPr>
          <w:spacing w:val="-55"/>
        </w:rPr>
        <w:t> </w:t>
      </w:r>
      <w:r>
        <w:rPr>
          <w:spacing w:val="-55"/>
        </w:rPr>
      </w:r>
      <w:r>
        <w:rPr/>
        <w:t>益。</w:t>
      </w:r>
      <w:r>
        <w:rPr>
          <w:rFonts w:ascii="宋体" w:hAnsi="宋体" w:cs="宋体" w:eastAsia="宋体" w:hint="default"/>
        </w:rPr>
        <w:t> </w:t>
      </w:r>
    </w:p>
    <w:p>
      <w:pPr>
        <w:pStyle w:val="BodyText"/>
        <w:spacing w:line="272" w:lineRule="exact" w:before="26"/>
        <w:ind w:left="136" w:right="0"/>
        <w:jc w:val="left"/>
        <w:rPr>
          <w:rFonts w:ascii="宋体" w:hAnsi="宋体" w:cs="宋体" w:eastAsia="宋体" w:hint="default"/>
        </w:rPr>
      </w:pPr>
      <w:r>
        <w:rPr>
          <w:rFonts w:ascii="宋体" w:hAnsi="宋体" w:cs="宋体" w:eastAsia="宋体" w:hint="default"/>
          <w:w w:val="100"/>
        </w:rPr>
        <w:t>  </w:t>
      </w:r>
      <w:r>
        <w:rPr>
          <w:w w:val="100"/>
        </w:rPr>
        <w:t>销售</w:t>
      </w:r>
      <w:r>
        <w:rPr>
          <w:spacing w:val="-3"/>
          <w:w w:val="100"/>
        </w:rPr>
        <w:t>商</w:t>
      </w:r>
      <w:r>
        <w:rPr>
          <w:w w:val="100"/>
        </w:rPr>
        <w:t>品</w:t>
      </w:r>
      <w:r>
        <w:rPr>
          <w:spacing w:val="-3"/>
          <w:w w:val="100"/>
        </w:rPr>
        <w:t>合同</w:t>
      </w:r>
      <w:r>
        <w:rPr>
          <w:rFonts w:ascii="宋体" w:hAnsi="宋体" w:cs="宋体" w:eastAsia="宋体" w:hint="default"/>
          <w:w w:val="100"/>
        </w:rPr>
        <w:t> </w:t>
      </w:r>
    </w:p>
    <w:p>
      <w:pPr>
        <w:pStyle w:val="BodyText"/>
        <w:spacing w:line="272" w:lineRule="exact" w:before="4"/>
        <w:ind w:left="136" w:right="0"/>
        <w:jc w:val="left"/>
      </w:pPr>
      <w:r>
        <w:rPr/>
        <w:t>本集团与客户之间的销售商品合同通常仅包含转让商品的履约义务。本集团通常在综合考虑了下</w:t>
      </w:r>
      <w:r>
        <w:rPr>
          <w:spacing w:val="-97"/>
        </w:rPr>
        <w:t> </w:t>
      </w:r>
      <w:r>
        <w:rPr>
          <w:spacing w:val="-97"/>
        </w:rPr>
      </w:r>
      <w:r>
        <w:rPr>
          <w:spacing w:val="-4"/>
        </w:rPr>
        <w:t>列因素的基础上，以商品完成交付并经过客户验收确认时点确认收入：取得商品的现时收款权利、</w:t>
      </w:r>
    </w:p>
    <w:p>
      <w:pPr>
        <w:pStyle w:val="BodyText"/>
        <w:spacing w:line="272" w:lineRule="exact" w:before="1"/>
        <w:ind w:left="136" w:right="0"/>
        <w:jc w:val="left"/>
        <w:rPr>
          <w:rFonts w:ascii="宋体" w:hAnsi="宋体" w:cs="宋体" w:eastAsia="宋体" w:hint="default"/>
        </w:rPr>
      </w:pPr>
      <w:r>
        <w:rPr>
          <w:spacing w:val="-1"/>
        </w:rPr>
        <w:t>商品所有权上的主要风险和报酬的转移、商品的法定所有权的转移、商品实物资产的转移、客户</w:t>
      </w:r>
      <w:r>
        <w:rPr>
          <w:spacing w:val="-55"/>
        </w:rPr>
        <w:t> </w:t>
      </w:r>
      <w:r>
        <w:rPr>
          <w:spacing w:val="-55"/>
        </w:rPr>
      </w:r>
      <w:r>
        <w:rPr/>
        <w:t>接受该商品。</w:t>
      </w:r>
      <w:r>
        <w:rPr>
          <w:rFonts w:ascii="宋体" w:hAnsi="宋体" w:cs="宋体" w:eastAsia="宋体" w:hint="default"/>
        </w:rPr>
        <w:t> </w:t>
      </w:r>
    </w:p>
    <w:p>
      <w:pPr>
        <w:pStyle w:val="BodyText"/>
        <w:spacing w:line="245" w:lineRule="exact"/>
        <w:ind w:left="136" w:right="0"/>
        <w:jc w:val="left"/>
        <w:rPr>
          <w:rFonts w:ascii="宋体" w:hAnsi="宋体" w:cs="宋体" w:eastAsia="宋体" w:hint="default"/>
        </w:rPr>
      </w:pPr>
      <w:r>
        <w:rPr>
          <w:rFonts w:ascii="宋体"/>
          <w:w w:val="100"/>
        </w:rPr>
        <w:t> </w:t>
      </w:r>
    </w:p>
    <w:p>
      <w:pPr>
        <w:pStyle w:val="BodyText"/>
        <w:spacing w:line="237" w:lineRule="auto" w:before="1"/>
        <w:ind w:left="136" w:right="0"/>
        <w:jc w:val="left"/>
        <w:rPr>
          <w:rFonts w:ascii="宋体" w:hAnsi="宋体" w:cs="宋体" w:eastAsia="宋体" w:hint="default"/>
        </w:rPr>
      </w:pPr>
      <w:r>
        <w:rPr/>
        <w:t>提供服务合同</w:t>
      </w:r>
      <w:r>
        <w:rPr>
          <w:rFonts w:ascii="宋体" w:hAnsi="宋体" w:cs="宋体" w:eastAsia="宋体" w:hint="default"/>
          <w:w w:val="100"/>
        </w:rPr>
        <w:t> </w:t>
      </w:r>
      <w:r>
        <w:rPr>
          <w:spacing w:val="-1"/>
        </w:rPr>
        <w:t>本集团与客户之间的提供服务合同通常包含港口作业服务和运输服务等履约义务，由于本集团履</w:t>
      </w:r>
      <w:r>
        <w:rPr>
          <w:spacing w:val="-55"/>
        </w:rPr>
        <w:t> </w:t>
      </w:r>
      <w:r>
        <w:rPr>
          <w:spacing w:val="-55"/>
        </w:rPr>
      </w:r>
      <w:r>
        <w:rPr>
          <w:spacing w:val="-1"/>
        </w:rPr>
        <w:t>约的同时客户即取得并消耗本集团履约所带来的经济利益，本集团将其作为在某一时段内履行的</w:t>
      </w:r>
      <w:r>
        <w:rPr>
          <w:spacing w:val="-55"/>
        </w:rPr>
        <w:t> </w:t>
      </w:r>
      <w:r>
        <w:rPr>
          <w:spacing w:val="-55"/>
        </w:rPr>
      </w:r>
      <w:r>
        <w:rPr>
          <w:spacing w:val="-1"/>
        </w:rPr>
        <w:t>履约义务，按照履约进度确认收入，履约进度不能合理确定的除外。本集团按照投入法，根据发</w:t>
      </w:r>
      <w:r>
        <w:rPr>
          <w:spacing w:val="-55"/>
        </w:rPr>
        <w:t> </w:t>
      </w:r>
      <w:r>
        <w:rPr>
          <w:spacing w:val="-55"/>
        </w:rPr>
      </w:r>
      <w:r>
        <w:rPr>
          <w:spacing w:val="-1"/>
        </w:rPr>
        <w:t>生的成本和时间进度确定提供服务的履约进度。对于履约进度不能合理确定时，本集团已经发生</w:t>
      </w:r>
      <w:r>
        <w:rPr>
          <w:spacing w:val="-55"/>
        </w:rPr>
        <w:t> </w:t>
      </w:r>
      <w:r>
        <w:rPr>
          <w:spacing w:val="-55"/>
        </w:rPr>
      </w:r>
      <w:r>
        <w:rPr>
          <w:spacing w:val="-1"/>
        </w:rPr>
        <w:t>的成本预计能够得到补偿的，按照已经发生的成本金额确认收入，直到履约进度能够合理确定为</w:t>
      </w:r>
      <w:r>
        <w:rPr>
          <w:spacing w:val="-55"/>
        </w:rPr>
        <w:t> </w:t>
      </w:r>
      <w:r>
        <w:rPr>
          <w:spacing w:val="-55"/>
        </w:rPr>
      </w:r>
      <w:r>
        <w:rPr/>
        <w:t>止。</w:t>
      </w:r>
      <w:r>
        <w:rPr>
          <w:rFonts w:ascii="宋体" w:hAnsi="宋体" w:cs="宋体" w:eastAsia="宋体" w:hint="default"/>
        </w:rPr>
        <w:t> </w:t>
      </w:r>
    </w:p>
    <w:p>
      <w:pPr>
        <w:pStyle w:val="BodyText"/>
        <w:spacing w:line="272" w:lineRule="exact" w:before="26"/>
        <w:ind w:left="124" w:right="0" w:firstLine="12"/>
        <w:jc w:val="left"/>
        <w:rPr>
          <w:rFonts w:ascii="宋体" w:hAnsi="宋体" w:cs="宋体" w:eastAsia="宋体" w:hint="default"/>
        </w:rPr>
      </w:pPr>
      <w:r>
        <w:rPr>
          <w:rFonts w:ascii="宋体" w:hAnsi="宋体" w:cs="宋体" w:eastAsia="宋体" w:hint="default"/>
          <w:w w:val="100"/>
        </w:rPr>
        <w:t> </w:t>
      </w:r>
      <w:r>
        <w:rPr>
          <w:w w:val="100"/>
        </w:rPr>
        <w:t>重大</w:t>
      </w:r>
      <w:r>
        <w:rPr>
          <w:spacing w:val="-3"/>
          <w:w w:val="100"/>
        </w:rPr>
        <w:t>融</w:t>
      </w:r>
      <w:r>
        <w:rPr>
          <w:w w:val="100"/>
        </w:rPr>
        <w:t>资</w:t>
      </w:r>
      <w:r>
        <w:rPr>
          <w:spacing w:val="-3"/>
          <w:w w:val="100"/>
        </w:rPr>
        <w:t>成分</w:t>
      </w:r>
      <w:r>
        <w:rPr>
          <w:rFonts w:ascii="宋体" w:hAnsi="宋体" w:cs="宋体" w:eastAsia="宋体" w:hint="default"/>
          <w:w w:val="100"/>
        </w:rPr>
        <w:t> </w:t>
      </w:r>
    </w:p>
    <w:p>
      <w:pPr>
        <w:pStyle w:val="BodyText"/>
        <w:spacing w:line="246" w:lineRule="exact"/>
        <w:ind w:left="136" w:right="0"/>
        <w:jc w:val="left"/>
      </w:pPr>
      <w:r>
        <w:rPr/>
        <w:t>对于合同中存在重大融资成分的，本集团按照假定客户在取得商品或服务控制权时即以现金支付</w:t>
      </w:r>
    </w:p>
    <w:p>
      <w:pPr>
        <w:pStyle w:val="BodyText"/>
        <w:spacing w:line="237" w:lineRule="auto" w:before="2"/>
        <w:ind w:left="136" w:right="209"/>
        <w:jc w:val="both"/>
        <w:rPr>
          <w:rFonts w:ascii="宋体" w:hAnsi="宋体" w:cs="宋体" w:eastAsia="宋体" w:hint="default"/>
        </w:rPr>
      </w:pPr>
      <w:r>
        <w:rPr>
          <w:spacing w:val="-1"/>
        </w:rPr>
        <w:t>的应付金额确定交易价格，使用将合同对价的名义金额折现为商品或服务现销价格的折现率，将</w:t>
      </w:r>
      <w:r>
        <w:rPr>
          <w:spacing w:val="-55"/>
        </w:rPr>
        <w:t> </w:t>
      </w:r>
      <w:r>
        <w:rPr>
          <w:spacing w:val="-55"/>
        </w:rPr>
      </w:r>
      <w:r>
        <w:rPr>
          <w:spacing w:val="-1"/>
        </w:rPr>
        <w:t>确定的交易价格与合同承诺的对价金额之间的差额在合同期间内采用实际利率法摊销。对于预计</w:t>
      </w:r>
      <w:r>
        <w:rPr>
          <w:spacing w:val="-55"/>
        </w:rPr>
        <w:t> </w:t>
      </w:r>
      <w:r>
        <w:rPr>
          <w:spacing w:val="-55"/>
        </w:rPr>
      </w:r>
      <w:r>
        <w:rPr>
          <w:spacing w:val="-1"/>
        </w:rPr>
        <w:t>客户取得商品或服务控制权与客户支付价款间隔未超过一年的，本集团未考虑合同中存在的重大</w:t>
      </w:r>
      <w:r>
        <w:rPr>
          <w:spacing w:val="-55"/>
        </w:rPr>
        <w:t> </w:t>
      </w:r>
      <w:r>
        <w:rPr>
          <w:spacing w:val="-55"/>
        </w:rPr>
      </w:r>
      <w:r>
        <w:rPr/>
        <w:t>融资成分。</w:t>
      </w:r>
      <w:r>
        <w:rPr>
          <w:rFonts w:ascii="宋体" w:hAnsi="宋体" w:cs="宋体" w:eastAsia="宋体" w:hint="default"/>
        </w:rPr>
        <w:t> </w:t>
      </w:r>
    </w:p>
    <w:p>
      <w:pPr>
        <w:pStyle w:val="BodyText"/>
        <w:spacing w:line="272" w:lineRule="exact" w:before="26"/>
        <w:ind w:left="136" w:right="0"/>
        <w:jc w:val="left"/>
        <w:rPr>
          <w:rFonts w:ascii="宋体" w:hAnsi="宋体" w:cs="宋体" w:eastAsia="宋体" w:hint="default"/>
        </w:rPr>
      </w:pPr>
      <w:r>
        <w:rPr>
          <w:rFonts w:ascii="宋体" w:hAnsi="宋体" w:cs="宋体" w:eastAsia="宋体" w:hint="default"/>
          <w:w w:val="100"/>
        </w:rPr>
        <w:t>  </w:t>
      </w:r>
      <w:r>
        <w:rPr>
          <w:w w:val="100"/>
        </w:rPr>
        <w:t>主要</w:t>
      </w:r>
      <w:r>
        <w:rPr>
          <w:spacing w:val="-3"/>
          <w:w w:val="100"/>
        </w:rPr>
        <w:t>责</w:t>
      </w:r>
      <w:r>
        <w:rPr>
          <w:w w:val="100"/>
        </w:rPr>
        <w:t>任</w:t>
      </w:r>
      <w:r>
        <w:rPr>
          <w:spacing w:val="-3"/>
          <w:w w:val="100"/>
        </w:rPr>
        <w:t>人</w:t>
      </w:r>
      <w:r>
        <w:rPr>
          <w:rFonts w:ascii="宋体" w:hAnsi="宋体" w:cs="宋体" w:eastAsia="宋体" w:hint="default"/>
          <w:w w:val="100"/>
        </w:rPr>
        <w:t>/</w:t>
      </w:r>
      <w:r>
        <w:rPr>
          <w:spacing w:val="-3"/>
          <w:w w:val="100"/>
        </w:rPr>
        <w:t>代</w:t>
      </w:r>
      <w:r>
        <w:rPr>
          <w:w w:val="100"/>
        </w:rPr>
        <w:t>理</w:t>
      </w:r>
      <w:r>
        <w:rPr>
          <w:spacing w:val="-3"/>
          <w:w w:val="100"/>
        </w:rPr>
        <w:t>人</w:t>
      </w:r>
      <w:r>
        <w:rPr>
          <w:rFonts w:ascii="宋体" w:hAnsi="宋体" w:cs="宋体" w:eastAsia="宋体" w:hint="default"/>
          <w:w w:val="100"/>
        </w:rPr>
        <w:t> </w:t>
      </w:r>
    </w:p>
    <w:p>
      <w:pPr>
        <w:pStyle w:val="BodyText"/>
        <w:spacing w:line="272" w:lineRule="exact" w:before="1"/>
        <w:ind w:left="136" w:right="0"/>
        <w:jc w:val="left"/>
      </w:pPr>
      <w:r>
        <w:rPr>
          <w:spacing w:val="-1"/>
        </w:rPr>
        <w:t>对于贸易业务，本集团自第三方取得贸易类商品控制权后，再转让给客户，本集团有权自主决定</w:t>
      </w:r>
      <w:r>
        <w:rPr>
          <w:spacing w:val="-55"/>
        </w:rPr>
        <w:t> </w:t>
      </w:r>
      <w:r>
        <w:rPr>
          <w:spacing w:val="-55"/>
        </w:rPr>
      </w:r>
      <w:r>
        <w:rPr>
          <w:spacing w:val="-1"/>
        </w:rPr>
        <w:t>所交易商品的价格，即本集团在向客户转让贸易商品前能够控制该商品；对于货运代理业务，本</w:t>
      </w:r>
    </w:p>
    <w:p>
      <w:pPr>
        <w:pStyle w:val="BodyText"/>
        <w:spacing w:line="272" w:lineRule="exact" w:before="1"/>
        <w:ind w:left="136" w:right="0"/>
        <w:jc w:val="left"/>
      </w:pPr>
      <w:r>
        <w:rPr>
          <w:spacing w:val="-1"/>
        </w:rPr>
        <w:t>集团能够主导第三方代表本集团向客户提供运输等服务，本集团承担向客户提供运输服务的主要</w:t>
      </w:r>
      <w:r>
        <w:rPr>
          <w:spacing w:val="-54"/>
        </w:rPr>
        <w:t> </w:t>
      </w:r>
      <w:r>
        <w:rPr>
          <w:spacing w:val="-54"/>
        </w:rPr>
      </w:r>
      <w:r>
        <w:rPr>
          <w:spacing w:val="-1"/>
        </w:rPr>
        <w:t>责任，本集团有权自主决定所提供服务的价格，因此本集团是主要责任人，按照已收或应收对价</w:t>
      </w:r>
    </w:p>
    <w:p>
      <w:pPr>
        <w:pStyle w:val="BodyText"/>
        <w:spacing w:line="272" w:lineRule="exact" w:before="1"/>
        <w:ind w:left="136" w:right="0"/>
        <w:jc w:val="left"/>
      </w:pPr>
      <w:r>
        <w:rPr>
          <w:spacing w:val="-1"/>
        </w:rPr>
        <w:t>总额确认收入。否则，本集团为代理人，按照预期有权收取的佣金或手续费的金额确认收入，该</w:t>
      </w:r>
      <w:r>
        <w:rPr>
          <w:spacing w:val="-55"/>
        </w:rPr>
        <w:t> </w:t>
      </w:r>
      <w:r>
        <w:rPr>
          <w:spacing w:val="-55"/>
        </w:rPr>
      </w:r>
      <w:r>
        <w:rPr>
          <w:spacing w:val="-1"/>
        </w:rPr>
        <w:t>金额应当按照已收或应收对价总额扣除应支付给其他相关方的价款后的净额，或者按照既定的佣</w:t>
      </w:r>
    </w:p>
    <w:p>
      <w:pPr>
        <w:pStyle w:val="BodyText"/>
        <w:spacing w:line="247" w:lineRule="exact"/>
        <w:ind w:left="136" w:right="0"/>
        <w:jc w:val="left"/>
        <w:rPr>
          <w:rFonts w:ascii="宋体" w:hAnsi="宋体" w:cs="宋体" w:eastAsia="宋体" w:hint="default"/>
        </w:rPr>
      </w:pPr>
      <w:r>
        <w:rPr/>
        <w:t>金金额或比例等确定。</w:t>
      </w:r>
      <w:r>
        <w:rPr>
          <w:rFonts w:ascii="宋体" w:hAnsi="宋体" w:cs="宋体" w:eastAsia="宋体" w:hint="default"/>
        </w:rPr>
        <w:t> </w:t>
      </w:r>
    </w:p>
    <w:p>
      <w:pPr>
        <w:pStyle w:val="Heading4"/>
        <w:spacing w:line="292" w:lineRule="auto"/>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同类业务采用不同</w:t>
      </w:r>
      <w:r>
        <w:rPr>
          <w:spacing w:val="-3"/>
          <w:w w:val="100"/>
        </w:rPr>
        <w:t>经</w:t>
      </w:r>
      <w:r>
        <w:rPr>
          <w:w w:val="100"/>
        </w:rPr>
        <w:t>营</w:t>
      </w:r>
      <w:r>
        <w:rPr>
          <w:spacing w:val="-3"/>
          <w:w w:val="100"/>
        </w:rPr>
        <w:t>模</w:t>
      </w:r>
      <w:r>
        <w:rPr>
          <w:w w:val="100"/>
        </w:rPr>
        <w:t>式导致收入确认会</w:t>
      </w:r>
      <w:r>
        <w:rPr>
          <w:spacing w:val="-3"/>
          <w:w w:val="100"/>
        </w:rPr>
        <w:t>计</w:t>
      </w:r>
      <w:r>
        <w:rPr>
          <w:w w:val="100"/>
        </w:rPr>
        <w:t>政</w:t>
      </w:r>
      <w:r>
        <w:rPr>
          <w:spacing w:val="-3"/>
          <w:w w:val="100"/>
        </w:rPr>
        <w:t>策</w:t>
      </w:r>
      <w:r>
        <w:rPr>
          <w:w w:val="100"/>
        </w:rPr>
        <w:t>存在差异的情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0"/>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136" w:right="0"/>
        <w:jc w:val="left"/>
        <w:rPr>
          <w:rFonts w:ascii="宋体" w:hAnsi="宋体" w:cs="宋体" w:eastAsia="宋体" w:hint="default"/>
        </w:rPr>
      </w:pPr>
      <w:r>
        <w:rPr>
          <w:rFonts w:ascii="宋体"/>
          <w:w w:val="100"/>
        </w:rPr>
        <w:t> </w:t>
      </w:r>
    </w:p>
    <w:p>
      <w:pPr>
        <w:pStyle w:val="Heading4"/>
        <w:spacing w:line="240" w:lineRule="auto" w:before="56"/>
        <w:ind w:left="136" w:right="0"/>
        <w:jc w:val="left"/>
        <w:rPr>
          <w:b w:val="0"/>
          <w:bCs w:val="0"/>
        </w:rPr>
      </w:pPr>
      <w:r>
        <w:rPr>
          <w:rFonts w:ascii="宋体" w:hAnsi="宋体" w:cs="宋体" w:eastAsia="宋体" w:hint="default"/>
        </w:rPr>
        <w:t>39.</w:t>
      </w:r>
      <w:r>
        <w:rPr>
          <w:rFonts w:ascii="宋体" w:hAnsi="宋体" w:cs="宋体" w:eastAsia="宋体" w:hint="default"/>
          <w:spacing w:val="2"/>
        </w:rPr>
        <w:t> </w:t>
      </w:r>
      <w:r>
        <w:rPr/>
        <w:t>合同成本</w:t>
      </w:r>
      <w:r>
        <w:rPr>
          <w:b w:val="0"/>
          <w:bCs w:val="0"/>
        </w:rPr>
      </w:r>
    </w:p>
    <w:p>
      <w:pPr>
        <w:pStyle w:val="BodyText"/>
        <w:spacing w:line="235" w:lineRule="auto" w:before="63"/>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本集团对与合同成本有关的资产采用与该资产相关的收入确认相同的基础进行摊销，计入当期损</w:t>
      </w:r>
      <w:r>
        <w:rPr>
          <w:spacing w:val="-55"/>
        </w:rPr>
        <w:t> </w:t>
      </w:r>
      <w:r>
        <w:rPr>
          <w:spacing w:val="-55"/>
        </w:rPr>
      </w:r>
      <w:r>
        <w:rPr/>
        <w:t>益。</w:t>
      </w:r>
      <w:r>
        <w:rPr>
          <w:rFonts w:ascii="宋体" w:hAnsi="宋体" w:cs="宋体" w:eastAsia="宋体" w:hint="default"/>
        </w:rPr>
        <w:t> </w:t>
      </w:r>
    </w:p>
    <w:p>
      <w:pPr>
        <w:pStyle w:val="BodyText"/>
        <w:spacing w:line="237" w:lineRule="auto" w:before="2"/>
        <w:ind w:left="136" w:right="0"/>
        <w:jc w:val="left"/>
        <w:rPr>
          <w:rFonts w:ascii="宋体" w:hAnsi="宋体" w:cs="宋体" w:eastAsia="宋体" w:hint="default"/>
        </w:rPr>
      </w:pPr>
      <w:r>
        <w:rPr>
          <w:rFonts w:ascii="宋体" w:hAnsi="宋体" w:cs="宋体" w:eastAsia="宋体" w:hint="default"/>
          <w:w w:val="100"/>
        </w:rPr>
        <w:t> </w:t>
      </w:r>
      <w:r>
        <w:rPr/>
        <w:t>本集团为取得合同发生的增量成本预期能够收回的，作为合同取得成本确认为一项资产，除非该                                    </w:t>
      </w:r>
      <w:r>
        <w:rPr>
          <w:spacing w:val="8"/>
        </w:rPr>
        <w:t> </w:t>
      </w:r>
      <w:r>
        <w:rPr>
          <w:spacing w:val="8"/>
        </w:rPr>
      </w:r>
      <w:r>
        <w:rPr>
          <w:w w:val="100"/>
        </w:rPr>
        <w:t>资产</w:t>
      </w:r>
      <w:r>
        <w:rPr>
          <w:spacing w:val="-3"/>
          <w:w w:val="100"/>
        </w:rPr>
        <w:t>摊</w:t>
      </w:r>
      <w:r>
        <w:rPr>
          <w:w w:val="100"/>
        </w:rPr>
        <w:t>销</w:t>
      </w:r>
      <w:r>
        <w:rPr>
          <w:spacing w:val="-3"/>
          <w:w w:val="100"/>
        </w:rPr>
        <w:t>期</w:t>
      </w:r>
      <w:r>
        <w:rPr>
          <w:w w:val="100"/>
        </w:rPr>
        <w:t>限</w:t>
      </w:r>
      <w:r>
        <w:rPr>
          <w:spacing w:val="-3"/>
          <w:w w:val="100"/>
        </w:rPr>
        <w:t>不</w:t>
      </w:r>
      <w:r>
        <w:rPr>
          <w:w w:val="100"/>
        </w:rPr>
        <w:t>超</w:t>
      </w:r>
      <w:r>
        <w:rPr>
          <w:spacing w:val="-3"/>
          <w:w w:val="100"/>
        </w:rPr>
        <w:t>过</w:t>
      </w:r>
      <w:r>
        <w:rPr>
          <w:w w:val="100"/>
        </w:rPr>
        <w:t>一</w:t>
      </w:r>
      <w:r>
        <w:rPr>
          <w:spacing w:val="-3"/>
          <w:w w:val="100"/>
        </w:rPr>
        <w:t>年</w:t>
      </w:r>
      <w:r>
        <w:rPr>
          <w:w w:val="100"/>
        </w:rPr>
        <w:t>。</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rFonts w:ascii="宋体"/>
          <w:w w:val="100"/>
        </w:rPr>
        <w:t> </w:t>
      </w:r>
    </w:p>
    <w:p>
      <w:pPr>
        <w:spacing w:after="0" w:line="271" w:lineRule="exact"/>
        <w:jc w:val="left"/>
        <w:rPr>
          <w:rFonts w:ascii="宋体" w:hAnsi="宋体" w:cs="宋体" w:eastAsia="宋体" w:hint="default"/>
        </w:rPr>
        <w:sectPr>
          <w:pgSz w:w="11910" w:h="16840"/>
          <w:pgMar w:header="882" w:footer="1195" w:top="1120" w:bottom="1380" w:left="1140" w:right="1580"/>
        </w:sectPr>
      </w:pPr>
    </w:p>
    <w:p>
      <w:pPr>
        <w:spacing w:line="240" w:lineRule="auto" w:before="6"/>
        <w:rPr>
          <w:rFonts w:ascii="宋体" w:hAnsi="宋体" w:cs="宋体" w:eastAsia="宋体" w:hint="default"/>
          <w:sz w:val="18"/>
          <w:szCs w:val="18"/>
        </w:rPr>
      </w:pPr>
    </w:p>
    <w:p>
      <w:pPr>
        <w:pStyle w:val="BodyText"/>
        <w:spacing w:line="272" w:lineRule="exact" w:before="64"/>
        <w:ind w:left="136" w:right="119"/>
        <w:jc w:val="left"/>
        <w:rPr>
          <w:rFonts w:ascii="宋体" w:hAnsi="宋体" w:cs="宋体" w:eastAsia="宋体" w:hint="default"/>
        </w:rPr>
      </w:pPr>
      <w:r>
        <w:rPr>
          <w:spacing w:val="-1"/>
        </w:rPr>
        <w:t>本集团为履行合同发生的成本，不适用存货、固定资产或无形资产等相关准则的规范范围的，且</w:t>
      </w:r>
      <w:r>
        <w:rPr>
          <w:spacing w:val="-55"/>
        </w:rPr>
        <w:t> </w:t>
      </w:r>
      <w:r>
        <w:rPr>
          <w:spacing w:val="-55"/>
        </w:rPr>
      </w:r>
      <w:r>
        <w:rPr/>
        <w:t>同时满足下列条件的，作为合同履约成本确认为一项资产：</w:t>
      </w:r>
      <w:r>
        <w:rPr>
          <w:rFonts w:ascii="宋体" w:hAnsi="宋体" w:cs="宋体" w:eastAsia="宋体" w:hint="default"/>
        </w:rPr>
        <w:t> </w:t>
      </w:r>
    </w:p>
    <w:p>
      <w:pPr>
        <w:pStyle w:val="BodyText"/>
        <w:spacing w:line="272" w:lineRule="exact" w:before="1"/>
        <w:ind w:left="129" w:right="10" w:firstLine="7"/>
        <w:jc w:val="left"/>
      </w:pPr>
      <w:r>
        <w:rPr>
          <w:rFonts w:ascii="宋体" w:hAnsi="宋体" w:cs="宋体" w:eastAsia="宋体" w:hint="default"/>
          <w:w w:val="100"/>
        </w:rPr>
        <w:t> (1)</w:t>
      </w:r>
      <w:r>
        <w:rPr>
          <w:w w:val="100"/>
        </w:rPr>
        <w:t>该成</w:t>
      </w:r>
      <w:r>
        <w:rPr>
          <w:spacing w:val="-3"/>
          <w:w w:val="100"/>
        </w:rPr>
        <w:t>本</w:t>
      </w:r>
      <w:r>
        <w:rPr>
          <w:w w:val="100"/>
        </w:rPr>
        <w:t>与一</w:t>
      </w:r>
      <w:r>
        <w:rPr>
          <w:spacing w:val="-3"/>
          <w:w w:val="100"/>
        </w:rPr>
        <w:t>份</w:t>
      </w:r>
      <w:r>
        <w:rPr>
          <w:w w:val="100"/>
        </w:rPr>
        <w:t>当前</w:t>
      </w:r>
      <w:r>
        <w:rPr>
          <w:spacing w:val="-3"/>
          <w:w w:val="100"/>
        </w:rPr>
        <w:t>或预</w:t>
      </w:r>
      <w:r>
        <w:rPr>
          <w:w w:val="100"/>
        </w:rPr>
        <w:t>期取得的</w:t>
      </w:r>
      <w:r>
        <w:rPr>
          <w:spacing w:val="-3"/>
          <w:w w:val="100"/>
        </w:rPr>
        <w:t>合</w:t>
      </w:r>
      <w:r>
        <w:rPr>
          <w:w w:val="100"/>
        </w:rPr>
        <w:t>同直</w:t>
      </w:r>
      <w:r>
        <w:rPr>
          <w:spacing w:val="-3"/>
          <w:w w:val="100"/>
        </w:rPr>
        <w:t>接</w:t>
      </w:r>
      <w:r>
        <w:rPr>
          <w:w w:val="100"/>
        </w:rPr>
        <w:t>相关</w:t>
      </w:r>
      <w:r>
        <w:rPr>
          <w:spacing w:val="-3"/>
          <w:w w:val="100"/>
        </w:rPr>
        <w:t>，</w:t>
      </w:r>
      <w:r>
        <w:rPr>
          <w:w w:val="100"/>
        </w:rPr>
        <w:t>包括直接</w:t>
      </w:r>
      <w:r>
        <w:rPr>
          <w:spacing w:val="-3"/>
          <w:w w:val="100"/>
        </w:rPr>
        <w:t>人</w:t>
      </w:r>
      <w:r>
        <w:rPr>
          <w:w w:val="100"/>
        </w:rPr>
        <w:t>工、</w:t>
      </w:r>
      <w:r>
        <w:rPr>
          <w:spacing w:val="-3"/>
          <w:w w:val="100"/>
        </w:rPr>
        <w:t>直</w:t>
      </w:r>
      <w:r>
        <w:rPr>
          <w:w w:val="100"/>
        </w:rPr>
        <w:t>接材</w:t>
      </w:r>
      <w:r>
        <w:rPr>
          <w:spacing w:val="-3"/>
          <w:w w:val="100"/>
        </w:rPr>
        <w:t>料</w:t>
      </w:r>
      <w:r>
        <w:rPr>
          <w:w w:val="100"/>
        </w:rPr>
        <w:t>、制造</w:t>
      </w:r>
      <w:r>
        <w:rPr>
          <w:spacing w:val="-3"/>
          <w:w w:val="100"/>
        </w:rPr>
        <w:t>费</w:t>
      </w:r>
      <w:r>
        <w:rPr>
          <w:w w:val="100"/>
        </w:rPr>
        <w:t>用</w:t>
      </w:r>
      <w:r>
        <w:rPr>
          <w:rFonts w:ascii="宋体" w:hAnsi="宋体" w:cs="宋体" w:eastAsia="宋体" w:hint="default"/>
          <w:w w:val="100"/>
        </w:rPr>
        <w:t>(</w:t>
      </w:r>
      <w:r>
        <w:rPr>
          <w:w w:val="100"/>
        </w:rPr>
        <w:t>或</w:t>
      </w:r>
      <w:r>
        <w:rPr>
          <w:spacing w:val="-3"/>
          <w:w w:val="100"/>
        </w:rPr>
        <w:t>类</w:t>
      </w:r>
      <w:r>
        <w:rPr>
          <w:w w:val="100"/>
        </w:rPr>
        <w:t>似</w:t>
      </w:r>
    </w:p>
    <w:p>
      <w:pPr>
        <w:pStyle w:val="BodyText"/>
        <w:spacing w:line="272" w:lineRule="exact" w:before="1"/>
        <w:ind w:left="129" w:right="119"/>
        <w:jc w:val="left"/>
        <w:rPr>
          <w:rFonts w:ascii="宋体" w:hAnsi="宋体" w:cs="宋体" w:eastAsia="宋体" w:hint="default"/>
        </w:rPr>
      </w:pPr>
      <w:r>
        <w:rPr/>
        <w:t>费用</w:t>
      </w:r>
      <w:r>
        <w:rPr>
          <w:rFonts w:ascii="宋体" w:hAnsi="宋体" w:cs="宋体" w:eastAsia="宋体" w:hint="default"/>
        </w:rPr>
        <w:t>)</w:t>
      </w:r>
      <w:r>
        <w:rPr/>
        <w:t>、明确由客户承担的成本以及仅因该合同而发生的其他成本；</w:t>
      </w:r>
      <w:r>
        <w:rPr>
          <w:rFonts w:ascii="宋体" w:hAnsi="宋体" w:cs="宋体" w:eastAsia="宋体" w:hint="default"/>
          <w:w w:val="100"/>
        </w:rPr>
        <w:t> </w:t>
      </w:r>
      <w:r>
        <w:rPr>
          <w:rFonts w:ascii="宋体" w:hAnsi="宋体" w:cs="宋体" w:eastAsia="宋体" w:hint="default"/>
        </w:rPr>
        <w:t>(2)</w:t>
      </w:r>
      <w:r>
        <w:rPr/>
        <w:t>该成本增加了企业未来用于履行履约义务的资源；</w:t>
      </w:r>
      <w:r>
        <w:rPr>
          <w:rFonts w:ascii="宋体" w:hAnsi="宋体" w:cs="宋体" w:eastAsia="宋体" w:hint="default"/>
        </w:rPr>
        <w:t> </w:t>
      </w:r>
    </w:p>
    <w:p>
      <w:pPr>
        <w:pStyle w:val="BodyText"/>
        <w:spacing w:line="247" w:lineRule="exact"/>
        <w:ind w:left="129" w:right="119"/>
        <w:jc w:val="left"/>
        <w:rPr>
          <w:rFonts w:ascii="宋体" w:hAnsi="宋体" w:cs="宋体" w:eastAsia="宋体" w:hint="default"/>
        </w:rPr>
      </w:pPr>
      <w:r>
        <w:rPr>
          <w:rFonts w:ascii="宋体" w:hAnsi="宋体" w:cs="宋体" w:eastAsia="宋体" w:hint="default"/>
        </w:rPr>
        <w:t>(3)</w:t>
      </w:r>
      <w:r>
        <w:rPr/>
        <w:t>该成本预期能够收回。</w:t>
      </w:r>
      <w:r>
        <w:rPr>
          <w:rFonts w:ascii="宋体" w:hAnsi="宋体" w:cs="宋体" w:eastAsia="宋体" w:hint="default"/>
        </w:rPr>
        <w:t> </w:t>
      </w:r>
    </w:p>
    <w:p>
      <w:pPr>
        <w:pStyle w:val="BodyText"/>
        <w:spacing w:line="237" w:lineRule="auto"/>
        <w:ind w:left="136" w:right="119"/>
        <w:jc w:val="left"/>
        <w:rPr>
          <w:rFonts w:ascii="宋体" w:hAnsi="宋体" w:cs="宋体" w:eastAsia="宋体" w:hint="default"/>
        </w:rPr>
      </w:pPr>
      <w:r>
        <w:rPr>
          <w:rFonts w:ascii="宋体" w:hAnsi="宋体" w:cs="宋体" w:eastAsia="宋体" w:hint="default"/>
          <w:b/>
          <w:bCs/>
          <w:w w:val="99"/>
        </w:rPr>
        <w:t> </w:t>
      </w:r>
      <w:r>
        <w:rPr/>
        <w:t>本集团对与合同成本有关的资产采用与该资产相关的收入确认相同的基础进行摊销，计入当期损                                                                            </w:t>
      </w:r>
      <w:r>
        <w:rPr>
          <w:spacing w:val="8"/>
        </w:rPr>
        <w:t> </w:t>
      </w:r>
      <w:r>
        <w:rPr>
          <w:spacing w:val="8"/>
        </w:rPr>
      </w:r>
      <w:r>
        <w:rPr>
          <w:w w:val="100"/>
        </w:rPr>
        <w:t>益</w:t>
      </w:r>
      <w:r>
        <w:rPr>
          <w:spacing w:val="-2"/>
          <w:w w:val="100"/>
        </w:rPr>
        <w:t>。</w:t>
      </w:r>
      <w:r>
        <w:rPr>
          <w:rFonts w:ascii="宋体" w:hAnsi="宋体" w:cs="宋体" w:eastAsia="宋体" w:hint="default"/>
          <w:b/>
          <w:bCs/>
          <w:w w:val="99"/>
        </w:rPr>
        <w:t> </w:t>
      </w:r>
      <w:r>
        <w:rPr>
          <w:rFonts w:ascii="宋体" w:hAnsi="宋体" w:cs="宋体" w:eastAsia="宋体" w:hint="default"/>
        </w:rPr>
      </w:r>
    </w:p>
    <w:p>
      <w:pPr>
        <w:pStyle w:val="BodyText"/>
        <w:spacing w:line="237" w:lineRule="auto" w:before="1"/>
        <w:ind w:left="136" w:right="119"/>
        <w:jc w:val="left"/>
        <w:rPr>
          <w:rFonts w:ascii="宋体" w:hAnsi="宋体" w:cs="宋体" w:eastAsia="宋体" w:hint="default"/>
        </w:rPr>
      </w:pPr>
      <w:r>
        <w:rPr>
          <w:rFonts w:ascii="宋体" w:hAnsi="宋体" w:cs="宋体" w:eastAsia="宋体" w:hint="default"/>
          <w:b/>
          <w:bCs/>
          <w:w w:val="99"/>
        </w:rPr>
        <w:t> </w:t>
      </w:r>
      <w:r>
        <w:rPr/>
        <w:t>与合同成本有关的资产，其账面价值高于下列两项差额的，本集团将超出部分计提减值准备，并                                            </w:t>
      </w:r>
      <w:r>
        <w:rPr>
          <w:spacing w:val="8"/>
        </w:rPr>
        <w:t> </w:t>
      </w:r>
      <w:r>
        <w:rPr>
          <w:spacing w:val="8"/>
        </w:rPr>
      </w:r>
      <w:r>
        <w:rPr>
          <w:w w:val="100"/>
        </w:rPr>
        <w:t>确认</w:t>
      </w:r>
      <w:r>
        <w:rPr>
          <w:spacing w:val="-3"/>
          <w:w w:val="100"/>
        </w:rPr>
        <w:t>为</w:t>
      </w:r>
      <w:r>
        <w:rPr>
          <w:w w:val="100"/>
        </w:rPr>
        <w:t>资</w:t>
      </w:r>
      <w:r>
        <w:rPr>
          <w:spacing w:val="-3"/>
          <w:w w:val="100"/>
        </w:rPr>
        <w:t>产</w:t>
      </w:r>
      <w:r>
        <w:rPr>
          <w:w w:val="100"/>
        </w:rPr>
        <w:t>减</w:t>
      </w:r>
      <w:r>
        <w:rPr>
          <w:spacing w:val="-3"/>
          <w:w w:val="100"/>
        </w:rPr>
        <w:t>值</w:t>
      </w:r>
      <w:r>
        <w:rPr>
          <w:w w:val="100"/>
        </w:rPr>
        <w:t>损</w:t>
      </w:r>
      <w:r>
        <w:rPr>
          <w:spacing w:val="-3"/>
          <w:w w:val="100"/>
        </w:rPr>
        <w:t>失：</w:t>
      </w:r>
      <w:r>
        <w:rPr>
          <w:rFonts w:ascii="宋体" w:hAnsi="宋体" w:cs="宋体" w:eastAsia="宋体" w:hint="default"/>
          <w:w w:val="100"/>
        </w:rPr>
        <w:t> </w:t>
      </w:r>
    </w:p>
    <w:p>
      <w:pPr>
        <w:pStyle w:val="BodyText"/>
        <w:spacing w:line="237" w:lineRule="auto"/>
        <w:ind w:left="129" w:right="119" w:firstLine="7"/>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(1)</w:t>
      </w:r>
      <w:r>
        <w:rPr>
          <w:spacing w:val="-2"/>
        </w:rPr>
        <w:t>企业因转让与该资产相关的商品或服务预期能够取得的剩余对价；</w:t>
      </w:r>
      <w:r>
        <w:rPr>
          <w:rFonts w:ascii="宋体" w:hAnsi="宋体" w:cs="宋体" w:eastAsia="宋体" w:hint="default"/>
          <w:w w:val="100"/>
        </w:rPr>
        <w:t> </w:t>
      </w:r>
      <w:r>
        <w:rPr>
          <w:rFonts w:ascii="宋体" w:hAnsi="宋体" w:cs="宋体" w:eastAsia="宋体" w:hint="default"/>
        </w:rPr>
        <w:t>(2)</w:t>
      </w:r>
      <w:r>
        <w:rPr/>
        <w:t>为转让该相关商品或服务估计将要发生的成本。</w:t>
      </w:r>
      <w:r>
        <w:rPr>
          <w:rFonts w:ascii="宋体" w:hAnsi="宋体" w:cs="宋体" w:eastAsia="宋体" w:hint="default"/>
        </w:rPr>
        <w:t> </w:t>
      </w:r>
    </w:p>
    <w:p>
      <w:pPr>
        <w:pStyle w:val="BodyText"/>
        <w:spacing w:line="237" w:lineRule="auto" w:before="1"/>
        <w:ind w:left="136" w:right="119"/>
        <w:jc w:val="left"/>
        <w:rPr>
          <w:rFonts w:ascii="宋体" w:hAnsi="宋体" w:cs="宋体" w:eastAsia="宋体" w:hint="default"/>
        </w:rPr>
      </w:pPr>
      <w:r>
        <w:rPr>
          <w:rFonts w:ascii="宋体" w:hAnsi="宋体" w:cs="宋体" w:eastAsia="宋体" w:hint="default"/>
          <w:w w:val="100"/>
        </w:rPr>
        <w:t> </w:t>
      </w:r>
      <w:r>
        <w:rPr>
          <w:spacing w:val="-1"/>
        </w:rPr>
        <w:t>以前期间减值的因素之后发生变化，使得</w:t>
      </w:r>
      <w:r>
        <w:rPr>
          <w:rFonts w:ascii="宋体" w:hAnsi="宋体" w:cs="宋体" w:eastAsia="宋体" w:hint="default"/>
          <w:spacing w:val="-1"/>
        </w:rPr>
        <w:t>(1)</w:t>
      </w:r>
      <w:r>
        <w:rPr>
          <w:spacing w:val="-1"/>
        </w:rPr>
        <w:t>减</w:t>
      </w:r>
      <w:r>
        <w:rPr>
          <w:rFonts w:ascii="宋体" w:hAnsi="宋体" w:cs="宋体" w:eastAsia="宋体" w:hint="default"/>
          <w:spacing w:val="-1"/>
        </w:rPr>
        <w:t>(2)</w:t>
      </w:r>
      <w:r>
        <w:rPr>
          <w:spacing w:val="-1"/>
        </w:rPr>
        <w:t>的差额高于该资产账面价值的，应当转回原已</w:t>
      </w:r>
      <w:r>
        <w:rPr>
          <w:spacing w:val="-54"/>
        </w:rPr>
        <w:t> </w:t>
      </w:r>
      <w:r>
        <w:rPr>
          <w:spacing w:val="-54"/>
        </w:rPr>
      </w:r>
      <w:r>
        <w:rPr/>
        <w:t>计提的资产减值准备，并计入当期损益，但转回后的资产账面价值不应超过假定不计提减值准备                    </w:t>
      </w:r>
      <w:r>
        <w:rPr>
          <w:spacing w:val="8"/>
        </w:rPr>
        <w:t> </w:t>
      </w:r>
      <w:r>
        <w:rPr>
          <w:spacing w:val="8"/>
        </w:rPr>
      </w:r>
      <w:r>
        <w:rPr>
          <w:w w:val="100"/>
        </w:rPr>
        <w:t>情况</w:t>
      </w:r>
      <w:r>
        <w:rPr>
          <w:spacing w:val="-3"/>
          <w:w w:val="100"/>
        </w:rPr>
        <w:t>下</w:t>
      </w:r>
      <w:r>
        <w:rPr>
          <w:w w:val="100"/>
        </w:rPr>
        <w:t>该</w:t>
      </w:r>
      <w:r>
        <w:rPr>
          <w:spacing w:val="-3"/>
          <w:w w:val="100"/>
        </w:rPr>
        <w:t>资</w:t>
      </w:r>
      <w:r>
        <w:rPr>
          <w:w w:val="100"/>
        </w:rPr>
        <w:t>产</w:t>
      </w:r>
      <w:r>
        <w:rPr>
          <w:spacing w:val="-3"/>
          <w:w w:val="100"/>
        </w:rPr>
        <w:t>在</w:t>
      </w:r>
      <w:r>
        <w:rPr>
          <w:w w:val="100"/>
        </w:rPr>
        <w:t>转</w:t>
      </w:r>
      <w:r>
        <w:rPr>
          <w:spacing w:val="-3"/>
          <w:w w:val="100"/>
        </w:rPr>
        <w:t>回</w:t>
      </w:r>
      <w:r>
        <w:rPr>
          <w:w w:val="100"/>
        </w:rPr>
        <w:t>日</w:t>
      </w:r>
      <w:r>
        <w:rPr>
          <w:spacing w:val="-3"/>
          <w:w w:val="100"/>
        </w:rPr>
        <w:t>的</w:t>
      </w:r>
      <w:r>
        <w:rPr>
          <w:w w:val="100"/>
        </w:rPr>
        <w:t>账面</w:t>
      </w:r>
      <w:r>
        <w:rPr>
          <w:spacing w:val="-3"/>
          <w:w w:val="100"/>
        </w:rPr>
        <w:t>价</w:t>
      </w:r>
      <w:r>
        <w:rPr>
          <w:w w:val="100"/>
        </w:rPr>
        <w:t>值</w:t>
      </w:r>
      <w:r>
        <w:rPr>
          <w:spacing w:val="-2"/>
          <w:w w:val="100"/>
        </w:rPr>
        <w:t>。</w:t>
      </w:r>
      <w:r>
        <w:rPr>
          <w:rFonts w:ascii="宋体" w:hAnsi="宋体" w:cs="宋体" w:eastAsia="宋体" w:hint="default"/>
          <w:w w:val="100"/>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119"/>
        <w:jc w:val="left"/>
        <w:rPr>
          <w:b w:val="0"/>
          <w:bCs w:val="0"/>
        </w:rPr>
      </w:pPr>
      <w:r>
        <w:rPr>
          <w:rFonts w:ascii="宋体" w:hAnsi="宋体" w:cs="宋体" w:eastAsia="宋体" w:hint="default"/>
        </w:rPr>
        <w:t>40.</w:t>
      </w:r>
      <w:r>
        <w:rPr>
          <w:rFonts w:ascii="宋体" w:hAnsi="宋体" w:cs="宋体" w:eastAsia="宋体" w:hint="default"/>
          <w:spacing w:val="2"/>
        </w:rPr>
        <w:t> </w:t>
      </w:r>
      <w:r>
        <w:rPr/>
        <w:t>政府补助</w:t>
      </w:r>
      <w:r>
        <w:rPr>
          <w:b w:val="0"/>
          <w:bCs w:val="0"/>
        </w:rPr>
      </w:r>
    </w:p>
    <w:p>
      <w:pPr>
        <w:pStyle w:val="BodyText"/>
        <w:spacing w:line="237" w:lineRule="auto" w:before="59"/>
        <w:ind w:left="136" w:right="11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政府补助在能够满足其所附的条件并且能够收到时，予以确认。政府补助为货币性资产的，按照</w:t>
      </w:r>
      <w:r>
        <w:rPr>
          <w:spacing w:val="-55"/>
        </w:rPr>
        <w:t> </w:t>
      </w:r>
      <w:r>
        <w:rPr>
          <w:spacing w:val="-55"/>
        </w:rPr>
      </w:r>
      <w:r>
        <w:rPr>
          <w:spacing w:val="-1"/>
        </w:rPr>
        <w:t>收到或应收的金额计量。政府补助为非货币性资产的，按照公允价值计量；公允价值不能可靠取</w:t>
      </w:r>
      <w:r>
        <w:rPr>
          <w:spacing w:val="-55"/>
        </w:rPr>
        <w:t> </w:t>
      </w:r>
      <w:r>
        <w:rPr>
          <w:spacing w:val="-55"/>
        </w:rPr>
      </w:r>
      <w:r>
        <w:rPr/>
        <w:t>得的，按照名义金额计量。</w:t>
      </w:r>
      <w:r>
        <w:rPr>
          <w:rFonts w:ascii="宋体" w:hAnsi="宋体" w:cs="宋体" w:eastAsia="宋体" w:hint="default"/>
        </w:rPr>
        <w:t> </w:t>
      </w:r>
    </w:p>
    <w:p>
      <w:pPr>
        <w:pStyle w:val="BodyText"/>
        <w:spacing w:line="237" w:lineRule="auto"/>
        <w:ind w:left="136" w:right="119"/>
        <w:jc w:val="left"/>
        <w:rPr>
          <w:rFonts w:ascii="宋体" w:hAnsi="宋体" w:cs="宋体" w:eastAsia="宋体" w:hint="default"/>
        </w:rPr>
      </w:pPr>
      <w:r>
        <w:rPr>
          <w:rFonts w:ascii="宋体" w:hAnsi="宋体" w:cs="宋体" w:eastAsia="宋体" w:hint="default"/>
          <w:w w:val="100"/>
        </w:rPr>
        <w:t> </w:t>
      </w:r>
      <w:r>
        <w:rPr>
          <w:spacing w:val="-1"/>
        </w:rPr>
        <w:t>政府文件规定用于购建或以其他方式形成长期资产的，作为与资产相关的政府补助；政府文件不</w:t>
      </w:r>
      <w:r>
        <w:rPr>
          <w:spacing w:val="-55"/>
        </w:rPr>
        <w:t> </w:t>
      </w:r>
      <w:r>
        <w:rPr>
          <w:spacing w:val="-55"/>
        </w:rPr>
      </w:r>
      <w:r>
        <w:rPr/>
        <w:t>明确的，以取得该补助必须具备的基本条件为基础进行判断，以购建或其他方式形成长期资产为</w:t>
      </w:r>
      <w:r>
        <w:rPr>
          <w:spacing w:val="8"/>
        </w:rPr>
        <w:t> </w:t>
      </w:r>
      <w:r>
        <w:rPr>
          <w:spacing w:val="8"/>
        </w:rPr>
      </w:r>
      <w:r>
        <w:rPr>
          <w:w w:val="100"/>
        </w:rPr>
        <w:t>基本</w:t>
      </w:r>
      <w:r>
        <w:rPr>
          <w:spacing w:val="-3"/>
          <w:w w:val="100"/>
        </w:rPr>
        <w:t>条</w:t>
      </w:r>
      <w:r>
        <w:rPr>
          <w:w w:val="100"/>
        </w:rPr>
        <w:t>件</w:t>
      </w:r>
      <w:r>
        <w:rPr>
          <w:spacing w:val="-3"/>
          <w:w w:val="100"/>
        </w:rPr>
        <w:t>的</w:t>
      </w:r>
      <w:r>
        <w:rPr>
          <w:w w:val="100"/>
        </w:rPr>
        <w:t>作</w:t>
      </w:r>
      <w:r>
        <w:rPr>
          <w:spacing w:val="-3"/>
          <w:w w:val="100"/>
        </w:rPr>
        <w:t>为</w:t>
      </w:r>
      <w:r>
        <w:rPr>
          <w:w w:val="100"/>
        </w:rPr>
        <w:t>与</w:t>
      </w:r>
      <w:r>
        <w:rPr>
          <w:spacing w:val="-3"/>
          <w:w w:val="100"/>
        </w:rPr>
        <w:t>资</w:t>
      </w:r>
      <w:r>
        <w:rPr>
          <w:w w:val="100"/>
        </w:rPr>
        <w:t>产</w:t>
      </w:r>
      <w:r>
        <w:rPr>
          <w:spacing w:val="-3"/>
          <w:w w:val="100"/>
        </w:rPr>
        <w:t>相</w:t>
      </w:r>
      <w:r>
        <w:rPr>
          <w:w w:val="100"/>
        </w:rPr>
        <w:t>关的</w:t>
      </w:r>
      <w:r>
        <w:rPr>
          <w:spacing w:val="-3"/>
          <w:w w:val="100"/>
        </w:rPr>
        <w:t>政</w:t>
      </w:r>
      <w:r>
        <w:rPr>
          <w:w w:val="100"/>
        </w:rPr>
        <w:t>府</w:t>
      </w:r>
      <w:r>
        <w:rPr>
          <w:spacing w:val="-3"/>
          <w:w w:val="100"/>
        </w:rPr>
        <w:t>补</w:t>
      </w:r>
      <w:r>
        <w:rPr>
          <w:w w:val="100"/>
        </w:rPr>
        <w:t>助</w:t>
      </w:r>
      <w:r>
        <w:rPr>
          <w:spacing w:val="-3"/>
          <w:w w:val="100"/>
        </w:rPr>
        <w:t>，</w:t>
      </w:r>
      <w:r>
        <w:rPr>
          <w:w w:val="100"/>
        </w:rPr>
        <w:t>除</w:t>
      </w:r>
      <w:r>
        <w:rPr>
          <w:spacing w:val="-3"/>
          <w:w w:val="100"/>
        </w:rPr>
        <w:t>此</w:t>
      </w:r>
      <w:r>
        <w:rPr>
          <w:w w:val="100"/>
        </w:rPr>
        <w:t>之</w:t>
      </w:r>
      <w:r>
        <w:rPr>
          <w:spacing w:val="-3"/>
          <w:w w:val="100"/>
        </w:rPr>
        <w:t>外</w:t>
      </w:r>
      <w:r>
        <w:rPr>
          <w:w w:val="100"/>
        </w:rPr>
        <w:t>的作</w:t>
      </w:r>
      <w:r>
        <w:rPr>
          <w:spacing w:val="-3"/>
          <w:w w:val="100"/>
        </w:rPr>
        <w:t>为</w:t>
      </w:r>
      <w:r>
        <w:rPr>
          <w:w w:val="100"/>
        </w:rPr>
        <w:t>与</w:t>
      </w:r>
      <w:r>
        <w:rPr>
          <w:spacing w:val="-3"/>
          <w:w w:val="100"/>
        </w:rPr>
        <w:t>收</w:t>
      </w:r>
      <w:r>
        <w:rPr>
          <w:w w:val="100"/>
        </w:rPr>
        <w:t>益</w:t>
      </w:r>
      <w:r>
        <w:rPr>
          <w:spacing w:val="-3"/>
          <w:w w:val="100"/>
        </w:rPr>
        <w:t>相</w:t>
      </w:r>
      <w:r>
        <w:rPr>
          <w:w w:val="100"/>
        </w:rPr>
        <w:t>关</w:t>
      </w:r>
      <w:r>
        <w:rPr>
          <w:spacing w:val="-3"/>
          <w:w w:val="100"/>
        </w:rPr>
        <w:t>的</w:t>
      </w:r>
      <w:r>
        <w:rPr>
          <w:w w:val="100"/>
        </w:rPr>
        <w:t>政</w:t>
      </w:r>
      <w:r>
        <w:rPr>
          <w:spacing w:val="-3"/>
          <w:w w:val="100"/>
        </w:rPr>
        <w:t>府</w:t>
      </w:r>
      <w:r>
        <w:rPr>
          <w:w w:val="100"/>
        </w:rPr>
        <w:t>补助</w:t>
      </w:r>
      <w:r>
        <w:rPr>
          <w:spacing w:val="-3"/>
          <w:w w:val="100"/>
        </w:rPr>
        <w:t>。</w:t>
      </w:r>
      <w:r>
        <w:rPr>
          <w:rFonts w:ascii="宋体" w:hAnsi="宋体" w:cs="宋体" w:eastAsia="宋体" w:hint="default"/>
          <w:w w:val="100"/>
        </w:rPr>
        <w:t> </w:t>
      </w:r>
    </w:p>
    <w:p>
      <w:pPr>
        <w:pStyle w:val="BodyText"/>
        <w:spacing w:line="237" w:lineRule="auto" w:before="1"/>
        <w:ind w:left="136" w:right="119"/>
        <w:jc w:val="left"/>
        <w:rPr>
          <w:rFonts w:ascii="宋体" w:hAnsi="宋体" w:cs="宋体" w:eastAsia="宋体" w:hint="default"/>
        </w:rPr>
      </w:pPr>
      <w:r>
        <w:rPr>
          <w:rFonts w:ascii="宋体" w:hAnsi="宋体" w:cs="宋体" w:eastAsia="宋体" w:hint="default"/>
          <w:w w:val="100"/>
        </w:rPr>
        <w:t> </w:t>
      </w:r>
      <w:r>
        <w:rPr>
          <w:spacing w:val="-1"/>
        </w:rPr>
        <w:t>与收益相关的政府补助，用于补偿以后期间的相关成本费用或损失的，确认为递延收益，并在确</w:t>
      </w:r>
      <w:r>
        <w:rPr>
          <w:spacing w:val="-55"/>
        </w:rPr>
        <w:t> </w:t>
      </w:r>
      <w:r>
        <w:rPr>
          <w:spacing w:val="-55"/>
        </w:rPr>
      </w:r>
      <w:r>
        <w:rPr/>
        <w:t>认相关成本费用或损失的期间计入当期损益；用于补偿已发生的相关成本费用或损失的，直接计                                                            </w:t>
      </w:r>
      <w:r>
        <w:rPr>
          <w:spacing w:val="8"/>
        </w:rPr>
        <w:t> </w:t>
      </w:r>
      <w:r>
        <w:rPr>
          <w:spacing w:val="8"/>
        </w:rPr>
      </w:r>
      <w:r>
        <w:rPr>
          <w:w w:val="100"/>
        </w:rPr>
        <w:t>入当</w:t>
      </w:r>
      <w:r>
        <w:rPr>
          <w:spacing w:val="-3"/>
          <w:w w:val="100"/>
        </w:rPr>
        <w:t>期</w:t>
      </w:r>
      <w:r>
        <w:rPr>
          <w:w w:val="100"/>
        </w:rPr>
        <w:t>损</w:t>
      </w:r>
      <w:r>
        <w:rPr>
          <w:spacing w:val="-3"/>
          <w:w w:val="100"/>
        </w:rPr>
        <w:t>益。</w:t>
      </w:r>
      <w:r>
        <w:rPr>
          <w:rFonts w:ascii="宋体" w:hAnsi="宋体" w:cs="宋体" w:eastAsia="宋体" w:hint="default"/>
          <w:w w:val="100"/>
        </w:rPr>
        <w:t> </w:t>
      </w:r>
    </w:p>
    <w:p>
      <w:pPr>
        <w:pStyle w:val="BodyText"/>
        <w:spacing w:line="237" w:lineRule="auto"/>
        <w:ind w:left="136" w:right="119"/>
        <w:jc w:val="left"/>
        <w:rPr>
          <w:rFonts w:ascii="宋体" w:hAnsi="宋体" w:cs="宋体" w:eastAsia="宋体" w:hint="default"/>
        </w:rPr>
      </w:pPr>
      <w:r>
        <w:rPr>
          <w:rFonts w:ascii="宋体" w:hAnsi="宋体" w:cs="宋体" w:eastAsia="宋体" w:hint="default"/>
          <w:w w:val="100"/>
        </w:rPr>
        <w:t> </w:t>
      </w:r>
      <w:r>
        <w:rPr>
          <w:spacing w:val="-1"/>
        </w:rPr>
        <w:t>与资产相关的政府补助，确认为递延收益，在相关资产使用寿命内按照合理、系统的方法分期计</w:t>
      </w:r>
      <w:r>
        <w:rPr>
          <w:spacing w:val="-54"/>
        </w:rPr>
        <w:t> </w:t>
      </w:r>
      <w:r>
        <w:rPr>
          <w:spacing w:val="-54"/>
        </w:rPr>
      </w:r>
      <w:r>
        <w:rPr/>
        <w:t>入损益</w:t>
      </w:r>
      <w:r>
        <w:rPr>
          <w:rFonts w:ascii="宋体" w:hAnsi="宋体" w:cs="宋体" w:eastAsia="宋体" w:hint="default"/>
        </w:rPr>
        <w:t>(</w:t>
      </w:r>
      <w:r>
        <w:rPr/>
        <w:t>但按照名义金额计量的政府补助，直接计入当期损益</w:t>
      </w:r>
      <w:r>
        <w:rPr>
          <w:rFonts w:ascii="宋体" w:hAnsi="宋体" w:cs="宋体" w:eastAsia="宋体" w:hint="default"/>
        </w:rPr>
        <w:t>)</w:t>
      </w:r>
      <w:r>
        <w:rPr/>
        <w:t>，相关资产在使用寿命结束前被出</w:t>
      </w:r>
      <w:r>
        <w:rPr>
          <w:spacing w:val="9"/>
        </w:rPr>
        <w:t> </w:t>
      </w:r>
      <w:r>
        <w:rPr>
          <w:spacing w:val="9"/>
        </w:rPr>
      </w:r>
      <w:r>
        <w:rPr>
          <w:w w:val="100"/>
        </w:rPr>
        <w:t>售、</w:t>
      </w:r>
      <w:r>
        <w:rPr>
          <w:spacing w:val="-3"/>
          <w:w w:val="100"/>
        </w:rPr>
        <w:t>转</w:t>
      </w:r>
      <w:r>
        <w:rPr>
          <w:w w:val="100"/>
        </w:rPr>
        <w:t>让</w:t>
      </w:r>
      <w:r>
        <w:rPr>
          <w:spacing w:val="-3"/>
          <w:w w:val="100"/>
        </w:rPr>
        <w:t>、</w:t>
      </w:r>
      <w:r>
        <w:rPr>
          <w:w w:val="100"/>
        </w:rPr>
        <w:t>报</w:t>
      </w:r>
      <w:r>
        <w:rPr>
          <w:spacing w:val="-3"/>
          <w:w w:val="100"/>
        </w:rPr>
        <w:t>废</w:t>
      </w:r>
      <w:r>
        <w:rPr>
          <w:w w:val="100"/>
        </w:rPr>
        <w:t>或</w:t>
      </w:r>
      <w:r>
        <w:rPr>
          <w:spacing w:val="-3"/>
          <w:w w:val="100"/>
        </w:rPr>
        <w:t>发</w:t>
      </w:r>
      <w:r>
        <w:rPr>
          <w:w w:val="100"/>
        </w:rPr>
        <w:t>生</w:t>
      </w:r>
      <w:r>
        <w:rPr>
          <w:spacing w:val="-3"/>
          <w:w w:val="100"/>
        </w:rPr>
        <w:t>毁</w:t>
      </w:r>
      <w:r>
        <w:rPr>
          <w:w w:val="100"/>
        </w:rPr>
        <w:t>损的</w:t>
      </w:r>
      <w:r>
        <w:rPr>
          <w:spacing w:val="-3"/>
          <w:w w:val="100"/>
        </w:rPr>
        <w:t>，</w:t>
      </w:r>
      <w:r>
        <w:rPr>
          <w:w w:val="100"/>
        </w:rPr>
        <w:t>尚</w:t>
      </w:r>
      <w:r>
        <w:rPr>
          <w:spacing w:val="-3"/>
          <w:w w:val="100"/>
        </w:rPr>
        <w:t>未</w:t>
      </w:r>
      <w:r>
        <w:rPr>
          <w:w w:val="100"/>
        </w:rPr>
        <w:t>分</w:t>
      </w:r>
      <w:r>
        <w:rPr>
          <w:spacing w:val="-3"/>
          <w:w w:val="100"/>
        </w:rPr>
        <w:t>配</w:t>
      </w:r>
      <w:r>
        <w:rPr>
          <w:w w:val="100"/>
        </w:rPr>
        <w:t>的</w:t>
      </w:r>
      <w:r>
        <w:rPr>
          <w:spacing w:val="-3"/>
          <w:w w:val="100"/>
        </w:rPr>
        <w:t>相</w:t>
      </w:r>
      <w:r>
        <w:rPr>
          <w:w w:val="100"/>
        </w:rPr>
        <w:t>关</w:t>
      </w:r>
      <w:r>
        <w:rPr>
          <w:spacing w:val="-3"/>
          <w:w w:val="100"/>
        </w:rPr>
        <w:t>递</w:t>
      </w:r>
      <w:r>
        <w:rPr>
          <w:w w:val="100"/>
        </w:rPr>
        <w:t>延收</w:t>
      </w:r>
      <w:r>
        <w:rPr>
          <w:spacing w:val="-3"/>
          <w:w w:val="100"/>
        </w:rPr>
        <w:t>益</w:t>
      </w:r>
      <w:r>
        <w:rPr>
          <w:w w:val="100"/>
        </w:rPr>
        <w:t>余</w:t>
      </w:r>
      <w:r>
        <w:rPr>
          <w:spacing w:val="-3"/>
          <w:w w:val="100"/>
        </w:rPr>
        <w:t>额</w:t>
      </w:r>
      <w:r>
        <w:rPr>
          <w:w w:val="100"/>
        </w:rPr>
        <w:t>转</w:t>
      </w:r>
      <w:r>
        <w:rPr>
          <w:spacing w:val="-3"/>
          <w:w w:val="100"/>
        </w:rPr>
        <w:t>入</w:t>
      </w:r>
      <w:r>
        <w:rPr>
          <w:w w:val="100"/>
        </w:rPr>
        <w:t>资</w:t>
      </w:r>
      <w:r>
        <w:rPr>
          <w:spacing w:val="-3"/>
          <w:w w:val="100"/>
        </w:rPr>
        <w:t>产</w:t>
      </w:r>
      <w:r>
        <w:rPr>
          <w:w w:val="100"/>
        </w:rPr>
        <w:t>处</w:t>
      </w:r>
      <w:r>
        <w:rPr>
          <w:spacing w:val="-3"/>
          <w:w w:val="100"/>
        </w:rPr>
        <w:t>置</w:t>
      </w:r>
      <w:r>
        <w:rPr>
          <w:w w:val="100"/>
        </w:rPr>
        <w:t>当期</w:t>
      </w:r>
      <w:r>
        <w:rPr>
          <w:spacing w:val="-3"/>
          <w:w w:val="100"/>
        </w:rPr>
        <w:t>的</w:t>
      </w:r>
      <w:r>
        <w:rPr>
          <w:w w:val="100"/>
        </w:rPr>
        <w:t>损</w:t>
      </w:r>
      <w:r>
        <w:rPr>
          <w:spacing w:val="-3"/>
          <w:w w:val="100"/>
        </w:rPr>
        <w:t>益</w:t>
      </w:r>
      <w:r>
        <w:rPr>
          <w:spacing w:val="-2"/>
          <w:w w:val="100"/>
        </w:rPr>
        <w:t>。</w:t>
      </w:r>
      <w:r>
        <w:rPr>
          <w:rFonts w:ascii="宋体" w:hAnsi="宋体" w:cs="宋体" w:eastAsia="宋体" w:hint="default"/>
          <w:w w:val="100"/>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BodyText"/>
        <w:spacing w:line="275" w:lineRule="exact"/>
        <w:ind w:left="136" w:right="0"/>
        <w:jc w:val="left"/>
        <w:rPr>
          <w:rFonts w:ascii="宋体" w:hAnsi="宋体" w:cs="宋体" w:eastAsia="宋体" w:hint="default"/>
        </w:rPr>
      </w:pPr>
      <w:r>
        <w:rPr>
          <w:rFonts w:ascii="宋体"/>
          <w:w w:val="100"/>
        </w:rPr>
        <w:t> </w:t>
      </w:r>
    </w:p>
    <w:p>
      <w:pPr>
        <w:pStyle w:val="Heading4"/>
        <w:spacing w:line="240" w:lineRule="auto" w:before="56"/>
        <w:ind w:left="136" w:right="119"/>
        <w:jc w:val="left"/>
        <w:rPr>
          <w:b w:val="0"/>
          <w:bCs w:val="0"/>
        </w:rPr>
      </w:pPr>
      <w:r>
        <w:rPr>
          <w:rFonts w:ascii="宋体" w:hAnsi="宋体" w:cs="宋体" w:eastAsia="宋体" w:hint="default"/>
        </w:rPr>
        <w:t>41.</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35" w:lineRule="auto" w:before="37"/>
        <w:ind w:left="136" w:right="11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所得税包括当期所得税和递延所得税。除由于企业合并产生的调整商誉，或与直接计入股东权益</w:t>
      </w:r>
      <w:r>
        <w:rPr>
          <w:spacing w:val="-55"/>
        </w:rPr>
        <w:t> </w:t>
      </w:r>
      <w:r>
        <w:rPr>
          <w:spacing w:val="-55"/>
        </w:rPr>
      </w:r>
      <w:r>
        <w:rPr/>
        <w:t>的交易或者事项相关的计入股东权益外，均作为所得税费用或收益计入当期损益。</w:t>
      </w:r>
      <w:r>
        <w:rPr>
          <w:rFonts w:ascii="宋体" w:hAnsi="宋体" w:cs="宋体" w:eastAsia="宋体" w:hint="default"/>
        </w:rPr>
        <w:t> </w:t>
      </w:r>
    </w:p>
    <w:p>
      <w:pPr>
        <w:pStyle w:val="BodyText"/>
        <w:spacing w:line="237" w:lineRule="auto" w:before="2"/>
        <w:ind w:left="136" w:right="119"/>
        <w:jc w:val="left"/>
        <w:rPr>
          <w:rFonts w:ascii="宋体" w:hAnsi="宋体" w:cs="宋体" w:eastAsia="宋体" w:hint="default"/>
        </w:rPr>
      </w:pPr>
      <w:r>
        <w:rPr>
          <w:rFonts w:ascii="宋体" w:hAnsi="宋体" w:cs="宋体" w:eastAsia="宋体" w:hint="default"/>
          <w:w w:val="100"/>
        </w:rPr>
        <w:t> </w:t>
      </w:r>
      <w:r>
        <w:rPr/>
        <w:t>本集团对于当期和以前期间形成的当期所得税负债或资产，按照税法规定计算的预期应交纳或返                                            </w:t>
      </w:r>
      <w:r>
        <w:rPr>
          <w:spacing w:val="8"/>
        </w:rPr>
        <w:t> </w:t>
      </w:r>
      <w:r>
        <w:rPr>
          <w:spacing w:val="8"/>
        </w:rPr>
      </w:r>
      <w:r>
        <w:rPr>
          <w:w w:val="100"/>
        </w:rPr>
        <w:t>还的</w:t>
      </w:r>
      <w:r>
        <w:rPr>
          <w:spacing w:val="-3"/>
          <w:w w:val="100"/>
        </w:rPr>
        <w:t>所</w:t>
      </w:r>
      <w:r>
        <w:rPr>
          <w:w w:val="100"/>
        </w:rPr>
        <w:t>得</w:t>
      </w:r>
      <w:r>
        <w:rPr>
          <w:spacing w:val="-3"/>
          <w:w w:val="100"/>
        </w:rPr>
        <w:t>税</w:t>
      </w:r>
      <w:r>
        <w:rPr>
          <w:w w:val="100"/>
        </w:rPr>
        <w:t>金</w:t>
      </w:r>
      <w:r>
        <w:rPr>
          <w:spacing w:val="-3"/>
          <w:w w:val="100"/>
        </w:rPr>
        <w:t>额</w:t>
      </w:r>
      <w:r>
        <w:rPr>
          <w:w w:val="100"/>
        </w:rPr>
        <w:t>计</w:t>
      </w:r>
      <w:r>
        <w:rPr>
          <w:spacing w:val="-3"/>
          <w:w w:val="100"/>
        </w:rPr>
        <w:t>量。</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rFonts w:ascii="宋体"/>
          <w:w w:val="100"/>
        </w:rPr>
        <w:t> </w:t>
      </w:r>
    </w:p>
    <w:p>
      <w:pPr>
        <w:spacing w:after="0" w:line="271" w:lineRule="exact"/>
        <w:jc w:val="left"/>
        <w:rPr>
          <w:rFonts w:ascii="宋体" w:hAnsi="宋体" w:cs="宋体" w:eastAsia="宋体" w:hint="default"/>
        </w:rPr>
        <w:sectPr>
          <w:pgSz w:w="11910" w:h="16840"/>
          <w:pgMar w:header="882" w:footer="1195" w:top="1120" w:bottom="1380" w:left="1140" w:right="1660"/>
        </w:sectPr>
      </w:pPr>
    </w:p>
    <w:p>
      <w:pPr>
        <w:spacing w:line="240" w:lineRule="auto" w:before="6"/>
        <w:rPr>
          <w:rFonts w:ascii="宋体" w:hAnsi="宋体" w:cs="宋体" w:eastAsia="宋体" w:hint="default"/>
          <w:sz w:val="18"/>
          <w:szCs w:val="18"/>
        </w:rPr>
      </w:pPr>
    </w:p>
    <w:p>
      <w:pPr>
        <w:pStyle w:val="BodyText"/>
        <w:spacing w:line="237" w:lineRule="auto" w:before="38"/>
        <w:ind w:left="136" w:right="209"/>
        <w:jc w:val="both"/>
        <w:rPr>
          <w:rFonts w:ascii="宋体" w:hAnsi="宋体" w:cs="宋体" w:eastAsia="宋体" w:hint="default"/>
        </w:rPr>
      </w:pPr>
      <w:r>
        <w:rPr>
          <w:spacing w:val="-1"/>
        </w:rPr>
        <w:t>本集团根据资产与负债于资产负债表日的账面价值与计税基础之间的暂时性差异，以及未作为资</w:t>
      </w:r>
      <w:r>
        <w:rPr>
          <w:spacing w:val="-55"/>
        </w:rPr>
        <w:t> </w:t>
      </w:r>
      <w:r>
        <w:rPr>
          <w:spacing w:val="-55"/>
        </w:rPr>
      </w:r>
      <w:r>
        <w:rPr>
          <w:spacing w:val="-1"/>
        </w:rPr>
        <w:t>产和负债确认但按照税法规定可以确定其计税基础的项目的账面价值与计税基础之间的差额产生</w:t>
      </w:r>
      <w:r>
        <w:rPr>
          <w:spacing w:val="-55"/>
        </w:rPr>
        <w:t> </w:t>
      </w:r>
      <w:r>
        <w:rPr>
          <w:spacing w:val="-55"/>
        </w:rPr>
      </w:r>
      <w:r>
        <w:rPr/>
        <w:t>的暂时性差异，采用资产负债表债务法计提递延所得税。</w:t>
      </w:r>
      <w:r>
        <w:rPr>
          <w:rFonts w:ascii="宋体" w:hAnsi="宋体" w:cs="宋体" w:eastAsia="宋体" w:hint="default"/>
        </w:rPr>
        <w:t> </w:t>
      </w:r>
    </w:p>
    <w:p>
      <w:pPr>
        <w:pStyle w:val="BodyText"/>
        <w:spacing w:line="274" w:lineRule="exact" w:before="22"/>
        <w:ind w:left="136" w:right="0"/>
        <w:jc w:val="left"/>
        <w:rPr>
          <w:rFonts w:ascii="宋体" w:hAnsi="宋体" w:cs="宋体" w:eastAsia="宋体" w:hint="default"/>
        </w:rPr>
      </w:pPr>
      <w:r>
        <w:rPr>
          <w:rFonts w:ascii="宋体" w:hAnsi="宋体" w:cs="宋体" w:eastAsia="宋体" w:hint="default"/>
          <w:w w:val="100"/>
        </w:rPr>
        <w:t>  </w:t>
      </w:r>
      <w:r>
        <w:rPr>
          <w:w w:val="100"/>
        </w:rPr>
        <w:t>各种</w:t>
      </w:r>
      <w:r>
        <w:rPr>
          <w:spacing w:val="-3"/>
          <w:w w:val="100"/>
        </w:rPr>
        <w:t>应</w:t>
      </w:r>
      <w:r>
        <w:rPr>
          <w:w w:val="100"/>
        </w:rPr>
        <w:t>纳</w:t>
      </w:r>
      <w:r>
        <w:rPr>
          <w:spacing w:val="-3"/>
          <w:w w:val="100"/>
        </w:rPr>
        <w:t>税</w:t>
      </w:r>
      <w:r>
        <w:rPr>
          <w:w w:val="100"/>
        </w:rPr>
        <w:t>暂</w:t>
      </w:r>
      <w:r>
        <w:rPr>
          <w:spacing w:val="-3"/>
          <w:w w:val="100"/>
        </w:rPr>
        <w:t>时</w:t>
      </w:r>
      <w:r>
        <w:rPr>
          <w:w w:val="100"/>
        </w:rPr>
        <w:t>性</w:t>
      </w:r>
      <w:r>
        <w:rPr>
          <w:spacing w:val="-3"/>
          <w:w w:val="100"/>
        </w:rPr>
        <w:t>差</w:t>
      </w:r>
      <w:r>
        <w:rPr>
          <w:w w:val="100"/>
        </w:rPr>
        <w:t>异</w:t>
      </w:r>
      <w:r>
        <w:rPr>
          <w:spacing w:val="-3"/>
          <w:w w:val="100"/>
        </w:rPr>
        <w:t>均</w:t>
      </w:r>
      <w:r>
        <w:rPr>
          <w:w w:val="100"/>
        </w:rPr>
        <w:t>据以</w:t>
      </w:r>
      <w:r>
        <w:rPr>
          <w:spacing w:val="-3"/>
          <w:w w:val="100"/>
        </w:rPr>
        <w:t>确</w:t>
      </w:r>
      <w:r>
        <w:rPr>
          <w:w w:val="100"/>
        </w:rPr>
        <w:t>认</w:t>
      </w:r>
      <w:r>
        <w:rPr>
          <w:spacing w:val="-3"/>
          <w:w w:val="100"/>
        </w:rPr>
        <w:t>递</w:t>
      </w:r>
      <w:r>
        <w:rPr>
          <w:w w:val="100"/>
        </w:rPr>
        <w:t>延</w:t>
      </w:r>
      <w:r>
        <w:rPr>
          <w:spacing w:val="-3"/>
          <w:w w:val="100"/>
        </w:rPr>
        <w:t>所</w:t>
      </w:r>
      <w:r>
        <w:rPr>
          <w:w w:val="100"/>
        </w:rPr>
        <w:t>得</w:t>
      </w:r>
      <w:r>
        <w:rPr>
          <w:spacing w:val="-3"/>
          <w:w w:val="100"/>
        </w:rPr>
        <w:t>税</w:t>
      </w:r>
      <w:r>
        <w:rPr>
          <w:w w:val="100"/>
        </w:rPr>
        <w:t>负</w:t>
      </w:r>
      <w:r>
        <w:rPr>
          <w:spacing w:val="-3"/>
          <w:w w:val="100"/>
        </w:rPr>
        <w:t>债</w:t>
      </w:r>
      <w:r>
        <w:rPr>
          <w:w w:val="100"/>
        </w:rPr>
        <w:t>，除</w:t>
      </w:r>
      <w:r>
        <w:rPr>
          <w:spacing w:val="-3"/>
          <w:w w:val="100"/>
        </w:rPr>
        <w:t>非</w:t>
      </w:r>
      <w:r>
        <w:rPr>
          <w:spacing w:val="-2"/>
          <w:w w:val="100"/>
        </w:rPr>
        <w:t>：</w:t>
      </w:r>
      <w:r>
        <w:rPr>
          <w:rFonts w:ascii="宋体" w:hAnsi="宋体" w:cs="宋体" w:eastAsia="宋体" w:hint="default"/>
          <w:w w:val="100"/>
        </w:rPr>
        <w:t> </w:t>
      </w:r>
    </w:p>
    <w:p>
      <w:pPr>
        <w:pStyle w:val="BodyText"/>
        <w:spacing w:line="245" w:lineRule="exact"/>
        <w:ind w:left="136" w:right="0"/>
        <w:jc w:val="left"/>
        <w:rPr>
          <w:rFonts w:ascii="宋体" w:hAnsi="宋体" w:cs="宋体" w:eastAsia="宋体" w:hint="default"/>
        </w:rPr>
      </w:pPr>
      <w:r>
        <w:rPr>
          <w:rFonts w:ascii="宋体"/>
          <w:w w:val="100"/>
        </w:rPr>
        <w:t> </w:t>
      </w:r>
    </w:p>
    <w:p>
      <w:pPr>
        <w:pStyle w:val="BodyText"/>
        <w:spacing w:line="237" w:lineRule="auto" w:before="2"/>
        <w:ind w:left="129" w:right="0"/>
        <w:jc w:val="left"/>
        <w:rPr>
          <w:rFonts w:ascii="宋体" w:hAnsi="宋体" w:cs="宋体" w:eastAsia="宋体" w:hint="default"/>
        </w:rPr>
      </w:pPr>
      <w:r>
        <w:rPr>
          <w:rFonts w:ascii="宋体" w:hAnsi="宋体" w:cs="宋体" w:eastAsia="宋体" w:hint="default"/>
          <w:spacing w:val="-4"/>
        </w:rPr>
        <w:t>(1)</w:t>
      </w:r>
      <w:r>
        <w:rPr>
          <w:spacing w:val="-4"/>
        </w:rPr>
        <w:t>应纳税暂时性差异是在以下交易中产生的：商誉的初始确认，或者具有以下特征的交易中产生</w:t>
      </w:r>
      <w:r>
        <w:rPr>
          <w:spacing w:val="-22"/>
        </w:rPr>
        <w:t> </w:t>
      </w:r>
      <w:r>
        <w:rPr>
          <w:spacing w:val="-22"/>
        </w:rPr>
      </w:r>
      <w:r>
        <w:rPr>
          <w:spacing w:val="-1"/>
        </w:rPr>
        <w:t>的资产或负债的初始确认：该交易不是企业合并，并且交易发生时既不影响会计利润也不影响应</w:t>
      </w:r>
      <w:r>
        <w:rPr>
          <w:spacing w:val="-46"/>
        </w:rPr>
        <w:t> </w:t>
      </w:r>
      <w:r>
        <w:rPr>
          <w:spacing w:val="-46"/>
        </w:rPr>
      </w:r>
      <w:r>
        <w:rPr/>
        <w:t>纳税所得额或可抵扣亏损。</w:t>
      </w:r>
      <w:r>
        <w:rPr>
          <w:rFonts w:ascii="宋体" w:hAnsi="宋体" w:cs="宋体" w:eastAsia="宋体" w:hint="default"/>
          <w:w w:val="100"/>
        </w:rPr>
        <w:t> </w:t>
      </w:r>
      <w:r>
        <w:rPr>
          <w:rFonts w:ascii="宋体" w:hAnsi="宋体" w:cs="宋体" w:eastAsia="宋体" w:hint="default"/>
          <w:spacing w:val="-4"/>
        </w:rPr>
        <w:t>(2)</w:t>
      </w:r>
      <w:r>
        <w:rPr>
          <w:spacing w:val="-4"/>
        </w:rPr>
        <w:t>对于与子公司、合营企业及联营企业投资相关的应纳税暂时性差异，该暂时性差异转回的时间</w:t>
      </w:r>
      <w:r>
        <w:rPr>
          <w:spacing w:val="-21"/>
        </w:rPr>
        <w:t> </w:t>
      </w:r>
      <w:r>
        <w:rPr>
          <w:spacing w:val="-21"/>
        </w:rPr>
      </w:r>
      <w:r>
        <w:rPr/>
        <w:t>能够控制并且该暂时性差异在可预见的未来很可能不会转回。</w:t>
      </w:r>
      <w:r>
        <w:rPr>
          <w:rFonts w:ascii="宋体" w:hAnsi="宋体" w:cs="宋体" w:eastAsia="宋体" w:hint="default"/>
          <w:w w:val="100"/>
        </w:rPr>
        <w:t> </w:t>
      </w:r>
      <w:r>
        <w:rPr>
          <w:spacing w:val="-1"/>
        </w:rPr>
        <w:t>对于可抵扣暂时性差异、能够结转以后年度的可抵扣亏损和税款抵减，本集团以很可能取得用来</w:t>
      </w:r>
      <w:r>
        <w:rPr>
          <w:spacing w:val="-55"/>
        </w:rPr>
        <w:t> </w:t>
      </w:r>
      <w:r>
        <w:rPr>
          <w:spacing w:val="-55"/>
        </w:rPr>
      </w:r>
      <w:r>
        <w:rPr>
          <w:spacing w:val="-1"/>
        </w:rPr>
        <w:t>抵扣可抵扣暂时性差异、可抵扣亏损和税款抵减的未来应纳税所得额为限，确认由此产生的递延</w:t>
      </w:r>
      <w:r>
        <w:rPr>
          <w:spacing w:val="-54"/>
        </w:rPr>
        <w:t> </w:t>
      </w:r>
      <w:r>
        <w:rPr>
          <w:spacing w:val="-54"/>
        </w:rPr>
      </w:r>
      <w:r>
        <w:rPr/>
        <w:t>所得税资产，除非：</w:t>
      </w:r>
      <w:r>
        <w:rPr>
          <w:rFonts w:ascii="宋体" w:hAnsi="宋体" w:cs="宋体" w:eastAsia="宋体" w:hint="default"/>
          <w:w w:val="100"/>
        </w:rPr>
        <w:t> </w:t>
      </w:r>
      <w:r>
        <w:rPr>
          <w:rFonts w:ascii="宋体" w:hAnsi="宋体" w:cs="宋体" w:eastAsia="宋体" w:hint="default"/>
          <w:spacing w:val="-4"/>
        </w:rPr>
        <w:t>(1)</w:t>
      </w:r>
      <w:r>
        <w:rPr>
          <w:spacing w:val="-4"/>
        </w:rPr>
        <w:t>可抵扣暂时性差异是在以下交易中产生的：该交易不是企业合并，并且交易发生时既不影响会</w:t>
      </w:r>
      <w:r>
        <w:rPr>
          <w:spacing w:val="-22"/>
        </w:rPr>
        <w:t> </w:t>
      </w:r>
      <w:r>
        <w:rPr>
          <w:spacing w:val="-22"/>
        </w:rPr>
      </w:r>
      <w:r>
        <w:rPr/>
        <w:t>计利润也不影响应纳税所得额或可抵扣亏损。</w:t>
      </w:r>
      <w:r>
        <w:rPr>
          <w:rFonts w:ascii="宋体" w:hAnsi="宋体" w:cs="宋体" w:eastAsia="宋体" w:hint="default"/>
          <w:w w:val="100"/>
        </w:rPr>
        <w:t> </w:t>
      </w:r>
      <w:r>
        <w:rPr>
          <w:rFonts w:ascii="宋体" w:hAnsi="宋体" w:cs="宋体" w:eastAsia="宋体" w:hint="default"/>
          <w:spacing w:val="-4"/>
        </w:rPr>
        <w:t>(2)</w:t>
      </w:r>
      <w:r>
        <w:rPr>
          <w:spacing w:val="-4"/>
        </w:rPr>
        <w:t>对于与子公司、合营企业及联营企业投资相关的可抵扣暂时性差异，同时满足下列条件的，确</w:t>
      </w:r>
      <w:r>
        <w:rPr>
          <w:spacing w:val="-22"/>
        </w:rPr>
        <w:t> </w:t>
      </w:r>
      <w:r>
        <w:rPr>
          <w:spacing w:val="-22"/>
        </w:rPr>
      </w:r>
      <w:r>
        <w:rPr>
          <w:spacing w:val="-1"/>
        </w:rPr>
        <w:t>认相应的递延所得税资产：暂时性差异在可预见的未来很可能转回，且未来很可能获得用来抵扣</w:t>
      </w:r>
      <w:r>
        <w:rPr>
          <w:spacing w:val="-46"/>
        </w:rPr>
        <w:t> </w:t>
      </w:r>
      <w:r>
        <w:rPr>
          <w:spacing w:val="-46"/>
        </w:rPr>
      </w:r>
      <w:r>
        <w:rPr/>
        <w:t>可抵扣暂时性差异的应纳税所得额。</w:t>
      </w:r>
      <w:r>
        <w:rPr>
          <w:rFonts w:ascii="宋体" w:hAnsi="宋体" w:cs="宋体" w:eastAsia="宋体" w:hint="default"/>
        </w:rPr>
        <w:t> </w:t>
      </w:r>
    </w:p>
    <w:p>
      <w:pPr>
        <w:pStyle w:val="BodyText"/>
        <w:spacing w:line="237" w:lineRule="auto"/>
        <w:ind w:left="129" w:right="0" w:firstLine="7"/>
        <w:jc w:val="left"/>
        <w:rPr>
          <w:rFonts w:ascii="宋体" w:hAnsi="宋体" w:cs="宋体" w:eastAsia="宋体" w:hint="default"/>
        </w:rPr>
      </w:pPr>
      <w:r>
        <w:rPr>
          <w:rFonts w:ascii="宋体" w:hAnsi="宋体" w:cs="宋体" w:eastAsia="宋体" w:hint="default"/>
          <w:w w:val="100"/>
        </w:rPr>
        <w:t> </w:t>
      </w:r>
      <w:r>
        <w:rPr>
          <w:spacing w:val="-1"/>
        </w:rPr>
        <w:t>本集团于资产负债表日，对于递延所得税资产和递延所得税负债，依据税法规定，按照预期收回</w:t>
      </w:r>
      <w:r>
        <w:rPr>
          <w:spacing w:val="-46"/>
        </w:rPr>
        <w:t> </w:t>
      </w:r>
      <w:r>
        <w:rPr>
          <w:spacing w:val="-46"/>
        </w:rPr>
      </w:r>
      <w:r>
        <w:rPr/>
        <w:t>该资产或清偿该负债期间的适用税率计量，并反映资产负债表日预期收回资产或清偿负债方式的                                                            </w:t>
      </w:r>
      <w:r>
        <w:rPr>
          <w:spacing w:val="17"/>
        </w:rPr>
        <w:t> </w:t>
      </w:r>
      <w:r>
        <w:rPr>
          <w:spacing w:val="17"/>
        </w:rPr>
      </w:r>
      <w:r>
        <w:rPr>
          <w:w w:val="100"/>
        </w:rPr>
        <w:t>所得</w:t>
      </w:r>
      <w:r>
        <w:rPr>
          <w:spacing w:val="-3"/>
          <w:w w:val="100"/>
        </w:rPr>
        <w:t>税</w:t>
      </w:r>
      <w:r>
        <w:rPr>
          <w:w w:val="100"/>
        </w:rPr>
        <w:t>影</w:t>
      </w:r>
      <w:r>
        <w:rPr>
          <w:spacing w:val="-3"/>
          <w:w w:val="100"/>
        </w:rPr>
        <w:t>响。</w:t>
      </w:r>
      <w:r>
        <w:rPr>
          <w:rFonts w:ascii="宋体" w:hAnsi="宋体" w:cs="宋体" w:eastAsia="宋体" w:hint="default"/>
          <w:w w:val="100"/>
        </w:rPr>
        <w:t> </w:t>
      </w:r>
    </w:p>
    <w:p>
      <w:pPr>
        <w:pStyle w:val="BodyText"/>
        <w:spacing w:line="237" w:lineRule="auto" w:before="4"/>
        <w:ind w:left="124" w:right="0" w:firstLine="12"/>
        <w:jc w:val="left"/>
        <w:rPr>
          <w:rFonts w:ascii="宋体" w:hAnsi="宋体" w:cs="宋体" w:eastAsia="宋体" w:hint="default"/>
        </w:rPr>
      </w:pPr>
      <w:r>
        <w:rPr>
          <w:rFonts w:ascii="宋体" w:hAnsi="宋体" w:cs="宋体" w:eastAsia="宋体" w:hint="default"/>
          <w:w w:val="100"/>
        </w:rPr>
        <w:t> </w:t>
      </w:r>
      <w:r>
        <w:rPr>
          <w:spacing w:val="-1"/>
        </w:rPr>
        <w:t>同时满足下列条件时，递延所得税资产和递延所得税负债以抵销后的净额列示：拥有以净额结算</w:t>
      </w:r>
      <w:r>
        <w:rPr>
          <w:spacing w:val="-43"/>
        </w:rPr>
        <w:t> </w:t>
      </w:r>
      <w:r>
        <w:rPr>
          <w:spacing w:val="-43"/>
        </w:rPr>
      </w:r>
      <w:r>
        <w:rPr>
          <w:spacing w:val="-1"/>
        </w:rPr>
        <w:t>当期所得税资产及当期所得税负债的法定权利；递延所得税资产和递延所得税负债是与同一税收</w:t>
      </w:r>
      <w:r>
        <w:rPr>
          <w:spacing w:val="-55"/>
        </w:rPr>
        <w:t> </w:t>
      </w:r>
      <w:r>
        <w:rPr>
          <w:spacing w:val="-55"/>
        </w:rPr>
      </w:r>
      <w:r>
        <w:rPr>
          <w:spacing w:val="-1"/>
        </w:rPr>
        <w:t>征管部门对同一应纳税主体征收的所得税相关或者对不同的纳税主体相关，但在未来每一具有重</w:t>
      </w:r>
      <w:r>
        <w:rPr>
          <w:spacing w:val="-55"/>
        </w:rPr>
        <w:t> </w:t>
      </w:r>
      <w:r>
        <w:rPr>
          <w:spacing w:val="-55"/>
        </w:rPr>
      </w:r>
      <w:r>
        <w:rPr/>
        <w:t>要性的递延所得税资产和递延所得税负债转回的期间内，涉及的纳税主体意图以净额结算当期所</w:t>
      </w:r>
      <w:r>
        <w:rPr>
          <w:spacing w:val="9"/>
        </w:rPr>
        <w:t> </w:t>
      </w:r>
      <w:r>
        <w:rPr>
          <w:spacing w:val="9"/>
        </w:rPr>
      </w:r>
      <w:r>
        <w:rPr>
          <w:w w:val="100"/>
        </w:rPr>
        <w:t>得税</w:t>
      </w:r>
      <w:r>
        <w:rPr>
          <w:spacing w:val="-3"/>
          <w:w w:val="100"/>
        </w:rPr>
        <w:t>资</w:t>
      </w:r>
      <w:r>
        <w:rPr>
          <w:w w:val="100"/>
        </w:rPr>
        <w:t>产</w:t>
      </w:r>
      <w:r>
        <w:rPr>
          <w:spacing w:val="-3"/>
          <w:w w:val="100"/>
        </w:rPr>
        <w:t>及</w:t>
      </w:r>
      <w:r>
        <w:rPr>
          <w:w w:val="100"/>
        </w:rPr>
        <w:t>当</w:t>
      </w:r>
      <w:r>
        <w:rPr>
          <w:spacing w:val="-3"/>
          <w:w w:val="100"/>
        </w:rPr>
        <w:t>期</w:t>
      </w:r>
      <w:r>
        <w:rPr>
          <w:w w:val="100"/>
        </w:rPr>
        <w:t>所</w:t>
      </w:r>
      <w:r>
        <w:rPr>
          <w:spacing w:val="-3"/>
          <w:w w:val="100"/>
        </w:rPr>
        <w:t>得</w:t>
      </w:r>
      <w:r>
        <w:rPr>
          <w:w w:val="100"/>
        </w:rPr>
        <w:t>税</w:t>
      </w:r>
      <w:r>
        <w:rPr>
          <w:spacing w:val="-3"/>
          <w:w w:val="100"/>
        </w:rPr>
        <w:t>负</w:t>
      </w:r>
      <w:r>
        <w:rPr>
          <w:w w:val="100"/>
        </w:rPr>
        <w:t>债或</w:t>
      </w:r>
      <w:r>
        <w:rPr>
          <w:spacing w:val="-3"/>
          <w:w w:val="100"/>
        </w:rPr>
        <w:t>是</w:t>
      </w:r>
      <w:r>
        <w:rPr>
          <w:w w:val="100"/>
        </w:rPr>
        <w:t>同</w:t>
      </w:r>
      <w:r>
        <w:rPr>
          <w:spacing w:val="-3"/>
          <w:w w:val="100"/>
        </w:rPr>
        <w:t>时</w:t>
      </w:r>
      <w:r>
        <w:rPr>
          <w:w w:val="100"/>
        </w:rPr>
        <w:t>取</w:t>
      </w:r>
      <w:r>
        <w:rPr>
          <w:spacing w:val="-3"/>
          <w:w w:val="100"/>
        </w:rPr>
        <w:t>得</w:t>
      </w:r>
      <w:r>
        <w:rPr>
          <w:w w:val="100"/>
        </w:rPr>
        <w:t>资</w:t>
      </w:r>
      <w:r>
        <w:rPr>
          <w:spacing w:val="-3"/>
          <w:w w:val="100"/>
        </w:rPr>
        <w:t>产</w:t>
      </w:r>
      <w:r>
        <w:rPr>
          <w:w w:val="100"/>
        </w:rPr>
        <w:t>、</w:t>
      </w:r>
      <w:r>
        <w:rPr>
          <w:spacing w:val="-3"/>
          <w:w w:val="100"/>
        </w:rPr>
        <w:t>清</w:t>
      </w:r>
      <w:r>
        <w:rPr>
          <w:w w:val="100"/>
        </w:rPr>
        <w:t>偿债</w:t>
      </w:r>
      <w:r>
        <w:rPr>
          <w:spacing w:val="-3"/>
          <w:w w:val="100"/>
        </w:rPr>
        <w:t>务</w:t>
      </w:r>
      <w:r>
        <w:rPr>
          <w:spacing w:val="-2"/>
          <w:w w:val="100"/>
        </w:rPr>
        <w:t>。</w:t>
      </w:r>
      <w:r>
        <w:rPr>
          <w:rFonts w:ascii="宋体" w:hAnsi="宋体" w:cs="宋体" w:eastAsia="宋体" w:hint="default"/>
          <w:w w:val="100"/>
        </w:rPr>
        <w:t> </w:t>
      </w:r>
    </w:p>
    <w:p>
      <w:pPr>
        <w:pStyle w:val="BodyText"/>
        <w:spacing w:line="273" w:lineRule="exact" w:before="1"/>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90" w:lineRule="auto" w:before="58"/>
        <w:ind w:left="136" w:right="5558"/>
        <w:jc w:val="left"/>
        <w:rPr>
          <w:rFonts w:ascii="宋体" w:hAnsi="宋体" w:cs="宋体" w:eastAsia="宋体" w:hint="default"/>
          <w:b w:val="0"/>
          <w:bCs w:val="0"/>
        </w:rPr>
      </w:pPr>
      <w:r>
        <w:rPr>
          <w:rFonts w:ascii="宋体" w:hAnsi="宋体" w:cs="宋体" w:eastAsia="宋体" w:hint="default"/>
        </w:rPr>
        <w:t>42.</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68" w:lineRule="exact" w:before="45"/>
        <w:ind w:left="136" w:right="725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适用于</w:t>
      </w:r>
      <w:r>
        <w:rPr>
          <w:rFonts w:ascii="宋体" w:hAnsi="宋体" w:cs="宋体" w:eastAsia="宋体" w:hint="default"/>
        </w:rPr>
        <w:t>2018</w:t>
      </w:r>
      <w:r>
        <w:rPr/>
        <w:t>年度</w:t>
      </w:r>
      <w:r>
        <w:rPr>
          <w:rFonts w:ascii="宋体" w:hAnsi="宋体" w:cs="宋体" w:eastAsia="宋体" w:hint="default"/>
        </w:rPr>
        <w:t> </w:t>
      </w:r>
    </w:p>
    <w:p>
      <w:pPr>
        <w:pStyle w:val="BodyText"/>
        <w:spacing w:line="272" w:lineRule="exact" w:before="2"/>
        <w:ind w:left="13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w w:val="100"/>
        </w:rPr>
        <w:t> </w:t>
      </w:r>
      <w:r>
        <w:rPr>
          <w:w w:val="100"/>
        </w:rPr>
        <w:t>实质</w:t>
      </w:r>
      <w:r>
        <w:rPr>
          <w:spacing w:val="-3"/>
          <w:w w:val="100"/>
        </w:rPr>
        <w:t>上</w:t>
      </w:r>
      <w:r>
        <w:rPr>
          <w:w w:val="100"/>
        </w:rPr>
        <w:t>转</w:t>
      </w:r>
      <w:r>
        <w:rPr>
          <w:spacing w:val="-3"/>
          <w:w w:val="100"/>
        </w:rPr>
        <w:t>移</w:t>
      </w:r>
      <w:r>
        <w:rPr>
          <w:w w:val="100"/>
        </w:rPr>
        <w:t>了</w:t>
      </w:r>
      <w:r>
        <w:rPr>
          <w:spacing w:val="-3"/>
          <w:w w:val="100"/>
        </w:rPr>
        <w:t>与</w:t>
      </w:r>
      <w:r>
        <w:rPr>
          <w:w w:val="100"/>
        </w:rPr>
        <w:t>资</w:t>
      </w:r>
      <w:r>
        <w:rPr>
          <w:spacing w:val="-3"/>
          <w:w w:val="100"/>
        </w:rPr>
        <w:t>产</w:t>
      </w:r>
      <w:r>
        <w:rPr>
          <w:w w:val="100"/>
        </w:rPr>
        <w:t>所</w:t>
      </w:r>
      <w:r>
        <w:rPr>
          <w:spacing w:val="-3"/>
          <w:w w:val="100"/>
        </w:rPr>
        <w:t>有</w:t>
      </w:r>
      <w:r>
        <w:rPr>
          <w:w w:val="100"/>
        </w:rPr>
        <w:t>权有</w:t>
      </w:r>
      <w:r>
        <w:rPr>
          <w:spacing w:val="-3"/>
          <w:w w:val="100"/>
        </w:rPr>
        <w:t>关</w:t>
      </w:r>
      <w:r>
        <w:rPr>
          <w:w w:val="100"/>
        </w:rPr>
        <w:t>的</w:t>
      </w:r>
      <w:r>
        <w:rPr>
          <w:spacing w:val="-3"/>
          <w:w w:val="100"/>
        </w:rPr>
        <w:t>全</w:t>
      </w:r>
      <w:r>
        <w:rPr>
          <w:w w:val="100"/>
        </w:rPr>
        <w:t>部</w:t>
      </w:r>
      <w:r>
        <w:rPr>
          <w:spacing w:val="-3"/>
          <w:w w:val="100"/>
        </w:rPr>
        <w:t>风</w:t>
      </w:r>
      <w:r>
        <w:rPr>
          <w:w w:val="100"/>
        </w:rPr>
        <w:t>险</w:t>
      </w:r>
      <w:r>
        <w:rPr>
          <w:spacing w:val="-3"/>
          <w:w w:val="100"/>
        </w:rPr>
        <w:t>和</w:t>
      </w:r>
      <w:r>
        <w:rPr>
          <w:w w:val="100"/>
        </w:rPr>
        <w:t>报</w:t>
      </w:r>
      <w:r>
        <w:rPr>
          <w:spacing w:val="-3"/>
          <w:w w:val="100"/>
        </w:rPr>
        <w:t>酬</w:t>
      </w:r>
      <w:r>
        <w:rPr>
          <w:w w:val="100"/>
        </w:rPr>
        <w:t>的租</w:t>
      </w:r>
      <w:r>
        <w:rPr>
          <w:spacing w:val="-3"/>
          <w:w w:val="100"/>
        </w:rPr>
        <w:t>赁</w:t>
      </w:r>
      <w:r>
        <w:rPr>
          <w:w w:val="100"/>
        </w:rPr>
        <w:t>为</w:t>
      </w:r>
      <w:r>
        <w:rPr>
          <w:spacing w:val="-3"/>
          <w:w w:val="100"/>
        </w:rPr>
        <w:t>融</w:t>
      </w:r>
      <w:r>
        <w:rPr>
          <w:w w:val="100"/>
        </w:rPr>
        <w:t>资</w:t>
      </w:r>
      <w:r>
        <w:rPr>
          <w:spacing w:val="-3"/>
          <w:w w:val="100"/>
        </w:rPr>
        <w:t>租赁</w:t>
      </w:r>
      <w:r>
        <w:rPr>
          <w:spacing w:val="-92"/>
          <w:w w:val="100"/>
        </w:rPr>
        <w:t>，</w:t>
      </w:r>
      <w:r>
        <w:rPr>
          <w:spacing w:val="-3"/>
          <w:w w:val="100"/>
        </w:rPr>
        <w:t>除</w:t>
      </w:r>
      <w:r>
        <w:rPr>
          <w:w w:val="100"/>
        </w:rPr>
        <w:t>此</w:t>
      </w:r>
      <w:r>
        <w:rPr>
          <w:spacing w:val="-3"/>
          <w:w w:val="100"/>
        </w:rPr>
        <w:t>之</w:t>
      </w:r>
      <w:r>
        <w:rPr>
          <w:w w:val="100"/>
        </w:rPr>
        <w:t>外的</w:t>
      </w:r>
      <w:r>
        <w:rPr>
          <w:spacing w:val="-3"/>
          <w:w w:val="100"/>
        </w:rPr>
        <w:t>均</w:t>
      </w:r>
      <w:r>
        <w:rPr>
          <w:w w:val="100"/>
        </w:rPr>
        <w:t>为</w:t>
      </w:r>
      <w:r>
        <w:rPr>
          <w:spacing w:val="-3"/>
          <w:w w:val="100"/>
        </w:rPr>
        <w:t>经营租赁</w:t>
      </w:r>
      <w:r>
        <w:rPr>
          <w:spacing w:val="-108"/>
          <w:w w:val="100"/>
        </w:rPr>
        <w:t>。</w:t>
      </w:r>
      <w:r>
        <w:rPr>
          <w:rFonts w:ascii="宋体" w:hAnsi="宋体" w:cs="宋体" w:eastAsia="宋体" w:hint="default"/>
          <w:w w:val="100"/>
        </w:rPr>
        <w:t> </w:t>
      </w:r>
    </w:p>
    <w:p>
      <w:pPr>
        <w:pStyle w:val="BodyText"/>
        <w:spacing w:line="272" w:lineRule="exact" w:before="1"/>
        <w:ind w:left="136" w:right="0" w:firstLine="720"/>
        <w:jc w:val="left"/>
        <w:rPr>
          <w:rFonts w:ascii="宋体" w:hAnsi="宋体" w:cs="宋体" w:eastAsia="宋体" w:hint="default"/>
        </w:rPr>
      </w:pPr>
      <w:r>
        <w:rPr>
          <w:rFonts w:ascii="宋体" w:hAnsi="宋体" w:cs="宋体" w:eastAsia="宋体" w:hint="default"/>
          <w:w w:val="100"/>
        </w:rPr>
        <w:t> </w:t>
      </w:r>
      <w:r>
        <w:rPr>
          <w:w w:val="100"/>
        </w:rPr>
      </w:r>
      <w:r>
        <w:rPr>
          <w:w w:val="100"/>
          <w:u w:val="single" w:color="000000"/>
        </w:rPr>
        <w:t>作为</w:t>
      </w:r>
      <w:r>
        <w:rPr>
          <w:spacing w:val="-3"/>
          <w:w w:val="100"/>
          <w:u w:val="single" w:color="000000"/>
        </w:rPr>
        <w:t>经</w:t>
      </w:r>
      <w:r>
        <w:rPr>
          <w:w w:val="100"/>
          <w:u w:val="single" w:color="000000"/>
        </w:rPr>
        <w:t>营</w:t>
      </w:r>
      <w:r>
        <w:rPr>
          <w:spacing w:val="-3"/>
          <w:w w:val="100"/>
          <w:u w:val="single" w:color="000000"/>
        </w:rPr>
        <w:t>租</w:t>
      </w:r>
      <w:r>
        <w:rPr>
          <w:w w:val="100"/>
          <w:u w:val="single" w:color="000000"/>
        </w:rPr>
        <w:t>赁</w:t>
      </w:r>
      <w:r>
        <w:rPr>
          <w:spacing w:val="-3"/>
          <w:w w:val="100"/>
          <w:u w:val="single" w:color="000000"/>
        </w:rPr>
        <w:t>承</w:t>
      </w:r>
      <w:r>
        <w:rPr>
          <w:w w:val="100"/>
          <w:u w:val="single" w:color="000000"/>
        </w:rPr>
        <w:t>租</w:t>
      </w:r>
      <w:r>
        <w:rPr>
          <w:spacing w:val="-3"/>
          <w:w w:val="100"/>
          <w:u w:val="single" w:color="000000"/>
        </w:rPr>
        <w:t>人</w:t>
      </w:r>
      <w:r>
        <w:rPr>
          <w:spacing w:val="-3"/>
          <w:w w:val="100"/>
        </w:rPr>
      </w:r>
      <w:r>
        <w:rPr>
          <w:rFonts w:ascii="宋体" w:hAnsi="宋体" w:cs="宋体" w:eastAsia="宋体" w:hint="default"/>
          <w:w w:val="100"/>
        </w:rPr>
        <w:t> </w:t>
      </w:r>
    </w:p>
    <w:p>
      <w:pPr>
        <w:pStyle w:val="BodyText"/>
        <w:spacing w:line="272" w:lineRule="exact" w:before="2"/>
        <w:ind w:left="136" w:right="-624" w:firstLine="720"/>
        <w:jc w:val="left"/>
      </w:pPr>
      <w:r>
        <w:rPr>
          <w:rFonts w:ascii="宋体" w:hAnsi="宋体" w:cs="宋体" w:eastAsia="宋体" w:hint="default"/>
          <w:w w:val="100"/>
        </w:rPr>
        <w:t> </w:t>
      </w:r>
      <w:r>
        <w:rPr>
          <w:w w:val="100"/>
        </w:rPr>
        <w:t>经营租</w:t>
      </w:r>
      <w:r>
        <w:rPr>
          <w:spacing w:val="-3"/>
          <w:w w:val="100"/>
        </w:rPr>
        <w:t>赁</w:t>
      </w:r>
      <w:r>
        <w:rPr>
          <w:w w:val="100"/>
        </w:rPr>
        <w:t>的</w:t>
      </w:r>
      <w:r>
        <w:rPr>
          <w:spacing w:val="-3"/>
          <w:w w:val="100"/>
        </w:rPr>
        <w:t>租</w:t>
      </w:r>
      <w:r>
        <w:rPr>
          <w:w w:val="100"/>
        </w:rPr>
        <w:t>金支</w:t>
      </w:r>
      <w:r>
        <w:rPr>
          <w:spacing w:val="-3"/>
          <w:w w:val="100"/>
        </w:rPr>
        <w:t>出</w:t>
      </w:r>
      <w:r>
        <w:rPr>
          <w:w w:val="100"/>
        </w:rPr>
        <w:t>，</w:t>
      </w:r>
      <w:r>
        <w:rPr>
          <w:spacing w:val="-3"/>
          <w:w w:val="100"/>
        </w:rPr>
        <w:t>在</w:t>
      </w:r>
      <w:r>
        <w:rPr>
          <w:w w:val="100"/>
        </w:rPr>
        <w:t>租赁期</w:t>
      </w:r>
      <w:r>
        <w:rPr>
          <w:spacing w:val="-3"/>
          <w:w w:val="100"/>
        </w:rPr>
        <w:t>内</w:t>
      </w:r>
      <w:r>
        <w:rPr>
          <w:w w:val="100"/>
        </w:rPr>
        <w:t>各</w:t>
      </w:r>
      <w:r>
        <w:rPr>
          <w:spacing w:val="-3"/>
          <w:w w:val="100"/>
        </w:rPr>
        <w:t>个</w:t>
      </w:r>
      <w:r>
        <w:rPr>
          <w:w w:val="100"/>
        </w:rPr>
        <w:t>期间</w:t>
      </w:r>
      <w:r>
        <w:rPr>
          <w:spacing w:val="-3"/>
          <w:w w:val="100"/>
        </w:rPr>
        <w:t>按</w:t>
      </w:r>
      <w:r>
        <w:rPr>
          <w:w w:val="100"/>
        </w:rPr>
        <w:t>照</w:t>
      </w:r>
      <w:r>
        <w:rPr>
          <w:spacing w:val="-3"/>
          <w:w w:val="100"/>
        </w:rPr>
        <w:t>直</w:t>
      </w:r>
      <w:r>
        <w:rPr>
          <w:w w:val="100"/>
        </w:rPr>
        <w:t>线法计</w:t>
      </w:r>
      <w:r>
        <w:rPr>
          <w:spacing w:val="-3"/>
          <w:w w:val="100"/>
        </w:rPr>
        <w:t>入</w:t>
      </w:r>
      <w:r>
        <w:rPr>
          <w:w w:val="100"/>
        </w:rPr>
        <w:t>相</w:t>
      </w:r>
      <w:r>
        <w:rPr>
          <w:spacing w:val="-3"/>
          <w:w w:val="100"/>
        </w:rPr>
        <w:t>关</w:t>
      </w:r>
      <w:r>
        <w:rPr>
          <w:w w:val="100"/>
        </w:rPr>
        <w:t>的资</w:t>
      </w:r>
      <w:r>
        <w:rPr>
          <w:spacing w:val="-3"/>
          <w:w w:val="100"/>
        </w:rPr>
        <w:t>产</w:t>
      </w:r>
      <w:r>
        <w:rPr>
          <w:w w:val="100"/>
        </w:rPr>
        <w:t>成</w:t>
      </w:r>
      <w:r>
        <w:rPr>
          <w:spacing w:val="-3"/>
          <w:w w:val="100"/>
        </w:rPr>
        <w:t>本</w:t>
      </w:r>
      <w:r>
        <w:rPr>
          <w:w w:val="100"/>
        </w:rPr>
        <w:t>或当期</w:t>
      </w:r>
      <w:r>
        <w:rPr>
          <w:spacing w:val="-3"/>
          <w:w w:val="100"/>
        </w:rPr>
        <w:t>损</w:t>
      </w:r>
      <w:r>
        <w:rPr>
          <w:w w:val="100"/>
        </w:rPr>
        <w:t>益</w:t>
      </w:r>
      <w:r>
        <w:rPr>
          <w:spacing w:val="-3"/>
          <w:w w:val="100"/>
        </w:rPr>
        <w:t>，</w:t>
      </w:r>
      <w:r>
        <w:rPr>
          <w:w w:val="100"/>
        </w:rPr>
        <w:t>或有租</w:t>
      </w:r>
    </w:p>
    <w:p>
      <w:pPr>
        <w:pStyle w:val="BodyText"/>
        <w:spacing w:line="247" w:lineRule="exact"/>
        <w:ind w:left="136" w:right="0"/>
        <w:jc w:val="left"/>
        <w:rPr>
          <w:rFonts w:ascii="宋体" w:hAnsi="宋体" w:cs="宋体" w:eastAsia="宋体" w:hint="default"/>
        </w:rPr>
      </w:pPr>
      <w:r>
        <w:rPr/>
        <w:t>金在实际发生时计入当期损益。</w:t>
      </w:r>
      <w:r>
        <w:rPr>
          <w:rFonts w:ascii="宋体" w:hAnsi="宋体" w:cs="宋体" w:eastAsia="宋体" w:hint="default"/>
        </w:rPr>
        <w:t> </w:t>
      </w:r>
    </w:p>
    <w:p>
      <w:pPr>
        <w:pStyle w:val="BodyText"/>
        <w:spacing w:line="272" w:lineRule="exact" w:before="26"/>
        <w:ind w:left="136" w:right="0" w:firstLine="720"/>
        <w:jc w:val="left"/>
        <w:rPr>
          <w:rFonts w:ascii="宋体" w:hAnsi="宋体" w:cs="宋体" w:eastAsia="宋体" w:hint="default"/>
        </w:rPr>
      </w:pPr>
      <w:r>
        <w:rPr>
          <w:rFonts w:ascii="宋体" w:hAnsi="宋体" w:cs="宋体" w:eastAsia="宋体" w:hint="default"/>
          <w:w w:val="100"/>
        </w:rPr>
        <w:t> </w:t>
      </w:r>
      <w:r>
        <w:rPr>
          <w:w w:val="100"/>
        </w:rPr>
      </w:r>
      <w:r>
        <w:rPr>
          <w:w w:val="100"/>
          <w:u w:val="single" w:color="000000"/>
        </w:rPr>
        <w:t>作为</w:t>
      </w:r>
      <w:r>
        <w:rPr>
          <w:spacing w:val="-3"/>
          <w:w w:val="100"/>
          <w:u w:val="single" w:color="000000"/>
        </w:rPr>
        <w:t>经</w:t>
      </w:r>
      <w:r>
        <w:rPr>
          <w:w w:val="100"/>
          <w:u w:val="single" w:color="000000"/>
        </w:rPr>
        <w:t>营</w:t>
      </w:r>
      <w:r>
        <w:rPr>
          <w:spacing w:val="-3"/>
          <w:w w:val="100"/>
          <w:u w:val="single" w:color="000000"/>
        </w:rPr>
        <w:t>租</w:t>
      </w:r>
      <w:r>
        <w:rPr>
          <w:w w:val="100"/>
          <w:u w:val="single" w:color="000000"/>
        </w:rPr>
        <w:t>赁</w:t>
      </w:r>
      <w:r>
        <w:rPr>
          <w:spacing w:val="-3"/>
          <w:w w:val="100"/>
          <w:u w:val="single" w:color="000000"/>
        </w:rPr>
        <w:t>出</w:t>
      </w:r>
      <w:r>
        <w:rPr>
          <w:w w:val="100"/>
          <w:u w:val="single" w:color="000000"/>
        </w:rPr>
        <w:t>租</w:t>
      </w:r>
      <w:r>
        <w:rPr>
          <w:spacing w:val="-3"/>
          <w:w w:val="100"/>
          <w:u w:val="single" w:color="000000"/>
        </w:rPr>
        <w:t>人</w:t>
      </w:r>
      <w:r>
        <w:rPr>
          <w:spacing w:val="-3"/>
          <w:w w:val="100"/>
        </w:rPr>
      </w:r>
      <w:r>
        <w:rPr>
          <w:rFonts w:ascii="宋体" w:hAnsi="宋体" w:cs="宋体" w:eastAsia="宋体" w:hint="default"/>
          <w:w w:val="100"/>
        </w:rPr>
        <w:t> </w:t>
      </w:r>
    </w:p>
    <w:p>
      <w:pPr>
        <w:pStyle w:val="BodyText"/>
        <w:spacing w:line="274" w:lineRule="exact"/>
        <w:ind w:left="136" w:right="210" w:firstLine="720"/>
        <w:jc w:val="left"/>
        <w:rPr>
          <w:rFonts w:ascii="宋体" w:hAnsi="宋体" w:cs="宋体" w:eastAsia="宋体" w:hint="default"/>
          <w:sz w:val="22"/>
          <w:szCs w:val="22"/>
        </w:rPr>
      </w:pPr>
      <w:r>
        <w:rPr>
          <w:rFonts w:ascii="宋体" w:hAnsi="宋体" w:cs="宋体" w:eastAsia="宋体" w:hint="default"/>
          <w:w w:val="100"/>
        </w:rPr>
        <w:t> </w:t>
      </w:r>
      <w:r>
        <w:rPr/>
        <w:t>经营租赁的租金收入在租赁期内各个期间按直线法确认为当期损益，或有租金在实际发生时计入                                                               </w:t>
      </w:r>
      <w:r>
        <w:rPr>
          <w:spacing w:val="101"/>
        </w:rPr>
        <w:t> </w:t>
      </w:r>
      <w:r>
        <w:rPr>
          <w:spacing w:val="101"/>
        </w:rPr>
      </w:r>
      <w:r>
        <w:rPr>
          <w:w w:val="100"/>
        </w:rPr>
        <w:t>当期</w:t>
      </w:r>
      <w:r>
        <w:rPr>
          <w:spacing w:val="-3"/>
          <w:w w:val="100"/>
        </w:rPr>
        <w:t>损</w:t>
      </w:r>
      <w:r>
        <w:rPr>
          <w:w w:val="100"/>
        </w:rPr>
        <w:t>益</w:t>
      </w:r>
      <w:r>
        <w:rPr>
          <w:spacing w:val="-3"/>
          <w:w w:val="100"/>
        </w:rPr>
        <w:t>。</w:t>
      </w:r>
      <w:r>
        <w:rPr>
          <w:rFonts w:ascii="宋体" w:hAnsi="宋体" w:cs="宋体" w:eastAsia="宋体" w:hint="default"/>
          <w:i/>
          <w:w w:val="96"/>
          <w:sz w:val="22"/>
          <w:szCs w:val="22"/>
        </w:rPr>
        <w:t> </w:t>
      </w:r>
      <w:r>
        <w:rPr>
          <w:rFonts w:ascii="宋体" w:hAnsi="宋体" w:cs="宋体" w:eastAsia="宋体" w:hint="default"/>
          <w:sz w:val="22"/>
          <w:szCs w:val="22"/>
        </w:rPr>
      </w:r>
    </w:p>
    <w:p>
      <w:pPr>
        <w:pStyle w:val="BodyText"/>
        <w:spacing w:line="246" w:lineRule="exact"/>
        <w:ind w:left="136" w:right="0"/>
        <w:jc w:val="left"/>
        <w:rPr>
          <w:rFonts w:ascii="宋体" w:hAnsi="宋体" w:cs="宋体" w:eastAsia="宋体" w:hint="default"/>
        </w:rPr>
      </w:pPr>
      <w:r>
        <w:rPr>
          <w:rFonts w:ascii="宋体"/>
          <w:w w:val="100"/>
        </w:rPr>
        <w:t> </w:t>
      </w:r>
    </w:p>
    <w:p>
      <w:pPr>
        <w:spacing w:after="0" w:line="246" w:lineRule="exact"/>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Heading4"/>
        <w:spacing w:line="240" w:lineRule="auto" w:before="36"/>
        <w:ind w:left="136" w:right="0"/>
        <w:jc w:val="left"/>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85" w:lineRule="exact"/>
        <w:ind w:left="136" w:right="0"/>
        <w:jc w:val="left"/>
        <w:rPr>
          <w:rFonts w:ascii="宋体" w:hAnsi="宋体" w:cs="宋体" w:eastAsia="宋体" w:hint="default"/>
        </w:rPr>
      </w:pPr>
      <w:r>
        <w:rPr/>
        <w:t>适用于</w:t>
      </w:r>
      <w:r>
        <w:rPr>
          <w:rFonts w:ascii="宋体" w:hAnsi="宋体" w:cs="宋体" w:eastAsia="宋体" w:hint="default"/>
        </w:rPr>
        <w:t>2018</w:t>
      </w:r>
      <w:r>
        <w:rPr/>
        <w:t>年度</w:t>
      </w:r>
      <w:r>
        <w:rPr>
          <w:rFonts w:ascii="宋体" w:hAnsi="宋体" w:cs="宋体" w:eastAsia="宋体" w:hint="default"/>
        </w:rPr>
        <w:t> </w:t>
      </w:r>
    </w:p>
    <w:p>
      <w:pPr>
        <w:pStyle w:val="BodyText"/>
        <w:spacing w:line="272" w:lineRule="exact" w:before="27"/>
        <w:ind w:left="136" w:right="0"/>
        <w:jc w:val="left"/>
        <w:rPr>
          <w:rFonts w:ascii="宋体" w:hAnsi="宋体" w:cs="宋体" w:eastAsia="宋体" w:hint="default"/>
        </w:rPr>
      </w:pPr>
      <w:r>
        <w:rPr>
          <w:rFonts w:ascii="宋体" w:hAnsi="宋体" w:cs="宋体" w:eastAsia="宋体" w:hint="default"/>
          <w:w w:val="100"/>
        </w:rPr>
        <w:t> </w:t>
      </w:r>
      <w:r>
        <w:rPr>
          <w:w w:val="100"/>
        </w:rPr>
      </w:r>
      <w:r>
        <w:rPr>
          <w:w w:val="100"/>
        </w:rPr>
        <w:t> </w:t>
      </w:r>
      <w:r>
        <w:rPr>
          <w:w w:val="100"/>
          <w:u w:val="single" w:color="000000"/>
        </w:rPr>
        <w:t>作为</w:t>
      </w:r>
      <w:r>
        <w:rPr>
          <w:spacing w:val="-3"/>
          <w:w w:val="100"/>
          <w:u w:val="single" w:color="000000"/>
        </w:rPr>
        <w:t>融</w:t>
      </w:r>
      <w:r>
        <w:rPr>
          <w:w w:val="100"/>
          <w:u w:val="single" w:color="000000"/>
        </w:rPr>
        <w:t>资</w:t>
      </w:r>
      <w:r>
        <w:rPr>
          <w:spacing w:val="-3"/>
          <w:w w:val="100"/>
          <w:u w:val="single" w:color="000000"/>
        </w:rPr>
        <w:t>租</w:t>
      </w:r>
      <w:r>
        <w:rPr>
          <w:w w:val="100"/>
          <w:u w:val="single" w:color="000000"/>
        </w:rPr>
        <w:t>赁</w:t>
      </w:r>
      <w:r>
        <w:rPr>
          <w:spacing w:val="-3"/>
          <w:w w:val="100"/>
          <w:u w:val="single" w:color="000000"/>
        </w:rPr>
        <w:t>承</w:t>
      </w:r>
      <w:r>
        <w:rPr>
          <w:w w:val="100"/>
          <w:u w:val="single" w:color="000000"/>
        </w:rPr>
        <w:t>租</w:t>
      </w:r>
      <w:r>
        <w:rPr>
          <w:spacing w:val="-3"/>
          <w:w w:val="100"/>
          <w:u w:val="single" w:color="000000"/>
        </w:rPr>
        <w:t>人</w:t>
      </w:r>
      <w:r>
        <w:rPr>
          <w:spacing w:val="-3"/>
          <w:w w:val="100"/>
        </w:rPr>
      </w:r>
      <w:r>
        <w:rPr>
          <w:rFonts w:ascii="宋体" w:hAnsi="宋体" w:cs="宋体" w:eastAsia="宋体" w:hint="default"/>
          <w:w w:val="100"/>
        </w:rPr>
        <w:t> </w:t>
      </w:r>
    </w:p>
    <w:p>
      <w:pPr>
        <w:pStyle w:val="BodyText"/>
        <w:spacing w:line="272" w:lineRule="exact" w:before="1"/>
        <w:ind w:left="136" w:right="96"/>
        <w:jc w:val="left"/>
      </w:pPr>
      <w:r>
        <w:rPr>
          <w:rFonts w:ascii="宋体" w:hAnsi="宋体" w:cs="宋体" w:eastAsia="宋体" w:hint="default"/>
          <w:w w:val="100"/>
        </w:rPr>
        <w:t> </w:t>
      </w:r>
      <w:r>
        <w:rPr>
          <w:w w:val="100"/>
        </w:rPr>
        <w:t>融资租</w:t>
      </w:r>
      <w:r>
        <w:rPr>
          <w:spacing w:val="-3"/>
          <w:w w:val="100"/>
        </w:rPr>
        <w:t>入</w:t>
      </w:r>
      <w:r>
        <w:rPr>
          <w:w w:val="100"/>
        </w:rPr>
        <w:t>的</w:t>
      </w:r>
      <w:r>
        <w:rPr>
          <w:spacing w:val="-3"/>
          <w:w w:val="100"/>
        </w:rPr>
        <w:t>资</w:t>
      </w:r>
      <w:r>
        <w:rPr>
          <w:w w:val="100"/>
        </w:rPr>
        <w:t>产，</w:t>
      </w:r>
      <w:r>
        <w:rPr>
          <w:spacing w:val="-3"/>
          <w:w w:val="100"/>
        </w:rPr>
        <w:t>于</w:t>
      </w:r>
      <w:r>
        <w:rPr>
          <w:w w:val="100"/>
        </w:rPr>
        <w:t>租</w:t>
      </w:r>
      <w:r>
        <w:rPr>
          <w:spacing w:val="-3"/>
          <w:w w:val="100"/>
        </w:rPr>
        <w:t>赁</w:t>
      </w:r>
      <w:r>
        <w:rPr>
          <w:w w:val="100"/>
        </w:rPr>
        <w:t>期开始</w:t>
      </w:r>
      <w:r>
        <w:rPr>
          <w:spacing w:val="-3"/>
          <w:w w:val="100"/>
        </w:rPr>
        <w:t>日</w:t>
      </w:r>
      <w:r>
        <w:rPr>
          <w:w w:val="100"/>
        </w:rPr>
        <w:t>将</w:t>
      </w:r>
      <w:r>
        <w:rPr>
          <w:spacing w:val="-3"/>
          <w:w w:val="100"/>
        </w:rPr>
        <w:t>租</w:t>
      </w:r>
      <w:r>
        <w:rPr>
          <w:w w:val="100"/>
        </w:rPr>
        <w:t>赁开</w:t>
      </w:r>
      <w:r>
        <w:rPr>
          <w:spacing w:val="-3"/>
          <w:w w:val="100"/>
        </w:rPr>
        <w:t>始</w:t>
      </w:r>
      <w:r>
        <w:rPr>
          <w:w w:val="100"/>
        </w:rPr>
        <w:t>日</w:t>
      </w:r>
      <w:r>
        <w:rPr>
          <w:spacing w:val="-3"/>
          <w:w w:val="100"/>
        </w:rPr>
        <w:t>租</w:t>
      </w:r>
      <w:r>
        <w:rPr>
          <w:w w:val="100"/>
        </w:rPr>
        <w:t>赁资产</w:t>
      </w:r>
      <w:r>
        <w:rPr>
          <w:spacing w:val="-3"/>
          <w:w w:val="100"/>
        </w:rPr>
        <w:t>的</w:t>
      </w:r>
      <w:r>
        <w:rPr>
          <w:w w:val="100"/>
        </w:rPr>
        <w:t>公</w:t>
      </w:r>
      <w:r>
        <w:rPr>
          <w:spacing w:val="-3"/>
          <w:w w:val="100"/>
        </w:rPr>
        <w:t>允</w:t>
      </w:r>
      <w:r>
        <w:rPr>
          <w:w w:val="100"/>
        </w:rPr>
        <w:t>价值</w:t>
      </w:r>
      <w:r>
        <w:rPr>
          <w:spacing w:val="-3"/>
          <w:w w:val="100"/>
        </w:rPr>
        <w:t>与</w:t>
      </w:r>
      <w:r>
        <w:rPr>
          <w:w w:val="100"/>
        </w:rPr>
        <w:t>最</w:t>
      </w:r>
      <w:r>
        <w:rPr>
          <w:spacing w:val="-3"/>
          <w:w w:val="100"/>
        </w:rPr>
        <w:t>低</w:t>
      </w:r>
      <w:r>
        <w:rPr>
          <w:w w:val="100"/>
        </w:rPr>
        <w:t>租赁付</w:t>
      </w:r>
      <w:r>
        <w:rPr>
          <w:spacing w:val="-3"/>
          <w:w w:val="100"/>
        </w:rPr>
        <w:t>款</w:t>
      </w:r>
      <w:r>
        <w:rPr>
          <w:w w:val="100"/>
        </w:rPr>
        <w:t>额</w:t>
      </w:r>
      <w:r>
        <w:rPr>
          <w:spacing w:val="-3"/>
          <w:w w:val="100"/>
        </w:rPr>
        <w:t>现</w:t>
      </w:r>
      <w:r>
        <w:rPr>
          <w:w w:val="100"/>
        </w:rPr>
        <w:t>值两者</w:t>
      </w:r>
    </w:p>
    <w:p>
      <w:pPr>
        <w:pStyle w:val="BodyText"/>
        <w:spacing w:line="272" w:lineRule="exact" w:before="1"/>
        <w:ind w:left="136" w:right="0"/>
        <w:jc w:val="left"/>
      </w:pPr>
      <w:r>
        <w:rPr>
          <w:spacing w:val="-1"/>
        </w:rPr>
        <w:t>中较低者作为租入资产的入账价值，将最低租赁付款额作为长期应付款的入账价值，其差额作为</w:t>
      </w:r>
      <w:r>
        <w:rPr>
          <w:spacing w:val="-55"/>
        </w:rPr>
        <w:t> </w:t>
      </w:r>
      <w:r>
        <w:rPr>
          <w:spacing w:val="-55"/>
        </w:rPr>
      </w:r>
      <w:r>
        <w:rPr>
          <w:spacing w:val="-1"/>
        </w:rPr>
        <w:t>未确认融资费用，在租赁期内各个期间采用实际利率法进行分摊。或有租金在实际发生时计入当</w:t>
      </w:r>
    </w:p>
    <w:p>
      <w:pPr>
        <w:pStyle w:val="BodyText"/>
        <w:spacing w:line="247" w:lineRule="exact"/>
        <w:ind w:left="136" w:right="0"/>
        <w:jc w:val="left"/>
        <w:rPr>
          <w:rFonts w:ascii="宋体" w:hAnsi="宋体" w:cs="宋体" w:eastAsia="宋体" w:hint="default"/>
        </w:rPr>
      </w:pPr>
      <w:r>
        <w:rPr/>
        <w:t>期损益。</w:t>
      </w:r>
      <w:r>
        <w:rPr>
          <w:rFonts w:ascii="宋体" w:hAnsi="宋体" w:cs="宋体" w:eastAsia="宋体" w:hint="default"/>
        </w:rPr>
        <w:t> </w:t>
      </w:r>
    </w:p>
    <w:p>
      <w:pPr>
        <w:pStyle w:val="BodyText"/>
        <w:spacing w:line="237" w:lineRule="auto"/>
        <w:ind w:left="136" w:right="0"/>
        <w:jc w:val="left"/>
        <w:rPr>
          <w:rFonts w:ascii="宋体" w:hAnsi="宋体" w:cs="宋体" w:eastAsia="宋体" w:hint="default"/>
        </w:rPr>
      </w:pPr>
      <w:r>
        <w:rPr>
          <w:rFonts w:ascii="宋体" w:hAnsi="宋体" w:cs="宋体" w:eastAsia="宋体" w:hint="default"/>
          <w:w w:val="100"/>
        </w:rPr>
        <w:t>  </w:t>
      </w:r>
      <w:r>
        <w:rPr/>
        <w:t>以融资租赁方式租入的固定资产采用与自有固定资产一致的政策计提租赁资产折旧。能够合理确</w:t>
      </w:r>
      <w:r>
        <w:rPr>
          <w:spacing w:val="-97"/>
        </w:rPr>
        <w:t> </w:t>
      </w:r>
      <w:r>
        <w:rPr>
          <w:spacing w:val="-97"/>
        </w:rPr>
      </w:r>
      <w:r>
        <w:rPr/>
        <w:t>定租赁期届满时取得租赁资产所有权的，在租赁资产使用寿命内计提折旧，无法合理确定租赁期</w:t>
      </w:r>
      <w:r>
        <w:rPr>
          <w:spacing w:val="-97"/>
        </w:rPr>
        <w:t> </w:t>
      </w:r>
      <w:r>
        <w:rPr>
          <w:spacing w:val="-97"/>
        </w:rPr>
      </w:r>
      <w:r>
        <w:rPr>
          <w:w w:val="100"/>
        </w:rPr>
        <w:t>届满</w:t>
      </w:r>
      <w:r>
        <w:rPr>
          <w:spacing w:val="-3"/>
          <w:w w:val="100"/>
        </w:rPr>
        <w:t>能</w:t>
      </w:r>
      <w:r>
        <w:rPr>
          <w:w w:val="100"/>
        </w:rPr>
        <w:t>够</w:t>
      </w:r>
      <w:r>
        <w:rPr>
          <w:spacing w:val="-3"/>
          <w:w w:val="100"/>
        </w:rPr>
        <w:t>取</w:t>
      </w:r>
      <w:r>
        <w:rPr>
          <w:w w:val="100"/>
        </w:rPr>
        <w:t>得</w:t>
      </w:r>
      <w:r>
        <w:rPr>
          <w:spacing w:val="-3"/>
          <w:w w:val="100"/>
        </w:rPr>
        <w:t>租</w:t>
      </w:r>
      <w:r>
        <w:rPr>
          <w:w w:val="100"/>
        </w:rPr>
        <w:t>赁</w:t>
      </w:r>
      <w:r>
        <w:rPr>
          <w:spacing w:val="-3"/>
          <w:w w:val="100"/>
        </w:rPr>
        <w:t>资</w:t>
      </w:r>
      <w:r>
        <w:rPr>
          <w:w w:val="100"/>
        </w:rPr>
        <w:t>产</w:t>
      </w:r>
      <w:r>
        <w:rPr>
          <w:spacing w:val="-3"/>
          <w:w w:val="100"/>
        </w:rPr>
        <w:t>所</w:t>
      </w:r>
      <w:r>
        <w:rPr>
          <w:w w:val="100"/>
        </w:rPr>
        <w:t>有权</w:t>
      </w:r>
      <w:r>
        <w:rPr>
          <w:spacing w:val="-3"/>
          <w:w w:val="100"/>
        </w:rPr>
        <w:t>的</w:t>
      </w:r>
      <w:r>
        <w:rPr>
          <w:w w:val="100"/>
        </w:rPr>
        <w:t>，</w:t>
      </w:r>
      <w:r>
        <w:rPr>
          <w:spacing w:val="-3"/>
          <w:w w:val="100"/>
        </w:rPr>
        <w:t>在</w:t>
      </w:r>
      <w:r>
        <w:rPr>
          <w:w w:val="100"/>
        </w:rPr>
        <w:t>租</w:t>
      </w:r>
      <w:r>
        <w:rPr>
          <w:spacing w:val="-3"/>
          <w:w w:val="100"/>
        </w:rPr>
        <w:t>赁</w:t>
      </w:r>
      <w:r>
        <w:rPr>
          <w:w w:val="100"/>
        </w:rPr>
        <w:t>期</w:t>
      </w:r>
      <w:r>
        <w:rPr>
          <w:spacing w:val="-3"/>
          <w:w w:val="100"/>
        </w:rPr>
        <w:t>与</w:t>
      </w:r>
      <w:r>
        <w:rPr>
          <w:w w:val="100"/>
        </w:rPr>
        <w:t>租</w:t>
      </w:r>
      <w:r>
        <w:rPr>
          <w:spacing w:val="-3"/>
          <w:w w:val="100"/>
        </w:rPr>
        <w:t>赁</w:t>
      </w:r>
      <w:r>
        <w:rPr>
          <w:w w:val="100"/>
        </w:rPr>
        <w:t>资产</w:t>
      </w:r>
      <w:r>
        <w:rPr>
          <w:spacing w:val="-3"/>
          <w:w w:val="100"/>
        </w:rPr>
        <w:t>使</w:t>
      </w:r>
      <w:r>
        <w:rPr>
          <w:w w:val="100"/>
        </w:rPr>
        <w:t>用</w:t>
      </w:r>
      <w:r>
        <w:rPr>
          <w:spacing w:val="-3"/>
          <w:w w:val="100"/>
        </w:rPr>
        <w:t>寿</w:t>
      </w:r>
      <w:r>
        <w:rPr>
          <w:w w:val="100"/>
        </w:rPr>
        <w:t>命</w:t>
      </w:r>
      <w:r>
        <w:rPr>
          <w:spacing w:val="-3"/>
          <w:w w:val="100"/>
        </w:rPr>
        <w:t>两</w:t>
      </w:r>
      <w:r>
        <w:rPr>
          <w:w w:val="100"/>
        </w:rPr>
        <w:t>者</w:t>
      </w:r>
      <w:r>
        <w:rPr>
          <w:spacing w:val="-3"/>
          <w:w w:val="100"/>
        </w:rPr>
        <w:t>中</w:t>
      </w:r>
      <w:r>
        <w:rPr>
          <w:w w:val="100"/>
        </w:rPr>
        <w:t>较</w:t>
      </w:r>
      <w:r>
        <w:rPr>
          <w:spacing w:val="-3"/>
          <w:w w:val="100"/>
        </w:rPr>
        <w:t>短</w:t>
      </w:r>
      <w:r>
        <w:rPr>
          <w:w w:val="100"/>
        </w:rPr>
        <w:t>的期</w:t>
      </w:r>
      <w:r>
        <w:rPr>
          <w:spacing w:val="-3"/>
          <w:w w:val="100"/>
        </w:rPr>
        <w:t>间</w:t>
      </w:r>
      <w:r>
        <w:rPr>
          <w:w w:val="100"/>
        </w:rPr>
        <w:t>内</w:t>
      </w:r>
      <w:r>
        <w:rPr>
          <w:spacing w:val="-3"/>
          <w:w w:val="100"/>
        </w:rPr>
        <w:t>计</w:t>
      </w:r>
      <w:r>
        <w:rPr>
          <w:w w:val="100"/>
        </w:rPr>
        <w:t>提</w:t>
      </w:r>
      <w:r>
        <w:rPr>
          <w:spacing w:val="-3"/>
          <w:w w:val="100"/>
        </w:rPr>
        <w:t>折</w:t>
      </w:r>
      <w:r>
        <w:rPr>
          <w:w w:val="100"/>
        </w:rPr>
        <w:t>旧</w:t>
      </w:r>
      <w:r>
        <w:rPr>
          <w:spacing w:val="-2"/>
          <w:w w:val="100"/>
        </w:rPr>
        <w:t>。</w:t>
      </w:r>
      <w:r>
        <w:rPr>
          <w:rFonts w:ascii="宋体" w:hAnsi="宋体" w:cs="宋体" w:eastAsia="宋体" w:hint="default"/>
          <w:w w:val="100"/>
        </w:rPr>
        <w:t> </w:t>
      </w:r>
    </w:p>
    <w:p>
      <w:pPr>
        <w:pStyle w:val="Heading4"/>
        <w:spacing w:line="290" w:lineRule="auto"/>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新租赁准则下租赁</w:t>
      </w:r>
      <w:r>
        <w:rPr>
          <w:spacing w:val="-3"/>
          <w:w w:val="100"/>
        </w:rPr>
        <w:t>的</w:t>
      </w:r>
      <w:r>
        <w:rPr>
          <w:w w:val="100"/>
        </w:rPr>
        <w:t>确</w:t>
      </w:r>
      <w:r>
        <w:rPr>
          <w:spacing w:val="-3"/>
          <w:w w:val="100"/>
        </w:rPr>
        <w:t>定</w:t>
      </w:r>
      <w:r>
        <w:rPr>
          <w:w w:val="100"/>
        </w:rPr>
        <w:t>方法及会计处理方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0"/>
        <w:ind w:left="136" w:right="48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租赁</w:t>
      </w:r>
      <w:r>
        <w:rPr>
          <w:rFonts w:ascii="宋体" w:hAnsi="宋体" w:cs="宋体" w:eastAsia="宋体" w:hint="default"/>
        </w:rPr>
        <w:t>(</w:t>
      </w:r>
      <w:r>
        <w:rPr/>
        <w:t>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w:t>
      </w:r>
      <w:r>
        <w:rPr>
          <w:rFonts w:ascii="宋体" w:hAnsi="宋体" w:cs="宋体" w:eastAsia="宋体" w:hint="default"/>
        </w:rPr>
        <w:t>)</w:t>
      </w:r>
      <w:r>
        <w:rPr>
          <w:rFonts w:ascii="宋体" w:hAnsi="宋体" w:cs="宋体" w:eastAsia="宋体" w:hint="default"/>
          <w:b/>
          <w:bCs/>
          <w:w w:val="99"/>
        </w:rPr>
        <w:t> </w:t>
      </w:r>
      <w:r>
        <w:rPr>
          <w:rFonts w:ascii="宋体" w:hAnsi="宋体" w:cs="宋体" w:eastAsia="宋体" w:hint="default"/>
        </w:rPr>
      </w:r>
    </w:p>
    <w:p>
      <w:pPr>
        <w:pStyle w:val="BodyText"/>
        <w:spacing w:line="272" w:lineRule="exact"/>
        <w:ind w:left="132" w:right="0" w:firstLine="4"/>
        <w:jc w:val="left"/>
        <w:rPr>
          <w:rFonts w:ascii="宋体" w:hAnsi="宋体" w:cs="宋体" w:eastAsia="宋体" w:hint="default"/>
        </w:rPr>
      </w:pPr>
      <w:r>
        <w:rPr>
          <w:rFonts w:ascii="宋体" w:hAnsi="宋体" w:cs="宋体" w:eastAsia="宋体" w:hint="default"/>
          <w:b/>
          <w:bCs/>
          <w:w w:val="99"/>
        </w:rPr>
        <w:t> </w:t>
      </w:r>
      <w:r>
        <w:rPr>
          <w:w w:val="100"/>
        </w:rPr>
      </w:r>
      <w:r>
        <w:rPr>
          <w:w w:val="100"/>
        </w:rPr>
        <w:t> </w:t>
      </w:r>
      <w:r>
        <w:rPr>
          <w:w w:val="100"/>
          <w:u w:val="single" w:color="000000"/>
        </w:rPr>
        <w:t>租赁</w:t>
      </w:r>
      <w:r>
        <w:rPr>
          <w:spacing w:val="-3"/>
          <w:w w:val="100"/>
          <w:u w:val="single" w:color="000000"/>
        </w:rPr>
        <w:t>的</w:t>
      </w:r>
      <w:r>
        <w:rPr>
          <w:w w:val="100"/>
          <w:u w:val="single" w:color="000000"/>
        </w:rPr>
        <w:t>识</w:t>
      </w:r>
      <w:r>
        <w:rPr>
          <w:spacing w:val="-3"/>
          <w:w w:val="100"/>
          <w:u w:val="single" w:color="000000"/>
        </w:rPr>
        <w:t>别</w:t>
      </w:r>
      <w:r>
        <w:rPr>
          <w:spacing w:val="-3"/>
          <w:w w:val="100"/>
        </w:rPr>
      </w:r>
      <w:r>
        <w:rPr>
          <w:rFonts w:ascii="宋体" w:hAnsi="宋体" w:cs="宋体" w:eastAsia="宋体" w:hint="default"/>
          <w:w w:val="100"/>
        </w:rPr>
        <w:t> </w:t>
      </w:r>
    </w:p>
    <w:p>
      <w:pPr>
        <w:pStyle w:val="BodyText"/>
        <w:spacing w:line="272" w:lineRule="exact" w:before="1"/>
        <w:ind w:left="136" w:right="96"/>
        <w:jc w:val="left"/>
      </w:pPr>
      <w:r>
        <w:rPr>
          <w:rFonts w:ascii="宋体" w:hAnsi="宋体" w:cs="宋体" w:eastAsia="宋体" w:hint="default"/>
          <w:w w:val="100"/>
        </w:rPr>
        <w:t> </w:t>
      </w:r>
      <w:r>
        <w:rPr>
          <w:w w:val="100"/>
        </w:rPr>
        <w:t>在合同</w:t>
      </w:r>
      <w:r>
        <w:rPr>
          <w:spacing w:val="-3"/>
          <w:w w:val="100"/>
        </w:rPr>
        <w:t>开</w:t>
      </w:r>
      <w:r>
        <w:rPr>
          <w:w w:val="100"/>
        </w:rPr>
        <w:t>始</w:t>
      </w:r>
      <w:r>
        <w:rPr>
          <w:spacing w:val="-3"/>
          <w:w w:val="100"/>
        </w:rPr>
        <w:t>日</w:t>
      </w:r>
      <w:r>
        <w:rPr>
          <w:w w:val="100"/>
        </w:rPr>
        <w:t>，本</w:t>
      </w:r>
      <w:r>
        <w:rPr>
          <w:spacing w:val="-3"/>
          <w:w w:val="100"/>
        </w:rPr>
        <w:t>集</w:t>
      </w:r>
      <w:r>
        <w:rPr>
          <w:w w:val="100"/>
        </w:rPr>
        <w:t>团</w:t>
      </w:r>
      <w:r>
        <w:rPr>
          <w:spacing w:val="-3"/>
          <w:w w:val="100"/>
        </w:rPr>
        <w:t>评</w:t>
      </w:r>
      <w:r>
        <w:rPr>
          <w:w w:val="100"/>
        </w:rPr>
        <w:t>估合同</w:t>
      </w:r>
      <w:r>
        <w:rPr>
          <w:spacing w:val="-3"/>
          <w:w w:val="100"/>
        </w:rPr>
        <w:t>是</w:t>
      </w:r>
      <w:r>
        <w:rPr>
          <w:w w:val="100"/>
        </w:rPr>
        <w:t>否</w:t>
      </w:r>
      <w:r>
        <w:rPr>
          <w:spacing w:val="-3"/>
          <w:w w:val="100"/>
        </w:rPr>
        <w:t>为</w:t>
      </w:r>
      <w:r>
        <w:rPr>
          <w:w w:val="100"/>
        </w:rPr>
        <w:t>租赁</w:t>
      </w:r>
      <w:r>
        <w:rPr>
          <w:spacing w:val="-3"/>
          <w:w w:val="100"/>
        </w:rPr>
        <w:t>或</w:t>
      </w:r>
      <w:r>
        <w:rPr>
          <w:w w:val="100"/>
        </w:rPr>
        <w:t>者</w:t>
      </w:r>
      <w:r>
        <w:rPr>
          <w:spacing w:val="-3"/>
          <w:w w:val="100"/>
        </w:rPr>
        <w:t>包</w:t>
      </w:r>
      <w:r>
        <w:rPr>
          <w:w w:val="100"/>
        </w:rPr>
        <w:t>含租赁</w:t>
      </w:r>
      <w:r>
        <w:rPr>
          <w:spacing w:val="-3"/>
          <w:w w:val="100"/>
        </w:rPr>
        <w:t>，</w:t>
      </w:r>
      <w:r>
        <w:rPr>
          <w:w w:val="100"/>
        </w:rPr>
        <w:t>如</w:t>
      </w:r>
      <w:r>
        <w:rPr>
          <w:spacing w:val="-3"/>
          <w:w w:val="100"/>
        </w:rPr>
        <w:t>果</w:t>
      </w:r>
      <w:r>
        <w:rPr>
          <w:w w:val="100"/>
        </w:rPr>
        <w:t>合同</w:t>
      </w:r>
      <w:r>
        <w:rPr>
          <w:spacing w:val="-3"/>
          <w:w w:val="100"/>
        </w:rPr>
        <w:t>中</w:t>
      </w:r>
      <w:r>
        <w:rPr>
          <w:w w:val="100"/>
        </w:rPr>
        <w:t>一</w:t>
      </w:r>
      <w:r>
        <w:rPr>
          <w:spacing w:val="-3"/>
          <w:w w:val="100"/>
        </w:rPr>
        <w:t>方</w:t>
      </w:r>
      <w:r>
        <w:rPr>
          <w:w w:val="100"/>
        </w:rPr>
        <w:t>让渡了</w:t>
      </w:r>
      <w:r>
        <w:rPr>
          <w:spacing w:val="-3"/>
          <w:w w:val="100"/>
        </w:rPr>
        <w:t>在</w:t>
      </w:r>
      <w:r>
        <w:rPr>
          <w:w w:val="100"/>
        </w:rPr>
        <w:t>一</w:t>
      </w:r>
      <w:r>
        <w:rPr>
          <w:spacing w:val="-3"/>
          <w:w w:val="100"/>
        </w:rPr>
        <w:t>定</w:t>
      </w:r>
      <w:r>
        <w:rPr>
          <w:w w:val="100"/>
        </w:rPr>
        <w:t>期间内</w:t>
      </w:r>
    </w:p>
    <w:p>
      <w:pPr>
        <w:pStyle w:val="BodyText"/>
        <w:spacing w:line="272" w:lineRule="exact" w:before="1"/>
        <w:ind w:left="136" w:right="0"/>
        <w:jc w:val="left"/>
      </w:pPr>
      <w:r>
        <w:rPr>
          <w:spacing w:val="-1"/>
        </w:rPr>
        <w:t>控制一项或多项已识别资产使用的权利以换取对价，则该合同为租赁或者包含租赁。为确定合同</w:t>
      </w:r>
      <w:r>
        <w:rPr>
          <w:spacing w:val="-55"/>
        </w:rPr>
        <w:t> </w:t>
      </w:r>
      <w:r>
        <w:rPr>
          <w:spacing w:val="-55"/>
        </w:rPr>
      </w:r>
      <w:r>
        <w:rPr>
          <w:spacing w:val="-1"/>
        </w:rPr>
        <w:t>是否让渡了在一定期间内控制已识别资产使用的权利，本集团评估合同中的客户是否有权获得在</w:t>
      </w:r>
    </w:p>
    <w:p>
      <w:pPr>
        <w:pStyle w:val="BodyText"/>
        <w:spacing w:line="272" w:lineRule="exact" w:before="1"/>
        <w:ind w:left="136" w:right="0"/>
        <w:jc w:val="left"/>
        <w:rPr>
          <w:rFonts w:ascii="宋体" w:hAnsi="宋体" w:cs="宋体" w:eastAsia="宋体" w:hint="default"/>
        </w:rPr>
      </w:pPr>
      <w:r>
        <w:rPr>
          <w:spacing w:val="-1"/>
        </w:rPr>
        <w:t>使用期间内因使用已识别资产所产生的几乎全部经济利益，并有权在该使用期间主导已识别资产</w:t>
      </w:r>
      <w:r>
        <w:rPr>
          <w:spacing w:val="-55"/>
        </w:rPr>
        <w:t> </w:t>
      </w:r>
      <w:r>
        <w:rPr>
          <w:spacing w:val="-55"/>
        </w:rPr>
      </w:r>
      <w:r>
        <w:rPr/>
        <w:t>的使用。</w:t>
      </w:r>
      <w:r>
        <w:rPr>
          <w:rFonts w:ascii="宋体" w:hAnsi="宋体" w:cs="宋体" w:eastAsia="宋体" w:hint="default"/>
        </w:rPr>
        <w:t> </w:t>
      </w:r>
    </w:p>
    <w:p>
      <w:pPr>
        <w:pStyle w:val="BodyText"/>
        <w:spacing w:line="272" w:lineRule="exact" w:before="2"/>
        <w:ind w:left="136" w:right="0"/>
        <w:jc w:val="left"/>
        <w:rPr>
          <w:rFonts w:ascii="宋体" w:hAnsi="宋体" w:cs="宋体" w:eastAsia="宋体" w:hint="default"/>
        </w:rPr>
      </w:pPr>
      <w:r>
        <w:rPr>
          <w:rFonts w:ascii="宋体" w:hAnsi="宋体" w:cs="宋体" w:eastAsia="宋体" w:hint="default"/>
          <w:w w:val="100"/>
        </w:rPr>
        <w:t> </w:t>
      </w:r>
      <w:r>
        <w:rPr>
          <w:w w:val="100"/>
        </w:rPr>
      </w:r>
      <w:r>
        <w:rPr>
          <w:w w:val="100"/>
        </w:rPr>
        <w:t> </w:t>
      </w:r>
      <w:r>
        <w:rPr>
          <w:w w:val="100"/>
          <w:u w:val="single" w:color="000000"/>
        </w:rPr>
        <w:t>单独</w:t>
      </w:r>
      <w:r>
        <w:rPr>
          <w:spacing w:val="-3"/>
          <w:w w:val="100"/>
          <w:u w:val="single" w:color="000000"/>
        </w:rPr>
        <w:t>租</w:t>
      </w:r>
      <w:r>
        <w:rPr>
          <w:w w:val="100"/>
          <w:u w:val="single" w:color="000000"/>
        </w:rPr>
        <w:t>赁</w:t>
      </w:r>
      <w:r>
        <w:rPr>
          <w:spacing w:val="-3"/>
          <w:w w:val="100"/>
          <w:u w:val="single" w:color="000000"/>
        </w:rPr>
        <w:t>的</w:t>
      </w:r>
      <w:r>
        <w:rPr>
          <w:w w:val="100"/>
          <w:u w:val="single" w:color="000000"/>
        </w:rPr>
        <w:t>识</w:t>
      </w:r>
      <w:r>
        <w:rPr>
          <w:spacing w:val="-3"/>
          <w:w w:val="100"/>
          <w:u w:val="single" w:color="000000"/>
        </w:rPr>
        <w:t>别</w:t>
      </w:r>
      <w:r>
        <w:rPr>
          <w:spacing w:val="-3"/>
          <w:w w:val="100"/>
        </w:rPr>
      </w:r>
      <w:r>
        <w:rPr>
          <w:rFonts w:ascii="宋体" w:hAnsi="宋体" w:cs="宋体" w:eastAsia="宋体" w:hint="default"/>
          <w:w w:val="100"/>
        </w:rPr>
        <w:t> </w:t>
      </w:r>
    </w:p>
    <w:p>
      <w:pPr>
        <w:pStyle w:val="BodyText"/>
        <w:spacing w:line="272" w:lineRule="exact" w:before="1"/>
        <w:ind w:left="136" w:right="96"/>
        <w:jc w:val="left"/>
      </w:pPr>
      <w:r>
        <w:rPr>
          <w:rFonts w:ascii="宋体" w:hAnsi="宋体" w:cs="宋体" w:eastAsia="宋体" w:hint="default"/>
          <w:w w:val="100"/>
        </w:rPr>
        <w:t> </w:t>
      </w:r>
      <w:r>
        <w:rPr>
          <w:w w:val="100"/>
        </w:rPr>
        <w:t>合同中</w:t>
      </w:r>
      <w:r>
        <w:rPr>
          <w:spacing w:val="-3"/>
          <w:w w:val="100"/>
        </w:rPr>
        <w:t>同</w:t>
      </w:r>
      <w:r>
        <w:rPr>
          <w:w w:val="100"/>
        </w:rPr>
        <w:t>时</w:t>
      </w:r>
      <w:r>
        <w:rPr>
          <w:spacing w:val="-3"/>
          <w:w w:val="100"/>
        </w:rPr>
        <w:t>包</w:t>
      </w:r>
      <w:r>
        <w:rPr>
          <w:w w:val="100"/>
        </w:rPr>
        <w:t>含多</w:t>
      </w:r>
      <w:r>
        <w:rPr>
          <w:spacing w:val="-3"/>
          <w:w w:val="100"/>
        </w:rPr>
        <w:t>项</w:t>
      </w:r>
      <w:r>
        <w:rPr>
          <w:w w:val="100"/>
        </w:rPr>
        <w:t>单</w:t>
      </w:r>
      <w:r>
        <w:rPr>
          <w:spacing w:val="-3"/>
          <w:w w:val="100"/>
        </w:rPr>
        <w:t>独</w:t>
      </w:r>
      <w:r>
        <w:rPr>
          <w:w w:val="100"/>
        </w:rPr>
        <w:t>租赁的</w:t>
      </w:r>
      <w:r>
        <w:rPr>
          <w:spacing w:val="-3"/>
          <w:w w:val="100"/>
        </w:rPr>
        <w:t>，</w:t>
      </w:r>
      <w:r>
        <w:rPr>
          <w:w w:val="100"/>
        </w:rPr>
        <w:t>本</w:t>
      </w:r>
      <w:r>
        <w:rPr>
          <w:spacing w:val="-3"/>
          <w:w w:val="100"/>
        </w:rPr>
        <w:t>集</w:t>
      </w:r>
      <w:r>
        <w:rPr>
          <w:w w:val="100"/>
        </w:rPr>
        <w:t>团将</w:t>
      </w:r>
      <w:r>
        <w:rPr>
          <w:spacing w:val="-3"/>
          <w:w w:val="100"/>
        </w:rPr>
        <w:t>合</w:t>
      </w:r>
      <w:r>
        <w:rPr>
          <w:w w:val="100"/>
        </w:rPr>
        <w:t>同</w:t>
      </w:r>
      <w:r>
        <w:rPr>
          <w:spacing w:val="-3"/>
          <w:w w:val="100"/>
        </w:rPr>
        <w:t>予</w:t>
      </w:r>
      <w:r>
        <w:rPr>
          <w:w w:val="100"/>
        </w:rPr>
        <w:t>以分拆</w:t>
      </w:r>
      <w:r>
        <w:rPr>
          <w:spacing w:val="-3"/>
          <w:w w:val="100"/>
        </w:rPr>
        <w:t>，</w:t>
      </w:r>
      <w:r>
        <w:rPr>
          <w:w w:val="100"/>
        </w:rPr>
        <w:t>并</w:t>
      </w:r>
      <w:r>
        <w:rPr>
          <w:spacing w:val="-3"/>
          <w:w w:val="100"/>
        </w:rPr>
        <w:t>分</w:t>
      </w:r>
      <w:r>
        <w:rPr>
          <w:w w:val="100"/>
        </w:rPr>
        <w:t>别各</w:t>
      </w:r>
      <w:r>
        <w:rPr>
          <w:spacing w:val="-3"/>
          <w:w w:val="100"/>
        </w:rPr>
        <w:t>项</w:t>
      </w:r>
      <w:r>
        <w:rPr>
          <w:w w:val="100"/>
        </w:rPr>
        <w:t>单</w:t>
      </w:r>
      <w:r>
        <w:rPr>
          <w:spacing w:val="-3"/>
          <w:w w:val="100"/>
        </w:rPr>
        <w:t>独</w:t>
      </w:r>
      <w:r>
        <w:rPr>
          <w:w w:val="100"/>
        </w:rPr>
        <w:t>租赁进</w:t>
      </w:r>
      <w:r>
        <w:rPr>
          <w:spacing w:val="-3"/>
          <w:w w:val="100"/>
        </w:rPr>
        <w:t>行</w:t>
      </w:r>
      <w:r>
        <w:rPr>
          <w:w w:val="100"/>
        </w:rPr>
        <w:t>会</w:t>
      </w:r>
      <w:r>
        <w:rPr>
          <w:spacing w:val="-3"/>
          <w:w w:val="100"/>
        </w:rPr>
        <w:t>计</w:t>
      </w:r>
      <w:r>
        <w:rPr>
          <w:w w:val="100"/>
        </w:rPr>
        <w:t>处理。</w:t>
      </w:r>
    </w:p>
    <w:p>
      <w:pPr>
        <w:pStyle w:val="BodyText"/>
        <w:spacing w:line="247" w:lineRule="exact"/>
        <w:ind w:left="136" w:right="0"/>
        <w:jc w:val="left"/>
        <w:rPr>
          <w:rFonts w:ascii="宋体" w:hAnsi="宋体" w:cs="宋体" w:eastAsia="宋体" w:hint="default"/>
        </w:rPr>
      </w:pPr>
      <w:r>
        <w:rPr/>
        <w:t>同时符合下列条件的，使用已识别资产的权利构成合同中的一项单独租赁：</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(1)</w:t>
      </w:r>
      <w:r>
        <w:rPr>
          <w:spacing w:val="-2"/>
        </w:rPr>
        <w:t>承租人可从单独使用该资产或将其与易于获得的其他资源一起使用中获利；</w:t>
      </w:r>
      <w:r>
        <w:rPr>
          <w:rFonts w:ascii="宋体" w:hAnsi="宋体" w:cs="宋体" w:eastAsia="宋体" w:hint="default"/>
          <w:w w:val="100"/>
        </w:rPr>
        <w:t> </w:t>
      </w:r>
      <w:r>
        <w:rPr>
          <w:rFonts w:ascii="宋体" w:hAnsi="宋体" w:cs="宋体" w:eastAsia="宋体" w:hint="default"/>
        </w:rPr>
        <w:t>(2)</w:t>
      </w:r>
      <w:r>
        <w:rPr/>
        <w:t>该资产与合同中的其他资产不存在高度依赖或高度关联关系。</w:t>
      </w:r>
      <w:r>
        <w:rPr>
          <w:rFonts w:ascii="宋体" w:hAnsi="宋体" w:cs="宋体" w:eastAsia="宋体" w:hint="default"/>
        </w:rPr>
        <w:t> </w:t>
      </w:r>
    </w:p>
    <w:p>
      <w:pPr>
        <w:pStyle w:val="BodyText"/>
        <w:spacing w:line="272" w:lineRule="exact" w:before="24"/>
        <w:ind w:left="136" w:right="0"/>
        <w:jc w:val="left"/>
        <w:rPr>
          <w:rFonts w:ascii="宋体" w:hAnsi="宋体" w:cs="宋体" w:eastAsia="宋体" w:hint="default"/>
        </w:rPr>
      </w:pPr>
      <w:r>
        <w:rPr>
          <w:rFonts w:ascii="宋体" w:hAnsi="宋体" w:cs="宋体" w:eastAsia="宋体" w:hint="default"/>
          <w:w w:val="100"/>
        </w:rPr>
        <w:t> </w:t>
      </w:r>
      <w:r>
        <w:rPr>
          <w:w w:val="100"/>
        </w:rPr>
      </w:r>
      <w:r>
        <w:rPr>
          <w:w w:val="100"/>
        </w:rPr>
        <w:t> </w:t>
      </w:r>
      <w:r>
        <w:rPr>
          <w:w w:val="100"/>
          <w:u w:val="single" w:color="000000"/>
        </w:rPr>
        <w:t>租赁</w:t>
      </w:r>
      <w:r>
        <w:rPr>
          <w:spacing w:val="-3"/>
          <w:w w:val="100"/>
          <w:u w:val="single" w:color="000000"/>
        </w:rPr>
        <w:t>期</w:t>
      </w:r>
      <w:r>
        <w:rPr>
          <w:w w:val="100"/>
          <w:u w:val="single" w:color="000000"/>
        </w:rPr>
        <w:t>的</w:t>
      </w:r>
      <w:r>
        <w:rPr>
          <w:spacing w:val="-3"/>
          <w:w w:val="100"/>
          <w:u w:val="single" w:color="000000"/>
        </w:rPr>
        <w:t>评估</w:t>
      </w:r>
      <w:r>
        <w:rPr>
          <w:spacing w:val="-3"/>
          <w:w w:val="100"/>
        </w:rPr>
      </w:r>
      <w:r>
        <w:rPr>
          <w:rFonts w:ascii="宋体" w:hAnsi="宋体" w:cs="宋体" w:eastAsia="宋体" w:hint="default"/>
          <w:w w:val="100"/>
        </w:rPr>
        <w:t> </w:t>
      </w:r>
    </w:p>
    <w:p>
      <w:pPr>
        <w:pStyle w:val="BodyText"/>
        <w:spacing w:line="272" w:lineRule="exact" w:before="1"/>
        <w:ind w:left="136" w:right="96"/>
        <w:jc w:val="left"/>
      </w:pPr>
      <w:r>
        <w:rPr>
          <w:rFonts w:ascii="宋体" w:hAnsi="宋体" w:cs="宋体" w:eastAsia="宋体" w:hint="default"/>
          <w:w w:val="100"/>
        </w:rPr>
        <w:t> </w:t>
      </w:r>
      <w:r>
        <w:rPr>
          <w:w w:val="100"/>
        </w:rPr>
        <w:t>租赁期</w:t>
      </w:r>
      <w:r>
        <w:rPr>
          <w:spacing w:val="-3"/>
          <w:w w:val="100"/>
        </w:rPr>
        <w:t>是</w:t>
      </w:r>
      <w:r>
        <w:rPr>
          <w:w w:val="100"/>
        </w:rPr>
        <w:t>本</w:t>
      </w:r>
      <w:r>
        <w:rPr>
          <w:spacing w:val="-3"/>
          <w:w w:val="100"/>
        </w:rPr>
        <w:t>集</w:t>
      </w:r>
      <w:r>
        <w:rPr>
          <w:w w:val="100"/>
        </w:rPr>
        <w:t>团有</w:t>
      </w:r>
      <w:r>
        <w:rPr>
          <w:spacing w:val="-3"/>
          <w:w w:val="100"/>
        </w:rPr>
        <w:t>权</w:t>
      </w:r>
      <w:r>
        <w:rPr>
          <w:w w:val="100"/>
        </w:rPr>
        <w:t>使</w:t>
      </w:r>
      <w:r>
        <w:rPr>
          <w:spacing w:val="-3"/>
          <w:w w:val="100"/>
        </w:rPr>
        <w:t>用</w:t>
      </w:r>
      <w:r>
        <w:rPr>
          <w:w w:val="100"/>
        </w:rPr>
        <w:t>租赁资</w:t>
      </w:r>
      <w:r>
        <w:rPr>
          <w:spacing w:val="-3"/>
          <w:w w:val="100"/>
        </w:rPr>
        <w:t>产</w:t>
      </w:r>
      <w:r>
        <w:rPr>
          <w:w w:val="100"/>
        </w:rPr>
        <w:t>且</w:t>
      </w:r>
      <w:r>
        <w:rPr>
          <w:spacing w:val="-3"/>
          <w:w w:val="100"/>
        </w:rPr>
        <w:t>不</w:t>
      </w:r>
      <w:r>
        <w:rPr>
          <w:w w:val="100"/>
        </w:rPr>
        <w:t>可撤</w:t>
      </w:r>
      <w:r>
        <w:rPr>
          <w:spacing w:val="-3"/>
          <w:w w:val="100"/>
        </w:rPr>
        <w:t>销</w:t>
      </w:r>
      <w:r>
        <w:rPr>
          <w:w w:val="100"/>
        </w:rPr>
        <w:t>的</w:t>
      </w:r>
      <w:r>
        <w:rPr>
          <w:spacing w:val="-3"/>
          <w:w w:val="100"/>
        </w:rPr>
        <w:t>期</w:t>
      </w:r>
      <w:r>
        <w:rPr>
          <w:w w:val="100"/>
        </w:rPr>
        <w:t>间。本</w:t>
      </w:r>
      <w:r>
        <w:rPr>
          <w:spacing w:val="-3"/>
          <w:w w:val="100"/>
        </w:rPr>
        <w:t>集</w:t>
      </w:r>
      <w:r>
        <w:rPr>
          <w:w w:val="100"/>
        </w:rPr>
        <w:t>团</w:t>
      </w:r>
      <w:r>
        <w:rPr>
          <w:spacing w:val="-3"/>
          <w:w w:val="100"/>
        </w:rPr>
        <w:t>有</w:t>
      </w:r>
      <w:r>
        <w:rPr>
          <w:w w:val="100"/>
        </w:rPr>
        <w:t>续租</w:t>
      </w:r>
      <w:r>
        <w:rPr>
          <w:spacing w:val="-3"/>
          <w:w w:val="100"/>
        </w:rPr>
        <w:t>选</w:t>
      </w:r>
      <w:r>
        <w:rPr>
          <w:w w:val="100"/>
        </w:rPr>
        <w:t>择</w:t>
      </w:r>
      <w:r>
        <w:rPr>
          <w:spacing w:val="-3"/>
          <w:w w:val="100"/>
        </w:rPr>
        <w:t>权</w:t>
      </w:r>
      <w:r>
        <w:rPr>
          <w:w w:val="100"/>
        </w:rPr>
        <w:t>，即有</w:t>
      </w:r>
      <w:r>
        <w:rPr>
          <w:spacing w:val="-3"/>
          <w:w w:val="100"/>
        </w:rPr>
        <w:t>权</w:t>
      </w:r>
      <w:r>
        <w:rPr>
          <w:w w:val="100"/>
        </w:rPr>
        <w:t>选</w:t>
      </w:r>
      <w:r>
        <w:rPr>
          <w:spacing w:val="-3"/>
          <w:w w:val="100"/>
        </w:rPr>
        <w:t>择</w:t>
      </w:r>
      <w:r>
        <w:rPr>
          <w:w w:val="100"/>
        </w:rPr>
        <w:t>续租该</w:t>
      </w:r>
    </w:p>
    <w:p>
      <w:pPr>
        <w:pStyle w:val="BodyText"/>
        <w:spacing w:line="247" w:lineRule="exact"/>
        <w:ind w:left="136" w:right="0"/>
        <w:jc w:val="left"/>
      </w:pPr>
      <w:r>
        <w:rPr/>
        <w:t>资产，且合理确定将行使该选择权的，租赁期还包含续租选择权涵盖的期间。本集团有终止租赁</w:t>
      </w:r>
    </w:p>
    <w:p>
      <w:pPr>
        <w:pStyle w:val="BodyText"/>
        <w:spacing w:line="237" w:lineRule="auto" w:before="1"/>
        <w:ind w:left="136" w:right="209"/>
        <w:jc w:val="both"/>
        <w:rPr>
          <w:rFonts w:ascii="宋体" w:hAnsi="宋体" w:cs="宋体" w:eastAsia="宋体" w:hint="default"/>
        </w:rPr>
      </w:pPr>
      <w:r>
        <w:rPr>
          <w:spacing w:val="-1"/>
        </w:rPr>
        <w:t>选择权，即有权选择终止租赁该资产，但合理确定将不会行使该选择权的，租赁期包含终止租赁</w:t>
      </w:r>
      <w:r>
        <w:rPr>
          <w:spacing w:val="-54"/>
        </w:rPr>
        <w:t> </w:t>
      </w:r>
      <w:r>
        <w:rPr>
          <w:spacing w:val="-54"/>
        </w:rPr>
      </w:r>
      <w:r>
        <w:rPr>
          <w:spacing w:val="-1"/>
        </w:rPr>
        <w:t>选择权涵盖的期间。发生本集团可控范围内的重大事件或变化，且影响本集团是否合理确定将行</w:t>
      </w:r>
      <w:r>
        <w:rPr>
          <w:spacing w:val="-55"/>
        </w:rPr>
        <w:t> </w:t>
      </w:r>
      <w:r>
        <w:rPr>
          <w:spacing w:val="-55"/>
        </w:rPr>
      </w:r>
      <w:r>
        <w:rPr>
          <w:spacing w:val="-1"/>
        </w:rPr>
        <w:t>使相应选择权的，本集团对其是否合理确定将行使续租选择权、购买选择权或不行使终止租赁选</w:t>
      </w:r>
      <w:r>
        <w:rPr>
          <w:spacing w:val="-55"/>
        </w:rPr>
        <w:t> </w:t>
      </w:r>
      <w:r>
        <w:rPr>
          <w:spacing w:val="-55"/>
        </w:rPr>
      </w:r>
      <w:r>
        <w:rPr/>
        <w:t>择权进行重新评估。</w:t>
      </w:r>
      <w:r>
        <w:rPr>
          <w:rFonts w:ascii="宋体" w:hAnsi="宋体" w:cs="宋体" w:eastAsia="宋体" w:hint="default"/>
        </w:rPr>
        <w:t> </w:t>
      </w:r>
    </w:p>
    <w:p>
      <w:pPr>
        <w:pStyle w:val="BodyText"/>
        <w:spacing w:line="272" w:lineRule="exact" w:before="26"/>
        <w:ind w:left="136" w:right="0"/>
        <w:jc w:val="left"/>
        <w:rPr>
          <w:rFonts w:ascii="宋体" w:hAnsi="宋体" w:cs="宋体" w:eastAsia="宋体" w:hint="default"/>
        </w:rPr>
      </w:pPr>
      <w:r>
        <w:rPr>
          <w:rFonts w:ascii="宋体" w:hAnsi="宋体" w:cs="宋体" w:eastAsia="宋体" w:hint="default"/>
          <w:w w:val="100"/>
        </w:rPr>
        <w:t> </w:t>
      </w:r>
      <w:r>
        <w:rPr>
          <w:w w:val="100"/>
        </w:rPr>
      </w:r>
      <w:r>
        <w:rPr>
          <w:w w:val="100"/>
        </w:rPr>
        <w:t> </w:t>
      </w:r>
      <w:r>
        <w:rPr>
          <w:w w:val="100"/>
          <w:u w:val="single" w:color="000000"/>
        </w:rPr>
        <w:t>作为</w:t>
      </w:r>
      <w:r>
        <w:rPr>
          <w:spacing w:val="-3"/>
          <w:w w:val="100"/>
          <w:u w:val="single" w:color="000000"/>
        </w:rPr>
        <w:t>承</w:t>
      </w:r>
      <w:r>
        <w:rPr>
          <w:w w:val="100"/>
          <w:u w:val="single" w:color="000000"/>
        </w:rPr>
        <w:t>租</w:t>
      </w:r>
      <w:r>
        <w:rPr>
          <w:spacing w:val="-3"/>
          <w:w w:val="100"/>
          <w:u w:val="single" w:color="000000"/>
        </w:rPr>
        <w:t>人</w:t>
      </w:r>
      <w:r>
        <w:rPr>
          <w:spacing w:val="-3"/>
          <w:w w:val="100"/>
        </w:rPr>
      </w:r>
      <w:r>
        <w:rPr>
          <w:rFonts w:ascii="宋体" w:hAnsi="宋体" w:cs="宋体" w:eastAsia="宋体" w:hint="default"/>
          <w:w w:val="100"/>
        </w:rPr>
        <w:t> </w:t>
      </w:r>
    </w:p>
    <w:p>
      <w:pPr>
        <w:pStyle w:val="BodyText"/>
        <w:spacing w:line="272" w:lineRule="exact" w:before="1"/>
        <w:ind w:left="136" w:right="0"/>
        <w:jc w:val="left"/>
        <w:rPr>
          <w:rFonts w:ascii="宋体" w:hAnsi="宋体" w:cs="宋体" w:eastAsia="宋体" w:hint="default"/>
        </w:rPr>
      </w:pPr>
      <w:r>
        <w:rPr>
          <w:rFonts w:ascii="宋体" w:hAnsi="宋体" w:cs="宋体" w:eastAsia="宋体" w:hint="default"/>
          <w:w w:val="100"/>
        </w:rPr>
        <w:t>  </w:t>
      </w:r>
      <w:r>
        <w:rPr>
          <w:w w:val="100"/>
        </w:rPr>
        <w:t>本集</w:t>
      </w:r>
      <w:r>
        <w:rPr>
          <w:spacing w:val="-3"/>
          <w:w w:val="100"/>
        </w:rPr>
        <w:t>团</w:t>
      </w:r>
      <w:r>
        <w:rPr>
          <w:w w:val="100"/>
        </w:rPr>
        <w:t>作</w:t>
      </w:r>
      <w:r>
        <w:rPr>
          <w:spacing w:val="-3"/>
          <w:w w:val="100"/>
        </w:rPr>
        <w:t>为</w:t>
      </w:r>
      <w:r>
        <w:rPr>
          <w:w w:val="100"/>
        </w:rPr>
        <w:t>承</w:t>
      </w:r>
      <w:r>
        <w:rPr>
          <w:spacing w:val="-3"/>
          <w:w w:val="100"/>
        </w:rPr>
        <w:t>租</w:t>
      </w:r>
      <w:r>
        <w:rPr>
          <w:w w:val="100"/>
        </w:rPr>
        <w:t>人</w:t>
      </w:r>
      <w:r>
        <w:rPr>
          <w:spacing w:val="-3"/>
          <w:w w:val="100"/>
        </w:rPr>
        <w:t>的</w:t>
      </w:r>
      <w:r>
        <w:rPr>
          <w:w w:val="100"/>
        </w:rPr>
        <w:t>一</w:t>
      </w:r>
      <w:r>
        <w:rPr>
          <w:spacing w:val="-3"/>
          <w:w w:val="100"/>
        </w:rPr>
        <w:t>般</w:t>
      </w:r>
      <w:r>
        <w:rPr>
          <w:w w:val="100"/>
        </w:rPr>
        <w:t>会计</w:t>
      </w:r>
      <w:r>
        <w:rPr>
          <w:spacing w:val="-3"/>
          <w:w w:val="100"/>
        </w:rPr>
        <w:t>处</w:t>
      </w:r>
      <w:r>
        <w:rPr>
          <w:w w:val="100"/>
        </w:rPr>
        <w:t>理</w:t>
      </w:r>
      <w:r>
        <w:rPr>
          <w:spacing w:val="-3"/>
          <w:w w:val="100"/>
        </w:rPr>
        <w:t>见</w:t>
      </w:r>
      <w:r>
        <w:rPr>
          <w:w w:val="100"/>
        </w:rPr>
        <w:t>附</w:t>
      </w:r>
      <w:r>
        <w:rPr>
          <w:spacing w:val="-3"/>
          <w:w w:val="100"/>
        </w:rPr>
        <w:t>注</w:t>
      </w:r>
      <w:r>
        <w:rPr>
          <w:spacing w:val="-2"/>
          <w:w w:val="100"/>
        </w:rPr>
        <w:t>。</w:t>
      </w:r>
      <w:r>
        <w:rPr>
          <w:rFonts w:ascii="宋体" w:hAnsi="宋体" w:cs="宋体" w:eastAsia="宋体" w:hint="default"/>
          <w:w w:val="100"/>
        </w:rPr>
        <w:t> </w:t>
      </w:r>
    </w:p>
    <w:p>
      <w:pPr>
        <w:spacing w:line="272" w:lineRule="exact" w:before="1"/>
        <w:ind w:left="129" w:right="8096" w:firstLine="7"/>
        <w:jc w:val="left"/>
        <w:rPr>
          <w:rFonts w:ascii="宋体" w:hAnsi="宋体" w:cs="宋体" w:eastAsia="宋体" w:hint="default"/>
          <w:sz w:val="22"/>
          <w:szCs w:val="22"/>
        </w:rPr>
      </w:pPr>
      <w:r>
        <w:rPr>
          <w:rFonts w:ascii="宋体" w:hAnsi="宋体" w:cs="宋体" w:eastAsia="宋体" w:hint="default"/>
          <w:i/>
          <w:w w:val="96"/>
          <w:sz w:val="22"/>
          <w:szCs w:val="22"/>
        </w:rPr>
        <w:t> </w:t>
      </w:r>
      <w:r>
        <w:rPr>
          <w:rFonts w:ascii="宋体" w:hAnsi="宋体" w:cs="宋体" w:eastAsia="宋体" w:hint="default"/>
          <w:i/>
          <w:spacing w:val="-2"/>
          <w:w w:val="95"/>
          <w:sz w:val="22"/>
          <w:szCs w:val="22"/>
        </w:rPr>
        <w:t>租赁变更</w:t>
      </w:r>
      <w:r>
        <w:rPr>
          <w:rFonts w:ascii="宋体" w:hAnsi="宋体" w:cs="宋体" w:eastAsia="宋体" w:hint="default"/>
          <w:i/>
          <w:w w:val="95"/>
          <w:sz w:val="22"/>
          <w:szCs w:val="22"/>
        </w:rPr>
        <w:t> </w:t>
      </w:r>
      <w:r>
        <w:rPr>
          <w:rFonts w:ascii="宋体" w:hAnsi="宋体" w:cs="宋体" w:eastAsia="宋体" w:hint="default"/>
          <w:sz w:val="22"/>
          <w:szCs w:val="22"/>
        </w:rPr>
      </w:r>
    </w:p>
    <w:p>
      <w:pPr>
        <w:spacing w:after="0" w:line="272" w:lineRule="exact"/>
        <w:jc w:val="left"/>
        <w:rPr>
          <w:rFonts w:ascii="宋体" w:hAnsi="宋体" w:cs="宋体" w:eastAsia="宋体" w:hint="default"/>
          <w:sz w:val="22"/>
          <w:szCs w:val="22"/>
        </w:rPr>
        <w:sectPr>
          <w:pgSz w:w="11910" w:h="16840"/>
          <w:pgMar w:header="882" w:footer="1195" w:top="1120" w:bottom="1380" w:left="1140" w:right="1580"/>
        </w:sectPr>
      </w:pPr>
    </w:p>
    <w:p>
      <w:pPr>
        <w:spacing w:line="240" w:lineRule="auto" w:before="6"/>
        <w:rPr>
          <w:rFonts w:ascii="宋体" w:hAnsi="宋体" w:cs="宋体" w:eastAsia="宋体" w:hint="default"/>
          <w:i/>
          <w:sz w:val="18"/>
          <w:szCs w:val="18"/>
        </w:rPr>
      </w:pPr>
    </w:p>
    <w:p>
      <w:pPr>
        <w:pStyle w:val="BodyText"/>
        <w:spacing w:line="272" w:lineRule="exact" w:before="64"/>
        <w:ind w:left="136" w:right="0"/>
        <w:jc w:val="left"/>
        <w:rPr>
          <w:rFonts w:ascii="宋体" w:hAnsi="宋体" w:cs="宋体" w:eastAsia="宋体" w:hint="default"/>
        </w:rPr>
      </w:pPr>
      <w:r>
        <w:rPr>
          <w:spacing w:val="-1"/>
        </w:rPr>
        <w:t>租赁变更是原合同条款之外的租赁范围、租赁对价、租赁期限的变更，包括增加或终止一项或多</w:t>
      </w:r>
      <w:r>
        <w:rPr>
          <w:spacing w:val="-55"/>
        </w:rPr>
        <w:t> </w:t>
      </w:r>
      <w:r>
        <w:rPr>
          <w:spacing w:val="-55"/>
        </w:rPr>
      </w:r>
      <w:r>
        <w:rPr/>
        <w:t>项租赁资产的使用权，延长或缩短合同规定的租赁期等。</w:t>
      </w:r>
      <w:r>
        <w:rPr>
          <w:rFonts w:ascii="宋体" w:hAnsi="宋体" w:cs="宋体" w:eastAsia="宋体" w:hint="default"/>
        </w:rPr>
        <w:t> </w:t>
      </w:r>
    </w:p>
    <w:p>
      <w:pPr>
        <w:pStyle w:val="BodyText"/>
        <w:spacing w:line="272" w:lineRule="exact" w:before="1"/>
        <w:ind w:left="129" w:right="0" w:firstLine="7"/>
        <w:jc w:val="left"/>
        <w:rPr>
          <w:rFonts w:ascii="宋体" w:hAnsi="宋体" w:cs="宋体" w:eastAsia="宋体" w:hint="default"/>
        </w:rPr>
      </w:pPr>
      <w:r>
        <w:rPr>
          <w:rFonts w:ascii="宋体" w:hAnsi="宋体" w:cs="宋体" w:eastAsia="宋体" w:hint="default"/>
          <w:w w:val="100"/>
        </w:rPr>
        <w:t>  </w:t>
      </w:r>
      <w:r>
        <w:rPr>
          <w:w w:val="100"/>
        </w:rPr>
        <w:t>租赁</w:t>
      </w:r>
      <w:r>
        <w:rPr>
          <w:spacing w:val="-3"/>
          <w:w w:val="100"/>
        </w:rPr>
        <w:t>发</w:t>
      </w:r>
      <w:r>
        <w:rPr>
          <w:w w:val="100"/>
        </w:rPr>
        <w:t>生</w:t>
      </w:r>
      <w:r>
        <w:rPr>
          <w:spacing w:val="-3"/>
          <w:w w:val="100"/>
        </w:rPr>
        <w:t>变</w:t>
      </w:r>
      <w:r>
        <w:rPr>
          <w:w w:val="100"/>
        </w:rPr>
        <w:t>更</w:t>
      </w:r>
      <w:r>
        <w:rPr>
          <w:spacing w:val="-3"/>
          <w:w w:val="100"/>
        </w:rPr>
        <w:t>且</w:t>
      </w:r>
      <w:r>
        <w:rPr>
          <w:w w:val="100"/>
        </w:rPr>
        <w:t>同</w:t>
      </w:r>
      <w:r>
        <w:rPr>
          <w:spacing w:val="-3"/>
          <w:w w:val="100"/>
        </w:rPr>
        <w:t>时</w:t>
      </w:r>
      <w:r>
        <w:rPr>
          <w:w w:val="100"/>
        </w:rPr>
        <w:t>符</w:t>
      </w:r>
      <w:r>
        <w:rPr>
          <w:spacing w:val="-3"/>
          <w:w w:val="100"/>
        </w:rPr>
        <w:t>合</w:t>
      </w:r>
      <w:r>
        <w:rPr>
          <w:w w:val="100"/>
        </w:rPr>
        <w:t>下列</w:t>
      </w:r>
      <w:r>
        <w:rPr>
          <w:spacing w:val="-3"/>
          <w:w w:val="100"/>
        </w:rPr>
        <w:t>条</w:t>
      </w:r>
      <w:r>
        <w:rPr>
          <w:w w:val="100"/>
        </w:rPr>
        <w:t>件</w:t>
      </w:r>
      <w:r>
        <w:rPr>
          <w:spacing w:val="-3"/>
          <w:w w:val="100"/>
        </w:rPr>
        <w:t>的</w:t>
      </w:r>
      <w:r>
        <w:rPr>
          <w:w w:val="100"/>
        </w:rPr>
        <w:t>，</w:t>
      </w:r>
      <w:r>
        <w:rPr>
          <w:spacing w:val="-3"/>
          <w:w w:val="100"/>
        </w:rPr>
        <w:t>本</w:t>
      </w:r>
      <w:r>
        <w:rPr>
          <w:w w:val="100"/>
        </w:rPr>
        <w:t>集</w:t>
      </w:r>
      <w:r>
        <w:rPr>
          <w:spacing w:val="-3"/>
          <w:w w:val="100"/>
        </w:rPr>
        <w:t>团</w:t>
      </w:r>
      <w:r>
        <w:rPr>
          <w:w w:val="100"/>
        </w:rPr>
        <w:t>将</w:t>
      </w:r>
      <w:r>
        <w:rPr>
          <w:spacing w:val="-3"/>
          <w:w w:val="100"/>
        </w:rPr>
        <w:t>该</w:t>
      </w:r>
      <w:r>
        <w:rPr>
          <w:w w:val="100"/>
        </w:rPr>
        <w:t>租赁</w:t>
      </w:r>
      <w:r>
        <w:rPr>
          <w:spacing w:val="-3"/>
          <w:w w:val="100"/>
        </w:rPr>
        <w:t>变</w:t>
      </w:r>
      <w:r>
        <w:rPr>
          <w:w w:val="100"/>
        </w:rPr>
        <w:t>更</w:t>
      </w:r>
      <w:r>
        <w:rPr>
          <w:spacing w:val="-3"/>
          <w:w w:val="100"/>
        </w:rPr>
        <w:t>作</w:t>
      </w:r>
      <w:r>
        <w:rPr>
          <w:w w:val="100"/>
        </w:rPr>
        <w:t>为</w:t>
      </w:r>
      <w:r>
        <w:rPr>
          <w:spacing w:val="-3"/>
          <w:w w:val="100"/>
        </w:rPr>
        <w:t>一</w:t>
      </w:r>
      <w:r>
        <w:rPr>
          <w:w w:val="100"/>
        </w:rPr>
        <w:t>项</w:t>
      </w:r>
      <w:r>
        <w:rPr>
          <w:spacing w:val="-3"/>
          <w:w w:val="100"/>
        </w:rPr>
        <w:t>单</w:t>
      </w:r>
      <w:r>
        <w:rPr>
          <w:w w:val="100"/>
        </w:rPr>
        <w:t>独</w:t>
      </w:r>
      <w:r>
        <w:rPr>
          <w:spacing w:val="-3"/>
          <w:w w:val="100"/>
        </w:rPr>
        <w:t>租</w:t>
      </w:r>
      <w:r>
        <w:rPr>
          <w:w w:val="100"/>
        </w:rPr>
        <w:t>赁进</w:t>
      </w:r>
      <w:r>
        <w:rPr>
          <w:spacing w:val="-3"/>
          <w:w w:val="100"/>
        </w:rPr>
        <w:t>行</w:t>
      </w:r>
      <w:r>
        <w:rPr>
          <w:w w:val="100"/>
        </w:rPr>
        <w:t>会</w:t>
      </w:r>
      <w:r>
        <w:rPr>
          <w:spacing w:val="-3"/>
          <w:w w:val="100"/>
        </w:rPr>
        <w:t>计</w:t>
      </w:r>
      <w:r>
        <w:rPr>
          <w:w w:val="100"/>
        </w:rPr>
        <w:t>处</w:t>
      </w:r>
      <w:r>
        <w:rPr>
          <w:spacing w:val="-3"/>
          <w:w w:val="100"/>
        </w:rPr>
        <w:t>理</w:t>
      </w:r>
      <w:r>
        <w:rPr>
          <w:spacing w:val="-2"/>
          <w:w w:val="100"/>
        </w:rPr>
        <w:t>：</w:t>
      </w:r>
      <w:r>
        <w:rPr>
          <w:rFonts w:ascii="宋体" w:hAnsi="宋体" w:cs="宋体" w:eastAsia="宋体" w:hint="default"/>
          <w:w w:val="100"/>
        </w:rPr>
        <w:t> </w:t>
      </w:r>
    </w:p>
    <w:p>
      <w:pPr>
        <w:pStyle w:val="BodyText"/>
        <w:spacing w:line="247" w:lineRule="exact"/>
        <w:ind w:left="136" w:right="0"/>
        <w:jc w:val="left"/>
        <w:rPr>
          <w:rFonts w:ascii="宋体" w:hAnsi="宋体" w:cs="宋体" w:eastAsia="宋体" w:hint="default"/>
        </w:rPr>
      </w:pPr>
      <w:r>
        <w:rPr>
          <w:rFonts w:ascii="宋体"/>
          <w:w w:val="100"/>
        </w:rPr>
        <w:t> </w:t>
      </w:r>
    </w:p>
    <w:p>
      <w:pPr>
        <w:pStyle w:val="BodyText"/>
        <w:spacing w:line="272" w:lineRule="exact"/>
        <w:ind w:left="129"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2"/>
        </w:rPr>
        <w:t> </w:t>
      </w:r>
      <w:r>
        <w:rPr/>
        <w:t>该租赁变更通过增加一项或多项租赁资产的使用权而扩大了租赁范围；</w:t>
      </w:r>
      <w:r>
        <w:rPr>
          <w:rFonts w:ascii="宋体" w:hAnsi="宋体" w:cs="宋体" w:eastAsia="宋体" w:hint="default"/>
        </w:rPr>
        <w:t> </w:t>
      </w:r>
    </w:p>
    <w:p>
      <w:pPr>
        <w:pStyle w:val="BodyText"/>
        <w:spacing w:line="274" w:lineRule="exact"/>
        <w:ind w:left="129"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2"/>
        </w:rPr>
        <w:t> </w:t>
      </w:r>
      <w:r>
        <w:rPr/>
        <w:t>增加的对价与租赁范围扩大部分的单独价格按该合同情况调整后的金额相当。</w:t>
      </w:r>
      <w:r>
        <w:rPr>
          <w:rFonts w:ascii="宋体" w:hAnsi="宋体" w:cs="宋体" w:eastAsia="宋体" w:hint="default"/>
        </w:rPr>
        <w:t> </w:t>
      </w:r>
    </w:p>
    <w:p>
      <w:pPr>
        <w:pStyle w:val="BodyText"/>
        <w:spacing w:line="237" w:lineRule="auto" w:before="2"/>
        <w:ind w:left="136" w:right="0"/>
        <w:jc w:val="left"/>
        <w:rPr>
          <w:rFonts w:ascii="宋体" w:hAnsi="宋体" w:cs="宋体" w:eastAsia="宋体" w:hint="default"/>
        </w:rPr>
      </w:pPr>
      <w:r>
        <w:rPr>
          <w:rFonts w:ascii="宋体" w:hAnsi="宋体" w:cs="宋体" w:eastAsia="宋体" w:hint="default"/>
          <w:w w:val="100"/>
        </w:rPr>
        <w:t> </w:t>
      </w:r>
      <w:r>
        <w:rPr>
          <w:spacing w:val="-1"/>
        </w:rPr>
        <w:t>租赁变更未作为一项单独租赁进行会计处理的，在租赁变更生效日，本集团重新确定租赁期，并</w:t>
      </w:r>
      <w:r>
        <w:rPr>
          <w:spacing w:val="-55"/>
        </w:rPr>
        <w:t> </w:t>
      </w:r>
      <w:r>
        <w:rPr>
          <w:spacing w:val="-55"/>
        </w:rPr>
      </w:r>
      <w:r>
        <w:rPr>
          <w:spacing w:val="-1"/>
        </w:rPr>
        <w:t>采用修订后的折现率对变更后的租赁付款额进行折现，以重新计量租赁负债。在计算变更后租赁</w:t>
      </w:r>
      <w:r>
        <w:rPr>
          <w:spacing w:val="-55"/>
        </w:rPr>
        <w:t> </w:t>
      </w:r>
      <w:r>
        <w:rPr>
          <w:spacing w:val="-55"/>
        </w:rPr>
      </w:r>
      <w:r>
        <w:rPr/>
        <w:t>付款额的现值时，本集团采用剩余租赁期间的租赁内含利率作为折现率；无法确定剩余租赁期间</w:t>
      </w:r>
      <w:r>
        <w:rPr>
          <w:spacing w:val="8"/>
        </w:rPr>
        <w:t> </w:t>
      </w:r>
      <w:r>
        <w:rPr>
          <w:spacing w:val="8"/>
        </w:rPr>
      </w:r>
      <w:r>
        <w:rPr>
          <w:w w:val="100"/>
        </w:rPr>
        <w:t>的租</w:t>
      </w:r>
      <w:r>
        <w:rPr>
          <w:spacing w:val="-3"/>
          <w:w w:val="100"/>
        </w:rPr>
        <w:t>赁</w:t>
      </w:r>
      <w:r>
        <w:rPr>
          <w:w w:val="100"/>
        </w:rPr>
        <w:t>内</w:t>
      </w:r>
      <w:r>
        <w:rPr>
          <w:spacing w:val="-3"/>
          <w:w w:val="100"/>
        </w:rPr>
        <w:t>含</w:t>
      </w:r>
      <w:r>
        <w:rPr>
          <w:w w:val="100"/>
        </w:rPr>
        <w:t>利</w:t>
      </w:r>
      <w:r>
        <w:rPr>
          <w:spacing w:val="-3"/>
          <w:w w:val="100"/>
        </w:rPr>
        <w:t>率</w:t>
      </w:r>
      <w:r>
        <w:rPr>
          <w:w w:val="100"/>
        </w:rPr>
        <w:t>的</w:t>
      </w:r>
      <w:r>
        <w:rPr>
          <w:spacing w:val="-3"/>
          <w:w w:val="100"/>
        </w:rPr>
        <w:t>，</w:t>
      </w:r>
      <w:r>
        <w:rPr>
          <w:w w:val="100"/>
        </w:rPr>
        <w:t>采</w:t>
      </w:r>
      <w:r>
        <w:rPr>
          <w:spacing w:val="-3"/>
          <w:w w:val="100"/>
        </w:rPr>
        <w:t>用</w:t>
      </w:r>
      <w:r>
        <w:rPr>
          <w:w w:val="100"/>
        </w:rPr>
        <w:t>租赁</w:t>
      </w:r>
      <w:r>
        <w:rPr>
          <w:spacing w:val="-3"/>
          <w:w w:val="100"/>
        </w:rPr>
        <w:t>变</w:t>
      </w:r>
      <w:r>
        <w:rPr>
          <w:w w:val="100"/>
        </w:rPr>
        <w:t>更</w:t>
      </w:r>
      <w:r>
        <w:rPr>
          <w:spacing w:val="-3"/>
          <w:w w:val="100"/>
        </w:rPr>
        <w:t>生</w:t>
      </w:r>
      <w:r>
        <w:rPr>
          <w:w w:val="100"/>
        </w:rPr>
        <w:t>效</w:t>
      </w:r>
      <w:r>
        <w:rPr>
          <w:spacing w:val="-3"/>
          <w:w w:val="100"/>
        </w:rPr>
        <w:t>日</w:t>
      </w:r>
      <w:r>
        <w:rPr>
          <w:w w:val="100"/>
        </w:rPr>
        <w:t>的</w:t>
      </w:r>
      <w:r>
        <w:rPr>
          <w:spacing w:val="-3"/>
          <w:w w:val="100"/>
        </w:rPr>
        <w:t>本</w:t>
      </w:r>
      <w:r>
        <w:rPr>
          <w:w w:val="100"/>
        </w:rPr>
        <w:t>集</w:t>
      </w:r>
      <w:r>
        <w:rPr>
          <w:spacing w:val="-3"/>
          <w:w w:val="100"/>
        </w:rPr>
        <w:t>团</w:t>
      </w:r>
      <w:r>
        <w:rPr>
          <w:w w:val="100"/>
        </w:rPr>
        <w:t>增量</w:t>
      </w:r>
      <w:r>
        <w:rPr>
          <w:spacing w:val="-3"/>
          <w:w w:val="100"/>
        </w:rPr>
        <w:t>借</w:t>
      </w:r>
      <w:r>
        <w:rPr>
          <w:w w:val="100"/>
        </w:rPr>
        <w:t>款</w:t>
      </w:r>
      <w:r>
        <w:rPr>
          <w:spacing w:val="-3"/>
          <w:w w:val="100"/>
        </w:rPr>
        <w:t>利</w:t>
      </w:r>
      <w:r>
        <w:rPr>
          <w:w w:val="100"/>
        </w:rPr>
        <w:t>率</w:t>
      </w:r>
      <w:r>
        <w:rPr>
          <w:spacing w:val="-3"/>
          <w:w w:val="100"/>
        </w:rPr>
        <w:t>作</w:t>
      </w:r>
      <w:r>
        <w:rPr>
          <w:w w:val="100"/>
        </w:rPr>
        <w:t>为</w:t>
      </w:r>
      <w:r>
        <w:rPr>
          <w:spacing w:val="-3"/>
          <w:w w:val="100"/>
        </w:rPr>
        <w:t>折</w:t>
      </w:r>
      <w:r>
        <w:rPr>
          <w:w w:val="100"/>
        </w:rPr>
        <w:t>现</w:t>
      </w:r>
      <w:r>
        <w:rPr>
          <w:spacing w:val="-3"/>
          <w:w w:val="100"/>
        </w:rPr>
        <w:t>率</w:t>
      </w:r>
      <w:r>
        <w:rPr>
          <w:w w:val="100"/>
        </w:rPr>
        <w:t>。</w:t>
      </w:r>
      <w:r>
        <w:rPr>
          <w:rFonts w:ascii="宋体" w:hAnsi="宋体" w:cs="宋体" w:eastAsia="宋体" w:hint="default"/>
          <w:w w:val="100"/>
        </w:rPr>
        <w:t> </w:t>
      </w:r>
    </w:p>
    <w:p>
      <w:pPr>
        <w:pStyle w:val="BodyText"/>
        <w:spacing w:line="272" w:lineRule="exact" w:before="26"/>
        <w:ind w:left="136" w:right="0"/>
        <w:jc w:val="left"/>
        <w:rPr>
          <w:rFonts w:ascii="宋体" w:hAnsi="宋体" w:cs="宋体" w:eastAsia="宋体" w:hint="default"/>
        </w:rPr>
      </w:pPr>
      <w:r>
        <w:rPr>
          <w:rFonts w:ascii="宋体" w:hAnsi="宋体" w:cs="宋体" w:eastAsia="宋体" w:hint="default"/>
          <w:w w:val="100"/>
        </w:rPr>
        <w:t>  </w:t>
      </w:r>
      <w:r>
        <w:rPr>
          <w:w w:val="100"/>
        </w:rPr>
        <w:t>就上</w:t>
      </w:r>
      <w:r>
        <w:rPr>
          <w:spacing w:val="-3"/>
          <w:w w:val="100"/>
        </w:rPr>
        <w:t>述</w:t>
      </w:r>
      <w:r>
        <w:rPr>
          <w:w w:val="100"/>
        </w:rPr>
        <w:t>租</w:t>
      </w:r>
      <w:r>
        <w:rPr>
          <w:spacing w:val="-3"/>
          <w:w w:val="100"/>
        </w:rPr>
        <w:t>赁</w:t>
      </w:r>
      <w:r>
        <w:rPr>
          <w:w w:val="100"/>
        </w:rPr>
        <w:t>负</w:t>
      </w:r>
      <w:r>
        <w:rPr>
          <w:spacing w:val="-3"/>
          <w:w w:val="100"/>
        </w:rPr>
        <w:t>债</w:t>
      </w:r>
      <w:r>
        <w:rPr>
          <w:w w:val="100"/>
        </w:rPr>
        <w:t>调</w:t>
      </w:r>
      <w:r>
        <w:rPr>
          <w:spacing w:val="-3"/>
          <w:w w:val="100"/>
        </w:rPr>
        <w:t>整</w:t>
      </w:r>
      <w:r>
        <w:rPr>
          <w:w w:val="100"/>
        </w:rPr>
        <w:t>的</w:t>
      </w:r>
      <w:r>
        <w:rPr>
          <w:spacing w:val="-3"/>
          <w:w w:val="100"/>
        </w:rPr>
        <w:t>影</w:t>
      </w:r>
      <w:r>
        <w:rPr>
          <w:w w:val="100"/>
        </w:rPr>
        <w:t>响，</w:t>
      </w:r>
      <w:r>
        <w:rPr>
          <w:spacing w:val="-3"/>
          <w:w w:val="100"/>
        </w:rPr>
        <w:t>本</w:t>
      </w:r>
      <w:r>
        <w:rPr>
          <w:w w:val="100"/>
        </w:rPr>
        <w:t>集</w:t>
      </w:r>
      <w:r>
        <w:rPr>
          <w:spacing w:val="-3"/>
          <w:w w:val="100"/>
        </w:rPr>
        <w:t>团</w:t>
      </w:r>
      <w:r>
        <w:rPr>
          <w:w w:val="100"/>
        </w:rPr>
        <w:t>区</w:t>
      </w:r>
      <w:r>
        <w:rPr>
          <w:spacing w:val="-3"/>
          <w:w w:val="100"/>
        </w:rPr>
        <w:t>分</w:t>
      </w:r>
      <w:r>
        <w:rPr>
          <w:w w:val="100"/>
        </w:rPr>
        <w:t>以</w:t>
      </w:r>
      <w:r>
        <w:rPr>
          <w:spacing w:val="-3"/>
          <w:w w:val="100"/>
        </w:rPr>
        <w:t>下</w:t>
      </w:r>
      <w:r>
        <w:rPr>
          <w:w w:val="100"/>
        </w:rPr>
        <w:t>情</w:t>
      </w:r>
      <w:r>
        <w:rPr>
          <w:spacing w:val="-3"/>
          <w:w w:val="100"/>
        </w:rPr>
        <w:t>形</w:t>
      </w:r>
      <w:r>
        <w:rPr>
          <w:w w:val="100"/>
        </w:rPr>
        <w:t>进行</w:t>
      </w:r>
      <w:r>
        <w:rPr>
          <w:spacing w:val="-3"/>
          <w:w w:val="100"/>
        </w:rPr>
        <w:t>会</w:t>
      </w:r>
      <w:r>
        <w:rPr>
          <w:w w:val="100"/>
        </w:rPr>
        <w:t>计</w:t>
      </w:r>
      <w:r>
        <w:rPr>
          <w:spacing w:val="-3"/>
          <w:w w:val="100"/>
        </w:rPr>
        <w:t>处</w:t>
      </w:r>
      <w:r>
        <w:rPr>
          <w:w w:val="100"/>
        </w:rPr>
        <w:t>理</w:t>
      </w:r>
      <w:r>
        <w:rPr>
          <w:spacing w:val="-2"/>
          <w:w w:val="100"/>
        </w:rPr>
        <w:t>：</w:t>
      </w:r>
      <w:r>
        <w:rPr>
          <w:rFonts w:ascii="宋体" w:hAnsi="宋体" w:cs="宋体" w:eastAsia="宋体" w:hint="default"/>
          <w:w w:val="100"/>
        </w:rPr>
        <w:t> </w:t>
      </w:r>
    </w:p>
    <w:p>
      <w:pPr>
        <w:pStyle w:val="BodyText"/>
        <w:spacing w:line="272" w:lineRule="exact" w:before="2"/>
        <w:ind w:left="129" w:right="91" w:firstLine="7"/>
        <w:jc w:val="left"/>
      </w:pPr>
      <w:r>
        <w:rPr>
          <w:rFonts w:ascii="宋体" w:hAnsi="宋体" w:cs="宋体" w:eastAsia="宋体" w:hint="default"/>
          <w:w w:val="100"/>
        </w:rPr>
        <w:t> (1)</w:t>
      </w:r>
      <w:r>
        <w:rPr>
          <w:spacing w:val="-3"/>
          <w:w w:val="100"/>
        </w:rPr>
        <w:t>租</w:t>
      </w:r>
      <w:r>
        <w:rPr>
          <w:w w:val="100"/>
        </w:rPr>
        <w:t>赁</w:t>
      </w:r>
      <w:r>
        <w:rPr>
          <w:spacing w:val="-3"/>
          <w:w w:val="100"/>
        </w:rPr>
        <w:t>变</w:t>
      </w:r>
      <w:r>
        <w:rPr>
          <w:w w:val="100"/>
        </w:rPr>
        <w:t>更</w:t>
      </w:r>
      <w:r>
        <w:rPr>
          <w:spacing w:val="-3"/>
          <w:w w:val="100"/>
        </w:rPr>
        <w:t>导</w:t>
      </w:r>
      <w:r>
        <w:rPr>
          <w:w w:val="100"/>
        </w:rPr>
        <w:t>致</w:t>
      </w:r>
      <w:r>
        <w:rPr>
          <w:spacing w:val="-3"/>
          <w:w w:val="100"/>
        </w:rPr>
        <w:t>租</w:t>
      </w:r>
      <w:r>
        <w:rPr>
          <w:w w:val="100"/>
        </w:rPr>
        <w:t>赁</w:t>
      </w:r>
      <w:r>
        <w:rPr>
          <w:spacing w:val="-3"/>
          <w:w w:val="100"/>
        </w:rPr>
        <w:t>范围</w:t>
      </w:r>
      <w:r>
        <w:rPr>
          <w:w w:val="100"/>
        </w:rPr>
        <w:t>缩小</w:t>
      </w:r>
      <w:r>
        <w:rPr>
          <w:spacing w:val="-3"/>
          <w:w w:val="100"/>
        </w:rPr>
        <w:t>或</w:t>
      </w:r>
      <w:r>
        <w:rPr>
          <w:w w:val="100"/>
        </w:rPr>
        <w:t>租</w:t>
      </w:r>
      <w:r>
        <w:rPr>
          <w:spacing w:val="-3"/>
          <w:w w:val="100"/>
        </w:rPr>
        <w:t>赁</w:t>
      </w:r>
      <w:r>
        <w:rPr>
          <w:w w:val="100"/>
        </w:rPr>
        <w:t>期</w:t>
      </w:r>
      <w:r>
        <w:rPr>
          <w:spacing w:val="-3"/>
          <w:w w:val="100"/>
        </w:rPr>
        <w:t>缩</w:t>
      </w:r>
      <w:r>
        <w:rPr>
          <w:w w:val="100"/>
        </w:rPr>
        <w:t>短的</w:t>
      </w:r>
      <w:r>
        <w:rPr>
          <w:spacing w:val="-46"/>
          <w:w w:val="100"/>
        </w:rPr>
        <w:t>，</w:t>
      </w:r>
      <w:r>
        <w:rPr>
          <w:spacing w:val="-3"/>
          <w:w w:val="100"/>
        </w:rPr>
        <w:t>本</w:t>
      </w:r>
      <w:r>
        <w:rPr>
          <w:w w:val="100"/>
        </w:rPr>
        <w:t>集团</w:t>
      </w:r>
      <w:r>
        <w:rPr>
          <w:spacing w:val="-3"/>
          <w:w w:val="100"/>
        </w:rPr>
        <w:t>调</w:t>
      </w:r>
      <w:r>
        <w:rPr>
          <w:w w:val="100"/>
        </w:rPr>
        <w:t>减</w:t>
      </w:r>
      <w:r>
        <w:rPr>
          <w:spacing w:val="-3"/>
          <w:w w:val="100"/>
        </w:rPr>
        <w:t>使</w:t>
      </w:r>
      <w:r>
        <w:rPr>
          <w:w w:val="100"/>
        </w:rPr>
        <w:t>用</w:t>
      </w:r>
      <w:r>
        <w:rPr>
          <w:spacing w:val="-3"/>
          <w:w w:val="100"/>
        </w:rPr>
        <w:t>权</w:t>
      </w:r>
      <w:r>
        <w:rPr>
          <w:w w:val="100"/>
        </w:rPr>
        <w:t>资</w:t>
      </w:r>
      <w:r>
        <w:rPr>
          <w:spacing w:val="-3"/>
          <w:w w:val="100"/>
        </w:rPr>
        <w:t>产</w:t>
      </w:r>
      <w:r>
        <w:rPr>
          <w:w w:val="100"/>
        </w:rPr>
        <w:t>的</w:t>
      </w:r>
      <w:r>
        <w:rPr>
          <w:spacing w:val="-3"/>
          <w:w w:val="100"/>
        </w:rPr>
        <w:t>账</w:t>
      </w:r>
      <w:r>
        <w:rPr>
          <w:w w:val="100"/>
        </w:rPr>
        <w:t>面价值</w:t>
      </w:r>
      <w:r>
        <w:rPr>
          <w:spacing w:val="-46"/>
          <w:w w:val="100"/>
        </w:rPr>
        <w:t>，</w:t>
      </w:r>
      <w:r>
        <w:rPr>
          <w:w w:val="100"/>
        </w:rPr>
        <w:t>以</w:t>
      </w:r>
      <w:r>
        <w:rPr>
          <w:spacing w:val="-3"/>
          <w:w w:val="100"/>
        </w:rPr>
        <w:t>反</w:t>
      </w:r>
      <w:r>
        <w:rPr>
          <w:w w:val="100"/>
        </w:rPr>
        <w:t>映</w:t>
      </w:r>
      <w:r>
        <w:rPr>
          <w:spacing w:val="-3"/>
          <w:w w:val="100"/>
        </w:rPr>
        <w:t>租</w:t>
      </w:r>
      <w:r>
        <w:rPr>
          <w:w w:val="100"/>
        </w:rPr>
        <w:t>赁</w:t>
      </w:r>
    </w:p>
    <w:p>
      <w:pPr>
        <w:pStyle w:val="BodyText"/>
        <w:spacing w:line="272" w:lineRule="exact" w:before="1"/>
        <w:ind w:left="129" w:right="0" w:firstLine="4"/>
        <w:jc w:val="left"/>
        <w:rPr>
          <w:rFonts w:ascii="宋体" w:hAnsi="宋体" w:cs="宋体" w:eastAsia="宋体" w:hint="default"/>
        </w:rPr>
      </w:pPr>
      <w:r>
        <w:rPr/>
        <w:t>的部分终止或完全终止。部分终止或完全终止租赁的相关利得或损失计入当期损益；</w:t>
      </w:r>
      <w:r>
        <w:rPr>
          <w:rFonts w:ascii="宋体" w:hAnsi="宋体" w:cs="宋体" w:eastAsia="宋体" w:hint="default"/>
          <w:w w:val="100"/>
        </w:rPr>
        <w:t> </w:t>
      </w:r>
      <w:r>
        <w:rPr>
          <w:rFonts w:ascii="宋体" w:hAnsi="宋体" w:cs="宋体" w:eastAsia="宋体" w:hint="default"/>
        </w:rPr>
        <w:t>(2)</w:t>
      </w:r>
      <w:r>
        <w:rPr/>
        <w:t>其他租赁变更，本集团相应调整使用权资产的账面价值。</w:t>
      </w:r>
      <w:r>
        <w:rPr>
          <w:rFonts w:ascii="宋体" w:hAnsi="宋体" w:cs="宋体" w:eastAsia="宋体" w:hint="default"/>
        </w:rPr>
        <w:t> </w:t>
      </w:r>
    </w:p>
    <w:p>
      <w:pPr>
        <w:pStyle w:val="BodyText"/>
        <w:spacing w:line="242" w:lineRule="exact"/>
        <w:ind w:left="136" w:right="0"/>
        <w:jc w:val="left"/>
        <w:rPr>
          <w:rFonts w:ascii="宋体" w:hAnsi="宋体" w:cs="宋体" w:eastAsia="宋体" w:hint="default"/>
        </w:rPr>
      </w:pPr>
      <w:r>
        <w:rPr>
          <w:rFonts w:ascii="宋体"/>
          <w:w w:val="100"/>
        </w:rPr>
        <w:t> </w:t>
      </w:r>
    </w:p>
    <w:p>
      <w:pPr>
        <w:pStyle w:val="Heading3"/>
        <w:spacing w:line="279" w:lineRule="exact"/>
        <w:ind w:right="0"/>
        <w:jc w:val="left"/>
        <w:rPr>
          <w:rFonts w:ascii="宋体" w:hAnsi="宋体" w:cs="宋体" w:eastAsia="宋体" w:hint="default"/>
          <w:i w:val="0"/>
        </w:rPr>
      </w:pPr>
      <w:r>
        <w:rPr/>
        <w:t>短期租赁和低价值资产租赁</w:t>
      </w:r>
      <w:r>
        <w:rPr>
          <w:rFonts w:ascii="宋体" w:hAnsi="宋体" w:cs="宋体" w:eastAsia="宋体" w:hint="default"/>
        </w:rPr>
        <w:t> </w:t>
      </w:r>
      <w:r>
        <w:rPr>
          <w:rFonts w:ascii="宋体" w:hAnsi="宋体" w:cs="宋体" w:eastAsia="宋体" w:hint="default"/>
          <w:i w:val="0"/>
        </w:rPr>
      </w:r>
    </w:p>
    <w:p>
      <w:pPr>
        <w:pStyle w:val="BodyText"/>
        <w:spacing w:line="273" w:lineRule="exact"/>
        <w:ind w:left="136" w:right="0"/>
        <w:jc w:val="left"/>
      </w:pPr>
      <w:r>
        <w:rPr/>
        <w:t>本集团将在租赁期开始日，租赁期不超过</w:t>
      </w:r>
      <w:r>
        <w:rPr>
          <w:spacing w:val="-51"/>
        </w:rPr>
        <w:t> </w:t>
      </w:r>
      <w:r>
        <w:rPr>
          <w:rFonts w:ascii="宋体" w:hAnsi="宋体" w:cs="宋体" w:eastAsia="宋体" w:hint="default"/>
        </w:rPr>
        <w:t>12</w:t>
      </w:r>
      <w:r>
        <w:rPr>
          <w:rFonts w:ascii="宋体" w:hAnsi="宋体" w:cs="宋体" w:eastAsia="宋体" w:hint="default"/>
          <w:spacing w:val="-54"/>
        </w:rPr>
        <w:t> </w:t>
      </w:r>
      <w:r>
        <w:rPr/>
        <w:t>个月，且不包含购买选择权的租赁认定为短期租赁；</w:t>
      </w:r>
    </w:p>
    <w:p>
      <w:pPr>
        <w:pStyle w:val="BodyText"/>
        <w:spacing w:line="237" w:lineRule="auto"/>
        <w:ind w:left="136" w:right="211"/>
        <w:jc w:val="both"/>
        <w:rPr>
          <w:rFonts w:ascii="宋体" w:hAnsi="宋体" w:cs="宋体" w:eastAsia="宋体" w:hint="default"/>
        </w:rPr>
      </w:pPr>
      <w:r>
        <w:rPr>
          <w:spacing w:val="-2"/>
          <w:w w:val="100"/>
        </w:rPr>
        <w:t>将单项租赁资产为全新资产时价值不超过人民币</w:t>
      </w:r>
      <w:r>
        <w:rPr>
          <w:spacing w:val="-41"/>
          <w:w w:val="100"/>
        </w:rPr>
        <w:t> </w:t>
      </w:r>
      <w:r>
        <w:rPr>
          <w:rFonts w:ascii="宋体" w:hAnsi="宋体" w:cs="宋体" w:eastAsia="宋体" w:hint="default"/>
          <w:spacing w:val="-2"/>
          <w:w w:val="100"/>
        </w:rPr>
        <w:t>50,000</w:t>
      </w:r>
      <w:r>
        <w:rPr>
          <w:rFonts w:ascii="宋体" w:hAnsi="宋体" w:cs="宋体" w:eastAsia="宋体" w:hint="default"/>
          <w:spacing w:val="-45"/>
          <w:w w:val="100"/>
        </w:rPr>
        <w:t> </w:t>
      </w:r>
      <w:r>
        <w:rPr>
          <w:spacing w:val="-7"/>
          <w:w w:val="100"/>
        </w:rPr>
        <w:t>元的租赁认定为低价值资产租赁。本集团</w:t>
      </w:r>
      <w:r>
        <w:rPr>
          <w:spacing w:val="-101"/>
          <w:w w:val="100"/>
        </w:rPr>
        <w:t> </w:t>
      </w:r>
      <w:r>
        <w:rPr>
          <w:spacing w:val="-101"/>
          <w:w w:val="100"/>
        </w:rPr>
      </w:r>
      <w:r>
        <w:rPr>
          <w:spacing w:val="-2"/>
        </w:rPr>
        <w:t>转租或预期转租租赁资产的，原租赁不认定为低价值资产租赁。在租赁期内各个期间按照直线法</w:t>
      </w:r>
      <w:r>
        <w:rPr>
          <w:spacing w:val="-25"/>
        </w:rPr>
        <w:t> </w:t>
      </w:r>
      <w:r>
        <w:rPr>
          <w:spacing w:val="-25"/>
        </w:rPr>
      </w:r>
      <w:r>
        <w:rPr/>
        <w:t>计入相关的资产成本或当期损益。</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43. </w:t>
      </w:r>
      <w:r>
        <w:rPr/>
        <w:t>其他重要的会计政策和会计估计</w:t>
      </w:r>
      <w:r>
        <w:rPr>
          <w:b w:val="0"/>
          <w:bCs w:val="0"/>
        </w:rPr>
      </w:r>
    </w:p>
    <w:p>
      <w:pPr>
        <w:pStyle w:val="BodyText"/>
        <w:spacing w:line="273"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6" w:right="2980"/>
        <w:jc w:val="left"/>
        <w:rPr>
          <w:rFonts w:ascii="宋体" w:hAnsi="宋体" w:cs="宋体" w:eastAsia="宋体" w:hint="default"/>
        </w:rPr>
      </w:pPr>
      <w:r>
        <w:rPr/>
        <w:t>（</w:t>
      </w:r>
      <w:r>
        <w:rPr>
          <w:rFonts w:ascii="宋体" w:hAnsi="宋体" w:cs="宋体" w:eastAsia="宋体" w:hint="default"/>
        </w:rPr>
        <w:t>1</w:t>
      </w:r>
      <w:r>
        <w:rPr/>
        <w:t>）利润分配</w:t>
      </w:r>
      <w:r>
        <w:rPr>
          <w:rFonts w:ascii="宋体" w:hAnsi="宋体" w:cs="宋体" w:eastAsia="宋体" w:hint="default"/>
          <w:b/>
          <w:bCs/>
          <w:w w:val="99"/>
        </w:rPr>
        <w:t> </w:t>
      </w:r>
      <w:r>
        <w:rPr/>
        <w:t>本公司的现金股利，于股东大会批准后确认为负债。</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rFonts w:ascii="宋体"/>
          <w:w w:val="100"/>
        </w:rPr>
        <w:t> </w:t>
      </w:r>
    </w:p>
    <w:p>
      <w:pPr>
        <w:pStyle w:val="BodyText"/>
        <w:spacing w:line="237" w:lineRule="auto"/>
        <w:ind w:left="136" w:right="0"/>
        <w:jc w:val="left"/>
        <w:rPr>
          <w:rFonts w:ascii="宋体" w:hAnsi="宋体" w:cs="宋体" w:eastAsia="宋体" w:hint="default"/>
        </w:rPr>
      </w:pPr>
      <w:r>
        <w:rPr/>
        <w:t>（</w:t>
      </w:r>
      <w:r>
        <w:rPr>
          <w:rFonts w:ascii="宋体" w:hAnsi="宋体" w:cs="宋体" w:eastAsia="宋体" w:hint="default"/>
        </w:rPr>
        <w:t>2</w:t>
      </w:r>
      <w:r>
        <w:rPr/>
        <w:t>）安全生产费</w:t>
      </w:r>
      <w:r>
        <w:rPr>
          <w:rFonts w:ascii="宋体" w:hAnsi="宋体" w:cs="宋体" w:eastAsia="宋体" w:hint="default"/>
          <w:w w:val="100"/>
        </w:rPr>
        <w:t> </w:t>
      </w:r>
      <w:r>
        <w:rPr>
          <w:spacing w:val="-1"/>
        </w:rPr>
        <w:t>按照规定提取的安全生产费，计入相关产品的成本或当期损益，同时计入专项储备；使用时区分</w:t>
      </w:r>
      <w:r>
        <w:rPr>
          <w:spacing w:val="-55"/>
        </w:rPr>
        <w:t> </w:t>
      </w:r>
      <w:r>
        <w:rPr>
          <w:spacing w:val="-55"/>
        </w:rPr>
      </w:r>
      <w:r>
        <w:rPr>
          <w:spacing w:val="-1"/>
        </w:rPr>
        <w:t>是否形成固定资产分别进行处理：属于费用性支出的，直接冲减专项储备；形成固定资产的，归</w:t>
      </w:r>
      <w:r>
        <w:rPr>
          <w:spacing w:val="-55"/>
        </w:rPr>
        <w:t> </w:t>
      </w:r>
      <w:r>
        <w:rPr>
          <w:spacing w:val="-55"/>
        </w:rPr>
      </w:r>
      <w:r>
        <w:rPr>
          <w:spacing w:val="-1"/>
        </w:rPr>
        <w:t>集所发生的支出，于达到预定可使用状态时确认固定资产，同时冲减等值专项储备并确认等值累</w:t>
      </w:r>
      <w:r>
        <w:rPr>
          <w:spacing w:val="-55"/>
        </w:rPr>
        <w:t> </w:t>
      </w:r>
      <w:r>
        <w:rPr>
          <w:spacing w:val="-55"/>
        </w:rPr>
      </w:r>
      <w:r>
        <w:rPr/>
        <w:t>计折旧。</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40" w:lineRule="auto"/>
        <w:ind w:left="136" w:right="0"/>
        <w:jc w:val="left"/>
        <w:rPr>
          <w:rFonts w:ascii="宋体" w:hAnsi="宋体" w:cs="宋体" w:eastAsia="宋体" w:hint="default"/>
        </w:rPr>
      </w:pPr>
      <w:r>
        <w:rPr/>
        <w:t>（</w:t>
      </w:r>
      <w:r>
        <w:rPr>
          <w:rFonts w:ascii="宋体" w:hAnsi="宋体" w:cs="宋体" w:eastAsia="宋体" w:hint="default"/>
        </w:rPr>
        <w:t>3</w:t>
      </w:r>
      <w:r>
        <w:rPr/>
        <w:t>）公允价值计量</w:t>
      </w:r>
      <w:r>
        <w:rPr>
          <w:rFonts w:ascii="宋体" w:hAnsi="宋体" w:cs="宋体" w:eastAsia="宋体" w:hint="default"/>
        </w:rPr>
        <w:t> </w:t>
      </w:r>
    </w:p>
    <w:p>
      <w:pPr>
        <w:pStyle w:val="BodyText"/>
        <w:spacing w:line="237" w:lineRule="auto" w:before="59"/>
        <w:ind w:left="136" w:right="209"/>
        <w:jc w:val="both"/>
        <w:rPr>
          <w:rFonts w:ascii="宋体" w:hAnsi="宋体" w:cs="宋体" w:eastAsia="宋体" w:hint="default"/>
        </w:rPr>
      </w:pPr>
      <w:r>
        <w:rPr>
          <w:spacing w:val="-1"/>
        </w:rPr>
        <w:t>本集团于每个资产负债表日以公允价值计量理财产品和权益工具投资。公允价值，是指市场参与</w:t>
      </w:r>
      <w:r>
        <w:rPr>
          <w:spacing w:val="-55"/>
        </w:rPr>
        <w:t> </w:t>
      </w:r>
      <w:r>
        <w:rPr>
          <w:spacing w:val="-55"/>
        </w:rPr>
      </w:r>
      <w:r>
        <w:rPr>
          <w:spacing w:val="-1"/>
        </w:rPr>
        <w:t>者在计量日发生的有序交易中，出售一项资产所能收到或者转移一项负债所需支付的价格。本集</w:t>
      </w:r>
      <w:r>
        <w:rPr>
          <w:spacing w:val="-55"/>
        </w:rPr>
        <w:t> </w:t>
      </w:r>
      <w:r>
        <w:rPr>
          <w:spacing w:val="-55"/>
        </w:rPr>
      </w:r>
      <w:r>
        <w:rPr>
          <w:spacing w:val="-1"/>
        </w:rPr>
        <w:t>团以公允价值计量相关资产或负债，假定出售资产或者转移负债的有序交易在相关资产或负债的</w:t>
      </w:r>
      <w:r>
        <w:rPr>
          <w:spacing w:val="-54"/>
        </w:rPr>
        <w:t> </w:t>
      </w:r>
      <w:r>
        <w:rPr>
          <w:spacing w:val="-54"/>
        </w:rPr>
      </w:r>
      <w:r>
        <w:rPr>
          <w:spacing w:val="-1"/>
        </w:rPr>
        <w:t>主要市场进行；不存在主要市场的，本集团假定该交易在相关资产或负债的最有利市场进行。主</w:t>
      </w:r>
      <w:r>
        <w:rPr>
          <w:spacing w:val="-55"/>
        </w:rPr>
        <w:t> </w:t>
      </w:r>
      <w:r>
        <w:rPr>
          <w:spacing w:val="-55"/>
        </w:rPr>
      </w:r>
      <w:r>
        <w:rPr>
          <w:spacing w:val="-1"/>
        </w:rPr>
        <w:t>要市场</w:t>
      </w:r>
      <w:r>
        <w:rPr>
          <w:rFonts w:ascii="宋体" w:hAnsi="宋体" w:cs="宋体" w:eastAsia="宋体" w:hint="default"/>
          <w:spacing w:val="-1"/>
        </w:rPr>
        <w:t>(</w:t>
      </w:r>
      <w:r>
        <w:rPr>
          <w:spacing w:val="-1"/>
        </w:rPr>
        <w:t>或最有利市场</w:t>
      </w:r>
      <w:r>
        <w:rPr>
          <w:rFonts w:ascii="宋体" w:hAnsi="宋体" w:cs="宋体" w:eastAsia="宋体" w:hint="default"/>
          <w:spacing w:val="-1"/>
        </w:rPr>
        <w:t>)</w:t>
      </w:r>
      <w:r>
        <w:rPr>
          <w:spacing w:val="-1"/>
        </w:rPr>
        <w:t>是本集团在计量日能够进入的交易市场。本集团采用市场参与者在对该资</w:t>
      </w:r>
      <w:r>
        <w:rPr>
          <w:spacing w:val="-55"/>
        </w:rPr>
        <w:t> </w:t>
      </w:r>
      <w:r>
        <w:rPr>
          <w:spacing w:val="-55"/>
        </w:rPr>
      </w:r>
      <w:r>
        <w:rPr/>
        <w:t>产或负债定价时为实现其经济利益最大化所使用的假设。</w:t>
      </w:r>
      <w:r>
        <w:rPr>
          <w:rFonts w:ascii="宋体" w:hAnsi="宋体" w:cs="宋体" w:eastAsia="宋体" w:hint="default"/>
        </w:rPr>
        <w:t> </w:t>
      </w:r>
    </w:p>
    <w:p>
      <w:pPr>
        <w:pStyle w:val="BodyText"/>
        <w:spacing w:line="237" w:lineRule="auto"/>
        <w:ind w:left="136" w:right="0"/>
        <w:jc w:val="left"/>
        <w:rPr>
          <w:rFonts w:ascii="宋体" w:hAnsi="宋体" w:cs="宋体" w:eastAsia="宋体" w:hint="default"/>
        </w:rPr>
      </w:pPr>
      <w:r>
        <w:rPr>
          <w:rFonts w:ascii="宋体" w:hAnsi="宋体" w:cs="宋体" w:eastAsia="宋体" w:hint="default"/>
          <w:w w:val="100"/>
        </w:rPr>
        <w:t> </w:t>
      </w:r>
      <w:r>
        <w:rPr/>
        <w:t>以公允价值计量非金融资产的，考虑市场参与者将该资产用于最佳用途产生经济利益的能力，或</w:t>
      </w:r>
      <w:r>
        <w:rPr>
          <w:spacing w:val="8"/>
        </w:rPr>
        <w:t> </w:t>
      </w:r>
      <w:r>
        <w:rPr>
          <w:spacing w:val="8"/>
        </w:rPr>
      </w:r>
      <w:r>
        <w:rPr>
          <w:w w:val="100"/>
        </w:rPr>
        <w:t>者将</w:t>
      </w:r>
      <w:r>
        <w:rPr>
          <w:spacing w:val="-3"/>
          <w:w w:val="100"/>
        </w:rPr>
        <w:t>该</w:t>
      </w:r>
      <w:r>
        <w:rPr>
          <w:w w:val="100"/>
        </w:rPr>
        <w:t>资</w:t>
      </w:r>
      <w:r>
        <w:rPr>
          <w:spacing w:val="-3"/>
          <w:w w:val="100"/>
        </w:rPr>
        <w:t>产</w:t>
      </w:r>
      <w:r>
        <w:rPr>
          <w:w w:val="100"/>
        </w:rPr>
        <w:t>出</w:t>
      </w:r>
      <w:r>
        <w:rPr>
          <w:spacing w:val="-3"/>
          <w:w w:val="100"/>
        </w:rPr>
        <w:t>售</w:t>
      </w:r>
      <w:r>
        <w:rPr>
          <w:w w:val="100"/>
        </w:rPr>
        <w:t>给</w:t>
      </w:r>
      <w:r>
        <w:rPr>
          <w:spacing w:val="-3"/>
          <w:w w:val="100"/>
        </w:rPr>
        <w:t>能</w:t>
      </w:r>
      <w:r>
        <w:rPr>
          <w:w w:val="100"/>
        </w:rPr>
        <w:t>够</w:t>
      </w:r>
      <w:r>
        <w:rPr>
          <w:spacing w:val="-3"/>
          <w:w w:val="100"/>
        </w:rPr>
        <w:t>用</w:t>
      </w:r>
      <w:r>
        <w:rPr>
          <w:w w:val="100"/>
        </w:rPr>
        <w:t>于最</w:t>
      </w:r>
      <w:r>
        <w:rPr>
          <w:spacing w:val="-3"/>
          <w:w w:val="100"/>
        </w:rPr>
        <w:t>佳</w:t>
      </w:r>
      <w:r>
        <w:rPr>
          <w:w w:val="100"/>
        </w:rPr>
        <w:t>用</w:t>
      </w:r>
      <w:r>
        <w:rPr>
          <w:spacing w:val="-3"/>
          <w:w w:val="100"/>
        </w:rPr>
        <w:t>途</w:t>
      </w:r>
      <w:r>
        <w:rPr>
          <w:w w:val="100"/>
        </w:rPr>
        <w:t>的</w:t>
      </w:r>
      <w:r>
        <w:rPr>
          <w:spacing w:val="-3"/>
          <w:w w:val="100"/>
        </w:rPr>
        <w:t>其</w:t>
      </w:r>
      <w:r>
        <w:rPr>
          <w:w w:val="100"/>
        </w:rPr>
        <w:t>他</w:t>
      </w:r>
      <w:r>
        <w:rPr>
          <w:spacing w:val="-3"/>
          <w:w w:val="100"/>
        </w:rPr>
        <w:t>市</w:t>
      </w:r>
      <w:r>
        <w:rPr>
          <w:w w:val="100"/>
        </w:rPr>
        <w:t>场</w:t>
      </w:r>
      <w:r>
        <w:rPr>
          <w:spacing w:val="-3"/>
          <w:w w:val="100"/>
        </w:rPr>
        <w:t>参</w:t>
      </w:r>
      <w:r>
        <w:rPr>
          <w:w w:val="100"/>
        </w:rPr>
        <w:t>与者</w:t>
      </w:r>
      <w:r>
        <w:rPr>
          <w:spacing w:val="-3"/>
          <w:w w:val="100"/>
        </w:rPr>
        <w:t>产</w:t>
      </w:r>
      <w:r>
        <w:rPr>
          <w:w w:val="100"/>
        </w:rPr>
        <w:t>生</w:t>
      </w:r>
      <w:r>
        <w:rPr>
          <w:spacing w:val="-3"/>
          <w:w w:val="100"/>
        </w:rPr>
        <w:t>经</w:t>
      </w:r>
      <w:r>
        <w:rPr>
          <w:w w:val="100"/>
        </w:rPr>
        <w:t>济</w:t>
      </w:r>
      <w:r>
        <w:rPr>
          <w:spacing w:val="-3"/>
          <w:w w:val="100"/>
        </w:rPr>
        <w:t>利</w:t>
      </w:r>
      <w:r>
        <w:rPr>
          <w:w w:val="100"/>
        </w:rPr>
        <w:t>益</w:t>
      </w:r>
      <w:r>
        <w:rPr>
          <w:spacing w:val="-3"/>
          <w:w w:val="100"/>
        </w:rPr>
        <w:t>的</w:t>
      </w:r>
      <w:r>
        <w:rPr>
          <w:w w:val="100"/>
        </w:rPr>
        <w:t>能</w:t>
      </w:r>
      <w:r>
        <w:rPr>
          <w:spacing w:val="-3"/>
          <w:w w:val="100"/>
        </w:rPr>
        <w:t>力</w:t>
      </w:r>
      <w:r>
        <w:rPr>
          <w:w w:val="100"/>
        </w:rPr>
        <w:t>。</w:t>
      </w:r>
      <w:r>
        <w:rPr>
          <w:rFonts w:ascii="宋体" w:hAnsi="宋体" w:cs="宋体" w:eastAsia="宋体" w:hint="default"/>
          <w:w w:val="100"/>
        </w:rPr>
        <w:t> </w:t>
      </w:r>
    </w:p>
    <w:p>
      <w:pPr>
        <w:pStyle w:val="BodyText"/>
        <w:spacing w:line="237" w:lineRule="auto" w:before="1"/>
        <w:ind w:left="136" w:right="0"/>
        <w:jc w:val="left"/>
        <w:rPr>
          <w:rFonts w:ascii="宋体" w:hAnsi="宋体" w:cs="宋体" w:eastAsia="宋体" w:hint="default"/>
        </w:rPr>
      </w:pPr>
      <w:r>
        <w:rPr>
          <w:rFonts w:ascii="宋体" w:hAnsi="宋体" w:cs="宋体" w:eastAsia="宋体" w:hint="default"/>
          <w:w w:val="100"/>
        </w:rPr>
        <w:t> </w:t>
      </w:r>
      <w:r>
        <w:rPr>
          <w:spacing w:val="-1"/>
        </w:rPr>
        <w:t>本集团采用在当前情况下适用并且有足够可利用数据和其他信息支持的估值技术，优先使用相关</w:t>
      </w:r>
      <w:r>
        <w:rPr>
          <w:spacing w:val="-55"/>
        </w:rPr>
        <w:t> </w:t>
      </w:r>
      <w:r>
        <w:rPr>
          <w:spacing w:val="-55"/>
        </w:rPr>
      </w:r>
      <w:r>
        <w:rPr/>
        <w:t>可观察输入值，只有在可观察输入值无法取得或取得不切实可行的情况下，才使用不可观察输入                                                                            </w:t>
      </w:r>
      <w:r>
        <w:rPr>
          <w:spacing w:val="8"/>
        </w:rPr>
        <w:t> </w:t>
      </w:r>
      <w:r>
        <w:rPr>
          <w:spacing w:val="8"/>
        </w:rPr>
      </w:r>
      <w:r>
        <w:rPr>
          <w:w w:val="100"/>
        </w:rPr>
        <w:t>值</w:t>
      </w:r>
      <w:r>
        <w:rPr>
          <w:spacing w:val="-2"/>
          <w:w w:val="100"/>
        </w:rPr>
        <w:t>。</w:t>
      </w:r>
      <w:r>
        <w:rPr>
          <w:rFonts w:ascii="宋体" w:hAnsi="宋体" w:cs="宋体" w:eastAsia="宋体" w:hint="default"/>
          <w:w w:val="100"/>
        </w:rPr>
        <w:t> </w:t>
      </w:r>
    </w:p>
    <w:p>
      <w:pPr>
        <w:spacing w:after="0" w:line="237" w:lineRule="auto"/>
        <w:jc w:val="left"/>
        <w:rPr>
          <w:rFonts w:ascii="宋体" w:hAnsi="宋体" w:cs="宋体" w:eastAsia="宋体" w:hint="default"/>
        </w:rPr>
        <w:sectPr>
          <w:pgSz w:w="11910" w:h="16840"/>
          <w:pgMar w:header="882" w:footer="1195" w:top="1120" w:bottom="1380" w:left="1140" w:right="1580"/>
        </w:sectPr>
      </w:pPr>
    </w:p>
    <w:p>
      <w:pPr>
        <w:spacing w:line="240" w:lineRule="auto" w:before="6"/>
        <w:rPr>
          <w:rFonts w:ascii="宋体" w:hAnsi="宋体" w:cs="宋体" w:eastAsia="宋体" w:hint="default"/>
          <w:sz w:val="18"/>
          <w:szCs w:val="18"/>
        </w:rPr>
      </w:pPr>
    </w:p>
    <w:p>
      <w:pPr>
        <w:pStyle w:val="BodyText"/>
        <w:spacing w:line="237" w:lineRule="auto" w:before="38"/>
        <w:ind w:left="836" w:right="0"/>
        <w:jc w:val="left"/>
        <w:rPr>
          <w:rFonts w:ascii="宋体" w:hAnsi="宋体" w:cs="宋体" w:eastAsia="宋体" w:hint="default"/>
        </w:rPr>
      </w:pPr>
      <w:r>
        <w:rPr>
          <w:rFonts w:ascii="宋体" w:hAnsi="宋体" w:cs="宋体" w:eastAsia="宋体" w:hint="default"/>
          <w:w w:val="100"/>
        </w:rPr>
        <w:t> </w:t>
      </w:r>
      <w:r>
        <w:rPr>
          <w:spacing w:val="-1"/>
        </w:rPr>
        <w:t>在财务报表中以公允价值计量或披露的资产和负债，根据对公允价值计量整体而言具有重要意义</w:t>
      </w:r>
      <w:r>
        <w:rPr>
          <w:spacing w:val="-55"/>
        </w:rPr>
        <w:t> </w:t>
      </w:r>
      <w:r>
        <w:rPr>
          <w:spacing w:val="-55"/>
        </w:rPr>
      </w:r>
      <w:r>
        <w:rPr>
          <w:spacing w:val="-1"/>
        </w:rPr>
        <w:t>的最低层次输入值，确定所属的公允价值层次：第一层次输入值，在计量日能够取得的相同资产</w:t>
      </w:r>
      <w:r>
        <w:rPr>
          <w:spacing w:val="-55"/>
        </w:rPr>
        <w:t> </w:t>
      </w:r>
      <w:r>
        <w:rPr>
          <w:spacing w:val="-55"/>
        </w:rPr>
      </w:r>
      <w:r>
        <w:rPr/>
        <w:t>或负债在活跃市场上未经调整的报价；第二层次输入值，除第一层次输入值外相关资产或负债直</w:t>
      </w:r>
      <w:r>
        <w:rPr>
          <w:spacing w:val="8"/>
        </w:rPr>
        <w:t> </w:t>
      </w:r>
      <w:r>
        <w:rPr>
          <w:spacing w:val="8"/>
        </w:rPr>
      </w:r>
      <w:r>
        <w:rPr>
          <w:w w:val="100"/>
        </w:rPr>
        <w:t>接或</w:t>
      </w:r>
      <w:r>
        <w:rPr>
          <w:spacing w:val="-3"/>
          <w:w w:val="100"/>
        </w:rPr>
        <w:t>间</w:t>
      </w:r>
      <w:r>
        <w:rPr>
          <w:w w:val="100"/>
        </w:rPr>
        <w:t>接</w:t>
      </w:r>
      <w:r>
        <w:rPr>
          <w:spacing w:val="-3"/>
          <w:w w:val="100"/>
        </w:rPr>
        <w:t>可</w:t>
      </w:r>
      <w:r>
        <w:rPr>
          <w:w w:val="100"/>
        </w:rPr>
        <w:t>观</w:t>
      </w:r>
      <w:r>
        <w:rPr>
          <w:spacing w:val="-3"/>
          <w:w w:val="100"/>
        </w:rPr>
        <w:t>察</w:t>
      </w:r>
      <w:r>
        <w:rPr>
          <w:w w:val="100"/>
        </w:rPr>
        <w:t>的</w:t>
      </w:r>
      <w:r>
        <w:rPr>
          <w:spacing w:val="-3"/>
          <w:w w:val="100"/>
        </w:rPr>
        <w:t>输</w:t>
      </w:r>
      <w:r>
        <w:rPr>
          <w:w w:val="100"/>
        </w:rPr>
        <w:t>入</w:t>
      </w:r>
      <w:r>
        <w:rPr>
          <w:spacing w:val="-3"/>
          <w:w w:val="100"/>
        </w:rPr>
        <w:t>值</w:t>
      </w:r>
      <w:r>
        <w:rPr>
          <w:w w:val="100"/>
        </w:rPr>
        <w:t>；第</w:t>
      </w:r>
      <w:r>
        <w:rPr>
          <w:spacing w:val="-3"/>
          <w:w w:val="100"/>
        </w:rPr>
        <w:t>三</w:t>
      </w:r>
      <w:r>
        <w:rPr>
          <w:w w:val="100"/>
        </w:rPr>
        <w:t>层</w:t>
      </w:r>
      <w:r>
        <w:rPr>
          <w:spacing w:val="-3"/>
          <w:w w:val="100"/>
        </w:rPr>
        <w:t>次</w:t>
      </w:r>
      <w:r>
        <w:rPr>
          <w:w w:val="100"/>
        </w:rPr>
        <w:t>输</w:t>
      </w:r>
      <w:r>
        <w:rPr>
          <w:spacing w:val="-3"/>
          <w:w w:val="100"/>
        </w:rPr>
        <w:t>入</w:t>
      </w:r>
      <w:r>
        <w:rPr>
          <w:w w:val="100"/>
        </w:rPr>
        <w:t>值</w:t>
      </w:r>
      <w:r>
        <w:rPr>
          <w:spacing w:val="-3"/>
          <w:w w:val="100"/>
        </w:rPr>
        <w:t>，</w:t>
      </w:r>
      <w:r>
        <w:rPr>
          <w:w w:val="100"/>
        </w:rPr>
        <w:t>相</w:t>
      </w:r>
      <w:r>
        <w:rPr>
          <w:spacing w:val="-3"/>
          <w:w w:val="100"/>
        </w:rPr>
        <w:t>关</w:t>
      </w:r>
      <w:r>
        <w:rPr>
          <w:w w:val="100"/>
        </w:rPr>
        <w:t>资产</w:t>
      </w:r>
      <w:r>
        <w:rPr>
          <w:spacing w:val="-3"/>
          <w:w w:val="100"/>
        </w:rPr>
        <w:t>或</w:t>
      </w:r>
      <w:r>
        <w:rPr>
          <w:w w:val="100"/>
        </w:rPr>
        <w:t>负</w:t>
      </w:r>
      <w:r>
        <w:rPr>
          <w:spacing w:val="-3"/>
          <w:w w:val="100"/>
        </w:rPr>
        <w:t>债</w:t>
      </w:r>
      <w:r>
        <w:rPr>
          <w:w w:val="100"/>
        </w:rPr>
        <w:t>的</w:t>
      </w:r>
      <w:r>
        <w:rPr>
          <w:spacing w:val="-3"/>
          <w:w w:val="100"/>
        </w:rPr>
        <w:t>不</w:t>
      </w:r>
      <w:r>
        <w:rPr>
          <w:w w:val="100"/>
        </w:rPr>
        <w:t>可</w:t>
      </w:r>
      <w:r>
        <w:rPr>
          <w:spacing w:val="-3"/>
          <w:w w:val="100"/>
        </w:rPr>
        <w:t>观</w:t>
      </w:r>
      <w:r>
        <w:rPr>
          <w:w w:val="100"/>
        </w:rPr>
        <w:t>察</w:t>
      </w:r>
      <w:r>
        <w:rPr>
          <w:spacing w:val="-3"/>
          <w:w w:val="100"/>
        </w:rPr>
        <w:t>输</w:t>
      </w:r>
      <w:r>
        <w:rPr>
          <w:w w:val="100"/>
        </w:rPr>
        <w:t>入值</w:t>
      </w:r>
      <w:r>
        <w:rPr>
          <w:spacing w:val="-3"/>
          <w:w w:val="100"/>
        </w:rPr>
        <w:t>。</w:t>
      </w:r>
      <w:r>
        <w:rPr>
          <w:rFonts w:ascii="宋体" w:hAnsi="宋体" w:cs="宋体" w:eastAsia="宋体" w:hint="default"/>
          <w:w w:val="100"/>
        </w:rPr>
        <w:t> </w:t>
      </w:r>
    </w:p>
    <w:p>
      <w:pPr>
        <w:pStyle w:val="BodyText"/>
        <w:spacing w:line="237" w:lineRule="auto"/>
        <w:ind w:left="836" w:right="0"/>
        <w:jc w:val="left"/>
        <w:rPr>
          <w:rFonts w:ascii="宋体" w:hAnsi="宋体" w:cs="宋体" w:eastAsia="宋体" w:hint="default"/>
        </w:rPr>
      </w:pPr>
      <w:r>
        <w:rPr>
          <w:rFonts w:ascii="宋体" w:hAnsi="宋体" w:cs="宋体" w:eastAsia="宋体" w:hint="default"/>
          <w:w w:val="100"/>
        </w:rPr>
        <w:t> </w:t>
      </w:r>
      <w:r>
        <w:rPr/>
        <w:t>每个资产负债表日，本集团对在财务报表中确认的持续以公允价值计量的资产和负债进行重新评</w:t>
      </w:r>
      <w:r>
        <w:rPr>
          <w:spacing w:val="8"/>
        </w:rPr>
        <w:t> </w:t>
      </w:r>
      <w:r>
        <w:rPr>
          <w:spacing w:val="8"/>
        </w:rPr>
      </w:r>
      <w:r>
        <w:rPr>
          <w:w w:val="100"/>
        </w:rPr>
        <w:t>估，</w:t>
      </w:r>
      <w:r>
        <w:rPr>
          <w:spacing w:val="-3"/>
          <w:w w:val="100"/>
        </w:rPr>
        <w:t>以</w:t>
      </w:r>
      <w:r>
        <w:rPr>
          <w:w w:val="100"/>
        </w:rPr>
        <w:t>确</w:t>
      </w:r>
      <w:r>
        <w:rPr>
          <w:spacing w:val="-3"/>
          <w:w w:val="100"/>
        </w:rPr>
        <w:t>定</w:t>
      </w:r>
      <w:r>
        <w:rPr>
          <w:w w:val="100"/>
        </w:rPr>
        <w:t>是</w:t>
      </w:r>
      <w:r>
        <w:rPr>
          <w:spacing w:val="-3"/>
          <w:w w:val="100"/>
        </w:rPr>
        <w:t>否</w:t>
      </w:r>
      <w:r>
        <w:rPr>
          <w:w w:val="100"/>
        </w:rPr>
        <w:t>在</w:t>
      </w:r>
      <w:r>
        <w:rPr>
          <w:spacing w:val="-3"/>
          <w:w w:val="100"/>
        </w:rPr>
        <w:t>公</w:t>
      </w:r>
      <w:r>
        <w:rPr>
          <w:w w:val="100"/>
        </w:rPr>
        <w:t>允</w:t>
      </w:r>
      <w:r>
        <w:rPr>
          <w:spacing w:val="-3"/>
          <w:w w:val="100"/>
        </w:rPr>
        <w:t>价</w:t>
      </w:r>
      <w:r>
        <w:rPr>
          <w:w w:val="100"/>
        </w:rPr>
        <w:t>值计</w:t>
      </w:r>
      <w:r>
        <w:rPr>
          <w:spacing w:val="-3"/>
          <w:w w:val="100"/>
        </w:rPr>
        <w:t>量</w:t>
      </w:r>
      <w:r>
        <w:rPr>
          <w:w w:val="100"/>
        </w:rPr>
        <w:t>层</w:t>
      </w:r>
      <w:r>
        <w:rPr>
          <w:spacing w:val="-3"/>
          <w:w w:val="100"/>
        </w:rPr>
        <w:t>次</w:t>
      </w:r>
      <w:r>
        <w:rPr>
          <w:w w:val="100"/>
        </w:rPr>
        <w:t>之</w:t>
      </w:r>
      <w:r>
        <w:rPr>
          <w:spacing w:val="-3"/>
          <w:w w:val="100"/>
        </w:rPr>
        <w:t>间</w:t>
      </w:r>
      <w:r>
        <w:rPr>
          <w:w w:val="100"/>
        </w:rPr>
        <w:t>发</w:t>
      </w:r>
      <w:r>
        <w:rPr>
          <w:spacing w:val="-3"/>
          <w:w w:val="100"/>
        </w:rPr>
        <w:t>生</w:t>
      </w:r>
      <w:r>
        <w:rPr>
          <w:w w:val="100"/>
        </w:rPr>
        <w:t>转</w:t>
      </w:r>
      <w:r>
        <w:rPr>
          <w:spacing w:val="-3"/>
          <w:w w:val="100"/>
        </w:rPr>
        <w:t>换</w:t>
      </w:r>
      <w:r>
        <w:rPr>
          <w:spacing w:val="-1"/>
          <w:w w:val="100"/>
        </w:rPr>
        <w:t>。</w:t>
      </w:r>
      <w:r>
        <w:rPr>
          <w:rFonts w:ascii="宋体" w:hAnsi="宋体" w:cs="宋体" w:eastAsia="宋体" w:hint="default"/>
          <w:w w:val="100"/>
        </w:rPr>
        <w:t> </w:t>
      </w:r>
    </w:p>
    <w:p>
      <w:pPr>
        <w:pStyle w:val="BodyText"/>
        <w:spacing w:line="272" w:lineRule="exact"/>
        <w:ind w:left="836" w:right="0"/>
        <w:jc w:val="left"/>
        <w:rPr>
          <w:rFonts w:ascii="宋体" w:hAnsi="宋体" w:cs="宋体" w:eastAsia="宋体" w:hint="default"/>
        </w:rPr>
      </w:pPr>
      <w:r>
        <w:rPr>
          <w:rFonts w:ascii="宋体"/>
          <w:w w:val="100"/>
        </w:rPr>
        <w:t> </w:t>
      </w:r>
    </w:p>
    <w:p>
      <w:pPr>
        <w:pStyle w:val="BodyText"/>
        <w:spacing w:line="272" w:lineRule="exact"/>
        <w:ind w:left="836" w:right="0"/>
        <w:jc w:val="left"/>
        <w:rPr>
          <w:rFonts w:ascii="宋体" w:hAnsi="宋体" w:cs="宋体" w:eastAsia="宋体" w:hint="default"/>
        </w:rPr>
      </w:pPr>
      <w:r>
        <w:rPr/>
        <w:t>（</w:t>
      </w:r>
      <w:r>
        <w:rPr>
          <w:rFonts w:ascii="宋体" w:hAnsi="宋体" w:cs="宋体" w:eastAsia="宋体" w:hint="default"/>
        </w:rPr>
        <w:t>4</w:t>
      </w:r>
      <w:r>
        <w:rPr/>
        <w:t>）重大会计判断和估计</w:t>
      </w:r>
      <w:r>
        <w:rPr>
          <w:rFonts w:ascii="宋体" w:hAnsi="宋体" w:cs="宋体" w:eastAsia="宋体" w:hint="default"/>
        </w:rPr>
        <w:t> </w:t>
      </w:r>
    </w:p>
    <w:p>
      <w:pPr>
        <w:pStyle w:val="BodyText"/>
        <w:spacing w:line="237" w:lineRule="auto" w:before="2"/>
        <w:ind w:left="836" w:right="0"/>
        <w:jc w:val="left"/>
        <w:rPr>
          <w:rFonts w:ascii="宋体" w:hAnsi="宋体" w:cs="宋体" w:eastAsia="宋体" w:hint="default"/>
        </w:rPr>
      </w:pPr>
      <w:r>
        <w:rPr>
          <w:rFonts w:ascii="宋体" w:hAnsi="宋体" w:cs="宋体" w:eastAsia="宋体" w:hint="default"/>
          <w:w w:val="100"/>
        </w:rPr>
        <w:t> </w:t>
      </w:r>
      <w:r>
        <w:rPr>
          <w:spacing w:val="-1"/>
        </w:rPr>
        <w:t>编制财务报表要求管理层作出判断、估计和假设，这些判断、估计和假设会影响收入、费用、资</w:t>
      </w:r>
      <w:r>
        <w:rPr>
          <w:spacing w:val="-55"/>
        </w:rPr>
        <w:t> </w:t>
      </w:r>
      <w:r>
        <w:rPr>
          <w:spacing w:val="-55"/>
        </w:rPr>
      </w:r>
      <w:r>
        <w:rPr/>
        <w:t>产和负债的列报金额及其披露，以及资产负债表日或有负债的披露。这些假设和估计的不确定性</w:t>
      </w:r>
      <w:r>
        <w:rPr>
          <w:spacing w:val="8"/>
        </w:rPr>
        <w:t> </w:t>
      </w:r>
      <w:r>
        <w:rPr>
          <w:spacing w:val="8"/>
        </w:rPr>
      </w:r>
      <w:r>
        <w:rPr>
          <w:w w:val="100"/>
        </w:rPr>
        <w:t>所导</w:t>
      </w:r>
      <w:r>
        <w:rPr>
          <w:spacing w:val="-3"/>
          <w:w w:val="100"/>
        </w:rPr>
        <w:t>致</w:t>
      </w:r>
      <w:r>
        <w:rPr>
          <w:w w:val="100"/>
        </w:rPr>
        <w:t>的</w:t>
      </w:r>
      <w:r>
        <w:rPr>
          <w:spacing w:val="-3"/>
          <w:w w:val="100"/>
        </w:rPr>
        <w:t>结</w:t>
      </w:r>
      <w:r>
        <w:rPr>
          <w:w w:val="100"/>
        </w:rPr>
        <w:t>果</w:t>
      </w:r>
      <w:r>
        <w:rPr>
          <w:spacing w:val="-3"/>
          <w:w w:val="100"/>
        </w:rPr>
        <w:t>可</w:t>
      </w:r>
      <w:r>
        <w:rPr>
          <w:w w:val="100"/>
        </w:rPr>
        <w:t>能</w:t>
      </w:r>
      <w:r>
        <w:rPr>
          <w:spacing w:val="-3"/>
          <w:w w:val="100"/>
        </w:rPr>
        <w:t>造</w:t>
      </w:r>
      <w:r>
        <w:rPr>
          <w:w w:val="100"/>
        </w:rPr>
        <w:t>成</w:t>
      </w:r>
      <w:r>
        <w:rPr>
          <w:spacing w:val="-3"/>
          <w:w w:val="100"/>
        </w:rPr>
        <w:t>对</w:t>
      </w:r>
      <w:r>
        <w:rPr>
          <w:w w:val="100"/>
        </w:rPr>
        <w:t>未来</w:t>
      </w:r>
      <w:r>
        <w:rPr>
          <w:spacing w:val="-3"/>
          <w:w w:val="100"/>
        </w:rPr>
        <w:t>受</w:t>
      </w:r>
      <w:r>
        <w:rPr>
          <w:w w:val="100"/>
        </w:rPr>
        <w:t>影</w:t>
      </w:r>
      <w:r>
        <w:rPr>
          <w:spacing w:val="-3"/>
          <w:w w:val="100"/>
        </w:rPr>
        <w:t>响</w:t>
      </w:r>
      <w:r>
        <w:rPr>
          <w:w w:val="100"/>
        </w:rPr>
        <w:t>的</w:t>
      </w:r>
      <w:r>
        <w:rPr>
          <w:spacing w:val="-3"/>
          <w:w w:val="100"/>
        </w:rPr>
        <w:t>资</w:t>
      </w:r>
      <w:r>
        <w:rPr>
          <w:w w:val="100"/>
        </w:rPr>
        <w:t>产</w:t>
      </w:r>
      <w:r>
        <w:rPr>
          <w:spacing w:val="-3"/>
          <w:w w:val="100"/>
        </w:rPr>
        <w:t>或</w:t>
      </w:r>
      <w:r>
        <w:rPr>
          <w:w w:val="100"/>
        </w:rPr>
        <w:t>负</w:t>
      </w:r>
      <w:r>
        <w:rPr>
          <w:spacing w:val="-3"/>
          <w:w w:val="100"/>
        </w:rPr>
        <w:t>债</w:t>
      </w:r>
      <w:r>
        <w:rPr>
          <w:w w:val="100"/>
        </w:rPr>
        <w:t>的账</w:t>
      </w:r>
      <w:r>
        <w:rPr>
          <w:spacing w:val="-3"/>
          <w:w w:val="100"/>
        </w:rPr>
        <w:t>面</w:t>
      </w:r>
      <w:r>
        <w:rPr>
          <w:w w:val="100"/>
        </w:rPr>
        <w:t>金</w:t>
      </w:r>
      <w:r>
        <w:rPr>
          <w:spacing w:val="-3"/>
          <w:w w:val="100"/>
        </w:rPr>
        <w:t>额</w:t>
      </w:r>
      <w:r>
        <w:rPr>
          <w:w w:val="100"/>
        </w:rPr>
        <w:t>进</w:t>
      </w:r>
      <w:r>
        <w:rPr>
          <w:spacing w:val="-3"/>
          <w:w w:val="100"/>
        </w:rPr>
        <w:t>行</w:t>
      </w:r>
      <w:r>
        <w:rPr>
          <w:w w:val="100"/>
        </w:rPr>
        <w:t>重</w:t>
      </w:r>
      <w:r>
        <w:rPr>
          <w:spacing w:val="-3"/>
          <w:w w:val="100"/>
        </w:rPr>
        <w:t>大</w:t>
      </w:r>
      <w:r>
        <w:rPr>
          <w:w w:val="100"/>
        </w:rPr>
        <w:t>调</w:t>
      </w:r>
      <w:r>
        <w:rPr>
          <w:spacing w:val="-3"/>
          <w:w w:val="100"/>
        </w:rPr>
        <w:t>整</w:t>
      </w:r>
      <w:r>
        <w:rPr>
          <w:w w:val="100"/>
        </w:rPr>
        <w:t>。</w:t>
      </w:r>
      <w:r>
        <w:rPr>
          <w:rFonts w:ascii="宋体" w:hAnsi="宋体" w:cs="宋体" w:eastAsia="宋体" w:hint="default"/>
          <w:w w:val="100"/>
        </w:rPr>
        <w:t> </w:t>
      </w:r>
    </w:p>
    <w:p>
      <w:pPr>
        <w:pStyle w:val="BodyText"/>
        <w:spacing w:line="240" w:lineRule="auto"/>
        <w:ind w:left="836" w:right="0"/>
        <w:jc w:val="left"/>
        <w:rPr>
          <w:rFonts w:ascii="宋体" w:hAnsi="宋体" w:cs="宋体" w:eastAsia="宋体" w:hint="default"/>
        </w:rPr>
      </w:pPr>
      <w:r>
        <w:rPr>
          <w:rFonts w:ascii="宋体" w:hAnsi="宋体" w:cs="宋体" w:eastAsia="宋体" w:hint="default"/>
          <w:w w:val="100"/>
        </w:rPr>
        <w:t> </w:t>
      </w:r>
      <w:r>
        <w:rPr>
          <w:w w:val="100"/>
        </w:rPr>
      </w:r>
      <w:r>
        <w:rPr>
          <w:w w:val="100"/>
        </w:rPr>
        <w:t> </w:t>
      </w:r>
      <w:r>
        <w:rPr>
          <w:w w:val="100"/>
          <w:u w:val="single" w:color="000000"/>
        </w:rPr>
        <w:t>判</w:t>
      </w:r>
      <w:r>
        <w:rPr>
          <w:spacing w:val="-2"/>
          <w:w w:val="100"/>
          <w:u w:val="single" w:color="000000"/>
        </w:rPr>
        <w:t>断</w:t>
      </w:r>
      <w:r>
        <w:rPr>
          <w:spacing w:val="-2"/>
          <w:w w:val="100"/>
        </w:rPr>
      </w:r>
      <w:r>
        <w:rPr>
          <w:rFonts w:ascii="宋体" w:hAnsi="宋体" w:cs="宋体" w:eastAsia="宋体" w:hint="default"/>
          <w:w w:val="100"/>
        </w:rPr>
        <w:t> </w:t>
      </w:r>
    </w:p>
    <w:p>
      <w:pPr>
        <w:pStyle w:val="BodyText"/>
        <w:spacing w:line="268" w:lineRule="exact" w:before="29"/>
        <w:ind w:left="836" w:right="0"/>
        <w:jc w:val="left"/>
        <w:rPr>
          <w:rFonts w:ascii="宋体" w:hAnsi="宋体" w:cs="宋体" w:eastAsia="宋体" w:hint="default"/>
        </w:rPr>
      </w:pPr>
      <w:r>
        <w:rPr>
          <w:rFonts w:ascii="宋体" w:hAnsi="宋体" w:cs="宋体" w:eastAsia="宋体" w:hint="default"/>
          <w:w w:val="100"/>
        </w:rPr>
        <w:t>  </w:t>
      </w:r>
      <w:r>
        <w:rPr>
          <w:w w:val="100"/>
        </w:rPr>
        <w:t>在应</w:t>
      </w:r>
      <w:r>
        <w:rPr>
          <w:spacing w:val="-3"/>
          <w:w w:val="100"/>
        </w:rPr>
        <w:t>用</w:t>
      </w:r>
      <w:r>
        <w:rPr>
          <w:w w:val="100"/>
        </w:rPr>
        <w:t>本</w:t>
      </w:r>
      <w:r>
        <w:rPr>
          <w:spacing w:val="-3"/>
          <w:w w:val="100"/>
        </w:rPr>
        <w:t>集</w:t>
      </w:r>
      <w:r>
        <w:rPr>
          <w:w w:val="100"/>
        </w:rPr>
        <w:t>团</w:t>
      </w:r>
      <w:r>
        <w:rPr>
          <w:spacing w:val="-3"/>
          <w:w w:val="100"/>
        </w:rPr>
        <w:t>的</w:t>
      </w:r>
      <w:r>
        <w:rPr>
          <w:w w:val="100"/>
        </w:rPr>
        <w:t>会</w:t>
      </w:r>
      <w:r>
        <w:rPr>
          <w:spacing w:val="-3"/>
          <w:w w:val="100"/>
        </w:rPr>
        <w:t>计</w:t>
      </w:r>
      <w:r>
        <w:rPr>
          <w:w w:val="100"/>
        </w:rPr>
        <w:t>政</w:t>
      </w:r>
      <w:r>
        <w:rPr>
          <w:spacing w:val="-3"/>
          <w:w w:val="100"/>
        </w:rPr>
        <w:t>策</w:t>
      </w:r>
      <w:r>
        <w:rPr>
          <w:w w:val="100"/>
        </w:rPr>
        <w:t>的过</w:t>
      </w:r>
      <w:r>
        <w:rPr>
          <w:spacing w:val="-3"/>
          <w:w w:val="100"/>
        </w:rPr>
        <w:t>程</w:t>
      </w:r>
      <w:r>
        <w:rPr>
          <w:w w:val="100"/>
        </w:rPr>
        <w:t>中</w:t>
      </w:r>
      <w:r>
        <w:rPr>
          <w:spacing w:val="-3"/>
          <w:w w:val="100"/>
        </w:rPr>
        <w:t>，</w:t>
      </w:r>
      <w:r>
        <w:rPr>
          <w:w w:val="100"/>
        </w:rPr>
        <w:t>管</w:t>
      </w:r>
      <w:r>
        <w:rPr>
          <w:spacing w:val="-3"/>
          <w:w w:val="100"/>
        </w:rPr>
        <w:t>理</w:t>
      </w:r>
      <w:r>
        <w:rPr>
          <w:w w:val="100"/>
        </w:rPr>
        <w:t>层</w:t>
      </w:r>
      <w:r>
        <w:rPr>
          <w:spacing w:val="-3"/>
          <w:w w:val="100"/>
        </w:rPr>
        <w:t>作</w:t>
      </w:r>
      <w:r>
        <w:rPr>
          <w:w w:val="100"/>
        </w:rPr>
        <w:t>出</w:t>
      </w:r>
      <w:r>
        <w:rPr>
          <w:spacing w:val="-3"/>
          <w:w w:val="100"/>
        </w:rPr>
        <w:t>了</w:t>
      </w:r>
      <w:r>
        <w:rPr>
          <w:w w:val="100"/>
        </w:rPr>
        <w:t>以下</w:t>
      </w:r>
      <w:r>
        <w:rPr>
          <w:spacing w:val="-3"/>
          <w:w w:val="100"/>
        </w:rPr>
        <w:t>对</w:t>
      </w:r>
      <w:r>
        <w:rPr>
          <w:w w:val="100"/>
        </w:rPr>
        <w:t>财</w:t>
      </w:r>
      <w:r>
        <w:rPr>
          <w:spacing w:val="-3"/>
          <w:w w:val="100"/>
        </w:rPr>
        <w:t>务</w:t>
      </w:r>
      <w:r>
        <w:rPr>
          <w:w w:val="100"/>
        </w:rPr>
        <w:t>报</w:t>
      </w:r>
      <w:r>
        <w:rPr>
          <w:spacing w:val="-3"/>
          <w:w w:val="100"/>
        </w:rPr>
        <w:t>表</w:t>
      </w:r>
      <w:r>
        <w:rPr>
          <w:w w:val="100"/>
        </w:rPr>
        <w:t>所</w:t>
      </w:r>
      <w:r>
        <w:rPr>
          <w:spacing w:val="-3"/>
          <w:w w:val="100"/>
        </w:rPr>
        <w:t>确</w:t>
      </w:r>
      <w:r>
        <w:rPr>
          <w:w w:val="100"/>
        </w:rPr>
        <w:t>认</w:t>
      </w:r>
      <w:r>
        <w:rPr>
          <w:spacing w:val="-3"/>
          <w:w w:val="100"/>
        </w:rPr>
        <w:t>的</w:t>
      </w:r>
      <w:r>
        <w:rPr>
          <w:w w:val="100"/>
        </w:rPr>
        <w:t>金额</w:t>
      </w:r>
      <w:r>
        <w:rPr>
          <w:spacing w:val="-3"/>
          <w:w w:val="100"/>
        </w:rPr>
        <w:t>具</w:t>
      </w:r>
      <w:r>
        <w:rPr>
          <w:w w:val="100"/>
        </w:rPr>
        <w:t>有</w:t>
      </w:r>
      <w:r>
        <w:rPr>
          <w:spacing w:val="-3"/>
          <w:w w:val="100"/>
        </w:rPr>
        <w:t>重</w:t>
      </w:r>
      <w:r>
        <w:rPr>
          <w:w w:val="100"/>
        </w:rPr>
        <w:t>大</w:t>
      </w:r>
      <w:r>
        <w:rPr>
          <w:spacing w:val="-3"/>
          <w:w w:val="100"/>
        </w:rPr>
        <w:t>影</w:t>
      </w:r>
      <w:r>
        <w:rPr>
          <w:w w:val="100"/>
        </w:rPr>
        <w:t>响</w:t>
      </w:r>
      <w:r>
        <w:rPr>
          <w:spacing w:val="-3"/>
          <w:w w:val="100"/>
        </w:rPr>
        <w:t>的</w:t>
      </w:r>
      <w:r>
        <w:rPr>
          <w:rFonts w:ascii="宋体" w:hAnsi="宋体" w:cs="宋体" w:eastAsia="宋体" w:hint="default"/>
          <w:w w:val="100"/>
        </w:rPr>
        <w:t> </w:t>
      </w:r>
    </w:p>
    <w:p>
      <w:pPr>
        <w:pStyle w:val="BodyText"/>
        <w:spacing w:line="244" w:lineRule="exact"/>
        <w:ind w:left="836" w:right="0"/>
        <w:jc w:val="left"/>
        <w:rPr>
          <w:rFonts w:ascii="宋体" w:hAnsi="宋体" w:cs="宋体" w:eastAsia="宋体" w:hint="default"/>
        </w:rPr>
      </w:pPr>
      <w:r>
        <w:rPr>
          <w:rFonts w:ascii="宋体"/>
          <w:w w:val="100"/>
        </w:rPr>
        <w:t> </w:t>
      </w:r>
    </w:p>
    <w:p>
      <w:pPr>
        <w:pStyle w:val="BodyText"/>
        <w:spacing w:line="237" w:lineRule="auto"/>
        <w:ind w:left="836" w:right="0"/>
        <w:jc w:val="left"/>
        <w:rPr>
          <w:rFonts w:ascii="宋体" w:hAnsi="宋体" w:cs="宋体" w:eastAsia="宋体" w:hint="default"/>
        </w:rPr>
      </w:pPr>
      <w:r>
        <w:rPr>
          <w:rFonts w:ascii="宋体" w:hAnsi="宋体" w:cs="宋体" w:eastAsia="宋体" w:hint="default"/>
          <w:i/>
          <w:sz w:val="22"/>
          <w:szCs w:val="22"/>
        </w:rPr>
        <w:t>经营租赁——作为出租人</w:t>
      </w:r>
      <w:r>
        <w:rPr>
          <w:rFonts w:ascii="宋体" w:hAnsi="宋体" w:cs="宋体" w:eastAsia="宋体" w:hint="default"/>
          <w:i/>
          <w:w w:val="96"/>
          <w:sz w:val="22"/>
          <w:szCs w:val="22"/>
        </w:rPr>
        <w:t> </w:t>
      </w:r>
      <w:r>
        <w:rPr>
          <w:spacing w:val="-1"/>
        </w:rPr>
        <w:t>本集团就投资性房地产签订了租赁合同。本集团认为，根据租赁合同的条款，本集团保留了这些</w:t>
      </w:r>
      <w:r>
        <w:rPr>
          <w:spacing w:val="-55"/>
        </w:rPr>
        <w:t> </w:t>
      </w:r>
      <w:r>
        <w:rPr>
          <w:spacing w:val="-55"/>
        </w:rPr>
      </w:r>
      <w:r>
        <w:rPr/>
        <w:t>房地产所有权上的几乎全部重大风险和报酬，因此作为经营租赁处理。</w:t>
      </w:r>
      <w:r>
        <w:rPr>
          <w:rFonts w:ascii="宋体" w:hAnsi="宋体" w:cs="宋体" w:eastAsia="宋体" w:hint="default"/>
        </w:rPr>
        <w:t> </w:t>
      </w:r>
    </w:p>
    <w:p>
      <w:pPr>
        <w:pStyle w:val="BodyText"/>
        <w:spacing w:line="265" w:lineRule="exact"/>
        <w:ind w:left="836" w:right="0"/>
        <w:jc w:val="left"/>
        <w:rPr>
          <w:rFonts w:ascii="宋体" w:hAnsi="宋体" w:cs="宋体" w:eastAsia="宋体" w:hint="default"/>
        </w:rPr>
      </w:pPr>
      <w:r>
        <w:rPr>
          <w:rFonts w:ascii="宋体"/>
          <w:w w:val="100"/>
        </w:rPr>
        <w:t> </w:t>
      </w:r>
    </w:p>
    <w:p>
      <w:pPr>
        <w:pStyle w:val="BodyText"/>
        <w:spacing w:line="237" w:lineRule="auto"/>
        <w:ind w:left="836" w:right="0"/>
        <w:jc w:val="left"/>
        <w:rPr>
          <w:rFonts w:ascii="宋体" w:hAnsi="宋体" w:cs="宋体" w:eastAsia="宋体" w:hint="default"/>
        </w:rPr>
      </w:pPr>
      <w:r>
        <w:rPr>
          <w:rFonts w:ascii="宋体" w:hAnsi="宋体" w:cs="宋体" w:eastAsia="宋体" w:hint="default"/>
          <w:i/>
          <w:sz w:val="22"/>
          <w:szCs w:val="22"/>
        </w:rPr>
        <w:t>合并范围——本集团持有被投资方半数或以下的股权</w:t>
      </w:r>
      <w:r>
        <w:rPr>
          <w:rFonts w:ascii="宋体" w:hAnsi="宋体" w:cs="宋体" w:eastAsia="宋体" w:hint="default"/>
          <w:i/>
          <w:w w:val="96"/>
          <w:sz w:val="22"/>
          <w:szCs w:val="22"/>
        </w:rPr>
        <w:t> </w:t>
      </w:r>
      <w:r>
        <w:rPr/>
        <w:t>本集团认为，即使仅拥有半数或不足半数的股权，本集团也控制了大连海嘉汽车码头有限公司、</w:t>
      </w:r>
      <w:r>
        <w:rPr>
          <w:spacing w:val="-97"/>
        </w:rPr>
        <w:t> </w:t>
      </w:r>
      <w:r>
        <w:rPr>
          <w:spacing w:val="-97"/>
        </w:rPr>
      </w:r>
      <w:r>
        <w:rPr/>
        <w:t>大连港隆科技有限公司、大连金港湾粮食物流有限公司、大连泓洋国际物流有限公司及大连集装</w:t>
      </w:r>
      <w:r>
        <w:rPr>
          <w:spacing w:val="-97"/>
        </w:rPr>
        <w:t> </w:t>
      </w:r>
      <w:r>
        <w:rPr>
          <w:spacing w:val="-97"/>
        </w:rPr>
      </w:r>
      <w:r>
        <w:rPr/>
        <w:t>箱码头有限公司。这是因为根据本公司与大连海嘉汽车码头有限公司其他股东及大连泓洋国际物</w:t>
      </w:r>
      <w:r>
        <w:rPr>
          <w:spacing w:val="-97"/>
        </w:rPr>
        <w:t> </w:t>
      </w:r>
      <w:r>
        <w:rPr>
          <w:spacing w:val="-97"/>
        </w:rPr>
      </w:r>
      <w:r>
        <w:rPr/>
        <w:t>流有限公司其他股东签订的合资合同，其他股东在重大经营事项上与本公司的决策保持一致，本</w:t>
      </w:r>
      <w:r>
        <w:rPr>
          <w:spacing w:val="-96"/>
        </w:rPr>
        <w:t> </w:t>
      </w:r>
      <w:r>
        <w:rPr>
          <w:spacing w:val="-96"/>
        </w:rPr>
      </w:r>
      <w:r>
        <w:rPr/>
        <w:t>公司实际上对其实施控制；本公司在大连港隆科技有限公司董事会中拥有多数表决权，本公司实</w:t>
      </w:r>
      <w:r>
        <w:rPr>
          <w:spacing w:val="-97"/>
        </w:rPr>
        <w:t> </w:t>
      </w:r>
      <w:r>
        <w:rPr>
          <w:spacing w:val="-97"/>
        </w:rPr>
      </w:r>
      <w:r>
        <w:rPr/>
        <w:t>际上对其实施控制；根据本公司与大连金港湾粮食物流有限公司另一股东签署的一致行动协议，</w:t>
      </w:r>
      <w:r>
        <w:rPr>
          <w:spacing w:val="-96"/>
        </w:rPr>
        <w:t> </w:t>
      </w:r>
      <w:r>
        <w:rPr>
          <w:spacing w:val="-96"/>
        </w:rPr>
      </w:r>
      <w:r>
        <w:rPr/>
        <w:t>该股东与本公司决策保持一致，本公司实际上对其实施控制；根据本集团与大连集装箱码头有限</w:t>
      </w:r>
      <w:r>
        <w:rPr>
          <w:spacing w:val="-97"/>
        </w:rPr>
        <w:t> </w:t>
      </w:r>
      <w:r>
        <w:rPr>
          <w:spacing w:val="-97"/>
        </w:rPr>
      </w:r>
      <w:r>
        <w:rPr>
          <w:spacing w:val="-7"/>
          <w:w w:val="100"/>
        </w:rPr>
        <w:t>公司另一股东签署的一致行动协议，该股东与本集团决策保持一致，本集团实际上对其实施控制。</w:t>
      </w:r>
      <w:r>
        <w:rPr>
          <w:rFonts w:ascii="宋体" w:hAnsi="宋体" w:cs="宋体" w:eastAsia="宋体" w:hint="default"/>
          <w:w w:val="100"/>
        </w:rPr>
        <w:t> </w:t>
      </w:r>
    </w:p>
    <w:p>
      <w:pPr>
        <w:pStyle w:val="BodyText"/>
        <w:spacing w:line="264" w:lineRule="exact"/>
        <w:ind w:left="836" w:right="0"/>
        <w:jc w:val="left"/>
        <w:rPr>
          <w:rFonts w:ascii="宋体" w:hAnsi="宋体" w:cs="宋体" w:eastAsia="宋体" w:hint="default"/>
        </w:rPr>
      </w:pPr>
      <w:r>
        <w:rPr>
          <w:rFonts w:ascii="宋体"/>
          <w:w w:val="100"/>
        </w:rPr>
        <w:t> </w:t>
      </w:r>
    </w:p>
    <w:p>
      <w:pPr>
        <w:pStyle w:val="Heading3"/>
        <w:spacing w:line="278" w:lineRule="exact"/>
        <w:ind w:left="836" w:right="0"/>
        <w:jc w:val="left"/>
        <w:rPr>
          <w:rFonts w:ascii="宋体" w:hAnsi="宋体" w:cs="宋体" w:eastAsia="宋体" w:hint="default"/>
          <w:i w:val="0"/>
        </w:rPr>
      </w:pPr>
      <w:r>
        <w:rPr/>
        <w:t>业务模式</w:t>
      </w:r>
      <w:r>
        <w:rPr>
          <w:rFonts w:ascii="宋体" w:hAnsi="宋体" w:cs="宋体" w:eastAsia="宋体" w:hint="default"/>
        </w:rPr>
        <w:t> </w:t>
      </w:r>
      <w:r>
        <w:rPr>
          <w:rFonts w:ascii="宋体" w:hAnsi="宋体" w:cs="宋体" w:eastAsia="宋体" w:hint="default"/>
          <w:i w:val="0"/>
        </w:rPr>
      </w:r>
    </w:p>
    <w:p>
      <w:pPr>
        <w:pStyle w:val="BodyText"/>
        <w:spacing w:line="237" w:lineRule="auto"/>
        <w:ind w:left="836" w:right="209" w:hanging="72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6"/>
        </w:rPr>
        <w:t> </w:t>
      </w:r>
      <w:r>
        <w:rPr>
          <w:spacing w:val="-1"/>
        </w:rPr>
        <w:t>金融资产于初始确认时的分类取决于本集团管理金融资产的业务模式，在判断业务模式时，本集</w:t>
      </w:r>
      <w:r>
        <w:rPr>
          <w:w w:val="100"/>
        </w:rPr>
        <w:t> </w:t>
      </w:r>
      <w:r>
        <w:rPr>
          <w:spacing w:val="-1"/>
        </w:rPr>
        <w:t>团考虑包括企业评价和向关键管理人员报告金融资产业绩的方式、影响金融资产业绩的风险及其</w:t>
      </w:r>
      <w:r>
        <w:rPr>
          <w:w w:val="100"/>
        </w:rPr>
        <w:t> </w:t>
      </w:r>
      <w:r>
        <w:rPr>
          <w:spacing w:val="-1"/>
        </w:rPr>
        <w:t>管理方式以及相关业务管理人员获得报酬的方式等。在评估是否以收取合同现金流量为目标时，</w:t>
      </w:r>
      <w:r>
        <w:rPr>
          <w:w w:val="100"/>
        </w:rPr>
        <w:t> </w:t>
      </w:r>
      <w:r>
        <w:rPr/>
        <w:t>本集团需要对金融资产到期日前的出售原因、时间、频率和价值等进行分析判断。</w:t>
      </w:r>
      <w:r>
        <w:rPr>
          <w:rFonts w:ascii="宋体" w:hAnsi="宋体" w:cs="宋体" w:eastAsia="宋体" w:hint="default"/>
        </w:rPr>
        <w:t> </w:t>
      </w:r>
    </w:p>
    <w:p>
      <w:pPr>
        <w:pStyle w:val="BodyText"/>
        <w:spacing w:line="265" w:lineRule="exact"/>
        <w:ind w:left="836" w:right="0"/>
        <w:jc w:val="left"/>
        <w:rPr>
          <w:rFonts w:ascii="宋体" w:hAnsi="宋体" w:cs="宋体" w:eastAsia="宋体" w:hint="default"/>
        </w:rPr>
      </w:pPr>
      <w:r>
        <w:rPr>
          <w:rFonts w:ascii="宋体"/>
          <w:w w:val="100"/>
        </w:rPr>
        <w:t> </w:t>
      </w:r>
    </w:p>
    <w:p>
      <w:pPr>
        <w:pStyle w:val="BodyText"/>
        <w:spacing w:line="237" w:lineRule="auto"/>
        <w:ind w:left="836" w:right="0"/>
        <w:jc w:val="left"/>
        <w:rPr>
          <w:rFonts w:ascii="宋体" w:hAnsi="宋体" w:cs="宋体" w:eastAsia="宋体" w:hint="default"/>
        </w:rPr>
      </w:pPr>
      <w:r>
        <w:rPr>
          <w:rFonts w:ascii="宋体" w:hAnsi="宋体" w:cs="宋体" w:eastAsia="宋体" w:hint="default"/>
          <w:i/>
          <w:sz w:val="22"/>
          <w:szCs w:val="22"/>
        </w:rPr>
        <w:t>合同现金流量特征</w:t>
      </w:r>
      <w:r>
        <w:rPr>
          <w:rFonts w:ascii="宋体" w:hAnsi="宋体" w:cs="宋体" w:eastAsia="宋体" w:hint="default"/>
          <w:i/>
          <w:w w:val="96"/>
          <w:sz w:val="22"/>
          <w:szCs w:val="22"/>
        </w:rPr>
        <w:t> </w:t>
      </w:r>
      <w:r>
        <w:rPr>
          <w:spacing w:val="-1"/>
        </w:rPr>
        <w:t>金融资产于初始确认时的分类取决于金融资产的合同现金流量特征，需要判断合同现金流量是否</w:t>
      </w:r>
      <w:r>
        <w:rPr>
          <w:spacing w:val="-55"/>
        </w:rPr>
        <w:t> </w:t>
      </w:r>
      <w:r>
        <w:rPr>
          <w:spacing w:val="-55"/>
        </w:rPr>
      </w:r>
      <w:r>
        <w:rPr>
          <w:spacing w:val="-1"/>
        </w:rPr>
        <w:t>仅为对本金和以未偿付本金为基础的利息的支付时，包含对货币时间价值的修正进行评估时，需</w:t>
      </w:r>
      <w:r>
        <w:rPr>
          <w:spacing w:val="-55"/>
        </w:rPr>
        <w:t> </w:t>
      </w:r>
      <w:r>
        <w:rPr>
          <w:spacing w:val="-55"/>
        </w:rPr>
      </w:r>
      <w:r>
        <w:rPr>
          <w:spacing w:val="-1"/>
        </w:rPr>
        <w:t>要判断与基准现金流量相比是否具有显著差异、对包含提前还款特征的金融资产，需要判断提前</w:t>
      </w:r>
      <w:r>
        <w:rPr>
          <w:spacing w:val="-55"/>
        </w:rPr>
        <w:t> </w:t>
      </w:r>
      <w:r>
        <w:rPr>
          <w:spacing w:val="-55"/>
        </w:rPr>
      </w:r>
      <w:r>
        <w:rPr/>
        <w:t>还款特征的公允价值是否非常小等。</w:t>
      </w:r>
      <w:r>
        <w:rPr>
          <w:rFonts w:ascii="宋体" w:hAnsi="宋体" w:cs="宋体" w:eastAsia="宋体" w:hint="default"/>
        </w:rPr>
        <w:t> </w:t>
      </w:r>
    </w:p>
    <w:p>
      <w:pPr>
        <w:pStyle w:val="BodyText"/>
        <w:spacing w:line="266" w:lineRule="exact"/>
        <w:ind w:left="836" w:right="0"/>
        <w:jc w:val="left"/>
        <w:rPr>
          <w:rFonts w:ascii="宋体" w:hAnsi="宋体" w:cs="宋体" w:eastAsia="宋体" w:hint="default"/>
        </w:rPr>
      </w:pPr>
      <w:r>
        <w:rPr>
          <w:rFonts w:ascii="宋体"/>
          <w:w w:val="100"/>
        </w:rPr>
        <w:t> </w:t>
      </w:r>
    </w:p>
    <w:p>
      <w:pPr>
        <w:pStyle w:val="BodyText"/>
        <w:spacing w:line="237" w:lineRule="auto"/>
        <w:ind w:left="836" w:right="0"/>
        <w:jc w:val="left"/>
      </w:pPr>
      <w:r>
        <w:rPr>
          <w:rFonts w:ascii="宋体" w:hAnsi="宋体" w:cs="宋体" w:eastAsia="宋体" w:hint="default"/>
          <w:i/>
          <w:sz w:val="22"/>
          <w:szCs w:val="22"/>
        </w:rPr>
        <w:t>租赁期——包含续租选择权的租赁合同</w:t>
      </w:r>
      <w:r>
        <w:rPr>
          <w:rFonts w:ascii="宋体" w:hAnsi="宋体" w:cs="宋体" w:eastAsia="宋体" w:hint="default"/>
          <w:i/>
          <w:w w:val="96"/>
          <w:sz w:val="22"/>
          <w:szCs w:val="22"/>
        </w:rPr>
        <w:t> </w:t>
      </w:r>
      <w:r>
        <w:rPr>
          <w:spacing w:val="-1"/>
        </w:rPr>
        <w:t>租赁期是本集团有权使用租赁资产且不可撤销的期间，有续租选择权，且合理确定将行使该选择</w:t>
      </w:r>
      <w:r>
        <w:rPr>
          <w:spacing w:val="-55"/>
        </w:rPr>
        <w:t> </w:t>
      </w:r>
      <w:r>
        <w:rPr>
          <w:spacing w:val="-55"/>
        </w:rPr>
      </w:r>
      <w:r>
        <w:rPr>
          <w:spacing w:val="-1"/>
        </w:rPr>
        <w:t>权的，租赁期还包含续租选择权涵盖的期间。本集团在评估是否合理确定将行使续租选择权时，</w:t>
      </w:r>
      <w:r>
        <w:rPr>
          <w:spacing w:val="-55"/>
        </w:rPr>
        <w:t> </w:t>
      </w:r>
      <w:r>
        <w:rPr>
          <w:spacing w:val="-55"/>
        </w:rPr>
      </w:r>
      <w:r>
        <w:rPr>
          <w:spacing w:val="-1"/>
        </w:rPr>
        <w:t>综合考虑与本集团行使续租选择权带来经济利益的所有相关事实和情况，包括自租赁期开始日至</w:t>
      </w:r>
      <w:r>
        <w:rPr>
          <w:spacing w:val="-55"/>
        </w:rPr>
        <w:t> </w:t>
      </w:r>
      <w:r>
        <w:rPr>
          <w:spacing w:val="-55"/>
        </w:rPr>
      </w:r>
      <w:r>
        <w:rPr>
          <w:spacing w:val="-1"/>
        </w:rPr>
        <w:t>选择权行使日之间的事实和情况的预期变化。本集团认为，由于租赁资产对本集团的运营重要，</w:t>
      </w:r>
    </w:p>
    <w:p>
      <w:pPr>
        <w:spacing w:after="0" w:line="237" w:lineRule="auto"/>
        <w:jc w:val="left"/>
        <w:sectPr>
          <w:pgSz w:w="11910" w:h="16840"/>
          <w:pgMar w:header="882" w:footer="1195" w:top="1120" w:bottom="1380" w:left="440" w:right="1580"/>
        </w:sectPr>
      </w:pPr>
    </w:p>
    <w:p>
      <w:pPr>
        <w:spacing w:line="240" w:lineRule="auto" w:before="9"/>
        <w:rPr>
          <w:rFonts w:ascii="宋体" w:hAnsi="宋体" w:cs="宋体" w:eastAsia="宋体" w:hint="default"/>
          <w:sz w:val="18"/>
          <w:szCs w:val="18"/>
        </w:rPr>
      </w:pPr>
    </w:p>
    <w:p>
      <w:pPr>
        <w:pStyle w:val="BodyText"/>
        <w:spacing w:line="272" w:lineRule="exact" w:before="64"/>
        <w:ind w:left="136" w:right="119"/>
        <w:jc w:val="left"/>
        <w:rPr>
          <w:rFonts w:ascii="宋体" w:hAnsi="宋体" w:cs="宋体" w:eastAsia="宋体" w:hint="default"/>
        </w:rPr>
      </w:pPr>
      <w:r>
        <w:rPr>
          <w:spacing w:val="-1"/>
        </w:rPr>
        <w:t>且不易获取合适的替换资产，本集团能够合理确定将行使续租选择权，因此，租赁期中包含续租</w:t>
      </w:r>
      <w:r>
        <w:rPr>
          <w:spacing w:val="-55"/>
        </w:rPr>
        <w:t> </w:t>
      </w:r>
      <w:r>
        <w:rPr>
          <w:spacing w:val="-55"/>
        </w:rPr>
      </w:r>
      <w:r>
        <w:rPr/>
        <w:t>选择权涵盖的期间。</w:t>
      </w:r>
      <w:r>
        <w:rPr>
          <w:rFonts w:ascii="宋体" w:hAnsi="宋体" w:cs="宋体" w:eastAsia="宋体" w:hint="default"/>
        </w:rPr>
        <w:t> </w:t>
      </w:r>
    </w:p>
    <w:p>
      <w:pPr>
        <w:pStyle w:val="BodyText"/>
        <w:spacing w:line="241" w:lineRule="exact"/>
        <w:ind w:left="136" w:right="0"/>
        <w:jc w:val="left"/>
        <w:rPr>
          <w:rFonts w:ascii="宋体" w:hAnsi="宋体" w:cs="宋体" w:eastAsia="宋体" w:hint="default"/>
        </w:rPr>
      </w:pPr>
      <w:r>
        <w:rPr>
          <w:rFonts w:ascii="宋体"/>
          <w:w w:val="100"/>
        </w:rPr>
        <w:t> </w:t>
      </w:r>
    </w:p>
    <w:p>
      <w:pPr>
        <w:pStyle w:val="BodyText"/>
        <w:spacing w:line="237" w:lineRule="auto"/>
        <w:ind w:left="136" w:right="119"/>
        <w:jc w:val="left"/>
        <w:rPr>
          <w:rFonts w:ascii="宋体" w:hAnsi="宋体" w:cs="宋体" w:eastAsia="宋体" w:hint="default"/>
        </w:rPr>
      </w:pPr>
      <w:r>
        <w:rPr>
          <w:rFonts w:ascii="宋体" w:hAnsi="宋体" w:cs="宋体" w:eastAsia="宋体" w:hint="default"/>
          <w:i/>
          <w:sz w:val="22"/>
          <w:szCs w:val="22"/>
        </w:rPr>
        <w:t>投资性房地产和自用房地产的划分</w:t>
      </w:r>
      <w:r>
        <w:rPr>
          <w:rFonts w:ascii="宋体" w:hAnsi="宋体" w:cs="宋体" w:eastAsia="宋体" w:hint="default"/>
          <w:i/>
          <w:w w:val="96"/>
          <w:sz w:val="22"/>
          <w:szCs w:val="22"/>
        </w:rPr>
        <w:t> </w:t>
      </w:r>
      <w:r>
        <w:rPr>
          <w:spacing w:val="-1"/>
        </w:rPr>
        <w:t>本集团决定房地产是否符合投资性房地产的确认条件，并制定出此类判断的标准。投资性房地产</w:t>
      </w:r>
      <w:r>
        <w:rPr>
          <w:spacing w:val="-55"/>
        </w:rPr>
        <w:t> </w:t>
      </w:r>
      <w:r>
        <w:rPr>
          <w:spacing w:val="-55"/>
        </w:rPr>
      </w:r>
      <w:r>
        <w:rPr>
          <w:spacing w:val="-1"/>
        </w:rPr>
        <w:t>指为赚取租金或资本升值或同时为这两个目的而持有的房地产。凭此，本集团考虑一项房地产产</w:t>
      </w:r>
      <w:r>
        <w:rPr>
          <w:spacing w:val="-55"/>
        </w:rPr>
        <w:t> </w:t>
      </w:r>
      <w:r>
        <w:rPr>
          <w:spacing w:val="-55"/>
        </w:rPr>
      </w:r>
      <w:r>
        <w:rPr>
          <w:spacing w:val="-1"/>
        </w:rPr>
        <w:t>生的现金流是否能很大程度上地独立于本集团持有的其他资产。有些房地产的一部分是为赚取租</w:t>
      </w:r>
      <w:r>
        <w:rPr>
          <w:spacing w:val="-55"/>
        </w:rPr>
        <w:t> </w:t>
      </w:r>
      <w:r>
        <w:rPr>
          <w:spacing w:val="-55"/>
        </w:rPr>
      </w:r>
      <w:r>
        <w:rPr>
          <w:spacing w:val="-1"/>
        </w:rPr>
        <w:t>金或资本升值而持有，而另一部分是为用于生产或提供商品或服务或行政用途而持有。如果该等</w:t>
      </w:r>
      <w:r>
        <w:rPr>
          <w:spacing w:val="-55"/>
        </w:rPr>
        <w:t> </w:t>
      </w:r>
      <w:r>
        <w:rPr>
          <w:spacing w:val="-55"/>
        </w:rPr>
      </w:r>
      <w:r>
        <w:rPr>
          <w:spacing w:val="-1"/>
        </w:rPr>
        <w:t>部分可以分开出售，则本集团对该等部分分开进行会计处理。如果该等部分不能分开出售，则只</w:t>
      </w:r>
      <w:r>
        <w:rPr>
          <w:spacing w:val="-55"/>
        </w:rPr>
        <w:t> </w:t>
      </w:r>
      <w:r>
        <w:rPr>
          <w:spacing w:val="-55"/>
        </w:rPr>
      </w:r>
      <w:r>
        <w:rPr>
          <w:spacing w:val="-1"/>
        </w:rPr>
        <w:t>有在为用于生产或提供商品或服务或行政用途而持有的部分不重大的情况下，该房地产才是投资</w:t>
      </w:r>
      <w:r>
        <w:rPr>
          <w:spacing w:val="-55"/>
        </w:rPr>
        <w:t> </w:t>
      </w:r>
      <w:r>
        <w:rPr>
          <w:spacing w:val="-55"/>
        </w:rPr>
      </w:r>
      <w:r>
        <w:rPr>
          <w:spacing w:val="-1"/>
        </w:rPr>
        <w:t>性房地产。判断是对各单项房地产作出，以确定配套服务是否如此重要而使房地产不符合投资性</w:t>
      </w:r>
      <w:r>
        <w:rPr>
          <w:spacing w:val="-55"/>
        </w:rPr>
        <w:t> </w:t>
      </w:r>
      <w:r>
        <w:rPr>
          <w:spacing w:val="-55"/>
        </w:rPr>
      </w:r>
      <w:r>
        <w:rPr/>
        <w:t>房地产。</w:t>
      </w:r>
      <w:r>
        <w:rPr>
          <w:rFonts w:ascii="宋体" w:hAnsi="宋体" w:cs="宋体" w:eastAsia="宋体" w:hint="default"/>
        </w:rPr>
        <w:t> </w:t>
      </w:r>
    </w:p>
    <w:p>
      <w:pPr>
        <w:pStyle w:val="BodyText"/>
        <w:spacing w:line="265" w:lineRule="exact"/>
        <w:ind w:left="136" w:right="0"/>
        <w:jc w:val="left"/>
        <w:rPr>
          <w:rFonts w:ascii="宋体" w:hAnsi="宋体" w:cs="宋体" w:eastAsia="宋体" w:hint="default"/>
        </w:rPr>
      </w:pPr>
      <w:r>
        <w:rPr>
          <w:rFonts w:ascii="宋体"/>
          <w:w w:val="100"/>
        </w:rPr>
        <w:t> </w:t>
      </w:r>
    </w:p>
    <w:p>
      <w:pPr>
        <w:pStyle w:val="BodyText"/>
        <w:spacing w:line="237" w:lineRule="auto"/>
        <w:ind w:left="136" w:right="119"/>
        <w:jc w:val="left"/>
        <w:rPr>
          <w:rFonts w:ascii="宋体" w:hAnsi="宋体" w:cs="宋体" w:eastAsia="宋体" w:hint="default"/>
        </w:rPr>
      </w:pPr>
      <w:r>
        <w:rPr>
          <w:rFonts w:ascii="宋体" w:hAnsi="宋体" w:cs="宋体" w:eastAsia="宋体" w:hint="default"/>
          <w:i/>
          <w:sz w:val="22"/>
          <w:szCs w:val="22"/>
        </w:rPr>
        <w:t>港口作业合同履约进度的确定</w:t>
      </w:r>
      <w:r>
        <w:rPr>
          <w:rFonts w:ascii="宋体" w:hAnsi="宋体" w:cs="宋体" w:eastAsia="宋体" w:hint="default"/>
          <w:i/>
          <w:w w:val="95"/>
          <w:sz w:val="22"/>
          <w:szCs w:val="22"/>
        </w:rPr>
        <w:t> </w:t>
      </w:r>
      <w:r>
        <w:rPr>
          <w:spacing w:val="-1"/>
        </w:rPr>
        <w:t>本集团按照投入法确定提供港口作业合同的履约进度，具体而言，本集团按照累计实际发生的港</w:t>
      </w:r>
      <w:r>
        <w:rPr>
          <w:spacing w:val="-55"/>
        </w:rPr>
        <w:t> </w:t>
      </w:r>
      <w:r>
        <w:rPr>
          <w:spacing w:val="-55"/>
        </w:rPr>
      </w:r>
      <w:r>
        <w:rPr>
          <w:spacing w:val="-1"/>
        </w:rPr>
        <w:t>口作业成本占预计总成本的比例确定履约进度，并据此确认收入。累计实际发生的成本包括本集</w:t>
      </w:r>
      <w:r>
        <w:rPr>
          <w:spacing w:val="-55"/>
        </w:rPr>
        <w:t> </w:t>
      </w:r>
      <w:r>
        <w:rPr>
          <w:spacing w:val="-55"/>
        </w:rPr>
      </w:r>
      <w:r>
        <w:rPr/>
        <w:t>团向客户提供港口作业服务过程中所发生的直接成本和间接成本。</w:t>
      </w:r>
      <w:r>
        <w:rPr>
          <w:rFonts w:ascii="宋体" w:hAnsi="宋体" w:cs="宋体" w:eastAsia="宋体" w:hint="default"/>
        </w:rPr>
        <w:t> </w:t>
      </w:r>
    </w:p>
    <w:p>
      <w:pPr>
        <w:pStyle w:val="BodyText"/>
        <w:spacing w:line="272" w:lineRule="exact" w:before="26"/>
        <w:ind w:left="124" w:right="119" w:firstLine="12"/>
        <w:jc w:val="left"/>
        <w:rPr>
          <w:rFonts w:ascii="宋体" w:hAnsi="宋体" w:cs="宋体" w:eastAsia="宋体" w:hint="default"/>
        </w:rPr>
      </w:pPr>
      <w:r>
        <w:rPr>
          <w:rFonts w:ascii="宋体" w:hAnsi="宋体" w:cs="宋体" w:eastAsia="宋体" w:hint="default"/>
          <w:w w:val="100"/>
        </w:rPr>
        <w:t> </w:t>
      </w:r>
      <w:r>
        <w:rPr>
          <w:w w:val="100"/>
        </w:rPr>
      </w:r>
      <w:r>
        <w:rPr>
          <w:w w:val="100"/>
          <w:u w:val="single" w:color="000000"/>
        </w:rPr>
        <w:t>估计</w:t>
      </w:r>
      <w:r>
        <w:rPr>
          <w:spacing w:val="-3"/>
          <w:w w:val="100"/>
          <w:u w:val="single" w:color="000000"/>
        </w:rPr>
        <w:t>的</w:t>
      </w:r>
      <w:r>
        <w:rPr>
          <w:w w:val="100"/>
          <w:u w:val="single" w:color="000000"/>
        </w:rPr>
        <w:t>不</w:t>
      </w:r>
      <w:r>
        <w:rPr>
          <w:spacing w:val="-3"/>
          <w:w w:val="100"/>
          <w:u w:val="single" w:color="000000"/>
        </w:rPr>
        <w:t>确</w:t>
      </w:r>
      <w:r>
        <w:rPr>
          <w:w w:val="100"/>
          <w:u w:val="single" w:color="000000"/>
        </w:rPr>
        <w:t>定</w:t>
      </w:r>
      <w:r>
        <w:rPr>
          <w:spacing w:val="-3"/>
          <w:w w:val="100"/>
          <w:u w:val="single" w:color="000000"/>
        </w:rPr>
        <w:t>性</w:t>
      </w:r>
      <w:r>
        <w:rPr>
          <w:spacing w:val="-3"/>
          <w:w w:val="100"/>
        </w:rPr>
      </w:r>
      <w:r>
        <w:rPr>
          <w:rFonts w:ascii="宋体" w:hAnsi="宋体" w:cs="宋体" w:eastAsia="宋体" w:hint="default"/>
          <w:w w:val="100"/>
        </w:rPr>
        <w:t> </w:t>
      </w:r>
    </w:p>
    <w:p>
      <w:pPr>
        <w:pStyle w:val="BodyText"/>
        <w:spacing w:line="246" w:lineRule="exact"/>
        <w:ind w:left="136" w:right="0"/>
        <w:jc w:val="left"/>
        <w:rPr>
          <w:rFonts w:ascii="宋体" w:hAnsi="宋体" w:cs="宋体" w:eastAsia="宋体" w:hint="default"/>
        </w:rPr>
      </w:pPr>
      <w:r>
        <w:rPr>
          <w:rFonts w:ascii="宋体"/>
          <w:w w:val="100"/>
        </w:rPr>
        <w:t> </w:t>
      </w:r>
    </w:p>
    <w:p>
      <w:pPr>
        <w:pStyle w:val="BodyText"/>
        <w:spacing w:line="272" w:lineRule="exact" w:before="27"/>
        <w:ind w:left="136" w:right="119" w:hanging="8"/>
        <w:jc w:val="left"/>
        <w:rPr>
          <w:rFonts w:ascii="宋体" w:hAnsi="宋体" w:cs="宋体" w:eastAsia="宋体" w:hint="default"/>
        </w:rPr>
      </w:pPr>
      <w:r>
        <w:rPr>
          <w:spacing w:val="-1"/>
        </w:rPr>
        <w:t>以下为于资产负债表日有关未来的关键假设以及估计不确定性的其他关键来源，可能会导致未来</w:t>
      </w:r>
      <w:r>
        <w:rPr>
          <w:spacing w:val="-46"/>
        </w:rPr>
        <w:t> </w:t>
      </w:r>
      <w:r>
        <w:rPr>
          <w:spacing w:val="-46"/>
        </w:rPr>
      </w:r>
      <w:r>
        <w:rPr/>
        <w:t>会计期间资产和负债账面金额重大调整。</w:t>
      </w:r>
      <w:r>
        <w:rPr>
          <w:rFonts w:ascii="宋体" w:hAnsi="宋体" w:cs="宋体" w:eastAsia="宋体" w:hint="default"/>
        </w:rPr>
        <w:t> </w:t>
      </w:r>
    </w:p>
    <w:p>
      <w:pPr>
        <w:pStyle w:val="BodyText"/>
        <w:spacing w:line="240" w:lineRule="exact"/>
        <w:ind w:left="144" w:right="0"/>
        <w:jc w:val="left"/>
        <w:rPr>
          <w:rFonts w:ascii="宋体" w:hAnsi="宋体" w:cs="宋体" w:eastAsia="宋体" w:hint="default"/>
        </w:rPr>
      </w:pPr>
      <w:r>
        <w:rPr>
          <w:rFonts w:ascii="宋体"/>
          <w:w w:val="100"/>
        </w:rPr>
        <w:t> </w:t>
      </w:r>
    </w:p>
    <w:p>
      <w:pPr>
        <w:pStyle w:val="BodyText"/>
        <w:spacing w:line="237" w:lineRule="auto"/>
        <w:ind w:left="129" w:right="119" w:firstLine="7"/>
        <w:jc w:val="left"/>
        <w:rPr>
          <w:rFonts w:ascii="宋体" w:hAnsi="宋体" w:cs="宋体" w:eastAsia="宋体" w:hint="default"/>
        </w:rPr>
      </w:pPr>
      <w:r>
        <w:rPr>
          <w:rFonts w:ascii="宋体" w:hAnsi="宋体" w:cs="宋体" w:eastAsia="宋体" w:hint="default"/>
          <w:i/>
          <w:sz w:val="22"/>
          <w:szCs w:val="22"/>
        </w:rPr>
        <w:t>金融工具和合同资产减值</w:t>
      </w:r>
      <w:r>
        <w:rPr>
          <w:rFonts w:ascii="宋体" w:hAnsi="宋体" w:cs="宋体" w:eastAsia="宋体" w:hint="default"/>
          <w:i/>
          <w:w w:val="95"/>
          <w:sz w:val="22"/>
          <w:szCs w:val="22"/>
        </w:rPr>
        <w:t> </w:t>
      </w:r>
      <w:r>
        <w:rPr>
          <w:spacing w:val="-1"/>
        </w:rPr>
        <w:t>本集团采用预期信用损失模型对金融工具和合同资产的减值进行评估，应用预期信用损失模型需</w:t>
      </w:r>
      <w:r>
        <w:rPr>
          <w:spacing w:val="-46"/>
        </w:rPr>
        <w:t> </w:t>
      </w:r>
      <w:r>
        <w:rPr>
          <w:spacing w:val="-46"/>
        </w:rPr>
      </w:r>
      <w:r>
        <w:rPr>
          <w:spacing w:val="-1"/>
        </w:rPr>
        <w:t>要做出重大判断和估计，需考虑所有合理且有依据的信息，包括前瞻性信息。在做出这些判断和</w:t>
      </w:r>
      <w:r>
        <w:rPr>
          <w:spacing w:val="-46"/>
        </w:rPr>
        <w:t> </w:t>
      </w:r>
      <w:r>
        <w:rPr>
          <w:spacing w:val="-46"/>
        </w:rPr>
      </w:r>
      <w:r>
        <w:rPr>
          <w:spacing w:val="-1"/>
        </w:rPr>
        <w:t>估计时，本集团根据历史还款数据结合经济政策、宏观经济指标、行业风险等因素推断债务人信</w:t>
      </w:r>
      <w:r>
        <w:rPr>
          <w:spacing w:val="-46"/>
        </w:rPr>
        <w:t> </w:t>
      </w:r>
      <w:r>
        <w:rPr>
          <w:spacing w:val="-46"/>
        </w:rPr>
      </w:r>
      <w:r>
        <w:rPr>
          <w:spacing w:val="-1"/>
        </w:rPr>
        <w:t>用风险的预期变动。不同的估计可能会影响减值准备的计提，已计提的减值准备可能并不等于未</w:t>
      </w:r>
      <w:r>
        <w:rPr>
          <w:spacing w:val="-46"/>
        </w:rPr>
        <w:t> </w:t>
      </w:r>
      <w:r>
        <w:rPr>
          <w:spacing w:val="-46"/>
        </w:rPr>
      </w:r>
      <w:r>
        <w:rPr/>
        <w:t>来实际的减值损失金额。</w:t>
      </w:r>
      <w:r>
        <w:rPr>
          <w:rFonts w:ascii="宋体" w:hAnsi="宋体" w:cs="宋体" w:eastAsia="宋体" w:hint="default"/>
        </w:rPr>
        <w:t> </w:t>
      </w:r>
    </w:p>
    <w:p>
      <w:pPr>
        <w:pStyle w:val="BodyText"/>
        <w:spacing w:line="267" w:lineRule="exact" w:before="1"/>
        <w:ind w:left="136" w:right="0"/>
        <w:jc w:val="left"/>
        <w:rPr>
          <w:rFonts w:ascii="宋体" w:hAnsi="宋体" w:cs="宋体" w:eastAsia="宋体" w:hint="default"/>
        </w:rPr>
      </w:pPr>
      <w:r>
        <w:rPr>
          <w:rFonts w:ascii="宋体"/>
          <w:w w:val="100"/>
        </w:rPr>
        <w:t> </w:t>
      </w:r>
    </w:p>
    <w:p>
      <w:pPr>
        <w:pStyle w:val="BodyText"/>
        <w:spacing w:line="237" w:lineRule="auto"/>
        <w:ind w:left="136" w:right="119"/>
        <w:jc w:val="left"/>
        <w:rPr>
          <w:rFonts w:ascii="宋体" w:hAnsi="宋体" w:cs="宋体" w:eastAsia="宋体" w:hint="default"/>
        </w:rPr>
      </w:pPr>
      <w:r>
        <w:rPr>
          <w:rFonts w:ascii="宋体" w:hAnsi="宋体" w:cs="宋体" w:eastAsia="宋体" w:hint="default"/>
          <w:i/>
          <w:sz w:val="22"/>
          <w:szCs w:val="22"/>
        </w:rPr>
        <w:t>固定资产的可使用年限和残值</w:t>
      </w:r>
      <w:r>
        <w:rPr>
          <w:rFonts w:ascii="宋体" w:hAnsi="宋体" w:cs="宋体" w:eastAsia="宋体" w:hint="default"/>
          <w:i/>
          <w:w w:val="96"/>
          <w:sz w:val="22"/>
          <w:szCs w:val="22"/>
        </w:rPr>
        <w:t> </w:t>
      </w:r>
      <w:r>
        <w:rPr>
          <w:spacing w:val="-1"/>
        </w:rPr>
        <w:t>本公司管理层确定固定资产的预计使用寿命、净残值以及相应需计提的折旧金额。该会计估计以</w:t>
      </w:r>
      <w:r>
        <w:rPr>
          <w:spacing w:val="-55"/>
        </w:rPr>
        <w:t> </w:t>
      </w:r>
      <w:r>
        <w:rPr>
          <w:spacing w:val="-55"/>
        </w:rPr>
      </w:r>
      <w:r>
        <w:rPr>
          <w:spacing w:val="-1"/>
        </w:rPr>
        <w:t>对具有相似性质和功能的固定资产的实际使用寿命和残值的历史信息为基础。但是会随着技术更</w:t>
      </w:r>
      <w:r>
        <w:rPr>
          <w:spacing w:val="-55"/>
        </w:rPr>
        <w:t> </w:t>
      </w:r>
      <w:r>
        <w:rPr>
          <w:spacing w:val="-55"/>
        </w:rPr>
      </w:r>
      <w:r>
        <w:rPr>
          <w:spacing w:val="-1"/>
        </w:rPr>
        <w:t>新和竞争者应对激烈市场环境变化的行为而发生较大的改变。当使用寿命和残值率低于先前预期</w:t>
      </w:r>
      <w:r>
        <w:rPr>
          <w:spacing w:val="-55"/>
        </w:rPr>
        <w:t> </w:t>
      </w:r>
      <w:r>
        <w:rPr>
          <w:spacing w:val="-55"/>
        </w:rPr>
      </w:r>
      <w:r>
        <w:rPr>
          <w:spacing w:val="-1"/>
        </w:rPr>
        <w:t>时，管理层需考虑提高其折旧额，或者对工艺已过时及已闲置售出的固定资产进行注销或减值处</w:t>
      </w:r>
      <w:r>
        <w:rPr>
          <w:spacing w:val="-55"/>
        </w:rPr>
        <w:t> </w:t>
      </w:r>
      <w:r>
        <w:rPr>
          <w:spacing w:val="-55"/>
        </w:rPr>
      </w:r>
      <w:r>
        <w:rPr/>
        <w:t>理。</w:t>
      </w:r>
      <w:r>
        <w:rPr>
          <w:rFonts w:ascii="宋体" w:hAnsi="宋体" w:cs="宋体" w:eastAsia="宋体" w:hint="default"/>
        </w:rPr>
        <w:t> </w:t>
      </w:r>
    </w:p>
    <w:p>
      <w:pPr>
        <w:pStyle w:val="BodyText"/>
        <w:spacing w:line="264" w:lineRule="exact"/>
        <w:ind w:left="136" w:right="0"/>
        <w:jc w:val="left"/>
        <w:rPr>
          <w:rFonts w:ascii="宋体" w:hAnsi="宋体" w:cs="宋体" w:eastAsia="宋体" w:hint="default"/>
        </w:rPr>
      </w:pPr>
      <w:r>
        <w:rPr>
          <w:rFonts w:ascii="宋体"/>
          <w:w w:val="100"/>
        </w:rPr>
        <w:t> </w:t>
      </w:r>
    </w:p>
    <w:p>
      <w:pPr>
        <w:pStyle w:val="Heading3"/>
        <w:spacing w:line="279" w:lineRule="exact"/>
        <w:ind w:right="119"/>
        <w:jc w:val="left"/>
        <w:rPr>
          <w:rFonts w:ascii="宋体" w:hAnsi="宋体" w:cs="宋体" w:eastAsia="宋体" w:hint="default"/>
          <w:i w:val="0"/>
        </w:rPr>
      </w:pPr>
      <w:r>
        <w:rPr/>
        <w:t>除金融资产之外的非流动资产减值</w:t>
      </w:r>
      <w:r>
        <w:rPr>
          <w:rFonts w:ascii="宋体" w:hAnsi="宋体" w:cs="宋体" w:eastAsia="宋体" w:hint="default"/>
        </w:rPr>
        <w:t>(</w:t>
      </w:r>
      <w:r>
        <w:rPr/>
        <w:t>除商誉外</w:t>
      </w:r>
      <w:r>
        <w:rPr>
          <w:rFonts w:ascii="宋体" w:hAnsi="宋体" w:cs="宋体" w:eastAsia="宋体" w:hint="default"/>
        </w:rPr>
        <w:t>) </w:t>
      </w:r>
      <w:r>
        <w:rPr>
          <w:rFonts w:ascii="宋体" w:hAnsi="宋体" w:cs="宋体" w:eastAsia="宋体" w:hint="default"/>
          <w:i w:val="0"/>
        </w:rPr>
      </w:r>
    </w:p>
    <w:p>
      <w:pPr>
        <w:pStyle w:val="BodyText"/>
        <w:spacing w:line="237" w:lineRule="auto" w:before="1"/>
        <w:ind w:left="136" w:right="129"/>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本集团于资产负债表日对除金融资产之外的非流动资产判断是否存在可能发生减值的迹象。</w:t>
      </w:r>
      <w:r>
        <w:rPr>
          <w:w w:val="100"/>
        </w:rPr>
        <w:t> </w:t>
      </w:r>
      <w:r>
        <w:rPr>
          <w:spacing w:val="-2"/>
        </w:rPr>
        <w:t>对使用寿命不确定的无形资产，除每年进行的减值测试外，当其存在减值迹象时，也进行减值测</w:t>
      </w:r>
      <w:r>
        <w:rPr>
          <w:spacing w:val="-25"/>
        </w:rPr>
        <w:t> </w:t>
      </w:r>
      <w:r>
        <w:rPr>
          <w:spacing w:val="-25"/>
        </w:rPr>
      </w:r>
      <w:r>
        <w:rPr>
          <w:spacing w:val="-6"/>
        </w:rPr>
        <w:t>试。其他除金融资产之外的非流动资产，当存在迹象表明其账面金额不可收回时，进行减值测试。</w:t>
      </w:r>
      <w:r>
        <w:rPr>
          <w:spacing w:val="-54"/>
        </w:rPr>
        <w:t> </w:t>
      </w:r>
      <w:r>
        <w:rPr>
          <w:spacing w:val="-54"/>
        </w:rPr>
      </w:r>
      <w:r>
        <w:rPr>
          <w:spacing w:val="-2"/>
        </w:rPr>
        <w:t>当资产或资产组的账面价值高于可收回金额，即公允价值减去处置费用后的净额和预计未来现金</w:t>
      </w:r>
      <w:r>
        <w:rPr>
          <w:spacing w:val="-25"/>
        </w:rPr>
        <w:t> </w:t>
      </w:r>
      <w:r>
        <w:rPr>
          <w:spacing w:val="-25"/>
        </w:rPr>
      </w:r>
      <w:r>
        <w:rPr>
          <w:spacing w:val="-2"/>
        </w:rPr>
        <w:t>流量的现值中的较高者，表明发生了减值。公允价值减去处置费用后的净额，参考公平交易中类</w:t>
      </w:r>
      <w:r>
        <w:rPr>
          <w:spacing w:val="-25"/>
        </w:rPr>
        <w:t> </w:t>
      </w:r>
      <w:r>
        <w:rPr>
          <w:spacing w:val="-25"/>
        </w:rPr>
      </w:r>
      <w:r>
        <w:rPr>
          <w:spacing w:val="-2"/>
        </w:rPr>
        <w:t>似资产的销售协议价格或可观察到的市场价格，减去可直接归属于该资产处置的增量成本确定。</w:t>
      </w:r>
      <w:r>
        <w:rPr>
          <w:spacing w:val="-25"/>
        </w:rPr>
        <w:t> </w:t>
      </w:r>
      <w:r>
        <w:rPr>
          <w:spacing w:val="-25"/>
        </w:rPr>
      </w:r>
      <w:r>
        <w:rPr>
          <w:spacing w:val="-2"/>
        </w:rPr>
        <w:t>预计未来现金流量现值时，管理层必须估计该项资产或资产组的预计未来现金流量，并选择恰当</w:t>
      </w:r>
      <w:r>
        <w:rPr>
          <w:spacing w:val="-25"/>
        </w:rPr>
        <w:t> </w:t>
      </w:r>
      <w:r>
        <w:rPr>
          <w:spacing w:val="-25"/>
        </w:rPr>
      </w:r>
      <w:r>
        <w:rPr/>
        <w:t>的折现率确定未来现金流量的现值。</w:t>
      </w:r>
      <w:r>
        <w:rPr>
          <w:rFonts w:ascii="宋体" w:hAnsi="宋体" w:cs="宋体" w:eastAsia="宋体" w:hint="default"/>
        </w:rPr>
        <w:t> </w:t>
      </w:r>
    </w:p>
    <w:p>
      <w:pPr>
        <w:pStyle w:val="BodyText"/>
        <w:spacing w:line="266" w:lineRule="exact"/>
        <w:ind w:left="136" w:right="0"/>
        <w:jc w:val="left"/>
        <w:rPr>
          <w:rFonts w:ascii="宋体" w:hAnsi="宋体" w:cs="宋体" w:eastAsia="宋体" w:hint="default"/>
        </w:rPr>
      </w:pPr>
      <w:r>
        <w:rPr>
          <w:rFonts w:ascii="宋体"/>
          <w:w w:val="100"/>
        </w:rPr>
        <w:t> </w:t>
      </w:r>
    </w:p>
    <w:p>
      <w:pPr>
        <w:pStyle w:val="Heading3"/>
        <w:spacing w:line="280" w:lineRule="exact"/>
        <w:ind w:right="119"/>
        <w:jc w:val="left"/>
        <w:rPr>
          <w:rFonts w:ascii="宋体" w:hAnsi="宋体" w:cs="宋体" w:eastAsia="宋体" w:hint="default"/>
          <w:i w:val="0"/>
        </w:rPr>
      </w:pPr>
      <w:r>
        <w:rPr/>
        <w:t>商誉减值</w:t>
      </w:r>
      <w:r>
        <w:rPr>
          <w:rFonts w:ascii="宋体" w:hAnsi="宋体" w:cs="宋体" w:eastAsia="宋体" w:hint="default"/>
        </w:rPr>
        <w:t> </w:t>
      </w:r>
      <w:r>
        <w:rPr>
          <w:rFonts w:ascii="宋体" w:hAnsi="宋体" w:cs="宋体" w:eastAsia="宋体" w:hint="default"/>
          <w:i w:val="0"/>
        </w:rPr>
      </w:r>
    </w:p>
    <w:p>
      <w:pPr>
        <w:spacing w:after="0" w:line="280" w:lineRule="exact"/>
        <w:jc w:val="left"/>
        <w:rPr>
          <w:rFonts w:ascii="宋体" w:hAnsi="宋体" w:cs="宋体" w:eastAsia="宋体" w:hint="default"/>
        </w:rPr>
        <w:sectPr>
          <w:footerReference w:type="default" r:id="rId46"/>
          <w:pgSz w:w="11910" w:h="16840"/>
          <w:pgMar w:footer="1195" w:header="882" w:top="1120" w:bottom="1380" w:left="1140" w:right="1660"/>
        </w:sectPr>
      </w:pPr>
    </w:p>
    <w:p>
      <w:pPr>
        <w:spacing w:line="240" w:lineRule="auto" w:before="6"/>
        <w:rPr>
          <w:rFonts w:ascii="宋体" w:hAnsi="宋体" w:cs="宋体" w:eastAsia="宋体" w:hint="default"/>
          <w:i/>
          <w:sz w:val="18"/>
          <w:szCs w:val="18"/>
        </w:rPr>
      </w:pPr>
    </w:p>
    <w:p>
      <w:pPr>
        <w:pStyle w:val="BodyText"/>
        <w:spacing w:line="237" w:lineRule="auto" w:before="38"/>
        <w:ind w:left="216" w:right="135" w:hanging="8"/>
        <w:jc w:val="both"/>
        <w:rPr>
          <w:rFonts w:ascii="宋体" w:hAnsi="宋体" w:cs="宋体" w:eastAsia="宋体" w:hint="default"/>
        </w:rPr>
      </w:pPr>
      <w:r>
        <w:rPr/>
        <w:t>本集团至少每年测试商誉是否发生减值。这要求对分配了商誉的资产组或者资产组组合的未来现</w:t>
      </w:r>
      <w:r>
        <w:rPr>
          <w:spacing w:val="-88"/>
        </w:rPr>
        <w:t> </w:t>
      </w:r>
      <w:r>
        <w:rPr>
          <w:spacing w:val="-88"/>
        </w:rPr>
      </w:r>
      <w:r>
        <w:rPr/>
        <w:t>金流量的现值进行预计。对未来现金流量的现值进行预计时，本集团需要预计未来资产组或者资</w:t>
      </w:r>
      <w:r>
        <w:rPr>
          <w:w w:val="100"/>
        </w:rPr>
        <w:t> </w:t>
      </w:r>
      <w:r>
        <w:rPr/>
        <w:t>产组组合产生的现金流量，同时选择恰当的折现率确定未来现金流量的现值，详见附注五、</w:t>
      </w:r>
      <w:r>
        <w:rPr>
          <w:rFonts w:ascii="宋体" w:hAnsi="宋体" w:cs="宋体" w:eastAsia="宋体" w:hint="default"/>
        </w:rPr>
        <w:t>17</w:t>
      </w:r>
      <w:r>
        <w:rPr/>
        <w:t>。</w:t>
      </w:r>
      <w:r>
        <w:rPr>
          <w:rFonts w:ascii="宋体" w:hAnsi="宋体" w:cs="宋体" w:eastAsia="宋体" w:hint="default"/>
        </w:rPr>
        <w:t> </w:t>
      </w:r>
    </w:p>
    <w:p>
      <w:pPr>
        <w:pStyle w:val="BodyText"/>
        <w:spacing w:line="266" w:lineRule="exact"/>
        <w:ind w:left="216" w:right="0"/>
        <w:jc w:val="left"/>
        <w:rPr>
          <w:rFonts w:ascii="宋体" w:hAnsi="宋体" w:cs="宋体" w:eastAsia="宋体" w:hint="default"/>
        </w:rPr>
      </w:pPr>
      <w:r>
        <w:rPr>
          <w:rFonts w:ascii="宋体"/>
          <w:w w:val="100"/>
        </w:rPr>
        <w:t> </w:t>
      </w:r>
    </w:p>
    <w:p>
      <w:pPr>
        <w:pStyle w:val="BodyText"/>
        <w:spacing w:line="237" w:lineRule="auto"/>
        <w:ind w:left="209" w:right="0"/>
        <w:jc w:val="left"/>
        <w:rPr>
          <w:rFonts w:ascii="宋体" w:hAnsi="宋体" w:cs="宋体" w:eastAsia="宋体" w:hint="default"/>
        </w:rPr>
      </w:pPr>
      <w:r>
        <w:rPr>
          <w:rFonts w:ascii="宋体" w:hAnsi="宋体" w:cs="宋体" w:eastAsia="宋体" w:hint="default"/>
          <w:i/>
          <w:sz w:val="22"/>
          <w:szCs w:val="22"/>
        </w:rPr>
        <w:t>非上市股权投资的公允价值</w:t>
      </w:r>
      <w:r>
        <w:rPr>
          <w:rFonts w:ascii="宋体" w:hAnsi="宋体" w:cs="宋体" w:eastAsia="宋体" w:hint="default"/>
          <w:i/>
          <w:w w:val="96"/>
          <w:sz w:val="22"/>
          <w:szCs w:val="22"/>
        </w:rPr>
        <w:t> </w:t>
      </w:r>
      <w:r>
        <w:rPr>
          <w:spacing w:val="-1"/>
        </w:rPr>
        <w:t>非上市股权投资的估值采用估值方法确定，本集团按其判断选择估值方法，并主要根据各个资产</w:t>
      </w:r>
      <w:r>
        <w:rPr>
          <w:spacing w:val="-46"/>
        </w:rPr>
        <w:t> </w:t>
      </w:r>
      <w:r>
        <w:rPr>
          <w:spacing w:val="-46"/>
        </w:rPr>
      </w:r>
      <w:r>
        <w:rPr>
          <w:spacing w:val="-1"/>
        </w:rPr>
        <w:t>负债表日的当时市场情况作出假设。本集团依据资产负债表日的市场情况作出的判断以及采用的</w:t>
      </w:r>
      <w:r>
        <w:rPr>
          <w:spacing w:val="-55"/>
        </w:rPr>
        <w:t> </w:t>
      </w:r>
      <w:r>
        <w:rPr>
          <w:spacing w:val="-55"/>
        </w:rPr>
      </w:r>
      <w:r>
        <w:rPr/>
        <w:t>估值方法可能受市场情况变化的影响，而导致与下一年度的实际结果有所不同。</w:t>
      </w:r>
      <w:r>
        <w:rPr>
          <w:rFonts w:ascii="宋体" w:hAnsi="宋体" w:cs="宋体" w:eastAsia="宋体" w:hint="default"/>
        </w:rPr>
        <w:t> </w:t>
      </w:r>
    </w:p>
    <w:p>
      <w:pPr>
        <w:pStyle w:val="BodyText"/>
        <w:spacing w:line="267" w:lineRule="exact"/>
        <w:ind w:left="209" w:right="0"/>
        <w:jc w:val="left"/>
        <w:rPr>
          <w:rFonts w:ascii="宋体" w:hAnsi="宋体" w:cs="宋体" w:eastAsia="宋体" w:hint="default"/>
        </w:rPr>
      </w:pPr>
      <w:r>
        <w:rPr>
          <w:rFonts w:ascii="宋体"/>
          <w:w w:val="100"/>
        </w:rPr>
        <w:t> </w:t>
      </w:r>
    </w:p>
    <w:p>
      <w:pPr>
        <w:pStyle w:val="BodyText"/>
        <w:spacing w:line="237" w:lineRule="auto"/>
        <w:ind w:left="216" w:right="0"/>
        <w:jc w:val="left"/>
        <w:rPr>
          <w:rFonts w:ascii="宋体" w:hAnsi="宋体" w:cs="宋体" w:eastAsia="宋体" w:hint="default"/>
        </w:rPr>
      </w:pPr>
      <w:r>
        <w:rPr>
          <w:rFonts w:ascii="宋体" w:hAnsi="宋体" w:cs="宋体" w:eastAsia="宋体" w:hint="default"/>
          <w:i/>
          <w:sz w:val="22"/>
          <w:szCs w:val="22"/>
        </w:rPr>
        <w:t>递延所得税资产</w:t>
      </w:r>
      <w:r>
        <w:rPr>
          <w:rFonts w:ascii="宋体" w:hAnsi="宋体" w:cs="宋体" w:eastAsia="宋体" w:hint="default"/>
          <w:i/>
          <w:w w:val="95"/>
          <w:sz w:val="22"/>
          <w:szCs w:val="22"/>
        </w:rPr>
        <w:t> </w:t>
      </w:r>
      <w:r>
        <w:rPr/>
        <w:t>在很可能有足够的应纳税所得额用以抵扣可抵扣亏损的限度内，应就所有尚未利用的可抵扣亏损</w:t>
      </w:r>
      <w:r>
        <w:rPr>
          <w:spacing w:val="-97"/>
        </w:rPr>
        <w:t> </w:t>
      </w:r>
      <w:r>
        <w:rPr>
          <w:spacing w:val="-97"/>
        </w:rPr>
      </w:r>
      <w:r>
        <w:rPr>
          <w:spacing w:val="-4"/>
          <w:w w:val="100"/>
        </w:rPr>
        <w:t>确认递延所得税资产。这需要管理层运用大量的判断来估计未来取得应纳税所得额的时间和金额，</w:t>
      </w:r>
      <w:r>
        <w:rPr>
          <w:spacing w:val="-85"/>
          <w:w w:val="100"/>
        </w:rPr>
        <w:t> </w:t>
      </w:r>
      <w:r>
        <w:rPr>
          <w:spacing w:val="-85"/>
          <w:w w:val="100"/>
        </w:rPr>
      </w:r>
      <w:r>
        <w:rPr/>
        <w:t>结合纳税筹划策略，以决定应确认的递延所得税资产的金额。</w:t>
      </w:r>
      <w:r>
        <w:rPr>
          <w:rFonts w:ascii="宋体" w:hAnsi="宋体" w:cs="宋体" w:eastAsia="宋体" w:hint="default"/>
        </w:rPr>
        <w:t> </w:t>
      </w:r>
    </w:p>
    <w:p>
      <w:pPr>
        <w:pStyle w:val="BodyText"/>
        <w:spacing w:line="265" w:lineRule="exact"/>
        <w:ind w:left="216" w:right="0"/>
        <w:jc w:val="left"/>
        <w:rPr>
          <w:rFonts w:ascii="宋体" w:hAnsi="宋体" w:cs="宋体" w:eastAsia="宋体" w:hint="default"/>
        </w:rPr>
      </w:pPr>
      <w:r>
        <w:rPr>
          <w:rFonts w:ascii="宋体"/>
          <w:w w:val="100"/>
        </w:rPr>
        <w:t> </w:t>
      </w:r>
    </w:p>
    <w:p>
      <w:pPr>
        <w:pStyle w:val="BodyText"/>
        <w:spacing w:line="237" w:lineRule="auto"/>
        <w:ind w:left="216" w:right="0"/>
        <w:jc w:val="left"/>
        <w:rPr>
          <w:rFonts w:ascii="宋体" w:hAnsi="宋体" w:cs="宋体" w:eastAsia="宋体" w:hint="default"/>
        </w:rPr>
      </w:pPr>
      <w:r>
        <w:rPr>
          <w:rFonts w:ascii="宋体" w:hAnsi="宋体" w:cs="宋体" w:eastAsia="宋体" w:hint="default"/>
          <w:i/>
          <w:sz w:val="22"/>
          <w:szCs w:val="22"/>
        </w:rPr>
        <w:t>承租人增量借款利率</w:t>
      </w:r>
      <w:r>
        <w:rPr>
          <w:rFonts w:ascii="宋体" w:hAnsi="宋体" w:cs="宋体" w:eastAsia="宋体" w:hint="default"/>
          <w:i/>
          <w:w w:val="95"/>
          <w:sz w:val="22"/>
          <w:szCs w:val="22"/>
        </w:rPr>
        <w:t> </w:t>
      </w:r>
      <w:r>
        <w:rPr>
          <w:spacing w:val="-1"/>
        </w:rPr>
        <w:t>对于无法确定租赁内含利率的租赁，本集团采用承租人增量借款利率作为折现率计算租赁付款额</w:t>
      </w:r>
      <w:r>
        <w:rPr>
          <w:spacing w:val="-55"/>
        </w:rPr>
        <w:t> </w:t>
      </w:r>
      <w:r>
        <w:rPr>
          <w:spacing w:val="-55"/>
        </w:rPr>
      </w:r>
      <w:r>
        <w:rPr>
          <w:spacing w:val="-1"/>
        </w:rPr>
        <w:t>的现值。确定增量借款利率时，本集团根据所处经济环境，以可观察的利率作为确定增量借款利</w:t>
      </w:r>
      <w:r>
        <w:rPr>
          <w:spacing w:val="-55"/>
        </w:rPr>
        <w:t> </w:t>
      </w:r>
      <w:r>
        <w:rPr>
          <w:spacing w:val="-55"/>
        </w:rPr>
      </w:r>
      <w:r>
        <w:rPr>
          <w:spacing w:val="-1"/>
        </w:rPr>
        <w:t>率的参考基础，在此基础上，根据自身情况、标的资产情况、租赁期和租赁负债金额等租赁业务</w:t>
      </w:r>
      <w:r>
        <w:rPr>
          <w:spacing w:val="-55"/>
        </w:rPr>
        <w:t> </w:t>
      </w:r>
      <w:r>
        <w:rPr>
          <w:spacing w:val="-55"/>
        </w:rPr>
      </w:r>
      <w:r>
        <w:rPr/>
        <w:t>具体情况对参考利率进行调整以得出适用的增量借款利率。</w:t>
      </w:r>
      <w:r>
        <w:rPr>
          <w:rFonts w:ascii="宋体" w:hAnsi="宋体" w:cs="宋体" w:eastAsia="宋体" w:hint="default"/>
        </w:rPr>
        <w:t> </w:t>
      </w:r>
    </w:p>
    <w:p>
      <w:pPr>
        <w:pStyle w:val="BodyText"/>
        <w:spacing w:line="265" w:lineRule="exact"/>
        <w:ind w:left="216" w:right="0"/>
        <w:jc w:val="left"/>
        <w:rPr>
          <w:rFonts w:ascii="宋体" w:hAnsi="宋体" w:cs="宋体" w:eastAsia="宋体" w:hint="default"/>
        </w:rPr>
      </w:pPr>
      <w:r>
        <w:rPr>
          <w:rFonts w:ascii="宋体"/>
          <w:w w:val="100"/>
        </w:rPr>
        <w:t> </w:t>
      </w:r>
    </w:p>
    <w:p>
      <w:pPr>
        <w:pStyle w:val="BodyText"/>
        <w:spacing w:line="237" w:lineRule="auto"/>
        <w:ind w:left="216" w:right="226"/>
        <w:jc w:val="left"/>
        <w:rPr>
          <w:rFonts w:ascii="宋体" w:hAnsi="宋体" w:cs="宋体" w:eastAsia="宋体" w:hint="default"/>
        </w:rPr>
      </w:pPr>
      <w:r>
        <w:rPr>
          <w:rFonts w:ascii="宋体" w:hAnsi="宋体" w:cs="宋体" w:eastAsia="宋体" w:hint="default"/>
          <w:i/>
          <w:spacing w:val="-2"/>
          <w:sz w:val="22"/>
          <w:szCs w:val="22"/>
        </w:rPr>
        <w:t>存货跌价准备</w:t>
      </w:r>
      <w:r>
        <w:rPr>
          <w:rFonts w:ascii="宋体" w:hAnsi="宋体" w:cs="宋体" w:eastAsia="宋体" w:hint="default"/>
          <w:i/>
          <w:w w:val="95"/>
          <w:sz w:val="22"/>
          <w:szCs w:val="22"/>
        </w:rPr>
        <w:t> </w:t>
      </w:r>
      <w:r>
        <w:rPr>
          <w:spacing w:val="-2"/>
        </w:rPr>
        <w:t>存货跌价准备是对成本高于可变现净值的存货计提跌价准备。判断存货减值要求管理层在取得确</w:t>
      </w:r>
      <w:r>
        <w:rPr>
          <w:spacing w:val="-25"/>
        </w:rPr>
        <w:t> </w:t>
      </w:r>
      <w:r>
        <w:rPr>
          <w:spacing w:val="-25"/>
        </w:rPr>
      </w:r>
      <w:r>
        <w:rPr>
          <w:spacing w:val="-6"/>
          <w:w w:val="100"/>
        </w:rPr>
        <w:t>凿证据，并且考虑持有存货的目的、资产负债表日后事项的影响等因素的基础上作出判断和估计。</w:t>
      </w:r>
      <w:r>
        <w:rPr>
          <w:spacing w:val="-104"/>
          <w:w w:val="100"/>
        </w:rPr>
        <w:t> </w:t>
      </w:r>
      <w:r>
        <w:rPr>
          <w:spacing w:val="-104"/>
          <w:w w:val="100"/>
        </w:rPr>
      </w:r>
      <w:r>
        <w:rPr>
          <w:spacing w:val="-2"/>
        </w:rPr>
        <w:t>实际的结果与原先估计的差异以及估计的改变将会影响存货的账面价值以及存货跌价准备的计提</w:t>
      </w:r>
      <w:r>
        <w:rPr>
          <w:spacing w:val="-25"/>
        </w:rPr>
        <w:t> </w:t>
      </w:r>
      <w:r>
        <w:rPr>
          <w:spacing w:val="-25"/>
        </w:rPr>
      </w:r>
      <w:r>
        <w:rPr/>
        <w:t>或转回。</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90" w:lineRule="auto" w:before="59"/>
        <w:ind w:left="216" w:right="5676"/>
        <w:jc w:val="left"/>
        <w:rPr>
          <w:rFonts w:ascii="宋体" w:hAnsi="宋体" w:cs="宋体" w:eastAsia="宋体" w:hint="default"/>
          <w:b w:val="0"/>
          <w:bCs w:val="0"/>
        </w:rPr>
      </w:pPr>
      <w:r>
        <w:rPr>
          <w:rFonts w:ascii="宋体" w:hAnsi="宋体" w:cs="宋体" w:eastAsia="宋体" w:hint="default"/>
        </w:rPr>
        <w:t>44.</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55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9"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 </w:t>
            </w:r>
          </w:p>
        </w:tc>
      </w:tr>
      <w:tr>
        <w:trPr>
          <w:trHeight w:val="4369"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0"/>
                <w:sz w:val="21"/>
                <w:szCs w:val="21"/>
              </w:rPr>
              <w:t> </w:t>
            </w:r>
            <w:r>
              <w:rPr>
                <w:rFonts w:ascii="宋体" w:hAnsi="宋体" w:cs="宋体" w:eastAsia="宋体" w:hint="default"/>
                <w:spacing w:val="-6"/>
                <w:sz w:val="21"/>
                <w:szCs w:val="21"/>
              </w:rPr>
              <w:t>年，财政部颁布了修订的</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pacing w:val="-3"/>
                <w:sz w:val="21"/>
                <w:szCs w:val="21"/>
              </w:rPr>
              <w:t>号——</w:t>
            </w:r>
            <w:r>
              <w:rPr>
                <w:rFonts w:ascii="宋体" w:hAnsi="宋体" w:cs="宋体" w:eastAsia="宋体" w:hint="default"/>
                <w:spacing w:val="-3"/>
                <w:w w:val="100"/>
                <w:sz w:val="21"/>
                <w:szCs w:val="21"/>
              </w:rPr>
              <w:t> </w:t>
            </w:r>
            <w:r>
              <w:rPr>
                <w:rFonts w:ascii="宋体" w:hAnsi="宋体" w:cs="宋体" w:eastAsia="宋体" w:hint="default"/>
                <w:spacing w:val="-8"/>
                <w:sz w:val="21"/>
                <w:szCs w:val="21"/>
              </w:rPr>
              <w:t>租赁》</w:t>
            </w:r>
            <w:r>
              <w:rPr>
                <w:rFonts w:ascii="宋体" w:hAnsi="宋体" w:cs="宋体" w:eastAsia="宋体" w:hint="default"/>
                <w:spacing w:val="-8"/>
                <w:sz w:val="21"/>
                <w:szCs w:val="21"/>
              </w:rPr>
              <w:t>(</w:t>
            </w:r>
            <w:r>
              <w:rPr>
                <w:rFonts w:ascii="宋体" w:hAnsi="宋体" w:cs="宋体" w:eastAsia="宋体" w:hint="default"/>
                <w:spacing w:val="-8"/>
                <w:sz w:val="21"/>
                <w:szCs w:val="21"/>
              </w:rPr>
              <w:t>简称“新租赁准则”</w:t>
            </w:r>
            <w:r>
              <w:rPr>
                <w:rFonts w:ascii="宋体" w:hAnsi="宋体" w:cs="宋体" w:eastAsia="宋体" w:hint="default"/>
                <w:spacing w:val="-8"/>
                <w:sz w:val="21"/>
                <w:szCs w:val="21"/>
              </w:rPr>
              <w:t>)</w:t>
            </w:r>
            <w:r>
              <w:rPr>
                <w:rFonts w:ascii="宋体" w:hAnsi="宋体" w:cs="宋体" w:eastAsia="宋体" w:hint="default"/>
                <w:spacing w:val="-8"/>
                <w:sz w:val="21"/>
                <w:szCs w:val="21"/>
              </w:rPr>
              <w:t>，</w:t>
            </w:r>
            <w:r>
              <w:rPr>
                <w:rFonts w:ascii="宋体" w:hAnsi="宋体" w:cs="宋体" w:eastAsia="宋体" w:hint="default"/>
                <w:spacing w:val="-81"/>
                <w:sz w:val="21"/>
                <w:szCs w:val="21"/>
              </w:rPr>
              <w:t> </w:t>
            </w:r>
            <w:r>
              <w:rPr>
                <w:rFonts w:ascii="宋体" w:hAnsi="宋体" w:cs="宋体" w:eastAsia="宋体" w:hint="default"/>
                <w:sz w:val="21"/>
                <w:szCs w:val="21"/>
              </w:rPr>
              <w:t>新租赁准则采用与现行融资租</w:t>
            </w:r>
            <w:r>
              <w:rPr>
                <w:rFonts w:ascii="宋体" w:hAnsi="宋体" w:cs="宋体" w:eastAsia="宋体" w:hint="default"/>
                <w:w w:val="100"/>
                <w:sz w:val="21"/>
                <w:szCs w:val="21"/>
              </w:rPr>
              <w:t> </w:t>
            </w:r>
            <w:r>
              <w:rPr>
                <w:rFonts w:ascii="宋体" w:hAnsi="宋体" w:cs="宋体" w:eastAsia="宋体" w:hint="default"/>
                <w:sz w:val="21"/>
                <w:szCs w:val="21"/>
              </w:rPr>
              <w:t>赁会计处理类似的单一模型，</w:t>
            </w:r>
            <w:r>
              <w:rPr>
                <w:rFonts w:ascii="宋体" w:hAnsi="宋体" w:cs="宋体" w:eastAsia="宋体" w:hint="default"/>
                <w:w w:val="100"/>
                <w:sz w:val="21"/>
                <w:szCs w:val="21"/>
              </w:rPr>
              <w:t> </w:t>
            </w:r>
            <w:r>
              <w:rPr>
                <w:rFonts w:ascii="宋体" w:hAnsi="宋体" w:cs="宋体" w:eastAsia="宋体" w:hint="default"/>
                <w:sz w:val="21"/>
                <w:szCs w:val="21"/>
              </w:rPr>
              <w:t>要求承租人对除短期租赁和低</w:t>
            </w:r>
            <w:r>
              <w:rPr>
                <w:rFonts w:ascii="宋体" w:hAnsi="宋体" w:cs="宋体" w:eastAsia="宋体" w:hint="default"/>
                <w:w w:val="100"/>
                <w:sz w:val="21"/>
                <w:szCs w:val="21"/>
              </w:rPr>
              <w:t> </w:t>
            </w:r>
            <w:r>
              <w:rPr>
                <w:rFonts w:ascii="宋体" w:hAnsi="宋体" w:cs="宋体" w:eastAsia="宋体" w:hint="default"/>
                <w:sz w:val="21"/>
                <w:szCs w:val="21"/>
              </w:rPr>
              <w:t>价值资产租赁以外的所有租赁</w:t>
            </w:r>
            <w:r>
              <w:rPr>
                <w:rFonts w:ascii="宋体" w:hAnsi="宋体" w:cs="宋体" w:eastAsia="宋体" w:hint="default"/>
                <w:w w:val="100"/>
                <w:sz w:val="21"/>
                <w:szCs w:val="21"/>
              </w:rPr>
              <w:t> </w:t>
            </w:r>
            <w:r>
              <w:rPr>
                <w:rFonts w:ascii="宋体" w:hAnsi="宋体" w:cs="宋体" w:eastAsia="宋体" w:hint="default"/>
                <w:sz w:val="21"/>
                <w:szCs w:val="21"/>
              </w:rPr>
              <w:t>确认使用权资产和租赁负债，</w:t>
            </w:r>
            <w:r>
              <w:rPr>
                <w:rFonts w:ascii="宋体" w:hAnsi="宋体" w:cs="宋体" w:eastAsia="宋体" w:hint="default"/>
                <w:w w:val="100"/>
                <w:sz w:val="21"/>
                <w:szCs w:val="21"/>
              </w:rPr>
              <w:t> </w:t>
            </w:r>
            <w:r>
              <w:rPr>
                <w:rFonts w:ascii="宋体" w:hAnsi="宋体" w:cs="宋体" w:eastAsia="宋体" w:hint="default"/>
                <w:sz w:val="21"/>
                <w:szCs w:val="21"/>
              </w:rPr>
              <w:t>并分别确认折旧和利息费用。</w:t>
            </w:r>
            <w:r>
              <w:rPr>
                <w:rFonts w:ascii="宋体" w:hAnsi="宋体" w:cs="宋体" w:eastAsia="宋体" w:hint="default"/>
                <w:w w:val="100"/>
                <w:sz w:val="21"/>
                <w:szCs w:val="21"/>
              </w:rPr>
              <w:t> </w:t>
            </w:r>
            <w:r>
              <w:rPr>
                <w:rFonts w:ascii="宋体" w:hAnsi="宋体" w:cs="宋体" w:eastAsia="宋体" w:hint="default"/>
                <w:sz w:val="21"/>
                <w:szCs w:val="21"/>
              </w:rPr>
              <w:t>本集团自</w:t>
            </w:r>
            <w:r>
              <w:rPr>
                <w:rFonts w:ascii="宋体" w:hAnsi="宋体" w:cs="宋体" w:eastAsia="宋体" w:hint="default"/>
                <w:spacing w:val="-69"/>
                <w:sz w:val="21"/>
                <w:szCs w:val="21"/>
              </w:rPr>
              <w:t> </w:t>
            </w:r>
            <w:r>
              <w:rPr>
                <w:rFonts w:ascii="宋体" w:hAnsi="宋体" w:cs="宋体" w:eastAsia="宋体" w:hint="default"/>
                <w:sz w:val="21"/>
                <w:szCs w:val="21"/>
              </w:rPr>
              <w:t>2019</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日开始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按照新修订的租赁准则进行会</w:t>
            </w:r>
            <w:r>
              <w:rPr>
                <w:rFonts w:ascii="宋体" w:hAnsi="宋体" w:cs="宋体" w:eastAsia="宋体" w:hint="default"/>
                <w:w w:val="100"/>
                <w:sz w:val="21"/>
                <w:szCs w:val="21"/>
              </w:rPr>
              <w:t> </w:t>
            </w:r>
            <w:r>
              <w:rPr>
                <w:rFonts w:ascii="宋体" w:hAnsi="宋体" w:cs="宋体" w:eastAsia="宋体" w:hint="default"/>
                <w:sz w:val="21"/>
                <w:szCs w:val="21"/>
              </w:rPr>
              <w:t>计处理，并根据衔接规定，对</w:t>
            </w:r>
            <w:r>
              <w:rPr>
                <w:rFonts w:ascii="宋体" w:hAnsi="宋体" w:cs="宋体" w:eastAsia="宋体" w:hint="default"/>
                <w:w w:val="100"/>
                <w:sz w:val="21"/>
                <w:szCs w:val="21"/>
              </w:rPr>
              <w:t> </w:t>
            </w:r>
            <w:r>
              <w:rPr>
                <w:rFonts w:ascii="宋体" w:hAnsi="宋体" w:cs="宋体" w:eastAsia="宋体" w:hint="default"/>
                <w:sz w:val="21"/>
                <w:szCs w:val="21"/>
              </w:rPr>
              <w:t>可比期间信息不予调整，首次</w:t>
            </w:r>
            <w:r>
              <w:rPr>
                <w:rFonts w:ascii="宋体" w:hAnsi="宋体" w:cs="宋体" w:eastAsia="宋体" w:hint="default"/>
                <w:w w:val="100"/>
                <w:sz w:val="21"/>
                <w:szCs w:val="21"/>
              </w:rPr>
              <w:t> </w:t>
            </w:r>
            <w:r>
              <w:rPr>
                <w:rFonts w:ascii="宋体" w:hAnsi="宋体" w:cs="宋体" w:eastAsia="宋体" w:hint="default"/>
                <w:sz w:val="21"/>
                <w:szCs w:val="21"/>
              </w:rPr>
              <w:t>执行日新租赁准则与现行租赁</w:t>
            </w:r>
            <w:r>
              <w:rPr>
                <w:rFonts w:ascii="宋体" w:hAnsi="宋体" w:cs="宋体" w:eastAsia="宋体" w:hint="default"/>
                <w:w w:val="100"/>
                <w:sz w:val="21"/>
                <w:szCs w:val="21"/>
              </w:rPr>
              <w:t> </w:t>
            </w:r>
            <w:r>
              <w:rPr>
                <w:rFonts w:ascii="宋体" w:hAnsi="宋体" w:cs="宋体" w:eastAsia="宋体" w:hint="default"/>
                <w:sz w:val="21"/>
                <w:szCs w:val="21"/>
              </w:rPr>
              <w:t>准则的差异追溯调整</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年初留存收益。</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详见其他说明</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、新租赁准则</w:t>
            </w:r>
            <w:r>
              <w:rPr>
                <w:rFonts w:ascii="宋体" w:hAnsi="宋体" w:cs="宋体" w:eastAsia="宋体" w:hint="default"/>
                <w:sz w:val="21"/>
                <w:szCs w:val="21"/>
              </w:rPr>
              <w:t> </w:t>
            </w:r>
          </w:p>
        </w:tc>
      </w:tr>
      <w:tr>
        <w:trPr>
          <w:trHeight w:val="55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根据《关于修订印发</w:t>
            </w:r>
            <w:r>
              <w:rPr>
                <w:rFonts w:ascii="宋体" w:hAnsi="宋体" w:cs="宋体" w:eastAsia="宋体" w:hint="default"/>
                <w:sz w:val="21"/>
                <w:szCs w:val="21"/>
              </w:rPr>
              <w:t>2019</w:t>
            </w:r>
            <w:r>
              <w:rPr>
                <w:rFonts w:ascii="宋体" w:hAnsi="宋体" w:cs="宋体" w:eastAsia="宋体" w:hint="default"/>
                <w:sz w:val="21"/>
                <w:szCs w:val="21"/>
              </w:rPr>
              <w:t>年度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一般企业财务报表格式的通</w:t>
            </w:r>
            <w:r>
              <w:rPr>
                <w:rFonts w:ascii="宋体" w:hAnsi="宋体" w:cs="宋体" w:eastAsia="宋体" w:hint="default"/>
                <w:spacing w:val="-86"/>
                <w:sz w:val="21"/>
                <w:szCs w:val="21"/>
              </w:rPr>
              <w:t> </w:t>
            </w:r>
            <w:r>
              <w:rPr>
                <w:rFonts w:ascii="宋体" w:hAnsi="宋体" w:cs="宋体" w:eastAsia="宋体" w:hint="default"/>
                <w:sz w:val="21"/>
                <w:szCs w:val="21"/>
              </w:rPr>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详见其他说明</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财务报表列报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方式变更</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footerReference w:type="default" r:id="rId47"/>
          <w:pgSz w:w="11910" w:h="16840"/>
          <w:pgMar w:footer="1195" w:header="882" w:top="1120" w:bottom="1380" w:left="1060" w:right="1560"/>
          <w:pgNumType w:start="121"/>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275" w:hRule="exact"/>
        </w:trPr>
        <w:tc>
          <w:tcPr>
            <w:tcW w:w="2958"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知》</w:t>
            </w:r>
            <w:r>
              <w:rPr>
                <w:rFonts w:ascii="宋体" w:hAnsi="宋体" w:cs="宋体" w:eastAsia="宋体" w:hint="default"/>
                <w:spacing w:val="-7"/>
                <w:sz w:val="21"/>
                <w:szCs w:val="21"/>
              </w:rPr>
              <w:t>(</w:t>
            </w:r>
            <w:r>
              <w:rPr>
                <w:rFonts w:ascii="宋体" w:hAnsi="宋体" w:cs="宋体" w:eastAsia="宋体" w:hint="default"/>
                <w:spacing w:val="-7"/>
                <w:sz w:val="21"/>
                <w:szCs w:val="21"/>
              </w:rPr>
              <w:t>财会</w:t>
            </w:r>
            <w:r>
              <w:rPr>
                <w:rFonts w:ascii="宋体" w:hAnsi="宋体" w:cs="宋体" w:eastAsia="宋体" w:hint="default"/>
                <w:spacing w:val="-7"/>
                <w:sz w:val="21"/>
                <w:szCs w:val="21"/>
              </w:rPr>
              <w:t>[2019]6</w:t>
            </w:r>
            <w:r>
              <w:rPr>
                <w:rFonts w:ascii="宋体" w:hAnsi="宋体" w:cs="宋体" w:eastAsia="宋体" w:hint="default"/>
                <w:spacing w:val="-7"/>
                <w:sz w:val="21"/>
                <w:szCs w:val="21"/>
              </w:rPr>
              <w:t>号</w:t>
            </w:r>
            <w:r>
              <w:rPr>
                <w:rFonts w:ascii="宋体" w:hAnsi="宋体" w:cs="宋体" w:eastAsia="宋体" w:hint="default"/>
                <w:spacing w:val="-7"/>
                <w:sz w:val="21"/>
                <w:szCs w:val="21"/>
              </w:rPr>
              <w:t>)</w:t>
            </w:r>
            <w:r>
              <w:rPr>
                <w:rFonts w:ascii="宋体" w:hAnsi="宋体" w:cs="宋体" w:eastAsia="宋体" w:hint="default"/>
                <w:spacing w:val="-7"/>
                <w:sz w:val="21"/>
                <w:szCs w:val="21"/>
              </w:rPr>
              <w:t>和《关于</w:t>
            </w:r>
          </w:p>
        </w:tc>
        <w:tc>
          <w:tcPr>
            <w:tcW w:w="3053" w:type="dxa"/>
            <w:vMerge w:val="restart"/>
            <w:tcBorders>
              <w:top w:val="single" w:sz="4" w:space="0" w:color="000000"/>
              <w:left w:val="single" w:sz="4" w:space="0" w:color="000000"/>
              <w:right w:val="single" w:sz="4" w:space="0" w:color="000000"/>
            </w:tcBorders>
          </w:tcPr>
          <w:p>
            <w:pPr/>
          </w:p>
        </w:tc>
        <w:tc>
          <w:tcPr>
            <w:tcW w:w="3039" w:type="dxa"/>
            <w:vMerge w:val="restart"/>
            <w:tcBorders>
              <w:top w:val="single" w:sz="4" w:space="0" w:color="000000"/>
              <w:left w:val="single" w:sz="4" w:space="0" w:color="000000"/>
              <w:right w:val="single" w:sz="4" w:space="0" w:color="000000"/>
            </w:tcBorders>
          </w:tcPr>
          <w:p>
            <w:pPr/>
          </w:p>
        </w:tc>
      </w:tr>
      <w:tr>
        <w:trPr>
          <w:trHeight w:val="273"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修订印发合并财务报表格式</w:t>
            </w:r>
            <w:r>
              <w:rPr>
                <w:rFonts w:ascii="宋体" w:hAnsi="宋体" w:cs="宋体" w:eastAsia="宋体" w:hint="default"/>
                <w:spacing w:val="-86"/>
                <w:sz w:val="21"/>
                <w:szCs w:val="21"/>
              </w:rPr>
              <w:t> </w:t>
            </w:r>
            <w:r>
              <w:rPr>
                <w:rFonts w:ascii="宋体" w:hAnsi="宋体" w:cs="宋体" w:eastAsia="宋体" w:hint="default"/>
                <w:sz w:val="21"/>
                <w:szCs w:val="21"/>
              </w:rPr>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7"/>
                <w:sz w:val="21"/>
                <w:szCs w:val="21"/>
              </w:rPr>
              <w:t> </w:t>
            </w:r>
            <w:r>
              <w:rPr>
                <w:rFonts w:ascii="宋体" w:hAnsi="宋体" w:cs="宋体" w:eastAsia="宋体" w:hint="default"/>
                <w:sz w:val="21"/>
                <w:szCs w:val="21"/>
              </w:rPr>
              <w:t>版</w:t>
            </w:r>
            <w:r>
              <w:rPr>
                <w:rFonts w:ascii="宋体" w:hAnsi="宋体" w:cs="宋体" w:eastAsia="宋体" w:hint="default"/>
                <w:spacing w:val="-40"/>
                <w:sz w:val="21"/>
                <w:szCs w:val="21"/>
              </w:rPr>
              <w:t> </w:t>
            </w:r>
            <w:r>
              <w:rPr>
                <w:rFonts w:ascii="宋体" w:hAnsi="宋体" w:cs="宋体" w:eastAsia="宋体" w:hint="default"/>
                <w:sz w:val="21"/>
                <w:szCs w:val="21"/>
              </w:rPr>
              <w:t>的</w:t>
            </w:r>
            <w:r>
              <w:rPr>
                <w:rFonts w:ascii="宋体" w:hAnsi="宋体" w:cs="宋体" w:eastAsia="宋体" w:hint="default"/>
                <w:spacing w:val="-38"/>
                <w:sz w:val="21"/>
                <w:szCs w:val="21"/>
              </w:rPr>
              <w:t> </w:t>
            </w:r>
            <w:r>
              <w:rPr>
                <w:rFonts w:ascii="宋体" w:hAnsi="宋体" w:cs="宋体" w:eastAsia="宋体" w:hint="default"/>
                <w:sz w:val="21"/>
                <w:szCs w:val="21"/>
              </w:rPr>
              <w:t>通</w:t>
            </w:r>
            <w:r>
              <w:rPr>
                <w:rFonts w:ascii="宋体" w:hAnsi="宋体" w:cs="宋体" w:eastAsia="宋体" w:hint="default"/>
                <w:spacing w:val="-40"/>
                <w:sz w:val="21"/>
                <w:szCs w:val="21"/>
              </w:rPr>
              <w:t> </w:t>
            </w:r>
            <w:r>
              <w:rPr>
                <w:rFonts w:ascii="宋体" w:hAnsi="宋体" w:cs="宋体" w:eastAsia="宋体" w:hint="default"/>
                <w:sz w:val="21"/>
                <w:szCs w:val="21"/>
              </w:rPr>
              <w:t>知</w:t>
            </w:r>
            <w:r>
              <w:rPr>
                <w:rFonts w:ascii="宋体" w:hAnsi="宋体" w:cs="宋体" w:eastAsia="宋体" w:hint="default"/>
                <w:spacing w:val="-40"/>
                <w:sz w:val="21"/>
                <w:szCs w:val="21"/>
              </w:rPr>
              <w:t> </w:t>
            </w:r>
            <w:r>
              <w:rPr>
                <w:rFonts w:ascii="宋体" w:hAnsi="宋体" w:cs="宋体" w:eastAsia="宋体" w:hint="default"/>
                <w:sz w:val="21"/>
                <w:szCs w:val="21"/>
              </w:rPr>
              <w:t>》</w:t>
            </w:r>
            <w:r>
              <w:rPr>
                <w:rFonts w:ascii="宋体" w:hAnsi="宋体" w:cs="宋体" w:eastAsia="宋体" w:hint="default"/>
                <w:spacing w:val="-37"/>
                <w:sz w:val="21"/>
                <w:szCs w:val="21"/>
              </w:rPr>
              <w:t> </w:t>
            </w:r>
            <w:r>
              <w:rPr>
                <w:rFonts w:ascii="宋体" w:hAnsi="宋体" w:cs="宋体" w:eastAsia="宋体" w:hint="default"/>
                <w:sz w:val="21"/>
                <w:szCs w:val="21"/>
              </w:rPr>
              <w:t>(</w:t>
            </w:r>
            <w:r>
              <w:rPr>
                <w:rFonts w:ascii="宋体" w:hAnsi="宋体" w:cs="宋体" w:eastAsia="宋体" w:hint="default"/>
                <w:spacing w:val="-40"/>
                <w:sz w:val="21"/>
                <w:szCs w:val="21"/>
              </w:rPr>
              <w:t> </w:t>
            </w:r>
            <w:r>
              <w:rPr>
                <w:rFonts w:ascii="宋体" w:hAnsi="宋体" w:cs="宋体" w:eastAsia="宋体" w:hint="default"/>
                <w:spacing w:val="33"/>
                <w:sz w:val="21"/>
                <w:szCs w:val="21"/>
              </w:rPr>
              <w:t>财会</w:t>
            </w:r>
            <w:r>
              <w:rPr>
                <w:rFonts w:ascii="宋体" w:hAnsi="宋体" w:cs="宋体" w:eastAsia="宋体" w:hint="default"/>
                <w:spacing w:val="-38"/>
                <w:sz w:val="21"/>
                <w:szCs w:val="21"/>
              </w:rPr>
              <w:t> </w:t>
            </w:r>
            <w:r>
              <w:rPr>
                <w:rFonts w:ascii="宋体" w:hAnsi="宋体" w:cs="宋体" w:eastAsia="宋体" w:hint="default"/>
                <w:sz w:val="21"/>
                <w:szCs w:val="21"/>
              </w:rPr>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[2019</w:t>
            </w:r>
            <w:r>
              <w:rPr>
                <w:rFonts w:ascii="宋体" w:hAnsi="宋体" w:cs="宋体" w:eastAsia="宋体" w:hint="default"/>
                <w:spacing w:val="-3"/>
                <w:w w:val="100"/>
                <w:sz w:val="21"/>
                <w:szCs w:val="21"/>
              </w:rPr>
              <w:t>]</w:t>
            </w:r>
            <w:r>
              <w:rPr>
                <w:rFonts w:ascii="宋体" w:hAnsi="宋体" w:cs="宋体" w:eastAsia="宋体" w:hint="default"/>
                <w:w w:val="100"/>
                <w:sz w:val="21"/>
                <w:szCs w:val="21"/>
              </w:rPr>
              <w:t>16</w:t>
            </w:r>
            <w:r>
              <w:rPr>
                <w:rFonts w:ascii="宋体" w:hAnsi="宋体" w:cs="宋体" w:eastAsia="宋体" w:hint="default"/>
                <w:spacing w:val="-3"/>
                <w:w w:val="100"/>
                <w:sz w:val="21"/>
                <w:szCs w:val="21"/>
              </w:rPr>
              <w:t>号</w:t>
            </w:r>
            <w:r>
              <w:rPr>
                <w:rFonts w:ascii="宋体" w:hAnsi="宋体" w:cs="宋体" w:eastAsia="宋体" w:hint="default"/>
                <w:w w:val="100"/>
                <w:sz w:val="21"/>
                <w:szCs w:val="21"/>
              </w:rPr>
              <w:t>)</w:t>
            </w:r>
            <w:r>
              <w:rPr>
                <w:rFonts w:ascii="宋体" w:hAnsi="宋体" w:cs="宋体" w:eastAsia="宋体" w:hint="default"/>
                <w:spacing w:val="-3"/>
                <w:w w:val="100"/>
                <w:sz w:val="21"/>
                <w:szCs w:val="21"/>
              </w:rPr>
              <w:t>要</w:t>
            </w:r>
            <w:r>
              <w:rPr>
                <w:rFonts w:ascii="宋体" w:hAnsi="宋体" w:cs="宋体" w:eastAsia="宋体" w:hint="default"/>
                <w:w w:val="100"/>
                <w:sz w:val="21"/>
                <w:szCs w:val="21"/>
              </w:rPr>
              <w:t>求</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负</w:t>
            </w:r>
            <w:r>
              <w:rPr>
                <w:rFonts w:ascii="宋体" w:hAnsi="宋体" w:cs="宋体" w:eastAsia="宋体" w:hint="default"/>
                <w:w w:val="100"/>
                <w:sz w:val="21"/>
                <w:szCs w:val="21"/>
              </w:rPr>
              <w:t>债表</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中，“应收票据及应收账款”</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项目分拆为“应收票据”及“应</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收账款”，“应付票据及应付</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2"/>
              <w:jc w:val="left"/>
              <w:rPr>
                <w:rFonts w:ascii="宋体" w:hAnsi="宋体" w:cs="宋体" w:eastAsia="宋体" w:hint="default"/>
                <w:sz w:val="21"/>
                <w:szCs w:val="21"/>
              </w:rPr>
            </w:pPr>
            <w:r>
              <w:rPr>
                <w:rFonts w:ascii="宋体" w:hAnsi="宋体" w:cs="宋体" w:eastAsia="宋体" w:hint="default"/>
                <w:spacing w:val="-9"/>
                <w:sz w:val="21"/>
                <w:szCs w:val="21"/>
              </w:rPr>
              <w:t>账款”项目分拆为“应付票据”</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1"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及“应付账款”，“其他应收</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款”项目中的“应收利息”改</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为仅反映相关金融工具已到期</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可收取但于资产负债表日尚未</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收到的利息</w:t>
            </w:r>
            <w:r>
              <w:rPr>
                <w:rFonts w:ascii="宋体" w:hAnsi="宋体" w:cs="宋体" w:eastAsia="宋体" w:hint="default"/>
                <w:spacing w:val="6"/>
                <w:sz w:val="21"/>
                <w:szCs w:val="21"/>
              </w:rPr>
              <w:t>(</w:t>
            </w:r>
            <w:r>
              <w:rPr>
                <w:rFonts w:ascii="宋体" w:hAnsi="宋体" w:cs="宋体" w:eastAsia="宋体" w:hint="default"/>
                <w:spacing w:val="6"/>
                <w:sz w:val="21"/>
                <w:szCs w:val="21"/>
              </w:rPr>
              <w:t>基于实际利率法</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3"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计提的金融工具的利息包含在</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3"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相应金融工具的账面余额中</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“其他应付款”项目中的“应</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付利息”改为仅反映相关金融</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工具已到期应支付但于资产负</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债表日尚未支付的利息</w:t>
            </w:r>
            <w:r>
              <w:rPr>
                <w:rFonts w:ascii="宋体" w:hAnsi="宋体" w:cs="宋体" w:eastAsia="宋体" w:hint="default"/>
                <w:spacing w:val="7"/>
                <w:sz w:val="21"/>
                <w:szCs w:val="21"/>
              </w:rPr>
              <w:t>(</w:t>
            </w:r>
            <w:r>
              <w:rPr>
                <w:rFonts w:ascii="宋体" w:hAnsi="宋体" w:cs="宋体" w:eastAsia="宋体" w:hint="default"/>
                <w:spacing w:val="7"/>
                <w:sz w:val="21"/>
                <w:szCs w:val="21"/>
              </w:rPr>
              <w:t>基于</w:t>
            </w:r>
            <w:r>
              <w:rPr>
                <w:rFonts w:ascii="宋体" w:hAnsi="宋体" w:cs="宋体" w:eastAsia="宋体" w:hint="default"/>
                <w:sz w:val="21"/>
                <w:szCs w:val="21"/>
              </w:rPr>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实际利率法计提的金融工具的</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利息包含在相应金融工具的账</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面余额中</w:t>
            </w:r>
            <w:r>
              <w:rPr>
                <w:rFonts w:ascii="宋体" w:hAnsi="宋体" w:cs="宋体" w:eastAsia="宋体" w:hint="default"/>
                <w:spacing w:val="-9"/>
                <w:sz w:val="21"/>
                <w:szCs w:val="21"/>
              </w:rPr>
              <w:t>)</w:t>
            </w:r>
            <w:r>
              <w:rPr>
                <w:rFonts w:ascii="宋体" w:hAnsi="宋体" w:cs="宋体" w:eastAsia="宋体" w:hint="default"/>
                <w:spacing w:val="-9"/>
                <w:sz w:val="21"/>
                <w:szCs w:val="21"/>
              </w:rPr>
              <w:t>；利润表中，“研发</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费用”项目除反映进行研究与</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开发过程中发生的费用化支出</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2"/>
              <w:jc w:val="left"/>
              <w:rPr>
                <w:rFonts w:ascii="宋体" w:hAnsi="宋体" w:cs="宋体" w:eastAsia="宋体" w:hint="default"/>
                <w:sz w:val="21"/>
                <w:szCs w:val="21"/>
              </w:rPr>
            </w:pPr>
            <w:r>
              <w:rPr>
                <w:rFonts w:ascii="宋体" w:hAnsi="宋体" w:cs="宋体" w:eastAsia="宋体" w:hint="default"/>
                <w:spacing w:val="-9"/>
                <w:sz w:val="21"/>
                <w:szCs w:val="21"/>
              </w:rPr>
              <w:t>外，还包括了原在“管理费用”</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项目中列示的自行开发无形资</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3"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产的摊销；本集团相应追溯调</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3"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整了比较数据。该会计政策变</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72" w:hRule="exact"/>
        </w:trPr>
        <w:tc>
          <w:tcPr>
            <w:tcW w:w="295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更对合并及公司净利润和所有</w:t>
            </w:r>
          </w:p>
        </w:tc>
        <w:tc>
          <w:tcPr>
            <w:tcW w:w="3053" w:type="dxa"/>
            <w:vMerge/>
            <w:tcBorders>
              <w:left w:val="single" w:sz="4" w:space="0" w:color="000000"/>
              <w:right w:val="single" w:sz="4" w:space="0" w:color="000000"/>
            </w:tcBorders>
          </w:tcPr>
          <w:p>
            <w:pPr/>
          </w:p>
        </w:tc>
        <w:tc>
          <w:tcPr>
            <w:tcW w:w="3039" w:type="dxa"/>
            <w:vMerge/>
            <w:tcBorders>
              <w:left w:val="single" w:sz="4" w:space="0" w:color="000000"/>
              <w:right w:val="single" w:sz="4" w:space="0" w:color="000000"/>
            </w:tcBorders>
          </w:tcPr>
          <w:p>
            <w:pPr/>
          </w:p>
        </w:tc>
      </w:tr>
      <w:tr>
        <w:trPr>
          <w:trHeight w:val="281" w:hRule="exact"/>
        </w:trPr>
        <w:tc>
          <w:tcPr>
            <w:tcW w:w="295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者权益无影响。</w:t>
            </w:r>
            <w:r>
              <w:rPr>
                <w:rFonts w:ascii="宋体" w:hAnsi="宋体" w:cs="宋体" w:eastAsia="宋体" w:hint="default"/>
                <w:sz w:val="21"/>
                <w:szCs w:val="21"/>
              </w:rPr>
              <w:t> </w:t>
            </w:r>
          </w:p>
        </w:tc>
        <w:tc>
          <w:tcPr>
            <w:tcW w:w="3053" w:type="dxa"/>
            <w:vMerge/>
            <w:tcBorders>
              <w:left w:val="single" w:sz="4" w:space="0" w:color="000000"/>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bl>
    <w:p>
      <w:pPr>
        <w:pStyle w:val="BodyText"/>
        <w:spacing w:line="239" w:lineRule="exact"/>
        <w:ind w:left="216" w:right="2464"/>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6"/>
        <w:ind w:left="216" w:right="0"/>
        <w:jc w:val="left"/>
      </w:pPr>
      <w:r>
        <w:rPr>
          <w:rFonts w:ascii="宋体" w:hAnsi="宋体" w:cs="宋体" w:eastAsia="宋体" w:hint="default"/>
        </w:rPr>
        <w:t>1</w:t>
      </w:r>
      <w:r>
        <w:rPr/>
        <w:t>、新租赁准则</w:t>
      </w:r>
      <w:r>
        <w:rPr>
          <w:rFonts w:ascii="宋体" w:hAnsi="宋体" w:cs="宋体" w:eastAsia="宋体" w:hint="default"/>
          <w:w w:val="100"/>
        </w:rPr>
        <w:t> </w:t>
      </w:r>
      <w:r>
        <w:rPr>
          <w:rFonts w:ascii="宋体" w:hAnsi="宋体" w:cs="宋体" w:eastAsia="宋体" w:hint="default"/>
          <w:spacing w:val="-2"/>
        </w:rPr>
        <w:t>(1)</w:t>
      </w:r>
      <w:r>
        <w:rPr>
          <w:spacing w:val="-2"/>
        </w:rPr>
        <w:t>对于首次执行日之前的融资租赁，本集团按照融资租入资产和应付融资租赁款的原账面价值，</w:t>
      </w:r>
    </w:p>
    <w:p>
      <w:pPr>
        <w:pStyle w:val="BodyText"/>
        <w:spacing w:line="246" w:lineRule="exact"/>
        <w:ind w:left="622" w:right="2464"/>
        <w:jc w:val="left"/>
        <w:rPr>
          <w:rFonts w:ascii="宋体" w:hAnsi="宋体" w:cs="宋体" w:eastAsia="宋体" w:hint="default"/>
        </w:rPr>
      </w:pPr>
      <w:r>
        <w:rPr/>
        <w:t>分别计量使用权资产和租赁负债；</w:t>
      </w:r>
      <w:r>
        <w:rPr>
          <w:rFonts w:ascii="宋体" w:hAnsi="宋体" w:cs="宋体" w:eastAsia="宋体" w:hint="default"/>
        </w:rPr>
        <w:t> </w:t>
      </w:r>
    </w:p>
    <w:p>
      <w:pPr>
        <w:pStyle w:val="BodyText"/>
        <w:spacing w:line="272" w:lineRule="exact" w:before="27"/>
        <w:ind w:left="622" w:right="229" w:hanging="407"/>
        <w:jc w:val="both"/>
        <w:rPr>
          <w:rFonts w:ascii="宋体" w:hAnsi="宋体" w:cs="宋体" w:eastAsia="宋体" w:hint="default"/>
        </w:rPr>
      </w:pPr>
      <w:r>
        <w:rPr>
          <w:rFonts w:ascii="宋体" w:hAnsi="宋体" w:cs="宋体" w:eastAsia="宋体" w:hint="default"/>
          <w:spacing w:val="-4"/>
        </w:rPr>
        <w:t>(2)</w:t>
      </w:r>
      <w:r>
        <w:rPr>
          <w:spacing w:val="-4"/>
        </w:rPr>
        <w:t>对于首次执行日之前的经营租赁，本集团假设自租赁期开始日即采用新租赁准则，采用首次执</w:t>
      </w:r>
      <w:r>
        <w:rPr>
          <w:spacing w:val="-32"/>
        </w:rPr>
        <w:t> </w:t>
      </w:r>
      <w:r>
        <w:rPr>
          <w:spacing w:val="-32"/>
        </w:rPr>
      </w:r>
      <w:r>
        <w:rPr>
          <w:spacing w:val="-1"/>
        </w:rPr>
        <w:t>行日本集团作为承租方的增量借款利率作为折现率的账面价值确定租赁负债，并计量使用权</w:t>
      </w:r>
      <w:r>
        <w:rPr>
          <w:w w:val="100"/>
        </w:rPr>
        <w:t> </w:t>
      </w:r>
      <w:r>
        <w:rPr/>
        <w:t>资产；</w:t>
      </w:r>
      <w:r>
        <w:rPr>
          <w:rFonts w:ascii="宋体" w:hAnsi="宋体" w:cs="宋体" w:eastAsia="宋体" w:hint="default"/>
        </w:rPr>
        <w:t> </w:t>
      </w:r>
    </w:p>
    <w:p>
      <w:pPr>
        <w:pStyle w:val="BodyText"/>
        <w:spacing w:line="248" w:lineRule="exact"/>
        <w:ind w:left="216" w:right="0"/>
        <w:jc w:val="left"/>
        <w:rPr>
          <w:rFonts w:ascii="宋体" w:hAnsi="宋体" w:cs="宋体" w:eastAsia="宋体" w:hint="default"/>
        </w:rPr>
      </w:pPr>
      <w:r>
        <w:rPr>
          <w:rFonts w:ascii="宋体" w:hAnsi="宋体" w:cs="宋体" w:eastAsia="宋体" w:hint="default"/>
        </w:rPr>
        <w:t>(3)</w:t>
      </w:r>
      <w:r>
        <w:rPr/>
        <w:t>本集团按照附注规定对使用权资产进行减值测试并进行相应的会计处理。</w:t>
      </w:r>
      <w:r>
        <w:rPr>
          <w:rFonts w:ascii="宋体" w:hAnsi="宋体" w:cs="宋体" w:eastAsia="宋体" w:hint="default"/>
        </w:rPr>
        <w:t> </w:t>
      </w:r>
    </w:p>
    <w:p>
      <w:pPr>
        <w:pStyle w:val="BodyText"/>
        <w:spacing w:line="237" w:lineRule="auto" w:before="2"/>
        <w:ind w:left="204" w:right="0" w:firstLine="12"/>
        <w:jc w:val="left"/>
        <w:rPr>
          <w:rFonts w:ascii="宋体" w:hAnsi="宋体" w:cs="宋体" w:eastAsia="宋体" w:hint="default"/>
        </w:rPr>
      </w:pPr>
      <w:r>
        <w:rPr>
          <w:rFonts w:ascii="宋体" w:hAnsi="宋体" w:cs="宋体" w:eastAsia="宋体" w:hint="default"/>
          <w:b/>
          <w:bCs/>
          <w:w w:val="99"/>
        </w:rPr>
        <w:t> </w:t>
      </w:r>
      <w:r>
        <w:rPr>
          <w:spacing w:val="-1"/>
        </w:rPr>
        <w:t>本集团对首次执行日之前租赁资产属于低价值资产的经营租赁或将于</w:t>
      </w:r>
      <w:r>
        <w:rPr>
          <w:rFonts w:ascii="宋体" w:hAnsi="宋体" w:cs="宋体" w:eastAsia="宋体" w:hint="default"/>
          <w:spacing w:val="-1"/>
        </w:rPr>
        <w:t>12</w:t>
      </w:r>
      <w:r>
        <w:rPr>
          <w:spacing w:val="-1"/>
        </w:rPr>
        <w:t>个月内完成的经营租赁，</w:t>
      </w:r>
      <w:r>
        <w:rPr>
          <w:spacing w:val="-43"/>
        </w:rPr>
        <w:t> </w:t>
      </w:r>
      <w:r>
        <w:rPr>
          <w:spacing w:val="-43"/>
        </w:rPr>
      </w:r>
      <w:r>
        <w:rPr/>
        <w:t>采用简化处理，未确认使用权资产和租赁负债。此外，本集团对于首次执行日之前的经营租赁，                                            </w:t>
      </w:r>
      <w:r>
        <w:rPr>
          <w:spacing w:val="8"/>
        </w:rPr>
        <w:t> </w:t>
      </w:r>
      <w:r>
        <w:rPr>
          <w:spacing w:val="8"/>
        </w:rPr>
      </w:r>
      <w:r>
        <w:rPr>
          <w:w w:val="100"/>
        </w:rPr>
        <w:t>采用</w:t>
      </w:r>
      <w:r>
        <w:rPr>
          <w:spacing w:val="-3"/>
          <w:w w:val="100"/>
        </w:rPr>
        <w:t>了</w:t>
      </w:r>
      <w:r>
        <w:rPr>
          <w:w w:val="100"/>
        </w:rPr>
        <w:t>下</w:t>
      </w:r>
      <w:r>
        <w:rPr>
          <w:spacing w:val="-3"/>
          <w:w w:val="100"/>
        </w:rPr>
        <w:t>列</w:t>
      </w:r>
      <w:r>
        <w:rPr>
          <w:w w:val="100"/>
        </w:rPr>
        <w:t>简</w:t>
      </w:r>
      <w:r>
        <w:rPr>
          <w:spacing w:val="-3"/>
          <w:w w:val="100"/>
        </w:rPr>
        <w:t>化</w:t>
      </w:r>
      <w:r>
        <w:rPr>
          <w:w w:val="100"/>
        </w:rPr>
        <w:t>处</w:t>
      </w:r>
      <w:r>
        <w:rPr>
          <w:spacing w:val="-3"/>
          <w:w w:val="100"/>
        </w:rPr>
        <w:t>理：</w:t>
      </w:r>
      <w:r>
        <w:rPr>
          <w:rFonts w:ascii="宋体" w:hAnsi="宋体" w:cs="宋体" w:eastAsia="宋体" w:hint="default"/>
          <w:w w:val="100"/>
        </w:rPr>
        <w:t> </w:t>
      </w:r>
    </w:p>
    <w:p>
      <w:pPr>
        <w:pStyle w:val="BodyText"/>
        <w:spacing w:line="237" w:lineRule="auto"/>
        <w:ind w:left="216" w:right="145" w:hanging="12"/>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(1)</w:t>
      </w:r>
      <w:r>
        <w:rPr/>
        <w:t>计量租赁负债时，具有相似特征的租赁可采用同一折现率；使用权资产的计量可不包含初始直                                                                   </w:t>
      </w:r>
      <w:r>
        <w:rPr>
          <w:spacing w:val="97"/>
        </w:rPr>
        <w:t> </w:t>
      </w:r>
      <w:r>
        <w:rPr>
          <w:spacing w:val="97"/>
        </w:rPr>
      </w:r>
      <w:r>
        <w:rPr>
          <w:spacing w:val="-4"/>
          <w:w w:val="100"/>
        </w:rPr>
        <w:t>接费用；</w:t>
      </w:r>
      <w:r>
        <w:rPr>
          <w:rFonts w:ascii="宋体" w:hAnsi="宋体" w:cs="宋体" w:eastAsia="宋体" w:hint="default"/>
          <w:w w:val="100"/>
        </w:rPr>
        <w:t> </w:t>
      </w:r>
      <w:r>
        <w:rPr>
          <w:rFonts w:ascii="宋体" w:hAnsi="宋体" w:cs="宋体" w:eastAsia="宋体" w:hint="default"/>
        </w:rPr>
        <w:t>(2)</w:t>
      </w:r>
      <w:r>
        <w:rPr/>
        <w:t>存在续租选择权或终止租赁选择权的，本集团根据首次执行日前选择权的实际行使及其他最新                                                                  </w:t>
      </w:r>
      <w:r>
        <w:rPr>
          <w:spacing w:val="97"/>
        </w:rPr>
        <w:t> </w:t>
      </w:r>
      <w:r>
        <w:rPr>
          <w:spacing w:val="97"/>
        </w:rPr>
      </w:r>
      <w:r>
        <w:rPr/>
        <w:t>情况确定租赁期；</w:t>
      </w:r>
      <w:r>
        <w:rPr>
          <w:rFonts w:ascii="宋体" w:hAnsi="宋体" w:cs="宋体" w:eastAsia="宋体" w:hint="default"/>
          <w:w w:val="100"/>
        </w:rPr>
        <w:t> (3)</w:t>
      </w:r>
      <w:r>
        <w:rPr>
          <w:spacing w:val="-3"/>
          <w:w w:val="100"/>
        </w:rPr>
        <w:t>首</w:t>
      </w:r>
      <w:r>
        <w:rPr>
          <w:w w:val="100"/>
        </w:rPr>
        <w:t>次</w:t>
      </w:r>
      <w:r>
        <w:rPr>
          <w:spacing w:val="-3"/>
          <w:w w:val="100"/>
        </w:rPr>
        <w:t>执</w:t>
      </w:r>
      <w:r>
        <w:rPr>
          <w:w w:val="100"/>
        </w:rPr>
        <w:t>行</w:t>
      </w:r>
      <w:r>
        <w:rPr>
          <w:spacing w:val="-3"/>
          <w:w w:val="100"/>
        </w:rPr>
        <w:t>日</w:t>
      </w:r>
      <w:r>
        <w:rPr>
          <w:w w:val="100"/>
        </w:rPr>
        <w:t>前</w:t>
      </w:r>
      <w:r>
        <w:rPr>
          <w:spacing w:val="-3"/>
          <w:w w:val="100"/>
        </w:rPr>
        <w:t>的</w:t>
      </w:r>
      <w:r>
        <w:rPr>
          <w:w w:val="100"/>
        </w:rPr>
        <w:t>租</w:t>
      </w:r>
      <w:r>
        <w:rPr>
          <w:spacing w:val="-3"/>
          <w:w w:val="100"/>
        </w:rPr>
        <w:t>赁变</w:t>
      </w:r>
      <w:r>
        <w:rPr>
          <w:w w:val="100"/>
        </w:rPr>
        <w:t>更，</w:t>
      </w:r>
      <w:r>
        <w:rPr>
          <w:spacing w:val="-3"/>
          <w:w w:val="100"/>
        </w:rPr>
        <w:t>本</w:t>
      </w:r>
      <w:r>
        <w:rPr>
          <w:w w:val="100"/>
        </w:rPr>
        <w:t>集</w:t>
      </w:r>
      <w:r>
        <w:rPr>
          <w:spacing w:val="-3"/>
          <w:w w:val="100"/>
        </w:rPr>
        <w:t>团</w:t>
      </w:r>
      <w:r>
        <w:rPr>
          <w:w w:val="100"/>
        </w:rPr>
        <w:t>根</w:t>
      </w:r>
      <w:r>
        <w:rPr>
          <w:spacing w:val="-3"/>
          <w:w w:val="100"/>
        </w:rPr>
        <w:t>据</w:t>
      </w:r>
      <w:r>
        <w:rPr>
          <w:w w:val="100"/>
        </w:rPr>
        <w:t>租</w:t>
      </w:r>
      <w:r>
        <w:rPr>
          <w:spacing w:val="-3"/>
          <w:w w:val="100"/>
        </w:rPr>
        <w:t>赁</w:t>
      </w:r>
      <w:r>
        <w:rPr>
          <w:w w:val="100"/>
        </w:rPr>
        <w:t>变</w:t>
      </w:r>
      <w:r>
        <w:rPr>
          <w:spacing w:val="-3"/>
          <w:w w:val="100"/>
        </w:rPr>
        <w:t>更</w:t>
      </w:r>
      <w:r>
        <w:rPr>
          <w:w w:val="100"/>
        </w:rPr>
        <w:t>的最</w:t>
      </w:r>
      <w:r>
        <w:rPr>
          <w:spacing w:val="-3"/>
          <w:w w:val="100"/>
        </w:rPr>
        <w:t>终</w:t>
      </w:r>
      <w:r>
        <w:rPr>
          <w:w w:val="100"/>
        </w:rPr>
        <w:t>安</w:t>
      </w:r>
      <w:r>
        <w:rPr>
          <w:spacing w:val="-3"/>
          <w:w w:val="100"/>
        </w:rPr>
        <w:t>排</w:t>
      </w:r>
      <w:r>
        <w:rPr>
          <w:w w:val="100"/>
        </w:rPr>
        <w:t>进</w:t>
      </w:r>
      <w:r>
        <w:rPr>
          <w:spacing w:val="-3"/>
          <w:w w:val="100"/>
        </w:rPr>
        <w:t>行</w:t>
      </w:r>
      <w:r>
        <w:rPr>
          <w:w w:val="100"/>
        </w:rPr>
        <w:t>会</w:t>
      </w:r>
      <w:r>
        <w:rPr>
          <w:spacing w:val="-3"/>
          <w:w w:val="100"/>
        </w:rPr>
        <w:t>计</w:t>
      </w:r>
      <w:r>
        <w:rPr>
          <w:w w:val="100"/>
        </w:rPr>
        <w:t>处</w:t>
      </w:r>
      <w:r>
        <w:rPr>
          <w:spacing w:val="-3"/>
          <w:w w:val="100"/>
        </w:rPr>
        <w:t>理</w:t>
      </w:r>
      <w:r>
        <w:rPr>
          <w:spacing w:val="-1"/>
          <w:w w:val="100"/>
        </w:rPr>
        <w:t>。</w:t>
      </w:r>
      <w:r>
        <w:rPr>
          <w:rFonts w:ascii="宋体" w:hAnsi="宋体" w:cs="宋体" w:eastAsia="宋体" w:hint="default"/>
          <w:w w:val="100"/>
        </w:rPr>
        <w:t> </w:t>
      </w:r>
    </w:p>
    <w:p>
      <w:pPr>
        <w:pStyle w:val="Heading4"/>
        <w:spacing w:line="274" w:lineRule="exact"/>
        <w:ind w:left="216" w:right="0"/>
        <w:jc w:val="left"/>
        <w:rPr>
          <w:rFonts w:ascii="宋体" w:hAnsi="宋体" w:cs="宋体" w:eastAsia="宋体" w:hint="default"/>
          <w:b w:val="0"/>
          <w:bCs w:val="0"/>
        </w:rPr>
      </w:pPr>
      <w:r>
        <w:rPr>
          <w:rFonts w:ascii="宋体"/>
          <w:w w:val="99"/>
        </w:rPr>
        <w:t> </w:t>
      </w:r>
      <w:r>
        <w:rPr>
          <w:rFonts w:ascii="宋体"/>
          <w:b w:val="0"/>
        </w:rPr>
      </w:r>
    </w:p>
    <w:p>
      <w:pPr>
        <w:spacing w:after="0" w:line="274" w:lineRule="exact"/>
        <w:jc w:val="left"/>
        <w:rPr>
          <w:rFonts w:ascii="宋体" w:hAnsi="宋体" w:cs="宋体" w:eastAsia="宋体" w:hint="default"/>
        </w:rPr>
        <w:sectPr>
          <w:pgSz w:w="11910" w:h="16840"/>
          <w:pgMar w:header="882" w:footer="1195" w:top="1120" w:bottom="1380" w:left="1060" w:right="1560"/>
        </w:sectPr>
      </w:pPr>
    </w:p>
    <w:p>
      <w:pPr>
        <w:spacing w:line="240" w:lineRule="auto" w:before="6"/>
        <w:rPr>
          <w:rFonts w:ascii="宋体" w:hAnsi="宋体" w:cs="宋体" w:eastAsia="宋体" w:hint="default"/>
          <w:b/>
          <w:bCs/>
          <w:sz w:val="18"/>
          <w:szCs w:val="18"/>
        </w:rPr>
      </w:pPr>
    </w:p>
    <w:p>
      <w:pPr>
        <w:pStyle w:val="BodyText"/>
        <w:spacing w:line="237" w:lineRule="auto" w:before="38"/>
        <w:ind w:left="136" w:right="308"/>
        <w:jc w:val="both"/>
        <w:rPr>
          <w:rFonts w:ascii="宋体" w:hAnsi="宋体" w:cs="宋体" w:eastAsia="宋体" w:hint="default"/>
        </w:rPr>
      </w:pPr>
      <w:r>
        <w:rPr>
          <w:spacing w:val="-1"/>
        </w:rPr>
        <w:t>对于</w:t>
      </w:r>
      <w:r>
        <w:rPr>
          <w:rFonts w:ascii="宋体" w:hAnsi="宋体" w:cs="宋体" w:eastAsia="宋体" w:hint="default"/>
          <w:spacing w:val="-1"/>
        </w:rPr>
        <w:t>2018</w:t>
      </w:r>
      <w:r>
        <w:rPr>
          <w:spacing w:val="-1"/>
        </w:rPr>
        <w:t>年财务报表中披露的重大经营租赁尚未支付的最低租赁付款额，本集团按</w:t>
      </w:r>
      <w:r>
        <w:rPr>
          <w:rFonts w:ascii="宋体" w:hAnsi="宋体" w:cs="宋体" w:eastAsia="宋体" w:hint="default"/>
          <w:spacing w:val="-1"/>
        </w:rPr>
        <w:t>2019</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w:t>
      </w:r>
      <w:r>
        <w:rPr>
          <w:spacing w:val="-51"/>
        </w:rPr>
        <w:t> </w:t>
      </w:r>
      <w:r>
        <w:rPr>
          <w:spacing w:val="-1"/>
        </w:rPr>
        <w:t>本集团作为承租人的增量借款利率折现的现值，与</w:t>
      </w:r>
      <w:r>
        <w:rPr>
          <w:rFonts w:ascii="宋体" w:hAnsi="宋体" w:cs="宋体" w:eastAsia="宋体" w:hint="default"/>
          <w:spacing w:val="-1"/>
        </w:rPr>
        <w:t>2019</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日计入资产负债表的租赁负债的差</w:t>
      </w:r>
      <w:r>
        <w:rPr>
          <w:spacing w:val="-53"/>
        </w:rPr>
        <w:t> </w:t>
      </w:r>
      <w:r>
        <w:rPr>
          <w:spacing w:val="-53"/>
        </w:rPr>
      </w:r>
      <w:r>
        <w:rPr/>
        <w:t>异调整过程如下：</w:t>
      </w:r>
      <w:r>
        <w:rPr>
          <w:rFonts w:ascii="宋体" w:hAnsi="宋体" w:cs="宋体" w:eastAsia="宋体" w:hint="default"/>
        </w:rPr>
        <w:t> </w:t>
      </w:r>
    </w:p>
    <w:p>
      <w:pPr>
        <w:pStyle w:val="BodyText"/>
        <w:spacing w:line="271" w:lineRule="exact"/>
        <w:ind w:left="857" w:right="0"/>
        <w:jc w:val="left"/>
        <w:rPr>
          <w:rFonts w:ascii="宋体" w:hAnsi="宋体" w:cs="宋体" w:eastAsia="宋体" w:hint="default"/>
        </w:rPr>
      </w:pPr>
      <w:r>
        <w:rPr>
          <w:rFonts w:ascii="宋体"/>
          <w:w w:val="100"/>
        </w:rPr>
        <w:t> </w:t>
      </w:r>
    </w:p>
    <w:p>
      <w:pPr>
        <w:pStyle w:val="BodyText"/>
        <w:spacing w:line="237" w:lineRule="auto" w:before="2"/>
        <w:ind w:left="136" w:right="290"/>
        <w:jc w:val="left"/>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日重大经营租赁最低租赁付款额</w:t>
      </w:r>
      <w:r>
        <w:rPr>
          <w:spacing w:val="89"/>
        </w:rPr>
        <w:t> </w:t>
      </w:r>
      <w:r>
        <w:rPr>
          <w:rFonts w:ascii="宋体" w:hAnsi="宋体" w:cs="宋体" w:eastAsia="宋体" w:hint="default"/>
          <w:spacing w:val="89"/>
        </w:rPr>
      </w:r>
      <w:r>
        <w:rPr>
          <w:rFonts w:ascii="宋体" w:hAnsi="宋体" w:cs="宋体" w:eastAsia="宋体" w:hint="default"/>
        </w:rPr>
        <w:t>405,793,117.77</w:t>
      </w:r>
      <w:r>
        <w:rPr>
          <w:rFonts w:ascii="宋体" w:hAnsi="宋体" w:cs="宋体" w:eastAsia="宋体" w:hint="default"/>
          <w:w w:val="100"/>
        </w:rPr>
        <w:t> </w:t>
      </w:r>
      <w:r>
        <w:rPr/>
        <w:t>减：采用简化处理的最低租赁付款额                         </w:t>
      </w:r>
      <w:r>
        <w:rPr>
          <w:spacing w:val="93"/>
        </w:rPr>
        <w:t> </w:t>
      </w:r>
      <w:r>
        <w:rPr>
          <w:rFonts w:ascii="宋体" w:hAnsi="宋体" w:cs="宋体" w:eastAsia="宋体" w:hint="default"/>
          <w:spacing w:val="93"/>
        </w:rPr>
      </w:r>
      <w:r>
        <w:rPr>
          <w:rFonts w:ascii="宋体" w:hAnsi="宋体" w:cs="宋体" w:eastAsia="宋体" w:hint="default"/>
        </w:rPr>
        <w:t>40,713,911.54</w:t>
      </w:r>
      <w:r>
        <w:rPr>
          <w:rFonts w:ascii="宋体" w:hAnsi="宋体" w:cs="宋体" w:eastAsia="宋体" w:hint="default"/>
          <w:w w:val="100"/>
        </w:rPr>
        <w:t> </w:t>
      </w:r>
      <w:r>
        <w:rPr/>
        <w:t>其中：短期租赁                                </w:t>
      </w:r>
      <w:r>
        <w:rPr>
          <w:spacing w:val="89"/>
        </w:rPr>
        <w:t> </w:t>
      </w:r>
      <w:r>
        <w:rPr>
          <w:rFonts w:ascii="宋体" w:hAnsi="宋体" w:cs="宋体" w:eastAsia="宋体" w:hint="default"/>
          <w:spacing w:val="89"/>
        </w:rPr>
      </w:r>
      <w:r>
        <w:rPr>
          <w:rFonts w:ascii="宋体" w:hAnsi="宋体" w:cs="宋体" w:eastAsia="宋体" w:hint="default"/>
        </w:rPr>
        <w:t>4,412,981.81</w:t>
      </w:r>
      <w:r>
        <w:rPr>
          <w:rFonts w:ascii="宋体" w:hAnsi="宋体" w:cs="宋体" w:eastAsia="宋体" w:hint="default"/>
          <w:w w:val="100"/>
        </w:rPr>
        <w:t> </w:t>
      </w:r>
      <w:r>
        <w:rPr/>
        <w:t>剩余租赁期少于</w:t>
      </w:r>
      <w:r>
        <w:rPr>
          <w:rFonts w:ascii="宋体" w:hAnsi="宋体" w:cs="宋体" w:eastAsia="宋体" w:hint="default"/>
        </w:rPr>
        <w:t>12</w:t>
      </w:r>
      <w:r>
        <w:rPr/>
        <w:t>个月的租赁                                          </w:t>
      </w:r>
      <w:r>
        <w:rPr>
          <w:spacing w:val="90"/>
        </w:rPr>
        <w:t> </w:t>
      </w:r>
      <w:r>
        <w:rPr>
          <w:rFonts w:ascii="宋体" w:hAnsi="宋体" w:cs="宋体" w:eastAsia="宋体" w:hint="default"/>
          <w:spacing w:val="90"/>
        </w:rPr>
      </w:r>
      <w:r>
        <w:rPr>
          <w:rFonts w:ascii="宋体" w:hAnsi="宋体" w:cs="宋体" w:eastAsia="宋体" w:hint="default"/>
        </w:rPr>
        <w:t>36,300,929.73 </w:t>
      </w:r>
    </w:p>
    <w:p>
      <w:pPr>
        <w:pStyle w:val="BodyText"/>
        <w:spacing w:line="274" w:lineRule="exact"/>
        <w:ind w:left="136" w:right="0"/>
        <w:jc w:val="left"/>
        <w:rPr>
          <w:rFonts w:ascii="宋体" w:hAnsi="宋体" w:cs="宋体" w:eastAsia="宋体" w:hint="default"/>
        </w:rPr>
      </w:pPr>
      <w:r>
        <w:rPr>
          <w:rFonts w:ascii="宋体" w:hAnsi="宋体" w:cs="宋体" w:eastAsia="宋体" w:hint="default"/>
          <w:spacing w:val="-106"/>
          <w:w w:val="100"/>
          <w:position w:val="-2"/>
        </w:rPr>
        <w:t> </w:t>
      </w:r>
      <w:r>
        <w:rPr/>
        <w:t>加：合理确定将行使续租选择权导致的最低租赁付款额增加              </w:t>
      </w:r>
      <w:r>
        <w:rPr>
          <w:spacing w:val="96"/>
        </w:rPr>
        <w:t> </w:t>
      </w:r>
      <w:r>
        <w:rPr>
          <w:rFonts w:ascii="宋体" w:hAnsi="宋体" w:cs="宋体" w:eastAsia="宋体" w:hint="default"/>
          <w:spacing w:val="96"/>
        </w:rPr>
      </w:r>
      <w:r>
        <w:rPr>
          <w:rFonts w:ascii="宋体" w:hAnsi="宋体" w:cs="宋体" w:eastAsia="宋体" w:hint="default"/>
        </w:rPr>
        <w:t>7,052,684,527.70</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spacing w:val="-106"/>
          <w:w w:val="100"/>
        </w:rPr>
        <w:t> </w:t>
      </w:r>
      <w:r>
        <w:rPr>
          <w:rFonts w:ascii="宋体"/>
          <w:w w:val="100"/>
          <w:position w:val="-6"/>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rPr>
        <w:t>7,417,763,733.93</w:t>
      </w:r>
      <w:r>
        <w:rPr>
          <w:rFonts w:ascii="宋体"/>
          <w:spacing w:val="-3"/>
        </w:rPr>
        <w:t> </w:t>
      </w:r>
      <w:r>
        <w:rPr>
          <w:rFonts w:ascii="宋体"/>
        </w:rPr>
        <w:t> </w:t>
      </w:r>
    </w:p>
    <w:p>
      <w:pPr>
        <w:pStyle w:val="BodyText"/>
        <w:spacing w:line="274" w:lineRule="exact" w:before="37"/>
        <w:ind w:left="136" w:right="0"/>
        <w:jc w:val="left"/>
        <w:rPr>
          <w:rFonts w:ascii="宋体" w:hAnsi="宋体" w:cs="宋体" w:eastAsia="宋体" w:hint="default"/>
        </w:rPr>
      </w:pPr>
      <w:r>
        <w:rPr>
          <w:rFonts w:ascii="宋体"/>
          <w:w w:val="100"/>
        </w:rPr>
        <w:t> </w:t>
      </w:r>
    </w:p>
    <w:p>
      <w:pPr>
        <w:pStyle w:val="BodyText"/>
        <w:spacing w:line="272" w:lineRule="exact" w:before="27"/>
        <w:ind w:left="136" w:right="290"/>
        <w:jc w:val="left"/>
        <w:rPr>
          <w:rFonts w:ascii="宋体" w:hAnsi="宋体" w:cs="宋体" w:eastAsia="宋体" w:hint="default"/>
        </w:rPr>
      </w:pPr>
      <w:r>
        <w:rPr/>
        <w:t>加权平均增量借款利率                                      </w:t>
      </w:r>
      <w:r>
        <w:rPr>
          <w:spacing w:val="90"/>
        </w:rPr>
        <w:t> </w:t>
      </w:r>
      <w:r>
        <w:rPr>
          <w:rFonts w:ascii="宋体" w:hAnsi="宋体" w:cs="宋体" w:eastAsia="宋体" w:hint="default"/>
          <w:spacing w:val="90"/>
        </w:rPr>
      </w:r>
      <w:r>
        <w:rPr>
          <w:rFonts w:ascii="宋体" w:hAnsi="宋体" w:cs="宋体" w:eastAsia="宋体" w:hint="default"/>
        </w:rPr>
        <w:t>5.19%</w:t>
      </w:r>
      <w:r>
        <w:rPr>
          <w:rFonts w:ascii="宋体" w:hAnsi="宋体" w:cs="宋体" w:eastAsia="宋体" w:hint="default"/>
          <w:w w:val="100"/>
        </w:rPr>
        <w:t> </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日租赁负债                                             </w:t>
      </w:r>
      <w:r>
        <w:rPr>
          <w:spacing w:val="89"/>
        </w:rPr>
        <w:t> </w:t>
      </w:r>
      <w:r>
        <w:rPr>
          <w:rFonts w:ascii="宋体" w:hAnsi="宋体" w:cs="宋体" w:eastAsia="宋体" w:hint="default"/>
          <w:spacing w:val="89"/>
        </w:rPr>
      </w:r>
      <w:r>
        <w:rPr>
          <w:rFonts w:ascii="宋体" w:hAnsi="宋体" w:cs="宋体" w:eastAsia="宋体" w:hint="default"/>
        </w:rPr>
        <w:t>3,359,491,566.92 </w:t>
      </w:r>
    </w:p>
    <w:p>
      <w:pPr>
        <w:pStyle w:val="BodyText"/>
        <w:spacing w:line="248" w:lineRule="exact"/>
        <w:ind w:left="136" w:right="0"/>
        <w:jc w:val="left"/>
        <w:rPr>
          <w:rFonts w:ascii="宋体" w:hAnsi="宋体" w:cs="宋体" w:eastAsia="宋体" w:hint="default"/>
        </w:rPr>
      </w:pPr>
      <w:r>
        <w:rPr>
          <w:rFonts w:ascii="宋体"/>
          <w:w w:val="100"/>
        </w:rPr>
        <w:t> </w:t>
      </w:r>
    </w:p>
    <w:p>
      <w:pPr>
        <w:pStyle w:val="BodyText"/>
        <w:spacing w:line="271" w:lineRule="exact"/>
        <w:ind w:left="136" w:right="0"/>
        <w:jc w:val="left"/>
        <w:rPr>
          <w:rFonts w:ascii="宋体" w:hAnsi="宋体" w:cs="宋体" w:eastAsia="宋体" w:hint="default"/>
        </w:rPr>
      </w:pPr>
      <w:r>
        <w:rPr>
          <w:rFonts w:ascii="宋体"/>
          <w:w w:val="100"/>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Heading4"/>
        <w:spacing w:line="271" w:lineRule="exact"/>
        <w:ind w:left="136" w:right="0"/>
        <w:jc w:val="left"/>
        <w:rPr>
          <w:rFonts w:ascii="宋体" w:hAnsi="宋体" w:cs="宋体" w:eastAsia="宋体" w:hint="default"/>
          <w:b w:val="0"/>
          <w:bCs w:val="0"/>
        </w:rPr>
      </w:pPr>
      <w:r>
        <w:rPr>
          <w:rFonts w:ascii="宋体"/>
          <w:w w:val="99"/>
        </w:rPr>
        <w:t> </w:t>
      </w:r>
      <w:r>
        <w:rPr>
          <w:rFonts w:ascii="宋体"/>
          <w:b w:val="0"/>
        </w:rPr>
      </w:r>
    </w:p>
    <w:p>
      <w:pPr>
        <w:spacing w:line="285" w:lineRule="exact" w:before="0"/>
        <w:ind w:left="136" w:right="2464" w:firstLine="0"/>
        <w:jc w:val="left"/>
        <w:rPr>
          <w:rFonts w:ascii="宋体" w:hAnsi="宋体" w:cs="宋体" w:eastAsia="宋体" w:hint="default"/>
          <w:sz w:val="22"/>
          <w:szCs w:val="22"/>
        </w:rPr>
      </w:pPr>
      <w:r>
        <w:rPr>
          <w:rFonts w:ascii="宋体" w:hAnsi="宋体" w:cs="宋体" w:eastAsia="宋体" w:hint="default"/>
          <w:sz w:val="22"/>
          <w:szCs w:val="22"/>
        </w:rPr>
        <w:t>执行新租赁准则对</w:t>
      </w:r>
      <w:r>
        <w:rPr>
          <w:rFonts w:ascii="宋体" w:hAnsi="宋体" w:cs="宋体" w:eastAsia="宋体" w:hint="default"/>
          <w:sz w:val="22"/>
          <w:szCs w:val="22"/>
        </w:rPr>
        <w:t>2019</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w:t>
      </w:r>
      <w:r>
        <w:rPr>
          <w:rFonts w:ascii="宋体" w:hAnsi="宋体" w:cs="宋体" w:eastAsia="宋体" w:hint="default"/>
          <w:sz w:val="22"/>
          <w:szCs w:val="22"/>
        </w:rPr>
        <w:t>日资产负债表项目的影响如下：</w:t>
      </w:r>
      <w:r>
        <w:rPr>
          <w:rFonts w:ascii="宋体" w:hAnsi="宋体" w:cs="宋体" w:eastAsia="宋体" w:hint="default"/>
          <w:sz w:val="22"/>
          <w:szCs w:val="22"/>
        </w:rPr>
        <w:t> </w:t>
      </w:r>
    </w:p>
    <w:p>
      <w:pPr>
        <w:spacing w:line="240" w:lineRule="auto" w:before="3"/>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2703"/>
        <w:gridCol w:w="2131"/>
        <w:gridCol w:w="1985"/>
        <w:gridCol w:w="2137"/>
      </w:tblGrid>
      <w:tr>
        <w:trPr>
          <w:trHeight w:val="295"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07" w:right="0"/>
              <w:jc w:val="left"/>
              <w:rPr>
                <w:rFonts w:ascii="宋体" w:hAnsi="宋体" w:cs="宋体" w:eastAsia="宋体" w:hint="default"/>
                <w:sz w:val="21"/>
                <w:szCs w:val="21"/>
              </w:rPr>
            </w:pPr>
            <w:bookmarkStart w:name="OLE_LINK1" w:id="16"/>
            <w:bookmarkEnd w:id="16"/>
            <w:r>
              <w:rPr/>
            </w:r>
            <w:r>
              <w:rPr>
                <w:rFonts w:ascii="宋体" w:hAnsi="宋体" w:cs="宋体" w:eastAsia="宋体" w:hint="default"/>
                <w:sz w:val="21"/>
                <w:szCs w:val="21"/>
              </w:rPr>
              <w:t>合并资产负债表</w:t>
            </w:r>
            <w:r>
              <w:rPr>
                <w:rFonts w:ascii="宋体" w:hAnsi="宋体" w:cs="宋体" w:eastAsia="宋体" w:hint="default"/>
                <w:sz w:val="21"/>
                <w:szCs w:val="21"/>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43" w:right="0"/>
              <w:jc w:val="left"/>
              <w:rPr>
                <w:rFonts w:ascii="宋体" w:hAnsi="宋体" w:cs="宋体" w:eastAsia="宋体" w:hint="default"/>
                <w:sz w:val="21"/>
                <w:szCs w:val="21"/>
              </w:rPr>
            </w:pPr>
            <w:r>
              <w:rPr>
                <w:rFonts w:ascii="宋体" w:hAnsi="宋体" w:cs="宋体" w:eastAsia="宋体" w:hint="default"/>
                <w:sz w:val="21"/>
                <w:szCs w:val="21"/>
              </w:rPr>
              <w:t>报表数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57" w:right="0"/>
              <w:jc w:val="left"/>
              <w:rPr>
                <w:rFonts w:ascii="宋体" w:hAnsi="宋体" w:cs="宋体" w:eastAsia="宋体" w:hint="default"/>
                <w:sz w:val="21"/>
                <w:szCs w:val="21"/>
              </w:rPr>
            </w:pPr>
            <w:r>
              <w:rPr>
                <w:rFonts w:ascii="宋体" w:hAnsi="宋体" w:cs="宋体" w:eastAsia="宋体" w:hint="default"/>
                <w:sz w:val="21"/>
                <w:szCs w:val="21"/>
              </w:rPr>
              <w:t>假设按原准则</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 </w:t>
            </w:r>
          </w:p>
        </w:tc>
      </w:tr>
      <w:tr>
        <w:trPr>
          <w:trHeight w:val="281"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95"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3,350,120,206.72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3,350,120,206.72</w:t>
            </w:r>
            <w:r>
              <w:rPr>
                <w:rFonts w:ascii="宋体"/>
                <w:sz w:val="21"/>
              </w:rPr>
              <w:t> </w:t>
            </w:r>
          </w:p>
        </w:tc>
      </w:tr>
      <w:tr>
        <w:trPr>
          <w:trHeight w:val="295"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82,816,656.43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81,148,594.18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1,668,062.25</w:t>
            </w:r>
            <w:r>
              <w:rPr>
                <w:rFonts w:ascii="宋体"/>
                <w:sz w:val="21"/>
              </w:rPr>
              <w:t> </w:t>
            </w:r>
          </w:p>
        </w:tc>
      </w:tr>
      <w:tr>
        <w:trPr>
          <w:trHeight w:val="295"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3,432,936,863.15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81,148,594.18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3,351,788,268.97</w:t>
            </w:r>
            <w:r>
              <w:rPr>
                <w:rFonts w:ascii="宋体"/>
                <w:sz w:val="21"/>
              </w:rPr>
              <w:t> </w:t>
            </w:r>
          </w:p>
        </w:tc>
      </w:tr>
      <w:tr>
        <w:trPr>
          <w:trHeight w:val="283"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95"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3,291,852,916.92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3,291,852,916.92</w:t>
            </w:r>
            <w:r>
              <w:rPr>
                <w:rFonts w:ascii="宋体"/>
                <w:sz w:val="21"/>
              </w:rPr>
              <w:t> </w:t>
            </w:r>
          </w:p>
        </w:tc>
      </w:tr>
      <w:tr>
        <w:trPr>
          <w:trHeight w:val="296"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1,033,446,989.33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965,808,339.33</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67,638,650.00</w:t>
            </w:r>
            <w:r>
              <w:rPr>
                <w:rFonts w:ascii="宋体"/>
                <w:sz w:val="21"/>
              </w:rPr>
              <w:t> </w:t>
            </w:r>
          </w:p>
        </w:tc>
      </w:tr>
      <w:tr>
        <w:trPr>
          <w:trHeight w:val="293"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4,325,299,906.25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965,808,339.33</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3,359,491,566.92</w:t>
            </w:r>
            <w:r>
              <w:rPr>
                <w:rFonts w:ascii="宋体"/>
                <w:sz w:val="21"/>
              </w:rPr>
              <w:t> </w:t>
            </w:r>
          </w:p>
        </w:tc>
      </w:tr>
      <w:tr>
        <w:trPr>
          <w:trHeight w:val="283"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所有者权益</w:t>
            </w:r>
            <w:r>
              <w:rPr>
                <w:rFonts w:ascii="宋体" w:hAnsi="宋体" w:cs="宋体" w:eastAsia="宋体" w:hint="default"/>
                <w:sz w:val="21"/>
                <w:szCs w:val="21"/>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95"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1,576,832,264.27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1,584,535,562.22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-7,703,297.95</w:t>
            </w:r>
            <w:r>
              <w:rPr>
                <w:rFonts w:ascii="宋体"/>
                <w:sz w:val="21"/>
              </w:rPr>
              <w:t> </w:t>
            </w:r>
          </w:p>
        </w:tc>
      </w:tr>
    </w:tbl>
    <w:p>
      <w:pPr>
        <w:spacing w:line="240" w:lineRule="auto" w:before="12"/>
        <w:rPr>
          <w:rFonts w:ascii="宋体" w:hAnsi="宋体" w:cs="宋体" w:eastAsia="宋体"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2701"/>
        <w:gridCol w:w="2198"/>
        <w:gridCol w:w="1942"/>
        <w:gridCol w:w="2105"/>
      </w:tblGrid>
      <w:tr>
        <w:trPr>
          <w:trHeight w:val="28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公司资产负债表</w:t>
            </w:r>
            <w:r>
              <w:rPr>
                <w:rFonts w:ascii="宋体" w:hAnsi="宋体" w:cs="宋体" w:eastAsia="宋体" w:hint="default"/>
                <w:sz w:val="21"/>
                <w:szCs w:val="21"/>
              </w:rPr>
              <w:t>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7" w:right="0"/>
              <w:jc w:val="left"/>
              <w:rPr>
                <w:rFonts w:ascii="宋体" w:hAnsi="宋体" w:cs="宋体" w:eastAsia="宋体" w:hint="default"/>
                <w:sz w:val="21"/>
                <w:szCs w:val="21"/>
              </w:rPr>
            </w:pPr>
            <w:r>
              <w:rPr>
                <w:rFonts w:ascii="宋体" w:hAnsi="宋体" w:cs="宋体" w:eastAsia="宋体" w:hint="default"/>
                <w:sz w:val="21"/>
                <w:szCs w:val="21"/>
              </w:rPr>
              <w:t>报表数</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假设按原准则</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 </w:t>
            </w:r>
          </w:p>
        </w:tc>
      </w:tr>
      <w:tr>
        <w:trPr>
          <w:trHeight w:val="283" w:hRule="exact"/>
        </w:trPr>
        <w:tc>
          <w:tcPr>
            <w:tcW w:w="89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8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2,873,576,138.76</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2,873,576,138.76</w:t>
            </w:r>
            <w:r>
              <w:rPr>
                <w:rFonts w:ascii="宋体"/>
                <w:sz w:val="21"/>
              </w:rPr>
              <w:t> </w:t>
            </w:r>
          </w:p>
        </w:tc>
      </w:tr>
      <w:tr>
        <w:trPr>
          <w:trHeight w:val="281" w:hRule="exact"/>
        </w:trPr>
        <w:tc>
          <w:tcPr>
            <w:tcW w:w="89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28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2,846,515,099.56</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2,846,515,099.56</w:t>
            </w:r>
            <w:r>
              <w:rPr>
                <w:rFonts w:ascii="宋体"/>
                <w:sz w:val="21"/>
              </w:rPr>
              <w:t> </w:t>
            </w:r>
          </w:p>
        </w:tc>
      </w:tr>
      <w:tr>
        <w:trPr>
          <w:trHeight w:val="28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196,782,928.84</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169,721,889.64</w:t>
            </w:r>
            <w:r>
              <w:rPr>
                <w:rFonts w:ascii="宋体"/>
                <w:sz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27,061,039.20</w:t>
            </w:r>
            <w:r>
              <w:rPr>
                <w:rFonts w:ascii="宋体"/>
                <w:sz w:val="21"/>
              </w:rPr>
              <w:t> </w:t>
            </w:r>
          </w:p>
        </w:tc>
      </w:tr>
      <w:tr>
        <w:trPr>
          <w:trHeight w:val="28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3,043,298,028.40</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169,721,889.64</w:t>
            </w:r>
            <w:r>
              <w:rPr>
                <w:rFonts w:ascii="宋体"/>
                <w:sz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2,873,576,138.76</w:t>
            </w:r>
            <w:r>
              <w:rPr>
                <w:rFonts w:ascii="宋体"/>
                <w:sz w:val="21"/>
              </w:rPr>
              <w:t> </w:t>
            </w:r>
          </w:p>
        </w:tc>
      </w:tr>
    </w:tbl>
    <w:p>
      <w:pPr>
        <w:pStyle w:val="BodyText"/>
        <w:spacing w:line="238" w:lineRule="exact"/>
        <w:ind w:left="136" w:right="0"/>
        <w:jc w:val="left"/>
        <w:rPr>
          <w:rFonts w:ascii="宋体" w:hAnsi="宋体" w:cs="宋体" w:eastAsia="宋体" w:hint="default"/>
        </w:rPr>
      </w:pPr>
      <w:r>
        <w:rPr>
          <w:rFonts w:ascii="宋体"/>
          <w:w w:val="100"/>
        </w:rPr>
        <w:t> </w:t>
      </w:r>
    </w:p>
    <w:p>
      <w:pPr>
        <w:pStyle w:val="BodyText"/>
        <w:spacing w:line="272" w:lineRule="exact"/>
        <w:ind w:left="136" w:right="2464"/>
        <w:jc w:val="left"/>
        <w:rPr>
          <w:rFonts w:ascii="宋体" w:hAnsi="宋体" w:cs="宋体" w:eastAsia="宋体" w:hint="default"/>
        </w:rPr>
      </w:pPr>
      <w:r>
        <w:rPr/>
        <w:t>执行新租赁准则对</w:t>
      </w:r>
      <w:r>
        <w:rPr>
          <w:rFonts w:ascii="宋体" w:hAnsi="宋体" w:cs="宋体" w:eastAsia="宋体" w:hint="default"/>
        </w:rPr>
        <w:t>2019</w:t>
      </w:r>
      <w:r>
        <w:rPr/>
        <w:t>年度财务报表的影响如下：</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spacing w:line="240" w:lineRule="auto" w:before="9"/>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711"/>
        <w:gridCol w:w="2268"/>
        <w:gridCol w:w="1928"/>
        <w:gridCol w:w="2041"/>
      </w:tblGrid>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1" w:right="0"/>
              <w:jc w:val="left"/>
              <w:rPr>
                <w:rFonts w:ascii="宋体" w:hAnsi="宋体" w:cs="宋体" w:eastAsia="宋体" w:hint="default"/>
                <w:sz w:val="21"/>
                <w:szCs w:val="21"/>
              </w:rPr>
            </w:pPr>
            <w:r>
              <w:rPr>
                <w:rFonts w:ascii="宋体" w:hAnsi="宋体" w:cs="宋体" w:eastAsia="宋体" w:hint="default"/>
                <w:sz w:val="21"/>
                <w:szCs w:val="21"/>
              </w:rPr>
              <w:t>合并资产负债表</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11" w:right="0"/>
              <w:jc w:val="left"/>
              <w:rPr>
                <w:rFonts w:ascii="宋体" w:hAnsi="宋体" w:cs="宋体" w:eastAsia="宋体" w:hint="default"/>
                <w:sz w:val="21"/>
                <w:szCs w:val="21"/>
              </w:rPr>
            </w:pPr>
            <w:r>
              <w:rPr>
                <w:rFonts w:ascii="宋体" w:hAnsi="宋体" w:cs="宋体" w:eastAsia="宋体" w:hint="default"/>
                <w:sz w:val="21"/>
                <w:szCs w:val="21"/>
              </w:rPr>
              <w:t>报表数</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26" w:right="0"/>
              <w:jc w:val="left"/>
              <w:rPr>
                <w:rFonts w:ascii="宋体" w:hAnsi="宋体" w:cs="宋体" w:eastAsia="宋体" w:hint="default"/>
                <w:sz w:val="21"/>
                <w:szCs w:val="21"/>
              </w:rPr>
            </w:pPr>
            <w:r>
              <w:rPr>
                <w:rFonts w:ascii="宋体" w:hAnsi="宋体" w:cs="宋体" w:eastAsia="宋体" w:hint="default"/>
                <w:sz w:val="21"/>
                <w:szCs w:val="21"/>
              </w:rPr>
              <w:t>假设按原准则</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36"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 </w:t>
            </w:r>
          </w:p>
        </w:tc>
      </w:tr>
      <w:tr>
        <w:trPr>
          <w:trHeight w:val="281" w:hRule="exact"/>
        </w:trPr>
        <w:tc>
          <w:tcPr>
            <w:tcW w:w="89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3,126,927,918.95</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z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3,126,927,918.95</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100,709,875.21</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82,249,854.14</w:t>
            </w:r>
            <w:r>
              <w:rPr>
                <w:rFonts w:ascii="宋体"/>
                <w:sz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18,460,021.07</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3,227,637,794.16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82,249,854.14</w:t>
            </w:r>
            <w:r>
              <w:rPr>
                <w:rFonts w:ascii="宋体"/>
                <w:sz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3,145,387,940.02</w:t>
            </w:r>
            <w:r>
              <w:rPr>
                <w:rFonts w:ascii="宋体"/>
                <w:sz w:val="21"/>
              </w:rPr>
              <w:t> </w:t>
            </w:r>
          </w:p>
        </w:tc>
      </w:tr>
      <w:tr>
        <w:trPr>
          <w:trHeight w:val="283" w:hRule="exact"/>
        </w:trPr>
        <w:tc>
          <w:tcPr>
            <w:tcW w:w="89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
              <w:jc w:val="right"/>
              <w:rPr>
                <w:rFonts w:ascii="宋体" w:hAnsi="宋体" w:cs="宋体" w:eastAsia="宋体" w:hint="default"/>
                <w:sz w:val="21"/>
                <w:szCs w:val="21"/>
              </w:rPr>
            </w:pPr>
            <w:r>
              <w:rPr>
                <w:rFonts w:ascii="宋体"/>
                <w:spacing w:val="-1"/>
                <w:sz w:val="21"/>
              </w:rPr>
              <w:t>3,132,442,496.82</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3"/>
              <w:jc w:val="right"/>
              <w:rPr>
                <w:rFonts w:ascii="宋体" w:hAnsi="宋体" w:cs="宋体" w:eastAsia="宋体" w:hint="default"/>
                <w:sz w:val="21"/>
                <w:szCs w:val="21"/>
              </w:rPr>
            </w:pPr>
            <w:r>
              <w:rPr>
                <w:rFonts w:ascii="宋体"/>
                <w:sz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3"/>
              <w:jc w:val="right"/>
              <w:rPr>
                <w:rFonts w:ascii="宋体" w:hAnsi="宋体" w:cs="宋体" w:eastAsia="宋体" w:hint="default"/>
                <w:sz w:val="21"/>
                <w:szCs w:val="21"/>
              </w:rPr>
            </w:pPr>
            <w:r>
              <w:rPr>
                <w:rFonts w:ascii="宋体"/>
                <w:spacing w:val="-1"/>
                <w:sz w:val="21"/>
              </w:rPr>
              <w:t>3,132,442,496.82</w:t>
            </w:r>
            <w:r>
              <w:rPr>
                <w:rFonts w:ascii="宋体"/>
                <w:sz w:val="21"/>
              </w:rPr>
              <w:t> </w:t>
            </w:r>
          </w:p>
        </w:tc>
      </w:tr>
    </w:tbl>
    <w:p>
      <w:pPr>
        <w:spacing w:after="0" w:line="245" w:lineRule="exact"/>
        <w:jc w:val="right"/>
        <w:rPr>
          <w:rFonts w:ascii="宋体" w:hAnsi="宋体" w:cs="宋体" w:eastAsia="宋体" w:hint="default"/>
          <w:sz w:val="21"/>
          <w:szCs w:val="21"/>
        </w:rPr>
        <w:sectPr>
          <w:pgSz w:w="11910" w:h="16840"/>
          <w:pgMar w:header="882" w:footer="1195" w:top="1120" w:bottom="1380" w:left="1140" w:right="1480"/>
        </w:sectPr>
      </w:pPr>
    </w:p>
    <w:p>
      <w:pPr>
        <w:spacing w:line="240" w:lineRule="auto" w:before="9"/>
        <w:rPr>
          <w:rFonts w:ascii="宋体" w:hAnsi="宋体" w:cs="宋体" w:eastAsia="宋体" w:hint="default"/>
          <w:sz w:val="23"/>
          <w:szCs w:val="23"/>
        </w:rPr>
      </w:pPr>
    </w:p>
    <w:tbl>
      <w:tblPr>
        <w:tblW w:w="0" w:type="auto"/>
        <w:jc w:val="left"/>
        <w:tblInd w:w="117" w:type="dxa"/>
        <w:tblLayout w:type="fixed"/>
        <w:tblCellMar>
          <w:top w:w="0" w:type="dxa"/>
          <w:left w:w="0" w:type="dxa"/>
          <w:bottom w:w="0" w:type="dxa"/>
          <w:right w:w="0" w:type="dxa"/>
        </w:tblCellMar>
        <w:tblLook w:val="01E0"/>
      </w:tblPr>
      <w:tblGrid>
        <w:gridCol w:w="2711"/>
        <w:gridCol w:w="2268"/>
        <w:gridCol w:w="1928"/>
        <w:gridCol w:w="2041"/>
      </w:tblGrid>
      <w:tr>
        <w:trPr>
          <w:trHeight w:val="290" w:hRule="exact"/>
        </w:trPr>
        <w:tc>
          <w:tcPr>
            <w:tcW w:w="2711" w:type="dxa"/>
            <w:tcBorders>
              <w:top w:val="nil" w:sz="6" w:space="0" w:color="auto"/>
              <w:left w:val="single" w:sz="4" w:space="0" w:color="000000"/>
              <w:bottom w:val="single" w:sz="4" w:space="0" w:color="000000"/>
              <w:right w:val="single" w:sz="4" w:space="0" w:color="000000"/>
            </w:tcBorders>
          </w:tcPr>
          <w:p>
            <w:pPr>
              <w:pStyle w:val="TableParagraph"/>
              <w:spacing w:line="253"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400,779,150.69</w:t>
            </w:r>
            <w:r>
              <w:rPr>
                <w:rFonts w:ascii="宋体"/>
                <w:sz w:val="21"/>
              </w:rPr>
              <w:t> </w:t>
            </w:r>
          </w:p>
        </w:tc>
        <w:tc>
          <w:tcPr>
            <w:tcW w:w="1928" w:type="dxa"/>
            <w:tcBorders>
              <w:top w:val="nil" w:sz="6" w:space="0" w:color="auto"/>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339,360,931.83</w:t>
            </w:r>
            <w:r>
              <w:rPr>
                <w:rFonts w:ascii="宋体"/>
                <w:sz w:val="21"/>
              </w:rPr>
              <w:t> </w:t>
            </w:r>
          </w:p>
        </w:tc>
        <w:tc>
          <w:tcPr>
            <w:tcW w:w="2041" w:type="dxa"/>
            <w:tcBorders>
              <w:top w:val="nil" w:sz="6" w:space="0" w:color="auto"/>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61,418,218.86</w:t>
            </w:r>
            <w:r>
              <w:rPr>
                <w:rFonts w:ascii="宋体"/>
                <w:sz w:val="21"/>
              </w:rPr>
              <w:t> </w:t>
            </w:r>
          </w:p>
        </w:tc>
      </w:tr>
      <w:tr>
        <w:trPr>
          <w:trHeight w:val="296"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3,533,221,647.51</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339,360,931.83</w:t>
            </w:r>
            <w:r>
              <w:rPr>
                <w:rFonts w:ascii="宋体"/>
                <w:sz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3,193,860,715.68</w:t>
            </w:r>
            <w:r>
              <w:rPr>
                <w:rFonts w:ascii="宋体"/>
                <w:sz w:val="21"/>
              </w:rPr>
              <w:t> </w:t>
            </w:r>
          </w:p>
        </w:tc>
      </w:tr>
      <w:tr>
        <w:trPr>
          <w:trHeight w:val="281" w:hRule="exact"/>
        </w:trPr>
        <w:tc>
          <w:tcPr>
            <w:tcW w:w="89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所有者权益</w:t>
            </w:r>
            <w:r>
              <w:rPr>
                <w:rFonts w:ascii="宋体" w:hAnsi="宋体" w:cs="宋体" w:eastAsia="宋体" w:hint="default"/>
                <w:sz w:val="21"/>
                <w:szCs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2,634,625,867.48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2,636,728,898.26</w:t>
            </w:r>
            <w:r>
              <w:rPr>
                <w:rFonts w:ascii="宋体"/>
                <w:sz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-2,103,030.78</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1,930,530,105.98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1,976,899,850.86</w:t>
            </w:r>
            <w:r>
              <w:rPr>
                <w:rFonts w:ascii="宋体"/>
                <w:sz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-46,369,744.88</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所有者权益合计</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4,565,155,973.46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4,613,628,749.12</w:t>
            </w:r>
            <w:r>
              <w:rPr>
                <w:rFonts w:ascii="宋体"/>
                <w:sz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-48,472,775.66</w:t>
            </w:r>
            <w:r>
              <w:rPr>
                <w:rFonts w:ascii="宋体"/>
                <w:sz w:val="21"/>
              </w:rPr>
              <w:t> </w:t>
            </w:r>
          </w:p>
        </w:tc>
      </w:tr>
    </w:tbl>
    <w:p>
      <w:pPr>
        <w:pStyle w:val="BodyText"/>
        <w:tabs>
          <w:tab w:pos="5667" w:val="left" w:leader="none"/>
          <w:tab w:pos="7782" w:val="left" w:leader="none"/>
          <w:tab w:pos="9839" w:val="left" w:leader="none"/>
        </w:tabs>
        <w:spacing w:line="240" w:lineRule="auto" w:before="37"/>
        <w:ind w:left="4196" w:right="0"/>
        <w:jc w:val="left"/>
        <w:rPr>
          <w:rFonts w:ascii="宋体" w:hAnsi="宋体" w:cs="宋体" w:eastAsia="宋体" w:hint="default"/>
        </w:rPr>
      </w:pPr>
      <w:r>
        <w:rPr>
          <w:rFonts w:ascii="宋体"/>
          <w:w w:val="100"/>
        </w:rPr>
      </w:r>
      <w:r>
        <w:rPr>
          <w:rFonts w:ascii="宋体"/>
          <w:w w:val="100"/>
          <w:u w:val="single" w:color="000000"/>
        </w:rPr>
        <w:t> </w:t>
      </w:r>
      <w:r>
        <w:rPr>
          <w:rFonts w:ascii="宋体"/>
          <w:u w:val="single" w:color="000000"/>
        </w:rPr>
        <w:tab/>
      </w:r>
      <w:r>
        <w:rPr>
          <w:rFonts w:ascii="宋体"/>
        </w:rPr>
      </w:r>
      <w:r>
        <w:rPr>
          <w:rFonts w:ascii="宋体"/>
          <w:w w:val="100"/>
        </w:rPr>
        <w:t> </w:t>
      </w:r>
      <w:r>
        <w:rPr>
          <w:rFonts w:ascii="宋体"/>
        </w:rPr>
        <w:tab/>
      </w:r>
      <w:r>
        <w:rPr>
          <w:rFonts w:ascii="宋体"/>
          <w:w w:val="100"/>
        </w:rPr>
        <w:t> </w:t>
      </w:r>
      <w:r>
        <w:rPr>
          <w:rFonts w:ascii="宋体"/>
        </w:rPr>
        <w:tab/>
      </w:r>
      <w:r>
        <w:rPr>
          <w:rFonts w:ascii="宋体"/>
          <w:w w:val="100"/>
          <w:position w:val="-3"/>
        </w:rPr>
        <w:t> </w:t>
      </w:r>
      <w:r>
        <w:rPr>
          <w:rFonts w:ascii="宋体"/>
          <w:w w:val="100"/>
        </w:rPr>
      </w:r>
    </w:p>
    <w:tbl>
      <w:tblPr>
        <w:tblW w:w="0" w:type="auto"/>
        <w:jc w:val="left"/>
        <w:tblInd w:w="117" w:type="dxa"/>
        <w:tblLayout w:type="fixed"/>
        <w:tblCellMar>
          <w:top w:w="0" w:type="dxa"/>
          <w:left w:w="0" w:type="dxa"/>
          <w:bottom w:w="0" w:type="dxa"/>
          <w:right w:w="0" w:type="dxa"/>
        </w:tblCellMar>
        <w:tblLook w:val="01E0"/>
      </w:tblPr>
      <w:tblGrid>
        <w:gridCol w:w="2684"/>
        <w:gridCol w:w="2251"/>
        <w:gridCol w:w="2026"/>
        <w:gridCol w:w="1995"/>
      </w:tblGrid>
      <w:tr>
        <w:trPr>
          <w:trHeight w:val="28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09" w:right="0"/>
              <w:jc w:val="left"/>
              <w:rPr>
                <w:rFonts w:ascii="宋体" w:hAnsi="宋体" w:cs="宋体" w:eastAsia="宋体" w:hint="default"/>
                <w:sz w:val="21"/>
                <w:szCs w:val="21"/>
              </w:rPr>
            </w:pPr>
            <w:r>
              <w:rPr>
                <w:rFonts w:ascii="宋体" w:hAnsi="宋体" w:cs="宋体" w:eastAsia="宋体" w:hint="default"/>
                <w:sz w:val="21"/>
                <w:szCs w:val="21"/>
              </w:rPr>
              <w:t>合并利润表</w:t>
            </w:r>
            <w:r>
              <w:rPr>
                <w:rFonts w:ascii="宋体" w:hAnsi="宋体" w:cs="宋体" w:eastAsia="宋体" w:hint="default"/>
                <w:sz w:val="21"/>
                <w:szCs w:val="21"/>
              </w:rPr>
              <w:t> </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01" w:right="0"/>
              <w:jc w:val="left"/>
              <w:rPr>
                <w:rFonts w:ascii="宋体" w:hAnsi="宋体" w:cs="宋体" w:eastAsia="宋体" w:hint="default"/>
                <w:sz w:val="21"/>
                <w:szCs w:val="21"/>
              </w:rPr>
            </w:pPr>
            <w:r>
              <w:rPr>
                <w:rFonts w:ascii="宋体" w:hAnsi="宋体" w:cs="宋体" w:eastAsia="宋体" w:hint="default"/>
                <w:sz w:val="21"/>
                <w:szCs w:val="21"/>
              </w:rPr>
              <w:t>报表数</w:t>
            </w:r>
            <w:r>
              <w:rPr>
                <w:rFonts w:ascii="宋体" w:hAnsi="宋体" w:cs="宋体" w:eastAsia="宋体" w:hint="default"/>
                <w:sz w:val="21"/>
                <w:szCs w:val="21"/>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7" w:right="0"/>
              <w:jc w:val="left"/>
              <w:rPr>
                <w:rFonts w:ascii="宋体" w:hAnsi="宋体" w:cs="宋体" w:eastAsia="宋体" w:hint="default"/>
                <w:sz w:val="21"/>
                <w:szCs w:val="21"/>
              </w:rPr>
            </w:pPr>
            <w:r>
              <w:rPr>
                <w:rFonts w:ascii="宋体" w:hAnsi="宋体" w:cs="宋体" w:eastAsia="宋体" w:hint="default"/>
                <w:sz w:val="21"/>
                <w:szCs w:val="21"/>
              </w:rPr>
              <w:t>假设按原准则</w:t>
            </w:r>
            <w:r>
              <w:rPr>
                <w:rFonts w:ascii="宋体" w:hAnsi="宋体" w:cs="宋体" w:eastAsia="宋体" w:hint="default"/>
                <w:sz w:val="21"/>
                <w:szCs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 </w:t>
            </w:r>
          </w:p>
        </w:tc>
      </w:tr>
      <w:tr>
        <w:trPr>
          <w:trHeight w:val="28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4,654,940,360.28</w:t>
            </w:r>
            <w:r>
              <w:rPr>
                <w:rFonts w:ascii="宋体"/>
                <w:sz w:val="21"/>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4,767,318,639.77</w:t>
            </w:r>
            <w:r>
              <w:rPr>
                <w:rFonts w:ascii="宋体"/>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-112,378,279.49</w:t>
            </w:r>
            <w:r>
              <w:rPr>
                <w:rFonts w:ascii="宋体"/>
                <w:sz w:val="21"/>
              </w:rPr>
              <w:t> </w:t>
            </w:r>
          </w:p>
        </w:tc>
      </w:tr>
      <w:tr>
        <w:trPr>
          <w:trHeight w:val="28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658,917,252.38</w:t>
            </w:r>
            <w:r>
              <w:rPr>
                <w:rFonts w:ascii="宋体"/>
                <w:sz w:val="21"/>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660,404,546.80</w:t>
            </w:r>
            <w:r>
              <w:rPr>
                <w:rFonts w:ascii="宋体"/>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-1,487,294.42</w:t>
            </w:r>
            <w:r>
              <w:rPr>
                <w:rFonts w:ascii="宋体"/>
                <w:sz w:val="21"/>
              </w:rPr>
              <w:t> </w:t>
            </w:r>
          </w:p>
        </w:tc>
      </w:tr>
      <w:tr>
        <w:trPr>
          <w:trHeight w:val="28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580,891,348.90</w:t>
            </w:r>
            <w:r>
              <w:rPr>
                <w:rFonts w:ascii="宋体"/>
                <w:sz w:val="21"/>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406,662,995.25</w:t>
            </w:r>
            <w:r>
              <w:rPr>
                <w:rFonts w:ascii="宋体"/>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174,228,353.65</w:t>
            </w:r>
            <w:r>
              <w:rPr>
                <w:rFonts w:ascii="宋体"/>
                <w:sz w:val="21"/>
              </w:rPr>
              <w:t> </w:t>
            </w:r>
          </w:p>
        </w:tc>
      </w:tr>
      <w:tr>
        <w:trPr>
          <w:trHeight w:val="28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资产处置收益</w:t>
            </w:r>
            <w:r>
              <w:rPr>
                <w:rFonts w:ascii="宋体" w:hAnsi="宋体" w:cs="宋体" w:eastAsia="宋体" w:hint="default"/>
                <w:sz w:val="21"/>
                <w:szCs w:val="21"/>
              </w:rPr>
              <w:t> </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4,115,594.45</w:t>
            </w:r>
            <w:r>
              <w:rPr>
                <w:rFonts w:ascii="宋体"/>
                <w:sz w:val="21"/>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-788,779.54</w:t>
            </w:r>
            <w:r>
              <w:rPr>
                <w:rFonts w:ascii="宋体"/>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4,904,373.99</w:t>
            </w:r>
            <w:r>
              <w:rPr>
                <w:rFonts w:ascii="宋体"/>
                <w:sz w:val="21"/>
              </w:rPr>
              <w:t> </w:t>
            </w:r>
          </w:p>
        </w:tc>
      </w:tr>
      <w:tr>
        <w:trPr>
          <w:trHeight w:val="28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267,241,328.40</w:t>
            </w:r>
            <w:r>
              <w:rPr>
                <w:rFonts w:ascii="宋体"/>
                <w:sz w:val="21"/>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284,033,287.22</w:t>
            </w:r>
            <w:r>
              <w:rPr>
                <w:rFonts w:ascii="宋体"/>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-16,791,958.82</w:t>
            </w:r>
            <w:r>
              <w:rPr>
                <w:rFonts w:ascii="宋体"/>
                <w:sz w:val="21"/>
              </w:rPr>
              <w:t> </w:t>
            </w:r>
          </w:p>
        </w:tc>
      </w:tr>
      <w:tr>
        <w:trPr>
          <w:trHeight w:val="284"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少数股东损益</w:t>
            </w:r>
            <w:r>
              <w:rPr>
                <w:rFonts w:ascii="宋体" w:hAnsi="宋体" w:cs="宋体" w:eastAsia="宋体" w:hint="default"/>
                <w:sz w:val="21"/>
                <w:szCs w:val="21"/>
              </w:rPr>
              <w:t> </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176,701,442.77</w:t>
            </w:r>
            <w:r>
              <w:rPr>
                <w:rFonts w:ascii="宋体"/>
                <w:sz w:val="21"/>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178,804,473.55</w:t>
            </w:r>
            <w:r>
              <w:rPr>
                <w:rFonts w:ascii="宋体"/>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-2,103,030.78</w:t>
            </w:r>
            <w:r>
              <w:rPr>
                <w:rFonts w:ascii="宋体"/>
                <w:sz w:val="21"/>
              </w:rPr>
              <w:t> </w:t>
            </w:r>
          </w:p>
        </w:tc>
      </w:tr>
    </w:tbl>
    <w:p>
      <w:pPr>
        <w:spacing w:line="240" w:lineRule="auto" w:before="12"/>
        <w:rPr>
          <w:rFonts w:ascii="宋体" w:hAnsi="宋体" w:cs="宋体" w:eastAsia="宋体"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2711"/>
        <w:gridCol w:w="2268"/>
        <w:gridCol w:w="1983"/>
        <w:gridCol w:w="1985"/>
      </w:tblGrid>
      <w:tr>
        <w:trPr>
          <w:trHeight w:val="293"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12" w:right="0"/>
              <w:jc w:val="left"/>
              <w:rPr>
                <w:rFonts w:ascii="宋体" w:hAnsi="宋体" w:cs="宋体" w:eastAsia="宋体" w:hint="default"/>
                <w:sz w:val="21"/>
                <w:szCs w:val="21"/>
              </w:rPr>
            </w:pPr>
            <w:r>
              <w:rPr>
                <w:rFonts w:ascii="宋体" w:hAnsi="宋体" w:cs="宋体" w:eastAsia="宋体" w:hint="default"/>
                <w:sz w:val="21"/>
                <w:szCs w:val="21"/>
              </w:rPr>
              <w:t>公司资产负债表</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11" w:right="0"/>
              <w:jc w:val="left"/>
              <w:rPr>
                <w:rFonts w:ascii="宋体" w:hAnsi="宋体" w:cs="宋体" w:eastAsia="宋体" w:hint="default"/>
                <w:sz w:val="21"/>
                <w:szCs w:val="21"/>
              </w:rPr>
            </w:pPr>
            <w:r>
              <w:rPr>
                <w:rFonts w:ascii="宋体" w:hAnsi="宋体" w:cs="宋体" w:eastAsia="宋体" w:hint="default"/>
                <w:sz w:val="21"/>
                <w:szCs w:val="21"/>
              </w:rPr>
              <w:t>报表数</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55" w:right="0"/>
              <w:jc w:val="left"/>
              <w:rPr>
                <w:rFonts w:ascii="宋体" w:hAnsi="宋体" w:cs="宋体" w:eastAsia="宋体" w:hint="default"/>
                <w:sz w:val="21"/>
                <w:szCs w:val="21"/>
              </w:rPr>
            </w:pPr>
            <w:r>
              <w:rPr>
                <w:rFonts w:ascii="宋体" w:hAnsi="宋体" w:cs="宋体" w:eastAsia="宋体" w:hint="default"/>
                <w:sz w:val="21"/>
                <w:szCs w:val="21"/>
              </w:rPr>
              <w:t>假设按原准则</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1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 </w:t>
            </w:r>
          </w:p>
        </w:tc>
      </w:tr>
      <w:tr>
        <w:trPr>
          <w:trHeight w:val="283" w:hRule="exact"/>
        </w:trPr>
        <w:tc>
          <w:tcPr>
            <w:tcW w:w="89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2,847,289,690.63</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2,847,289,690.63</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44,760,329.15</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31,631,357.41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13,128,971.74</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2,892,050,019.78</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31,631,357.41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2,860,418,662.37</w:t>
            </w:r>
            <w:r>
              <w:rPr>
                <w:rFonts w:ascii="宋体"/>
                <w:sz w:val="21"/>
              </w:rPr>
              <w:t> </w:t>
            </w:r>
          </w:p>
        </w:tc>
      </w:tr>
      <w:tr>
        <w:trPr>
          <w:trHeight w:val="281" w:hRule="exact"/>
        </w:trPr>
        <w:tc>
          <w:tcPr>
            <w:tcW w:w="89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2,864,143,612.01</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2,864,143,612.01</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205,383,855.22</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169,721,889.63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35,661,965.59</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3,069,527,467.23</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169,721,889.63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2,899,805,577.60</w:t>
            </w:r>
            <w:r>
              <w:rPr>
                <w:rFonts w:ascii="宋体"/>
                <w:sz w:val="21"/>
              </w:rPr>
              <w:t> </w:t>
            </w:r>
          </w:p>
        </w:tc>
      </w:tr>
      <w:tr>
        <w:trPr>
          <w:trHeight w:val="283" w:hRule="exact"/>
        </w:trPr>
        <w:tc>
          <w:tcPr>
            <w:tcW w:w="89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所有者权益</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96"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2,124,672,469.98</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2,164,059,385.21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-39,386,915.23</w:t>
            </w:r>
            <w:r>
              <w:rPr>
                <w:rFonts w:ascii="宋体"/>
                <w:sz w:val="21"/>
              </w:rPr>
              <w:t> </w:t>
            </w:r>
          </w:p>
        </w:tc>
      </w:tr>
    </w:tbl>
    <w:p>
      <w:pPr>
        <w:spacing w:line="240" w:lineRule="auto" w:before="9"/>
        <w:rPr>
          <w:rFonts w:ascii="宋体" w:hAnsi="宋体" w:cs="宋体" w:eastAsia="宋体"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2711"/>
        <w:gridCol w:w="2268"/>
        <w:gridCol w:w="1928"/>
        <w:gridCol w:w="2041"/>
      </w:tblGrid>
      <w:tr>
        <w:trPr>
          <w:trHeight w:val="283"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21" w:right="0"/>
              <w:jc w:val="left"/>
              <w:rPr>
                <w:rFonts w:ascii="宋体" w:hAnsi="宋体" w:cs="宋体" w:eastAsia="宋体" w:hint="default"/>
                <w:sz w:val="21"/>
                <w:szCs w:val="21"/>
              </w:rPr>
            </w:pPr>
            <w:r>
              <w:rPr>
                <w:rFonts w:ascii="宋体" w:hAnsi="宋体" w:cs="宋体" w:eastAsia="宋体" w:hint="default"/>
                <w:sz w:val="21"/>
                <w:szCs w:val="21"/>
              </w:rPr>
              <w:t>公司利润表</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1" w:right="0"/>
              <w:jc w:val="left"/>
              <w:rPr>
                <w:rFonts w:ascii="宋体" w:hAnsi="宋体" w:cs="宋体" w:eastAsia="宋体" w:hint="default"/>
                <w:sz w:val="21"/>
                <w:szCs w:val="21"/>
              </w:rPr>
            </w:pPr>
            <w:r>
              <w:rPr>
                <w:rFonts w:ascii="宋体" w:hAnsi="宋体" w:cs="宋体" w:eastAsia="宋体" w:hint="default"/>
                <w:sz w:val="21"/>
                <w:szCs w:val="21"/>
              </w:rPr>
              <w:t>报表数</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假设按原准则</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影响</w:t>
            </w:r>
            <w:r>
              <w:rPr>
                <w:rFonts w:ascii="宋体" w:hAnsi="宋体" w:cs="宋体" w:eastAsia="宋体" w:hint="default"/>
                <w:sz w:val="21"/>
                <w:szCs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2,342,328,841.53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2,442,863,269.60</w:t>
            </w:r>
            <w:r>
              <w:rPr>
                <w:rFonts w:ascii="宋体"/>
                <w:sz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-100,534,428.07</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403,903,877.63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404,967,592.13</w:t>
            </w:r>
            <w:r>
              <w:rPr>
                <w:rFonts w:ascii="宋体"/>
                <w:sz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-1,063,714.50</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460,030,911.97</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305,916,882.43</w:t>
            </w:r>
            <w:r>
              <w:rPr>
                <w:rFonts w:ascii="宋体"/>
                <w:sz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154,114,029.54</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97,729,516.88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110,858,488.62</w:t>
            </w:r>
            <w:r>
              <w:rPr>
                <w:rFonts w:ascii="宋体"/>
                <w:sz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-13,128,971.74</w:t>
            </w:r>
            <w:r>
              <w:rPr>
                <w:rFonts w:ascii="宋体"/>
                <w:sz w:val="21"/>
              </w:rPr>
              <w:t> </w:t>
            </w:r>
          </w:p>
        </w:tc>
      </w:tr>
    </w:tbl>
    <w:p>
      <w:pPr>
        <w:spacing w:line="240" w:lineRule="auto" w:before="11"/>
        <w:rPr>
          <w:rFonts w:ascii="宋体" w:hAnsi="宋体" w:cs="宋体" w:eastAsia="宋体" w:hint="default"/>
          <w:sz w:val="16"/>
          <w:szCs w:val="16"/>
        </w:rPr>
      </w:pPr>
    </w:p>
    <w:p>
      <w:pPr>
        <w:pStyle w:val="BodyText"/>
        <w:spacing w:line="237" w:lineRule="auto" w:before="38"/>
        <w:ind w:left="136" w:right="944"/>
        <w:jc w:val="both"/>
        <w:rPr>
          <w:rFonts w:ascii="宋体" w:hAnsi="宋体" w:cs="宋体" w:eastAsia="宋体" w:hint="default"/>
        </w:rPr>
      </w:pPr>
      <w:r>
        <w:rPr>
          <w:spacing w:val="-4"/>
        </w:rPr>
        <w:t>此外，首次执行日开始本集团将偿还租赁负债本金和利息所支付的现金在现金流量表中计入筹资活</w:t>
      </w:r>
      <w:r>
        <w:rPr>
          <w:spacing w:val="-14"/>
        </w:rPr>
        <w:t> </w:t>
      </w:r>
      <w:r>
        <w:rPr>
          <w:spacing w:val="-14"/>
        </w:rPr>
      </w:r>
      <w:r>
        <w:rPr>
          <w:spacing w:val="-4"/>
        </w:rPr>
        <w:t>动现金流出，支付的采用简化处理的短期租赁付款额和低价值资产租赁付款额以及未纳入租赁负债</w:t>
      </w:r>
      <w:r>
        <w:rPr>
          <w:spacing w:val="-14"/>
        </w:rPr>
        <w:t> </w:t>
      </w:r>
      <w:r>
        <w:rPr>
          <w:spacing w:val="-14"/>
        </w:rPr>
      </w:r>
      <w:r>
        <w:rPr/>
        <w:t>计量的可变租赁付款额仍然计入经营活动现金流出。</w:t>
      </w:r>
      <w:r>
        <w:rPr>
          <w:rFonts w:ascii="宋体" w:hAnsi="宋体" w:cs="宋体" w:eastAsia="宋体" w:hint="default"/>
        </w:rPr>
        <w:t> </w:t>
      </w:r>
    </w:p>
    <w:p>
      <w:pPr>
        <w:pStyle w:val="BodyText"/>
        <w:spacing w:line="274" w:lineRule="exact" w:before="22"/>
        <w:ind w:left="13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2</w:t>
      </w:r>
      <w:r>
        <w:rPr>
          <w:spacing w:val="-2"/>
        </w:rPr>
        <w:t>、财务报表列报方式变更</w:t>
      </w:r>
      <w:r>
        <w:rPr>
          <w:rFonts w:ascii="宋体" w:hAnsi="宋体" w:cs="宋体" w:eastAsia="宋体" w:hint="default"/>
        </w:rPr>
        <w:t> </w:t>
      </w:r>
    </w:p>
    <w:p>
      <w:pPr>
        <w:pStyle w:val="BodyText"/>
        <w:spacing w:line="245" w:lineRule="exact"/>
        <w:ind w:left="136" w:right="0"/>
        <w:jc w:val="both"/>
      </w:pPr>
      <w:r>
        <w:rPr>
          <w:spacing w:val="-4"/>
        </w:rPr>
        <w:t>根据《关于修订印发</w:t>
      </w:r>
      <w:r>
        <w:rPr>
          <w:rFonts w:ascii="宋体" w:hAnsi="宋体" w:cs="宋体" w:eastAsia="宋体" w:hint="default"/>
          <w:spacing w:val="-4"/>
        </w:rPr>
        <w:t>2019</w:t>
      </w:r>
      <w:r>
        <w:rPr>
          <w:spacing w:val="-4"/>
        </w:rPr>
        <w:t>年度一般企业财务报表格式的通知》</w:t>
      </w:r>
      <w:r>
        <w:rPr>
          <w:rFonts w:ascii="宋体" w:hAnsi="宋体" w:cs="宋体" w:eastAsia="宋体" w:hint="default"/>
          <w:spacing w:val="-4"/>
        </w:rPr>
        <w:t>(</w:t>
      </w:r>
      <w:r>
        <w:rPr>
          <w:spacing w:val="-4"/>
        </w:rPr>
        <w:t>财会</w:t>
      </w:r>
      <w:r>
        <w:rPr>
          <w:rFonts w:ascii="宋体" w:hAnsi="宋体" w:cs="宋体" w:eastAsia="宋体" w:hint="default"/>
          <w:spacing w:val="-4"/>
        </w:rPr>
        <w:t>[2019]6</w:t>
      </w:r>
      <w:r>
        <w:rPr>
          <w:spacing w:val="-4"/>
        </w:rPr>
        <w:t>号</w:t>
      </w:r>
      <w:r>
        <w:rPr>
          <w:rFonts w:ascii="宋体" w:hAnsi="宋体" w:cs="宋体" w:eastAsia="宋体" w:hint="default"/>
          <w:spacing w:val="-4"/>
        </w:rPr>
        <w:t>)</w:t>
      </w:r>
      <w:r>
        <w:rPr>
          <w:spacing w:val="-4"/>
        </w:rPr>
        <w:t>和《关于修订印发</w:t>
      </w:r>
    </w:p>
    <w:p>
      <w:pPr>
        <w:pStyle w:val="BodyText"/>
        <w:spacing w:line="237" w:lineRule="auto" w:before="2"/>
        <w:ind w:left="136" w:right="1069"/>
        <w:jc w:val="both"/>
        <w:rPr>
          <w:rFonts w:ascii="宋体" w:hAnsi="宋体" w:cs="宋体" w:eastAsia="宋体" w:hint="default"/>
        </w:rPr>
      </w:pPr>
      <w:r>
        <w:rPr>
          <w:spacing w:val="-1"/>
        </w:rPr>
        <w:t>合并财务报表格式</w:t>
      </w:r>
      <w:r>
        <w:rPr>
          <w:rFonts w:ascii="宋体" w:hAnsi="宋体" w:cs="宋体" w:eastAsia="宋体" w:hint="default"/>
          <w:spacing w:val="-1"/>
        </w:rPr>
        <w:t>(2019)</w:t>
      </w:r>
      <w:r>
        <w:rPr>
          <w:spacing w:val="-1"/>
        </w:rPr>
        <w:t>版的通知》</w:t>
      </w:r>
      <w:r>
        <w:rPr>
          <w:rFonts w:ascii="宋体" w:hAnsi="宋体" w:cs="宋体" w:eastAsia="宋体" w:hint="default"/>
          <w:spacing w:val="-1"/>
        </w:rPr>
        <w:t>(</w:t>
      </w:r>
      <w:r>
        <w:rPr>
          <w:spacing w:val="-1"/>
        </w:rPr>
        <w:t>财会</w:t>
      </w:r>
      <w:r>
        <w:rPr>
          <w:rFonts w:ascii="宋体" w:hAnsi="宋体" w:cs="宋体" w:eastAsia="宋体" w:hint="default"/>
          <w:spacing w:val="-1"/>
        </w:rPr>
        <w:t>[2019]16</w:t>
      </w:r>
      <w:r>
        <w:rPr>
          <w:spacing w:val="-1"/>
        </w:rPr>
        <w:t>号</w:t>
      </w:r>
      <w:r>
        <w:rPr>
          <w:rFonts w:ascii="宋体" w:hAnsi="宋体" w:cs="宋体" w:eastAsia="宋体" w:hint="default"/>
          <w:spacing w:val="-1"/>
        </w:rPr>
        <w:t>)</w:t>
      </w:r>
      <w:r>
        <w:rPr>
          <w:spacing w:val="-1"/>
        </w:rPr>
        <w:t>要求，资产负债表中，“应收票据及应收</w:t>
      </w:r>
      <w:r>
        <w:rPr>
          <w:spacing w:val="-47"/>
        </w:rPr>
        <w:t> </w:t>
      </w:r>
      <w:r>
        <w:rPr>
          <w:spacing w:val="-47"/>
        </w:rPr>
      </w:r>
      <w:r>
        <w:rPr>
          <w:spacing w:val="-1"/>
        </w:rPr>
        <w:t>账款”项目分拆为“应收票据”及“应收账款”，“应付票据及应付账款”项目分拆为“应付票</w:t>
      </w:r>
      <w:r>
        <w:rPr>
          <w:spacing w:val="-55"/>
        </w:rPr>
        <w:t> </w:t>
      </w:r>
      <w:r>
        <w:rPr>
          <w:spacing w:val="-55"/>
        </w:rPr>
      </w:r>
      <w:r>
        <w:rPr>
          <w:spacing w:val="-1"/>
        </w:rPr>
        <w:t>据”及“应付账款”，“其他应收款”项目中的“应收利息”改为仅反映相关金融工具已到期可</w:t>
      </w:r>
      <w:r>
        <w:rPr>
          <w:spacing w:val="-55"/>
        </w:rPr>
        <w:t> </w:t>
      </w:r>
      <w:r>
        <w:rPr>
          <w:spacing w:val="-55"/>
        </w:rPr>
      </w:r>
      <w:r>
        <w:rPr/>
        <w:t>收取但于资产负债表日尚未收到的利息</w:t>
      </w:r>
      <w:r>
        <w:rPr>
          <w:rFonts w:ascii="宋体" w:hAnsi="宋体" w:cs="宋体" w:eastAsia="宋体" w:hint="default"/>
        </w:rPr>
        <w:t>(</w:t>
      </w:r>
      <w:r>
        <w:rPr/>
        <w:t>基于实际利率法计提的金融工具的利息包含在相应金融</w:t>
      </w:r>
      <w:r>
        <w:rPr>
          <w:spacing w:val="8"/>
        </w:rPr>
        <w:t> </w:t>
      </w:r>
      <w:r>
        <w:rPr>
          <w:spacing w:val="8"/>
        </w:rPr>
      </w:r>
      <w:r>
        <w:rPr>
          <w:spacing w:val="-4"/>
        </w:rPr>
        <w:t>工具的账面余额中</w:t>
      </w:r>
      <w:r>
        <w:rPr>
          <w:rFonts w:ascii="宋体" w:hAnsi="宋体" w:cs="宋体" w:eastAsia="宋体" w:hint="default"/>
          <w:spacing w:val="-4"/>
        </w:rPr>
        <w:t>)</w:t>
      </w:r>
      <w:r>
        <w:rPr>
          <w:spacing w:val="-4"/>
        </w:rPr>
        <w:t>，“其他应付款”项目中的“应付利息”改为仅反映相关金融工具已到期应支</w:t>
      </w:r>
      <w:r>
        <w:rPr>
          <w:spacing w:val="-33"/>
        </w:rPr>
        <w:t> </w:t>
      </w:r>
      <w:r>
        <w:rPr>
          <w:spacing w:val="-33"/>
        </w:rPr>
      </w:r>
      <w:r>
        <w:rPr/>
        <w:t>付但于资产负债表日尚未支付的利息</w:t>
      </w:r>
      <w:r>
        <w:rPr>
          <w:rFonts w:ascii="宋体" w:hAnsi="宋体" w:cs="宋体" w:eastAsia="宋体" w:hint="default"/>
        </w:rPr>
        <w:t>(</w:t>
      </w:r>
      <w:r>
        <w:rPr/>
        <w:t>基于实际利率法计提的金融工具的利息包含在相应金融工</w:t>
      </w:r>
      <w:r>
        <w:rPr>
          <w:spacing w:val="8"/>
        </w:rPr>
        <w:t> </w:t>
      </w:r>
      <w:r>
        <w:rPr>
          <w:spacing w:val="8"/>
        </w:rPr>
      </w:r>
      <w:r>
        <w:rPr>
          <w:spacing w:val="-4"/>
        </w:rPr>
        <w:t>具的账面余额中</w:t>
      </w:r>
      <w:r>
        <w:rPr>
          <w:rFonts w:ascii="宋体" w:hAnsi="宋体" w:cs="宋体" w:eastAsia="宋体" w:hint="default"/>
          <w:spacing w:val="-4"/>
        </w:rPr>
        <w:t>)</w:t>
      </w:r>
      <w:r>
        <w:rPr>
          <w:spacing w:val="-4"/>
        </w:rPr>
        <w:t>；利润表中，“研发费用”项目除反映进行研究与开发过程中发生的费用化支出</w:t>
      </w:r>
      <w:r>
        <w:rPr>
          <w:spacing w:val="-34"/>
        </w:rPr>
        <w:t> </w:t>
      </w:r>
      <w:r>
        <w:rPr>
          <w:spacing w:val="-34"/>
        </w:rPr>
      </w:r>
      <w:r>
        <w:rPr>
          <w:spacing w:val="-1"/>
        </w:rPr>
        <w:t>外，还包括了原在“管理费用”项目中列示的自行开发无形资产的摊销；本集团相应追溯调整了</w:t>
      </w:r>
      <w:r>
        <w:rPr>
          <w:spacing w:val="-55"/>
        </w:rPr>
        <w:t> </w:t>
      </w:r>
      <w:r>
        <w:rPr>
          <w:spacing w:val="-55"/>
        </w:rPr>
      </w:r>
      <w:r>
        <w:rPr/>
        <w:t>比较数据。该会计政策变更对合并及公司净利润和所有者权益无影响。</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82" w:footer="1195" w:top="1120" w:bottom="1380" w:left="1140" w:right="720"/>
        </w:sectPr>
      </w:pPr>
    </w:p>
    <w:p>
      <w:pPr>
        <w:spacing w:line="240" w:lineRule="auto" w:before="9"/>
        <w:rPr>
          <w:rFonts w:ascii="宋体" w:hAnsi="宋体" w:cs="宋体" w:eastAsia="宋体" w:hint="default"/>
          <w:sz w:val="17"/>
          <w:szCs w:val="17"/>
        </w:rPr>
      </w:pPr>
    </w:p>
    <w:p>
      <w:pPr>
        <w:pStyle w:val="Heading3"/>
        <w:spacing w:line="286" w:lineRule="exact" w:before="34"/>
        <w:ind w:left="216" w:right="0"/>
        <w:jc w:val="left"/>
        <w:rPr>
          <w:rFonts w:ascii="宋体" w:hAnsi="宋体" w:cs="宋体" w:eastAsia="宋体" w:hint="default"/>
          <w:i w:val="0"/>
        </w:rPr>
      </w:pPr>
      <w:r>
        <w:rPr>
          <w:rFonts w:ascii="宋体"/>
          <w:w w:val="96"/>
        </w:rPr>
        <w:t> </w:t>
      </w:r>
      <w:r>
        <w:rPr>
          <w:rFonts w:ascii="宋体"/>
          <w:i w:val="0"/>
        </w:rPr>
      </w:r>
    </w:p>
    <w:p>
      <w:pPr>
        <w:pStyle w:val="BodyText"/>
        <w:spacing w:line="272" w:lineRule="exact"/>
        <w:ind w:left="216" w:right="2464"/>
        <w:jc w:val="left"/>
        <w:rPr>
          <w:rFonts w:ascii="宋体" w:hAnsi="宋体" w:cs="宋体" w:eastAsia="宋体" w:hint="default"/>
        </w:rPr>
      </w:pPr>
      <w:r>
        <w:rPr/>
        <w:t>上述会计政策变更引起的追溯调整对财务报表的主要影响如下：</w:t>
      </w:r>
      <w:r>
        <w:rPr>
          <w:rFonts w:ascii="宋体" w:hAnsi="宋体" w:cs="宋体" w:eastAsia="宋体" w:hint="default"/>
        </w:rPr>
        <w:t> </w:t>
      </w:r>
    </w:p>
    <w:p>
      <w:pPr>
        <w:pStyle w:val="BodyText"/>
        <w:spacing w:line="272" w:lineRule="exact" w:before="27"/>
        <w:ind w:left="216" w:right="2464"/>
        <w:jc w:val="left"/>
        <w:rPr>
          <w:rFonts w:ascii="宋体" w:hAnsi="宋体" w:cs="宋体" w:eastAsia="宋体" w:hint="default"/>
        </w:rPr>
      </w:pPr>
      <w:r>
        <w:rPr>
          <w:rFonts w:ascii="宋体" w:hAnsi="宋体" w:cs="宋体" w:eastAsia="宋体" w:hint="default"/>
          <w:w w:val="100"/>
        </w:rPr>
        <w:t>  </w:t>
      </w:r>
      <w:r>
        <w:rPr>
          <w:w w:val="100"/>
        </w:rPr>
        <w:t>本集</w:t>
      </w:r>
      <w:r>
        <w:rPr>
          <w:spacing w:val="-2"/>
          <w:w w:val="100"/>
        </w:rPr>
        <w:t>团</w:t>
      </w:r>
      <w:r>
        <w:rPr>
          <w:rFonts w:ascii="宋体" w:hAnsi="宋体" w:cs="宋体" w:eastAsia="宋体" w:hint="default"/>
          <w:spacing w:val="-3"/>
          <w:w w:val="100"/>
        </w:rPr>
        <w:t>:</w:t>
      </w:r>
      <w:r>
        <w:rPr>
          <w:rFonts w:ascii="宋体" w:hAnsi="宋体" w:cs="宋体" w:eastAsia="宋体" w:hint="default"/>
          <w:w w:val="100"/>
        </w:rPr>
        <w:t> </w:t>
      </w:r>
    </w:p>
    <w:tbl>
      <w:tblPr>
        <w:tblW w:w="0" w:type="auto"/>
        <w:jc w:val="left"/>
        <w:tblInd w:w="197" w:type="dxa"/>
        <w:tblLayout w:type="fixed"/>
        <w:tblCellMar>
          <w:top w:w="0" w:type="dxa"/>
          <w:left w:w="0" w:type="dxa"/>
          <w:bottom w:w="0" w:type="dxa"/>
          <w:right w:w="0" w:type="dxa"/>
        </w:tblCellMar>
        <w:tblLook w:val="01E0"/>
      </w:tblPr>
      <w:tblGrid>
        <w:gridCol w:w="2711"/>
        <w:gridCol w:w="2268"/>
        <w:gridCol w:w="1841"/>
        <w:gridCol w:w="2127"/>
      </w:tblGrid>
      <w:tr>
        <w:trPr>
          <w:trHeight w:val="283" w:hRule="exact"/>
        </w:trPr>
        <w:tc>
          <w:tcPr>
            <w:tcW w:w="2711" w:type="dxa"/>
            <w:vMerge w:val="restart"/>
            <w:tcBorders>
              <w:top w:val="single" w:sz="4" w:space="0" w:color="000000"/>
              <w:left w:val="single" w:sz="4" w:space="0" w:color="000000"/>
              <w:right w:val="single" w:sz="4" w:space="0" w:color="000000"/>
            </w:tcBorders>
          </w:tcPr>
          <w:p>
            <w:pPr>
              <w:pStyle w:val="TableParagraph"/>
              <w:spacing w:line="240" w:lineRule="auto" w:before="114"/>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会计政策变更前</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14"/>
              <w:ind w:left="598" w:right="0"/>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会计政策变更后</w:t>
            </w:r>
            <w:r>
              <w:rPr>
                <w:rFonts w:ascii="宋体" w:hAnsi="宋体" w:cs="宋体" w:eastAsia="宋体" w:hint="default"/>
                <w:sz w:val="21"/>
                <w:szCs w:val="21"/>
              </w:rPr>
              <w:t> </w:t>
            </w:r>
          </w:p>
        </w:tc>
      </w:tr>
      <w:tr>
        <w:trPr>
          <w:trHeight w:val="293" w:hRule="exact"/>
        </w:trPr>
        <w:tc>
          <w:tcPr>
            <w:tcW w:w="2711"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5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1"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9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89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947,433,479.68</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-947,433,479.68</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289,238,760.63</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289,238,760.63</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658,194,719.05</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658,194,719.05</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663,019,375.41</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-28,544,638.32</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634,474,737.09</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5,729,285,870.35</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28,544,638.32</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5,757,830,508.67</w:t>
            </w:r>
            <w:r>
              <w:rPr>
                <w:rFonts w:ascii="宋体"/>
                <w:sz w:val="21"/>
              </w:rPr>
              <w:t> </w:t>
            </w:r>
          </w:p>
        </w:tc>
      </w:tr>
      <w:tr>
        <w:trPr>
          <w:trHeight w:val="281" w:hRule="exact"/>
        </w:trPr>
        <w:tc>
          <w:tcPr>
            <w:tcW w:w="89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296"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right"/>
              <w:rPr>
                <w:rFonts w:ascii="宋体" w:hAnsi="宋体" w:cs="宋体" w:eastAsia="宋体" w:hint="default"/>
                <w:sz w:val="21"/>
                <w:szCs w:val="21"/>
              </w:rPr>
            </w:pPr>
            <w:r>
              <w:rPr>
                <w:rFonts w:ascii="宋体"/>
                <w:spacing w:val="-1"/>
                <w:sz w:val="21"/>
              </w:rPr>
              <w:t>224,442,511.34</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-224,442,511.34</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224,442,511.34</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224,442,511.34</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911,030,967.62</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-170,266,834.18</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740,764,133.44</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3,399,536,753.89</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4,534,676.42</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3,404,071,430.31</w:t>
            </w:r>
            <w:r>
              <w:rPr>
                <w:rFonts w:ascii="宋体"/>
                <w:sz w:val="21"/>
              </w:rPr>
              <w:t> </w:t>
            </w:r>
          </w:p>
        </w:tc>
      </w:tr>
      <w:tr>
        <w:trPr>
          <w:trHeight w:val="295"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800,076,181.57</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165,732,157.76</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965,808,339.33</w:t>
            </w:r>
            <w:r>
              <w:rPr>
                <w:rFonts w:ascii="宋体"/>
                <w:sz w:val="21"/>
              </w:rPr>
              <w:t> </w:t>
            </w:r>
          </w:p>
        </w:tc>
      </w:tr>
    </w:tbl>
    <w:p>
      <w:pPr>
        <w:pStyle w:val="BodyText"/>
        <w:spacing w:line="25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2464"/>
        <w:jc w:val="left"/>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36"/>
        <w:gridCol w:w="1994"/>
        <w:gridCol w:w="1700"/>
        <w:gridCol w:w="2420"/>
      </w:tblGrid>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2"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r>
              <w:rPr>
                <w:rFonts w:ascii="宋体" w:hAnsi="宋体" w:cs="宋体" w:eastAsia="宋体" w:hint="default"/>
                <w:sz w:val="21"/>
                <w:szCs w:val="21"/>
              </w:rPr>
              <w:t>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1"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7" w:right="0"/>
              <w:jc w:val="left"/>
              <w:rPr>
                <w:rFonts w:ascii="宋体" w:hAnsi="宋体" w:cs="宋体" w:eastAsia="宋体" w:hint="default"/>
                <w:sz w:val="21"/>
                <w:szCs w:val="21"/>
              </w:rPr>
            </w:pPr>
            <w:r>
              <w:rPr>
                <w:rFonts w:ascii="宋体" w:hAnsi="宋体" w:cs="宋体" w:eastAsia="宋体" w:hint="default"/>
                <w:sz w:val="21"/>
                <w:szCs w:val="21"/>
              </w:rPr>
              <w:t>开始适用的时点</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 </w:t>
            </w:r>
          </w:p>
        </w:tc>
      </w:tr>
      <w:tr>
        <w:trPr>
          <w:trHeight w:val="5730"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本集团自</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日起</w:t>
            </w:r>
            <w:r>
              <w:rPr>
                <w:rFonts w:ascii="宋体" w:hAnsi="宋体" w:cs="宋体" w:eastAsia="宋体" w:hint="default"/>
                <w:sz w:val="21"/>
                <w:szCs w:val="21"/>
              </w:rPr>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执行财政部新修订的《企业会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计准则第</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号——金融工具</w:t>
            </w:r>
            <w:r>
              <w:rPr>
                <w:rFonts w:ascii="宋体" w:hAnsi="宋体" w:cs="宋体" w:eastAsia="宋体" w:hint="default"/>
                <w:w w:val="100"/>
                <w:sz w:val="21"/>
                <w:szCs w:val="21"/>
              </w:rPr>
              <w:t> </w:t>
            </w:r>
            <w:r>
              <w:rPr>
                <w:rFonts w:ascii="宋体" w:hAnsi="宋体" w:cs="宋体" w:eastAsia="宋体" w:hint="default"/>
                <w:spacing w:val="-3"/>
                <w:sz w:val="21"/>
                <w:szCs w:val="21"/>
              </w:rPr>
              <w:t>确认和计量》、《企业会计准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则第</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号——金融资产转</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移》、《企业会计准则第</w:t>
            </w:r>
            <w:r>
              <w:rPr>
                <w:rFonts w:ascii="宋体" w:hAnsi="宋体" w:cs="宋体" w:eastAsia="宋体" w:hint="default"/>
                <w:spacing w:val="-56"/>
                <w:sz w:val="21"/>
                <w:szCs w:val="21"/>
              </w:rPr>
              <w:t> </w:t>
            </w:r>
            <w:r>
              <w:rPr>
                <w:rFonts w:ascii="宋体" w:hAnsi="宋体" w:cs="宋体" w:eastAsia="宋体" w:hint="default"/>
                <w:sz w:val="21"/>
                <w:szCs w:val="21"/>
              </w:rPr>
              <w:t>24</w:t>
            </w:r>
            <w:r>
              <w:rPr>
                <w:rFonts w:ascii="宋体" w:hAnsi="宋体" w:cs="宋体" w:eastAsia="宋体" w:hint="default"/>
                <w:w w:val="100"/>
                <w:sz w:val="21"/>
                <w:szCs w:val="21"/>
              </w:rPr>
              <w:t> </w:t>
            </w:r>
            <w:r>
              <w:rPr>
                <w:rFonts w:ascii="宋体" w:hAnsi="宋体" w:cs="宋体" w:eastAsia="宋体" w:hint="default"/>
                <w:spacing w:val="-3"/>
                <w:sz w:val="21"/>
                <w:szCs w:val="21"/>
              </w:rPr>
              <w:t>号——套期保值》以及《企业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会计准则第</w:t>
            </w:r>
            <w:r>
              <w:rPr>
                <w:rFonts w:ascii="宋体" w:hAnsi="宋体" w:cs="宋体" w:eastAsia="宋体" w:hint="default"/>
                <w:spacing w:val="-53"/>
                <w:sz w:val="21"/>
                <w:szCs w:val="21"/>
              </w:rPr>
              <w:t> </w:t>
            </w:r>
            <w:r>
              <w:rPr>
                <w:rFonts w:ascii="宋体" w:hAnsi="宋体" w:cs="宋体" w:eastAsia="宋体" w:hint="default"/>
                <w:sz w:val="21"/>
                <w:szCs w:val="21"/>
              </w:rPr>
              <w:t>37</w:t>
            </w:r>
            <w:r>
              <w:rPr>
                <w:rFonts w:ascii="宋体" w:hAnsi="宋体" w:cs="宋体" w:eastAsia="宋体" w:hint="default"/>
                <w:spacing w:val="-56"/>
                <w:sz w:val="21"/>
                <w:szCs w:val="21"/>
              </w:rPr>
              <w:t> </w:t>
            </w:r>
            <w:r>
              <w:rPr>
                <w:rFonts w:ascii="宋体" w:hAnsi="宋体" w:cs="宋体" w:eastAsia="宋体" w:hint="default"/>
                <w:sz w:val="21"/>
                <w:szCs w:val="21"/>
              </w:rPr>
              <w:t>号——金融工</w:t>
            </w:r>
            <w:r>
              <w:rPr>
                <w:rFonts w:ascii="宋体" w:hAnsi="宋体" w:cs="宋体" w:eastAsia="宋体" w:hint="default"/>
                <w:spacing w:val="-3"/>
                <w:w w:val="100"/>
                <w:sz w:val="21"/>
                <w:szCs w:val="21"/>
              </w:rPr>
              <w:t> </w:t>
            </w:r>
            <w:r>
              <w:rPr>
                <w:rFonts w:ascii="宋体" w:hAnsi="宋体" w:cs="宋体" w:eastAsia="宋体" w:hint="default"/>
                <w:sz w:val="21"/>
                <w:szCs w:val="21"/>
              </w:rPr>
              <w:t>具列报》</w:t>
            </w:r>
            <w:r>
              <w:rPr>
                <w:rFonts w:ascii="宋体" w:hAnsi="宋体" w:cs="宋体" w:eastAsia="宋体" w:hint="default"/>
                <w:sz w:val="21"/>
                <w:szCs w:val="21"/>
              </w:rPr>
              <w:t>(</w:t>
            </w:r>
            <w:r>
              <w:rPr>
                <w:rFonts w:ascii="宋体" w:hAnsi="宋体" w:cs="宋体" w:eastAsia="宋体" w:hint="default"/>
                <w:sz w:val="21"/>
                <w:szCs w:val="21"/>
              </w:rPr>
              <w:t>简称“新金融工具</w:t>
            </w:r>
            <w:r>
              <w:rPr>
                <w:rFonts w:ascii="宋体" w:hAnsi="宋体" w:cs="宋体" w:eastAsia="宋体" w:hint="default"/>
                <w:w w:val="100"/>
                <w:sz w:val="21"/>
                <w:szCs w:val="21"/>
              </w:rPr>
              <w:t> </w:t>
            </w:r>
            <w:r>
              <w:rPr>
                <w:rFonts w:ascii="宋体" w:hAnsi="宋体" w:cs="宋体" w:eastAsia="宋体" w:hint="default"/>
                <w:sz w:val="21"/>
                <w:szCs w:val="21"/>
              </w:rPr>
              <w:t>准则”</w:t>
            </w:r>
            <w:r>
              <w:rPr>
                <w:rFonts w:ascii="宋体" w:hAnsi="宋体" w:cs="宋体" w:eastAsia="宋体" w:hint="default"/>
                <w:sz w:val="21"/>
                <w:szCs w:val="21"/>
              </w:rPr>
              <w:t>)</w:t>
            </w:r>
            <w:r>
              <w:rPr>
                <w:rFonts w:ascii="宋体" w:hAnsi="宋体" w:cs="宋体" w:eastAsia="宋体" w:hint="default"/>
                <w:sz w:val="21"/>
                <w:szCs w:val="21"/>
              </w:rPr>
              <w:t>，主要基于历史账龄</w:t>
            </w:r>
            <w:r>
              <w:rPr>
                <w:rFonts w:ascii="宋体" w:hAnsi="宋体" w:cs="宋体" w:eastAsia="宋体" w:hint="default"/>
                <w:w w:val="100"/>
                <w:sz w:val="21"/>
                <w:szCs w:val="21"/>
              </w:rPr>
              <w:t> </w:t>
            </w:r>
            <w:r>
              <w:rPr>
                <w:rFonts w:ascii="宋体" w:hAnsi="宋体" w:cs="宋体" w:eastAsia="宋体" w:hint="default"/>
                <w:sz w:val="21"/>
                <w:szCs w:val="21"/>
              </w:rPr>
              <w:t>迁徙率模型及前瞻性信息估</w:t>
            </w:r>
            <w:r>
              <w:rPr>
                <w:rFonts w:ascii="宋体" w:hAnsi="宋体" w:cs="宋体" w:eastAsia="宋体" w:hint="default"/>
                <w:w w:val="100"/>
                <w:sz w:val="21"/>
                <w:szCs w:val="21"/>
              </w:rPr>
              <w:t> </w:t>
            </w:r>
            <w:r>
              <w:rPr>
                <w:rFonts w:ascii="宋体" w:hAnsi="宋体" w:cs="宋体" w:eastAsia="宋体" w:hint="default"/>
                <w:sz w:val="21"/>
                <w:szCs w:val="21"/>
              </w:rPr>
              <w:t>计应收款项的预期信用损失</w:t>
            </w:r>
            <w:r>
              <w:rPr>
                <w:rFonts w:ascii="宋体" w:hAnsi="宋体" w:cs="宋体" w:eastAsia="宋体" w:hint="default"/>
                <w:w w:val="100"/>
                <w:sz w:val="21"/>
                <w:szCs w:val="21"/>
              </w:rPr>
              <w:t> </w:t>
            </w:r>
            <w:r>
              <w:rPr>
                <w:rFonts w:ascii="宋体" w:hAnsi="宋体" w:cs="宋体" w:eastAsia="宋体" w:hint="default"/>
                <w:spacing w:val="-3"/>
                <w:sz w:val="21"/>
                <w:szCs w:val="21"/>
              </w:rPr>
              <w:t>率。为完善和细化对应收款项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的管理，本集团对应收款项的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所有交易对手实行内部评级</w:t>
            </w:r>
            <w:r>
              <w:rPr>
                <w:rFonts w:ascii="宋体" w:hAnsi="宋体" w:cs="宋体" w:eastAsia="宋体" w:hint="default"/>
                <w:w w:val="100"/>
                <w:sz w:val="21"/>
                <w:szCs w:val="21"/>
              </w:rPr>
              <w:t> </w:t>
            </w:r>
            <w:r>
              <w:rPr>
                <w:rFonts w:ascii="宋体" w:hAnsi="宋体" w:cs="宋体" w:eastAsia="宋体" w:hint="default"/>
                <w:spacing w:val="-3"/>
                <w:sz w:val="21"/>
                <w:szCs w:val="21"/>
              </w:rPr>
              <w:t>管理。于此相适应，本集团对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应收款项的预期信用损失估</w:t>
            </w:r>
            <w:r>
              <w:rPr>
                <w:rFonts w:ascii="宋体" w:hAnsi="宋体" w:cs="宋体" w:eastAsia="宋体" w:hint="default"/>
                <w:w w:val="100"/>
                <w:sz w:val="21"/>
                <w:szCs w:val="21"/>
              </w:rPr>
              <w:t> </w:t>
            </w:r>
            <w:r>
              <w:rPr>
                <w:rFonts w:ascii="宋体" w:hAnsi="宋体" w:cs="宋体" w:eastAsia="宋体" w:hint="default"/>
                <w:spacing w:val="-3"/>
                <w:sz w:val="21"/>
                <w:szCs w:val="21"/>
              </w:rPr>
              <w:t>计模型进行变更，以更合理地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反映当前及未来应收款项的</w:t>
            </w:r>
            <w:r>
              <w:rPr>
                <w:rFonts w:ascii="宋体" w:hAnsi="宋体" w:cs="宋体" w:eastAsia="宋体" w:hint="default"/>
                <w:w w:val="100"/>
                <w:sz w:val="21"/>
                <w:szCs w:val="21"/>
              </w:rPr>
              <w:t> </w:t>
            </w:r>
            <w:r>
              <w:rPr>
                <w:rFonts w:ascii="宋体" w:hAnsi="宋体" w:cs="宋体" w:eastAsia="宋体" w:hint="default"/>
                <w:sz w:val="21"/>
                <w:szCs w:val="21"/>
              </w:rPr>
              <w:t>信用风险对公司及合并财务</w:t>
            </w:r>
            <w:r>
              <w:rPr>
                <w:rFonts w:ascii="宋体" w:hAnsi="宋体" w:cs="宋体" w:eastAsia="宋体" w:hint="default"/>
                <w:w w:val="100"/>
                <w:sz w:val="21"/>
                <w:szCs w:val="21"/>
              </w:rPr>
              <w:t> </w:t>
            </w:r>
            <w:r>
              <w:rPr>
                <w:rFonts w:ascii="宋体" w:hAnsi="宋体" w:cs="宋体" w:eastAsia="宋体" w:hint="default"/>
                <w:sz w:val="21"/>
                <w:szCs w:val="21"/>
              </w:rPr>
              <w:t>状况和经营成果的影响。</w:t>
            </w:r>
            <w:r>
              <w:rPr>
                <w:rFonts w:ascii="宋体" w:hAnsi="宋体" w:cs="宋体" w:eastAsia="宋体" w:hint="default"/>
                <w:sz w:val="21"/>
                <w:szCs w:val="21"/>
              </w:rPr>
              <w:t>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会计估计变更已于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经本公司第五届董</w:t>
            </w:r>
            <w:r>
              <w:rPr>
                <w:rFonts w:ascii="宋体" w:hAnsi="宋体" w:cs="宋体" w:eastAsia="宋体" w:hint="default"/>
                <w:w w:val="100"/>
                <w:sz w:val="21"/>
                <w:szCs w:val="21"/>
              </w:rPr>
              <w:t> </w:t>
            </w:r>
            <w:r>
              <w:rPr>
                <w:rFonts w:ascii="宋体" w:hAnsi="宋体" w:cs="宋体" w:eastAsia="宋体" w:hint="default"/>
                <w:sz w:val="21"/>
                <w:szCs w:val="21"/>
              </w:rPr>
              <w:t>事会</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年第</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次</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临时</w:t>
            </w:r>
            <w:r>
              <w:rPr>
                <w:rFonts w:ascii="宋体" w:hAnsi="宋体" w:cs="宋体" w:eastAsia="宋体" w:hint="default"/>
                <w:sz w:val="21"/>
                <w:szCs w:val="21"/>
              </w:rPr>
              <w:t>)</w:t>
            </w:r>
            <w:r>
              <w:rPr>
                <w:rFonts w:ascii="宋体" w:hAnsi="宋体" w:cs="宋体" w:eastAsia="宋体" w:hint="default"/>
                <w:sz w:val="21"/>
                <w:szCs w:val="21"/>
              </w:rPr>
              <w:t>会议决议通</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日起执行。</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本次会计估计变更核算</w:t>
            </w:r>
          </w:p>
          <w:p>
            <w:pPr>
              <w:pStyle w:val="TableParagraph"/>
              <w:spacing w:line="240" w:lineRule="auto"/>
              <w:ind w:left="103" w:right="203"/>
              <w:jc w:val="left"/>
              <w:rPr>
                <w:rFonts w:ascii="宋体" w:hAnsi="宋体" w:cs="宋体" w:eastAsia="宋体" w:hint="default"/>
                <w:sz w:val="21"/>
                <w:szCs w:val="21"/>
              </w:rPr>
            </w:pPr>
            <w:r>
              <w:rPr>
                <w:rFonts w:ascii="宋体" w:hAnsi="宋体" w:cs="宋体" w:eastAsia="宋体" w:hint="default"/>
                <w:spacing w:val="-2"/>
                <w:sz w:val="21"/>
                <w:szCs w:val="21"/>
              </w:rPr>
              <w:t>采用未来适用法，对本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集团截至</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日止合并财务报表的</w:t>
            </w:r>
            <w:r>
              <w:rPr>
                <w:rFonts w:ascii="宋体" w:hAnsi="宋体" w:cs="宋体" w:eastAsia="宋体" w:hint="default"/>
                <w:w w:val="100"/>
                <w:sz w:val="21"/>
                <w:szCs w:val="21"/>
              </w:rPr>
              <w:t> </w:t>
            </w:r>
            <w:r>
              <w:rPr>
                <w:rFonts w:ascii="宋体" w:hAnsi="宋体" w:cs="宋体" w:eastAsia="宋体" w:hint="default"/>
                <w:sz w:val="21"/>
                <w:szCs w:val="21"/>
              </w:rPr>
              <w:t>影响为：增加净利润约</w:t>
            </w:r>
            <w:r>
              <w:rPr>
                <w:rFonts w:ascii="宋体" w:hAnsi="宋体" w:cs="宋体" w:eastAsia="宋体" w:hint="default"/>
                <w:w w:val="100"/>
                <w:sz w:val="21"/>
                <w:szCs w:val="21"/>
              </w:rPr>
              <w:t> </w:t>
            </w: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宋体" w:hAnsi="宋体" w:cs="宋体" w:eastAsia="宋体" w:hint="default"/>
                <w:sz w:val="21"/>
                <w:szCs w:val="21"/>
              </w:rPr>
              <w:t>262</w:t>
            </w:r>
            <w:r>
              <w:rPr>
                <w:rFonts w:ascii="宋体" w:hAnsi="宋体" w:cs="宋体" w:eastAsia="宋体" w:hint="default"/>
                <w:spacing w:val="-55"/>
                <w:sz w:val="21"/>
                <w:szCs w:val="21"/>
              </w:rPr>
              <w:t> </w:t>
            </w:r>
            <w:r>
              <w:rPr>
                <w:rFonts w:ascii="宋体" w:hAnsi="宋体" w:cs="宋体" w:eastAsia="宋体" w:hint="default"/>
                <w:sz w:val="21"/>
                <w:szCs w:val="21"/>
              </w:rPr>
              <w:t>万元，增加</w:t>
            </w:r>
            <w:r>
              <w:rPr>
                <w:rFonts w:ascii="宋体" w:hAnsi="宋体" w:cs="宋体" w:eastAsia="宋体" w:hint="default"/>
                <w:w w:val="100"/>
                <w:sz w:val="21"/>
                <w:szCs w:val="21"/>
              </w:rPr>
              <w:t> </w:t>
            </w:r>
            <w:r>
              <w:rPr>
                <w:rFonts w:ascii="宋体" w:hAnsi="宋体" w:cs="宋体" w:eastAsia="宋体" w:hint="default"/>
                <w:sz w:val="21"/>
                <w:szCs w:val="21"/>
              </w:rPr>
              <w:t>所有者权益约人民币</w:t>
            </w:r>
            <w:r>
              <w:rPr>
                <w:rFonts w:ascii="宋体" w:hAnsi="宋体" w:cs="宋体" w:eastAsia="宋体" w:hint="default"/>
                <w:w w:val="100"/>
                <w:sz w:val="21"/>
                <w:szCs w:val="21"/>
              </w:rPr>
              <w:t> </w:t>
            </w:r>
            <w:r>
              <w:rPr>
                <w:rFonts w:ascii="宋体" w:hAnsi="宋体" w:cs="宋体" w:eastAsia="宋体" w:hint="default"/>
                <w:sz w:val="21"/>
                <w:szCs w:val="21"/>
              </w:rPr>
              <w:t>262</w:t>
            </w:r>
            <w:r>
              <w:rPr>
                <w:rFonts w:ascii="宋体" w:hAnsi="宋体" w:cs="宋体" w:eastAsia="宋体" w:hint="default"/>
                <w:spacing w:val="-41"/>
                <w:sz w:val="21"/>
                <w:szCs w:val="21"/>
              </w:rPr>
              <w:t> </w:t>
            </w:r>
            <w:r>
              <w:rPr>
                <w:rFonts w:ascii="宋体" w:hAnsi="宋体" w:cs="宋体" w:eastAsia="宋体" w:hint="default"/>
                <w:spacing w:val="-8"/>
                <w:sz w:val="21"/>
                <w:szCs w:val="21"/>
              </w:rPr>
              <w:t>万元。本次会计估计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变更对未来期间合并财</w:t>
            </w:r>
            <w:r>
              <w:rPr>
                <w:rFonts w:ascii="宋体" w:hAnsi="宋体" w:cs="宋体" w:eastAsia="宋体" w:hint="default"/>
                <w:w w:val="100"/>
                <w:sz w:val="21"/>
                <w:szCs w:val="21"/>
              </w:rPr>
              <w:t> </w:t>
            </w:r>
            <w:r>
              <w:rPr>
                <w:rFonts w:ascii="宋体" w:hAnsi="宋体" w:cs="宋体" w:eastAsia="宋体" w:hint="default"/>
                <w:sz w:val="21"/>
                <w:szCs w:val="21"/>
              </w:rPr>
              <w:t>务报表的影响数不可确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z w:val="21"/>
                <w:szCs w:val="21"/>
              </w:rPr>
              <w:t> </w:t>
            </w:r>
          </w:p>
        </w:tc>
      </w:tr>
    </w:tbl>
    <w:p>
      <w:pPr>
        <w:pStyle w:val="BodyText"/>
        <w:spacing w:line="239" w:lineRule="exact"/>
        <w:ind w:left="216" w:right="2464"/>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4"/>
        <w:spacing w:line="272" w:lineRule="exact" w:before="64"/>
        <w:ind w:left="644" w:right="20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left="216" w:right="0"/>
        <w:jc w:val="left"/>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3930" w:right="3826"/>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4" w:lineRule="exact"/>
        <w:ind w:left="0" w:right="10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40"/>
        <w:gridCol w:w="2002"/>
        <w:gridCol w:w="2002"/>
        <w:gridCol w:w="1897"/>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3"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b/>
                <w:w w:val="99"/>
                <w:sz w:val="21"/>
              </w:rPr>
              <w:t> </w:t>
            </w:r>
            <w:r>
              <w:rPr>
                <w:rFonts w:ascii="宋体"/>
                <w:sz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b/>
                <w:w w:val="99"/>
                <w:sz w:val="21"/>
              </w:rPr>
              <w:t> </w:t>
            </w:r>
            <w:r>
              <w:rPr>
                <w:rFonts w:ascii="宋体"/>
                <w:sz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5,757,830,508.67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5,757,830,508.67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1,892,520,046.14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1,892,520,046.14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289,238,760.63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289,238,760.63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658,194,719.05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658,194,719.05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34,835,097.24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34,835,097.24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634,474,737.09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634,474,737.09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149,488,331.40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149,488,331.40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37,162,200.00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37,162,200.00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105,735,304.45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105,735,304.45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9,559,479,704.67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9,559,479,704.67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4,196,535,238.90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4,196,535,238.90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179,146,371.30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179,146,371.30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202,719,406.14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202,719,406.14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17,208,306,962.50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17,208,306,962.50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2,030,344,333.55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2,030,344,333.55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3,350,120,206.72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3,350,120,206.72</w:t>
            </w:r>
            <w:r>
              <w:rPr>
                <w:rFonts w:ascii="宋体"/>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1,724,973,793.88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1,724,973,793.88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40"/>
        <w:gridCol w:w="2002"/>
        <w:gridCol w:w="2002"/>
        <w:gridCol w:w="1897"/>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20,433,690.59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20,433,690.59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76,195,345.33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76,195,345.33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81,148,594.18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82,816,656.43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1,668,062.25</w:t>
            </w:r>
            <w:r>
              <w:rPr>
                <w:rFonts w:ascii="宋体"/>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36,299,731.85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36,299,731.85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25,756,103,468.22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29,107,891,737.19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3,351,788,268.97</w:t>
            </w:r>
            <w:r>
              <w:rPr>
                <w:rFonts w:ascii="宋体"/>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35,315,583,172.89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38,667,371,441.86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3,351,788,268.97</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3,404,071,430.31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3,404,071,430.31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224,442,511.34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224,442,511.34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6,153,114.57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6,153,114.57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45,783,239.08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45,783,239.08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260,854,026.38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260,854,026.38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54,113,243.93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54,113,243.93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740,764,133.44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740,764,133.44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220,370,685.87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220,370,685.87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965,808,339.33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1,033,446,989.33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67,638,650.00</w:t>
            </w:r>
            <w:r>
              <w:rPr>
                <w:rFonts w:ascii="宋体"/>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5,701,990,038.38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5,769,628,688.38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67,638,650.00</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2,052,026,017.12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2,052,026,017.12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5,873,223,359.39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5,873,223,359.39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3,291,852,916.92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3,291,852,916.92</w:t>
            </w:r>
            <w:r>
              <w:rPr>
                <w:rFonts w:ascii="宋体"/>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587,760,573.96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587,760,573.96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111,725,442.87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111,725,442.87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88,541,797.00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88,541,797.00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8,753,277,190.34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12,045,130,107.26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3,291,852,916.92</w:t>
            </w:r>
            <w:r>
              <w:rPr>
                <w:rFonts w:ascii="宋体"/>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14,455,267,228.72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17,814,758,795.64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3,359,491,566.92</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40"/>
        <w:gridCol w:w="2002"/>
        <w:gridCol w:w="2002"/>
        <w:gridCol w:w="1897"/>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12,894,535,999.00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12,894,535,999.00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2,935,193,506.32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2,935,193,506.32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5,924,000.77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5,924,000.77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32,179,588.47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32,179,588.47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823,997,607.17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823,997,607.17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1,584,535,562.22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1,576,832,264.27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-7,703,297.95</w:t>
            </w:r>
            <w:r>
              <w:rPr>
                <w:rFonts w:ascii="宋体"/>
                <w:sz w:val="21"/>
              </w:rPr>
              <w:t> </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归属于母公司所有者权益（或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18,276,366,263.95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18,268,662,966.00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-7,703,297.95</w:t>
            </w:r>
            <w:r>
              <w:rPr>
                <w:rFonts w:ascii="宋体"/>
                <w:sz w:val="21"/>
              </w:rPr>
              <w:t> </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2,583,949,680.22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2,583,949,680.22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20,860,315,944.17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20,852,612,646.22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-7,703,297.95</w:t>
            </w:r>
            <w:r>
              <w:rPr>
                <w:rFonts w:ascii="宋体"/>
                <w:sz w:val="21"/>
              </w:rPr>
              <w:t> </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35,315,583,172.89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38,667,371,441.86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3,351,788,268.97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40" w:lineRule="auto"/>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见（</w:t>
      </w:r>
      <w:r>
        <w:rPr>
          <w:rFonts w:ascii="宋体" w:hAnsi="宋体" w:cs="宋体" w:eastAsia="宋体" w:hint="default"/>
        </w:rPr>
        <w:t>1</w:t>
      </w:r>
      <w:r>
        <w:rPr/>
        <w:t>）重要会计政策变更</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216" w:right="0"/>
        <w:jc w:val="left"/>
        <w:rPr>
          <w:rFonts w:ascii="宋体" w:hAnsi="宋体" w:cs="宋体" w:eastAsia="宋体" w:hint="default"/>
        </w:rPr>
      </w:pPr>
      <w:r>
        <w:rPr/>
        <w:t>母公司资产负债表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21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3" w:equalWidth="0">
            <w:col w:w="2738" w:space="839"/>
            <w:col w:w="2003" w:space="522"/>
            <w:col w:w="318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77"/>
        <w:gridCol w:w="2177"/>
        <w:gridCol w:w="2000"/>
        <w:gridCol w:w="1897"/>
      </w:tblGrid>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3,823,067,078.13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3,823,067,078.13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1,892,520,046.14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1,892,520,046.14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255,450,984.64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255,450,984.64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327,104,715.96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327,104,715.96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5,272,763.37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5,272,763.37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1,608,967,592.81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1,608,967,592.81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1,220,792,292.25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1,220,792,292.25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45,926,997.25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45,926,997.25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37,162,200.00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37,162,200.00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4,293,196.03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4,293,196.03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28,078,751.88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28,078,751.88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8,027,844,326.21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8,027,844,326.21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977"/>
        <w:gridCol w:w="2177"/>
        <w:gridCol w:w="2000"/>
        <w:gridCol w:w="1897"/>
      </w:tblGrid>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310,000,000.00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310,000,000.00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8,044,257,892.34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8,044,257,892.34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19,317,452.40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19,317,452.40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10,527,133,194.06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10,527,133,194.06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1,373,780,735.02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1,373,780,735.02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2,873,576,138.76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2,873,576,138.76</w:t>
            </w:r>
            <w:r>
              <w:rPr>
                <w:rFonts w:ascii="宋体"/>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549,672,036.07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549,672,036.07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22,884,711.91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22,884,711.91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27,809,850.08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27,809,850.08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3,901,000.00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3,901,000.00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20,878,756,871.88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23,752,333,010.64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2,873,576,138.76</w:t>
            </w:r>
            <w:r>
              <w:rPr>
                <w:rFonts w:ascii="宋体"/>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28,906,601,198.09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31,780,177,336.85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2,873,576,138.76</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3,164,200,106.26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3,164,200,106.26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52,373,570.78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52,373,570.78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3,353,050.80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3,353,050.80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28,435,826.37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28,435,826.37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142,766,940.38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142,766,940.38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4,626,007.40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4,626,007.40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330,977,696.74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330,977,696.74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169,721,889.64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196,782,928.84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27,061,039.20</w:t>
            </w:r>
            <w:r>
              <w:rPr>
                <w:rFonts w:ascii="宋体"/>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3,896,455,088.37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3,923,516,127.57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27,061,039.20</w:t>
            </w:r>
            <w:r>
              <w:rPr>
                <w:rFonts w:ascii="宋体"/>
                <w:sz w:val="21"/>
              </w:rPr>
              <w:t> </w:t>
            </w:r>
          </w:p>
        </w:tc>
      </w:tr>
      <w:tr>
        <w:trPr>
          <w:trHeight w:val="28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5,873,223,359.39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5,873,223,359.39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2,846,515,099.56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2,846,515,099.56</w:t>
            </w:r>
            <w:r>
              <w:rPr>
                <w:rFonts w:ascii="宋体"/>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22,500,000.00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22,500,000.00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563,012,261.85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563,012,261.85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1,162,598.73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1,162,598.73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977"/>
        <w:gridCol w:w="2177"/>
        <w:gridCol w:w="2000"/>
        <w:gridCol w:w="1897"/>
      </w:tblGrid>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88,541,797.00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88,541,797.00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6,548,440,016.97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9,394,955,116.53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2,846,515,099.56</w:t>
            </w:r>
            <w:r>
              <w:rPr>
                <w:rFonts w:ascii="宋体"/>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10,444,895,105.34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13,318,471,244.10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2,873,576,138.76</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12,894,535,999.00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12,894,535,999.00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3,044,416,520.66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3,044,416,520.66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3,487,796.18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3,487,796.18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23,263,855.52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23,263,855.52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779,117,344.42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779,117,344.42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1,716,884,576.97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1,716,884,576.97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5"/>
              <w:jc w:val="left"/>
              <w:rPr>
                <w:rFonts w:ascii="宋体" w:hAnsi="宋体" w:cs="宋体" w:eastAsia="宋体" w:hint="default"/>
                <w:sz w:val="21"/>
                <w:szCs w:val="21"/>
              </w:rPr>
            </w:pPr>
            <w:r>
              <w:rPr>
                <w:rFonts w:ascii="宋体" w:hAnsi="宋体" w:cs="宋体" w:eastAsia="宋体" w:hint="default"/>
                <w:spacing w:val="-8"/>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18,461,706,092.75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18,461,706,092.75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28,906,601,198.09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31,780,177,336.85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2,873,576,138.76</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2464"/>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70"/>
        <w:ind w:left="216" w:right="52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见（</w:t>
      </w:r>
      <w:r>
        <w:rPr>
          <w:rFonts w:ascii="宋体" w:hAnsi="宋体" w:cs="宋体" w:eastAsia="宋体" w:hint="default"/>
        </w:rPr>
        <w:t>1</w:t>
      </w:r>
      <w:r>
        <w:rPr/>
        <w:t>）重要会计政策变更</w:t>
      </w:r>
      <w:r>
        <w:rPr>
          <w:rFonts w:ascii="宋体" w:hAnsi="宋体" w:cs="宋体" w:eastAsia="宋体" w:hint="default"/>
        </w:rPr>
        <w:t> </w:t>
      </w:r>
    </w:p>
    <w:p>
      <w:pPr>
        <w:pStyle w:val="Heading4"/>
        <w:spacing w:line="240" w:lineRule="auto" w:before="34"/>
        <w:ind w:left="216" w:right="2464"/>
        <w:jc w:val="left"/>
        <w:rPr>
          <w:b w:val="0"/>
          <w:bCs w:val="0"/>
        </w:rPr>
      </w:pPr>
      <w:r>
        <w:rPr>
          <w:rFonts w:ascii="宋体" w:hAnsi="宋体" w:cs="宋体" w:eastAsia="宋体" w:hint="default"/>
        </w:rPr>
        <w:t>45.</w:t>
      </w:r>
      <w:r>
        <w:rPr>
          <w:rFonts w:ascii="宋体" w:hAnsi="宋体" w:cs="宋体" w:eastAsia="宋体" w:hint="default"/>
          <w:spacing w:val="2"/>
        </w:rPr>
        <w:t> </w:t>
      </w:r>
      <w:r>
        <w:rPr/>
        <w:t>其他</w:t>
      </w:r>
      <w:r>
        <w:rPr>
          <w:b w:val="0"/>
          <w:bCs w:val="0"/>
        </w:rPr>
      </w:r>
    </w:p>
    <w:p>
      <w:pPr>
        <w:pStyle w:val="BodyText"/>
        <w:spacing w:line="274" w:lineRule="exact" w:before="56"/>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2464"/>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1" w:val="left" w:leader="none"/>
        </w:tabs>
        <w:spacing w:line="290" w:lineRule="auto" w:before="58"/>
        <w:ind w:left="216" w:right="707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30" w:lineRule="exact"/>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3550"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9"/>
                <w:sz w:val="21"/>
                <w:szCs w:val="21"/>
              </w:rPr>
              <w:t>日之前，本集团港</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口作业收入、销售货物收入、委</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9"/>
                <w:sz w:val="21"/>
                <w:szCs w:val="21"/>
              </w:rPr>
              <w:t>托贷款、建筑施工、租赁不动产、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劳务派遣以及提供蒸汽、水和天</w:t>
            </w:r>
            <w:r>
              <w:rPr>
                <w:rFonts w:ascii="宋体" w:hAnsi="宋体" w:cs="宋体" w:eastAsia="宋体" w:hint="default"/>
                <w:w w:val="100"/>
                <w:sz w:val="21"/>
                <w:szCs w:val="21"/>
              </w:rPr>
              <w:t> </w:t>
            </w:r>
            <w:r>
              <w:rPr>
                <w:rFonts w:ascii="宋体" w:hAnsi="宋体" w:cs="宋体" w:eastAsia="宋体" w:hint="default"/>
                <w:sz w:val="21"/>
                <w:szCs w:val="21"/>
              </w:rPr>
              <w:t>然气业务分别按照</w:t>
            </w:r>
            <w:r>
              <w:rPr>
                <w:rFonts w:ascii="宋体" w:hAnsi="宋体" w:cs="宋体" w:eastAsia="宋体" w:hint="default"/>
                <w:spacing w:val="-40"/>
                <w:sz w:val="21"/>
                <w:szCs w:val="21"/>
              </w:rPr>
              <w:t> </w:t>
            </w:r>
            <w:r>
              <w:rPr>
                <w:rFonts w:ascii="宋体" w:hAnsi="宋体" w:cs="宋体" w:eastAsia="宋体" w:hint="default"/>
                <w:spacing w:val="-8"/>
                <w:sz w:val="21"/>
                <w:szCs w:val="21"/>
              </w:rPr>
              <w:t>6%</w:t>
            </w:r>
            <w:r>
              <w:rPr>
                <w:rFonts w:ascii="宋体" w:hAnsi="宋体" w:cs="宋体" w:eastAsia="宋体" w:hint="default"/>
                <w:spacing w:val="-8"/>
                <w:sz w:val="21"/>
                <w:szCs w:val="21"/>
              </w:rPr>
              <w:t>、</w:t>
            </w:r>
            <w:r>
              <w:rPr>
                <w:rFonts w:ascii="宋体" w:hAnsi="宋体" w:cs="宋体" w:eastAsia="宋体" w:hint="default"/>
                <w:spacing w:val="-8"/>
                <w:sz w:val="21"/>
                <w:szCs w:val="21"/>
              </w:rPr>
              <w:t>16%</w:t>
            </w:r>
            <w:r>
              <w:rPr>
                <w:rFonts w:ascii="宋体" w:hAnsi="宋体" w:cs="宋体" w:eastAsia="宋体" w:hint="default"/>
                <w:spacing w:val="-8"/>
                <w:sz w:val="21"/>
                <w:szCs w:val="21"/>
              </w:rPr>
              <w:t>、</w:t>
            </w:r>
            <w:r>
              <w:rPr>
                <w:rFonts w:ascii="宋体" w:hAnsi="宋体" w:cs="宋体" w:eastAsia="宋体" w:hint="default"/>
                <w:spacing w:val="-8"/>
                <w:sz w:val="21"/>
                <w:szCs w:val="21"/>
              </w:rPr>
              <w:t>6%</w:t>
            </w:r>
            <w:r>
              <w:rPr>
                <w:rFonts w:ascii="宋体" w:hAnsi="宋体" w:cs="宋体" w:eastAsia="宋体" w:hint="default"/>
                <w:spacing w:val="-8"/>
                <w:sz w:val="21"/>
                <w:szCs w:val="21"/>
              </w:rPr>
              <w:t>、</w:t>
            </w:r>
            <w:r>
              <w:rPr>
                <w:rFonts w:ascii="宋体" w:hAnsi="宋体" w:cs="宋体" w:eastAsia="宋体" w:hint="default"/>
                <w:spacing w:val="-102"/>
                <w:sz w:val="21"/>
                <w:szCs w:val="21"/>
              </w:rPr>
              <w:t> </w:t>
            </w:r>
            <w:r>
              <w:rPr>
                <w:rFonts w:ascii="宋体" w:hAnsi="宋体" w:cs="宋体" w:eastAsia="宋体" w:hint="default"/>
                <w:spacing w:val="-8"/>
                <w:sz w:val="21"/>
                <w:szCs w:val="21"/>
              </w:rPr>
              <w:t>11%</w:t>
            </w:r>
            <w:r>
              <w:rPr>
                <w:rFonts w:ascii="宋体" w:hAnsi="宋体" w:cs="宋体" w:eastAsia="宋体" w:hint="default"/>
                <w:spacing w:val="-8"/>
                <w:sz w:val="21"/>
                <w:szCs w:val="21"/>
              </w:rPr>
              <w:t>、</w:t>
            </w:r>
            <w:r>
              <w:rPr>
                <w:rFonts w:ascii="宋体" w:hAnsi="宋体" w:cs="宋体" w:eastAsia="宋体" w:hint="default"/>
                <w:spacing w:val="-8"/>
                <w:sz w:val="21"/>
                <w:szCs w:val="21"/>
              </w:rPr>
              <w:t>5%</w:t>
            </w:r>
            <w:r>
              <w:rPr>
                <w:rFonts w:ascii="宋体" w:hAnsi="宋体" w:cs="宋体" w:eastAsia="宋体" w:hint="default"/>
                <w:spacing w:val="-8"/>
                <w:sz w:val="21"/>
                <w:szCs w:val="21"/>
              </w:rPr>
              <w:t>、</w:t>
            </w:r>
            <w:r>
              <w:rPr>
                <w:rFonts w:ascii="宋体" w:hAnsi="宋体" w:cs="宋体" w:eastAsia="宋体" w:hint="default"/>
                <w:spacing w:val="-8"/>
                <w:sz w:val="21"/>
                <w:szCs w:val="21"/>
              </w:rPr>
              <w:t>6%</w:t>
            </w:r>
            <w:r>
              <w:rPr>
                <w:rFonts w:ascii="宋体" w:hAnsi="宋体" w:cs="宋体" w:eastAsia="宋体" w:hint="default"/>
                <w:spacing w:val="-8"/>
                <w:sz w:val="21"/>
                <w:szCs w:val="21"/>
              </w:rPr>
              <w:t>和</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z w:val="21"/>
                <w:szCs w:val="21"/>
              </w:rPr>
              <w:t>的税率计算销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项税，并按扣除当期允许抵扣的</w:t>
            </w:r>
            <w:r>
              <w:rPr>
                <w:rFonts w:ascii="宋体" w:hAnsi="宋体" w:cs="宋体" w:eastAsia="宋体" w:hint="default"/>
                <w:w w:val="100"/>
                <w:sz w:val="21"/>
                <w:szCs w:val="21"/>
              </w:rPr>
              <w:t> </w:t>
            </w:r>
            <w:r>
              <w:rPr>
                <w:rFonts w:ascii="宋体" w:hAnsi="宋体" w:cs="宋体" w:eastAsia="宋体" w:hint="default"/>
                <w:sz w:val="21"/>
                <w:szCs w:val="21"/>
              </w:rPr>
              <w:t>进项税额后的差额计缴增值税；</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9"/>
                <w:sz w:val="21"/>
                <w:szCs w:val="21"/>
              </w:rPr>
              <w:t>日之后，上述收入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分别按照</w:t>
            </w:r>
            <w:r>
              <w:rPr>
                <w:rFonts w:ascii="宋体" w:hAnsi="宋体" w:cs="宋体" w:eastAsia="宋体" w:hint="default"/>
                <w:spacing w:val="-42"/>
                <w:sz w:val="21"/>
                <w:szCs w:val="21"/>
              </w:rPr>
              <w:t> </w:t>
            </w:r>
            <w:r>
              <w:rPr>
                <w:rFonts w:ascii="宋体" w:hAnsi="宋体" w:cs="宋体" w:eastAsia="宋体" w:hint="default"/>
                <w:spacing w:val="-11"/>
                <w:sz w:val="21"/>
                <w:szCs w:val="21"/>
              </w:rPr>
              <w:t>6%</w:t>
            </w:r>
            <w:r>
              <w:rPr>
                <w:rFonts w:ascii="宋体" w:hAnsi="宋体" w:cs="宋体" w:eastAsia="宋体" w:hint="default"/>
                <w:spacing w:val="-11"/>
                <w:sz w:val="21"/>
                <w:szCs w:val="21"/>
              </w:rPr>
              <w:t>、</w:t>
            </w:r>
            <w:r>
              <w:rPr>
                <w:rFonts w:ascii="宋体" w:hAnsi="宋体" w:cs="宋体" w:eastAsia="宋体" w:hint="default"/>
                <w:spacing w:val="-11"/>
                <w:sz w:val="21"/>
                <w:szCs w:val="21"/>
              </w:rPr>
              <w:t>13%</w:t>
            </w:r>
            <w:r>
              <w:rPr>
                <w:rFonts w:ascii="宋体" w:hAnsi="宋体" w:cs="宋体" w:eastAsia="宋体" w:hint="default"/>
                <w:spacing w:val="-11"/>
                <w:sz w:val="21"/>
                <w:szCs w:val="21"/>
              </w:rPr>
              <w:t>、</w:t>
            </w:r>
            <w:r>
              <w:rPr>
                <w:rFonts w:ascii="宋体" w:hAnsi="宋体" w:cs="宋体" w:eastAsia="宋体" w:hint="default"/>
                <w:spacing w:val="-11"/>
                <w:sz w:val="21"/>
                <w:szCs w:val="21"/>
              </w:rPr>
              <w:t>6%</w:t>
            </w:r>
            <w:r>
              <w:rPr>
                <w:rFonts w:ascii="宋体" w:hAnsi="宋体" w:cs="宋体" w:eastAsia="宋体" w:hint="default"/>
                <w:spacing w:val="-11"/>
                <w:sz w:val="21"/>
                <w:szCs w:val="21"/>
              </w:rPr>
              <w:t>、</w:t>
            </w:r>
            <w:r>
              <w:rPr>
                <w:rFonts w:ascii="宋体" w:hAnsi="宋体" w:cs="宋体" w:eastAsia="宋体" w:hint="default"/>
                <w:spacing w:val="-11"/>
                <w:sz w:val="21"/>
                <w:szCs w:val="21"/>
              </w:rPr>
              <w:t>10%</w:t>
            </w:r>
            <w:r>
              <w:rPr>
                <w:rFonts w:ascii="宋体" w:hAnsi="宋体" w:cs="宋体" w:eastAsia="宋体" w:hint="default"/>
                <w:spacing w:val="-11"/>
                <w:sz w:val="21"/>
                <w:szCs w:val="21"/>
              </w:rPr>
              <w:t>、</w:t>
            </w:r>
            <w:r>
              <w:rPr>
                <w:rFonts w:ascii="宋体" w:hAnsi="宋体" w:cs="宋体" w:eastAsia="宋体" w:hint="default"/>
                <w:spacing w:val="-11"/>
                <w:sz w:val="21"/>
                <w:szCs w:val="21"/>
              </w:rPr>
              <w:t>5%</w:t>
            </w:r>
            <w:r>
              <w:rPr>
                <w:rFonts w:ascii="宋体" w:hAnsi="宋体" w:cs="宋体" w:eastAsia="宋体" w:hint="default"/>
                <w:spacing w:val="-11"/>
                <w:sz w:val="21"/>
                <w:szCs w:val="21"/>
              </w:rPr>
              <w:t>、</w:t>
            </w:r>
            <w:r>
              <w:rPr>
                <w:rFonts w:ascii="宋体" w:hAnsi="宋体" w:cs="宋体" w:eastAsia="宋体" w:hint="default"/>
                <w:spacing w:val="-101"/>
                <w:sz w:val="21"/>
                <w:szCs w:val="21"/>
              </w:rPr>
              <w:t> </w:t>
            </w:r>
            <w:r>
              <w:rPr>
                <w:rFonts w:ascii="宋体" w:hAnsi="宋体" w:cs="宋体" w:eastAsia="宋体" w:hint="default"/>
                <w:sz w:val="21"/>
                <w:szCs w:val="21"/>
              </w:rPr>
              <w:t>6%</w:t>
            </w:r>
            <w:r>
              <w:rPr>
                <w:rFonts w:ascii="宋体" w:hAnsi="宋体" w:cs="宋体" w:eastAsia="宋体" w:hint="default"/>
                <w:sz w:val="21"/>
                <w:szCs w:val="21"/>
              </w:rPr>
              <w:t>和</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的税率计算销项税，并</w:t>
            </w:r>
            <w:r>
              <w:rPr>
                <w:rFonts w:ascii="宋体" w:hAnsi="宋体" w:cs="宋体" w:eastAsia="宋体" w:hint="default"/>
                <w:w w:val="100"/>
                <w:sz w:val="21"/>
                <w:szCs w:val="21"/>
              </w:rPr>
              <w:t> </w:t>
            </w:r>
            <w:r>
              <w:rPr>
                <w:rFonts w:ascii="宋体" w:hAnsi="宋体" w:cs="宋体" w:eastAsia="宋体" w:hint="default"/>
                <w:sz w:val="21"/>
                <w:szCs w:val="21"/>
              </w:rPr>
              <w:t>按扣除当期允许抵扣的进项税</w:t>
            </w:r>
            <w:r>
              <w:rPr>
                <w:rFonts w:ascii="宋体" w:hAnsi="宋体" w:cs="宋体" w:eastAsia="宋体" w:hint="default"/>
                <w:w w:val="100"/>
                <w:sz w:val="21"/>
                <w:szCs w:val="21"/>
              </w:rPr>
              <w:t> </w:t>
            </w:r>
            <w:r>
              <w:rPr>
                <w:rFonts w:ascii="宋体" w:hAnsi="宋体" w:cs="宋体" w:eastAsia="宋体" w:hint="default"/>
                <w:sz w:val="21"/>
                <w:szCs w:val="21"/>
              </w:rPr>
              <w:t>额后的差额计缴增值税。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3"/>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9"/>
                <w:sz w:val="21"/>
                <w:szCs w:val="21"/>
              </w:rPr>
              <w:t>日之前，</w:t>
            </w:r>
            <w:r>
              <w:rPr>
                <w:rFonts w:ascii="宋体" w:hAnsi="宋体" w:cs="宋体" w:eastAsia="宋体" w:hint="default"/>
                <w:spacing w:val="-9"/>
                <w:sz w:val="21"/>
                <w:szCs w:val="21"/>
              </w:rPr>
              <w:t>6%</w:t>
            </w:r>
            <w:r>
              <w:rPr>
                <w:rFonts w:ascii="宋体" w:hAnsi="宋体" w:cs="宋体" w:eastAsia="宋体" w:hint="default"/>
                <w:spacing w:val="-9"/>
                <w:sz w:val="21"/>
                <w:szCs w:val="21"/>
              </w:rPr>
              <w:t>、</w:t>
            </w:r>
            <w:r>
              <w:rPr>
                <w:rFonts w:ascii="宋体" w:hAnsi="宋体" w:cs="宋体" w:eastAsia="宋体" w:hint="default"/>
                <w:spacing w:val="-9"/>
                <w:sz w:val="21"/>
                <w:szCs w:val="21"/>
              </w:rPr>
              <w:t>16%</w:t>
            </w:r>
            <w:r>
              <w:rPr>
                <w:rFonts w:ascii="宋体" w:hAnsi="宋体" w:cs="宋体" w:eastAsia="宋体" w:hint="default"/>
                <w:spacing w:val="-9"/>
                <w:sz w:val="21"/>
                <w:szCs w:val="21"/>
              </w:rPr>
              <w:t>、</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2019</w:t>
            </w:r>
          </w:p>
          <w:p>
            <w:pPr>
              <w:pStyle w:val="TableParagraph"/>
              <w:spacing w:line="272" w:lineRule="exact" w:before="27"/>
              <w:ind w:left="100" w:right="-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pacing w:val="-4"/>
                <w:sz w:val="21"/>
                <w:szCs w:val="21"/>
              </w:rPr>
              <w:t>日之后，</w:t>
            </w:r>
            <w:r>
              <w:rPr>
                <w:rFonts w:ascii="宋体" w:hAnsi="宋体" w:cs="宋体" w:eastAsia="宋体" w:hint="default"/>
                <w:spacing w:val="-4"/>
                <w:sz w:val="21"/>
                <w:szCs w:val="21"/>
              </w:rPr>
              <w:t>6%</w:t>
            </w:r>
            <w:r>
              <w:rPr>
                <w:rFonts w:ascii="宋体" w:hAnsi="宋体" w:cs="宋体" w:eastAsia="宋体" w:hint="default"/>
                <w:spacing w:val="-4"/>
                <w:sz w:val="21"/>
                <w:szCs w:val="21"/>
              </w:rPr>
              <w:t>、</w:t>
            </w:r>
            <w:r>
              <w:rPr>
                <w:rFonts w:ascii="宋体" w:hAnsi="宋体" w:cs="宋体" w:eastAsia="宋体" w:hint="default"/>
                <w:spacing w:val="-4"/>
                <w:sz w:val="21"/>
                <w:szCs w:val="21"/>
              </w:rPr>
              <w:t>13%</w:t>
            </w:r>
            <w:r>
              <w:rPr>
                <w:rFonts w:ascii="宋体" w:hAnsi="宋体" w:cs="宋体" w:eastAsia="宋体" w:hint="default"/>
                <w:spacing w:val="-4"/>
                <w:sz w:val="21"/>
                <w:szCs w:val="21"/>
              </w:rPr>
              <w:t>、</w:t>
            </w:r>
            <w:r>
              <w:rPr>
                <w:rFonts w:ascii="宋体" w:hAnsi="宋体" w:cs="宋体" w:eastAsia="宋体" w:hint="default"/>
                <w:spacing w:val="-4"/>
                <w:sz w:val="21"/>
                <w:szCs w:val="21"/>
              </w:rPr>
              <w:t>6%</w:t>
            </w:r>
            <w:r>
              <w:rPr>
                <w:rFonts w:ascii="宋体" w:hAnsi="宋体" w:cs="宋体" w:eastAsia="宋体" w:hint="default"/>
                <w:spacing w:val="-4"/>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宋体" w:hAnsi="宋体" w:cs="宋体" w:eastAsia="宋体" w:hint="default"/>
                <w:sz w:val="21"/>
                <w:szCs w:val="21"/>
              </w:rPr>
              <w:t>10%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48"/>
          <w:pgSz w:w="11910" w:h="16840"/>
          <w:pgMar w:footer="1195" w:header="882"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48"/>
                <w:sz w:val="21"/>
                <w:szCs w:val="21"/>
              </w:rPr>
              <w:t> </w:t>
            </w:r>
            <w:r>
              <w:rPr>
                <w:rFonts w:ascii="宋体" w:hAnsi="宋体" w:cs="宋体" w:eastAsia="宋体" w:hint="default"/>
                <w:spacing w:val="-15"/>
                <w:sz w:val="21"/>
                <w:szCs w:val="21"/>
              </w:rPr>
              <w:t>7%</w:t>
            </w:r>
            <w:r>
              <w:rPr>
                <w:rFonts w:ascii="宋体" w:hAnsi="宋体" w:cs="宋体" w:eastAsia="宋体" w:hint="default"/>
                <w:spacing w:val="-15"/>
                <w:sz w:val="21"/>
                <w:szCs w:val="21"/>
              </w:rPr>
              <w:t>计缴。</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 </w:t>
            </w:r>
          </w:p>
        </w:tc>
      </w:tr>
      <w:tr>
        <w:trPr>
          <w:trHeight w:val="164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本集团内除部分于境内设立的</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子公司因享受税务优惠及于境</w:t>
            </w:r>
            <w:r>
              <w:rPr>
                <w:rFonts w:ascii="宋体" w:hAnsi="宋体" w:cs="宋体" w:eastAsia="宋体" w:hint="default"/>
                <w:w w:val="100"/>
                <w:sz w:val="21"/>
                <w:szCs w:val="21"/>
              </w:rPr>
              <w:t> </w:t>
            </w:r>
            <w:r>
              <w:rPr>
                <w:rFonts w:ascii="宋体" w:hAnsi="宋体" w:cs="宋体" w:eastAsia="宋体" w:hint="default"/>
                <w:sz w:val="21"/>
                <w:szCs w:val="21"/>
              </w:rPr>
              <w:t>外设立的子公司需按其注册当</w:t>
            </w:r>
            <w:r>
              <w:rPr>
                <w:rFonts w:ascii="宋体" w:hAnsi="宋体" w:cs="宋体" w:eastAsia="宋体" w:hint="default"/>
                <w:w w:val="100"/>
                <w:sz w:val="21"/>
                <w:szCs w:val="21"/>
              </w:rPr>
              <w:t> </w:t>
            </w:r>
            <w:r>
              <w:rPr>
                <w:rFonts w:ascii="宋体" w:hAnsi="宋体" w:cs="宋体" w:eastAsia="宋体" w:hint="default"/>
                <w:sz w:val="21"/>
                <w:szCs w:val="21"/>
              </w:rPr>
              <w:t>地的所得税法规计提企业所得</w:t>
            </w:r>
            <w:r>
              <w:rPr>
                <w:rFonts w:ascii="宋体" w:hAnsi="宋体" w:cs="宋体" w:eastAsia="宋体" w:hint="default"/>
                <w:w w:val="100"/>
                <w:sz w:val="21"/>
                <w:szCs w:val="21"/>
              </w:rPr>
              <w:t> </w:t>
            </w:r>
            <w:r>
              <w:rPr>
                <w:rFonts w:ascii="宋体" w:hAnsi="宋体" w:cs="宋体" w:eastAsia="宋体" w:hint="default"/>
                <w:spacing w:val="-2"/>
                <w:sz w:val="21"/>
                <w:szCs w:val="21"/>
              </w:rPr>
              <w:t>税以外，企业所得税按应纳税所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得额的</w:t>
            </w:r>
            <w:r>
              <w:rPr>
                <w:rFonts w:ascii="宋体" w:hAnsi="宋体" w:cs="宋体" w:eastAsia="宋体" w:hint="default"/>
                <w:spacing w:val="-56"/>
                <w:sz w:val="21"/>
                <w:szCs w:val="21"/>
              </w:rPr>
              <w:t> </w:t>
            </w:r>
            <w:r>
              <w:rPr>
                <w:rFonts w:ascii="宋体" w:hAnsi="宋体" w:cs="宋体" w:eastAsia="宋体" w:hint="default"/>
                <w:sz w:val="21"/>
                <w:szCs w:val="21"/>
              </w:rPr>
              <w:t>25%</w:t>
            </w:r>
            <w:r>
              <w:rPr>
                <w:rFonts w:ascii="宋体" w:hAnsi="宋体" w:cs="宋体" w:eastAsia="宋体" w:hint="default"/>
                <w:sz w:val="21"/>
                <w:szCs w:val="21"/>
              </w:rPr>
              <w:t>计缴。</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或</w:t>
            </w:r>
            <w:r>
              <w:rPr>
                <w:rFonts w:ascii="宋体" w:hAnsi="宋体" w:cs="宋体" w:eastAsia="宋体" w:hint="default"/>
                <w:spacing w:val="-54"/>
                <w:sz w:val="21"/>
                <w:szCs w:val="21"/>
              </w:rPr>
              <w:t> </w:t>
            </w:r>
            <w:r>
              <w:rPr>
                <w:rFonts w:ascii="宋体" w:hAnsi="宋体" w:cs="宋体" w:eastAsia="宋体" w:hint="default"/>
                <w:sz w:val="21"/>
                <w:szCs w:val="21"/>
              </w:rPr>
              <w:t>15% </w:t>
            </w:r>
          </w:p>
        </w:tc>
      </w:tr>
      <w:tr>
        <w:trPr>
          <w:trHeight w:val="826"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环境保护税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按照排放应税污染物的污染当</w:t>
            </w:r>
          </w:p>
          <w:p>
            <w:pPr>
              <w:pStyle w:val="TableParagraph"/>
              <w:spacing w:line="240" w:lineRule="auto"/>
              <w:ind w:left="103" w:right="298"/>
              <w:jc w:val="left"/>
              <w:rPr>
                <w:rFonts w:ascii="宋体" w:hAnsi="宋体" w:cs="宋体" w:eastAsia="宋体" w:hint="default"/>
                <w:sz w:val="21"/>
                <w:szCs w:val="21"/>
              </w:rPr>
            </w:pPr>
            <w:r>
              <w:rPr>
                <w:rFonts w:ascii="宋体" w:hAnsi="宋体" w:cs="宋体" w:eastAsia="宋体" w:hint="default"/>
                <w:spacing w:val="-2"/>
                <w:sz w:val="21"/>
                <w:szCs w:val="21"/>
              </w:rPr>
              <w:t>量数或排放量乘以具体适用税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额计缴。</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按照不同污染物的具体使用税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额计缴</w:t>
            </w:r>
            <w:r>
              <w:rPr>
                <w:rFonts w:ascii="宋体" w:hAnsi="宋体" w:cs="宋体" w:eastAsia="宋体" w:hint="default"/>
                <w:sz w:val="21"/>
                <w:szCs w:val="21"/>
              </w:rPr>
              <w:t>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48"/>
                <w:sz w:val="21"/>
                <w:szCs w:val="21"/>
              </w:rPr>
              <w:t> </w:t>
            </w:r>
            <w:r>
              <w:rPr>
                <w:rFonts w:ascii="宋体" w:hAnsi="宋体" w:cs="宋体" w:eastAsia="宋体" w:hint="default"/>
                <w:spacing w:val="-15"/>
                <w:sz w:val="21"/>
                <w:szCs w:val="21"/>
              </w:rPr>
              <w:t>5%</w:t>
            </w:r>
            <w:r>
              <w:rPr>
                <w:rFonts w:ascii="宋体" w:hAnsi="宋体" w:cs="宋体" w:eastAsia="宋体" w:hint="default"/>
                <w:spacing w:val="-15"/>
                <w:sz w:val="21"/>
                <w:szCs w:val="21"/>
              </w:rPr>
              <w:t>计缴。</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 </w:t>
            </w:r>
          </w:p>
        </w:tc>
      </w:tr>
      <w:tr>
        <w:trPr>
          <w:trHeight w:val="829"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以房产原值的</w:t>
            </w:r>
            <w:r>
              <w:rPr>
                <w:rFonts w:ascii="宋体" w:hAnsi="宋体" w:cs="宋体" w:eastAsia="宋体" w:hint="default"/>
                <w:spacing w:val="-53"/>
                <w:sz w:val="21"/>
                <w:szCs w:val="21"/>
              </w:rPr>
              <w:t> </w:t>
            </w:r>
            <w:r>
              <w:rPr>
                <w:rFonts w:ascii="宋体" w:hAnsi="宋体" w:cs="宋体" w:eastAsia="宋体" w:hint="default"/>
                <w:sz w:val="21"/>
                <w:szCs w:val="21"/>
              </w:rPr>
              <w:t>70%</w:t>
            </w:r>
            <w:r>
              <w:rPr>
                <w:rFonts w:ascii="宋体" w:hAnsi="宋体" w:cs="宋体" w:eastAsia="宋体" w:hint="default"/>
                <w:sz w:val="21"/>
                <w:szCs w:val="21"/>
              </w:rPr>
              <w:t>为纳税基准，</w:t>
            </w:r>
          </w:p>
          <w:p>
            <w:pPr>
              <w:pStyle w:val="TableParagraph"/>
              <w:spacing w:line="272" w:lineRule="exact" w:before="27"/>
              <w:ind w:left="103" w:right="-1"/>
              <w:jc w:val="left"/>
              <w:rPr>
                <w:rFonts w:ascii="宋体" w:hAnsi="宋体" w:cs="宋体" w:eastAsia="宋体" w:hint="default"/>
                <w:sz w:val="21"/>
                <w:szCs w:val="21"/>
              </w:rPr>
            </w:pPr>
            <w:r>
              <w:rPr>
                <w:rFonts w:ascii="宋体" w:hAnsi="宋体" w:cs="宋体" w:eastAsia="宋体" w:hint="default"/>
                <w:sz w:val="21"/>
                <w:szCs w:val="21"/>
              </w:rPr>
              <w:t>税率为</w:t>
            </w:r>
            <w:r>
              <w:rPr>
                <w:rFonts w:ascii="宋体" w:hAnsi="宋体" w:cs="宋体" w:eastAsia="宋体" w:hint="default"/>
                <w:spacing w:val="-49"/>
                <w:sz w:val="21"/>
                <w:szCs w:val="21"/>
              </w:rPr>
              <w:t> </w:t>
            </w:r>
            <w:r>
              <w:rPr>
                <w:rFonts w:ascii="宋体" w:hAnsi="宋体" w:cs="宋体" w:eastAsia="宋体" w:hint="default"/>
                <w:spacing w:val="-6"/>
                <w:sz w:val="21"/>
                <w:szCs w:val="21"/>
              </w:rPr>
              <w:t>1.2%</w:t>
            </w:r>
            <w:r>
              <w:rPr>
                <w:rFonts w:ascii="宋体" w:hAnsi="宋体" w:cs="宋体" w:eastAsia="宋体" w:hint="default"/>
                <w:spacing w:val="-6"/>
                <w:sz w:val="21"/>
                <w:szCs w:val="21"/>
              </w:rPr>
              <w:t>；或以房产出租的租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w w:val="100"/>
                <w:sz w:val="21"/>
                <w:szCs w:val="21"/>
              </w:rPr>
              <w:t>金收入为纳税基准，税率为</w:t>
            </w:r>
            <w:r>
              <w:rPr>
                <w:rFonts w:ascii="宋体" w:hAnsi="宋体" w:cs="宋体" w:eastAsia="宋体" w:hint="default"/>
                <w:spacing w:val="-50"/>
                <w:w w:val="100"/>
                <w:sz w:val="21"/>
                <w:szCs w:val="21"/>
              </w:rPr>
              <w:t> </w:t>
            </w:r>
            <w:r>
              <w:rPr>
                <w:rFonts w:ascii="宋体" w:hAnsi="宋体" w:cs="宋体" w:eastAsia="宋体" w:hint="default"/>
                <w:spacing w:val="-28"/>
                <w:w w:val="100"/>
                <w:sz w:val="21"/>
                <w:szCs w:val="21"/>
              </w:rPr>
              <w:t>12%</w:t>
            </w:r>
            <w:r>
              <w:rPr>
                <w:rFonts w:ascii="宋体" w:hAnsi="宋体" w:cs="宋体" w:eastAsia="宋体" w:hint="default"/>
                <w:spacing w:val="-28"/>
                <w:w w:val="100"/>
                <w:sz w:val="21"/>
                <w:szCs w:val="21"/>
              </w:rPr>
              <w:t>。</w:t>
            </w:r>
            <w:r>
              <w:rPr>
                <w:rFonts w:ascii="宋体" w:hAnsi="宋体" w:cs="宋体" w:eastAsia="宋体" w:hint="default"/>
                <w:w w:val="100"/>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或</w:t>
            </w:r>
            <w:r>
              <w:rPr>
                <w:rFonts w:ascii="宋体" w:hAnsi="宋体" w:cs="宋体" w:eastAsia="宋体" w:hint="default"/>
                <w:spacing w:val="-54"/>
                <w:sz w:val="21"/>
                <w:szCs w:val="21"/>
              </w:rPr>
              <w:t> </w:t>
            </w:r>
            <w:r>
              <w:rPr>
                <w:rFonts w:ascii="宋体" w:hAnsi="宋体" w:cs="宋体" w:eastAsia="宋体" w:hint="default"/>
                <w:sz w:val="21"/>
                <w:szCs w:val="21"/>
              </w:rPr>
              <w:t>12%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2464"/>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tabs>
          <w:tab w:pos="641" w:val="left" w:leader="none"/>
        </w:tabs>
        <w:spacing w:line="290" w:lineRule="auto" w:before="0"/>
        <w:ind w:left="216" w:right="740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spacing w:line="268" w:lineRule="exact" w:before="45"/>
        <w:ind w:left="216" w:right="692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w w:val="100"/>
        </w:rPr>
      </w:r>
      <w:r>
        <w:rPr>
          <w:u w:val="single" w:color="000000"/>
        </w:rPr>
        <w:t>土地使用税</w:t>
      </w:r>
      <w:r>
        <w:rPr/>
      </w:r>
      <w:r>
        <w:rPr>
          <w:rFonts w:ascii="宋体" w:hAnsi="宋体" w:cs="宋体" w:eastAsia="宋体" w:hint="default"/>
        </w:rPr>
        <w:t> </w:t>
      </w:r>
    </w:p>
    <w:p>
      <w:pPr>
        <w:pStyle w:val="BodyText"/>
        <w:spacing w:line="272" w:lineRule="exact" w:before="4"/>
        <w:ind w:left="216" w:right="229"/>
        <w:jc w:val="both"/>
        <w:rPr>
          <w:rFonts w:ascii="宋体" w:hAnsi="宋体" w:cs="宋体" w:eastAsia="宋体" w:hint="default"/>
        </w:rPr>
      </w:pPr>
      <w:r>
        <w:rPr>
          <w:spacing w:val="-1"/>
        </w:rPr>
        <w:t>依据《中华人民共和国城镇土地使用税暂行条例》、《关于对交通部门的港口用地征免土地使用</w:t>
      </w:r>
      <w:r>
        <w:rPr>
          <w:spacing w:val="-55"/>
        </w:rPr>
        <w:t> </w:t>
      </w:r>
      <w:r>
        <w:rPr>
          <w:spacing w:val="-55"/>
        </w:rPr>
      </w:r>
      <w:r>
        <w:rPr>
          <w:spacing w:val="-4"/>
        </w:rPr>
        <w:t>税问题的规定》</w:t>
      </w:r>
      <w:r>
        <w:rPr>
          <w:rFonts w:ascii="宋体" w:hAnsi="宋体" w:cs="宋体" w:eastAsia="宋体" w:hint="default"/>
          <w:spacing w:val="-4"/>
        </w:rPr>
        <w:t>(</w:t>
      </w:r>
      <w:r>
        <w:rPr>
          <w:spacing w:val="-4"/>
        </w:rPr>
        <w:t>国税地</w:t>
      </w:r>
      <w:r>
        <w:rPr>
          <w:rFonts w:ascii="宋体" w:hAnsi="宋体" w:cs="宋体" w:eastAsia="宋体" w:hint="default"/>
          <w:spacing w:val="-4"/>
        </w:rPr>
        <w:t>[1989]123</w:t>
      </w:r>
      <w:r>
        <w:rPr>
          <w:spacing w:val="-4"/>
        </w:rPr>
        <w:t>号</w:t>
      </w:r>
      <w:r>
        <w:rPr>
          <w:rFonts w:ascii="宋体" w:hAnsi="宋体" w:cs="宋体" w:eastAsia="宋体" w:hint="default"/>
          <w:spacing w:val="-4"/>
        </w:rPr>
        <w:t>)</w:t>
      </w:r>
      <w:r>
        <w:rPr>
          <w:spacing w:val="-4"/>
        </w:rPr>
        <w:t>，港口的码头用地，部分免征土地使用税。本集团所持有的</w:t>
      </w:r>
      <w:r>
        <w:rPr>
          <w:spacing w:val="-15"/>
        </w:rPr>
        <w:t> </w:t>
      </w:r>
      <w:r>
        <w:rPr>
          <w:spacing w:val="-15"/>
        </w:rPr>
      </w:r>
      <w:r>
        <w:rPr/>
        <w:t>码头用地均免征土地使用税。</w:t>
      </w:r>
      <w:r>
        <w:rPr>
          <w:rFonts w:ascii="宋体" w:hAnsi="宋体" w:cs="宋体" w:eastAsia="宋体" w:hint="default"/>
        </w:rPr>
        <w:t> </w:t>
      </w:r>
    </w:p>
    <w:p>
      <w:pPr>
        <w:pStyle w:val="BodyText"/>
        <w:spacing w:line="272" w:lineRule="exact" w:before="1"/>
        <w:ind w:left="216" w:right="-604" w:firstLine="720"/>
        <w:jc w:val="left"/>
      </w:pPr>
      <w:r>
        <w:rPr>
          <w:rFonts w:ascii="宋体" w:hAnsi="宋体" w:cs="宋体" w:eastAsia="宋体" w:hint="default"/>
          <w:w w:val="100"/>
        </w:rPr>
        <w:t> </w:t>
      </w:r>
      <w:r>
        <w:rPr>
          <w:w w:val="100"/>
        </w:rPr>
        <w:t>依据《</w:t>
      </w:r>
      <w:r>
        <w:rPr>
          <w:spacing w:val="-3"/>
          <w:w w:val="100"/>
        </w:rPr>
        <w:t>中</w:t>
      </w:r>
      <w:r>
        <w:rPr>
          <w:w w:val="100"/>
        </w:rPr>
        <w:t>华</w:t>
      </w:r>
      <w:r>
        <w:rPr>
          <w:spacing w:val="-3"/>
          <w:w w:val="100"/>
        </w:rPr>
        <w:t>人</w:t>
      </w:r>
      <w:r>
        <w:rPr>
          <w:w w:val="100"/>
        </w:rPr>
        <w:t>民共</w:t>
      </w:r>
      <w:r>
        <w:rPr>
          <w:spacing w:val="-3"/>
          <w:w w:val="100"/>
        </w:rPr>
        <w:t>和</w:t>
      </w:r>
      <w:r>
        <w:rPr>
          <w:w w:val="100"/>
        </w:rPr>
        <w:t>国</w:t>
      </w:r>
      <w:r>
        <w:rPr>
          <w:spacing w:val="-3"/>
          <w:w w:val="100"/>
        </w:rPr>
        <w:t>城</w:t>
      </w:r>
      <w:r>
        <w:rPr>
          <w:w w:val="100"/>
        </w:rPr>
        <w:t>镇土地</w:t>
      </w:r>
      <w:r>
        <w:rPr>
          <w:spacing w:val="-3"/>
          <w:w w:val="100"/>
        </w:rPr>
        <w:t>使</w:t>
      </w:r>
      <w:r>
        <w:rPr>
          <w:w w:val="100"/>
        </w:rPr>
        <w:t>用</w:t>
      </w:r>
      <w:r>
        <w:rPr>
          <w:spacing w:val="-3"/>
          <w:w w:val="100"/>
        </w:rPr>
        <w:t>税</w:t>
      </w:r>
      <w:r>
        <w:rPr>
          <w:w w:val="100"/>
        </w:rPr>
        <w:t>暂行</w:t>
      </w:r>
      <w:r>
        <w:rPr>
          <w:spacing w:val="-3"/>
          <w:w w:val="100"/>
        </w:rPr>
        <w:t>条</w:t>
      </w:r>
      <w:r>
        <w:rPr>
          <w:w w:val="100"/>
        </w:rPr>
        <w:t>例</w:t>
      </w:r>
      <w:r>
        <w:rPr>
          <w:spacing w:val="-3"/>
          <w:w w:val="100"/>
        </w:rPr>
        <w:t>》</w:t>
      </w:r>
      <w:r>
        <w:rPr>
          <w:w w:val="100"/>
        </w:rPr>
        <w:t>，经批</w:t>
      </w:r>
      <w:r>
        <w:rPr>
          <w:spacing w:val="-3"/>
          <w:w w:val="100"/>
        </w:rPr>
        <w:t>准</w:t>
      </w:r>
      <w:r>
        <w:rPr>
          <w:w w:val="100"/>
        </w:rPr>
        <w:t>开</w:t>
      </w:r>
      <w:r>
        <w:rPr>
          <w:spacing w:val="-3"/>
          <w:w w:val="100"/>
        </w:rPr>
        <w:t>山</w:t>
      </w:r>
      <w:r>
        <w:rPr>
          <w:w w:val="100"/>
        </w:rPr>
        <w:t>填海</w:t>
      </w:r>
      <w:r>
        <w:rPr>
          <w:spacing w:val="-3"/>
          <w:w w:val="100"/>
        </w:rPr>
        <w:t>整</w:t>
      </w:r>
      <w:r>
        <w:rPr>
          <w:w w:val="100"/>
        </w:rPr>
        <w:t>治</w:t>
      </w:r>
      <w:r>
        <w:rPr>
          <w:spacing w:val="-3"/>
          <w:w w:val="100"/>
        </w:rPr>
        <w:t>的</w:t>
      </w:r>
      <w:r>
        <w:rPr>
          <w:w w:val="100"/>
        </w:rPr>
        <w:t>土地和</w:t>
      </w:r>
      <w:r>
        <w:rPr>
          <w:spacing w:val="-3"/>
          <w:w w:val="100"/>
        </w:rPr>
        <w:t>改</w:t>
      </w:r>
      <w:r>
        <w:rPr>
          <w:w w:val="100"/>
        </w:rPr>
        <w:t>造</w:t>
      </w:r>
      <w:r>
        <w:rPr>
          <w:spacing w:val="-3"/>
          <w:w w:val="100"/>
        </w:rPr>
        <w:t>的</w:t>
      </w:r>
      <w:r>
        <w:rPr>
          <w:w w:val="100"/>
        </w:rPr>
        <w:t>废弃土</w:t>
      </w:r>
    </w:p>
    <w:p>
      <w:pPr>
        <w:pStyle w:val="BodyText"/>
        <w:spacing w:line="272" w:lineRule="exact" w:before="1"/>
        <w:ind w:left="216" w:right="0"/>
        <w:jc w:val="left"/>
        <w:rPr>
          <w:rFonts w:ascii="宋体" w:hAnsi="宋体" w:cs="宋体" w:eastAsia="宋体" w:hint="default"/>
        </w:rPr>
      </w:pPr>
      <w:r>
        <w:rPr>
          <w:spacing w:val="-4"/>
        </w:rPr>
        <w:t>地，从使用的月份起免缴土地使用税</w:t>
      </w:r>
      <w:r>
        <w:rPr>
          <w:rFonts w:ascii="宋体" w:hAnsi="宋体" w:cs="宋体" w:eastAsia="宋体" w:hint="default"/>
          <w:spacing w:val="-4"/>
        </w:rPr>
        <w:t>5</w:t>
      </w:r>
      <w:r>
        <w:rPr>
          <w:spacing w:val="-4"/>
        </w:rPr>
        <w:t>年至</w:t>
      </w:r>
      <w:r>
        <w:rPr>
          <w:rFonts w:ascii="宋体" w:hAnsi="宋体" w:cs="宋体" w:eastAsia="宋体" w:hint="default"/>
          <w:spacing w:val="-4"/>
        </w:rPr>
        <w:t>10</w:t>
      </w:r>
      <w:r>
        <w:rPr>
          <w:spacing w:val="-4"/>
        </w:rPr>
        <w:t>年。本集团所持有的填海整治土地在免征期内均免征</w:t>
      </w:r>
      <w:r>
        <w:rPr>
          <w:spacing w:val="-27"/>
        </w:rPr>
        <w:t> </w:t>
      </w:r>
      <w:r>
        <w:rPr>
          <w:spacing w:val="-27"/>
        </w:rPr>
      </w:r>
      <w:r>
        <w:rPr/>
        <w:t>土地使用税。</w:t>
      </w:r>
      <w:r>
        <w:rPr>
          <w:rFonts w:ascii="宋体" w:hAnsi="宋体" w:cs="宋体" w:eastAsia="宋体" w:hint="default"/>
        </w:rPr>
        <w:t> </w:t>
      </w:r>
    </w:p>
    <w:p>
      <w:pPr>
        <w:pStyle w:val="BodyText"/>
        <w:spacing w:line="272" w:lineRule="exact" w:before="1"/>
        <w:ind w:left="216" w:right="-592" w:firstLine="720"/>
        <w:jc w:val="left"/>
      </w:pPr>
      <w:r>
        <w:rPr>
          <w:rFonts w:ascii="宋体" w:hAnsi="宋体" w:cs="宋体" w:eastAsia="宋体" w:hint="default"/>
          <w:w w:val="100"/>
        </w:rPr>
        <w:t> </w:t>
      </w:r>
      <w:r>
        <w:rPr>
          <w:w w:val="100"/>
        </w:rPr>
        <w:t>依据</w:t>
      </w:r>
      <w:r>
        <w:rPr>
          <w:spacing w:val="-3"/>
          <w:w w:val="100"/>
        </w:rPr>
        <w:t>《</w:t>
      </w:r>
      <w:r>
        <w:rPr>
          <w:w w:val="100"/>
        </w:rPr>
        <w:t>中</w:t>
      </w:r>
      <w:r>
        <w:rPr>
          <w:spacing w:val="-3"/>
          <w:w w:val="100"/>
        </w:rPr>
        <w:t>华</w:t>
      </w:r>
      <w:r>
        <w:rPr>
          <w:w w:val="100"/>
        </w:rPr>
        <w:t>人</w:t>
      </w:r>
      <w:r>
        <w:rPr>
          <w:spacing w:val="-3"/>
          <w:w w:val="100"/>
        </w:rPr>
        <w:t>民</w:t>
      </w:r>
      <w:r>
        <w:rPr>
          <w:w w:val="100"/>
        </w:rPr>
        <w:t>共</w:t>
      </w:r>
      <w:r>
        <w:rPr>
          <w:spacing w:val="-3"/>
          <w:w w:val="100"/>
        </w:rPr>
        <w:t>和</w:t>
      </w:r>
      <w:r>
        <w:rPr>
          <w:w w:val="100"/>
        </w:rPr>
        <w:t>国</w:t>
      </w:r>
      <w:r>
        <w:rPr>
          <w:spacing w:val="-3"/>
          <w:w w:val="100"/>
        </w:rPr>
        <w:t>城</w:t>
      </w:r>
      <w:r>
        <w:rPr>
          <w:w w:val="100"/>
        </w:rPr>
        <w:t>镇土</w:t>
      </w:r>
      <w:r>
        <w:rPr>
          <w:spacing w:val="-3"/>
          <w:w w:val="100"/>
        </w:rPr>
        <w:t>地</w:t>
      </w:r>
      <w:r>
        <w:rPr>
          <w:w w:val="100"/>
        </w:rPr>
        <w:t>使</w:t>
      </w:r>
      <w:r>
        <w:rPr>
          <w:spacing w:val="-3"/>
          <w:w w:val="100"/>
        </w:rPr>
        <w:t>用</w:t>
      </w:r>
      <w:r>
        <w:rPr>
          <w:w w:val="100"/>
        </w:rPr>
        <w:t>税</w:t>
      </w:r>
      <w:r>
        <w:rPr>
          <w:spacing w:val="-3"/>
          <w:w w:val="100"/>
        </w:rPr>
        <w:t>暂</w:t>
      </w:r>
      <w:r>
        <w:rPr>
          <w:w w:val="100"/>
        </w:rPr>
        <w:t>行</w:t>
      </w:r>
      <w:r>
        <w:rPr>
          <w:spacing w:val="-3"/>
          <w:w w:val="100"/>
        </w:rPr>
        <w:t>条</w:t>
      </w:r>
      <w:r>
        <w:rPr>
          <w:w w:val="100"/>
        </w:rPr>
        <w:t>例</w:t>
      </w:r>
      <w:r>
        <w:rPr>
          <w:spacing w:val="-3"/>
          <w:w w:val="100"/>
        </w:rPr>
        <w:t>》</w:t>
      </w:r>
      <w:r>
        <w:rPr>
          <w:w w:val="100"/>
        </w:rPr>
        <w:t>、《</w:t>
      </w:r>
      <w:r>
        <w:rPr>
          <w:spacing w:val="-3"/>
          <w:w w:val="100"/>
        </w:rPr>
        <w:t>财</w:t>
      </w:r>
      <w:r>
        <w:rPr>
          <w:w w:val="100"/>
        </w:rPr>
        <w:t>政</w:t>
      </w:r>
      <w:r>
        <w:rPr>
          <w:spacing w:val="-3"/>
          <w:w w:val="100"/>
        </w:rPr>
        <w:t>部</w:t>
      </w:r>
      <w:r>
        <w:rPr>
          <w:w w:val="100"/>
        </w:rPr>
        <w:t>、</w:t>
      </w:r>
      <w:r>
        <w:rPr>
          <w:spacing w:val="-3"/>
          <w:w w:val="100"/>
        </w:rPr>
        <w:t>国</w:t>
      </w:r>
      <w:r>
        <w:rPr>
          <w:w w:val="100"/>
        </w:rPr>
        <w:t>家</w:t>
      </w:r>
      <w:r>
        <w:rPr>
          <w:spacing w:val="-3"/>
          <w:w w:val="100"/>
        </w:rPr>
        <w:t>税</w:t>
      </w:r>
      <w:r>
        <w:rPr>
          <w:w w:val="100"/>
        </w:rPr>
        <w:t>务</w:t>
      </w:r>
      <w:r>
        <w:rPr>
          <w:spacing w:val="-3"/>
          <w:w w:val="100"/>
        </w:rPr>
        <w:t>总</w:t>
      </w:r>
      <w:r>
        <w:rPr>
          <w:w w:val="100"/>
        </w:rPr>
        <w:t>局关</w:t>
      </w:r>
      <w:r>
        <w:rPr>
          <w:spacing w:val="-3"/>
          <w:w w:val="100"/>
        </w:rPr>
        <w:t>于</w:t>
      </w:r>
      <w:r>
        <w:rPr>
          <w:w w:val="100"/>
        </w:rPr>
        <w:t>继</w:t>
      </w:r>
      <w:r>
        <w:rPr>
          <w:spacing w:val="-3"/>
          <w:w w:val="100"/>
        </w:rPr>
        <w:t>续</w:t>
      </w:r>
      <w:r>
        <w:rPr>
          <w:w w:val="100"/>
        </w:rPr>
        <w:t>实</w:t>
      </w:r>
      <w:r>
        <w:rPr>
          <w:spacing w:val="-3"/>
          <w:w w:val="100"/>
        </w:rPr>
        <w:t>施</w:t>
      </w:r>
      <w:r>
        <w:rPr>
          <w:w w:val="100"/>
        </w:rPr>
        <w:t>物流</w:t>
      </w:r>
    </w:p>
    <w:p>
      <w:pPr>
        <w:pStyle w:val="BodyText"/>
        <w:spacing w:line="247" w:lineRule="exact"/>
        <w:ind w:left="216" w:right="0"/>
        <w:jc w:val="left"/>
        <w:rPr>
          <w:rFonts w:ascii="宋体" w:hAnsi="宋体" w:cs="宋体" w:eastAsia="宋体" w:hint="default"/>
        </w:rPr>
      </w:pPr>
      <w:r>
        <w:rPr/>
        <w:t>企业大宗商品仓储设施用地城镇土地使用税优惠政策的通知》</w:t>
      </w:r>
      <w:r>
        <w:rPr>
          <w:rFonts w:ascii="宋体" w:hAnsi="宋体" w:cs="宋体" w:eastAsia="宋体" w:hint="default"/>
        </w:rPr>
        <w:t>(</w:t>
      </w:r>
      <w:r>
        <w:rPr/>
        <w:t>财税</w:t>
      </w:r>
      <w:r>
        <w:rPr>
          <w:rFonts w:ascii="宋体" w:hAnsi="宋体" w:cs="宋体" w:eastAsia="宋体" w:hint="default"/>
        </w:rPr>
        <w:t>[2017]33</w:t>
      </w:r>
      <w:r>
        <w:rPr>
          <w:rFonts w:ascii="宋体" w:hAnsi="宋体" w:cs="宋体" w:eastAsia="宋体" w:hint="default"/>
          <w:spacing w:val="-54"/>
        </w:rPr>
        <w:t> </w:t>
      </w:r>
      <w:r>
        <w:rPr/>
        <w:t>号</w:t>
      </w:r>
      <w:r>
        <w:rPr>
          <w:rFonts w:ascii="宋体" w:hAnsi="宋体" w:cs="宋体" w:eastAsia="宋体" w:hint="default"/>
        </w:rPr>
        <w:t>)</w:t>
      </w:r>
      <w:r>
        <w:rPr/>
        <w:t>，自</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w:t>
      </w:r>
    </w:p>
    <w:p>
      <w:pPr>
        <w:pStyle w:val="BodyText"/>
        <w:spacing w:line="237" w:lineRule="auto"/>
        <w:ind w:left="216" w:right="0"/>
        <w:jc w:val="left"/>
        <w:rPr>
          <w:rFonts w:ascii="宋体" w:hAnsi="宋体" w:cs="宋体" w:eastAsia="宋体" w:hint="default"/>
        </w:rPr>
      </w:pPr>
      <w:r>
        <w:rPr/>
        <w:t>月</w:t>
      </w:r>
      <w:r>
        <w:rPr>
          <w:spacing w:val="-52"/>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2"/>
        </w:rPr>
        <w:t> </w:t>
      </w:r>
      <w:r>
        <w:rPr/>
        <w:t>日止，对物流企业自有的</w:t>
      </w:r>
      <w:r>
        <w:rPr>
          <w:rFonts w:ascii="宋体" w:hAnsi="宋体" w:cs="宋体" w:eastAsia="宋体" w:hint="default"/>
        </w:rPr>
        <w:t>(</w:t>
      </w:r>
      <w:r>
        <w:rPr/>
        <w:t>包括自用和出租</w:t>
      </w:r>
      <w:r>
        <w:rPr>
          <w:rFonts w:ascii="宋体" w:hAnsi="宋体" w:cs="宋体" w:eastAsia="宋体" w:hint="default"/>
        </w:rPr>
        <w:t>)</w:t>
      </w:r>
      <w:r>
        <w:rPr/>
        <w:t>大宗商品仓储设施用地，</w:t>
      </w:r>
      <w:r>
        <w:rPr>
          <w:w w:val="100"/>
        </w:rPr>
        <w:t> </w:t>
      </w:r>
      <w:r>
        <w:rPr/>
        <w:t>减按所属土地等级适用税额标准的</w:t>
      </w:r>
      <w:r>
        <w:rPr>
          <w:spacing w:val="-54"/>
        </w:rPr>
        <w:t> </w:t>
      </w:r>
      <w:r>
        <w:rPr>
          <w:rFonts w:ascii="宋体" w:hAnsi="宋体" w:cs="宋体" w:eastAsia="宋体" w:hint="default"/>
        </w:rPr>
        <w:t>50%</w:t>
      </w:r>
      <w:r>
        <w:rPr/>
        <w:t>计征城镇土地使用税。本集团所持有的大宗商品仓储设施</w:t>
      </w:r>
      <w:r>
        <w:rPr>
          <w:w w:val="100"/>
        </w:rPr>
        <w:t> </w:t>
      </w:r>
      <w:r>
        <w:rPr/>
        <w:t>用地减半征收土地使用税。</w:t>
      </w:r>
      <w:r>
        <w:rPr>
          <w:rFonts w:ascii="宋体" w:hAnsi="宋体" w:cs="宋体" w:eastAsia="宋体" w:hint="default"/>
        </w:rPr>
        <w:t> </w:t>
      </w:r>
    </w:p>
    <w:p>
      <w:pPr>
        <w:pStyle w:val="BodyText"/>
        <w:spacing w:line="272" w:lineRule="exact" w:before="26"/>
        <w:ind w:left="216" w:right="2464"/>
        <w:jc w:val="left"/>
        <w:rPr>
          <w:rFonts w:ascii="宋体" w:hAnsi="宋体" w:cs="宋体" w:eastAsia="宋体" w:hint="default"/>
        </w:rPr>
      </w:pPr>
      <w:r>
        <w:rPr>
          <w:rFonts w:ascii="宋体" w:hAnsi="宋体" w:cs="宋体" w:eastAsia="宋体" w:hint="default"/>
          <w:w w:val="100"/>
        </w:rPr>
        <w:t> </w:t>
      </w:r>
      <w:r>
        <w:rPr>
          <w:w w:val="100"/>
        </w:rPr>
      </w:r>
      <w:r>
        <w:rPr>
          <w:w w:val="100"/>
        </w:rPr>
        <w:t> </w:t>
      </w:r>
      <w:r>
        <w:rPr>
          <w:w w:val="100"/>
          <w:u w:val="single" w:color="000000"/>
        </w:rPr>
        <w:t>增值</w:t>
      </w:r>
      <w:r>
        <w:rPr>
          <w:spacing w:val="-2"/>
          <w:w w:val="100"/>
          <w:u w:val="single" w:color="000000"/>
        </w:rPr>
        <w:t>税</w:t>
      </w:r>
      <w:r>
        <w:rPr>
          <w:spacing w:val="-2"/>
          <w:w w:val="100"/>
        </w:rPr>
      </w:r>
      <w:r>
        <w:rPr>
          <w:rFonts w:ascii="宋体" w:hAnsi="宋体" w:cs="宋体" w:eastAsia="宋体" w:hint="default"/>
          <w:w w:val="100"/>
        </w:rPr>
        <w:t> </w:t>
      </w:r>
    </w:p>
    <w:p>
      <w:pPr>
        <w:pStyle w:val="BodyText"/>
        <w:spacing w:line="272" w:lineRule="exact" w:before="1"/>
        <w:ind w:left="216" w:right="0"/>
        <w:jc w:val="left"/>
      </w:pPr>
      <w:r>
        <w:rPr>
          <w:spacing w:val="-4"/>
        </w:rPr>
        <w:t>根据财政部、税务总局和海关总署印发的《关于深化增值税改革有关政策的公告》</w:t>
      </w:r>
      <w:r>
        <w:rPr>
          <w:rFonts w:ascii="宋体" w:hAnsi="宋体" w:cs="宋体" w:eastAsia="宋体" w:hint="default"/>
          <w:spacing w:val="-4"/>
        </w:rPr>
        <w:t>(</w:t>
      </w:r>
      <w:r>
        <w:rPr>
          <w:spacing w:val="-4"/>
        </w:rPr>
        <w:t>财政部税务总</w:t>
      </w:r>
      <w:r>
        <w:rPr>
          <w:spacing w:val="-33"/>
        </w:rPr>
        <w:t> </w:t>
      </w:r>
      <w:r>
        <w:rPr>
          <w:spacing w:val="-33"/>
        </w:rPr>
      </w:r>
      <w:r>
        <w:rPr>
          <w:spacing w:val="-3"/>
        </w:rPr>
        <w:t>局海关总署公告</w:t>
      </w:r>
      <w:r>
        <w:rPr>
          <w:rFonts w:ascii="宋体" w:hAnsi="宋体" w:cs="宋体" w:eastAsia="宋体" w:hint="default"/>
          <w:spacing w:val="-3"/>
        </w:rPr>
        <w:t>2019</w:t>
      </w:r>
      <w:r>
        <w:rPr>
          <w:spacing w:val="-3"/>
        </w:rPr>
        <w:t>年第</w:t>
      </w:r>
      <w:r>
        <w:rPr>
          <w:rFonts w:ascii="宋体" w:hAnsi="宋体" w:cs="宋体" w:eastAsia="宋体" w:hint="default"/>
          <w:spacing w:val="-3"/>
        </w:rPr>
        <w:t>39</w:t>
      </w:r>
      <w:r>
        <w:rPr>
          <w:spacing w:val="-3"/>
        </w:rPr>
        <w:t>号</w:t>
      </w:r>
      <w:r>
        <w:rPr>
          <w:rFonts w:ascii="宋体" w:hAnsi="宋体" w:cs="宋体" w:eastAsia="宋体" w:hint="default"/>
          <w:spacing w:val="-3"/>
        </w:rPr>
        <w:t>)</w:t>
      </w:r>
      <w:r>
        <w:rPr>
          <w:spacing w:val="-3"/>
        </w:rPr>
        <w:t>，本集团自</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w:t>
      </w:r>
      <w:r>
        <w:rPr>
          <w:spacing w:val="-3"/>
        </w:rPr>
        <w:t>日至</w:t>
      </w:r>
      <w:r>
        <w:rPr>
          <w:rFonts w:ascii="宋体" w:hAnsi="宋体" w:cs="宋体" w:eastAsia="宋体" w:hint="default"/>
          <w:spacing w:val="-3"/>
        </w:rPr>
        <w:t>2021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日，按照当期可抵扣进项</w:t>
      </w:r>
    </w:p>
    <w:p>
      <w:pPr>
        <w:pStyle w:val="BodyText"/>
        <w:spacing w:line="247" w:lineRule="exact"/>
        <w:ind w:left="216" w:right="2464"/>
        <w:jc w:val="left"/>
        <w:rPr>
          <w:rFonts w:ascii="宋体" w:hAnsi="宋体" w:cs="宋体" w:eastAsia="宋体" w:hint="default"/>
        </w:rPr>
      </w:pPr>
      <w:r>
        <w:rPr/>
        <w:t>税额加计</w:t>
      </w:r>
      <w:r>
        <w:rPr>
          <w:rFonts w:ascii="宋体" w:hAnsi="宋体" w:cs="宋体" w:eastAsia="宋体" w:hint="default"/>
        </w:rPr>
        <w:t>10%</w:t>
      </w:r>
      <w:r>
        <w:rPr/>
        <w:t>，抵减应纳税额。</w:t>
      </w:r>
      <w:r>
        <w:rPr>
          <w:rFonts w:ascii="宋体" w:hAnsi="宋体" w:cs="宋体" w:eastAsia="宋体" w:hint="default"/>
        </w:rPr>
        <w:t> </w:t>
      </w:r>
    </w:p>
    <w:p>
      <w:pPr>
        <w:pStyle w:val="BodyText"/>
        <w:spacing w:line="237" w:lineRule="auto"/>
        <w:ind w:left="216" w:right="-85" w:firstLine="720"/>
        <w:jc w:val="left"/>
        <w:rPr>
          <w:rFonts w:ascii="宋体" w:hAnsi="宋体" w:cs="宋体" w:eastAsia="宋体" w:hint="default"/>
        </w:rPr>
      </w:pPr>
      <w:r>
        <w:rPr>
          <w:rFonts w:ascii="宋体" w:hAnsi="宋体" w:cs="宋体" w:eastAsia="宋体" w:hint="default"/>
          <w:w w:val="100"/>
        </w:rPr>
        <w:t> </w:t>
      </w:r>
      <w:r>
        <w:rPr>
          <w:spacing w:val="-8"/>
          <w:w w:val="100"/>
        </w:rPr>
        <w:t>根据《财政部国家税务总局海关总署关于鼓励软件产业和集成电路产业发展有关税收政策问题的</w:t>
      </w:r>
      <w:r>
        <w:rPr>
          <w:spacing w:val="-73"/>
          <w:w w:val="100"/>
        </w:rPr>
        <w:t> </w:t>
      </w:r>
      <w:r>
        <w:rPr>
          <w:spacing w:val="-73"/>
          <w:w w:val="100"/>
        </w:rPr>
      </w:r>
      <w:r>
        <w:rPr/>
        <w:t>通知》</w:t>
      </w:r>
      <w:r>
        <w:rPr>
          <w:rFonts w:ascii="宋体" w:hAnsi="宋体" w:cs="宋体" w:eastAsia="宋体" w:hint="default"/>
        </w:rPr>
        <w:t>(</w:t>
      </w:r>
      <w:r>
        <w:rPr/>
        <w:t>财税</w:t>
      </w:r>
      <w:r>
        <w:rPr>
          <w:rFonts w:ascii="宋体" w:hAnsi="宋体" w:cs="宋体" w:eastAsia="宋体" w:hint="default"/>
        </w:rPr>
        <w:t>[2000]</w:t>
      </w:r>
      <w:r>
        <w:rPr/>
        <w:t>第</w:t>
      </w:r>
      <w:r>
        <w:rPr>
          <w:rFonts w:ascii="宋体" w:hAnsi="宋体" w:cs="宋体" w:eastAsia="宋体" w:hint="default"/>
        </w:rPr>
        <w:t>25</w:t>
      </w:r>
      <w:r>
        <w:rPr/>
        <w:t>号文件</w:t>
      </w:r>
      <w:r>
        <w:rPr>
          <w:rFonts w:ascii="宋体" w:hAnsi="宋体" w:cs="宋体" w:eastAsia="宋体" w:hint="default"/>
        </w:rPr>
        <w:t>)</w:t>
      </w:r>
      <w:r>
        <w:rPr/>
        <w:t>及《进一步鼓励软件产业和集成电路产业发展若干政策的通知》</w:t>
      </w:r>
      <w:r>
        <w:rPr>
          <w:rFonts w:ascii="宋体" w:hAnsi="宋体" w:cs="宋体" w:eastAsia="宋体" w:hint="default"/>
        </w:rPr>
        <w:t>(</w:t>
      </w:r>
      <w:r>
        <w:rPr/>
        <w:t>国</w:t>
      </w:r>
      <w:r>
        <w:rPr>
          <w:spacing w:val="1"/>
        </w:rPr>
        <w:t> </w:t>
      </w:r>
      <w:r>
        <w:rPr>
          <w:spacing w:val="-1"/>
        </w:rPr>
        <w:t>发</w:t>
      </w:r>
      <w:r>
        <w:rPr>
          <w:rFonts w:ascii="宋体" w:hAnsi="宋体" w:cs="宋体" w:eastAsia="宋体" w:hint="default"/>
          <w:spacing w:val="-1"/>
        </w:rPr>
        <w:t>[2011]4</w:t>
      </w:r>
      <w:r>
        <w:rPr>
          <w:spacing w:val="-1"/>
        </w:rPr>
        <w:t>号第一条第一款</w:t>
      </w:r>
      <w:r>
        <w:rPr>
          <w:rFonts w:ascii="宋体" w:hAnsi="宋体" w:cs="宋体" w:eastAsia="宋体" w:hint="default"/>
          <w:spacing w:val="-1"/>
        </w:rPr>
        <w:t>)</w:t>
      </w:r>
      <w:r>
        <w:rPr>
          <w:spacing w:val="-1"/>
        </w:rPr>
        <w:t>规定：对增值税一般纳税人销售其自行开发生产的软件产品，按</w:t>
      </w:r>
      <w:r>
        <w:rPr>
          <w:rFonts w:ascii="宋体" w:hAnsi="宋体" w:cs="宋体" w:eastAsia="宋体" w:hint="default"/>
          <w:spacing w:val="-1"/>
        </w:rPr>
        <w:t>17%</w:t>
      </w:r>
      <w:r>
        <w:rPr>
          <w:rFonts w:ascii="宋体" w:hAnsi="宋体" w:cs="宋体" w:eastAsia="宋体" w:hint="default"/>
          <w:spacing w:val="-51"/>
        </w:rPr>
        <w:t> </w:t>
      </w:r>
      <w:r>
        <w:rPr>
          <w:rFonts w:ascii="宋体" w:hAnsi="宋体" w:cs="宋体" w:eastAsia="宋体" w:hint="default"/>
          <w:spacing w:val="-51"/>
        </w:rPr>
      </w:r>
      <w:r>
        <w:rPr>
          <w:spacing w:val="-1"/>
        </w:rPr>
        <w:t>的法定税率征收增值税后，对其增值税实际税负超过</w:t>
      </w:r>
      <w:r>
        <w:rPr>
          <w:rFonts w:ascii="宋体" w:hAnsi="宋体" w:cs="宋体" w:eastAsia="宋体" w:hint="default"/>
          <w:spacing w:val="-1"/>
        </w:rPr>
        <w:t>3%</w:t>
      </w:r>
      <w:r>
        <w:rPr>
          <w:spacing w:val="-1"/>
        </w:rPr>
        <w:t>的部分实行即征即退政策，所退税款由企</w:t>
      </w:r>
      <w:r>
        <w:rPr>
          <w:spacing w:val="-55"/>
        </w:rPr>
        <w:t> </w:t>
      </w:r>
      <w:r>
        <w:rPr>
          <w:spacing w:val="-55"/>
        </w:rPr>
      </w:r>
      <w:r>
        <w:rPr/>
        <w:t>业用于研究开发软件产品和扩大再生产，不作为企业所得税应税收入，不予征收所得税。本集团</w:t>
      </w:r>
      <w:r>
        <w:rPr>
          <w:spacing w:val="8"/>
        </w:rPr>
        <w:t> </w:t>
      </w:r>
      <w:r>
        <w:rPr>
          <w:spacing w:val="8"/>
        </w:rPr>
      </w:r>
      <w:r>
        <w:rPr>
          <w:w w:val="100"/>
        </w:rPr>
        <w:t>的子</w:t>
      </w:r>
      <w:r>
        <w:rPr>
          <w:spacing w:val="-3"/>
          <w:w w:val="100"/>
        </w:rPr>
        <w:t>公</w:t>
      </w:r>
      <w:r>
        <w:rPr>
          <w:w w:val="100"/>
        </w:rPr>
        <w:t>司</w:t>
      </w:r>
      <w:r>
        <w:rPr>
          <w:spacing w:val="-3"/>
          <w:w w:val="100"/>
        </w:rPr>
        <w:t>大</w:t>
      </w:r>
      <w:r>
        <w:rPr>
          <w:w w:val="100"/>
        </w:rPr>
        <w:t>连</w:t>
      </w:r>
      <w:r>
        <w:rPr>
          <w:spacing w:val="-3"/>
          <w:w w:val="100"/>
        </w:rPr>
        <w:t>口</w:t>
      </w:r>
      <w:r>
        <w:rPr>
          <w:w w:val="100"/>
        </w:rPr>
        <w:t>岸</w:t>
      </w:r>
      <w:r>
        <w:rPr>
          <w:spacing w:val="-3"/>
          <w:w w:val="100"/>
        </w:rPr>
        <w:t>物</w:t>
      </w:r>
      <w:r>
        <w:rPr>
          <w:w w:val="100"/>
        </w:rPr>
        <w:t>流</w:t>
      </w:r>
      <w:r>
        <w:rPr>
          <w:spacing w:val="-3"/>
          <w:w w:val="100"/>
        </w:rPr>
        <w:t>科</w:t>
      </w:r>
      <w:r>
        <w:rPr>
          <w:w w:val="100"/>
        </w:rPr>
        <w:t>技有</w:t>
      </w:r>
      <w:r>
        <w:rPr>
          <w:spacing w:val="-3"/>
          <w:w w:val="100"/>
        </w:rPr>
        <w:t>限</w:t>
      </w:r>
      <w:r>
        <w:rPr>
          <w:w w:val="100"/>
        </w:rPr>
        <w:t>公</w:t>
      </w:r>
      <w:r>
        <w:rPr>
          <w:spacing w:val="-3"/>
          <w:w w:val="100"/>
        </w:rPr>
        <w:t>司</w:t>
      </w:r>
      <w:r>
        <w:rPr>
          <w:w w:val="100"/>
        </w:rPr>
        <w:t>和</w:t>
      </w:r>
      <w:r>
        <w:rPr>
          <w:spacing w:val="-3"/>
          <w:w w:val="100"/>
        </w:rPr>
        <w:t>大</w:t>
      </w:r>
      <w:r>
        <w:rPr>
          <w:w w:val="100"/>
        </w:rPr>
        <w:t>连</w:t>
      </w:r>
      <w:r>
        <w:rPr>
          <w:spacing w:val="-3"/>
          <w:w w:val="100"/>
        </w:rPr>
        <w:t>港</w:t>
      </w:r>
      <w:r>
        <w:rPr>
          <w:w w:val="100"/>
        </w:rPr>
        <w:t>隆</w:t>
      </w:r>
      <w:r>
        <w:rPr>
          <w:spacing w:val="-3"/>
          <w:w w:val="100"/>
        </w:rPr>
        <w:t>科</w:t>
      </w:r>
      <w:r>
        <w:rPr>
          <w:w w:val="100"/>
        </w:rPr>
        <w:t>技有</w:t>
      </w:r>
      <w:r>
        <w:rPr>
          <w:spacing w:val="-3"/>
          <w:w w:val="100"/>
        </w:rPr>
        <w:t>限</w:t>
      </w:r>
      <w:r>
        <w:rPr>
          <w:w w:val="100"/>
        </w:rPr>
        <w:t>公</w:t>
      </w:r>
      <w:r>
        <w:rPr>
          <w:spacing w:val="-3"/>
          <w:w w:val="100"/>
        </w:rPr>
        <w:t>司</w:t>
      </w:r>
      <w:r>
        <w:rPr>
          <w:w w:val="100"/>
        </w:rPr>
        <w:t>均</w:t>
      </w:r>
      <w:r>
        <w:rPr>
          <w:spacing w:val="-3"/>
          <w:w w:val="100"/>
        </w:rPr>
        <w:t>享</w:t>
      </w:r>
      <w:r>
        <w:rPr>
          <w:w w:val="100"/>
        </w:rPr>
        <w:t>受</w:t>
      </w:r>
      <w:r>
        <w:rPr>
          <w:spacing w:val="-3"/>
          <w:w w:val="100"/>
        </w:rPr>
        <w:t>上</w:t>
      </w:r>
      <w:r>
        <w:rPr>
          <w:w w:val="100"/>
        </w:rPr>
        <w:t>述</w:t>
      </w:r>
      <w:r>
        <w:rPr>
          <w:spacing w:val="-3"/>
          <w:w w:val="100"/>
        </w:rPr>
        <w:t>税</w:t>
      </w:r>
      <w:r>
        <w:rPr>
          <w:w w:val="100"/>
        </w:rPr>
        <w:t>收优</w:t>
      </w:r>
      <w:r>
        <w:rPr>
          <w:spacing w:val="-3"/>
          <w:w w:val="100"/>
        </w:rPr>
        <w:t>惠</w:t>
      </w:r>
      <w:r>
        <w:rPr>
          <w:spacing w:val="-2"/>
          <w:w w:val="100"/>
        </w:rPr>
        <w:t>。</w:t>
      </w:r>
      <w:r>
        <w:rPr>
          <w:rFonts w:ascii="宋体" w:hAnsi="宋体" w:cs="宋体" w:eastAsia="宋体" w:hint="default"/>
          <w:w w:val="100"/>
        </w:rPr>
        <w:t> </w:t>
      </w:r>
    </w:p>
    <w:p>
      <w:pPr>
        <w:pStyle w:val="BodyText"/>
        <w:spacing w:line="274" w:lineRule="exact" w:before="22"/>
        <w:ind w:left="216" w:right="2464" w:firstLine="720"/>
        <w:jc w:val="left"/>
        <w:rPr>
          <w:rFonts w:ascii="宋体" w:hAnsi="宋体" w:cs="宋体" w:eastAsia="宋体" w:hint="default"/>
        </w:rPr>
      </w:pPr>
      <w:r>
        <w:rPr>
          <w:rFonts w:ascii="宋体" w:hAnsi="宋体" w:cs="宋体" w:eastAsia="宋体" w:hint="default"/>
          <w:w w:val="100"/>
        </w:rPr>
        <w:t> </w:t>
      </w:r>
      <w:r>
        <w:rPr>
          <w:w w:val="100"/>
        </w:rPr>
      </w:r>
      <w:r>
        <w:rPr>
          <w:w w:val="100"/>
          <w:u w:val="single" w:color="000000"/>
        </w:rPr>
        <w:t>企业</w:t>
      </w:r>
      <w:r>
        <w:rPr>
          <w:spacing w:val="-3"/>
          <w:w w:val="100"/>
          <w:u w:val="single" w:color="000000"/>
        </w:rPr>
        <w:t>所</w:t>
      </w:r>
      <w:r>
        <w:rPr>
          <w:w w:val="100"/>
          <w:u w:val="single" w:color="000000"/>
        </w:rPr>
        <w:t>得</w:t>
      </w:r>
      <w:r>
        <w:rPr>
          <w:spacing w:val="-3"/>
          <w:w w:val="100"/>
          <w:u w:val="single" w:color="000000"/>
        </w:rPr>
        <w:t>税</w:t>
      </w:r>
      <w:r>
        <w:rPr>
          <w:spacing w:val="-3"/>
          <w:w w:val="100"/>
        </w:rPr>
      </w:r>
      <w:r>
        <w:rPr>
          <w:rFonts w:ascii="宋体" w:hAnsi="宋体" w:cs="宋体" w:eastAsia="宋体" w:hint="default"/>
          <w:w w:val="100"/>
        </w:rPr>
        <w:t> </w:t>
      </w:r>
    </w:p>
    <w:p>
      <w:pPr>
        <w:pStyle w:val="BodyText"/>
        <w:spacing w:line="245" w:lineRule="exact"/>
        <w:ind w:left="216" w:right="0"/>
        <w:jc w:val="left"/>
      </w:pP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29</w:t>
      </w:r>
      <w:r>
        <w:rPr/>
        <w:t>日，本集团的子公司大连港隆科技有限公司和大连口岸物流网股份有限公司取得了</w:t>
      </w:r>
    </w:p>
    <w:p>
      <w:pPr>
        <w:pStyle w:val="BodyText"/>
        <w:spacing w:line="272" w:lineRule="exact" w:before="27"/>
        <w:ind w:left="216" w:right="0"/>
        <w:jc w:val="left"/>
        <w:rPr>
          <w:rFonts w:ascii="宋体" w:hAnsi="宋体" w:cs="宋体" w:eastAsia="宋体" w:hint="default"/>
        </w:rPr>
      </w:pPr>
      <w:r>
        <w:rPr>
          <w:spacing w:val="-1"/>
        </w:rPr>
        <w:t>大连市科学技术局、大连市财政局、大连市国家税务局及大连市地方税务局颁发的《高新技术企</w:t>
      </w:r>
      <w:r>
        <w:rPr>
          <w:spacing w:val="-55"/>
        </w:rPr>
        <w:t> </w:t>
      </w:r>
      <w:r>
        <w:rPr>
          <w:spacing w:val="-55"/>
        </w:rPr>
      </w:r>
      <w:r>
        <w:rPr/>
        <w:t>业证书》</w:t>
      </w:r>
      <w:r>
        <w:rPr>
          <w:rFonts w:ascii="宋体" w:hAnsi="宋体" w:cs="宋体" w:eastAsia="宋体" w:hint="default"/>
        </w:rPr>
        <w:t>(</w:t>
      </w:r>
      <w:r>
        <w:rPr/>
        <w:t>证书编号分别为</w:t>
      </w:r>
      <w:r>
        <w:rPr>
          <w:rFonts w:ascii="宋体" w:hAnsi="宋体" w:cs="宋体" w:eastAsia="宋体" w:hint="default"/>
        </w:rPr>
        <w:t>GR201721200282</w:t>
      </w:r>
      <w:r>
        <w:rPr/>
        <w:t>和</w:t>
      </w:r>
      <w:r>
        <w:rPr>
          <w:rFonts w:ascii="宋体" w:hAnsi="宋体" w:cs="宋体" w:eastAsia="宋体" w:hint="default"/>
        </w:rPr>
        <w:t>GR201721200058)</w:t>
      </w:r>
      <w:r>
        <w:rPr/>
        <w:t>，上述证书的有效期均为</w:t>
      </w:r>
      <w:r>
        <w:rPr>
          <w:rFonts w:ascii="宋体" w:hAnsi="宋体" w:cs="宋体" w:eastAsia="宋体" w:hint="default"/>
        </w:rPr>
        <w:t>3</w:t>
      </w:r>
      <w:r>
        <w:rPr/>
        <w:t>年。</w:t>
      </w:r>
      <w:r>
        <w:rPr>
          <w:rFonts w:ascii="宋体" w:hAnsi="宋体" w:cs="宋体" w:eastAsia="宋体" w:hint="default"/>
        </w:rPr>
        <w:t> </w:t>
      </w:r>
    </w:p>
    <w:p>
      <w:pPr>
        <w:spacing w:after="0" w:line="272" w:lineRule="exact"/>
        <w:jc w:val="left"/>
        <w:rPr>
          <w:rFonts w:ascii="宋体" w:hAnsi="宋体" w:cs="宋体" w:eastAsia="宋体" w:hint="default"/>
        </w:rPr>
        <w:sectPr>
          <w:footerReference w:type="default" r:id="rId49"/>
          <w:pgSz w:w="11910" w:h="16840"/>
          <w:pgMar w:footer="1195" w:header="882" w:top="1120" w:bottom="1380" w:left="1060" w:right="1560"/>
          <w:pgNumType w:start="131"/>
        </w:sectPr>
      </w:pPr>
    </w:p>
    <w:p>
      <w:pPr>
        <w:spacing w:line="240" w:lineRule="auto" w:before="9"/>
        <w:rPr>
          <w:rFonts w:ascii="宋体" w:hAnsi="宋体" w:cs="宋体" w:eastAsia="宋体" w:hint="default"/>
          <w:sz w:val="18"/>
          <w:szCs w:val="18"/>
        </w:rPr>
      </w:pPr>
    </w:p>
    <w:p>
      <w:pPr>
        <w:pStyle w:val="BodyText"/>
        <w:spacing w:line="237" w:lineRule="auto" w:before="38"/>
        <w:ind w:left="236" w:right="178"/>
        <w:jc w:val="left"/>
        <w:rPr>
          <w:rFonts w:ascii="宋体" w:hAnsi="宋体" w:cs="宋体" w:eastAsia="宋体" w:hint="default"/>
        </w:rPr>
      </w:pPr>
      <w:r>
        <w:rPr>
          <w:rFonts w:ascii="宋体" w:hAnsi="宋体" w:cs="宋体" w:eastAsia="宋体" w:hint="default"/>
          <w:b/>
          <w:bCs/>
          <w:w w:val="99"/>
        </w:rPr>
        <w:t> </w:t>
      </w:r>
      <w:r>
        <w:rPr>
          <w:rFonts w:ascii="宋体" w:hAnsi="宋体" w:cs="宋体" w:eastAsia="宋体" w:hint="default"/>
          <w:spacing w:val="-4"/>
        </w:rPr>
        <w:t>2015</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21</w:t>
      </w:r>
      <w:r>
        <w:rPr>
          <w:spacing w:val="-4"/>
        </w:rPr>
        <w:t>日，本集团的子公司大连口岸物流科技有限公司取得了大连市科学技术局、大连市财</w:t>
      </w:r>
      <w:r>
        <w:rPr>
          <w:spacing w:val="-35"/>
        </w:rPr>
        <w:t> </w:t>
      </w:r>
      <w:r>
        <w:rPr>
          <w:spacing w:val="-35"/>
        </w:rPr>
      </w:r>
      <w:r>
        <w:rPr>
          <w:spacing w:val="-3"/>
        </w:rPr>
        <w:t>政局、国家税务总局大连市税务局及大连市地方税务局颁发的《高新技术企业证书》</w:t>
      </w:r>
      <w:r>
        <w:rPr>
          <w:rFonts w:ascii="宋体" w:hAnsi="宋体" w:cs="宋体" w:eastAsia="宋体" w:hint="default"/>
          <w:spacing w:val="-3"/>
        </w:rPr>
        <w:t>(</w:t>
      </w:r>
      <w:r>
        <w:rPr>
          <w:spacing w:val="-3"/>
        </w:rPr>
        <w:t>证书编号为</w:t>
      </w:r>
      <w:r>
        <w:rPr>
          <w:spacing w:val="-45"/>
        </w:rPr>
        <w:t> </w:t>
      </w:r>
      <w:r>
        <w:rPr>
          <w:spacing w:val="-45"/>
        </w:rPr>
      </w:r>
      <w:r>
        <w:rPr>
          <w:rFonts w:ascii="宋体" w:hAnsi="宋体" w:cs="宋体" w:eastAsia="宋体" w:hint="default"/>
          <w:spacing w:val="-1"/>
        </w:rPr>
        <w:t>GR201521200005)</w:t>
      </w:r>
      <w:r>
        <w:rPr>
          <w:spacing w:val="-1"/>
        </w:rPr>
        <w:t>，有效期为</w:t>
      </w:r>
      <w:r>
        <w:rPr>
          <w:rFonts w:ascii="宋体" w:hAnsi="宋体" w:cs="宋体" w:eastAsia="宋体" w:hint="default"/>
          <w:spacing w:val="-1"/>
        </w:rPr>
        <w:t>3</w:t>
      </w:r>
      <w:r>
        <w:rPr>
          <w:spacing w:val="-1"/>
        </w:rPr>
        <w:t>年。</w:t>
      </w: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月，经大连市科学技术局、大连市财政局和国家税务总</w:t>
      </w:r>
      <w:r>
        <w:rPr>
          <w:spacing w:val="-58"/>
        </w:rPr>
        <w:t> </w:t>
      </w:r>
      <w:r>
        <w:rPr>
          <w:spacing w:val="-58"/>
        </w:rPr>
      </w:r>
      <w:r>
        <w:rPr/>
        <w:t>局大连市税务局批准，大连口岸物流科技有限公司的《高新技术企业证书》有效期延长至</w:t>
      </w:r>
      <w:r>
        <w:rPr>
          <w:rFonts w:ascii="宋体" w:hAnsi="宋体" w:cs="宋体" w:eastAsia="宋体" w:hint="default"/>
        </w:rPr>
        <w:t>2021</w:t>
      </w:r>
      <w:r>
        <w:rPr/>
        <w:t>年                                                                </w:t>
      </w:r>
      <w:r>
        <w:rPr>
          <w:spacing w:val="8"/>
        </w:rPr>
        <w:t> </w:t>
      </w:r>
      <w:r>
        <w:rPr>
          <w:rFonts w:ascii="宋体" w:hAnsi="宋体" w:cs="宋体" w:eastAsia="宋体" w:hint="default"/>
          <w:w w:val="100"/>
        </w:rPr>
        <w:t>11</w:t>
      </w:r>
      <w:r>
        <w:rPr>
          <w:w w:val="100"/>
        </w:rPr>
        <w:t>月</w:t>
      </w:r>
      <w:r>
        <w:rPr>
          <w:rFonts w:ascii="宋体" w:hAnsi="宋体" w:cs="宋体" w:eastAsia="宋体" w:hint="default"/>
          <w:w w:val="100"/>
        </w:rPr>
        <w:t>1</w:t>
      </w:r>
      <w:r>
        <w:rPr>
          <w:rFonts w:ascii="宋体" w:hAnsi="宋体" w:cs="宋体" w:eastAsia="宋体" w:hint="default"/>
          <w:spacing w:val="-3"/>
          <w:w w:val="100"/>
        </w:rPr>
        <w:t>5</w:t>
      </w:r>
      <w:r>
        <w:rPr>
          <w:w w:val="100"/>
        </w:rPr>
        <w:t>日</w:t>
      </w:r>
      <w:r>
        <w:rPr>
          <w:spacing w:val="-3"/>
          <w:w w:val="100"/>
        </w:rPr>
        <w:t>。</w:t>
      </w:r>
      <w:r>
        <w:rPr>
          <w:rFonts w:ascii="宋体" w:hAnsi="宋体" w:cs="宋体" w:eastAsia="宋体" w:hint="default"/>
          <w:w w:val="100"/>
        </w:rPr>
        <w:t> </w:t>
      </w:r>
    </w:p>
    <w:p>
      <w:pPr>
        <w:pStyle w:val="BodyText"/>
        <w:spacing w:line="237" w:lineRule="auto" w:before="1"/>
        <w:ind w:left="236" w:right="0" w:firstLine="720"/>
        <w:jc w:val="left"/>
        <w:rPr>
          <w:rFonts w:ascii="宋体" w:hAnsi="宋体" w:cs="宋体" w:eastAsia="宋体" w:hint="default"/>
        </w:rPr>
      </w:pPr>
      <w:r>
        <w:rPr>
          <w:rFonts w:ascii="宋体" w:hAnsi="宋体" w:cs="宋体" w:eastAsia="宋体" w:hint="default"/>
          <w:w w:val="100"/>
        </w:rPr>
        <w:t> </w:t>
      </w:r>
      <w:r>
        <w:rPr/>
        <w:t>根据《中华人民共和国企业所得税法》第二十八条的有关规定，上述公司本年适用企业所得税税                                                                  </w:t>
      </w:r>
      <w:r>
        <w:rPr>
          <w:spacing w:val="8"/>
        </w:rPr>
        <w:t> </w:t>
      </w:r>
      <w:r>
        <w:rPr>
          <w:spacing w:val="8"/>
        </w:rPr>
      </w:r>
      <w:r>
        <w:rPr>
          <w:w w:val="100"/>
        </w:rPr>
        <w:t>率为</w:t>
      </w:r>
      <w:r>
        <w:rPr>
          <w:rFonts w:ascii="宋体" w:hAnsi="宋体" w:cs="宋体" w:eastAsia="宋体" w:hint="default"/>
          <w:w w:val="100"/>
        </w:rPr>
        <w:t>1</w:t>
      </w:r>
      <w:r>
        <w:rPr>
          <w:rFonts w:ascii="宋体" w:hAnsi="宋体" w:cs="宋体" w:eastAsia="宋体" w:hint="default"/>
          <w:spacing w:val="-3"/>
          <w:w w:val="100"/>
        </w:rPr>
        <w:t>5</w:t>
      </w:r>
      <w:r>
        <w:rPr>
          <w:rFonts w:ascii="宋体" w:hAnsi="宋体" w:cs="宋体" w:eastAsia="宋体" w:hint="default"/>
          <w:spacing w:val="-1"/>
          <w:w w:val="100"/>
        </w:rPr>
        <w:t>%</w:t>
      </w:r>
      <w:r>
        <w:rPr>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rFonts w:ascii="宋体"/>
          <w:w w:val="100"/>
        </w:rPr>
        <w:t> </w:t>
      </w:r>
    </w:p>
    <w:p>
      <w:pPr>
        <w:pStyle w:val="Heading4"/>
        <w:tabs>
          <w:tab w:pos="661" w:val="left" w:leader="none"/>
        </w:tabs>
        <w:spacing w:line="240" w:lineRule="auto" w:before="58"/>
        <w:ind w:left="236" w:right="0"/>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90" w:lineRule="auto" w:before="57"/>
        <w:ind w:left="236" w:right="6518"/>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90"/>
        <w:gridCol w:w="3120"/>
        <w:gridCol w:w="2852"/>
      </w:tblGrid>
      <w:tr>
        <w:trPr>
          <w:trHeight w:val="28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324,984.10</w:t>
            </w:r>
            <w:r>
              <w:rPr>
                <w:rFonts w:ascii="宋体"/>
                <w:sz w:val="21"/>
              </w:rPr>
              <w:t> </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727,300.45</w:t>
            </w:r>
            <w:r>
              <w:rPr>
                <w:rFonts w:ascii="宋体"/>
                <w:sz w:val="21"/>
              </w:rPr>
              <w:t> </w:t>
            </w:r>
          </w:p>
        </w:tc>
      </w:tr>
      <w:tr>
        <w:trPr>
          <w:trHeight w:val="28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4,045,417,861.05</w:t>
            </w:r>
            <w:r>
              <w:rPr>
                <w:rFonts w:ascii="宋体"/>
                <w:sz w:val="21"/>
              </w:rPr>
              <w:t> </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5,722,956,776.43</w:t>
            </w:r>
            <w:r>
              <w:rPr>
                <w:rFonts w:ascii="宋体"/>
                <w:sz w:val="21"/>
              </w:rPr>
              <w:t> </w:t>
            </w:r>
          </w:p>
        </w:tc>
      </w:tr>
      <w:tr>
        <w:trPr>
          <w:trHeight w:val="28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239,710.14</w:t>
            </w:r>
            <w:r>
              <w:rPr>
                <w:rFonts w:ascii="宋体"/>
                <w:sz w:val="21"/>
              </w:rPr>
              <w:t> </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5,601,793.47</w:t>
            </w:r>
            <w:r>
              <w:rPr>
                <w:rFonts w:ascii="宋体"/>
                <w:sz w:val="21"/>
              </w:rPr>
              <w:t> </w:t>
            </w:r>
          </w:p>
        </w:tc>
      </w:tr>
      <w:tr>
        <w:trPr>
          <w:trHeight w:val="281"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银行存款应收利息</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5,430,619.42</w:t>
            </w:r>
            <w:r>
              <w:rPr>
                <w:rFonts w:ascii="宋体"/>
                <w:sz w:val="21"/>
              </w:rPr>
              <w:t> </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28,544,638.32</w:t>
            </w:r>
            <w:r>
              <w:rPr>
                <w:rFonts w:ascii="宋体"/>
                <w:sz w:val="21"/>
              </w:rPr>
              <w:t> </w:t>
            </w:r>
          </w:p>
        </w:tc>
      </w:tr>
      <w:tr>
        <w:trPr>
          <w:trHeight w:val="28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4,051,413,174.71</w:t>
            </w:r>
            <w:r>
              <w:rPr>
                <w:rFonts w:ascii="宋体"/>
                <w:sz w:val="21"/>
              </w:rPr>
              <w:t> </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5,757,830,508.67</w:t>
            </w:r>
            <w:r>
              <w:rPr>
                <w:rFonts w:ascii="宋体"/>
                <w:sz w:val="21"/>
              </w:rPr>
              <w:t> </w:t>
            </w:r>
          </w:p>
        </w:tc>
      </w:tr>
      <w:tr>
        <w:trPr>
          <w:trHeight w:val="28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55,911,813.54</w:t>
            </w:r>
            <w:r>
              <w:rPr>
                <w:rFonts w:ascii="宋体"/>
                <w:sz w:val="21"/>
              </w:rPr>
              <w:t> </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136,345,848.66</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其他说明</w:t>
      </w:r>
      <w:r>
        <w:rPr>
          <w:rFonts w:ascii="宋体" w:hAnsi="宋体" w:cs="宋体" w:eastAsia="宋体" w:hint="default"/>
        </w:rPr>
        <w:t>: </w:t>
      </w:r>
    </w:p>
    <w:p>
      <w:pPr>
        <w:spacing w:line="240" w:lineRule="auto" w:before="11"/>
        <w:rPr>
          <w:rFonts w:ascii="宋体" w:hAnsi="宋体" w:cs="宋体" w:eastAsia="宋体" w:hint="default"/>
          <w:sz w:val="20"/>
          <w:szCs w:val="20"/>
        </w:rPr>
      </w:pPr>
    </w:p>
    <w:tbl>
      <w:tblPr>
        <w:tblW w:w="0" w:type="auto"/>
        <w:jc w:val="left"/>
        <w:tblInd w:w="217" w:type="dxa"/>
        <w:tblLayout w:type="fixed"/>
        <w:tblCellMar>
          <w:top w:w="0" w:type="dxa"/>
          <w:left w:w="0" w:type="dxa"/>
          <w:bottom w:w="0" w:type="dxa"/>
          <w:right w:w="0" w:type="dxa"/>
        </w:tblCellMar>
        <w:tblLook w:val="01E0"/>
      </w:tblPr>
      <w:tblGrid>
        <w:gridCol w:w="2991"/>
        <w:gridCol w:w="3120"/>
        <w:gridCol w:w="2835"/>
      </w:tblGrid>
      <w:tr>
        <w:trPr>
          <w:trHeight w:val="326"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586"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6"/>
              <w:ind w:left="9" w:right="7"/>
              <w:jc w:val="left"/>
              <w:rPr>
                <w:rFonts w:ascii="宋体" w:hAnsi="宋体" w:cs="宋体" w:eastAsia="宋体" w:hint="default"/>
                <w:sz w:val="21"/>
                <w:szCs w:val="21"/>
              </w:rPr>
            </w:pPr>
            <w:r>
              <w:rPr>
                <w:rFonts w:ascii="宋体" w:hAnsi="宋体" w:cs="宋体" w:eastAsia="宋体" w:hint="default"/>
                <w:sz w:val="21"/>
                <w:szCs w:val="21"/>
              </w:rPr>
              <w:t>其中：因抵押、质押或冻结等对</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使用有限制的款项总额</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宋体" w:hAnsi="宋体" w:cs="宋体" w:eastAsia="宋体" w:hint="default"/>
                <w:sz w:val="21"/>
                <w:szCs w:val="21"/>
              </w:rPr>
            </w:pPr>
            <w:r>
              <w:rPr>
                <w:rFonts w:ascii="宋体"/>
                <w:spacing w:val="-1"/>
                <w:sz w:val="21"/>
              </w:rPr>
              <w:t>3,642,890.79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5"/>
              <w:jc w:val="right"/>
              <w:rPr>
                <w:rFonts w:ascii="宋体" w:hAnsi="宋体" w:cs="宋体" w:eastAsia="宋体" w:hint="default"/>
                <w:sz w:val="21"/>
                <w:szCs w:val="21"/>
              </w:rPr>
            </w:pPr>
            <w:r>
              <w:rPr>
                <w:rFonts w:ascii="宋体"/>
                <w:spacing w:val="-1"/>
                <w:sz w:val="21"/>
              </w:rPr>
              <w:t>3,240,626.02</w:t>
            </w:r>
          </w:p>
        </w:tc>
      </w:tr>
    </w:tbl>
    <w:p>
      <w:pPr>
        <w:spacing w:line="240" w:lineRule="auto" w:before="13"/>
        <w:rPr>
          <w:rFonts w:ascii="宋体" w:hAnsi="宋体" w:cs="宋体" w:eastAsia="宋体" w:hint="default"/>
          <w:sz w:val="12"/>
          <w:szCs w:val="12"/>
        </w:rPr>
      </w:pPr>
    </w:p>
    <w:p>
      <w:pPr>
        <w:pStyle w:val="BodyText"/>
        <w:spacing w:line="274" w:lineRule="exact" w:before="36"/>
        <w:ind w:left="236" w:right="0"/>
        <w:jc w:val="left"/>
      </w:pPr>
      <w:r>
        <w:rPr/>
        <w:t>于</w:t>
      </w:r>
      <w:r>
        <w:rPr>
          <w:spacing w:val="-46"/>
        </w:rPr>
        <w:t> </w:t>
      </w:r>
      <w:r>
        <w:rPr>
          <w:rFonts w:ascii="宋体" w:hAnsi="宋体" w:cs="宋体" w:eastAsia="宋体" w:hint="default"/>
        </w:rPr>
        <w:t>2019</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50"/>
        </w:rPr>
        <w:t> </w:t>
      </w:r>
      <w:r>
        <w:rPr/>
        <w:t>日，本集团存放于境外的货币资金为人民币</w:t>
      </w:r>
      <w:r>
        <w:rPr>
          <w:spacing w:val="-46"/>
        </w:rPr>
        <w:t> </w:t>
      </w:r>
      <w:r>
        <w:rPr>
          <w:rFonts w:ascii="宋体" w:hAnsi="宋体" w:cs="宋体" w:eastAsia="宋体" w:hint="default"/>
        </w:rPr>
        <w:t>55,911,813.54</w:t>
      </w:r>
      <w:r>
        <w:rPr>
          <w:rFonts w:ascii="宋体" w:hAnsi="宋体" w:cs="宋体" w:eastAsia="宋体" w:hint="default"/>
          <w:spacing w:val="-47"/>
        </w:rPr>
        <w:t> </w:t>
      </w:r>
      <w:r>
        <w:rPr/>
        <w:t>元</w:t>
      </w:r>
      <w:r>
        <w:rPr>
          <w:rFonts w:ascii="宋体" w:hAnsi="宋体" w:cs="宋体" w:eastAsia="宋体" w:hint="default"/>
        </w:rPr>
        <w:t>(2018</w:t>
      </w:r>
      <w:r>
        <w:rPr>
          <w:rFonts w:ascii="宋体" w:hAnsi="宋体" w:cs="宋体" w:eastAsia="宋体" w:hint="default"/>
          <w:spacing w:val="-46"/>
        </w:rPr>
        <w:t> </w:t>
      </w:r>
      <w:r>
        <w:rPr/>
        <w:t>年</w:t>
      </w:r>
      <w:r>
        <w:rPr>
          <w:spacing w:val="-50"/>
        </w:rPr>
        <w:t> </w:t>
      </w:r>
      <w:r>
        <w:rPr>
          <w:rFonts w:ascii="宋体" w:hAnsi="宋体" w:cs="宋体" w:eastAsia="宋体" w:hint="default"/>
        </w:rPr>
        <w:t>12</w:t>
      </w:r>
      <w:r>
        <w:rPr>
          <w:rFonts w:ascii="宋体" w:hAnsi="宋体" w:cs="宋体" w:eastAsia="宋体" w:hint="default"/>
          <w:spacing w:val="-47"/>
        </w:rPr>
        <w:t> </w:t>
      </w:r>
      <w:r>
        <w:rPr/>
        <w:t>月</w:t>
      </w:r>
    </w:p>
    <w:p>
      <w:pPr>
        <w:pStyle w:val="BodyText"/>
        <w:spacing w:line="272" w:lineRule="exact"/>
        <w:ind w:left="236" w:right="0"/>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53"/>
        </w:rPr>
        <w:t> </w:t>
      </w:r>
      <w:r>
        <w:rPr/>
        <w:t>日：人民币</w:t>
      </w:r>
      <w:r>
        <w:rPr>
          <w:spacing w:val="-54"/>
        </w:rPr>
        <w:t> </w:t>
      </w:r>
      <w:r>
        <w:rPr>
          <w:rFonts w:ascii="宋体" w:hAnsi="宋体" w:cs="宋体" w:eastAsia="宋体" w:hint="default"/>
        </w:rPr>
        <w:t>136,345,848.66</w:t>
      </w:r>
      <w:r>
        <w:rPr>
          <w:rFonts w:ascii="宋体" w:hAnsi="宋体" w:cs="宋体" w:eastAsia="宋体" w:hint="default"/>
          <w:spacing w:val="-56"/>
        </w:rPr>
        <w:t> </w:t>
      </w:r>
      <w:r>
        <w:rPr/>
        <w:t>元</w:t>
      </w:r>
      <w:r>
        <w:rPr>
          <w:rFonts w:ascii="宋体" w:hAnsi="宋体" w:cs="宋体" w:eastAsia="宋体" w:hint="default"/>
        </w:rPr>
        <w:t>)</w:t>
      </w:r>
      <w:r>
        <w:rPr/>
        <w:t>。</w:t>
      </w:r>
      <w:r>
        <w:rPr>
          <w:rFonts w:ascii="宋体" w:hAnsi="宋体" w:cs="宋体" w:eastAsia="宋体" w:hint="default"/>
        </w:rPr>
        <w:t> </w:t>
      </w:r>
    </w:p>
    <w:p>
      <w:pPr>
        <w:pStyle w:val="BodyText"/>
        <w:spacing w:line="237" w:lineRule="auto"/>
        <w:ind w:left="236" w:right="0" w:firstLine="720"/>
        <w:jc w:val="left"/>
        <w:rPr>
          <w:rFonts w:ascii="宋体" w:hAnsi="宋体" w:cs="宋体" w:eastAsia="宋体" w:hint="default"/>
        </w:rPr>
      </w:pPr>
      <w:r>
        <w:rPr>
          <w:rFonts w:ascii="宋体" w:hAnsi="宋体" w:cs="宋体" w:eastAsia="宋体" w:hint="default"/>
          <w:spacing w:val="-1"/>
          <w:w w:val="100"/>
        </w:rPr>
        <w:t> </w:t>
      </w:r>
      <w:r>
        <w:rPr>
          <w:rFonts w:ascii="宋体" w:hAnsi="宋体" w:cs="宋体" w:eastAsia="宋体" w:hint="default"/>
          <w:w w:val="100"/>
        </w:rPr>
        <w:t> </w:t>
      </w:r>
      <w:r>
        <w:rPr/>
        <w:t>银行活期存款按照银行活期存款利率取得利息收入。短期定期存款的存款期分为七天至六个月不</w:t>
      </w:r>
      <w:r>
        <w:rPr>
          <w:spacing w:val="8"/>
        </w:rPr>
        <w:t> </w:t>
      </w:r>
      <w:r>
        <w:rPr>
          <w:spacing w:val="8"/>
        </w:rPr>
      </w:r>
      <w:r>
        <w:rPr>
          <w:w w:val="100"/>
        </w:rPr>
        <w:t>等，</w:t>
      </w:r>
      <w:r>
        <w:rPr>
          <w:spacing w:val="-3"/>
          <w:w w:val="100"/>
        </w:rPr>
        <w:t>依</w:t>
      </w:r>
      <w:r>
        <w:rPr>
          <w:w w:val="100"/>
        </w:rPr>
        <w:t>本</w:t>
      </w:r>
      <w:r>
        <w:rPr>
          <w:spacing w:val="-3"/>
          <w:w w:val="100"/>
        </w:rPr>
        <w:t>集</w:t>
      </w:r>
      <w:r>
        <w:rPr>
          <w:w w:val="100"/>
        </w:rPr>
        <w:t>团</w:t>
      </w:r>
      <w:r>
        <w:rPr>
          <w:spacing w:val="-3"/>
          <w:w w:val="100"/>
        </w:rPr>
        <w:t>的</w:t>
      </w:r>
      <w:r>
        <w:rPr>
          <w:w w:val="100"/>
        </w:rPr>
        <w:t>现</w:t>
      </w:r>
      <w:r>
        <w:rPr>
          <w:spacing w:val="-3"/>
          <w:w w:val="100"/>
        </w:rPr>
        <w:t>金</w:t>
      </w:r>
      <w:r>
        <w:rPr>
          <w:w w:val="100"/>
        </w:rPr>
        <w:t>需</w:t>
      </w:r>
      <w:r>
        <w:rPr>
          <w:spacing w:val="-3"/>
          <w:w w:val="100"/>
        </w:rPr>
        <w:t>求</w:t>
      </w:r>
      <w:r>
        <w:rPr>
          <w:w w:val="100"/>
        </w:rPr>
        <w:t>而定</w:t>
      </w:r>
      <w:r>
        <w:rPr>
          <w:spacing w:val="-3"/>
          <w:w w:val="100"/>
        </w:rPr>
        <w:t>，</w:t>
      </w:r>
      <w:r>
        <w:rPr>
          <w:w w:val="100"/>
        </w:rPr>
        <w:t>并</w:t>
      </w:r>
      <w:r>
        <w:rPr>
          <w:spacing w:val="-3"/>
          <w:w w:val="100"/>
        </w:rPr>
        <w:t>按</w:t>
      </w:r>
      <w:r>
        <w:rPr>
          <w:w w:val="100"/>
        </w:rPr>
        <w:t>照</w:t>
      </w:r>
      <w:r>
        <w:rPr>
          <w:spacing w:val="-3"/>
          <w:w w:val="100"/>
        </w:rPr>
        <w:t>相</w:t>
      </w:r>
      <w:r>
        <w:rPr>
          <w:w w:val="100"/>
        </w:rPr>
        <w:t>应</w:t>
      </w:r>
      <w:r>
        <w:rPr>
          <w:spacing w:val="-3"/>
          <w:w w:val="100"/>
        </w:rPr>
        <w:t>的</w:t>
      </w:r>
      <w:r>
        <w:rPr>
          <w:w w:val="100"/>
        </w:rPr>
        <w:t>银</w:t>
      </w:r>
      <w:r>
        <w:rPr>
          <w:spacing w:val="-3"/>
          <w:w w:val="100"/>
        </w:rPr>
        <w:t>行</w:t>
      </w:r>
      <w:r>
        <w:rPr>
          <w:w w:val="100"/>
        </w:rPr>
        <w:t>定期</w:t>
      </w:r>
      <w:r>
        <w:rPr>
          <w:spacing w:val="-3"/>
          <w:w w:val="100"/>
        </w:rPr>
        <w:t>存</w:t>
      </w:r>
      <w:r>
        <w:rPr>
          <w:w w:val="100"/>
        </w:rPr>
        <w:t>款</w:t>
      </w:r>
      <w:r>
        <w:rPr>
          <w:spacing w:val="-3"/>
          <w:w w:val="100"/>
        </w:rPr>
        <w:t>利</w:t>
      </w:r>
      <w:r>
        <w:rPr>
          <w:w w:val="100"/>
        </w:rPr>
        <w:t>率</w:t>
      </w:r>
      <w:r>
        <w:rPr>
          <w:spacing w:val="-3"/>
          <w:w w:val="100"/>
        </w:rPr>
        <w:t>取</w:t>
      </w:r>
      <w:r>
        <w:rPr>
          <w:w w:val="100"/>
        </w:rPr>
        <w:t>得</w:t>
      </w:r>
      <w:r>
        <w:rPr>
          <w:spacing w:val="-3"/>
          <w:w w:val="100"/>
        </w:rPr>
        <w:t>利</w:t>
      </w:r>
      <w:r>
        <w:rPr>
          <w:w w:val="100"/>
        </w:rPr>
        <w:t>息</w:t>
      </w:r>
      <w:r>
        <w:rPr>
          <w:spacing w:val="-3"/>
          <w:w w:val="100"/>
        </w:rPr>
        <w:t>收</w:t>
      </w:r>
      <w:r>
        <w:rPr>
          <w:w w:val="100"/>
        </w:rPr>
        <w:t>入</w:t>
      </w:r>
      <w:r>
        <w:rPr>
          <w:spacing w:val="-3"/>
          <w:w w:val="100"/>
        </w:rPr>
        <w:t>。</w:t>
      </w:r>
      <w:r>
        <w:rPr>
          <w:rFonts w:ascii="宋体" w:hAnsi="宋体" w:cs="宋体" w:eastAsia="宋体" w:hint="default"/>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71"/>
        <w:jc w:val="right"/>
        <w:rPr>
          <w:rFonts w:ascii="宋体" w:hAnsi="宋体" w:cs="宋体" w:eastAsia="宋体" w:hint="default"/>
        </w:rPr>
      </w:pP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304,951,193.83</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1,892,520,046.14</w:t>
            </w:r>
            <w:r>
              <w:rPr>
                <w:rFonts w:ascii="宋体"/>
                <w:sz w:val="21"/>
              </w:rPr>
              <w:t> </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303,229,643.83</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1,887,883,698.64</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0"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1,721,550.00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4,636,347.50</w:t>
            </w:r>
            <w:r>
              <w:rPr>
                <w:rFonts w:ascii="宋体"/>
                <w:sz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3" w:right="-3"/>
              <w:jc w:val="left"/>
              <w:rPr>
                <w:rFonts w:ascii="宋体" w:hAnsi="宋体" w:cs="宋体" w:eastAsia="宋体" w:hint="default"/>
                <w:sz w:val="21"/>
                <w:szCs w:val="21"/>
              </w:rPr>
            </w:pPr>
            <w:r>
              <w:rPr>
                <w:rFonts w:ascii="宋体"/>
                <w:sz w:val="21"/>
              </w:rPr>
              <w:t>304,951,193.83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6" w:right="-3"/>
              <w:jc w:val="left"/>
              <w:rPr>
                <w:rFonts w:ascii="宋体" w:hAnsi="宋体" w:cs="宋体" w:eastAsia="宋体" w:hint="default"/>
                <w:sz w:val="21"/>
                <w:szCs w:val="21"/>
              </w:rPr>
            </w:pPr>
            <w:r>
              <w:rPr>
                <w:rFonts w:ascii="宋体"/>
                <w:sz w:val="21"/>
              </w:rPr>
              <w:t>1,892,520,046.14 </w:t>
            </w:r>
          </w:p>
        </w:tc>
      </w:tr>
    </w:tbl>
    <w:p>
      <w:pPr>
        <w:pStyle w:val="BodyText"/>
        <w:spacing w:line="240"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t>注</w:t>
      </w:r>
      <w:r>
        <w:rPr>
          <w:spacing w:val="-33"/>
        </w:rPr>
        <w:t> </w:t>
      </w:r>
      <w:r>
        <w:rPr>
          <w:rFonts w:ascii="宋体" w:hAnsi="宋体" w:cs="宋体" w:eastAsia="宋体" w:hint="default"/>
          <w:spacing w:val="-3"/>
        </w:rPr>
        <w:t>1</w:t>
      </w:r>
      <w:r>
        <w:rPr>
          <w:spacing w:val="-3"/>
        </w:rPr>
        <w:t>：本集团本年自招商银行购入结构性存款人民币</w:t>
      </w:r>
      <w:r>
        <w:rPr>
          <w:spacing w:val="-37"/>
        </w:rPr>
        <w:t> </w:t>
      </w:r>
      <w:r>
        <w:rPr>
          <w:rFonts w:ascii="宋体" w:hAnsi="宋体" w:cs="宋体" w:eastAsia="宋体" w:hint="default"/>
        </w:rPr>
        <w:t>300,000,000.00</w:t>
      </w:r>
      <w:r>
        <w:rPr>
          <w:rFonts w:ascii="宋体" w:hAnsi="宋体" w:cs="宋体" w:eastAsia="宋体" w:hint="default"/>
          <w:spacing w:val="-35"/>
        </w:rPr>
        <w:t> </w:t>
      </w:r>
      <w:r>
        <w:rPr>
          <w:spacing w:val="-4"/>
        </w:rPr>
        <w:t>元，该理财资金主要投资于</w:t>
      </w:r>
      <w:r>
        <w:rPr>
          <w:spacing w:val="-97"/>
        </w:rPr>
        <w:t> </w:t>
      </w:r>
      <w:r>
        <w:rPr>
          <w:spacing w:val="-97"/>
        </w:rPr>
      </w:r>
      <w:r>
        <w:rPr/>
        <w:t>货币市场工具，预期年化收益率为</w:t>
      </w:r>
      <w:r>
        <w:rPr>
          <w:spacing w:val="-52"/>
        </w:rPr>
        <w:t> </w:t>
      </w:r>
      <w:r>
        <w:rPr>
          <w:rFonts w:ascii="宋体" w:hAnsi="宋体" w:cs="宋体" w:eastAsia="宋体" w:hint="default"/>
        </w:rPr>
        <w:t>3.54%</w:t>
      </w:r>
      <w:r>
        <w:rPr/>
        <w:t>，到期日为</w:t>
      </w:r>
      <w:r>
        <w:rPr>
          <w:spacing w:val="-53"/>
        </w:rPr>
        <w:t> </w:t>
      </w:r>
      <w:r>
        <w:rPr>
          <w:rFonts w:ascii="宋体" w:hAnsi="宋体" w:cs="宋体" w:eastAsia="宋体" w:hint="default"/>
        </w:rPr>
        <w:t>2020</w:t>
      </w:r>
      <w:r>
        <w:rPr>
          <w:rFonts w:ascii="宋体" w:hAnsi="宋体" w:cs="宋体" w:eastAsia="宋体" w:hint="default"/>
          <w:spacing w:val="-52"/>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3"/>
        </w:rPr>
        <w:t> </w:t>
      </w:r>
      <w:r>
        <w:rPr>
          <w:spacing w:val="-3"/>
        </w:rPr>
        <w:t>日。</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227"/>
        <w:jc w:val="left"/>
        <w:rPr>
          <w:rFonts w:ascii="宋体" w:hAnsi="宋体" w:cs="宋体" w:eastAsia="宋体" w:hint="default"/>
        </w:rPr>
      </w:pPr>
      <w:r>
        <w:rPr/>
        <w:t>注</w:t>
      </w:r>
      <w:r>
        <w:rPr>
          <w:spacing w:val="-33"/>
        </w:rPr>
        <w:t> </w:t>
      </w:r>
      <w:r>
        <w:rPr>
          <w:rFonts w:ascii="宋体" w:hAnsi="宋体" w:cs="宋体" w:eastAsia="宋体" w:hint="default"/>
        </w:rPr>
        <w:t>2</w:t>
      </w:r>
      <w:r>
        <w:rPr/>
        <w:t>：权益工具投资均为</w:t>
      </w:r>
      <w:r>
        <w:rPr>
          <w:spacing w:val="-36"/>
        </w:rPr>
        <w:t> </w:t>
      </w:r>
      <w:r>
        <w:rPr>
          <w:rFonts w:ascii="宋体" w:hAnsi="宋体" w:cs="宋体" w:eastAsia="宋体" w:hint="default"/>
        </w:rPr>
        <w:t>A</w:t>
      </w:r>
      <w:r>
        <w:rPr>
          <w:rFonts w:ascii="宋体" w:hAnsi="宋体" w:cs="宋体" w:eastAsia="宋体" w:hint="default"/>
          <w:spacing w:val="-33"/>
        </w:rPr>
        <w:t> </w:t>
      </w:r>
      <w:r>
        <w:rPr/>
        <w:t>股上市公司股票，其公允价值根据上海证券交易所及深圳证券交易所</w:t>
      </w:r>
      <w:r>
        <w:rPr>
          <w:w w:val="100"/>
        </w:rPr>
        <w:t> </w:t>
      </w:r>
      <w:r>
        <w:rPr/>
        <w:t>最后一个交易日收盘价确定。</w:t>
      </w:r>
      <w:r>
        <w:rPr>
          <w:rFonts w:ascii="宋体" w:hAnsi="宋体" w:cs="宋体" w:eastAsia="宋体" w:hint="default"/>
        </w:rPr>
        <w:t> </w:t>
      </w:r>
    </w:p>
    <w:p>
      <w:pPr>
        <w:pStyle w:val="Heading4"/>
        <w:spacing w:line="240" w:lineRule="auto" w:before="34"/>
        <w:ind w:left="236"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spacing w:before="59"/>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应收票据分类列示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667"/>
        <w:gridCol w:w="3781"/>
        <w:gridCol w:w="2614"/>
      </w:tblGrid>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tabs>
                <w:tab w:pos="2071" w:val="left" w:leader="none"/>
              </w:tabs>
              <w:spacing w:line="241" w:lineRule="exact"/>
              <w:ind w:right="14"/>
              <w:jc w:val="right"/>
              <w:rPr>
                <w:rFonts w:ascii="宋体" w:hAnsi="宋体" w:cs="宋体" w:eastAsia="宋体" w:hint="default"/>
                <w:sz w:val="21"/>
                <w:szCs w:val="21"/>
              </w:rPr>
            </w:pPr>
            <w:r>
              <w:rPr>
                <w:rFonts w:ascii="宋体"/>
                <w:w w:val="100"/>
                <w:sz w:val="21"/>
              </w:rPr>
              <w:t> </w:t>
            </w:r>
            <w:r>
              <w:rPr>
                <w:rFonts w:ascii="宋体"/>
                <w:sz w:val="21"/>
              </w:rPr>
              <w:tab/>
            </w:r>
            <w:r>
              <w:rPr>
                <w:rFonts w:ascii="宋体"/>
                <w:spacing w:val="-1"/>
                <w:sz w:val="21"/>
              </w:rPr>
              <w:t>248,851,749.33</w:t>
            </w:r>
            <w:r>
              <w:rPr>
                <w:rFonts w:ascii="宋体"/>
                <w:sz w:val="21"/>
              </w:rPr>
              <w:t> </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289,238,760.63</w:t>
            </w:r>
            <w:r>
              <w:rPr>
                <w:rFonts w:ascii="宋体"/>
                <w:sz w:val="21"/>
              </w:rPr>
              <w:t> </w:t>
            </w: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
              <w:jc w:val="right"/>
              <w:rPr>
                <w:rFonts w:ascii="宋体" w:hAnsi="宋体" w:cs="宋体" w:eastAsia="宋体" w:hint="default"/>
                <w:sz w:val="21"/>
                <w:szCs w:val="21"/>
              </w:rPr>
            </w:pPr>
            <w:r>
              <w:rPr>
                <w:rFonts w:ascii="宋体"/>
                <w:w w:val="100"/>
                <w:sz w:val="21"/>
              </w:rPr>
              <w:t> </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w w:val="100"/>
                <w:sz w:val="21"/>
              </w:rPr>
              <w:t> </w:t>
            </w: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248,851,749.33</w:t>
            </w:r>
            <w:r>
              <w:rPr>
                <w:rFonts w:ascii="宋体"/>
                <w:sz w:val="21"/>
              </w:rPr>
              <w:t> </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289,238,760.63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1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6563" w:space="40"/>
            <w:col w:w="270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79"/>
        <w:gridCol w:w="3051"/>
        <w:gridCol w:w="3121"/>
      </w:tblGrid>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26,504,560.53</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7,568,413.36</w:t>
            </w:r>
            <w:r>
              <w:rPr>
                <w:rFonts w:ascii="宋体"/>
                <w:sz w:val="21"/>
              </w:rPr>
              <w:t> </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26,504,560.53</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7,568,413.36</w:t>
            </w:r>
            <w:r>
              <w:rPr>
                <w:rFonts w:ascii="宋体"/>
                <w:sz w:val="21"/>
              </w:rPr>
              <w:t> </w:t>
            </w:r>
          </w:p>
        </w:tc>
      </w:tr>
    </w:tbl>
    <w:p>
      <w:pPr>
        <w:spacing w:line="240" w:lineRule="auto" w:before="10"/>
        <w:rPr>
          <w:rFonts w:ascii="宋体" w:hAnsi="宋体" w:cs="宋体" w:eastAsia="宋体" w:hint="default"/>
          <w:sz w:val="17"/>
          <w:szCs w:val="17"/>
        </w:r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36" w:right="651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按单项计提坏账准备：</w:t>
      </w:r>
      <w:r>
        <w:rPr>
          <w:rFonts w:ascii="宋体" w:hAnsi="宋体" w:cs="宋体" w:eastAsia="宋体" w:hint="default"/>
        </w:rPr>
        <w:t> </w:t>
      </w:r>
    </w:p>
    <w:p>
      <w:pPr>
        <w:pStyle w:val="BodyText"/>
        <w:spacing w:line="246" w:lineRule="exact"/>
        <w:ind w:left="236" w:right="0"/>
        <w:jc w:val="left"/>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6844"/>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49" w:lineRule="exact"/>
        <w:ind w:left="236" w:right="0"/>
        <w:jc w:val="left"/>
        <w:rPr>
          <w:rFonts w:ascii="宋体" w:hAnsi="宋体" w:cs="宋体" w:eastAsia="宋体" w:hint="default"/>
        </w:rPr>
      </w:pPr>
      <w:r>
        <w:rPr/>
        <w:t>□适用√不适用</w:t>
      </w:r>
      <w:r>
        <w:rPr>
          <w:rFonts w:ascii="宋体" w:hAnsi="宋体" w:cs="宋体" w:eastAsia="宋体" w:hint="default"/>
        </w:rPr>
        <w:t> </w:t>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140" w:right="1580"/>
        </w:sectPr>
      </w:pPr>
    </w:p>
    <w:p>
      <w:pPr>
        <w:pStyle w:val="BodyText"/>
        <w:spacing w:line="273" w:lineRule="exact" w:before="36"/>
        <w:ind w:left="1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90" w:lineRule="auto" w:before="56"/>
        <w:ind w:left="136"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140" w:right="1580"/>
          <w:cols w:num="2" w:equalWidth="0">
            <w:col w:w="1923" w:space="4599"/>
            <w:col w:w="26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71"/>
        <w:gridCol w:w="4525"/>
      </w:tblGrid>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1,186,574,172.87</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137,145,331.46</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7,392,745.38</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68,664,078.61</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其中：坏账准备</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77,003,761.77</w:t>
            </w:r>
          </w:p>
        </w:tc>
      </w:tr>
      <w:tr>
        <w:trPr>
          <w:trHeight w:val="28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1,322,772,566.55</w:t>
            </w:r>
          </w:p>
        </w:tc>
      </w:tr>
    </w:tbl>
    <w:p>
      <w:pPr>
        <w:spacing w:after="0" w:line="241" w:lineRule="exact"/>
        <w:jc w:val="right"/>
        <w:rPr>
          <w:rFonts w:ascii="宋体" w:hAnsi="宋体" w:cs="宋体" w:eastAsia="宋体" w:hint="default"/>
          <w:sz w:val="21"/>
          <w:szCs w:val="21"/>
        </w:rPr>
        <w:sectPr>
          <w:type w:val="continuous"/>
          <w:pgSz w:w="11910" w:h="16840"/>
          <w:pgMar w:top="1060" w:bottom="1380" w:left="1140" w:right="1580"/>
        </w:sectPr>
      </w:pPr>
    </w:p>
    <w:p>
      <w:pPr>
        <w:pStyle w:val="BodyText"/>
        <w:spacing w:line="241" w:lineRule="exact"/>
        <w:ind w:left="136" w:right="0"/>
        <w:jc w:val="left"/>
        <w:rPr>
          <w:rFonts w:ascii="宋体" w:hAnsi="宋体" w:cs="宋体" w:eastAsia="宋体" w:hint="default"/>
        </w:rPr>
      </w:pPr>
      <w:r>
        <w:rPr>
          <w:rFonts w:ascii="宋体"/>
          <w:w w:val="100"/>
        </w:rPr>
        <w:t> </w:t>
      </w:r>
    </w:p>
    <w:p>
      <w:pPr>
        <w:pStyle w:val="Heading4"/>
        <w:spacing w:line="240" w:lineRule="auto" w:before="56"/>
        <w:ind w:left="136"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136" w:right="0"/>
        <w:jc w:val="left"/>
      </w:pPr>
      <w:r>
        <w:rPr/>
        <w:t>单位：元</w:t>
      </w:r>
      <w:r>
        <w:rPr>
          <w:spacing w:val="1"/>
        </w:rPr>
        <w:t> </w:t>
      </w:r>
      <w:r>
        <w:rPr/>
        <w:t>币种：人民币</w:t>
      </w:r>
    </w:p>
    <w:p>
      <w:pPr>
        <w:spacing w:after="0" w:line="240" w:lineRule="auto"/>
        <w:jc w:val="left"/>
        <w:sectPr>
          <w:type w:val="continuous"/>
          <w:pgSz w:w="11910" w:h="16840"/>
          <w:pgMar w:top="1060" w:bottom="1380" w:left="1140" w:right="1580"/>
          <w:cols w:num="2" w:equalWidth="0">
            <w:col w:w="2990" w:space="3535"/>
            <w:col w:w="2665"/>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98"/>
        <w:gridCol w:w="917"/>
        <w:gridCol w:w="516"/>
        <w:gridCol w:w="1049"/>
        <w:gridCol w:w="365"/>
        <w:gridCol w:w="1277"/>
        <w:gridCol w:w="1124"/>
        <w:gridCol w:w="442"/>
        <w:gridCol w:w="1049"/>
        <w:gridCol w:w="439"/>
        <w:gridCol w:w="1121"/>
      </w:tblGrid>
      <w:tr>
        <w:trPr>
          <w:trHeight w:val="283" w:hRule="exact"/>
        </w:trPr>
        <w:tc>
          <w:tcPr>
            <w:tcW w:w="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84" w:right="-22"/>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41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1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598" w:type="dxa"/>
            <w:vMerge/>
            <w:tcBorders>
              <w:left w:val="single" w:sz="4" w:space="0" w:color="000000"/>
              <w:right w:val="single" w:sz="4" w:space="0" w:color="000000"/>
            </w:tcBorders>
          </w:tcPr>
          <w:p>
            <w:pPr/>
          </w:p>
        </w:tc>
        <w:tc>
          <w:tcPr>
            <w:tcW w:w="14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22" w:right="31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46" w:right="23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1644" w:hRule="exact"/>
        </w:trPr>
        <w:tc>
          <w:tcPr>
            <w:tcW w:w="598" w:type="dxa"/>
            <w:vMerge/>
            <w:tcBorders>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3" w:right="-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71" w:right="71"/>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ind w:left="124" w:right="0"/>
              <w:jc w:val="both"/>
              <w:rPr>
                <w:rFonts w:ascii="宋体" w:hAnsi="宋体" w:cs="宋体" w:eastAsia="宋体" w:hint="default"/>
                <w:sz w:val="21"/>
                <w:szCs w:val="21"/>
              </w:rPr>
            </w:pPr>
            <w:r>
              <w:rPr>
                <w:rFonts w:ascii="宋体"/>
                <w:sz w:val="21"/>
              </w:rPr>
              <w:t>) </w:t>
            </w:r>
          </w:p>
        </w:tc>
        <w:tc>
          <w:tcPr>
            <w:tcW w:w="1277" w:type="dxa"/>
            <w:vMerge/>
            <w:tcBorders>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57" w:right="-46" w:firstLine="52"/>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55" w:right="-46" w:firstLine="52"/>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121" w:type="dxa"/>
            <w:vMerge/>
            <w:tcBorders>
              <w:left w:val="single" w:sz="4" w:space="0" w:color="000000"/>
              <w:bottom w:val="single" w:sz="4" w:space="0" w:color="000000"/>
              <w:right w:val="single" w:sz="4" w:space="0" w:color="000000"/>
            </w:tcBorders>
          </w:tcPr>
          <w:p>
            <w:pPr/>
          </w:p>
        </w:tc>
      </w:tr>
      <w:tr>
        <w:trPr>
          <w:trHeight w:val="137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12"/>
                <w:sz w:val="21"/>
                <w:szCs w:val="21"/>
              </w:rPr>
              <w:t> </w:t>
            </w:r>
            <w:r>
              <w:rPr>
                <w:rFonts w:ascii="宋体" w:hAnsi="宋体" w:cs="宋体" w:eastAsia="宋体" w:hint="default"/>
                <w:sz w:val="21"/>
                <w:szCs w:val="21"/>
              </w:rPr>
              <w:t>单</w:t>
            </w:r>
          </w:p>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2"/>
                <w:sz w:val="21"/>
                <w:szCs w:val="21"/>
              </w:rPr>
              <w:t> </w:t>
            </w:r>
            <w:r>
              <w:rPr>
                <w:rFonts w:ascii="宋体" w:hAnsi="宋体" w:cs="宋体" w:eastAsia="宋体" w:hint="default"/>
                <w:sz w:val="21"/>
                <w:szCs w:val="21"/>
              </w:rPr>
              <w:t>计</w:t>
            </w:r>
          </w:p>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12"/>
                <w:sz w:val="21"/>
                <w:szCs w:val="21"/>
              </w:rPr>
              <w:t> </w:t>
            </w:r>
            <w:r>
              <w:rPr>
                <w:rFonts w:ascii="宋体" w:hAnsi="宋体" w:cs="宋体" w:eastAsia="宋体" w:hint="default"/>
                <w:sz w:val="21"/>
                <w:szCs w:val="21"/>
              </w:rPr>
              <w:t>坏</w:t>
            </w:r>
          </w:p>
          <w:p>
            <w:pPr>
              <w:pStyle w:val="TableParagraph"/>
              <w:spacing w:line="272" w:lineRule="exact" w:before="27"/>
              <w:ind w:left="26" w:right="22"/>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12"/>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62,852,144.</w:t>
            </w:r>
          </w:p>
          <w:p>
            <w:pPr>
              <w:pStyle w:val="TableParagraph"/>
              <w:spacing w:line="240" w:lineRule="auto"/>
              <w:ind w:right="23"/>
              <w:jc w:val="right"/>
              <w:rPr>
                <w:rFonts w:ascii="宋体" w:hAnsi="宋体" w:cs="宋体" w:eastAsia="宋体" w:hint="default"/>
                <w:sz w:val="18"/>
                <w:szCs w:val="18"/>
              </w:rPr>
            </w:pPr>
            <w:r>
              <w:rPr>
                <w:rFonts w:ascii="宋体"/>
                <w:sz w:val="18"/>
              </w:rPr>
              <w:t>51</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sz w:val="18"/>
              </w:rPr>
              <w:t>8.75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44,220,119</w:t>
            </w:r>
          </w:p>
          <w:p>
            <w:pPr>
              <w:pStyle w:val="TableParagraph"/>
              <w:spacing w:line="240" w:lineRule="auto"/>
              <w:ind w:right="24"/>
              <w:jc w:val="right"/>
              <w:rPr>
                <w:rFonts w:ascii="宋体" w:hAnsi="宋体" w:cs="宋体" w:eastAsia="宋体" w:hint="default"/>
                <w:sz w:val="18"/>
                <w:szCs w:val="18"/>
              </w:rPr>
            </w:pPr>
            <w:r>
              <w:rPr>
                <w:rFonts w:ascii="宋体"/>
                <w:sz w:val="18"/>
              </w:rPr>
              <w:t>.27</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70.3</w:t>
            </w:r>
          </w:p>
          <w:p>
            <w:pPr>
              <w:pStyle w:val="TableParagraph"/>
              <w:spacing w:line="240" w:lineRule="auto"/>
              <w:ind w:right="25"/>
              <w:jc w:val="right"/>
              <w:rPr>
                <w:rFonts w:ascii="宋体" w:hAnsi="宋体" w:cs="宋体" w:eastAsia="宋体" w:hint="default"/>
                <w:sz w:val="18"/>
                <w:szCs w:val="18"/>
              </w:rPr>
            </w:pPr>
            <w:r>
              <w:rPr>
                <w:rFonts w:ascii="宋体"/>
                <w:sz w:val="18"/>
              </w:rPr>
              <w:t>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18,632,025.</w:t>
            </w:r>
          </w:p>
          <w:p>
            <w:pPr>
              <w:pStyle w:val="TableParagraph"/>
              <w:spacing w:line="240" w:lineRule="auto"/>
              <w:ind w:right="23"/>
              <w:jc w:val="right"/>
              <w:rPr>
                <w:rFonts w:ascii="宋体" w:hAnsi="宋体" w:cs="宋体" w:eastAsia="宋体" w:hint="default"/>
                <w:sz w:val="18"/>
                <w:szCs w:val="18"/>
              </w:rPr>
            </w:pPr>
            <w:r>
              <w:rPr>
                <w:rFonts w:ascii="宋体"/>
                <w:sz w:val="18"/>
              </w:rPr>
              <w:t>24</w:t>
            </w:r>
          </w:p>
        </w:tc>
      </w:tr>
      <w:tr>
        <w:trPr>
          <w:trHeight w:val="281"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color w:val="808080"/>
                <w:w w:val="100"/>
                <w:sz w:val="21"/>
              </w:rPr>
              <w:t> </w:t>
            </w:r>
            <w:r>
              <w:rPr>
                <w:rFonts w:ascii="宋体"/>
                <w:w w:val="100"/>
                <w:sz w:val="21"/>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color w:val="808080"/>
                <w:w w:val="100"/>
                <w:sz w:val="21"/>
              </w:rPr>
              <w:t> </w:t>
            </w:r>
            <w:r>
              <w:rPr>
                <w:rFonts w:ascii="宋体"/>
                <w:w w:val="100"/>
                <w:sz w:val="21"/>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12"/>
                <w:sz w:val="21"/>
                <w:szCs w:val="21"/>
              </w:rPr>
              <w:t> </w:t>
            </w:r>
            <w:r>
              <w:rPr>
                <w:rFonts w:ascii="宋体" w:hAnsi="宋体" w:cs="宋体" w:eastAsia="宋体" w:hint="default"/>
                <w:sz w:val="21"/>
                <w:szCs w:val="21"/>
              </w:rPr>
              <w:t>组</w:t>
            </w:r>
          </w:p>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2"/>
                <w:sz w:val="21"/>
                <w:szCs w:val="21"/>
              </w:rPr>
              <w:t> </w:t>
            </w:r>
            <w:r>
              <w:rPr>
                <w:rFonts w:ascii="宋体" w:hAnsi="宋体" w:cs="宋体" w:eastAsia="宋体" w:hint="default"/>
                <w:sz w:val="21"/>
                <w:szCs w:val="21"/>
              </w:rPr>
              <w:t>计</w:t>
            </w:r>
          </w:p>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12"/>
                <w:sz w:val="21"/>
                <w:szCs w:val="21"/>
              </w:rPr>
              <w:t> </w:t>
            </w:r>
            <w:r>
              <w:rPr>
                <w:rFonts w:ascii="宋体" w:hAnsi="宋体" w:cs="宋体" w:eastAsia="宋体" w:hint="default"/>
                <w:sz w:val="21"/>
                <w:szCs w:val="21"/>
              </w:rPr>
              <w:t>坏</w:t>
            </w:r>
          </w:p>
          <w:p>
            <w:pPr>
              <w:pStyle w:val="TableParagraph"/>
              <w:spacing w:line="240" w:lineRule="auto"/>
              <w:ind w:left="26" w:right="22"/>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12"/>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center"/>
              <w:rPr>
                <w:rFonts w:ascii="宋体" w:hAnsi="宋体" w:cs="宋体" w:eastAsia="宋体" w:hint="default"/>
                <w:sz w:val="18"/>
                <w:szCs w:val="18"/>
              </w:rPr>
            </w:pPr>
            <w:r>
              <w:rPr>
                <w:rFonts w:ascii="宋体"/>
                <w:sz w:val="18"/>
              </w:rPr>
              <w:t>1,399,776</w:t>
            </w:r>
          </w:p>
          <w:p>
            <w:pPr>
              <w:pStyle w:val="TableParagraph"/>
              <w:spacing w:line="234" w:lineRule="exact"/>
              <w:ind w:left="218" w:right="0"/>
              <w:jc w:val="center"/>
              <w:rPr>
                <w:rFonts w:ascii="宋体" w:hAnsi="宋体" w:cs="宋体" w:eastAsia="宋体" w:hint="default"/>
                <w:sz w:val="18"/>
                <w:szCs w:val="18"/>
              </w:rPr>
            </w:pPr>
            <w:r>
              <w:rPr>
                <w:rFonts w:ascii="宋体"/>
                <w:sz w:val="18"/>
              </w:rPr>
              <w:t>,328.32</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100.0</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77,003,761</w:t>
            </w:r>
          </w:p>
          <w:p>
            <w:pPr>
              <w:pStyle w:val="TableParagraph"/>
              <w:spacing w:line="234" w:lineRule="exact"/>
              <w:ind w:right="23"/>
              <w:jc w:val="right"/>
              <w:rPr>
                <w:rFonts w:ascii="宋体" w:hAnsi="宋体" w:cs="宋体" w:eastAsia="宋体" w:hint="default"/>
                <w:sz w:val="18"/>
                <w:szCs w:val="18"/>
              </w:rPr>
            </w:pPr>
            <w:r>
              <w:rPr>
                <w:rFonts w:ascii="宋体"/>
                <w:sz w:val="18"/>
              </w:rPr>
              <w:t>.77</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5.5</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1,322,772,566</w:t>
            </w:r>
          </w:p>
          <w:p>
            <w:pPr>
              <w:pStyle w:val="TableParagraph"/>
              <w:spacing w:line="234" w:lineRule="exact"/>
              <w:ind w:right="23"/>
              <w:jc w:val="right"/>
              <w:rPr>
                <w:rFonts w:ascii="宋体" w:hAnsi="宋体" w:cs="宋体" w:eastAsia="宋体" w:hint="default"/>
                <w:sz w:val="18"/>
                <w:szCs w:val="18"/>
              </w:rPr>
            </w:pPr>
            <w:r>
              <w:rPr>
                <w:rFonts w:ascii="宋体"/>
                <w:sz w:val="18"/>
              </w:rPr>
              <w:t>.55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655,647,526</w:t>
            </w:r>
          </w:p>
          <w:p>
            <w:pPr>
              <w:pStyle w:val="TableParagraph"/>
              <w:spacing w:line="234" w:lineRule="exact"/>
              <w:ind w:right="23"/>
              <w:jc w:val="right"/>
              <w:rPr>
                <w:rFonts w:ascii="宋体" w:hAnsi="宋体" w:cs="宋体" w:eastAsia="宋体" w:hint="default"/>
                <w:sz w:val="18"/>
                <w:szCs w:val="18"/>
              </w:rPr>
            </w:pPr>
            <w:r>
              <w:rPr>
                <w:rFonts w:ascii="宋体"/>
                <w:sz w:val="18"/>
              </w:rPr>
              <w:t>.35</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91.2</w:t>
            </w:r>
          </w:p>
          <w:p>
            <w:pPr>
              <w:pStyle w:val="TableParagraph"/>
              <w:spacing w:line="234" w:lineRule="exact"/>
              <w:ind w:right="25"/>
              <w:jc w:val="right"/>
              <w:rPr>
                <w:rFonts w:ascii="宋体" w:hAnsi="宋体" w:cs="宋体" w:eastAsia="宋体" w:hint="default"/>
                <w:sz w:val="18"/>
                <w:szCs w:val="18"/>
              </w:rPr>
            </w:pPr>
            <w:r>
              <w:rPr>
                <w:rFonts w:ascii="宋体"/>
                <w:sz w:val="18"/>
              </w:rPr>
              <w:t>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right"/>
              <w:rPr>
                <w:rFonts w:ascii="宋体" w:hAnsi="宋体" w:cs="宋体" w:eastAsia="宋体" w:hint="default"/>
                <w:sz w:val="18"/>
                <w:szCs w:val="18"/>
              </w:rPr>
            </w:pPr>
            <w:r>
              <w:rPr>
                <w:rFonts w:ascii="宋体"/>
                <w:spacing w:val="-1"/>
                <w:sz w:val="18"/>
              </w:rPr>
              <w:t>16,084,832</w:t>
            </w:r>
          </w:p>
          <w:p>
            <w:pPr>
              <w:pStyle w:val="TableParagraph"/>
              <w:spacing w:line="234" w:lineRule="exact"/>
              <w:ind w:right="24"/>
              <w:jc w:val="right"/>
              <w:rPr>
                <w:rFonts w:ascii="宋体" w:hAnsi="宋体" w:cs="宋体" w:eastAsia="宋体" w:hint="default"/>
                <w:sz w:val="18"/>
                <w:szCs w:val="18"/>
              </w:rPr>
            </w:pPr>
            <w:r>
              <w:rPr>
                <w:rFonts w:ascii="宋体"/>
                <w:sz w:val="18"/>
              </w:rPr>
              <w:t>.54</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2.45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639,562,693</w:t>
            </w:r>
          </w:p>
          <w:p>
            <w:pPr>
              <w:pStyle w:val="TableParagraph"/>
              <w:spacing w:line="234" w:lineRule="exact"/>
              <w:ind w:right="23"/>
              <w:jc w:val="right"/>
              <w:rPr>
                <w:rFonts w:ascii="宋体" w:hAnsi="宋体" w:cs="宋体" w:eastAsia="宋体" w:hint="default"/>
                <w:sz w:val="18"/>
                <w:szCs w:val="18"/>
              </w:rPr>
            </w:pPr>
            <w:r>
              <w:rPr>
                <w:rFonts w:ascii="宋体"/>
                <w:sz w:val="18"/>
              </w:rPr>
              <w:t>.81</w:t>
            </w: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color w:val="808080"/>
                <w:w w:val="100"/>
                <w:sz w:val="21"/>
              </w:rPr>
              <w:t> </w:t>
            </w:r>
            <w:r>
              <w:rPr>
                <w:rFonts w:ascii="宋体"/>
                <w:w w:val="100"/>
                <w:sz w:val="21"/>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color w:val="808080"/>
                <w:w w:val="100"/>
                <w:sz w:val="21"/>
              </w:rPr>
              <w:t> </w:t>
            </w:r>
            <w:r>
              <w:rPr>
                <w:rFonts w:ascii="宋体"/>
                <w:w w:val="100"/>
                <w:sz w:val="21"/>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22"/>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center"/>
              <w:rPr>
                <w:rFonts w:ascii="宋体" w:hAnsi="宋体" w:cs="宋体" w:eastAsia="宋体" w:hint="default"/>
                <w:sz w:val="18"/>
                <w:szCs w:val="18"/>
              </w:rPr>
            </w:pPr>
            <w:r>
              <w:rPr>
                <w:rFonts w:ascii="宋体"/>
                <w:sz w:val="18"/>
              </w:rPr>
              <w:t>1,399,776</w:t>
            </w:r>
          </w:p>
          <w:p>
            <w:pPr>
              <w:pStyle w:val="TableParagraph"/>
              <w:spacing w:line="240" w:lineRule="auto"/>
              <w:ind w:left="218" w:right="0"/>
              <w:jc w:val="center"/>
              <w:rPr>
                <w:rFonts w:ascii="宋体" w:hAnsi="宋体" w:cs="宋体" w:eastAsia="宋体" w:hint="default"/>
                <w:sz w:val="18"/>
                <w:szCs w:val="18"/>
              </w:rPr>
            </w:pPr>
            <w:r>
              <w:rPr>
                <w:rFonts w:ascii="宋体"/>
                <w:sz w:val="18"/>
              </w:rPr>
              <w:t>,328.32</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100.0</w:t>
            </w:r>
          </w:p>
          <w:p>
            <w:pPr>
              <w:pStyle w:val="TableParagraph"/>
              <w:spacing w:line="240" w:lineRule="auto"/>
              <w:ind w:right="25"/>
              <w:jc w:val="right"/>
              <w:rPr>
                <w:rFonts w:ascii="宋体" w:hAnsi="宋体" w:cs="宋体" w:eastAsia="宋体" w:hint="default"/>
                <w:sz w:val="18"/>
                <w:szCs w:val="18"/>
              </w:rPr>
            </w:pPr>
            <w:r>
              <w:rPr>
                <w:rFonts w:ascii="宋体"/>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77,003,761</w:t>
            </w:r>
          </w:p>
          <w:p>
            <w:pPr>
              <w:pStyle w:val="TableParagraph"/>
              <w:spacing w:line="240" w:lineRule="auto"/>
              <w:ind w:right="23"/>
              <w:jc w:val="right"/>
              <w:rPr>
                <w:rFonts w:ascii="宋体" w:hAnsi="宋体" w:cs="宋体" w:eastAsia="宋体" w:hint="default"/>
                <w:sz w:val="18"/>
                <w:szCs w:val="18"/>
              </w:rPr>
            </w:pPr>
            <w:r>
              <w:rPr>
                <w:rFonts w:ascii="宋体"/>
                <w:sz w:val="18"/>
              </w:rPr>
              <w:t>.77</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5.5</w:t>
            </w:r>
          </w:p>
          <w:p>
            <w:pPr>
              <w:pStyle w:val="TableParagraph"/>
              <w:spacing w:line="240" w:lineRule="auto"/>
              <w:ind w:right="25"/>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1,322,772,566</w:t>
            </w:r>
          </w:p>
          <w:p>
            <w:pPr>
              <w:pStyle w:val="TableParagraph"/>
              <w:spacing w:line="240" w:lineRule="auto"/>
              <w:ind w:right="23"/>
              <w:jc w:val="right"/>
              <w:rPr>
                <w:rFonts w:ascii="宋体" w:hAnsi="宋体" w:cs="宋体" w:eastAsia="宋体" w:hint="default"/>
                <w:sz w:val="18"/>
                <w:szCs w:val="18"/>
              </w:rPr>
            </w:pPr>
            <w:r>
              <w:rPr>
                <w:rFonts w:ascii="宋体"/>
                <w:sz w:val="18"/>
              </w:rPr>
              <w:t>.55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718,499,670</w:t>
            </w:r>
          </w:p>
          <w:p>
            <w:pPr>
              <w:pStyle w:val="TableParagraph"/>
              <w:spacing w:line="240" w:lineRule="auto"/>
              <w:ind w:right="23"/>
              <w:jc w:val="right"/>
              <w:rPr>
                <w:rFonts w:ascii="宋体" w:hAnsi="宋体" w:cs="宋体" w:eastAsia="宋体" w:hint="default"/>
                <w:sz w:val="18"/>
                <w:szCs w:val="18"/>
              </w:rPr>
            </w:pPr>
            <w:r>
              <w:rPr>
                <w:rFonts w:ascii="宋体"/>
                <w:sz w:val="18"/>
              </w:rPr>
              <w:t>.86</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 w:right="0"/>
              <w:jc w:val="center"/>
              <w:rPr>
                <w:rFonts w:ascii="宋体" w:hAnsi="宋体" w:cs="宋体" w:eastAsia="宋体" w:hint="default"/>
                <w:sz w:val="18"/>
                <w:szCs w:val="18"/>
              </w:rPr>
            </w:pPr>
            <w:r>
              <w:rPr>
                <w:rFonts w:ascii="宋体"/>
                <w:sz w:val="18"/>
              </w:rPr>
              <w:t>100.</w:t>
            </w:r>
          </w:p>
          <w:p>
            <w:pPr>
              <w:pStyle w:val="TableParagraph"/>
              <w:spacing w:line="240" w:lineRule="auto"/>
              <w:ind w:left="201" w:right="0"/>
              <w:jc w:val="center"/>
              <w:rPr>
                <w:rFonts w:ascii="宋体" w:hAnsi="宋体" w:cs="宋体" w:eastAsia="宋体" w:hint="default"/>
                <w:sz w:val="18"/>
                <w:szCs w:val="18"/>
              </w:rPr>
            </w:pPr>
            <w:r>
              <w:rPr>
                <w:rFonts w:ascii="宋体"/>
                <w:sz w:val="18"/>
              </w:rPr>
              <w:t>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60,304,951</w:t>
            </w:r>
          </w:p>
          <w:p>
            <w:pPr>
              <w:pStyle w:val="TableParagraph"/>
              <w:spacing w:line="240" w:lineRule="auto"/>
              <w:ind w:right="24"/>
              <w:jc w:val="right"/>
              <w:rPr>
                <w:rFonts w:ascii="宋体" w:hAnsi="宋体" w:cs="宋体" w:eastAsia="宋体" w:hint="default"/>
                <w:sz w:val="18"/>
                <w:szCs w:val="18"/>
              </w:rPr>
            </w:pPr>
            <w:r>
              <w:rPr>
                <w:rFonts w:ascii="宋体"/>
                <w:sz w:val="18"/>
              </w:rPr>
              <w:t>.81</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8.39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658,194,719</w:t>
            </w:r>
          </w:p>
          <w:p>
            <w:pPr>
              <w:pStyle w:val="TableParagraph"/>
              <w:spacing w:line="240" w:lineRule="auto"/>
              <w:ind w:right="23"/>
              <w:jc w:val="right"/>
              <w:rPr>
                <w:rFonts w:ascii="宋体" w:hAnsi="宋体" w:cs="宋体" w:eastAsia="宋体" w:hint="default"/>
                <w:sz w:val="18"/>
                <w:szCs w:val="18"/>
              </w:rPr>
            </w:pPr>
            <w:r>
              <w:rPr>
                <w:rFonts w:ascii="宋体"/>
                <w:sz w:val="18"/>
              </w:rPr>
              <w:t>.05</w:t>
            </w:r>
          </w:p>
        </w:tc>
      </w:tr>
    </w:tbl>
    <w:p>
      <w:pPr>
        <w:pStyle w:val="BodyText"/>
        <w:spacing w:line="240" w:lineRule="exact"/>
        <w:ind w:left="136" w:right="0"/>
        <w:jc w:val="left"/>
        <w:rPr>
          <w:rFonts w:ascii="宋体" w:hAnsi="宋体" w:cs="宋体" w:eastAsia="宋体" w:hint="default"/>
        </w:rPr>
      </w:pPr>
      <w:r>
        <w:rPr>
          <w:rFonts w:ascii="宋体"/>
          <w:w w:val="100"/>
        </w:rPr>
        <w:t> </w:t>
      </w:r>
    </w:p>
    <w:p>
      <w:pPr>
        <w:pStyle w:val="BodyText"/>
        <w:spacing w:line="272" w:lineRule="exact"/>
        <w:ind w:left="136"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spacing w:after="0" w:line="240" w:lineRule="auto"/>
        <w:jc w:val="left"/>
        <w:rPr>
          <w:rFonts w:ascii="宋体" w:hAnsi="宋体" w:cs="宋体" w:eastAsia="宋体" w:hint="default"/>
        </w:rPr>
        <w:sectPr>
          <w:type w:val="continuous"/>
          <w:pgSz w:w="11910" w:h="16840"/>
          <w:pgMar w:top="1060" w:bottom="1380" w:left="1140" w:right="15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BodyText"/>
        <w:spacing w:line="272" w:lineRule="exact" w:before="64"/>
        <w:ind w:left="236" w:right="0"/>
        <w:jc w:val="left"/>
        <w:rPr>
          <w:rFonts w:ascii="宋体" w:hAnsi="宋体" w:cs="宋体" w:eastAsia="宋体" w:hint="default"/>
        </w:rPr>
      </w:pPr>
      <w:r>
        <w:rPr/>
        <w:t>√适用□不适用</w:t>
      </w:r>
      <w:r>
        <w:rPr>
          <w:rFonts w:ascii="宋体" w:hAnsi="宋体" w:cs="宋体" w:eastAsia="宋体" w:hint="default"/>
          <w:spacing w:val="-3"/>
          <w:w w:val="100"/>
        </w:rPr>
        <w:t> </w:t>
      </w:r>
      <w:r>
        <w:rPr>
          <w:rFonts w:ascii="宋体" w:hAnsi="宋体" w:cs="宋体" w:eastAsia="宋体" w:hint="default"/>
          <w:w w:val="100"/>
        </w:rPr>
        <w:t> </w:t>
      </w:r>
      <w:r>
        <w:rPr/>
        <w:t>组合计提项目：按信用风险评级组合计提坏账准备</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4966" w:space="1453"/>
            <w:col w:w="289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510"/>
        <w:gridCol w:w="2108"/>
        <w:gridCol w:w="1862"/>
        <w:gridCol w:w="1570"/>
      </w:tblGrid>
      <w:tr>
        <w:trPr>
          <w:trHeight w:val="283" w:hRule="exact"/>
        </w:trPr>
        <w:tc>
          <w:tcPr>
            <w:tcW w:w="3510"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510" w:type="dxa"/>
            <w:vMerge/>
            <w:tcBorders>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3"/>
                <w:sz w:val="21"/>
                <w:szCs w:val="21"/>
              </w:rPr>
              <w:t>计提比例（</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z w:val="21"/>
                <w:szCs w:val="21"/>
              </w:rPr>
              <w:t> </w:t>
            </w:r>
          </w:p>
        </w:tc>
      </w:tr>
      <w:tr>
        <w:trPr>
          <w:trHeight w:val="28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1,399,776,328.32</w:t>
            </w:r>
            <w:r>
              <w:rPr>
                <w:rFonts w:ascii="宋体"/>
                <w:sz w:val="21"/>
              </w:rPr>
              <w:t>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77,003,761.77</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5.50</w:t>
            </w:r>
            <w:r>
              <w:rPr>
                <w:rFonts w:ascii="宋体"/>
                <w:sz w:val="21"/>
              </w:rPr>
              <w:t> </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1,399,776,328.32</w:t>
            </w:r>
            <w:r>
              <w:rPr>
                <w:rFonts w:ascii="宋体"/>
                <w:sz w:val="21"/>
              </w:rPr>
              <w:t>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77,003,761.77</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5.50</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spacing w:val="-2"/>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261"/>
        <w:gridCol w:w="2264"/>
        <w:gridCol w:w="2261"/>
        <w:gridCol w:w="2264"/>
      </w:tblGrid>
      <w:tr>
        <w:trPr>
          <w:trHeight w:val="55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估计发生违约的账面</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预期信用损失率</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整个存续期预期信用</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r>
      <w:tr>
        <w:trPr>
          <w:trHeight w:val="28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49"/>
                <w:sz w:val="21"/>
                <w:szCs w:val="21"/>
              </w:rPr>
              <w:t> </w:t>
            </w:r>
            <w:r>
              <w:rPr>
                <w:rFonts w:ascii="宋体" w:hAnsi="宋体" w:cs="宋体" w:eastAsia="宋体" w:hint="default"/>
                <w:spacing w:val="-3"/>
                <w:sz w:val="21"/>
                <w:szCs w:val="21"/>
              </w:rPr>
              <w:t>A</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375,331,160.41</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0.00%-0.10%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107,555.09</w:t>
            </w:r>
            <w:r>
              <w:rPr>
                <w:rFonts w:ascii="宋体"/>
                <w:sz w:val="21"/>
              </w:rPr>
              <w:t> </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49"/>
                <w:sz w:val="21"/>
                <w:szCs w:val="21"/>
              </w:rPr>
              <w:t> </w:t>
            </w:r>
            <w:r>
              <w:rPr>
                <w:rFonts w:ascii="宋体" w:hAnsi="宋体" w:cs="宋体" w:eastAsia="宋体" w:hint="default"/>
                <w:spacing w:val="-3"/>
                <w:sz w:val="21"/>
                <w:szCs w:val="21"/>
              </w:rPr>
              <w:t>B</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929,320,552.16</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0.10%-0.30%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1,283,168.15</w:t>
            </w:r>
            <w:r>
              <w:rPr>
                <w:rFonts w:ascii="宋体"/>
                <w:sz w:val="21"/>
              </w:rPr>
              <w:t> </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49"/>
                <w:sz w:val="21"/>
                <w:szCs w:val="21"/>
              </w:rPr>
              <w:t> </w:t>
            </w:r>
            <w:r>
              <w:rPr>
                <w:rFonts w:ascii="宋体" w:hAnsi="宋体" w:cs="宋体" w:eastAsia="宋体" w:hint="default"/>
                <w:spacing w:val="-3"/>
                <w:sz w:val="21"/>
                <w:szCs w:val="21"/>
              </w:rPr>
              <w:t>C</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22,089,630.21</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0.30%-50.00%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4,131,418.57</w:t>
            </w:r>
            <w:r>
              <w:rPr>
                <w:rFonts w:ascii="宋体"/>
                <w:sz w:val="21"/>
              </w:rPr>
              <w:t> </w:t>
            </w:r>
          </w:p>
        </w:tc>
      </w:tr>
      <w:tr>
        <w:trPr>
          <w:trHeight w:val="28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49"/>
                <w:sz w:val="21"/>
                <w:szCs w:val="21"/>
              </w:rPr>
              <w:t> </w:t>
            </w:r>
            <w:r>
              <w:rPr>
                <w:rFonts w:ascii="宋体" w:hAnsi="宋体" w:cs="宋体" w:eastAsia="宋体" w:hint="default"/>
                <w:spacing w:val="-3"/>
                <w:sz w:val="21"/>
                <w:szCs w:val="21"/>
              </w:rPr>
              <w:t>D</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73,034,985.54</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50.00%-100.00%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71,481,619.96</w:t>
            </w:r>
            <w:r>
              <w:rPr>
                <w:rFonts w:ascii="宋体"/>
                <w:sz w:val="21"/>
              </w:rPr>
              <w:t> </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1,399,776,328.32</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77,003,761.77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36" w:right="0"/>
        <w:jc w:val="left"/>
      </w:pPr>
      <w:r>
        <w:rPr/>
        <w:t>单位：元币种：人民币</w:t>
      </w:r>
    </w:p>
    <w:p>
      <w:pPr>
        <w:spacing w:after="0" w:line="240" w:lineRule="auto"/>
        <w:jc w:val="left"/>
        <w:sectPr>
          <w:type w:val="continuous"/>
          <w:pgSz w:w="11910" w:h="16840"/>
          <w:pgMar w:top="1060" w:bottom="1380" w:left="1040" w:right="1560"/>
          <w:cols w:num="2" w:equalWidth="0">
            <w:col w:w="2247" w:space="4487"/>
            <w:col w:w="2576"/>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45"/>
        <w:gridCol w:w="1592"/>
        <w:gridCol w:w="1591"/>
        <w:gridCol w:w="905"/>
        <w:gridCol w:w="910"/>
        <w:gridCol w:w="907"/>
        <w:gridCol w:w="2012"/>
      </w:tblGrid>
      <w:tr>
        <w:trPr>
          <w:trHeight w:val="284" w:hRule="exact"/>
        </w:trPr>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3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1"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201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145"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2012" w:type="dxa"/>
            <w:vMerge/>
            <w:tcBorders>
              <w:left w:val="single" w:sz="4" w:space="0" w:color="000000"/>
              <w:bottom w:val="single" w:sz="4" w:space="0" w:color="000000"/>
              <w:right w:val="single" w:sz="4" w:space="0" w:color="000000"/>
            </w:tcBorders>
          </w:tcPr>
          <w:p>
            <w:pPr/>
          </w:p>
        </w:tc>
      </w:tr>
      <w:tr>
        <w:trPr>
          <w:trHeight w:val="55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60,304,951.81</w:t>
            </w:r>
          </w:p>
          <w:p>
            <w:pPr>
              <w:pStyle w:val="TableParagraph"/>
              <w:tabs>
                <w:tab w:pos="1473" w:val="left" w:leader="none"/>
              </w:tabs>
              <w:spacing w:line="273" w:lineRule="exact"/>
              <w:ind w:left="1053" w:right="0"/>
              <w:jc w:val="lef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16,698,809.96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1" w:lineRule="exact"/>
              <w:ind w:right="2"/>
              <w:jc w:val="right"/>
              <w:rPr>
                <w:rFonts w:ascii="宋体" w:hAnsi="宋体" w:cs="宋体" w:eastAsia="宋体" w:hint="default"/>
                <w:sz w:val="21"/>
                <w:szCs w:val="21"/>
              </w:rPr>
            </w:pPr>
            <w:r>
              <w:rPr>
                <w:rFonts w:ascii="宋体"/>
                <w:w w:val="100"/>
                <w:sz w:val="21"/>
              </w:rPr>
              <w:t> </w:t>
            </w:r>
            <w:r>
              <w:rPr>
                <w:rFonts w:ascii="宋体"/>
                <w:sz w:val="21"/>
              </w:rPr>
              <w:tab/>
            </w:r>
            <w:r>
              <w:rPr>
                <w:rFonts w:ascii="宋体"/>
                <w:spacing w:val="-1"/>
                <w:sz w:val="21"/>
              </w:rPr>
              <w:t>77,003,761.77</w:t>
            </w:r>
            <w:r>
              <w:rPr>
                <w:rFonts w:ascii="宋体"/>
                <w:sz w:val="21"/>
              </w:rPr>
              <w:t> </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60,304,951.81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16,698,809.96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77,003,761.77</w:t>
            </w:r>
            <w:r>
              <w:rPr>
                <w:rFonts w:ascii="宋体"/>
                <w:sz w:val="21"/>
              </w:rPr>
              <w:t> </w:t>
            </w:r>
          </w:p>
        </w:tc>
      </w:tr>
    </w:tbl>
    <w:p>
      <w:pPr>
        <w:spacing w:line="240" w:lineRule="auto" w:before="1"/>
        <w:rPr>
          <w:rFonts w:ascii="宋体" w:hAnsi="宋体" w:cs="宋体" w:eastAsia="宋体" w:hint="default"/>
          <w:sz w:val="14"/>
          <w:szCs w:val="14"/>
        </w:rPr>
      </w:pPr>
    </w:p>
    <w:p>
      <w:pPr>
        <w:pStyle w:val="BodyText"/>
        <w:spacing w:line="274" w:lineRule="exact" w:before="36"/>
        <w:ind w:left="23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本期实际核销的应</w:t>
      </w:r>
      <w:r>
        <w:rPr>
          <w:spacing w:val="-3"/>
          <w:w w:val="100"/>
        </w:rPr>
        <w:t>收</w:t>
      </w:r>
      <w:r>
        <w:rPr>
          <w:w w:val="100"/>
        </w:rPr>
        <w:t>账</w:t>
      </w:r>
      <w:r>
        <w:rPr>
          <w:spacing w:val="-2"/>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71"/>
        <w:gridCol w:w="1702"/>
        <w:gridCol w:w="1580"/>
        <w:gridCol w:w="2249"/>
      </w:tblGrid>
      <w:tr>
        <w:trPr>
          <w:trHeight w:val="55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占应收账款总额的比</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大连恩埃斯凯国际贸易有限公司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796,748,599.00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1,050,179.13</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9"/>
              <w:jc w:val="right"/>
              <w:rPr>
                <w:rFonts w:ascii="宋体" w:hAnsi="宋体" w:cs="宋体" w:eastAsia="宋体" w:hint="default"/>
                <w:sz w:val="21"/>
                <w:szCs w:val="21"/>
              </w:rPr>
            </w:pPr>
            <w:r>
              <w:rPr>
                <w:rFonts w:ascii="宋体"/>
                <w:spacing w:val="-1"/>
                <w:sz w:val="21"/>
              </w:rPr>
              <w:t>56.91</w:t>
            </w:r>
            <w:r>
              <w:rPr>
                <w:rFonts w:ascii="宋体"/>
                <w:sz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华晨宝马汽车有限公司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41,279,837.45</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4,127.98</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3"/>
              <w:jc w:val="right"/>
              <w:rPr>
                <w:rFonts w:ascii="宋体" w:hAnsi="宋体" w:cs="宋体" w:eastAsia="宋体" w:hint="default"/>
                <w:sz w:val="21"/>
                <w:szCs w:val="21"/>
              </w:rPr>
            </w:pPr>
            <w:r>
              <w:rPr>
                <w:rFonts w:ascii="宋体"/>
                <w:spacing w:val="-1"/>
                <w:sz w:val="21"/>
              </w:rPr>
              <w:t>2.95</w:t>
            </w:r>
            <w:r>
              <w:rPr>
                <w:rFonts w:ascii="宋体"/>
                <w:sz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沈阳东方钢铁有限公司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48,854,764.10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48,854,764.10</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3"/>
              <w:jc w:val="right"/>
              <w:rPr>
                <w:rFonts w:ascii="宋体" w:hAnsi="宋体" w:cs="宋体" w:eastAsia="宋体" w:hint="default"/>
                <w:sz w:val="21"/>
                <w:szCs w:val="21"/>
              </w:rPr>
            </w:pPr>
            <w:r>
              <w:rPr>
                <w:rFonts w:ascii="宋体"/>
                <w:spacing w:val="-1"/>
                <w:sz w:val="21"/>
              </w:rPr>
              <w:t>3.49</w:t>
            </w:r>
            <w:r>
              <w:rPr>
                <w:rFonts w:ascii="宋体"/>
                <w:sz w:val="21"/>
              </w:rPr>
              <w:t> </w:t>
            </w: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Vale International</w:t>
            </w:r>
            <w:r>
              <w:rPr>
                <w:rFonts w:ascii="宋体"/>
                <w:spacing w:val="-3"/>
                <w:sz w:val="21"/>
              </w:rPr>
              <w:t> </w:t>
            </w:r>
            <w:r>
              <w:rPr>
                <w:rFonts w:ascii="宋体"/>
                <w:sz w:val="21"/>
              </w:rPr>
              <w:t>SA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30,348,872.76</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3,034.89</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3"/>
              <w:jc w:val="right"/>
              <w:rPr>
                <w:rFonts w:ascii="宋体" w:hAnsi="宋体" w:cs="宋体" w:eastAsia="宋体" w:hint="default"/>
                <w:sz w:val="21"/>
                <w:szCs w:val="21"/>
              </w:rPr>
            </w:pPr>
            <w:r>
              <w:rPr>
                <w:rFonts w:ascii="宋体"/>
                <w:spacing w:val="-1"/>
                <w:sz w:val="21"/>
              </w:rPr>
              <w:t>2.17</w:t>
            </w:r>
            <w:r>
              <w:rPr>
                <w:rFonts w:ascii="宋体"/>
                <w:sz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大连港散货物流有限公司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19,398,568.00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1,939.86</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3"/>
              <w:jc w:val="right"/>
              <w:rPr>
                <w:rFonts w:ascii="宋体" w:hAnsi="宋体" w:cs="宋体" w:eastAsia="宋体" w:hint="default"/>
                <w:sz w:val="21"/>
                <w:szCs w:val="21"/>
              </w:rPr>
            </w:pPr>
            <w:r>
              <w:rPr>
                <w:rFonts w:ascii="宋体"/>
                <w:spacing w:val="-1"/>
                <w:sz w:val="21"/>
              </w:rPr>
              <w:t>1.39</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pStyle w:val="Heading4"/>
        <w:spacing w:line="290" w:lineRule="auto" w:before="36"/>
        <w:ind w:left="3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3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ind w:left="316"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960" w:right="1520"/>
        </w:sectPr>
      </w:pPr>
    </w:p>
    <w:p>
      <w:pPr>
        <w:pStyle w:val="BodyText"/>
        <w:spacing w:line="273" w:lineRule="exact" w:before="36"/>
        <w:ind w:left="3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3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316" w:right="0"/>
        <w:jc w:val="left"/>
        <w:rPr>
          <w:rFonts w:ascii="宋体" w:hAnsi="宋体" w:cs="宋体" w:eastAsia="宋体" w:hint="default"/>
        </w:rPr>
      </w:pPr>
      <w:r>
        <w:rPr>
          <w:rFonts w:ascii="宋体"/>
          <w:w w:val="100"/>
        </w:rPr>
        <w:t> </w:t>
      </w:r>
    </w:p>
    <w:p>
      <w:pPr>
        <w:pStyle w:val="Heading4"/>
        <w:spacing w:line="240" w:lineRule="auto" w:before="56"/>
        <w:ind w:left="316"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73" w:lineRule="exact" w:before="58"/>
        <w:ind w:left="3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316" w:right="0"/>
        <w:jc w:val="left"/>
        <w:rPr>
          <w:rFonts w:ascii="宋体" w:hAnsi="宋体" w:cs="宋体" w:eastAsia="宋体" w:hint="default"/>
        </w:rPr>
      </w:pPr>
      <w:r>
        <w:rPr>
          <w:rFonts w:ascii="宋体"/>
          <w:w w:val="100"/>
        </w:rPr>
        <w:t> </w:t>
      </w:r>
    </w:p>
    <w:p>
      <w:pPr>
        <w:pStyle w:val="Heading4"/>
        <w:spacing w:line="290" w:lineRule="auto" w:before="57"/>
        <w:ind w:left="316" w:right="0"/>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3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0"/>
        <w:ind w:left="3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060" w:bottom="1380" w:left="960" w:right="1520"/>
          <w:cols w:num="2" w:equalWidth="0">
            <w:col w:w="2749" w:space="3773"/>
            <w:col w:w="2908"/>
          </w:cols>
        </w:sectPr>
      </w:pPr>
    </w:p>
    <w:p>
      <w:pPr>
        <w:spacing w:line="240" w:lineRule="auto" w:before="4"/>
        <w:rPr>
          <w:rFonts w:ascii="宋体" w:hAnsi="宋体" w:cs="宋体" w:eastAsia="宋体" w:hint="default"/>
          <w:b/>
          <w:bCs/>
          <w:sz w:val="2"/>
          <w:szCs w:val="2"/>
        </w:rPr>
      </w:pPr>
    </w:p>
    <w:tbl>
      <w:tblPr>
        <w:tblW w:w="0" w:type="auto"/>
        <w:jc w:val="left"/>
        <w:tblInd w:w="19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29,676,421.67</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86.38</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29,583,006.56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84.93</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658,062.72</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1.92</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3,711,545.58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10.65</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3,530,347.58</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10.28</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1,478,418.70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4.24</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488,646.40</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1.42</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62,126.40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0.18</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34,353,478.37</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34,835,097.24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240" w:lineRule="exact"/>
        <w:ind w:left="316" w:right="0"/>
        <w:jc w:val="left"/>
        <w:rPr>
          <w:rFonts w:ascii="宋体" w:hAnsi="宋体" w:cs="宋体" w:eastAsia="宋体" w:hint="default"/>
        </w:rPr>
      </w:pPr>
      <w:r>
        <w:rPr>
          <w:rFonts w:ascii="宋体"/>
          <w:w w:val="100"/>
        </w:rPr>
        <w:t> </w:t>
      </w:r>
    </w:p>
    <w:p>
      <w:pPr>
        <w:pStyle w:val="BodyText"/>
        <w:spacing w:line="273" w:lineRule="exact"/>
        <w:ind w:left="316" w:right="0"/>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pStyle w:val="BodyText"/>
        <w:spacing w:line="271" w:lineRule="exact"/>
        <w:ind w:left="316" w:right="0"/>
        <w:jc w:val="left"/>
      </w:pPr>
      <w:r>
        <w:rPr>
          <w:w w:val="100"/>
        </w:rPr>
        <w:t>于</w:t>
      </w:r>
      <w:r>
        <w:rPr>
          <w:spacing w:val="-55"/>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9</w:t>
      </w:r>
      <w:r>
        <w:rPr>
          <w:rFonts w:ascii="宋体" w:hAnsi="宋体" w:cs="宋体" w:eastAsia="宋体" w:hint="default"/>
          <w:spacing w:val="-58"/>
        </w:rPr>
        <w:t> </w:t>
      </w:r>
      <w:r>
        <w:rPr>
          <w:w w:val="100"/>
        </w:rPr>
        <w:t>年</w:t>
      </w:r>
      <w:r>
        <w:rPr>
          <w:spacing w:val="-55"/>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7"/>
        </w:rPr>
        <w:t> </w:t>
      </w:r>
      <w:r>
        <w:rPr>
          <w:w w:val="100"/>
        </w:rPr>
        <w:t>月</w:t>
      </w:r>
      <w:r>
        <w:rPr>
          <w:spacing w:val="-55"/>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5"/>
        </w:rPr>
        <w:t> </w:t>
      </w:r>
      <w:r>
        <w:rPr>
          <w:spacing w:val="-3"/>
          <w:w w:val="100"/>
        </w:rPr>
        <w:t>日</w:t>
      </w:r>
      <w:r>
        <w:rPr>
          <w:spacing w:val="-106"/>
          <w:w w:val="100"/>
        </w:rPr>
        <w:t>，</w:t>
      </w:r>
      <w:r>
        <w:rPr>
          <w:spacing w:val="-3"/>
          <w:w w:val="100"/>
        </w:rPr>
        <w:t>账</w:t>
      </w:r>
      <w:r>
        <w:rPr>
          <w:w w:val="100"/>
        </w:rPr>
        <w:t>龄超</w:t>
      </w:r>
      <w:r>
        <w:rPr>
          <w:spacing w:val="-3"/>
          <w:w w:val="100"/>
        </w:rPr>
        <w:t>过</w:t>
      </w:r>
      <w:r>
        <w:rPr>
          <w:w w:val="100"/>
        </w:rPr>
        <w:t>一</w:t>
      </w:r>
      <w:r>
        <w:rPr>
          <w:spacing w:val="-3"/>
          <w:w w:val="100"/>
        </w:rPr>
        <w:t>年</w:t>
      </w:r>
      <w:r>
        <w:rPr>
          <w:w w:val="100"/>
        </w:rPr>
        <w:t>的</w:t>
      </w:r>
      <w:r>
        <w:rPr>
          <w:spacing w:val="-3"/>
          <w:w w:val="100"/>
        </w:rPr>
        <w:t>预</w:t>
      </w:r>
      <w:r>
        <w:rPr>
          <w:w w:val="100"/>
        </w:rPr>
        <w:t>付</w:t>
      </w:r>
      <w:r>
        <w:rPr>
          <w:spacing w:val="-3"/>
          <w:w w:val="100"/>
        </w:rPr>
        <w:t>款</w:t>
      </w:r>
      <w:r>
        <w:rPr>
          <w:w w:val="100"/>
        </w:rPr>
        <w:t>项</w:t>
      </w:r>
      <w:r>
        <w:rPr>
          <w:spacing w:val="-3"/>
          <w:w w:val="100"/>
        </w:rPr>
        <w:t>为</w:t>
      </w:r>
      <w:r>
        <w:rPr>
          <w:w w:val="100"/>
        </w:rPr>
        <w:t>人</w:t>
      </w:r>
      <w:r>
        <w:rPr>
          <w:spacing w:val="-3"/>
          <w:w w:val="100"/>
        </w:rPr>
        <w:t>民</w:t>
      </w:r>
      <w:r>
        <w:rPr>
          <w:w w:val="100"/>
        </w:rPr>
        <w:t>币</w:t>
      </w:r>
      <w:r>
        <w:rPr>
          <w:spacing w:val="-55"/>
        </w:rPr>
        <w:t> </w:t>
      </w:r>
      <w:r>
        <w:rPr>
          <w:rFonts w:ascii="宋体" w:hAnsi="宋体" w:cs="宋体" w:eastAsia="宋体" w:hint="default"/>
          <w:w w:val="100"/>
        </w:rPr>
        <w:t>4</w:t>
      </w:r>
      <w:r>
        <w:rPr>
          <w:rFonts w:ascii="宋体" w:hAnsi="宋体" w:cs="宋体" w:eastAsia="宋体" w:hint="default"/>
          <w:spacing w:val="-3"/>
          <w:w w:val="100"/>
        </w:rPr>
        <w:t>,</w:t>
      </w:r>
      <w:r>
        <w:rPr>
          <w:rFonts w:ascii="宋体" w:hAnsi="宋体" w:cs="宋体" w:eastAsia="宋体" w:hint="default"/>
          <w:w w:val="100"/>
        </w:rPr>
        <w:t>677</w:t>
      </w:r>
      <w:r>
        <w:rPr>
          <w:rFonts w:ascii="宋体" w:hAnsi="宋体" w:cs="宋体" w:eastAsia="宋体" w:hint="default"/>
          <w:spacing w:val="-3"/>
          <w:w w:val="100"/>
        </w:rPr>
        <w:t>,</w:t>
      </w:r>
      <w:r>
        <w:rPr>
          <w:rFonts w:ascii="宋体" w:hAnsi="宋体" w:cs="宋体" w:eastAsia="宋体" w:hint="default"/>
          <w:w w:val="100"/>
        </w:rPr>
        <w:t>056</w:t>
      </w:r>
      <w:r>
        <w:rPr>
          <w:rFonts w:ascii="宋体" w:hAnsi="宋体" w:cs="宋体" w:eastAsia="宋体" w:hint="default"/>
          <w:spacing w:val="-3"/>
          <w:w w:val="100"/>
        </w:rPr>
        <w:t>.</w:t>
      </w:r>
      <w:r>
        <w:rPr>
          <w:rFonts w:ascii="宋体" w:hAnsi="宋体" w:cs="宋体" w:eastAsia="宋体" w:hint="default"/>
          <w:w w:val="100"/>
        </w:rPr>
        <w:t>70</w:t>
      </w:r>
      <w:r>
        <w:rPr>
          <w:rFonts w:ascii="宋体" w:hAnsi="宋体" w:cs="宋体" w:eastAsia="宋体" w:hint="default"/>
          <w:spacing w:val="-58"/>
        </w:rPr>
        <w:t> </w:t>
      </w:r>
      <w:r>
        <w:rPr>
          <w:w w:val="100"/>
        </w:rPr>
        <w:t>元</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8</w:t>
      </w:r>
      <w:r>
        <w:rPr>
          <w:rFonts w:ascii="宋体" w:hAnsi="宋体" w:cs="宋体" w:eastAsia="宋体" w:hint="default"/>
          <w:spacing w:val="-57"/>
        </w:rPr>
        <w:t> </w:t>
      </w:r>
      <w:r>
        <w:rPr>
          <w:w w:val="100"/>
        </w:rPr>
        <w:t>年</w:t>
      </w:r>
      <w:r>
        <w:rPr>
          <w:spacing w:val="-55"/>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7"/>
        </w:rPr>
        <w:t> </w:t>
      </w:r>
      <w:r>
        <w:rPr>
          <w:w w:val="100"/>
        </w:rPr>
        <w:t>月</w:t>
      </w:r>
      <w:r>
        <w:rPr>
          <w:spacing w:val="-55"/>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5"/>
        </w:rPr>
        <w:t> </w:t>
      </w:r>
      <w:r>
        <w:rPr>
          <w:spacing w:val="-3"/>
          <w:w w:val="100"/>
        </w:rPr>
        <w:t>日：</w:t>
      </w:r>
      <w:r>
        <w:rPr>
          <w:w w:val="100"/>
        </w:rPr>
      </w:r>
    </w:p>
    <w:p>
      <w:pPr>
        <w:pStyle w:val="BodyText"/>
        <w:spacing w:line="240" w:lineRule="auto"/>
        <w:ind w:left="316" w:right="274"/>
        <w:jc w:val="left"/>
        <w:rPr>
          <w:rFonts w:ascii="宋体" w:hAnsi="宋体" w:cs="宋体" w:eastAsia="宋体" w:hint="default"/>
        </w:rPr>
      </w:pPr>
      <w:r>
        <w:rPr/>
        <w:t>人民币</w:t>
      </w:r>
      <w:r>
        <w:rPr>
          <w:spacing w:val="-54"/>
        </w:rPr>
        <w:t> </w:t>
      </w:r>
      <w:r>
        <w:rPr>
          <w:rFonts w:ascii="宋体" w:hAnsi="宋体" w:cs="宋体" w:eastAsia="宋体" w:hint="default"/>
        </w:rPr>
        <w:t>5,252,090.68</w:t>
      </w:r>
      <w:r>
        <w:rPr>
          <w:rFonts w:ascii="宋体" w:hAnsi="宋体" w:cs="宋体" w:eastAsia="宋体" w:hint="default"/>
          <w:spacing w:val="-55"/>
        </w:rPr>
        <w:t> </w:t>
      </w:r>
      <w:r>
        <w:rPr/>
        <w:t>元</w:t>
      </w:r>
      <w:r>
        <w:rPr>
          <w:rFonts w:ascii="宋体" w:hAnsi="宋体" w:cs="宋体" w:eastAsia="宋体" w:hint="default"/>
        </w:rPr>
        <w:t>)</w:t>
      </w:r>
      <w:r>
        <w:rPr/>
        <w:t>，主要为预付的装修费、运杂费及设计费等，这些项目所涉及的业务合</w:t>
      </w:r>
      <w:r>
        <w:rPr>
          <w:w w:val="100"/>
        </w:rPr>
        <w:t> </w:t>
      </w:r>
      <w:r>
        <w:rPr/>
        <w:t>作稳定，交易尚未完成，导致相关款项尚未结算。</w:t>
      </w:r>
      <w:r>
        <w:rPr>
          <w:rFonts w:ascii="宋体" w:hAnsi="宋体" w:cs="宋体" w:eastAsia="宋体" w:hint="default"/>
        </w:rPr>
        <w:t> </w:t>
      </w:r>
    </w:p>
    <w:p>
      <w:pPr>
        <w:pStyle w:val="Heading4"/>
        <w:spacing w:line="290" w:lineRule="auto"/>
        <w:ind w:left="3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按预付对象归集的</w:t>
      </w:r>
      <w:r>
        <w:rPr>
          <w:spacing w:val="-3"/>
          <w:w w:val="100"/>
        </w:rPr>
        <w:t>期</w:t>
      </w:r>
      <w:r>
        <w:rPr>
          <w:w w:val="100"/>
        </w:rPr>
        <w:t>末</w:t>
      </w:r>
      <w:r>
        <w:rPr>
          <w:spacing w:val="-3"/>
          <w:w w:val="100"/>
        </w:rPr>
        <w:t>余</w:t>
      </w:r>
      <w:r>
        <w:rPr>
          <w:w w:val="100"/>
        </w:rPr>
        <w:t>额前五名的预付款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3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16" w:right="0"/>
        <w:jc w:val="left"/>
        <w:rPr>
          <w:rFonts w:ascii="宋体" w:hAnsi="宋体" w:cs="宋体" w:eastAsia="宋体" w:hint="default"/>
        </w:rPr>
      </w:pPr>
      <w:r>
        <w:rPr/>
        <w:t>于</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日，预付款项金额前五名汇总如下：</w:t>
      </w:r>
      <w:r>
        <w:rPr>
          <w:rFonts w:ascii="宋体" w:hAnsi="宋体" w:cs="宋体" w:eastAsia="宋体" w:hint="default"/>
        </w:rPr>
        <w:t> </w:t>
      </w:r>
    </w:p>
    <w:p>
      <w:pPr>
        <w:pStyle w:val="BodyText"/>
        <w:spacing w:line="273" w:lineRule="exact"/>
        <w:ind w:left="31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tabs>
          <w:tab w:pos="6750" w:val="left" w:leader="none"/>
        </w:tabs>
        <w:spacing w:line="20" w:lineRule="exact"/>
        <w:ind w:left="3313" w:right="0" w:firstLine="0"/>
        <w:rPr>
          <w:rFonts w:ascii="宋体" w:hAnsi="宋体" w:cs="宋体" w:eastAsia="宋体" w:hint="default"/>
          <w:sz w:val="2"/>
          <w:szCs w:val="2"/>
        </w:rPr>
      </w:pPr>
      <w:r>
        <w:rPr>
          <w:rFonts w:ascii="宋体"/>
          <w:sz w:val="2"/>
        </w:rPr>
        <w:pict>
          <v:group style="width:110.8pt;height:.5pt;mso-position-horizontal-relative:char;mso-position-vertical-relative:line" coordorigin="0,0" coordsize="2216,10">
            <v:group style="position:absolute;left:5;top:5;width:2206;height:2" coordorigin="5,5" coordsize="2206,2">
              <v:shape style="position:absolute;left:5;top:5;width:2206;height:2" coordorigin="5,5" coordsize="2206,0" path="m5,5l2211,5e" filled="false" stroked="true" strokeweight=".47998pt" strokecolor="#000000">
                <v:path arrowok="t"/>
              </v:shape>
            </v:group>
          </v:group>
        </w:pict>
      </w:r>
      <w:r>
        <w:rPr>
          <w:rFonts w:ascii="宋体"/>
          <w:sz w:val="2"/>
        </w:rPr>
      </w:r>
      <w:r>
        <w:rPr>
          <w:rFonts w:ascii="宋体"/>
          <w:sz w:val="2"/>
        </w:rPr>
        <w:tab/>
      </w:r>
      <w:r>
        <w:rPr>
          <w:rFonts w:ascii="宋体"/>
          <w:sz w:val="2"/>
        </w:rPr>
        <w:pict>
          <v:group style="width:118.1pt;height:.5pt;mso-position-horizontal-relative:char;mso-position-vertical-relative:line" coordorigin="0,0" coordsize="2362,10">
            <v:group style="position:absolute;left:5;top:5;width:2353;height:2" coordorigin="5,5" coordsize="2353,2">
              <v:shape style="position:absolute;left:5;top:5;width:2353;height:2" coordorigin="5,5" coordsize="2353,0" path="m5,5l2357,5e" filled="false" stroked="true" strokeweight=".4799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060" w:bottom="1380" w:left="960" w:right="1520"/>
        </w:sectPr>
      </w:pPr>
    </w:p>
    <w:p>
      <w:pPr>
        <w:pStyle w:val="BodyText"/>
        <w:spacing w:line="229" w:lineRule="exact"/>
        <w:ind w:left="316" w:right="0"/>
        <w:jc w:val="left"/>
        <w:rPr>
          <w:rFonts w:ascii="宋体" w:hAnsi="宋体" w:cs="宋体" w:eastAsia="宋体" w:hint="default"/>
        </w:rPr>
      </w:pPr>
      <w:r>
        <w:rPr/>
        <w:pict>
          <v:shape style="position:absolute;margin-left:53.84pt;margin-top:-45.745022pt;width:459.55pt;height:48.9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44"/>
                    <w:gridCol w:w="306"/>
                    <w:gridCol w:w="2356"/>
                    <w:gridCol w:w="1108"/>
                    <w:gridCol w:w="2676"/>
                  </w:tblGrid>
                  <w:tr>
                    <w:trPr>
                      <w:trHeight w:val="322" w:hRule="exact"/>
                    </w:trPr>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00" w:right="0"/>
                          <w:jc w:val="left"/>
                          <w:rPr>
                            <w:rFonts w:ascii="宋体" w:hAnsi="宋体" w:cs="宋体" w:eastAsia="宋体" w:hint="default"/>
                            <w:sz w:val="21"/>
                            <w:szCs w:val="21"/>
                          </w:rPr>
                        </w:pPr>
                        <w:r>
                          <w:rPr>
                            <w:rFonts w:ascii="宋体"/>
                            <w:w w:val="100"/>
                            <w:sz w:val="21"/>
                          </w:rPr>
                          <w:t> </w:t>
                        </w:r>
                      </w:p>
                    </w:tc>
                    <w:tc>
                      <w:tcPr>
                        <w:tcW w:w="30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1" w:right="0"/>
                          <w:jc w:val="left"/>
                          <w:rPr>
                            <w:rFonts w:ascii="宋体" w:hAnsi="宋体" w:cs="宋体" w:eastAsia="宋体" w:hint="default"/>
                            <w:sz w:val="21"/>
                            <w:szCs w:val="21"/>
                          </w:rPr>
                        </w:pPr>
                        <w:r>
                          <w:rPr>
                            <w:rFonts w:ascii="宋体"/>
                            <w:w w:val="100"/>
                            <w:sz w:val="21"/>
                          </w:rPr>
                          <w:t> </w:t>
                        </w:r>
                      </w:p>
                    </w:tc>
                    <w:tc>
                      <w:tcPr>
                        <w:tcW w:w="2356" w:type="dxa"/>
                        <w:tcBorders>
                          <w:top w:val="nil" w:sz="6" w:space="0" w:color="auto"/>
                          <w:left w:val="nil" w:sz="6" w:space="0" w:color="auto"/>
                          <w:bottom w:val="nil" w:sz="6" w:space="0" w:color="auto"/>
                          <w:right w:val="nil" w:sz="6" w:space="0" w:color="auto"/>
                        </w:tcBorders>
                      </w:tcPr>
                      <w:p>
                        <w:pPr>
                          <w:pStyle w:val="TableParagraph"/>
                          <w:spacing w:line="211" w:lineRule="exact"/>
                          <w:ind w:right="12"/>
                          <w:jc w:val="right"/>
                          <w:rPr>
                            <w:rFonts w:ascii="宋体" w:hAnsi="宋体" w:cs="宋体" w:eastAsia="宋体" w:hint="default"/>
                            <w:sz w:val="21"/>
                            <w:szCs w:val="21"/>
                          </w:rPr>
                        </w:pPr>
                        <w:r>
                          <w:rPr>
                            <w:rFonts w:ascii="宋体" w:hAnsi="宋体" w:cs="宋体" w:eastAsia="宋体" w:hint="default"/>
                            <w:sz w:val="21"/>
                            <w:szCs w:val="21"/>
                          </w:rPr>
                          <w:t>余额</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4" w:right="0"/>
                          <w:jc w:val="left"/>
                          <w:rPr>
                            <w:rFonts w:ascii="宋体" w:hAnsi="宋体" w:cs="宋体" w:eastAsia="宋体" w:hint="default"/>
                            <w:sz w:val="21"/>
                            <w:szCs w:val="21"/>
                          </w:rPr>
                        </w:pPr>
                        <w:r>
                          <w:rPr>
                            <w:rFonts w:ascii="宋体"/>
                            <w:w w:val="100"/>
                            <w:sz w:val="21"/>
                          </w:rPr>
                          <w:t> </w:t>
                        </w:r>
                      </w:p>
                    </w:tc>
                    <w:tc>
                      <w:tcPr>
                        <w:tcW w:w="2676" w:type="dxa"/>
                        <w:tcBorders>
                          <w:top w:val="nil" w:sz="6" w:space="0" w:color="auto"/>
                          <w:left w:val="nil" w:sz="6" w:space="0" w:color="auto"/>
                          <w:bottom w:val="nil" w:sz="6" w:space="0" w:color="auto"/>
                          <w:right w:val="nil" w:sz="6" w:space="0" w:color="auto"/>
                        </w:tcBorders>
                      </w:tcPr>
                      <w:p>
                        <w:pPr>
                          <w:pStyle w:val="TableParagraph"/>
                          <w:spacing w:line="211" w:lineRule="exact"/>
                          <w:ind w:right="212"/>
                          <w:jc w:val="right"/>
                          <w:rPr>
                            <w:rFonts w:ascii="宋体" w:hAnsi="宋体" w:cs="宋体" w:eastAsia="宋体" w:hint="default"/>
                            <w:sz w:val="21"/>
                            <w:szCs w:val="21"/>
                          </w:rPr>
                        </w:pPr>
                        <w:r>
                          <w:rPr>
                            <w:rFonts w:ascii="宋体" w:hAnsi="宋体" w:cs="宋体" w:eastAsia="宋体" w:hint="default"/>
                            <w:spacing w:val="-1"/>
                            <w:sz w:val="21"/>
                            <w:szCs w:val="21"/>
                          </w:rPr>
                          <w:t>占预付款项总额</w:t>
                        </w:r>
                      </w:p>
                    </w:tc>
                  </w:tr>
                  <w:tr>
                    <w:trPr>
                      <w:trHeight w:val="315" w:hRule="exact"/>
                    </w:trPr>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00" w:right="0"/>
                          <w:jc w:val="left"/>
                          <w:rPr>
                            <w:rFonts w:ascii="宋体" w:hAnsi="宋体" w:cs="宋体" w:eastAsia="宋体" w:hint="default"/>
                            <w:sz w:val="21"/>
                            <w:szCs w:val="21"/>
                          </w:rPr>
                        </w:pPr>
                        <w:r>
                          <w:rPr>
                            <w:rFonts w:ascii="宋体"/>
                            <w:w w:val="100"/>
                            <w:sz w:val="21"/>
                          </w:rPr>
                          <w:t> </w:t>
                        </w:r>
                      </w:p>
                    </w:tc>
                    <w:tc>
                      <w:tcPr>
                        <w:tcW w:w="30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1" w:right="0"/>
                          <w:jc w:val="left"/>
                          <w:rPr>
                            <w:rFonts w:ascii="宋体" w:hAnsi="宋体" w:cs="宋体" w:eastAsia="宋体" w:hint="default"/>
                            <w:sz w:val="21"/>
                            <w:szCs w:val="21"/>
                          </w:rPr>
                        </w:pPr>
                        <w:r>
                          <w:rPr>
                            <w:rFonts w:ascii="宋体"/>
                            <w:w w:val="100"/>
                            <w:sz w:val="21"/>
                          </w:rPr>
                          <w:t> </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79" w:right="0"/>
                          <w:jc w:val="left"/>
                          <w:rPr>
                            <w:rFonts w:ascii="宋体" w:hAnsi="宋体" w:cs="宋体" w:eastAsia="宋体" w:hint="default"/>
                            <w:sz w:val="21"/>
                            <w:szCs w:val="21"/>
                          </w:rPr>
                        </w:pPr>
                        <w:r>
                          <w:rPr>
                            <w:rFonts w:ascii="宋体"/>
                            <w:w w:val="100"/>
                            <w:sz w:val="21"/>
                          </w:rPr>
                          <w:t> </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4" w:right="0"/>
                          <w:jc w:val="left"/>
                          <w:rPr>
                            <w:rFonts w:ascii="宋体" w:hAnsi="宋体" w:cs="宋体" w:eastAsia="宋体" w:hint="default"/>
                            <w:sz w:val="21"/>
                            <w:szCs w:val="21"/>
                          </w:rPr>
                        </w:pPr>
                        <w:r>
                          <w:rPr>
                            <w:rFonts w:ascii="宋体"/>
                            <w:w w:val="100"/>
                            <w:sz w:val="21"/>
                          </w:rPr>
                          <w:t> </w:t>
                        </w:r>
                      </w:p>
                    </w:tc>
                    <w:tc>
                      <w:tcPr>
                        <w:tcW w:w="2676" w:type="dxa"/>
                        <w:tcBorders>
                          <w:top w:val="nil" w:sz="6" w:space="0" w:color="auto"/>
                          <w:left w:val="nil" w:sz="6" w:space="0" w:color="auto"/>
                          <w:bottom w:val="nil" w:sz="6" w:space="0" w:color="auto"/>
                          <w:right w:val="nil" w:sz="6" w:space="0" w:color="auto"/>
                        </w:tcBorders>
                      </w:tcPr>
                      <w:p>
                        <w:pPr>
                          <w:pStyle w:val="TableParagraph"/>
                          <w:spacing w:line="203" w:lineRule="exact"/>
                          <w:ind w:right="212"/>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的比例</w:t>
                        </w:r>
                        <w:r>
                          <w:rPr>
                            <w:rFonts w:ascii="宋体" w:hAnsi="宋体" w:cs="宋体" w:eastAsia="宋体" w:hint="default"/>
                            <w:spacing w:val="-1"/>
                            <w:sz w:val="21"/>
                            <w:szCs w:val="21"/>
                          </w:rPr>
                          <w:t>(%)</w:t>
                        </w:r>
                      </w:p>
                    </w:tc>
                  </w:tr>
                  <w:tr>
                    <w:trPr>
                      <w:trHeight w:val="340" w:hRule="exact"/>
                    </w:trPr>
                    <w:tc>
                      <w:tcPr>
                        <w:tcW w:w="2744"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宋体" w:hAnsi="宋体" w:cs="宋体" w:eastAsia="宋体" w:hint="default"/>
                            <w:sz w:val="21"/>
                            <w:szCs w:val="21"/>
                          </w:rPr>
                        </w:pPr>
                        <w:r>
                          <w:rPr>
                            <w:rFonts w:ascii="宋体" w:hAnsi="宋体" w:cs="宋体" w:eastAsia="宋体" w:hint="default"/>
                            <w:sz w:val="21"/>
                            <w:szCs w:val="21"/>
                          </w:rPr>
                          <w:t>余额前五名的预付款项总额</w:t>
                        </w:r>
                      </w:p>
                    </w:tc>
                    <w:tc>
                      <w:tcPr>
                        <w:tcW w:w="30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1" w:right="0"/>
                          <w:jc w:val="left"/>
                          <w:rPr>
                            <w:rFonts w:ascii="宋体" w:hAnsi="宋体" w:cs="宋体" w:eastAsia="宋体" w:hint="default"/>
                            <w:sz w:val="21"/>
                            <w:szCs w:val="21"/>
                          </w:rPr>
                        </w:pPr>
                        <w:r>
                          <w:rPr>
                            <w:rFonts w:ascii="宋体"/>
                            <w:w w:val="100"/>
                            <w:sz w:val="21"/>
                          </w:rPr>
                          <w:t> </w:t>
                        </w:r>
                      </w:p>
                    </w:tc>
                    <w:tc>
                      <w:tcPr>
                        <w:tcW w:w="2356" w:type="dxa"/>
                        <w:tcBorders>
                          <w:top w:val="nil" w:sz="6" w:space="0" w:color="auto"/>
                          <w:left w:val="nil" w:sz="6" w:space="0" w:color="auto"/>
                          <w:bottom w:val="nil" w:sz="6" w:space="0" w:color="auto"/>
                          <w:right w:val="nil" w:sz="6" w:space="0" w:color="auto"/>
                        </w:tcBorders>
                      </w:tcPr>
                      <w:p>
                        <w:pPr>
                          <w:pStyle w:val="TableParagraph"/>
                          <w:spacing w:line="203" w:lineRule="exact"/>
                          <w:ind w:right="12"/>
                          <w:jc w:val="right"/>
                          <w:rPr>
                            <w:rFonts w:ascii="宋体" w:hAnsi="宋体" w:cs="宋体" w:eastAsia="宋体" w:hint="default"/>
                            <w:sz w:val="21"/>
                            <w:szCs w:val="21"/>
                          </w:rPr>
                        </w:pPr>
                        <w:r>
                          <w:rPr>
                            <w:rFonts w:ascii="宋体"/>
                            <w:w w:val="100"/>
                            <w:sz w:val="21"/>
                          </w:rPr>
                          <w:t>   </w:t>
                        </w:r>
                        <w:r>
                          <w:rPr>
                            <w:rFonts w:ascii="宋体"/>
                            <w:spacing w:val="-1"/>
                            <w:sz w:val="21"/>
                          </w:rPr>
                          <w:t>13,899,209.29</w:t>
                        </w:r>
                      </w:p>
                    </w:tc>
                    <w:tc>
                      <w:tcPr>
                        <w:tcW w:w="1108" w:type="dxa"/>
                        <w:tcBorders>
                          <w:top w:val="nil" w:sz="6" w:space="0" w:color="auto"/>
                          <w:left w:val="nil" w:sz="6" w:space="0" w:color="auto"/>
                          <w:bottom w:val="nil" w:sz="6" w:space="0" w:color="auto"/>
                          <w:right w:val="nil" w:sz="6" w:space="0" w:color="auto"/>
                        </w:tcBorders>
                      </w:tcPr>
                      <w:p>
                        <w:pPr/>
                      </w:p>
                    </w:tc>
                    <w:tc>
                      <w:tcPr>
                        <w:tcW w:w="2676" w:type="dxa"/>
                        <w:tcBorders>
                          <w:top w:val="nil" w:sz="6" w:space="0" w:color="auto"/>
                          <w:left w:val="nil" w:sz="6" w:space="0" w:color="auto"/>
                          <w:bottom w:val="nil" w:sz="6" w:space="0" w:color="auto"/>
                          <w:right w:val="nil" w:sz="6" w:space="0" w:color="auto"/>
                        </w:tcBorders>
                      </w:tcPr>
                      <w:p>
                        <w:pPr>
                          <w:pStyle w:val="TableParagraph"/>
                          <w:spacing w:line="203" w:lineRule="exact"/>
                          <w:ind w:right="212"/>
                          <w:jc w:val="right"/>
                          <w:rPr>
                            <w:rFonts w:ascii="宋体" w:hAnsi="宋体" w:cs="宋体" w:eastAsia="宋体" w:hint="default"/>
                            <w:sz w:val="21"/>
                            <w:szCs w:val="21"/>
                          </w:rPr>
                        </w:pPr>
                        <w:r>
                          <w:rPr>
                            <w:rFonts w:ascii="宋体"/>
                            <w:sz w:val="21"/>
                          </w:rPr>
                          <w:t>40.46</w:t>
                        </w:r>
                      </w:p>
                    </w:tc>
                  </w:tr>
                </w:tbl>
                <w:p>
                  <w:pPr/>
                </w:p>
              </w:txbxContent>
            </v:textbox>
            <w10:wrap type="none"/>
          </v:shape>
        </w:pict>
      </w:r>
      <w:r>
        <w:rPr>
          <w:rFonts w:ascii="宋体"/>
          <w:w w:val="100"/>
        </w:rPr>
        <w:t> </w:t>
      </w:r>
    </w:p>
    <w:p>
      <w:pPr>
        <w:pStyle w:val="BodyText"/>
        <w:spacing w:line="272" w:lineRule="exact"/>
        <w:ind w:left="3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3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316" w:right="0"/>
        <w:jc w:val="left"/>
        <w:rPr>
          <w:rFonts w:ascii="宋体" w:hAnsi="宋体" w:cs="宋体" w:eastAsia="宋体" w:hint="default"/>
        </w:rPr>
      </w:pPr>
      <w:r>
        <w:rPr>
          <w:rFonts w:ascii="宋体"/>
          <w:w w:val="100"/>
        </w:rPr>
        <w:t> </w:t>
      </w:r>
    </w:p>
    <w:p>
      <w:pPr>
        <w:pStyle w:val="Heading4"/>
        <w:spacing w:line="290" w:lineRule="auto" w:before="58"/>
        <w:ind w:left="316" w:right="397"/>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3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left="3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960" w:right="1520"/>
          <w:cols w:num="2" w:equalWidth="0">
            <w:col w:w="2209" w:space="4313"/>
            <w:col w:w="2908"/>
          </w:cols>
        </w:sectPr>
      </w:pPr>
    </w:p>
    <w:p>
      <w:pPr>
        <w:spacing w:line="240" w:lineRule="auto" w:before="7"/>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2" w:right="0"/>
              <w:jc w:val="left"/>
              <w:rPr>
                <w:rFonts w:ascii="宋体" w:hAnsi="宋体" w:cs="宋体" w:eastAsia="宋体" w:hint="default"/>
                <w:sz w:val="21"/>
                <w:szCs w:val="21"/>
              </w:rPr>
            </w:pPr>
            <w:r>
              <w:rPr>
                <w:rFonts w:ascii="宋体"/>
                <w:sz w:val="21"/>
              </w:rPr>
              <w:t>3,425,024.59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960" w:right="152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297,341,498.52</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146,000,226.01</w:t>
            </w:r>
            <w:r>
              <w:rPr>
                <w:rFonts w:ascii="宋体"/>
                <w:sz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456,067,606.28</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488,474,511.08</w:t>
            </w:r>
            <w:r>
              <w:rPr>
                <w:rFonts w:ascii="宋体"/>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756,834,129.39</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634,474,737.09</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36"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035" w:space="4487"/>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r>
      <w:tr>
        <w:trPr>
          <w:trHeight w:val="28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3,425,024.59</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3,425,024.59</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06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36" w:right="379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2" w:lineRule="exact" w:before="1"/>
        <w:ind w:left="236" w:right="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本集团管理层认为，于资产负债表日之应收利息无需计提减值准备。</w:t>
      </w:r>
    </w:p>
    <w:p>
      <w:pPr>
        <w:pStyle w:val="BodyText"/>
        <w:spacing w:line="249"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1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6543" w:space="40"/>
            <w:col w:w="272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14"/>
        <w:gridCol w:w="2811"/>
        <w:gridCol w:w="2825"/>
      </w:tblGrid>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92,189,824.35</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95,289,824.35</w:t>
            </w:r>
            <w:r>
              <w:rPr>
                <w:rFonts w:ascii="宋体"/>
                <w:sz w:val="21"/>
              </w:rPr>
              <w:t> </w:t>
            </w:r>
          </w:p>
        </w:tc>
      </w:tr>
      <w:tr>
        <w:trPr>
          <w:trHeight w:val="28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大连集龙物流有限公司</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22,507,539.23</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22,507,539.23</w:t>
            </w:r>
            <w:r>
              <w:rPr>
                <w:rFonts w:ascii="宋体"/>
                <w:sz w:val="21"/>
              </w:rPr>
              <w:t> </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2"/>
                <w:szCs w:val="22"/>
              </w:rPr>
            </w:pPr>
            <w:r>
              <w:rPr>
                <w:rFonts w:ascii="宋体" w:hAnsi="宋体" w:cs="宋体" w:eastAsia="宋体" w:hint="default"/>
                <w:sz w:val="21"/>
                <w:szCs w:val="21"/>
              </w:rPr>
              <w:t>锦州新时代集装箱码头有限公司</w:t>
            </w:r>
            <w:r>
              <w:rPr>
                <w:rFonts w:ascii="宋体" w:hAnsi="宋体" w:cs="宋体" w:eastAsia="宋体" w:hint="default"/>
                <w:i/>
                <w:w w:val="96"/>
                <w:sz w:val="22"/>
                <w:szCs w:val="22"/>
              </w:rPr>
              <w:t> </w:t>
            </w:r>
            <w:r>
              <w:rPr>
                <w:rFonts w:ascii="宋体" w:hAnsi="宋体" w:cs="宋体" w:eastAsia="宋体" w:hint="default"/>
                <w:sz w:val="22"/>
                <w:szCs w:val="22"/>
              </w:rPr>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8,149,773.00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7,760,250.43</w:t>
            </w:r>
            <w:r>
              <w:rPr>
                <w:rFonts w:ascii="宋体"/>
                <w:sz w:val="21"/>
              </w:rPr>
              <w:t> </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2"/>
                <w:szCs w:val="22"/>
              </w:rPr>
            </w:pPr>
            <w:r>
              <w:rPr>
                <w:rFonts w:ascii="宋体" w:hAnsi="宋体" w:cs="宋体" w:eastAsia="宋体" w:hint="default"/>
                <w:sz w:val="21"/>
                <w:szCs w:val="21"/>
              </w:rPr>
              <w:t>大连胜狮国际集装箱有限公司</w:t>
            </w:r>
            <w:r>
              <w:rPr>
                <w:rFonts w:ascii="宋体" w:hAnsi="宋体" w:cs="宋体" w:eastAsia="宋体" w:hint="default"/>
                <w:i/>
                <w:w w:val="95"/>
                <w:sz w:val="22"/>
                <w:szCs w:val="22"/>
              </w:rPr>
              <w:t> </w:t>
            </w:r>
            <w:r>
              <w:rPr>
                <w:rFonts w:ascii="宋体" w:hAnsi="宋体" w:cs="宋体" w:eastAsia="宋体" w:hint="default"/>
                <w:sz w:val="22"/>
                <w:szCs w:val="22"/>
              </w:rPr>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8,911,730.60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7,614,047.00</w:t>
            </w:r>
            <w:r>
              <w:rPr>
                <w:rFonts w:ascii="宋体"/>
                <w:sz w:val="21"/>
              </w:rPr>
              <w:t> </w:t>
            </w:r>
          </w:p>
        </w:tc>
      </w:tr>
      <w:tr>
        <w:trPr>
          <w:trHeight w:val="28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2"/>
                <w:szCs w:val="22"/>
              </w:rPr>
            </w:pPr>
            <w:r>
              <w:rPr>
                <w:rFonts w:ascii="宋体" w:hAnsi="宋体" w:cs="宋体" w:eastAsia="宋体" w:hint="default"/>
                <w:sz w:val="21"/>
                <w:szCs w:val="21"/>
              </w:rPr>
              <w:t>太仓兴港拖轮有限公司</w:t>
            </w:r>
            <w:r>
              <w:rPr>
                <w:rFonts w:ascii="宋体" w:hAnsi="宋体" w:cs="宋体" w:eastAsia="宋体" w:hint="default"/>
                <w:i/>
                <w:w w:val="95"/>
                <w:sz w:val="22"/>
                <w:szCs w:val="22"/>
              </w:rPr>
              <w:t> </w:t>
            </w:r>
            <w:r>
              <w:rPr>
                <w:rFonts w:ascii="宋体" w:hAnsi="宋体" w:cs="宋体" w:eastAsia="宋体" w:hint="default"/>
                <w:sz w:val="22"/>
                <w:szCs w:val="22"/>
              </w:rPr>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6,428,565.00</w:t>
            </w:r>
            <w:r>
              <w:rPr>
                <w:rFonts w:ascii="宋体"/>
                <w:sz w:val="21"/>
              </w:rPr>
              <w:t> </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2"/>
                <w:szCs w:val="22"/>
              </w:rPr>
            </w:pPr>
            <w:r>
              <w:rPr>
                <w:rFonts w:ascii="宋体" w:hAnsi="宋体" w:cs="宋体" w:eastAsia="宋体" w:hint="default"/>
                <w:sz w:val="21"/>
                <w:szCs w:val="21"/>
              </w:rPr>
              <w:t>大连汽车码头有限公司</w:t>
            </w:r>
            <w:r>
              <w:rPr>
                <w:rFonts w:ascii="宋体" w:hAnsi="宋体" w:cs="宋体" w:eastAsia="宋体" w:hint="default"/>
                <w:i/>
                <w:w w:val="95"/>
                <w:sz w:val="22"/>
                <w:szCs w:val="22"/>
              </w:rPr>
              <w:t> </w:t>
            </w:r>
            <w:r>
              <w:rPr>
                <w:rFonts w:ascii="宋体" w:hAnsi="宋体" w:cs="宋体" w:eastAsia="宋体" w:hint="default"/>
                <w:sz w:val="22"/>
                <w:szCs w:val="22"/>
              </w:rPr>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6,400,000.00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4,800,000.00</w:t>
            </w:r>
            <w:r>
              <w:rPr>
                <w:rFonts w:ascii="宋体"/>
                <w:sz w:val="21"/>
              </w:rPr>
              <w:t> </w:t>
            </w:r>
          </w:p>
        </w:tc>
      </w:tr>
      <w:tr>
        <w:trPr>
          <w:trHeight w:val="284"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2"/>
                <w:szCs w:val="22"/>
              </w:rPr>
            </w:pPr>
            <w:r>
              <w:rPr>
                <w:rFonts w:ascii="宋体" w:hAnsi="宋体" w:cs="宋体" w:eastAsia="宋体" w:hint="default"/>
                <w:sz w:val="21"/>
                <w:szCs w:val="21"/>
              </w:rPr>
              <w:t>大连舜德集发供应链管理有限公司</w:t>
            </w:r>
            <w:r>
              <w:rPr>
                <w:rFonts w:ascii="宋体" w:hAnsi="宋体" w:cs="宋体" w:eastAsia="宋体" w:hint="default"/>
                <w:i/>
                <w:w w:val="96"/>
                <w:sz w:val="22"/>
                <w:szCs w:val="22"/>
              </w:rPr>
              <w:t> </w:t>
            </w:r>
            <w:r>
              <w:rPr>
                <w:rFonts w:ascii="宋体" w:hAnsi="宋体" w:cs="宋体" w:eastAsia="宋体" w:hint="default"/>
                <w:sz w:val="22"/>
                <w:szCs w:val="22"/>
              </w:rPr>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1,200,000.00</w:t>
            </w:r>
            <w:r>
              <w:rPr>
                <w:rFonts w:ascii="宋体"/>
                <w:sz w:val="21"/>
              </w:rPr>
              <w:t> </w:t>
            </w:r>
          </w:p>
        </w:tc>
      </w:tr>
      <w:tr>
        <w:trPr>
          <w:trHeight w:val="28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2"/>
                <w:szCs w:val="22"/>
              </w:rPr>
            </w:pPr>
            <w:r>
              <w:rPr>
                <w:rFonts w:ascii="宋体" w:hAnsi="宋体" w:cs="宋体" w:eastAsia="宋体" w:hint="default"/>
                <w:sz w:val="21"/>
                <w:szCs w:val="21"/>
              </w:rPr>
              <w:t>大连万鹏港口工程检测有限公司</w:t>
            </w:r>
            <w:r>
              <w:rPr>
                <w:rFonts w:ascii="宋体" w:hAnsi="宋体" w:cs="宋体" w:eastAsia="宋体" w:hint="default"/>
                <w:i/>
                <w:w w:val="96"/>
                <w:sz w:val="22"/>
                <w:szCs w:val="22"/>
              </w:rPr>
              <w:t> </w:t>
            </w:r>
            <w:r>
              <w:rPr>
                <w:rFonts w:ascii="宋体" w:hAnsi="宋体" w:cs="宋体" w:eastAsia="宋体" w:hint="default"/>
                <w:sz w:val="22"/>
                <w:szCs w:val="22"/>
              </w:rPr>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640,000.00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400,000.00</w:t>
            </w:r>
            <w:r>
              <w:rPr>
                <w:rFonts w:ascii="宋体"/>
                <w:sz w:val="21"/>
              </w:rPr>
              <w:t> </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2"/>
                <w:szCs w:val="22"/>
              </w:rPr>
            </w:pPr>
            <w:r>
              <w:rPr>
                <w:rFonts w:ascii="宋体" w:hAnsi="宋体" w:cs="宋体" w:eastAsia="宋体" w:hint="default"/>
                <w:sz w:val="21"/>
                <w:szCs w:val="21"/>
              </w:rPr>
              <w:t>大连大港中海集装箱码头有限公司</w:t>
            </w:r>
            <w:r>
              <w:rPr>
                <w:rFonts w:ascii="宋体" w:hAnsi="宋体" w:cs="宋体" w:eastAsia="宋体" w:hint="default"/>
                <w:i/>
                <w:w w:val="96"/>
                <w:sz w:val="22"/>
                <w:szCs w:val="22"/>
              </w:rPr>
              <w:t> </w:t>
            </w:r>
            <w:r>
              <w:rPr>
                <w:rFonts w:ascii="宋体" w:hAnsi="宋体" w:cs="宋体" w:eastAsia="宋体" w:hint="default"/>
                <w:sz w:val="22"/>
                <w:szCs w:val="22"/>
              </w:rPr>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1,382,375.33</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2"/>
                <w:szCs w:val="22"/>
              </w:rPr>
            </w:pPr>
            <w:r>
              <w:rPr>
                <w:rFonts w:ascii="宋体" w:hAnsi="宋体" w:cs="宋体" w:eastAsia="宋体" w:hint="default"/>
                <w:sz w:val="21"/>
                <w:szCs w:val="21"/>
              </w:rPr>
              <w:t>大连港口设计研究院有限公司</w:t>
            </w:r>
            <w:r>
              <w:rPr>
                <w:rFonts w:ascii="宋体" w:hAnsi="宋体" w:cs="宋体" w:eastAsia="宋体" w:hint="default"/>
                <w:i/>
                <w:w w:val="96"/>
                <w:sz w:val="22"/>
                <w:szCs w:val="22"/>
              </w:rPr>
              <w:t> </w:t>
            </w:r>
            <w:r>
              <w:rPr>
                <w:rFonts w:ascii="宋体" w:hAnsi="宋体" w:cs="宋体" w:eastAsia="宋体" w:hint="default"/>
                <w:sz w:val="22"/>
                <w:szCs w:val="22"/>
              </w:rPr>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580,000.00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2"/>
                <w:szCs w:val="22"/>
              </w:rPr>
            </w:pPr>
            <w:r>
              <w:rPr>
                <w:rFonts w:ascii="宋体" w:hAnsi="宋体" w:cs="宋体" w:eastAsia="宋体" w:hint="default"/>
                <w:sz w:val="21"/>
                <w:szCs w:val="21"/>
              </w:rPr>
              <w:t>大连港新丝路国际物流有限公司</w:t>
            </w:r>
            <w:r>
              <w:rPr>
                <w:rFonts w:ascii="宋体" w:hAnsi="宋体" w:cs="宋体" w:eastAsia="宋体" w:hint="default"/>
                <w:i/>
                <w:w w:val="96"/>
                <w:sz w:val="22"/>
                <w:szCs w:val="22"/>
              </w:rPr>
              <w:t> </w:t>
            </w:r>
            <w:r>
              <w:rPr>
                <w:rFonts w:ascii="宋体" w:hAnsi="宋体" w:cs="宋体" w:eastAsia="宋体" w:hint="default"/>
                <w:sz w:val="22"/>
                <w:szCs w:val="22"/>
              </w:rPr>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560,000.00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2"/>
                <w:szCs w:val="22"/>
              </w:rPr>
            </w:pPr>
            <w:r>
              <w:rPr>
                <w:rFonts w:ascii="宋体" w:hAnsi="宋体" w:cs="宋体" w:eastAsia="宋体" w:hint="default"/>
                <w:sz w:val="21"/>
                <w:szCs w:val="21"/>
              </w:rPr>
              <w:t>大连联合国际船舶代理有限公司</w:t>
            </w:r>
            <w:r>
              <w:rPr>
                <w:rFonts w:ascii="宋体" w:hAnsi="宋体" w:cs="宋体" w:eastAsia="宋体" w:hint="default"/>
                <w:i/>
                <w:w w:val="96"/>
                <w:sz w:val="22"/>
                <w:szCs w:val="22"/>
              </w:rPr>
              <w:t> </w:t>
            </w:r>
            <w:r>
              <w:rPr>
                <w:rFonts w:ascii="宋体" w:hAnsi="宋体" w:cs="宋体" w:eastAsia="宋体" w:hint="default"/>
                <w:sz w:val="22"/>
                <w:szCs w:val="22"/>
              </w:rPr>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2"/>
                <w:szCs w:val="22"/>
              </w:rPr>
            </w:pPr>
            <w:r>
              <w:rPr>
                <w:rFonts w:ascii="宋体" w:hAnsi="宋体" w:cs="宋体" w:eastAsia="宋体" w:hint="default"/>
                <w:sz w:val="21"/>
                <w:szCs w:val="21"/>
              </w:rPr>
              <w:t>大连中联理货有限公司</w:t>
            </w:r>
            <w:r>
              <w:rPr>
                <w:rFonts w:ascii="宋体" w:hAnsi="宋体" w:cs="宋体" w:eastAsia="宋体" w:hint="default"/>
                <w:i/>
                <w:w w:val="96"/>
                <w:sz w:val="22"/>
                <w:szCs w:val="22"/>
              </w:rPr>
              <w:t> </w:t>
            </w:r>
            <w:r>
              <w:rPr>
                <w:rFonts w:ascii="宋体" w:hAnsi="宋体" w:cs="宋体" w:eastAsia="宋体" w:hint="default"/>
                <w:sz w:val="22"/>
                <w:szCs w:val="22"/>
              </w:rPr>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415,597.59</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2"/>
                <w:szCs w:val="22"/>
              </w:rPr>
            </w:pPr>
            <w:r>
              <w:rPr>
                <w:rFonts w:ascii="宋体" w:hAnsi="宋体" w:cs="宋体" w:eastAsia="宋体" w:hint="default"/>
                <w:sz w:val="21"/>
                <w:szCs w:val="21"/>
              </w:rPr>
              <w:t>大连港集团财务有限公司</w:t>
            </w:r>
            <w:r>
              <w:rPr>
                <w:rFonts w:ascii="宋体" w:hAnsi="宋体" w:cs="宋体" w:eastAsia="宋体" w:hint="default"/>
                <w:i/>
                <w:w w:val="96"/>
                <w:sz w:val="22"/>
                <w:szCs w:val="22"/>
              </w:rPr>
              <w:t> </w:t>
            </w:r>
            <w:r>
              <w:rPr>
                <w:rFonts w:ascii="宋体" w:hAnsi="宋体" w:cs="宋体" w:eastAsia="宋体" w:hint="default"/>
                <w:sz w:val="22"/>
                <w:szCs w:val="22"/>
              </w:rPr>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153,604,658.42</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297,341,498.52</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146,000,226.01</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(5).</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36" w:right="379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2" w:lineRule="exact" w:before="1"/>
        <w:ind w:left="236" w:right="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本集团管理层认为，于资产负债表日之应收股利无需计提减值准备。</w:t>
      </w:r>
    </w:p>
    <w:p>
      <w:pPr>
        <w:pStyle w:val="BodyText"/>
        <w:spacing w:line="249" w:lineRule="exact"/>
        <w:ind w:left="236" w:right="0"/>
        <w:jc w:val="left"/>
        <w:rPr>
          <w:rFonts w:ascii="宋体" w:hAnsi="宋体" w:cs="宋体" w:eastAsia="宋体" w:hint="default"/>
        </w:rPr>
      </w:pPr>
      <w:r>
        <w:rPr>
          <w:rFonts w:ascii="宋体"/>
          <w:w w:val="100"/>
        </w:rPr>
        <w:t> </w:t>
      </w:r>
    </w:p>
    <w:p>
      <w:pPr>
        <w:pStyle w:val="Heading4"/>
        <w:spacing w:line="290" w:lineRule="auto" w:before="56"/>
        <w:ind w:left="236" w:right="3795"/>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rPr>
        <w:t>(7).</w:t>
      </w:r>
      <w:r>
        <w:rPr/>
        <w:t>按账龄披露</w:t>
      </w:r>
      <w:r>
        <w:rPr>
          <w:rFonts w:ascii="宋体" w:hAnsi="宋体" w:cs="宋体" w:eastAsia="宋体" w:hint="default"/>
          <w:b w:val="0"/>
          <w:bCs w:val="0"/>
          <w:w w:val="100"/>
        </w:rPr>
        <w:t> </w:t>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left="1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6543" w:space="40"/>
            <w:col w:w="272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346,839,983.85</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123,835,736.93</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20,770,756.68</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22,922,198.48</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其中：坏账准备</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-58,301,069.66</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456,067,606.28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5"/>
          <w:w w:val="99"/>
        </w:rPr>
        <w:t>.</w:t>
      </w:r>
      <w:r>
        <w:rPr>
          <w:w w:val="100"/>
        </w:rPr>
        <w:t>按款项性质分类情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669" w:space="3844"/>
            <w:col w:w="279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应收代理采购款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194,460,417.91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235,008,103.00</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应收委托管理服务收入</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76,324,199.59</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78,527,307.21</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应收工程款及工程质保金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53,245,335.49</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46,076,197.79</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49,530,570.84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39,024,022.72</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港建及港杂费</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26,559,385.30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37,533,375.40</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应收运费、押金及保证金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26,265,259.77</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30,009,601.58</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应收政府补贴款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47,293,451.37</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32,409,706.59</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公共基础设施维护费用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5,935,683.83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6,026,376.24</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34,754,371.84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30,731,458.34</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其中：坏账准备</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-58,301,069.66</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-46,871,637.79</w:t>
            </w:r>
            <w:r>
              <w:rPr>
                <w:rFonts w:ascii="宋体"/>
                <w:sz w:val="21"/>
              </w:rPr>
              <w:t> </w:t>
            </w:r>
          </w:p>
        </w:tc>
      </w:tr>
      <w:tr>
        <w:trPr>
          <w:trHeight w:val="28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456,067,606.28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488,474,511.08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(9).</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458" w:space="3961"/>
            <w:col w:w="2891"/>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776"/>
        <w:gridCol w:w="1688"/>
        <w:gridCol w:w="1949"/>
        <w:gridCol w:w="1951"/>
        <w:gridCol w:w="1685"/>
      </w:tblGrid>
      <w:tr>
        <w:trPr>
          <w:trHeight w:val="281" w:hRule="exact"/>
        </w:trPr>
        <w:tc>
          <w:tcPr>
            <w:tcW w:w="17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62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8" w:hRule="exact"/>
        </w:trPr>
        <w:tc>
          <w:tcPr>
            <w:tcW w:w="1776"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99" w:hanging="315"/>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信用损失</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00" w:right="180"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02" w:right="180"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685" w:type="dxa"/>
            <w:vMerge/>
            <w:tcBorders>
              <w:left w:val="single" w:sz="4" w:space="0" w:color="000000"/>
              <w:bottom w:val="single" w:sz="4" w:space="0" w:color="000000"/>
              <w:right w:val="single" w:sz="4" w:space="0" w:color="000000"/>
            </w:tcBorders>
          </w:tcPr>
          <w:p>
            <w:pP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2019</w:t>
            </w:r>
            <w:r>
              <w:rPr>
                <w:rFonts w:ascii="宋体" w:hAnsi="宋体" w:cs="宋体" w:eastAsia="宋体" w:hint="default"/>
                <w:spacing w:val="8"/>
                <w:sz w:val="21"/>
                <w:szCs w:val="21"/>
              </w:rPr>
              <w:t>年</w:t>
            </w:r>
            <w:r>
              <w:rPr>
                <w:rFonts w:ascii="宋体" w:hAnsi="宋体" w:cs="宋体" w:eastAsia="宋体" w:hint="default"/>
                <w:spacing w:val="8"/>
                <w:sz w:val="21"/>
                <w:szCs w:val="21"/>
              </w:rPr>
              <w:t>1</w:t>
            </w:r>
            <w:r>
              <w:rPr>
                <w:rFonts w:ascii="宋体" w:hAnsi="宋体" w:cs="宋体" w:eastAsia="宋体" w:hint="default"/>
                <w:spacing w:val="8"/>
                <w:sz w:val="21"/>
                <w:szCs w:val="21"/>
              </w:rPr>
              <w:t>月</w:t>
            </w:r>
            <w:r>
              <w:rPr>
                <w:rFonts w:ascii="宋体" w:hAnsi="宋体" w:cs="宋体" w:eastAsia="宋体" w:hint="default"/>
                <w:spacing w:val="8"/>
                <w:sz w:val="21"/>
                <w:szCs w:val="21"/>
              </w:rPr>
              <w:t>1</w:t>
            </w:r>
            <w:r>
              <w:rPr>
                <w:rFonts w:ascii="宋体" w:hAnsi="宋体" w:cs="宋体" w:eastAsia="宋体" w:hint="default"/>
                <w:spacing w:val="8"/>
                <w:sz w:val="21"/>
                <w:szCs w:val="21"/>
              </w:rPr>
              <w:t>日余</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3"/>
              <w:jc w:val="center"/>
              <w:rPr>
                <w:rFonts w:ascii="宋体" w:hAnsi="宋体" w:cs="宋体" w:eastAsia="宋体" w:hint="default"/>
                <w:sz w:val="21"/>
                <w:szCs w:val="21"/>
              </w:rPr>
            </w:pPr>
            <w:r>
              <w:rPr>
                <w:rFonts w:ascii="宋体"/>
                <w:sz w:val="21"/>
              </w:rPr>
              <w:t>24,067,877.23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1"/>
              <w:jc w:val="left"/>
              <w:rPr>
                <w:rFonts w:ascii="宋体" w:hAnsi="宋体" w:cs="宋体" w:eastAsia="宋体" w:hint="default"/>
                <w:sz w:val="21"/>
                <w:szCs w:val="21"/>
              </w:rPr>
            </w:pPr>
            <w:r>
              <w:rPr>
                <w:rFonts w:ascii="宋体"/>
                <w:sz w:val="21"/>
              </w:rPr>
              <w:t>8,856,853.74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3"/>
              <w:jc w:val="left"/>
              <w:rPr>
                <w:rFonts w:ascii="宋体" w:hAnsi="宋体" w:cs="宋体" w:eastAsia="宋体" w:hint="default"/>
                <w:sz w:val="21"/>
                <w:szCs w:val="21"/>
              </w:rPr>
            </w:pPr>
            <w:r>
              <w:rPr>
                <w:rFonts w:ascii="宋体"/>
                <w:sz w:val="21"/>
              </w:rPr>
              <w:t>13,946,906.82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5"/>
              <w:jc w:val="left"/>
              <w:rPr>
                <w:rFonts w:ascii="宋体" w:hAnsi="宋体" w:cs="宋体" w:eastAsia="宋体" w:hint="default"/>
                <w:sz w:val="21"/>
                <w:szCs w:val="21"/>
              </w:rPr>
            </w:pPr>
            <w:r>
              <w:rPr>
                <w:rFonts w:ascii="宋体"/>
                <w:sz w:val="21"/>
              </w:rPr>
              <w:t>46,871,637.79 </w:t>
            </w:r>
          </w:p>
        </w:tc>
      </w:tr>
    </w:tbl>
    <w:p>
      <w:pPr>
        <w:spacing w:after="0" w:line="241" w:lineRule="exact"/>
        <w:jc w:val="lef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776"/>
        <w:gridCol w:w="1688"/>
        <w:gridCol w:w="1949"/>
        <w:gridCol w:w="1951"/>
        <w:gridCol w:w="1685"/>
      </w:tblGrid>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2019</w:t>
            </w:r>
            <w:r>
              <w:rPr>
                <w:rFonts w:ascii="宋体" w:hAnsi="宋体" w:cs="宋体" w:eastAsia="宋体" w:hint="default"/>
                <w:spacing w:val="8"/>
                <w:sz w:val="21"/>
                <w:szCs w:val="21"/>
              </w:rPr>
              <w:t>年</w:t>
            </w:r>
            <w:r>
              <w:rPr>
                <w:rFonts w:ascii="宋体" w:hAnsi="宋体" w:cs="宋体" w:eastAsia="宋体" w:hint="default"/>
                <w:spacing w:val="8"/>
                <w:sz w:val="21"/>
                <w:szCs w:val="21"/>
              </w:rPr>
              <w:t>1</w:t>
            </w:r>
            <w:r>
              <w:rPr>
                <w:rFonts w:ascii="宋体" w:hAnsi="宋体" w:cs="宋体" w:eastAsia="宋体" w:hint="default"/>
                <w:spacing w:val="8"/>
                <w:sz w:val="21"/>
                <w:szCs w:val="21"/>
              </w:rPr>
              <w:t>月</w:t>
            </w:r>
            <w:r>
              <w:rPr>
                <w:rFonts w:ascii="宋体" w:hAnsi="宋体" w:cs="宋体" w:eastAsia="宋体" w:hint="default"/>
                <w:spacing w:val="8"/>
                <w:sz w:val="21"/>
                <w:szCs w:val="21"/>
              </w:rPr>
              <w:t>1</w:t>
            </w:r>
            <w:r>
              <w:rPr>
                <w:rFonts w:ascii="宋体" w:hAnsi="宋体" w:cs="宋体" w:eastAsia="宋体" w:hint="default"/>
                <w:spacing w:val="8"/>
                <w:sz w:val="21"/>
                <w:szCs w:val="21"/>
              </w:rPr>
              <w:t>日余</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-10,885,018.58</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10,885,018.58</w:t>
            </w:r>
            <w:r>
              <w:rPr>
                <w:rFonts w:ascii="宋体"/>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-669,232.72</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669,232.72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 </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12,944,642.77</w:t>
            </w:r>
            <w:r>
              <w:rPr>
                <w:rFonts w:ascii="宋体"/>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10,855,263.16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23,799,905.93</w:t>
            </w:r>
            <w:r>
              <w:rPr>
                <w:rFonts w:ascii="宋体"/>
                <w:sz w:val="21"/>
              </w:rPr>
              <w:t> </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-12,370,474.06</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-12,370,474.06</w:t>
            </w:r>
            <w:r>
              <w:rPr>
                <w:rFonts w:ascii="宋体"/>
                <w:sz w:val="21"/>
              </w:rPr>
              <w:t> </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143,151.87</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32,686,515.09</w:t>
            </w:r>
            <w:r>
              <w:rPr>
                <w:rFonts w:ascii="宋体"/>
                <w:sz w:val="21"/>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25,471,402.70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58,301,069.66</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37" w:lineRule="auto"/>
        <w:ind w:left="236" w:right="0"/>
        <w:jc w:val="left"/>
      </w:pPr>
      <w:r>
        <w:rPr>
          <w:rFonts w:ascii="宋体" w:hAnsi="宋体" w:cs="宋体" w:eastAsia="宋体" w:hint="default"/>
        </w:rPr>
        <w:t>2019</w:t>
      </w:r>
      <w:r>
        <w:rPr>
          <w:rFonts w:ascii="宋体" w:hAnsi="宋体" w:cs="宋体" w:eastAsia="宋体" w:hint="default"/>
          <w:spacing w:val="-54"/>
        </w:rPr>
        <w:t> </w:t>
      </w:r>
      <w:r>
        <w:rPr/>
        <w:t>年计提坏账准备人民币</w:t>
      </w:r>
      <w:r>
        <w:rPr>
          <w:spacing w:val="-52"/>
        </w:rPr>
        <w:t> </w:t>
      </w:r>
      <w:r>
        <w:rPr>
          <w:rFonts w:ascii="宋体" w:hAnsi="宋体" w:cs="宋体" w:eastAsia="宋体" w:hint="default"/>
        </w:rPr>
        <w:t>23,799,905.93</w:t>
      </w:r>
      <w:r>
        <w:rPr>
          <w:rFonts w:ascii="宋体" w:hAnsi="宋体" w:cs="宋体" w:eastAsia="宋体" w:hint="default"/>
          <w:spacing w:val="-52"/>
        </w:rPr>
        <w:t> </w:t>
      </w:r>
      <w:r>
        <w:rPr/>
        <w:t>元</w:t>
      </w:r>
      <w:r>
        <w:rPr>
          <w:rFonts w:ascii="宋体" w:hAnsi="宋体" w:cs="宋体" w:eastAsia="宋体" w:hint="default"/>
        </w:rPr>
        <w:t>(2018</w:t>
      </w:r>
      <w:r>
        <w:rPr>
          <w:rFonts w:ascii="宋体" w:hAnsi="宋体" w:cs="宋体" w:eastAsia="宋体" w:hint="default"/>
          <w:spacing w:val="-52"/>
        </w:rPr>
        <w:t> </w:t>
      </w:r>
      <w:r>
        <w:rPr>
          <w:spacing w:val="-11"/>
        </w:rPr>
        <w:t>年：人民币</w:t>
      </w:r>
      <w:r>
        <w:rPr>
          <w:spacing w:val="-51"/>
        </w:rPr>
        <w:t> </w:t>
      </w:r>
      <w:r>
        <w:rPr>
          <w:rFonts w:ascii="宋体" w:hAnsi="宋体" w:cs="宋体" w:eastAsia="宋体" w:hint="default"/>
        </w:rPr>
        <w:t>26,503,398.41</w:t>
      </w:r>
      <w:r>
        <w:rPr>
          <w:rFonts w:ascii="宋体" w:hAnsi="宋体" w:cs="宋体" w:eastAsia="宋体" w:hint="default"/>
          <w:spacing w:val="-52"/>
        </w:rPr>
        <w:t> </w:t>
      </w:r>
      <w:r>
        <w:rPr>
          <w:spacing w:val="-7"/>
        </w:rPr>
        <w:t>元</w:t>
      </w:r>
      <w:r>
        <w:rPr>
          <w:rFonts w:ascii="宋体" w:hAnsi="宋体" w:cs="宋体" w:eastAsia="宋体" w:hint="default"/>
          <w:spacing w:val="-7"/>
        </w:rPr>
        <w:t>)</w:t>
      </w:r>
      <w:r>
        <w:rPr>
          <w:spacing w:val="-7"/>
        </w:rPr>
        <w:t>，收回或转回</w:t>
      </w:r>
      <w:r>
        <w:rPr>
          <w:w w:val="100"/>
        </w:rPr>
        <w:t> </w:t>
      </w:r>
      <w:r>
        <w:rPr/>
        <w:t>坏账准备人民币</w:t>
      </w:r>
      <w:r>
        <w:rPr>
          <w:spacing w:val="-53"/>
        </w:rPr>
        <w:t> </w:t>
      </w:r>
      <w:r>
        <w:rPr>
          <w:rFonts w:ascii="宋体" w:hAnsi="宋体" w:cs="宋体" w:eastAsia="宋体" w:hint="default"/>
        </w:rPr>
        <w:t>12,370,474.06</w:t>
      </w:r>
      <w:r>
        <w:rPr>
          <w:rFonts w:ascii="宋体" w:hAnsi="宋体" w:cs="宋体" w:eastAsia="宋体" w:hint="default"/>
          <w:spacing w:val="-56"/>
        </w:rPr>
        <w:t> </w:t>
      </w:r>
      <w:r>
        <w:rPr/>
        <w:t>元</w:t>
      </w:r>
      <w:r>
        <w:rPr>
          <w:rFonts w:ascii="宋体" w:hAnsi="宋体" w:cs="宋体" w:eastAsia="宋体" w:hint="default"/>
        </w:rPr>
        <w:t>(2018</w:t>
      </w:r>
      <w:r>
        <w:rPr>
          <w:rFonts w:ascii="宋体" w:hAnsi="宋体" w:cs="宋体" w:eastAsia="宋体" w:hint="default"/>
          <w:spacing w:val="-56"/>
        </w:rPr>
        <w:t> </w:t>
      </w:r>
      <w:r>
        <w:rPr/>
        <w:t>年：无</w:t>
      </w:r>
      <w:r>
        <w:rPr>
          <w:rFonts w:ascii="宋体" w:hAnsi="宋体" w:cs="宋体" w:eastAsia="宋体" w:hint="default"/>
        </w:rPr>
        <w:t>)</w:t>
      </w:r>
      <w:r>
        <w:rPr/>
        <w:t>。</w:t>
      </w:r>
      <w:r>
        <w:rPr>
          <w:rFonts w:ascii="宋体" w:hAnsi="宋体" w:cs="宋体" w:eastAsia="宋体" w:hint="default"/>
          <w:w w:val="100"/>
        </w:rPr>
        <w:t> </w:t>
      </w:r>
      <w:r>
        <w:rPr/>
        <w:t>对本期发生损失准备变动的其他应收款账面余额显著变动的情况说明：</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tabs>
          <w:tab w:pos="1077" w:val="left" w:leader="none"/>
        </w:tabs>
        <w:spacing w:line="240" w:lineRule="auto" w:before="56"/>
        <w:ind w:left="236" w:right="0"/>
        <w:jc w:val="left"/>
        <w:rPr>
          <w:rFonts w:ascii="宋体" w:hAnsi="宋体" w:cs="宋体" w:eastAsia="宋体" w:hint="default"/>
          <w:b w:val="0"/>
          <w:bCs w:val="0"/>
        </w:rPr>
      </w:pPr>
      <w:r>
        <w:rPr>
          <w:rFonts w:ascii="宋体" w:hAnsi="宋体" w:cs="宋体" w:eastAsia="宋体" w:hint="default"/>
          <w:w w:val="95"/>
        </w:rPr>
        <w:t>(10).</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1" w:lineRule="exact"/>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04"/>
        <w:gridCol w:w="1591"/>
        <w:gridCol w:w="1592"/>
        <w:gridCol w:w="1592"/>
        <w:gridCol w:w="797"/>
        <w:gridCol w:w="794"/>
        <w:gridCol w:w="1592"/>
      </w:tblGrid>
      <w:tr>
        <w:trPr>
          <w:trHeight w:val="281" w:hRule="exact"/>
        </w:trPr>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8" w:hRule="exact"/>
        </w:trPr>
        <w:tc>
          <w:tcPr>
            <w:tcW w:w="1104" w:type="dxa"/>
            <w:vMerge/>
            <w:tcBorders>
              <w:left w:val="single" w:sz="4" w:space="0" w:color="000000"/>
              <w:bottom w:val="single" w:sz="4" w:space="0" w:color="000000"/>
              <w:right w:val="single" w:sz="4" w:space="0" w:color="000000"/>
            </w:tcBorders>
          </w:tcPr>
          <w:p>
            <w:pPr/>
          </w:p>
        </w:tc>
        <w:tc>
          <w:tcPr>
            <w:tcW w:w="1591"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转销</w:t>
            </w:r>
          </w:p>
          <w:p>
            <w:pPr>
              <w:pStyle w:val="TableParagraph"/>
              <w:spacing w:line="272" w:lineRule="exact" w:before="27"/>
              <w:ind w:left="285" w:right="182" w:hanging="106"/>
              <w:jc w:val="left"/>
              <w:rPr>
                <w:rFonts w:ascii="宋体" w:hAnsi="宋体" w:cs="宋体" w:eastAsia="宋体" w:hint="default"/>
                <w:sz w:val="21"/>
                <w:szCs w:val="21"/>
              </w:rPr>
            </w:pPr>
            <w:r>
              <w:rPr>
                <w:rFonts w:ascii="宋体" w:hAnsi="宋体" w:cs="宋体" w:eastAsia="宋体" w:hint="default"/>
                <w:sz w:val="21"/>
                <w:szCs w:val="21"/>
              </w:rPr>
              <w:t>或核</w:t>
            </w:r>
            <w:r>
              <w:rPr>
                <w:rFonts w:ascii="宋体" w:hAnsi="宋体" w:cs="宋体" w:eastAsia="宋体" w:hint="default"/>
                <w:spacing w:val="-103"/>
                <w:sz w:val="21"/>
                <w:szCs w:val="21"/>
              </w:rPr>
              <w:t> </w:t>
            </w:r>
            <w:r>
              <w:rPr>
                <w:rFonts w:ascii="宋体" w:hAnsi="宋体" w:cs="宋体" w:eastAsia="宋体" w:hint="default"/>
                <w:sz w:val="21"/>
                <w:szCs w:val="21"/>
              </w:rPr>
              <w:t>销</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592" w:type="dxa"/>
            <w:vMerge/>
            <w:tcBorders>
              <w:left w:val="single" w:sz="4" w:space="0" w:color="000000"/>
              <w:bottom w:val="single" w:sz="4" w:space="0" w:color="000000"/>
              <w:right w:val="single" w:sz="4" w:space="0" w:color="000000"/>
            </w:tcBorders>
          </w:tcPr>
          <w:p>
            <w:pPr/>
          </w:p>
        </w:tc>
      </w:tr>
      <w:tr>
        <w:trPr>
          <w:trHeight w:val="281"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46,871,637.79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23,799,905.93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12,370,474.06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58,301,069.66</w:t>
            </w:r>
            <w:r>
              <w:rPr>
                <w:rFonts w:ascii="宋体"/>
                <w:sz w:val="21"/>
              </w:rPr>
              <w:t> </w:t>
            </w:r>
          </w:p>
        </w:tc>
      </w:tr>
      <w:tr>
        <w:trPr>
          <w:trHeight w:val="283"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46,871,637.79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sz w:val="21"/>
              </w:rPr>
              <w:t>23,799,905.93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12,370,474.06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58,301,069.66</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1077" w:val="left" w:leader="none"/>
        </w:tabs>
        <w:spacing w:line="240" w:lineRule="auto" w:before="58"/>
        <w:ind w:left="236" w:right="0"/>
        <w:jc w:val="left"/>
        <w:rPr>
          <w:rFonts w:ascii="宋体" w:hAnsi="宋体" w:cs="宋体" w:eastAsia="宋体" w:hint="default"/>
          <w:b w:val="0"/>
          <w:bCs w:val="0"/>
        </w:rPr>
      </w:pPr>
      <w:r>
        <w:rPr>
          <w:rFonts w:ascii="宋体" w:hAnsi="宋体" w:cs="宋体" w:eastAsia="宋体" w:hint="default"/>
          <w:w w:val="95"/>
        </w:rPr>
        <w:t>(11).</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tabs>
          <w:tab w:pos="1077" w:val="left" w:leader="none"/>
        </w:tabs>
        <w:spacing w:line="240" w:lineRule="auto" w:before="57"/>
        <w:ind w:left="236" w:right="0"/>
        <w:jc w:val="left"/>
        <w:rPr>
          <w:rFonts w:ascii="宋体" w:hAnsi="宋体" w:cs="宋体" w:eastAsia="宋体" w:hint="default"/>
          <w:b w:val="0"/>
          <w:bCs w:val="0"/>
        </w:rPr>
      </w:pPr>
      <w:r>
        <w:rPr>
          <w:rFonts w:ascii="宋体" w:hAnsi="宋体" w:cs="宋体" w:eastAsia="宋体" w:hint="default"/>
          <w:w w:val="95"/>
        </w:rPr>
        <w:t>(12).</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5821" w:space="701"/>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464"/>
        <w:gridCol w:w="1280"/>
        <w:gridCol w:w="1606"/>
        <w:gridCol w:w="1256"/>
        <w:gridCol w:w="1687"/>
        <w:gridCol w:w="1604"/>
      </w:tblGrid>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70" w:right="10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6" w:right="2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上海智昶贸易</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8"/>
              <w:jc w:val="center"/>
              <w:rPr>
                <w:rFonts w:ascii="宋体" w:hAnsi="宋体" w:cs="宋体" w:eastAsia="宋体" w:hint="default"/>
                <w:sz w:val="21"/>
                <w:szCs w:val="21"/>
              </w:rPr>
            </w:pPr>
            <w:r>
              <w:rPr>
                <w:rFonts w:ascii="宋体"/>
                <w:sz w:val="21"/>
              </w:rPr>
              <w:t>147,210,102.92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28.62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sz w:val="21"/>
              </w:rPr>
              <w:t>14,721.01</w:t>
            </w:r>
          </w:p>
        </w:tc>
      </w:tr>
    </w:tbl>
    <w:p>
      <w:pPr>
        <w:spacing w:after="0" w:line="241" w:lineRule="exact"/>
        <w:jc w:val="lef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1464"/>
        <w:gridCol w:w="1280"/>
        <w:gridCol w:w="1606"/>
        <w:gridCol w:w="1256"/>
        <w:gridCol w:w="1687"/>
        <w:gridCol w:w="1604"/>
      </w:tblGrid>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w:t>
            </w:r>
          </w:p>
          <w:p>
            <w:pPr>
              <w:pStyle w:val="TableParagraph"/>
              <w:spacing w:line="272" w:lineRule="exact" w:before="27"/>
              <w:ind w:left="26" w:right="163"/>
              <w:jc w:val="left"/>
              <w:rPr>
                <w:rFonts w:ascii="宋体" w:hAnsi="宋体" w:cs="宋体" w:eastAsia="宋体" w:hint="default"/>
                <w:sz w:val="21"/>
                <w:szCs w:val="21"/>
              </w:rPr>
            </w:pPr>
            <w:r>
              <w:rPr>
                <w:rFonts w:ascii="宋体" w:hAnsi="宋体" w:cs="宋体" w:eastAsia="宋体" w:hint="default"/>
                <w:sz w:val="21"/>
                <w:szCs w:val="21"/>
              </w:rPr>
              <w:t>口投资发展有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8"/>
              <w:jc w:val="center"/>
              <w:rPr>
                <w:rFonts w:ascii="宋体" w:hAnsi="宋体" w:cs="宋体" w:eastAsia="宋体" w:hint="default"/>
                <w:sz w:val="21"/>
                <w:szCs w:val="21"/>
              </w:rPr>
            </w:pPr>
            <w:r>
              <w:rPr>
                <w:rFonts w:ascii="宋体"/>
                <w:sz w:val="21"/>
              </w:rPr>
              <w:t>80,085,459.96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三年以内</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15.57</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15,624,916.06</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口有限公司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8"/>
              <w:jc w:val="center"/>
              <w:rPr>
                <w:rFonts w:ascii="宋体" w:hAnsi="宋体" w:cs="宋体" w:eastAsia="宋体" w:hint="default"/>
                <w:sz w:val="21"/>
                <w:szCs w:val="21"/>
              </w:rPr>
            </w:pPr>
            <w:r>
              <w:rPr>
                <w:rFonts w:ascii="宋体"/>
                <w:sz w:val="21"/>
              </w:rPr>
              <w:t>40,921,576.55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五年以上</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7.96</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11,029,884.27</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上海优内特贸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易有限公司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8"/>
              <w:jc w:val="center"/>
              <w:rPr>
                <w:rFonts w:ascii="宋体" w:hAnsi="宋体" w:cs="宋体" w:eastAsia="宋体" w:hint="default"/>
                <w:sz w:val="21"/>
                <w:szCs w:val="21"/>
              </w:rPr>
            </w:pPr>
            <w:r>
              <w:rPr>
                <w:rFonts w:ascii="宋体"/>
                <w:sz w:val="21"/>
              </w:rPr>
              <w:t>39,404,980.11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7.66</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3,940.50</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通辽市科区政</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府</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补贴款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8"/>
              <w:jc w:val="center"/>
              <w:rPr>
                <w:rFonts w:ascii="宋体" w:hAnsi="宋体" w:cs="宋体" w:eastAsia="宋体" w:hint="default"/>
                <w:sz w:val="21"/>
                <w:szCs w:val="21"/>
              </w:rPr>
            </w:pPr>
            <w:r>
              <w:rPr>
                <w:rFonts w:ascii="宋体"/>
                <w:sz w:val="21"/>
              </w:rPr>
              <w:t>26,487,859.37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5.15</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2,648.79</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center"/>
              <w:rPr>
                <w:rFonts w:ascii="宋体" w:hAnsi="宋体" w:cs="宋体" w:eastAsia="宋体" w:hint="default"/>
                <w:sz w:val="21"/>
                <w:szCs w:val="21"/>
              </w:rPr>
            </w:pP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8"/>
              <w:jc w:val="center"/>
              <w:rPr>
                <w:rFonts w:ascii="宋体" w:hAnsi="宋体" w:cs="宋体" w:eastAsia="宋体" w:hint="default"/>
                <w:sz w:val="21"/>
                <w:szCs w:val="21"/>
              </w:rPr>
            </w:pPr>
            <w:r>
              <w:rPr>
                <w:rFonts w:ascii="宋体"/>
                <w:sz w:val="21"/>
              </w:rPr>
              <w:t>334,109,978.91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64.96</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26,676,110.63</w:t>
            </w:r>
          </w:p>
        </w:tc>
      </w:tr>
    </w:tbl>
    <w:p>
      <w:pPr>
        <w:spacing w:after="0" w:line="241" w:lineRule="exact"/>
        <w:jc w:val="right"/>
        <w:rPr>
          <w:rFonts w:ascii="宋体" w:hAnsi="宋体" w:cs="宋体" w:eastAsia="宋体" w:hint="default"/>
          <w:sz w:val="21"/>
          <w:szCs w:val="21"/>
        </w:rPr>
        <w:sectPr>
          <w:footerReference w:type="default" r:id="rId50"/>
          <w:pgSz w:w="11910" w:h="16840"/>
          <w:pgMar w:footer="1195" w:header="882"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(13).</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3482" w:space="304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5"/>
        <w:gridCol w:w="1601"/>
        <w:gridCol w:w="1784"/>
        <w:gridCol w:w="1639"/>
        <w:gridCol w:w="1911"/>
      </w:tblGrid>
      <w:tr>
        <w:trPr>
          <w:trHeight w:val="554"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期末账龄</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预计收取的时间、</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金额及依据</w:t>
            </w:r>
            <w:r>
              <w:rPr>
                <w:rFonts w:ascii="宋体" w:hAnsi="宋体" w:cs="宋体" w:eastAsia="宋体" w:hint="default"/>
                <w:sz w:val="21"/>
                <w:szCs w:val="21"/>
              </w:rPr>
              <w:t> </w:t>
            </w:r>
          </w:p>
        </w:tc>
      </w:tr>
      <w:tr>
        <w:trPr>
          <w:trHeight w:val="828"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内蒙古陆港保税物流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园有限公司</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集装箱运输补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贴款</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26,487,859.37</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《科尔沁区人民政</w:t>
            </w:r>
          </w:p>
          <w:p>
            <w:pPr>
              <w:pStyle w:val="TableParagraph"/>
              <w:spacing w:line="272" w:lineRule="exact" w:before="27"/>
              <w:ind w:left="103" w:right="11"/>
              <w:jc w:val="left"/>
              <w:rPr>
                <w:rFonts w:ascii="宋体" w:hAnsi="宋体" w:cs="宋体" w:eastAsia="宋体" w:hint="default"/>
                <w:sz w:val="21"/>
                <w:szCs w:val="21"/>
              </w:rPr>
            </w:pPr>
            <w:r>
              <w:rPr>
                <w:rFonts w:ascii="宋体" w:hAnsi="宋体" w:cs="宋体" w:eastAsia="宋体" w:hint="default"/>
                <w:sz w:val="21"/>
                <w:szCs w:val="21"/>
              </w:rPr>
              <w:t>府关于对中欧班列</w:t>
            </w:r>
            <w:r>
              <w:rPr>
                <w:rFonts w:ascii="宋体" w:hAnsi="宋体" w:cs="宋体" w:eastAsia="宋体" w:hint="default"/>
                <w:w w:val="100"/>
                <w:sz w:val="21"/>
                <w:szCs w:val="21"/>
              </w:rPr>
              <w:t> </w:t>
            </w:r>
            <w:r>
              <w:rPr>
                <w:rFonts w:ascii="宋体" w:hAnsi="宋体" w:cs="宋体" w:eastAsia="宋体" w:hint="default"/>
                <w:sz w:val="21"/>
                <w:szCs w:val="21"/>
              </w:rPr>
              <w:t>进行补贴的批复》</w:t>
            </w:r>
            <w:r>
              <w:rPr>
                <w:rFonts w:ascii="宋体" w:hAnsi="宋体" w:cs="宋体" w:eastAsia="宋体" w:hint="default"/>
                <w:sz w:val="21"/>
                <w:szCs w:val="21"/>
              </w:rPr>
              <w:t> </w:t>
            </w:r>
          </w:p>
        </w:tc>
      </w:tr>
      <w:tr>
        <w:trPr>
          <w:trHeight w:val="1644"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黑龙江绥穆大连港物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流有限公司</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仓库建设及经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营补贴</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13,359,192.00</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年及</w:t>
            </w:r>
            <w:r>
              <w:rPr>
                <w:rFonts w:ascii="宋体" w:hAnsi="宋体" w:cs="宋体" w:eastAsia="宋体" w:hint="default"/>
                <w:spacing w:val="-53"/>
                <w:sz w:val="21"/>
                <w:szCs w:val="21"/>
              </w:rPr>
              <w:t> </w:t>
            </w: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《穆棱经济开发区</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z w:val="21"/>
                <w:szCs w:val="21"/>
              </w:rPr>
              <w:t>下城子物流中心项</w:t>
            </w:r>
            <w:r>
              <w:rPr>
                <w:rFonts w:ascii="宋体" w:hAnsi="宋体" w:cs="宋体" w:eastAsia="宋体" w:hint="default"/>
                <w:w w:val="100"/>
                <w:sz w:val="21"/>
                <w:szCs w:val="21"/>
              </w:rPr>
              <w:t> </w:t>
            </w:r>
            <w:r>
              <w:rPr>
                <w:rFonts w:ascii="宋体" w:hAnsi="宋体" w:cs="宋体" w:eastAsia="宋体" w:hint="default"/>
                <w:spacing w:val="-23"/>
                <w:w w:val="100"/>
                <w:sz w:val="21"/>
                <w:szCs w:val="21"/>
              </w:rPr>
              <w:t>目合作协议》及《关</w:t>
            </w:r>
            <w:r>
              <w:rPr>
                <w:rFonts w:ascii="宋体" w:hAnsi="宋体" w:cs="宋体" w:eastAsia="宋体" w:hint="default"/>
                <w:w w:val="100"/>
                <w:sz w:val="21"/>
                <w:szCs w:val="21"/>
              </w:rPr>
              <w:t> </w:t>
            </w:r>
            <w:r>
              <w:rPr>
                <w:rFonts w:ascii="宋体" w:hAnsi="宋体" w:cs="宋体" w:eastAsia="宋体" w:hint="default"/>
                <w:sz w:val="21"/>
                <w:szCs w:val="21"/>
              </w:rPr>
              <w:t>于解决绥穆大连港</w:t>
            </w:r>
            <w:r>
              <w:rPr>
                <w:rFonts w:ascii="宋体" w:hAnsi="宋体" w:cs="宋体" w:eastAsia="宋体" w:hint="default"/>
                <w:w w:val="100"/>
                <w:sz w:val="21"/>
                <w:szCs w:val="21"/>
              </w:rPr>
              <w:t> </w:t>
            </w:r>
            <w:r>
              <w:rPr>
                <w:rFonts w:ascii="宋体" w:hAnsi="宋体" w:cs="宋体" w:eastAsia="宋体" w:hint="default"/>
                <w:sz w:val="21"/>
                <w:szCs w:val="21"/>
              </w:rPr>
              <w:t>物流主要困难事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宜》会议纪要</w:t>
            </w:r>
            <w:r>
              <w:rPr>
                <w:rFonts w:ascii="宋体" w:hAnsi="宋体" w:cs="宋体" w:eastAsia="宋体" w:hint="default"/>
                <w:sz w:val="21"/>
                <w:szCs w:val="21"/>
              </w:rPr>
              <w:t> </w:t>
            </w:r>
          </w:p>
        </w:tc>
      </w:tr>
      <w:tr>
        <w:trPr>
          <w:trHeight w:val="828"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大连集发环渤海集装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箱运输有限公司</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集装箱运输补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贴款</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7,446,400.00</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《关于对东营港区</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z w:val="21"/>
                <w:szCs w:val="21"/>
              </w:rPr>
              <w:t>发展集装箱运输予</w:t>
            </w:r>
            <w:r>
              <w:rPr>
                <w:rFonts w:ascii="宋体" w:hAnsi="宋体" w:cs="宋体" w:eastAsia="宋体" w:hint="default"/>
                <w:w w:val="100"/>
                <w:sz w:val="21"/>
                <w:szCs w:val="21"/>
              </w:rPr>
              <w:t> </w:t>
            </w:r>
            <w:r>
              <w:rPr>
                <w:rFonts w:ascii="宋体" w:hAnsi="宋体" w:cs="宋体" w:eastAsia="宋体" w:hint="default"/>
                <w:sz w:val="21"/>
                <w:szCs w:val="21"/>
              </w:rPr>
              <w:t>以扶持的请示》</w:t>
            </w:r>
            <w:r>
              <w:rPr>
                <w:rFonts w:ascii="宋体" w:hAnsi="宋体" w:cs="宋体" w:eastAsia="宋体" w:hint="default"/>
                <w:sz w:val="21"/>
                <w:szCs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tabs>
          <w:tab w:pos="1057" w:val="left" w:leader="none"/>
        </w:tabs>
        <w:spacing w:line="240" w:lineRule="auto"/>
        <w:ind w:left="216" w:right="2464"/>
        <w:jc w:val="left"/>
        <w:rPr>
          <w:rFonts w:ascii="宋体" w:hAnsi="宋体" w:cs="宋体" w:eastAsia="宋体" w:hint="default"/>
          <w:b w:val="0"/>
          <w:bCs w:val="0"/>
        </w:rPr>
      </w:pPr>
      <w:r>
        <w:rPr>
          <w:rFonts w:ascii="宋体" w:hAnsi="宋体" w:cs="宋体" w:eastAsia="宋体" w:hint="default"/>
          <w:w w:val="95"/>
        </w:rPr>
        <w:t>(14).</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24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6"/>
        <w:ind w:left="216" w:right="2464"/>
        <w:jc w:val="left"/>
        <w:rPr>
          <w:rFonts w:ascii="宋体" w:hAnsi="宋体" w:cs="宋体" w:eastAsia="宋体" w:hint="default"/>
          <w:b w:val="0"/>
          <w:bCs w:val="0"/>
        </w:rPr>
      </w:pPr>
      <w:r>
        <w:rPr>
          <w:rFonts w:ascii="宋体" w:hAnsi="宋体" w:cs="宋体" w:eastAsia="宋体" w:hint="default"/>
          <w:w w:val="95"/>
        </w:rPr>
        <w:t>(15).</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24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6" w:right="2464"/>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16" w:right="24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于</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日，本集团按信用风险评级组合计提坏账准备的其他应收款情况如下：</w:t>
      </w:r>
      <w:r>
        <w:rPr>
          <w:rFonts w:ascii="宋体" w:hAnsi="宋体" w:cs="宋体" w:eastAsia="宋体" w:hint="default"/>
        </w:rPr>
        <w:t> </w:t>
      </w:r>
    </w:p>
    <w:p>
      <w:pPr>
        <w:pStyle w:val="BodyText"/>
        <w:spacing w:line="273"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97" w:type="dxa"/>
        <w:tblLayout w:type="fixed"/>
        <w:tblCellMar>
          <w:top w:w="0" w:type="dxa"/>
          <w:left w:w="0" w:type="dxa"/>
          <w:bottom w:w="0" w:type="dxa"/>
          <w:right w:w="0" w:type="dxa"/>
        </w:tblCellMar>
        <w:tblLook w:val="01E0"/>
      </w:tblPr>
      <w:tblGrid>
        <w:gridCol w:w="1080"/>
        <w:gridCol w:w="1942"/>
        <w:gridCol w:w="1939"/>
        <w:gridCol w:w="2000"/>
        <w:gridCol w:w="1985"/>
      </w:tblGrid>
      <w:tr>
        <w:trPr>
          <w:trHeight w:val="67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04" w:right="0"/>
              <w:jc w:val="left"/>
              <w:rPr>
                <w:rFonts w:ascii="宋体" w:hAnsi="宋体" w:cs="宋体" w:eastAsia="宋体" w:hint="default"/>
                <w:sz w:val="22"/>
                <w:szCs w:val="22"/>
              </w:rPr>
            </w:pPr>
            <w:r>
              <w:rPr>
                <w:rFonts w:ascii="宋体" w:hAnsi="宋体" w:cs="宋体" w:eastAsia="宋体" w:hint="default"/>
                <w:sz w:val="22"/>
                <w:szCs w:val="22"/>
              </w:rPr>
              <w:t>项 </w:t>
            </w:r>
            <w:r>
              <w:rPr>
                <w:rFonts w:ascii="宋体" w:hAnsi="宋体" w:cs="宋体" w:eastAsia="宋体" w:hint="default"/>
                <w:spacing w:val="2"/>
                <w:sz w:val="22"/>
                <w:szCs w:val="22"/>
              </w:rPr>
              <w:t> </w:t>
            </w:r>
            <w:r>
              <w:rPr>
                <w:rFonts w:ascii="宋体" w:hAnsi="宋体" w:cs="宋体" w:eastAsia="宋体" w:hint="default"/>
                <w:spacing w:val="2"/>
                <w:sz w:val="22"/>
                <w:szCs w:val="22"/>
              </w:rPr>
            </w:r>
            <w:r>
              <w:rPr>
                <w:rFonts w:ascii="宋体" w:hAnsi="宋体" w:cs="宋体" w:eastAsia="宋体" w:hint="default"/>
                <w:spacing w:val="-3"/>
                <w:sz w:val="22"/>
                <w:szCs w:val="22"/>
              </w:rPr>
              <w:t>目</w:t>
            </w:r>
            <w:r>
              <w:rPr>
                <w:rFonts w:ascii="宋体" w:hAnsi="宋体" w:cs="宋体" w:eastAsia="宋体" w:hint="default"/>
                <w:sz w:val="22"/>
                <w:szCs w:val="22"/>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35"/>
              <w:ind w:left="523" w:right="193" w:hanging="329"/>
              <w:jc w:val="left"/>
              <w:rPr>
                <w:rFonts w:ascii="宋体" w:hAnsi="宋体" w:cs="宋体" w:eastAsia="宋体" w:hint="default"/>
                <w:sz w:val="22"/>
                <w:szCs w:val="22"/>
              </w:rPr>
            </w:pPr>
            <w:r>
              <w:rPr>
                <w:rFonts w:ascii="宋体" w:hAnsi="宋体" w:cs="宋体" w:eastAsia="宋体" w:hint="default"/>
                <w:sz w:val="22"/>
                <w:szCs w:val="22"/>
              </w:rPr>
              <w:t>估计发生违约的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账面余额</w:t>
            </w:r>
            <w:r>
              <w:rPr>
                <w:rFonts w:ascii="宋体" w:hAnsi="宋体" w:cs="宋体" w:eastAsia="宋体" w:hint="default"/>
                <w:sz w:val="22"/>
                <w:szCs w:val="22"/>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91" w:right="0"/>
              <w:jc w:val="left"/>
              <w:rPr>
                <w:rFonts w:ascii="宋体" w:hAnsi="宋体" w:cs="宋体" w:eastAsia="宋体" w:hint="default"/>
                <w:sz w:val="22"/>
                <w:szCs w:val="22"/>
              </w:rPr>
            </w:pPr>
            <w:r>
              <w:rPr>
                <w:rFonts w:ascii="宋体" w:hAnsi="宋体" w:cs="宋体" w:eastAsia="宋体" w:hint="default"/>
                <w:sz w:val="22"/>
                <w:szCs w:val="22"/>
              </w:rPr>
              <w:t>预期信用损失率</w:t>
            </w:r>
            <w:r>
              <w:rPr>
                <w:rFonts w:ascii="宋体" w:hAnsi="宋体" w:cs="宋体" w:eastAsia="宋体" w:hint="default"/>
                <w:sz w:val="22"/>
                <w:szCs w:val="22"/>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35"/>
              <w:ind w:left="554" w:right="166" w:hanging="387"/>
              <w:jc w:val="left"/>
              <w:rPr>
                <w:rFonts w:ascii="宋体" w:hAnsi="宋体" w:cs="宋体" w:eastAsia="宋体" w:hint="default"/>
                <w:sz w:val="22"/>
                <w:szCs w:val="22"/>
              </w:rPr>
            </w:pPr>
            <w:r>
              <w:rPr>
                <w:rFonts w:ascii="宋体" w:hAnsi="宋体" w:cs="宋体" w:eastAsia="宋体" w:hint="default"/>
                <w:sz w:val="22"/>
                <w:szCs w:val="22"/>
              </w:rPr>
              <w:t>未来</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个月预期</w:t>
            </w:r>
            <w:r>
              <w:rPr>
                <w:rFonts w:ascii="宋体" w:hAnsi="宋体" w:cs="宋体" w:eastAsia="宋体" w:hint="default"/>
                <w:w w:val="100"/>
                <w:sz w:val="22"/>
                <w:szCs w:val="22"/>
              </w:rPr>
              <w:t> </w:t>
            </w:r>
            <w:r>
              <w:rPr>
                <w:rFonts w:ascii="宋体" w:hAnsi="宋体" w:cs="宋体" w:eastAsia="宋体" w:hint="default"/>
                <w:sz w:val="22"/>
                <w:szCs w:val="22"/>
              </w:rPr>
              <w:t>信用损失</w:t>
            </w:r>
            <w:r>
              <w:rPr>
                <w:rFonts w:ascii="宋体" w:hAnsi="宋体" w:cs="宋体" w:eastAsia="宋体" w:hint="default"/>
                <w:sz w:val="22"/>
                <w:szCs w:val="22"/>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35"/>
              <w:ind w:left="657" w:right="104" w:hanging="550"/>
              <w:jc w:val="left"/>
              <w:rPr>
                <w:rFonts w:ascii="宋体" w:hAnsi="宋体" w:cs="宋体" w:eastAsia="宋体" w:hint="default"/>
                <w:sz w:val="22"/>
                <w:szCs w:val="22"/>
              </w:rPr>
            </w:pPr>
            <w:r>
              <w:rPr>
                <w:rFonts w:ascii="宋体" w:hAnsi="宋体" w:cs="宋体" w:eastAsia="宋体" w:hint="default"/>
                <w:sz w:val="22"/>
                <w:szCs w:val="22"/>
              </w:rPr>
              <w:t>整个存续期预期信</w:t>
            </w:r>
            <w:r>
              <w:rPr>
                <w:rFonts w:ascii="宋体" w:hAnsi="宋体" w:cs="宋体" w:eastAsia="宋体" w:hint="default"/>
                <w:w w:val="100"/>
                <w:sz w:val="22"/>
                <w:szCs w:val="22"/>
              </w:rPr>
              <w:t> </w:t>
            </w:r>
            <w:r>
              <w:rPr>
                <w:rFonts w:ascii="宋体" w:hAnsi="宋体" w:cs="宋体" w:eastAsia="宋体" w:hint="default"/>
                <w:sz w:val="22"/>
                <w:szCs w:val="22"/>
              </w:rPr>
              <w:t>用损失</w:t>
            </w:r>
            <w:r>
              <w:rPr>
                <w:rFonts w:ascii="宋体" w:hAnsi="宋体" w:cs="宋体" w:eastAsia="宋体" w:hint="default"/>
                <w:sz w:val="22"/>
                <w:szCs w:val="22"/>
              </w:rPr>
              <w:t> </w:t>
            </w:r>
          </w:p>
        </w:tc>
      </w:tr>
      <w:tr>
        <w:trPr>
          <w:trHeight w:val="29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组合</w:t>
            </w:r>
            <w:r>
              <w:rPr>
                <w:rFonts w:ascii="宋体" w:hAnsi="宋体" w:cs="宋体" w:eastAsia="宋体" w:hint="default"/>
                <w:spacing w:val="-53"/>
                <w:sz w:val="22"/>
                <w:szCs w:val="22"/>
              </w:rPr>
              <w:t> </w:t>
            </w:r>
            <w:r>
              <w:rPr>
                <w:rFonts w:ascii="宋体" w:hAnsi="宋体" w:cs="宋体" w:eastAsia="宋体" w:hint="default"/>
                <w:spacing w:val="-3"/>
                <w:sz w:val="22"/>
                <w:szCs w:val="22"/>
              </w:rPr>
              <w:t>A</w:t>
            </w:r>
            <w:r>
              <w:rPr>
                <w:rFonts w:ascii="宋体" w:hAnsi="宋体" w:cs="宋体" w:eastAsia="宋体" w:hint="default"/>
                <w:sz w:val="22"/>
                <w:szCs w:val="22"/>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
              <w:jc w:val="right"/>
              <w:rPr>
                <w:rFonts w:ascii="宋体" w:hAnsi="宋体" w:cs="宋体" w:eastAsia="宋体" w:hint="default"/>
                <w:sz w:val="22"/>
                <w:szCs w:val="22"/>
              </w:rPr>
            </w:pPr>
            <w:r>
              <w:rPr>
                <w:rFonts w:ascii="宋体"/>
                <w:spacing w:val="-1"/>
                <w:sz w:val="22"/>
              </w:rPr>
              <w:t>302,248,497.08</w:t>
            </w:r>
            <w:r>
              <w:rPr>
                <w:rFonts w:ascii="宋体"/>
                <w:sz w:val="22"/>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
              <w:jc w:val="right"/>
              <w:rPr>
                <w:rFonts w:ascii="宋体" w:hAnsi="宋体" w:cs="宋体" w:eastAsia="宋体" w:hint="default"/>
                <w:sz w:val="22"/>
                <w:szCs w:val="22"/>
              </w:rPr>
            </w:pPr>
            <w:r>
              <w:rPr>
                <w:rFonts w:ascii="宋体"/>
                <w:spacing w:val="-1"/>
                <w:sz w:val="22"/>
              </w:rPr>
              <w:t>0.00%-0.10%</w:t>
            </w:r>
            <w:r>
              <w:rPr>
                <w:rFonts w:ascii="宋体"/>
                <w:sz w:val="22"/>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32,702.24</w:t>
            </w:r>
            <w:r>
              <w:rPr>
                <w:rFonts w:ascii="宋体"/>
                <w:sz w:val="22"/>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z w:val="22"/>
              </w:rPr>
              <w:t>- </w:t>
            </w:r>
          </w:p>
        </w:tc>
      </w:tr>
      <w:tr>
        <w:trPr>
          <w:trHeight w:val="29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组合</w:t>
            </w:r>
            <w:r>
              <w:rPr>
                <w:rFonts w:ascii="宋体" w:hAnsi="宋体" w:cs="宋体" w:eastAsia="宋体" w:hint="default"/>
                <w:spacing w:val="-53"/>
                <w:sz w:val="22"/>
                <w:szCs w:val="22"/>
              </w:rPr>
              <w:t> </w:t>
            </w:r>
            <w:r>
              <w:rPr>
                <w:rFonts w:ascii="宋体" w:hAnsi="宋体" w:cs="宋体" w:eastAsia="宋体" w:hint="default"/>
                <w:spacing w:val="-3"/>
                <w:sz w:val="22"/>
                <w:szCs w:val="22"/>
              </w:rPr>
              <w:t>B</w:t>
            </w:r>
            <w:r>
              <w:rPr>
                <w:rFonts w:ascii="宋体" w:hAnsi="宋体" w:cs="宋体" w:eastAsia="宋体" w:hint="default"/>
                <w:sz w:val="22"/>
                <w:szCs w:val="22"/>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
              <w:jc w:val="right"/>
              <w:rPr>
                <w:rFonts w:ascii="宋体" w:hAnsi="宋体" w:cs="宋体" w:eastAsia="宋体" w:hint="default"/>
                <w:sz w:val="22"/>
                <w:szCs w:val="22"/>
              </w:rPr>
            </w:pPr>
            <w:r>
              <w:rPr>
                <w:rFonts w:ascii="宋体"/>
                <w:spacing w:val="-1"/>
                <w:sz w:val="22"/>
              </w:rPr>
              <w:t>68,013,434.74</w:t>
            </w:r>
            <w:r>
              <w:rPr>
                <w:rFonts w:ascii="宋体"/>
                <w:sz w:val="22"/>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
              <w:jc w:val="right"/>
              <w:rPr>
                <w:rFonts w:ascii="宋体" w:hAnsi="宋体" w:cs="宋体" w:eastAsia="宋体" w:hint="default"/>
                <w:sz w:val="22"/>
                <w:szCs w:val="22"/>
              </w:rPr>
            </w:pPr>
            <w:r>
              <w:rPr>
                <w:rFonts w:ascii="宋体"/>
                <w:spacing w:val="-1"/>
                <w:sz w:val="22"/>
              </w:rPr>
              <w:t>0.10%-0.30%</w:t>
            </w:r>
            <w:r>
              <w:rPr>
                <w:rFonts w:ascii="宋体"/>
                <w:sz w:val="22"/>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110,449.63</w:t>
            </w:r>
            <w:r>
              <w:rPr>
                <w:rFonts w:ascii="宋体"/>
                <w:sz w:val="22"/>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z w:val="22"/>
              </w:rPr>
              <w:t>- </w:t>
            </w:r>
          </w:p>
        </w:tc>
      </w:tr>
      <w:tr>
        <w:trPr>
          <w:trHeight w:val="29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组合</w:t>
            </w:r>
            <w:r>
              <w:rPr>
                <w:rFonts w:ascii="宋体" w:hAnsi="宋体" w:cs="宋体" w:eastAsia="宋体" w:hint="default"/>
                <w:spacing w:val="-53"/>
                <w:sz w:val="22"/>
                <w:szCs w:val="22"/>
              </w:rPr>
              <w:t> </w:t>
            </w:r>
            <w:r>
              <w:rPr>
                <w:rFonts w:ascii="宋体" w:hAnsi="宋体" w:cs="宋体" w:eastAsia="宋体" w:hint="default"/>
                <w:spacing w:val="-3"/>
                <w:sz w:val="22"/>
                <w:szCs w:val="22"/>
              </w:rPr>
              <w:t>C</w:t>
            </w:r>
            <w:r>
              <w:rPr>
                <w:rFonts w:ascii="宋体" w:hAnsi="宋体" w:cs="宋体" w:eastAsia="宋体" w:hint="default"/>
                <w:sz w:val="22"/>
                <w:szCs w:val="22"/>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
              <w:jc w:val="right"/>
              <w:rPr>
                <w:rFonts w:ascii="宋体" w:hAnsi="宋体" w:cs="宋体" w:eastAsia="宋体" w:hint="default"/>
                <w:sz w:val="22"/>
                <w:szCs w:val="22"/>
              </w:rPr>
            </w:pPr>
            <w:r>
              <w:rPr>
                <w:rFonts w:ascii="宋体"/>
                <w:spacing w:val="-1"/>
                <w:sz w:val="22"/>
              </w:rPr>
              <w:t>116,260,093.43</w:t>
            </w:r>
            <w:r>
              <w:rPr>
                <w:rFonts w:ascii="宋体"/>
                <w:sz w:val="22"/>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
              <w:jc w:val="right"/>
              <w:rPr>
                <w:rFonts w:ascii="宋体" w:hAnsi="宋体" w:cs="宋体" w:eastAsia="宋体" w:hint="default"/>
                <w:sz w:val="22"/>
                <w:szCs w:val="22"/>
              </w:rPr>
            </w:pPr>
            <w:r>
              <w:rPr>
                <w:rFonts w:ascii="宋体"/>
                <w:spacing w:val="-1"/>
                <w:sz w:val="22"/>
              </w:rPr>
              <w:t>0.30%-50.00%</w:t>
            </w:r>
            <w:r>
              <w:rPr>
                <w:rFonts w:ascii="宋体"/>
                <w:sz w:val="22"/>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z w:val="22"/>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32,686,515.09</w:t>
            </w:r>
            <w:r>
              <w:rPr>
                <w:rFonts w:ascii="宋体"/>
                <w:sz w:val="22"/>
              </w:rPr>
              <w:t> </w:t>
            </w:r>
          </w:p>
        </w:tc>
      </w:tr>
    </w:tbl>
    <w:p>
      <w:pPr>
        <w:spacing w:after="0" w:line="249" w:lineRule="exact"/>
        <w:jc w:val="right"/>
        <w:rPr>
          <w:rFonts w:ascii="宋体" w:hAnsi="宋体" w:cs="宋体" w:eastAsia="宋体" w:hint="default"/>
          <w:sz w:val="22"/>
          <w:szCs w:val="22"/>
        </w:rPr>
        <w:sectPr>
          <w:type w:val="continuous"/>
          <w:pgSz w:w="11910" w:h="16840"/>
          <w:pgMar w:top="1060" w:bottom="1380" w:left="1060" w:right="1560"/>
        </w:sectPr>
      </w:pPr>
    </w:p>
    <w:p>
      <w:pPr>
        <w:spacing w:line="240" w:lineRule="auto" w:before="9"/>
        <w:rPr>
          <w:rFonts w:ascii="宋体" w:hAnsi="宋体" w:cs="宋体" w:eastAsia="宋体" w:hint="default"/>
          <w:sz w:val="23"/>
          <w:szCs w:val="23"/>
        </w:rPr>
      </w:pPr>
    </w:p>
    <w:tbl>
      <w:tblPr>
        <w:tblW w:w="0" w:type="auto"/>
        <w:jc w:val="left"/>
        <w:tblInd w:w="197" w:type="dxa"/>
        <w:tblLayout w:type="fixed"/>
        <w:tblCellMar>
          <w:top w:w="0" w:type="dxa"/>
          <w:left w:w="0" w:type="dxa"/>
          <w:bottom w:w="0" w:type="dxa"/>
          <w:right w:w="0" w:type="dxa"/>
        </w:tblCellMar>
        <w:tblLook w:val="01E0"/>
      </w:tblPr>
      <w:tblGrid>
        <w:gridCol w:w="1080"/>
        <w:gridCol w:w="1942"/>
        <w:gridCol w:w="1939"/>
        <w:gridCol w:w="2000"/>
        <w:gridCol w:w="1985"/>
      </w:tblGrid>
      <w:tr>
        <w:trPr>
          <w:trHeight w:val="290"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组合</w:t>
            </w:r>
            <w:r>
              <w:rPr>
                <w:rFonts w:ascii="宋体" w:hAnsi="宋体" w:cs="宋体" w:eastAsia="宋体" w:hint="default"/>
                <w:spacing w:val="-53"/>
                <w:sz w:val="22"/>
                <w:szCs w:val="22"/>
              </w:rPr>
              <w:t> </w:t>
            </w:r>
            <w:r>
              <w:rPr>
                <w:rFonts w:ascii="宋体" w:hAnsi="宋体" w:cs="宋体" w:eastAsia="宋体" w:hint="default"/>
                <w:spacing w:val="-3"/>
                <w:sz w:val="22"/>
                <w:szCs w:val="22"/>
              </w:rPr>
              <w:t>D</w:t>
            </w:r>
            <w:r>
              <w:rPr>
                <w:rFonts w:ascii="宋体" w:hAnsi="宋体" w:cs="宋体" w:eastAsia="宋体" w:hint="default"/>
                <w:sz w:val="22"/>
                <w:szCs w:val="22"/>
              </w:rPr>
              <w:t> </w:t>
            </w:r>
          </w:p>
        </w:tc>
        <w:tc>
          <w:tcPr>
            <w:tcW w:w="1942"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right="-5"/>
              <w:jc w:val="right"/>
              <w:rPr>
                <w:rFonts w:ascii="宋体" w:hAnsi="宋体" w:cs="宋体" w:eastAsia="宋体" w:hint="default"/>
                <w:sz w:val="22"/>
                <w:szCs w:val="22"/>
              </w:rPr>
            </w:pPr>
            <w:r>
              <w:rPr>
                <w:rFonts w:ascii="宋体"/>
                <w:spacing w:val="-1"/>
                <w:sz w:val="22"/>
              </w:rPr>
              <w:t>27,846,650.69</w:t>
            </w:r>
            <w:r>
              <w:rPr>
                <w:rFonts w:ascii="宋体"/>
                <w:sz w:val="22"/>
              </w:rPr>
              <w:t> </w:t>
            </w:r>
          </w:p>
        </w:tc>
        <w:tc>
          <w:tcPr>
            <w:tcW w:w="1939"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left="283" w:right="-5"/>
              <w:jc w:val="left"/>
              <w:rPr>
                <w:rFonts w:ascii="宋体" w:hAnsi="宋体" w:cs="宋体" w:eastAsia="宋体" w:hint="default"/>
                <w:sz w:val="22"/>
                <w:szCs w:val="22"/>
              </w:rPr>
            </w:pPr>
            <w:r>
              <w:rPr>
                <w:rFonts w:ascii="宋体"/>
                <w:sz w:val="22"/>
              </w:rPr>
              <w:t>50.00%-100.00% </w:t>
            </w:r>
          </w:p>
        </w:tc>
        <w:tc>
          <w:tcPr>
            <w:tcW w:w="2000"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z w:val="22"/>
              </w:rPr>
              <w:t>- </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25,471,402.70</w:t>
            </w:r>
            <w:r>
              <w:rPr>
                <w:rFonts w:ascii="宋体"/>
                <w:sz w:val="22"/>
              </w:rPr>
              <w:t> </w:t>
            </w:r>
          </w:p>
        </w:tc>
      </w:tr>
      <w:tr>
        <w:trPr>
          <w:trHeight w:val="29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r>
              <w:rPr>
                <w:rFonts w:ascii="宋体" w:hAnsi="宋体" w:cs="宋体" w:eastAsia="宋体" w:hint="default"/>
                <w:sz w:val="22"/>
                <w:szCs w:val="22"/>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5"/>
              <w:jc w:val="right"/>
              <w:rPr>
                <w:rFonts w:ascii="宋体" w:hAnsi="宋体" w:cs="宋体" w:eastAsia="宋体" w:hint="default"/>
                <w:sz w:val="22"/>
                <w:szCs w:val="22"/>
              </w:rPr>
            </w:pPr>
            <w:r>
              <w:rPr>
                <w:rFonts w:ascii="宋体"/>
                <w:spacing w:val="-1"/>
                <w:sz w:val="22"/>
              </w:rPr>
              <w:t>514,368,675.94</w:t>
            </w:r>
            <w:r>
              <w:rPr>
                <w:rFonts w:ascii="宋体"/>
                <w:sz w:val="22"/>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center"/>
              <w:rPr>
                <w:rFonts w:ascii="宋体" w:hAnsi="宋体" w:cs="宋体" w:eastAsia="宋体" w:hint="default"/>
                <w:sz w:val="22"/>
                <w:szCs w:val="22"/>
              </w:rPr>
            </w:pPr>
            <w:r>
              <w:rPr>
                <w:rFonts w:ascii="宋体"/>
                <w:sz w:val="22"/>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8"/>
              <w:jc w:val="right"/>
              <w:rPr>
                <w:rFonts w:ascii="宋体" w:hAnsi="宋体" w:cs="宋体" w:eastAsia="宋体" w:hint="default"/>
                <w:sz w:val="22"/>
                <w:szCs w:val="22"/>
              </w:rPr>
            </w:pPr>
            <w:r>
              <w:rPr>
                <w:rFonts w:ascii="宋体"/>
                <w:spacing w:val="-1"/>
                <w:sz w:val="22"/>
              </w:rPr>
              <w:t>143,151.87</w:t>
            </w:r>
            <w:r>
              <w:rPr>
                <w:rFonts w:ascii="宋体"/>
                <w:sz w:val="22"/>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8"/>
              <w:jc w:val="right"/>
              <w:rPr>
                <w:rFonts w:ascii="宋体" w:hAnsi="宋体" w:cs="宋体" w:eastAsia="宋体" w:hint="default"/>
                <w:sz w:val="22"/>
                <w:szCs w:val="22"/>
              </w:rPr>
            </w:pPr>
            <w:r>
              <w:rPr>
                <w:rFonts w:ascii="宋体"/>
                <w:spacing w:val="-1"/>
                <w:sz w:val="22"/>
              </w:rPr>
              <w:t>58,157,917.79</w:t>
            </w:r>
            <w:r>
              <w:rPr>
                <w:rFonts w:ascii="宋体"/>
                <w:sz w:val="22"/>
              </w:rPr>
              <w:t> </w:t>
            </w:r>
          </w:p>
        </w:tc>
      </w:tr>
    </w:tbl>
    <w:p>
      <w:pPr>
        <w:spacing w:after="0" w:line="250" w:lineRule="exact"/>
        <w:jc w:val="right"/>
        <w:rPr>
          <w:rFonts w:ascii="宋体" w:hAnsi="宋体" w:cs="宋体" w:eastAsia="宋体" w:hint="default"/>
          <w:sz w:val="22"/>
          <w:szCs w:val="22"/>
        </w:rPr>
        <w:sectPr>
          <w:footerReference w:type="default" r:id="rId51"/>
          <w:pgSz w:w="11910" w:h="16840"/>
          <w:pgMar w:footer="1195" w:header="882" w:top="1120" w:bottom="1380" w:left="1060" w:right="1560"/>
          <w:pgNumType w:start="141"/>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90" w:lineRule="auto" w:before="56"/>
        <w:ind w:left="216" w:right="0"/>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236"/>
        <w:gridCol w:w="1327"/>
        <w:gridCol w:w="1179"/>
        <w:gridCol w:w="1327"/>
        <w:gridCol w:w="1328"/>
        <w:gridCol w:w="1171"/>
        <w:gridCol w:w="1328"/>
      </w:tblGrid>
      <w:tr>
        <w:trPr>
          <w:trHeight w:val="283" w:hRule="exact"/>
        </w:trPr>
        <w:tc>
          <w:tcPr>
            <w:tcW w:w="12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099" w:hRule="exact"/>
        </w:trPr>
        <w:tc>
          <w:tcPr>
            <w:tcW w:w="1236"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存货跌价准</w:t>
            </w:r>
          </w:p>
          <w:p>
            <w:pPr>
              <w:pStyle w:val="TableParagraph"/>
              <w:spacing w:line="237" w:lineRule="auto"/>
              <w:ind w:left="55" w:right="58" w:firstLine="1"/>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合同履</w:t>
            </w:r>
            <w:r>
              <w:rPr>
                <w:rFonts w:ascii="宋体" w:hAnsi="宋体" w:cs="宋体" w:eastAsia="宋体" w:hint="default"/>
                <w:w w:val="100"/>
                <w:sz w:val="21"/>
                <w:szCs w:val="21"/>
              </w:rPr>
              <w:t> </w:t>
            </w:r>
            <w:r>
              <w:rPr>
                <w:rFonts w:ascii="宋体" w:hAnsi="宋体" w:cs="宋体" w:eastAsia="宋体" w:hint="default"/>
                <w:sz w:val="21"/>
                <w:szCs w:val="21"/>
              </w:rPr>
              <w:t>约成本减值</w:t>
            </w:r>
            <w:r>
              <w:rPr>
                <w:rFonts w:ascii="宋体" w:hAnsi="宋体" w:cs="宋体" w:eastAsia="宋体" w:hint="default"/>
                <w:w w:val="100"/>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存货跌价准</w:t>
            </w:r>
          </w:p>
          <w:p>
            <w:pPr>
              <w:pStyle w:val="TableParagraph"/>
              <w:spacing w:line="237" w:lineRule="auto"/>
              <w:ind w:left="52" w:right="53"/>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合同履</w:t>
            </w:r>
            <w:r>
              <w:rPr>
                <w:rFonts w:ascii="宋体" w:hAnsi="宋体" w:cs="宋体" w:eastAsia="宋体" w:hint="default"/>
                <w:w w:val="100"/>
                <w:sz w:val="21"/>
                <w:szCs w:val="21"/>
              </w:rPr>
              <w:t> </w:t>
            </w:r>
            <w:r>
              <w:rPr>
                <w:rFonts w:ascii="宋体" w:hAnsi="宋体" w:cs="宋体" w:eastAsia="宋体" w:hint="default"/>
                <w:sz w:val="21"/>
                <w:szCs w:val="21"/>
              </w:rPr>
              <w:t>约成本减值</w:t>
            </w:r>
            <w:r>
              <w:rPr>
                <w:rFonts w:ascii="宋体" w:hAnsi="宋体" w:cs="宋体" w:eastAsia="宋体" w:hint="default"/>
                <w:w w:val="100"/>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9"/>
              <w:jc w:val="right"/>
              <w:rPr>
                <w:rFonts w:ascii="宋体" w:hAnsi="宋体" w:cs="宋体" w:eastAsia="宋体" w:hint="default"/>
                <w:sz w:val="18"/>
                <w:szCs w:val="18"/>
              </w:rPr>
            </w:pPr>
            <w:r>
              <w:rPr>
                <w:rFonts w:ascii="宋体"/>
                <w:spacing w:val="-1"/>
                <w:sz w:val="18"/>
              </w:rPr>
              <w:t>67,645,732.91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9"/>
              <w:jc w:val="right"/>
              <w:rPr>
                <w:rFonts w:ascii="宋体" w:hAnsi="宋体" w:cs="宋体" w:eastAsia="宋体" w:hint="default"/>
                <w:sz w:val="18"/>
                <w:szCs w:val="18"/>
              </w:rPr>
            </w:pPr>
            <w:r>
              <w:rPr>
                <w:rFonts w:ascii="宋体"/>
                <w:spacing w:val="-1"/>
                <w:sz w:val="18"/>
              </w:rPr>
              <w:t>7,803,794.80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4" w:right="0"/>
              <w:jc w:val="center"/>
              <w:rPr>
                <w:rFonts w:ascii="宋体" w:hAnsi="宋体" w:cs="宋体" w:eastAsia="宋体" w:hint="default"/>
                <w:sz w:val="18"/>
                <w:szCs w:val="18"/>
              </w:rPr>
            </w:pPr>
            <w:r>
              <w:rPr>
                <w:rFonts w:ascii="宋体"/>
                <w:sz w:val="18"/>
              </w:rPr>
              <w:t>59,841,938.11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9"/>
              <w:jc w:val="right"/>
              <w:rPr>
                <w:rFonts w:ascii="宋体" w:hAnsi="宋体" w:cs="宋体" w:eastAsia="宋体" w:hint="default"/>
                <w:sz w:val="18"/>
                <w:szCs w:val="18"/>
              </w:rPr>
            </w:pPr>
            <w:r>
              <w:rPr>
                <w:rFonts w:ascii="宋体"/>
                <w:spacing w:val="-1"/>
                <w:sz w:val="18"/>
              </w:rPr>
              <w:t>87,663,016.37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9"/>
              <w:jc w:val="right"/>
              <w:rPr>
                <w:rFonts w:ascii="宋体" w:hAnsi="宋体" w:cs="宋体" w:eastAsia="宋体" w:hint="default"/>
                <w:sz w:val="18"/>
                <w:szCs w:val="18"/>
              </w:rPr>
            </w:pPr>
            <w:r>
              <w:rPr>
                <w:rFonts w:ascii="宋体"/>
                <w:spacing w:val="-1"/>
                <w:sz w:val="18"/>
              </w:rPr>
              <w:t>7,803,794.80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9"/>
              <w:jc w:val="right"/>
              <w:rPr>
                <w:rFonts w:ascii="宋体" w:hAnsi="宋体" w:cs="宋体" w:eastAsia="宋体" w:hint="default"/>
                <w:sz w:val="18"/>
                <w:szCs w:val="18"/>
              </w:rPr>
            </w:pPr>
            <w:r>
              <w:rPr>
                <w:rFonts w:ascii="宋体"/>
                <w:spacing w:val="-1"/>
                <w:sz w:val="18"/>
              </w:rPr>
              <w:t>79,859,221.57</w:t>
            </w:r>
          </w:p>
        </w:tc>
      </w:tr>
      <w:tr>
        <w:trPr>
          <w:trHeight w:val="28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36,753,425.79</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0"/>
              <w:jc w:val="right"/>
              <w:rPr>
                <w:rFonts w:ascii="宋体" w:hAnsi="宋体" w:cs="宋体" w:eastAsia="宋体" w:hint="default"/>
                <w:sz w:val="18"/>
                <w:szCs w:val="18"/>
              </w:rPr>
            </w:pPr>
            <w:r>
              <w:rPr>
                <w:rFonts w:ascii="宋体"/>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36,753,425.79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60,916,714.52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0"/>
              <w:jc w:val="right"/>
              <w:rPr>
                <w:rFonts w:ascii="宋体" w:hAnsi="宋体" w:cs="宋体" w:eastAsia="宋体" w:hint="default"/>
                <w:sz w:val="18"/>
                <w:szCs w:val="18"/>
              </w:rPr>
            </w:pPr>
            <w:r>
              <w:rPr>
                <w:rFonts w:ascii="宋体"/>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60,916,714.52</w:t>
            </w:r>
          </w:p>
        </w:tc>
      </w:tr>
      <w:tr>
        <w:trPr>
          <w:trHeight w:val="28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8,470,223.04</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center"/>
              <w:rPr>
                <w:rFonts w:ascii="宋体" w:hAnsi="宋体" w:cs="宋体" w:eastAsia="宋体" w:hint="default"/>
                <w:sz w:val="18"/>
                <w:szCs w:val="18"/>
              </w:rPr>
            </w:pPr>
            <w:r>
              <w:rPr>
                <w:rFonts w:ascii="宋体"/>
                <w:sz w:val="18"/>
              </w:rPr>
              <w:t>8,470,223.04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8,712,395.31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0"/>
              <w:jc w:val="right"/>
              <w:rPr>
                <w:rFonts w:ascii="宋体" w:hAnsi="宋体" w:cs="宋体" w:eastAsia="宋体" w:hint="default"/>
                <w:sz w:val="18"/>
                <w:szCs w:val="18"/>
              </w:rPr>
            </w:pPr>
            <w:r>
              <w:rPr>
                <w:rFonts w:ascii="宋体"/>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8,712,395.31</w:t>
            </w:r>
          </w:p>
        </w:tc>
      </w:tr>
      <w:tr>
        <w:trPr>
          <w:trHeight w:val="554"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消耗性生物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合同履约成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112,869,381.74</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7,803,794.80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105,065,586.94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157,292,126.20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7,803,794.80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149,488,331.40</w:t>
            </w:r>
          </w:p>
        </w:tc>
      </w:tr>
    </w:tbl>
    <w:p>
      <w:pPr>
        <w:spacing w:after="0" w:line="208" w:lineRule="exact"/>
        <w:jc w:val="right"/>
        <w:rPr>
          <w:rFonts w:ascii="宋体" w:hAnsi="宋体" w:cs="宋体" w:eastAsia="宋体" w:hint="default"/>
          <w:sz w:val="18"/>
          <w:szCs w:val="18"/>
        </w:rPr>
        <w:sectPr>
          <w:type w:val="continuous"/>
          <w:pgSz w:w="11910" w:h="16840"/>
          <w:pgMar w:top="106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Heading4"/>
        <w:spacing w:line="290" w:lineRule="auto"/>
        <w:ind w:left="216" w:right="0"/>
        <w:jc w:val="left"/>
        <w:rPr>
          <w:rFonts w:ascii="宋体" w:hAnsi="宋体" w:cs="宋体" w:eastAsia="宋体" w:hint="default"/>
          <w:b w:val="0"/>
          <w:bCs w:val="0"/>
        </w:rPr>
      </w:pPr>
      <w:r>
        <w:rPr>
          <w:rFonts w:ascii="宋体" w:hAnsi="宋体" w:cs="宋体" w:eastAsia="宋体" w:hint="default"/>
          <w:b w:val="0"/>
          <w:bCs w:val="0"/>
          <w:color w:val="FF6600"/>
          <w:w w:val="100"/>
        </w:rPr>
        <w:t>  </w:t>
      </w:r>
      <w:r>
        <w:rPr>
          <w:rFonts w:ascii="宋体" w:hAnsi="宋体" w:cs="宋体" w:eastAsia="宋体" w:hint="default"/>
          <w:w w:val="99"/>
        </w:rPr>
        <w:t>(2)</w:t>
      </w:r>
      <w:r>
        <w:rPr>
          <w:rFonts w:ascii="宋体" w:hAnsi="宋体" w:cs="宋体" w:eastAsia="宋体" w:hint="default"/>
          <w:spacing w:val="5"/>
          <w:w w:val="99"/>
        </w:rPr>
        <w:t>.</w:t>
      </w:r>
      <w:r>
        <w:rPr>
          <w:w w:val="100"/>
        </w:rPr>
        <w:t>存货跌价准备及合</w:t>
      </w:r>
      <w:r>
        <w:rPr>
          <w:spacing w:val="-3"/>
          <w:w w:val="100"/>
        </w:rPr>
        <w:t>同</w:t>
      </w:r>
      <w:r>
        <w:rPr>
          <w:w w:val="100"/>
        </w:rPr>
        <w:t>履</w:t>
      </w:r>
      <w:r>
        <w:rPr>
          <w:spacing w:val="-3"/>
          <w:w w:val="100"/>
        </w:rPr>
        <w:t>约</w:t>
      </w:r>
      <w:r>
        <w:rPr>
          <w:w w:val="100"/>
        </w:rPr>
        <w:t>成本减值准</w:t>
      </w:r>
      <w:r>
        <w:rPr>
          <w:spacing w:val="-3"/>
          <w:w w:val="100"/>
        </w:rPr>
        <w:t>备</w:t>
      </w:r>
      <w:r>
        <w:rPr>
          <w:rFonts w:ascii="宋体" w:hAnsi="宋体" w:cs="宋体" w:eastAsia="宋体" w:hint="default"/>
          <w:b w:val="0"/>
          <w:bCs w:val="0"/>
          <w:w w:val="100"/>
        </w:rPr>
        <w:t> </w:t>
      </w:r>
    </w:p>
    <w:p>
      <w:pPr>
        <w:pStyle w:val="BodyText"/>
        <w:spacing w:line="240" w:lineRule="auto" w:before="15"/>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4334" w:space="2188"/>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16"/>
        <w:gridCol w:w="1594"/>
        <w:gridCol w:w="994"/>
        <w:gridCol w:w="970"/>
        <w:gridCol w:w="1015"/>
        <w:gridCol w:w="994"/>
        <w:gridCol w:w="1568"/>
      </w:tblGrid>
      <w:tr>
        <w:trPr>
          <w:trHeight w:val="281" w:hRule="exact"/>
        </w:trPr>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9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6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91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转回或</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转销</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68" w:type="dxa"/>
            <w:vMerge/>
            <w:tcBorders>
              <w:left w:val="single" w:sz="4" w:space="0" w:color="000000"/>
              <w:bottom w:val="single" w:sz="4" w:space="0" w:color="000000"/>
              <w:right w:val="single" w:sz="4" w:space="0" w:color="000000"/>
            </w:tcBorders>
          </w:tcPr>
          <w:p>
            <w:pP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7,803,794.80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7,803,794.80 </w:t>
            </w: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合同履约成本</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7,803,794.80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7,803,794.80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2464"/>
        <w:jc w:val="left"/>
        <w:rPr>
          <w:rFonts w:ascii="宋体" w:hAnsi="宋体" w:cs="宋体" w:eastAsia="宋体" w:hint="default"/>
          <w:b w:val="0"/>
          <w:bCs w:val="0"/>
        </w:rPr>
      </w:pPr>
      <w:r>
        <w:rPr>
          <w:rFonts w:ascii="宋体" w:hAnsi="宋体" w:cs="宋体" w:eastAsia="宋体" w:hint="default"/>
        </w:rPr>
        <w:t>(3).</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216" w:right="2464"/>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合同履约成本本期</w:t>
      </w:r>
      <w:r>
        <w:rPr>
          <w:spacing w:val="-3"/>
          <w:w w:val="100"/>
        </w:rPr>
        <w:t>摊</w:t>
      </w:r>
      <w:r>
        <w:rPr>
          <w:w w:val="100"/>
        </w:rPr>
        <w:t>销</w:t>
      </w:r>
      <w:r>
        <w:rPr>
          <w:spacing w:val="-3"/>
          <w:w w:val="100"/>
        </w:rPr>
        <w:t>金</w:t>
      </w:r>
      <w:r>
        <w:rPr>
          <w:w w:val="100"/>
        </w:rPr>
        <w:t>额的说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2464"/>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9" w:lineRule="exact"/>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290" w:lineRule="auto" w:before="36"/>
        <w:ind w:left="216" w:right="0"/>
        <w:jc w:val="left"/>
        <w:rPr>
          <w:rFonts w:ascii="宋体" w:hAnsi="宋体" w:cs="宋体" w:eastAsia="宋体" w:hint="default"/>
          <w:b w:val="0"/>
          <w:bCs w:val="0"/>
        </w:rPr>
      </w:pPr>
      <w:r>
        <w:rPr>
          <w:rFonts w:ascii="宋体" w:hAnsi="宋体" w:cs="宋体" w:eastAsia="宋体" w:hint="default"/>
        </w:rPr>
        <w:t>10</w:t>
      </w:r>
      <w:r>
        <w:rPr/>
        <w:t>、</w:t>
      </w:r>
      <w:r>
        <w:rPr>
          <w:spacing w:val="-25"/>
        </w:rPr>
        <w:t> </w:t>
      </w:r>
      <w:r>
        <w:rPr/>
        <w:t>合同资产</w:t>
      </w:r>
      <w:r>
        <w:rPr>
          <w:w w:val="100"/>
        </w:rPr>
        <w:t> </w:t>
      </w:r>
      <w:r>
        <w:rPr>
          <w:rFonts w:ascii="宋体" w:hAnsi="宋体" w:cs="宋体" w:eastAsia="宋体" w:hint="default"/>
        </w:rPr>
        <w:t>(1).</w:t>
      </w:r>
      <w:r>
        <w:rPr/>
        <w:t>合同资产情况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2015" w:space="4507"/>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284"/>
        <w:gridCol w:w="974"/>
        <w:gridCol w:w="1035"/>
        <w:gridCol w:w="1034"/>
        <w:gridCol w:w="1517"/>
        <w:gridCol w:w="1558"/>
        <w:gridCol w:w="1493"/>
      </w:tblGrid>
      <w:tr>
        <w:trPr>
          <w:trHeight w:val="283" w:hRule="exact"/>
        </w:trPr>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107"/>
              <w:ind w:left="42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284" w:type="dxa"/>
            <w:vMerge/>
            <w:tcBorders>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hAnsi="宋体" w:cs="宋体" w:eastAsia="宋体" w:hint="default"/>
                <w:spacing w:val="-2"/>
                <w:sz w:val="21"/>
                <w:szCs w:val="21"/>
              </w:rPr>
              <w:t>减值准备</w:t>
            </w:r>
            <w:r>
              <w:rPr>
                <w:rFonts w:ascii="宋体" w:hAnsi="宋体" w:cs="宋体" w:eastAsia="宋体" w:hint="default"/>
                <w:sz w:val="21"/>
                <w:szCs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hAnsi="宋体" w:cs="宋体" w:eastAsia="宋体" w:hint="default"/>
                <w:spacing w:val="-2"/>
                <w:sz w:val="21"/>
                <w:szCs w:val="21"/>
              </w:rPr>
              <w:t>账面价值</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应收散粮车</w:t>
            </w:r>
            <w:r>
              <w:rPr>
                <w:rFonts w:ascii="宋体" w:hAnsi="宋体" w:cs="宋体" w:eastAsia="宋体" w:hint="default"/>
                <w:sz w:val="21"/>
                <w:szCs w:val="21"/>
              </w:rPr>
              <w:t> </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转让款</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49,549,600.00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center"/>
              <w:rPr>
                <w:rFonts w:ascii="宋体" w:hAnsi="宋体" w:cs="宋体" w:eastAsia="宋体" w:hint="default"/>
                <w:sz w:val="21"/>
                <w:szCs w:val="21"/>
              </w:rPr>
            </w:pPr>
            <w:r>
              <w:rPr>
                <w:rFonts w:ascii="宋体"/>
                <w:sz w:val="21"/>
              </w:rPr>
              <w:t>12,387,400.00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37,162,200.00</w:t>
            </w: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w w:val="100"/>
                <w:sz w:val="21"/>
              </w:rPr>
              <w:t>-</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w w:val="100"/>
                <w:sz w:val="21"/>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w w:val="100"/>
                <w:sz w:val="21"/>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49,549,600.00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12,387,400.00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37,162,200.00</w:t>
            </w:r>
          </w:p>
        </w:tc>
      </w:tr>
    </w:tbl>
    <w:p>
      <w:pPr>
        <w:spacing w:after="0" w:line="241" w:lineRule="exact"/>
        <w:jc w:val="center"/>
        <w:rPr>
          <w:rFonts w:ascii="宋体" w:hAnsi="宋体" w:cs="宋体" w:eastAsia="宋体" w:hint="default"/>
          <w:sz w:val="21"/>
          <w:szCs w:val="21"/>
        </w:rPr>
        <w:sectPr>
          <w:type w:val="continuous"/>
          <w:pgSz w:w="11910" w:h="16840"/>
          <w:pgMar w:top="106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w:t>
      </w:r>
      <w:r>
        <w:rPr/>
        <w:t>报告期内账面价值发生重大变动的金额和原因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4968" w:space="1554"/>
            <w:col w:w="2768"/>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43"/>
        <w:gridCol w:w="2412"/>
        <w:gridCol w:w="3685"/>
      </w:tblGrid>
      <w:tr>
        <w:trPr>
          <w:trHeight w:val="29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79" w:right="0"/>
              <w:jc w:val="left"/>
              <w:rPr>
                <w:rFonts w:ascii="宋体" w:hAnsi="宋体" w:cs="宋体" w:eastAsia="宋体" w:hint="default"/>
                <w:sz w:val="21"/>
                <w:szCs w:val="21"/>
              </w:rPr>
            </w:pPr>
            <w:r>
              <w:rPr>
                <w:rFonts w:ascii="宋体" w:hAnsi="宋体" w:cs="宋体" w:eastAsia="宋体" w:hint="default"/>
                <w:sz w:val="21"/>
                <w:szCs w:val="21"/>
              </w:rPr>
              <w:t>变动金额</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应收散粮车转让款</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7" w:right="-3"/>
              <w:jc w:val="left"/>
              <w:rPr>
                <w:rFonts w:ascii="宋体" w:hAnsi="宋体" w:cs="宋体" w:eastAsia="宋体" w:hint="default"/>
                <w:sz w:val="21"/>
                <w:szCs w:val="21"/>
              </w:rPr>
            </w:pPr>
            <w:r>
              <w:rPr>
                <w:rFonts w:ascii="宋体"/>
                <w:sz w:val="21"/>
              </w:rPr>
              <w:t>-37,162,200.00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款项结算</w:t>
            </w:r>
            <w:r>
              <w:rPr>
                <w:rFonts w:ascii="宋体" w:hAnsi="宋体" w:cs="宋体" w:eastAsia="宋体" w:hint="default"/>
                <w:sz w:val="21"/>
                <w:szCs w:val="21"/>
              </w:rPr>
              <w:t> </w:t>
            </w:r>
          </w:p>
        </w:tc>
      </w:tr>
      <w:tr>
        <w:trPr>
          <w:trHeight w:val="29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7" w:right="-3"/>
              <w:jc w:val="left"/>
              <w:rPr>
                <w:rFonts w:ascii="宋体" w:hAnsi="宋体" w:cs="宋体" w:eastAsia="宋体" w:hint="default"/>
                <w:sz w:val="21"/>
                <w:szCs w:val="21"/>
              </w:rPr>
            </w:pPr>
            <w:r>
              <w:rPr>
                <w:rFonts w:ascii="宋体"/>
                <w:sz w:val="21"/>
              </w:rPr>
              <w:t>-37,162,200.00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06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rFonts w:ascii="宋体" w:hAnsi="宋体" w:cs="宋体" w:eastAsia="宋体" w:hint="default"/>
          <w:b w:val="0"/>
          <w:bCs w:val="0"/>
        </w:rPr>
      </w:pPr>
      <w:r>
        <w:rPr>
          <w:rFonts w:ascii="宋体" w:hAnsi="宋体" w:cs="宋体" w:eastAsia="宋体" w:hint="default"/>
        </w:rPr>
        <w:t>(3).</w:t>
      </w:r>
      <w:r>
        <w:rPr/>
        <w:t>本期合同资产计提减值准备情况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3703" w:space="2716"/>
            <w:col w:w="287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1"/>
        <w:gridCol w:w="1700"/>
        <w:gridCol w:w="1661"/>
        <w:gridCol w:w="1673"/>
        <w:gridCol w:w="1755"/>
      </w:tblGrid>
      <w:tr>
        <w:trPr>
          <w:trHeight w:val="28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本期转销</w:t>
            </w:r>
            <w:r>
              <w:rPr>
                <w:rFonts w:ascii="宋体" w:hAnsi="宋体" w:cs="宋体" w:eastAsia="宋体" w:hint="default"/>
                <w:spacing w:val="-2"/>
                <w:sz w:val="21"/>
                <w:szCs w:val="21"/>
              </w:rPr>
              <w:t>/</w:t>
            </w:r>
            <w:r>
              <w:rPr>
                <w:rFonts w:ascii="宋体" w:hAnsi="宋体" w:cs="宋体" w:eastAsia="宋体" w:hint="default"/>
                <w:spacing w:val="-2"/>
                <w:sz w:val="21"/>
                <w:szCs w:val="21"/>
              </w:rPr>
              <w:t>核销</w:t>
            </w:r>
            <w:r>
              <w:rPr>
                <w:rFonts w:ascii="宋体" w:hAnsi="宋体" w:cs="宋体" w:eastAsia="宋体" w:hint="default"/>
                <w:sz w:val="21"/>
                <w:szCs w:val="21"/>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z w:val="21"/>
                <w:szCs w:val="21"/>
              </w:rPr>
              <w:t> </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应收散粮车转让款</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3"/>
              <w:jc w:val="center"/>
              <w:rPr>
                <w:rFonts w:ascii="宋体" w:hAnsi="宋体" w:cs="宋体" w:eastAsia="宋体" w:hint="default"/>
                <w:sz w:val="21"/>
                <w:szCs w:val="21"/>
              </w:rPr>
            </w:pPr>
            <w:r>
              <w:rPr>
                <w:rFonts w:ascii="宋体"/>
                <w:sz w:val="21"/>
              </w:rPr>
              <w:t>12,387,400.00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款项结算</w:t>
            </w:r>
            <w:r>
              <w:rPr>
                <w:rFonts w:ascii="宋体" w:hAnsi="宋体" w:cs="宋体" w:eastAsia="宋体" w:hint="default"/>
                <w:sz w:val="21"/>
                <w:szCs w:val="21"/>
              </w:rPr>
              <w:t> </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3"/>
              <w:jc w:val="center"/>
              <w:rPr>
                <w:rFonts w:ascii="宋体" w:hAnsi="宋体" w:cs="宋体" w:eastAsia="宋体" w:hint="default"/>
                <w:sz w:val="21"/>
                <w:szCs w:val="21"/>
              </w:rPr>
            </w:pPr>
            <w:r>
              <w:rPr>
                <w:rFonts w:ascii="宋体"/>
                <w:sz w:val="21"/>
              </w:rPr>
              <w:t>12,387,400.00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06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rFonts w:ascii="宋体" w:hAnsi="宋体" w:cs="宋体" w:eastAsia="宋体" w:hint="default"/>
        </w:rPr>
        <w:t>11</w:t>
      </w:r>
      <w:r>
        <w:rPr/>
        <w:t>、</w:t>
      </w:r>
      <w:r>
        <w:rPr>
          <w:spacing w:val="-23"/>
        </w:rPr>
        <w:t> </w:t>
      </w:r>
      <w:r>
        <w:rPr/>
        <w:t>持有待售资产</w:t>
      </w:r>
      <w:r>
        <w:rPr>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rFonts w:ascii="宋体" w:hAnsi="宋体" w:cs="宋体" w:eastAsia="宋体" w:hint="default"/>
        </w:rPr>
        <w:t>12</w:t>
      </w:r>
      <w:r>
        <w:rPr/>
        <w:t>、</w:t>
      </w:r>
      <w:r>
        <w:rPr>
          <w:spacing w:val="-24"/>
        </w:rPr>
        <w:t> </w:t>
      </w:r>
      <w:r>
        <w:rPr/>
        <w:t>一年内到期的非流动资产</w:t>
      </w:r>
      <w:r>
        <w:rPr>
          <w:b w:val="0"/>
          <w:bCs w:val="0"/>
        </w:rPr>
      </w:r>
    </w:p>
    <w:p>
      <w:pPr>
        <w:pStyle w:val="BodyText"/>
        <w:spacing w:line="272" w:lineRule="exact" w:before="86"/>
        <w:ind w:left="216" w:right="12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期末重要的债权投资和其他债权投资：</w:t>
      </w:r>
      <w:r>
        <w:rPr>
          <w:rFonts w:ascii="宋体" w:hAnsi="宋体" w:cs="宋体" w:eastAsia="宋体" w:hint="default"/>
        </w:rPr>
        <w:t> </w:t>
      </w:r>
    </w:p>
    <w:p>
      <w:pPr>
        <w:pStyle w:val="BodyText"/>
        <w:spacing w:line="272" w:lineRule="exact" w:before="1"/>
        <w:ind w:left="216" w:right="401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16"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13</w:t>
      </w:r>
      <w:r>
        <w:rPr/>
        <w:t>、</w:t>
      </w:r>
      <w:r>
        <w:rPr>
          <w:spacing w:val="-23"/>
        </w:rPr>
        <w:t> </w:t>
      </w:r>
      <w:r>
        <w:rPr/>
        <w:t>其他流动资产</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ind w:left="72"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6627" w:space="40"/>
            <w:col w:w="2623"/>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合同取得成本</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应收退货成本</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待抵扣进项税额</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66,735,996.21</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85,053,922.47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待认证进项税额</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915,050.93</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预缴所得税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7,701.89</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19,766,331.05</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66,743,698.10</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105,735,304.45</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90" w:lineRule="auto" w:before="34"/>
        <w:ind w:left="216" w:right="6920"/>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6" w:right="521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6" w:right="69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3"/>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1810"/>
        <w:jc w:val="left"/>
      </w:pPr>
      <w:r>
        <w:rPr>
          <w:rFonts w:ascii="宋体" w:hAnsi="宋体" w:cs="宋体" w:eastAsia="宋体" w:hint="default"/>
          <w:w w:val="100"/>
        </w:rPr>
        <w:t> </w:t>
      </w:r>
      <w:r>
        <w:rPr>
          <w:w w:val="100"/>
        </w:rPr>
        <w:t>本期</w:t>
      </w:r>
      <w:r>
        <w:rPr>
          <w:spacing w:val="-3"/>
          <w:w w:val="100"/>
        </w:rPr>
        <w:t>减</w:t>
      </w:r>
      <w:r>
        <w:rPr>
          <w:spacing w:val="-1"/>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6" w:right="2464"/>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90" w:lineRule="auto" w:before="56"/>
        <w:ind w:left="216" w:right="5212"/>
        <w:jc w:val="left"/>
        <w:rPr>
          <w:rFonts w:ascii="宋体" w:hAnsi="宋体" w:cs="宋体" w:eastAsia="宋体" w:hint="default"/>
          <w:b w:val="0"/>
          <w:bCs w:val="0"/>
        </w:rPr>
      </w:pPr>
      <w:r>
        <w:rPr>
          <w:rFonts w:ascii="宋体" w:hAnsi="宋体" w:cs="宋体" w:eastAsia="宋体" w:hint="default"/>
        </w:rPr>
        <w:t>15</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6" w:right="47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6" w:right="69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1809"/>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6" w:lineRule="exact"/>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2464"/>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90" w:lineRule="auto" w:before="58"/>
        <w:ind w:left="216" w:right="6920"/>
        <w:jc w:val="left"/>
        <w:rPr>
          <w:rFonts w:ascii="宋体" w:hAnsi="宋体" w:cs="宋体" w:eastAsia="宋体" w:hint="default"/>
          <w:b w:val="0"/>
          <w:bCs w:val="0"/>
        </w:rPr>
      </w:pPr>
      <w:r>
        <w:rPr>
          <w:rFonts w:ascii="宋体" w:hAnsi="宋体" w:cs="宋体" w:eastAsia="宋体" w:hint="default"/>
        </w:rPr>
        <w:t>16</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spacing w:line="290" w:lineRule="auto" w:before="15"/>
        <w:ind w:left="216" w:right="69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6" w:right="1809"/>
        <w:jc w:val="left"/>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71" w:lineRule="exact"/>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216" w:right="2464"/>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6" w:right="24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(4).</w:t>
      </w:r>
      <w:r>
        <w:rPr/>
        <w:t>转移长期应收款且继续涉入形成的资产、负债金额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17</w:t>
      </w:r>
      <w:r>
        <w:rPr/>
        <w:t>、</w:t>
      </w:r>
      <w:r>
        <w:rPr>
          <w:spacing w:val="-26"/>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5388" w:space="113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0"/>
        <w:gridCol w:w="785"/>
        <w:gridCol w:w="775"/>
        <w:gridCol w:w="756"/>
        <w:gridCol w:w="771"/>
        <w:gridCol w:w="746"/>
      </w:tblGrid>
      <w:tr>
        <w:trPr>
          <w:trHeight w:val="283" w:hRule="exact"/>
        </w:trPr>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37" w:lineRule="auto"/>
              <w:ind w:left="197" w:right="192"/>
              <w:jc w:val="both"/>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r>
              <w:rPr>
                <w:rFonts w:ascii="宋体" w:hAnsi="宋体" w:cs="宋体" w:eastAsia="宋体" w:hint="default"/>
                <w:spacing w:val="-103"/>
                <w:sz w:val="21"/>
                <w:szCs w:val="21"/>
              </w:rPr>
              <w:t> </w:t>
            </w:r>
            <w:r>
              <w:rPr>
                <w:rFonts w:ascii="宋体" w:hAnsi="宋体" w:cs="宋体" w:eastAsia="宋体" w:hint="default"/>
                <w:sz w:val="21"/>
                <w:szCs w:val="21"/>
              </w:rPr>
              <w:t>位</w:t>
            </w:r>
            <w:r>
              <w:rPr>
                <w:rFonts w:ascii="宋体" w:hAnsi="宋体" w:cs="宋体" w:eastAsia="宋体" w:hint="default"/>
                <w:sz w:val="21"/>
                <w:szCs w:val="21"/>
              </w:rPr>
              <w:t> </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3" w:right="5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7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70" w:right="62"/>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58" w:right="50"/>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645" w:hRule="exact"/>
        </w:trPr>
        <w:tc>
          <w:tcPr>
            <w:tcW w:w="824"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59"/>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0" w:right="1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3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3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2" w:right="6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71"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19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286"/>
              <w:jc w:val="both"/>
              <w:rPr>
                <w:rFonts w:ascii="宋体" w:hAnsi="宋体" w:cs="宋体" w:eastAsia="宋体" w:hint="default"/>
                <w:sz w:val="21"/>
                <w:szCs w:val="21"/>
              </w:rPr>
            </w:pPr>
            <w:r>
              <w:rPr>
                <w:rFonts w:ascii="宋体" w:hAnsi="宋体" w:cs="宋体" w:eastAsia="宋体" w:hint="default"/>
                <w:sz w:val="21"/>
                <w:szCs w:val="21"/>
              </w:rPr>
              <w:t>港通</w:t>
            </w:r>
            <w:r>
              <w:rPr>
                <w:rFonts w:ascii="宋体" w:hAnsi="宋体" w:cs="宋体" w:eastAsia="宋体" w:hint="default"/>
                <w:spacing w:val="-103"/>
                <w:sz w:val="21"/>
                <w:szCs w:val="21"/>
              </w:rPr>
              <w:t> </w:t>
            </w:r>
            <w:r>
              <w:rPr>
                <w:rFonts w:ascii="宋体" w:hAnsi="宋体" w:cs="宋体" w:eastAsia="宋体" w:hint="default"/>
                <w:sz w:val="21"/>
                <w:szCs w:val="21"/>
              </w:rPr>
              <w:t>利船</w:t>
            </w:r>
            <w:r>
              <w:rPr>
                <w:rFonts w:ascii="宋体" w:hAnsi="宋体" w:cs="宋体" w:eastAsia="宋体" w:hint="default"/>
                <w:spacing w:val="-103"/>
                <w:sz w:val="21"/>
                <w:szCs w:val="21"/>
              </w:rPr>
              <w:t> </w:t>
            </w:r>
            <w:r>
              <w:rPr>
                <w:rFonts w:ascii="宋体" w:hAnsi="宋体" w:cs="宋体" w:eastAsia="宋体" w:hint="default"/>
                <w:sz w:val="21"/>
                <w:szCs w:val="21"/>
              </w:rPr>
              <w:t>务代</w:t>
            </w:r>
            <w:r>
              <w:rPr>
                <w:rFonts w:ascii="宋体" w:hAnsi="宋体" w:cs="宋体" w:eastAsia="宋体" w:hint="default"/>
                <w:spacing w:val="-103"/>
                <w:sz w:val="21"/>
                <w:szCs w:val="21"/>
              </w:rPr>
              <w:t> </w:t>
            </w:r>
            <w:r>
              <w:rPr>
                <w:rFonts w:ascii="宋体" w:hAnsi="宋体" w:cs="宋体" w:eastAsia="宋体" w:hint="default"/>
                <w:sz w:val="21"/>
                <w:szCs w:val="21"/>
              </w:rPr>
              <w:t>理有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1,157</w:t>
            </w:r>
          </w:p>
          <w:p>
            <w:pPr>
              <w:pStyle w:val="TableParagraph"/>
              <w:spacing w:line="272" w:lineRule="exact"/>
              <w:ind w:left="117" w:right="0"/>
              <w:jc w:val="left"/>
              <w:rPr>
                <w:rFonts w:ascii="宋体" w:hAnsi="宋体" w:cs="宋体" w:eastAsia="宋体" w:hint="default"/>
                <w:sz w:val="21"/>
                <w:szCs w:val="21"/>
              </w:rPr>
            </w:pPr>
            <w:r>
              <w:rPr>
                <w:rFonts w:ascii="宋体"/>
                <w:sz w:val="21"/>
              </w:rPr>
              <w:t>,737.</w:t>
            </w:r>
          </w:p>
          <w:p>
            <w:pPr>
              <w:pStyle w:val="TableParagraph"/>
              <w:spacing w:line="274" w:lineRule="exact"/>
              <w:ind w:left="431" w:right="-1"/>
              <w:jc w:val="left"/>
              <w:rPr>
                <w:rFonts w:ascii="宋体" w:hAnsi="宋体" w:cs="宋体" w:eastAsia="宋体" w:hint="default"/>
                <w:sz w:val="21"/>
                <w:szCs w:val="21"/>
              </w:rPr>
            </w:pPr>
            <w:r>
              <w:rPr>
                <w:rFonts w:ascii="宋体"/>
                <w:sz w:val="21"/>
              </w:rPr>
              <w:t>63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355,3</w:t>
            </w:r>
          </w:p>
          <w:p>
            <w:pPr>
              <w:pStyle w:val="TableParagraph"/>
              <w:spacing w:line="273" w:lineRule="exact"/>
              <w:ind w:left="148" w:right="-3"/>
              <w:jc w:val="left"/>
              <w:rPr>
                <w:rFonts w:ascii="宋体" w:hAnsi="宋体" w:cs="宋体" w:eastAsia="宋体" w:hint="default"/>
                <w:sz w:val="21"/>
                <w:szCs w:val="21"/>
              </w:rPr>
            </w:pPr>
            <w:r>
              <w:rPr>
                <w:rFonts w:ascii="宋体"/>
                <w:sz w:val="21"/>
              </w:rPr>
              <w:t>76.39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-300,</w:t>
            </w:r>
          </w:p>
          <w:p>
            <w:pPr>
              <w:pStyle w:val="TableParagraph"/>
              <w:spacing w:line="272" w:lineRule="exact"/>
              <w:ind w:left="103" w:right="0"/>
              <w:jc w:val="left"/>
              <w:rPr>
                <w:rFonts w:ascii="宋体" w:hAnsi="宋体" w:cs="宋体" w:eastAsia="宋体" w:hint="default"/>
                <w:sz w:val="21"/>
                <w:szCs w:val="21"/>
              </w:rPr>
            </w:pPr>
            <w:r>
              <w:rPr>
                <w:rFonts w:ascii="宋体"/>
                <w:sz w:val="21"/>
              </w:rPr>
              <w:t>000.0</w:t>
            </w:r>
          </w:p>
          <w:p>
            <w:pPr>
              <w:pStyle w:val="TableParagraph"/>
              <w:spacing w:line="274" w:lineRule="exact"/>
              <w:ind w:left="103" w:right="0"/>
              <w:jc w:val="left"/>
              <w:rPr>
                <w:rFonts w:ascii="宋体" w:hAnsi="宋体" w:cs="宋体" w:eastAsia="宋体" w:hint="default"/>
                <w:sz w:val="21"/>
                <w:szCs w:val="21"/>
              </w:rPr>
            </w:pPr>
            <w:r>
              <w:rPr>
                <w:rFonts w:ascii="宋体"/>
                <w:sz w:val="21"/>
              </w:rPr>
              <w:t>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1,213</w:t>
            </w:r>
          </w:p>
          <w:p>
            <w:pPr>
              <w:pStyle w:val="TableParagraph"/>
              <w:spacing w:line="272" w:lineRule="exact"/>
              <w:ind w:left="131" w:right="0"/>
              <w:jc w:val="left"/>
              <w:rPr>
                <w:rFonts w:ascii="宋体" w:hAnsi="宋体" w:cs="宋体" w:eastAsia="宋体" w:hint="default"/>
                <w:sz w:val="21"/>
                <w:szCs w:val="21"/>
              </w:rPr>
            </w:pPr>
            <w:r>
              <w:rPr>
                <w:rFonts w:ascii="宋体"/>
                <w:sz w:val="21"/>
              </w:rPr>
              <w:t>,114.</w:t>
            </w:r>
          </w:p>
          <w:p>
            <w:pPr>
              <w:pStyle w:val="TableParagraph"/>
              <w:spacing w:line="274" w:lineRule="exact"/>
              <w:ind w:left="446" w:right="-3"/>
              <w:jc w:val="left"/>
              <w:rPr>
                <w:rFonts w:ascii="宋体" w:hAnsi="宋体" w:cs="宋体" w:eastAsia="宋体" w:hint="default"/>
                <w:sz w:val="21"/>
                <w:szCs w:val="21"/>
              </w:rPr>
            </w:pPr>
            <w:r>
              <w:rPr>
                <w:rFonts w:ascii="宋体"/>
                <w:sz w:val="21"/>
              </w:rPr>
              <w:t>02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港湾</w:t>
            </w:r>
            <w:r>
              <w:rPr>
                <w:rFonts w:ascii="宋体" w:hAnsi="宋体" w:cs="宋体" w:eastAsia="宋体" w:hint="default"/>
                <w:spacing w:val="-103"/>
                <w:sz w:val="21"/>
                <w:szCs w:val="21"/>
              </w:rPr>
              <w:t> </w:t>
            </w:r>
            <w:r>
              <w:rPr>
                <w:rFonts w:ascii="宋体" w:hAnsi="宋体" w:cs="宋体" w:eastAsia="宋体" w:hint="default"/>
                <w:sz w:val="21"/>
                <w:szCs w:val="21"/>
              </w:rPr>
              <w:t>东车</w:t>
            </w:r>
            <w:r>
              <w:rPr>
                <w:rFonts w:ascii="宋体" w:hAnsi="宋体" w:cs="宋体" w:eastAsia="宋体" w:hint="default"/>
                <w:spacing w:val="-103"/>
                <w:sz w:val="21"/>
                <w:szCs w:val="21"/>
              </w:rPr>
              <w:t> </w:t>
            </w:r>
            <w:r>
              <w:rPr>
                <w:rFonts w:ascii="宋体" w:hAnsi="宋体" w:cs="宋体" w:eastAsia="宋体" w:hint="default"/>
                <w:sz w:val="21"/>
                <w:szCs w:val="21"/>
              </w:rPr>
              <w:t>物流</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31,86</w:t>
            </w:r>
          </w:p>
          <w:p>
            <w:pPr>
              <w:pStyle w:val="TableParagraph"/>
              <w:spacing w:line="273" w:lineRule="exact"/>
              <w:ind w:left="117" w:right="0"/>
              <w:jc w:val="left"/>
              <w:rPr>
                <w:rFonts w:ascii="宋体" w:hAnsi="宋体" w:cs="宋体" w:eastAsia="宋体" w:hint="default"/>
                <w:sz w:val="21"/>
                <w:szCs w:val="21"/>
              </w:rPr>
            </w:pPr>
            <w:r>
              <w:rPr>
                <w:rFonts w:ascii="宋体"/>
                <w:sz w:val="21"/>
              </w:rPr>
              <w:t>7,289</w:t>
            </w:r>
          </w:p>
          <w:p>
            <w:pPr>
              <w:pStyle w:val="TableParagraph"/>
              <w:spacing w:line="273" w:lineRule="exact"/>
              <w:ind w:left="328" w:right="-1"/>
              <w:jc w:val="left"/>
              <w:rPr>
                <w:rFonts w:ascii="宋体" w:hAnsi="宋体" w:cs="宋体" w:eastAsia="宋体" w:hint="default"/>
                <w:sz w:val="21"/>
                <w:szCs w:val="21"/>
              </w:rPr>
            </w:pPr>
            <w:r>
              <w:rPr>
                <w:rFonts w:ascii="宋体"/>
                <w:sz w:val="21"/>
              </w:rPr>
              <w:t>.81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1,135</w:t>
            </w:r>
          </w:p>
          <w:p>
            <w:pPr>
              <w:pStyle w:val="TableParagraph"/>
              <w:spacing w:line="273" w:lineRule="exact"/>
              <w:ind w:left="148" w:right="0"/>
              <w:jc w:val="left"/>
              <w:rPr>
                <w:rFonts w:ascii="宋体" w:hAnsi="宋体" w:cs="宋体" w:eastAsia="宋体" w:hint="default"/>
                <w:sz w:val="21"/>
                <w:szCs w:val="21"/>
              </w:rPr>
            </w:pPr>
            <w:r>
              <w:rPr>
                <w:rFonts w:ascii="宋体"/>
                <w:sz w:val="21"/>
              </w:rPr>
              <w:t>,818.</w:t>
            </w:r>
          </w:p>
          <w:p>
            <w:pPr>
              <w:pStyle w:val="TableParagraph"/>
              <w:spacing w:line="273" w:lineRule="exact"/>
              <w:ind w:left="463" w:right="-3"/>
              <w:jc w:val="left"/>
              <w:rPr>
                <w:rFonts w:ascii="宋体" w:hAnsi="宋体" w:cs="宋体" w:eastAsia="宋体" w:hint="default"/>
                <w:sz w:val="21"/>
                <w:szCs w:val="21"/>
              </w:rPr>
            </w:pPr>
            <w:r>
              <w:rPr>
                <w:rFonts w:ascii="宋体"/>
                <w:sz w:val="21"/>
              </w:rPr>
              <w:t>05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9,12</w:t>
            </w:r>
          </w:p>
          <w:p>
            <w:pPr>
              <w:pStyle w:val="TableParagraph"/>
              <w:spacing w:line="274" w:lineRule="exact"/>
              <w:ind w:left="103" w:right="0"/>
              <w:jc w:val="left"/>
              <w:rPr>
                <w:rFonts w:ascii="宋体" w:hAnsi="宋体" w:cs="宋体" w:eastAsia="宋体" w:hint="default"/>
                <w:sz w:val="21"/>
                <w:szCs w:val="21"/>
              </w:rPr>
            </w:pPr>
            <w:r>
              <w:rPr>
                <w:rFonts w:ascii="宋体"/>
                <w:sz w:val="21"/>
              </w:rPr>
              <w:t>8.23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-1,06</w:t>
            </w:r>
          </w:p>
          <w:p>
            <w:pPr>
              <w:pStyle w:val="TableParagraph"/>
              <w:spacing w:line="273" w:lineRule="exact"/>
              <w:ind w:left="146" w:right="0"/>
              <w:jc w:val="left"/>
              <w:rPr>
                <w:rFonts w:ascii="宋体" w:hAnsi="宋体" w:cs="宋体" w:eastAsia="宋体" w:hint="default"/>
                <w:sz w:val="21"/>
                <w:szCs w:val="21"/>
              </w:rPr>
            </w:pPr>
            <w:r>
              <w:rPr>
                <w:rFonts w:ascii="宋体"/>
                <w:sz w:val="21"/>
              </w:rPr>
              <w:t>8,492</w:t>
            </w:r>
          </w:p>
          <w:p>
            <w:pPr>
              <w:pStyle w:val="TableParagraph"/>
              <w:spacing w:line="273" w:lineRule="exact"/>
              <w:ind w:left="357" w:right="-3"/>
              <w:jc w:val="left"/>
              <w:rPr>
                <w:rFonts w:ascii="宋体" w:hAnsi="宋体" w:cs="宋体" w:eastAsia="宋体" w:hint="default"/>
                <w:sz w:val="21"/>
                <w:szCs w:val="21"/>
              </w:rPr>
            </w:pPr>
            <w:r>
              <w:rPr>
                <w:rFonts w:ascii="宋体"/>
                <w:sz w:val="21"/>
              </w:rPr>
              <w:t>.48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31,94</w:t>
            </w:r>
          </w:p>
          <w:p>
            <w:pPr>
              <w:pStyle w:val="TableParagraph"/>
              <w:spacing w:line="273" w:lineRule="exact"/>
              <w:ind w:left="131" w:right="0"/>
              <w:jc w:val="left"/>
              <w:rPr>
                <w:rFonts w:ascii="宋体" w:hAnsi="宋体" w:cs="宋体" w:eastAsia="宋体" w:hint="default"/>
                <w:sz w:val="21"/>
                <w:szCs w:val="21"/>
              </w:rPr>
            </w:pPr>
            <w:r>
              <w:rPr>
                <w:rFonts w:ascii="宋体"/>
                <w:sz w:val="21"/>
              </w:rPr>
              <w:t>3,743</w:t>
            </w:r>
          </w:p>
          <w:p>
            <w:pPr>
              <w:pStyle w:val="TableParagraph"/>
              <w:spacing w:line="273" w:lineRule="exact"/>
              <w:ind w:left="343" w:right="-3"/>
              <w:jc w:val="left"/>
              <w:rPr>
                <w:rFonts w:ascii="宋体" w:hAnsi="宋体" w:cs="宋体" w:eastAsia="宋体" w:hint="default"/>
                <w:sz w:val="21"/>
                <w:szCs w:val="21"/>
              </w:rPr>
            </w:pPr>
            <w:r>
              <w:rPr>
                <w:rFonts w:ascii="宋体"/>
                <w:sz w:val="21"/>
              </w:rPr>
              <w:t>.61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91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港湾</w:t>
            </w:r>
            <w:r>
              <w:rPr>
                <w:rFonts w:ascii="宋体" w:hAnsi="宋体" w:cs="宋体" w:eastAsia="宋体" w:hint="default"/>
                <w:spacing w:val="-103"/>
                <w:sz w:val="21"/>
                <w:szCs w:val="21"/>
              </w:rPr>
              <w:t> </w:t>
            </w:r>
            <w:r>
              <w:rPr>
                <w:rFonts w:ascii="宋体" w:hAnsi="宋体" w:cs="宋体" w:eastAsia="宋体" w:hint="default"/>
                <w:sz w:val="21"/>
                <w:szCs w:val="21"/>
              </w:rPr>
              <w:t>液体</w:t>
            </w:r>
            <w:r>
              <w:rPr>
                <w:rFonts w:ascii="宋体" w:hAnsi="宋体" w:cs="宋体" w:eastAsia="宋体" w:hint="default"/>
                <w:spacing w:val="-103"/>
                <w:sz w:val="21"/>
                <w:szCs w:val="21"/>
              </w:rPr>
              <w:t> </w:t>
            </w:r>
            <w:r>
              <w:rPr>
                <w:rFonts w:ascii="宋体" w:hAnsi="宋体" w:cs="宋体" w:eastAsia="宋体" w:hint="default"/>
                <w:sz w:val="21"/>
                <w:szCs w:val="21"/>
              </w:rPr>
              <w:t>储罐</w:t>
            </w:r>
            <w:r>
              <w:rPr>
                <w:rFonts w:ascii="宋体" w:hAnsi="宋体" w:cs="宋体" w:eastAsia="宋体" w:hint="default"/>
                <w:spacing w:val="-103"/>
                <w:sz w:val="21"/>
                <w:szCs w:val="21"/>
              </w:rPr>
              <w:t> </w:t>
            </w:r>
            <w:r>
              <w:rPr>
                <w:rFonts w:ascii="宋体" w:hAnsi="宋体" w:cs="宋体" w:eastAsia="宋体" w:hint="default"/>
                <w:sz w:val="21"/>
                <w:szCs w:val="21"/>
              </w:rPr>
              <w:t>码头</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164,4</w:t>
            </w:r>
          </w:p>
          <w:p>
            <w:pPr>
              <w:pStyle w:val="TableParagraph"/>
              <w:spacing w:line="272" w:lineRule="exact"/>
              <w:ind w:left="117" w:right="0"/>
              <w:jc w:val="left"/>
              <w:rPr>
                <w:rFonts w:ascii="宋体" w:hAnsi="宋体" w:cs="宋体" w:eastAsia="宋体" w:hint="default"/>
                <w:sz w:val="21"/>
                <w:szCs w:val="21"/>
              </w:rPr>
            </w:pPr>
            <w:r>
              <w:rPr>
                <w:rFonts w:ascii="宋体"/>
                <w:sz w:val="21"/>
              </w:rPr>
              <w:t>38,96</w:t>
            </w:r>
          </w:p>
          <w:p>
            <w:pPr>
              <w:pStyle w:val="TableParagraph"/>
              <w:spacing w:line="273" w:lineRule="exact"/>
              <w:ind w:left="223" w:right="-1"/>
              <w:jc w:val="left"/>
              <w:rPr>
                <w:rFonts w:ascii="宋体" w:hAnsi="宋体" w:cs="宋体" w:eastAsia="宋体" w:hint="default"/>
                <w:sz w:val="21"/>
                <w:szCs w:val="21"/>
              </w:rPr>
            </w:pPr>
            <w:r>
              <w:rPr>
                <w:rFonts w:ascii="宋体"/>
                <w:sz w:val="21"/>
              </w:rPr>
              <w:t>6.96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25,93</w:t>
            </w:r>
          </w:p>
          <w:p>
            <w:pPr>
              <w:pStyle w:val="TableParagraph"/>
              <w:spacing w:line="272" w:lineRule="exact"/>
              <w:ind w:left="148" w:right="0"/>
              <w:jc w:val="left"/>
              <w:rPr>
                <w:rFonts w:ascii="宋体" w:hAnsi="宋体" w:cs="宋体" w:eastAsia="宋体" w:hint="default"/>
                <w:sz w:val="21"/>
                <w:szCs w:val="21"/>
              </w:rPr>
            </w:pPr>
            <w:r>
              <w:rPr>
                <w:rFonts w:ascii="宋体"/>
                <w:sz w:val="21"/>
              </w:rPr>
              <w:t>5,449</w:t>
            </w:r>
          </w:p>
          <w:p>
            <w:pPr>
              <w:pStyle w:val="TableParagraph"/>
              <w:spacing w:line="273" w:lineRule="exact"/>
              <w:ind w:left="360" w:right="-3"/>
              <w:jc w:val="left"/>
              <w:rPr>
                <w:rFonts w:ascii="宋体" w:hAnsi="宋体" w:cs="宋体" w:eastAsia="宋体" w:hint="default"/>
                <w:sz w:val="21"/>
                <w:szCs w:val="21"/>
              </w:rPr>
            </w:pPr>
            <w:r>
              <w:rPr>
                <w:rFonts w:ascii="宋体"/>
                <w:sz w:val="21"/>
              </w:rPr>
              <w:t>.92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590,</w:t>
            </w:r>
          </w:p>
          <w:p>
            <w:pPr>
              <w:pStyle w:val="TableParagraph"/>
              <w:spacing w:line="272" w:lineRule="exact"/>
              <w:ind w:left="177" w:right="0"/>
              <w:jc w:val="left"/>
              <w:rPr>
                <w:rFonts w:ascii="宋体" w:hAnsi="宋体" w:cs="宋体" w:eastAsia="宋体" w:hint="default"/>
                <w:sz w:val="21"/>
                <w:szCs w:val="21"/>
              </w:rPr>
            </w:pPr>
            <w:r>
              <w:rPr>
                <w:rFonts w:ascii="宋体"/>
                <w:sz w:val="21"/>
              </w:rPr>
              <w:t>860.</w:t>
            </w:r>
          </w:p>
          <w:p>
            <w:pPr>
              <w:pStyle w:val="TableParagraph"/>
              <w:spacing w:line="273" w:lineRule="exact"/>
              <w:ind w:left="386" w:right="-3"/>
              <w:jc w:val="left"/>
              <w:rPr>
                <w:rFonts w:ascii="宋体" w:hAnsi="宋体" w:cs="宋体" w:eastAsia="宋体" w:hint="default"/>
                <w:sz w:val="21"/>
                <w:szCs w:val="21"/>
              </w:rPr>
            </w:pPr>
            <w:r>
              <w:rPr>
                <w:rFonts w:ascii="宋体"/>
                <w:sz w:val="21"/>
              </w:rPr>
              <w:t>62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-25,0</w:t>
            </w:r>
          </w:p>
          <w:p>
            <w:pPr>
              <w:pStyle w:val="TableParagraph"/>
              <w:spacing w:line="272" w:lineRule="exact"/>
              <w:ind w:left="146" w:right="0"/>
              <w:jc w:val="left"/>
              <w:rPr>
                <w:rFonts w:ascii="宋体" w:hAnsi="宋体" w:cs="宋体" w:eastAsia="宋体" w:hint="default"/>
                <w:sz w:val="21"/>
                <w:szCs w:val="21"/>
              </w:rPr>
            </w:pPr>
            <w:r>
              <w:rPr>
                <w:rFonts w:ascii="宋体"/>
                <w:sz w:val="21"/>
              </w:rPr>
              <w:t>00,00</w:t>
            </w:r>
          </w:p>
          <w:p>
            <w:pPr>
              <w:pStyle w:val="TableParagraph"/>
              <w:spacing w:line="273" w:lineRule="exact"/>
              <w:ind w:left="252" w:right="-3"/>
              <w:jc w:val="left"/>
              <w:rPr>
                <w:rFonts w:ascii="宋体" w:hAnsi="宋体" w:cs="宋体" w:eastAsia="宋体" w:hint="default"/>
                <w:sz w:val="21"/>
                <w:szCs w:val="21"/>
              </w:rPr>
            </w:pPr>
            <w:r>
              <w:rPr>
                <w:rFonts w:ascii="宋体"/>
                <w:sz w:val="21"/>
              </w:rPr>
              <w:t>0.00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165,9</w:t>
            </w:r>
          </w:p>
          <w:p>
            <w:pPr>
              <w:pStyle w:val="TableParagraph"/>
              <w:spacing w:line="272" w:lineRule="exact"/>
              <w:ind w:left="131" w:right="0"/>
              <w:jc w:val="left"/>
              <w:rPr>
                <w:rFonts w:ascii="宋体" w:hAnsi="宋体" w:cs="宋体" w:eastAsia="宋体" w:hint="default"/>
                <w:sz w:val="21"/>
                <w:szCs w:val="21"/>
              </w:rPr>
            </w:pPr>
            <w:r>
              <w:rPr>
                <w:rFonts w:ascii="宋体"/>
                <w:sz w:val="21"/>
              </w:rPr>
              <w:t>65,27</w:t>
            </w:r>
          </w:p>
          <w:p>
            <w:pPr>
              <w:pStyle w:val="TableParagraph"/>
              <w:spacing w:line="273" w:lineRule="exact"/>
              <w:ind w:left="237" w:right="-3"/>
              <w:jc w:val="left"/>
              <w:rPr>
                <w:rFonts w:ascii="宋体" w:hAnsi="宋体" w:cs="宋体" w:eastAsia="宋体" w:hint="default"/>
                <w:sz w:val="21"/>
                <w:szCs w:val="21"/>
              </w:rPr>
            </w:pPr>
            <w:r>
              <w:rPr>
                <w:rFonts w:ascii="宋体"/>
                <w:sz w:val="21"/>
              </w:rPr>
              <w:t>7.50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9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1"/>
              <w:ind w:left="103" w:right="182"/>
              <w:jc w:val="both"/>
              <w:rPr>
                <w:rFonts w:ascii="宋体" w:hAnsi="宋体" w:cs="宋体" w:eastAsia="宋体" w:hint="default"/>
                <w:sz w:val="21"/>
                <w:szCs w:val="21"/>
              </w:rPr>
            </w:pPr>
            <w:r>
              <w:rPr>
                <w:rFonts w:ascii="宋体" w:hAnsi="宋体" w:cs="宋体" w:eastAsia="宋体" w:hint="default"/>
                <w:sz w:val="21"/>
                <w:szCs w:val="21"/>
              </w:rPr>
              <w:t>港中</w:t>
            </w:r>
            <w:r>
              <w:rPr>
                <w:rFonts w:ascii="宋体" w:hAnsi="宋体" w:cs="宋体" w:eastAsia="宋体" w:hint="default"/>
                <w:spacing w:val="-103"/>
                <w:sz w:val="21"/>
                <w:szCs w:val="21"/>
              </w:rPr>
              <w:t> </w:t>
            </w:r>
            <w:r>
              <w:rPr>
                <w:rFonts w:ascii="宋体" w:hAnsi="宋体" w:cs="宋体" w:eastAsia="宋体" w:hint="default"/>
                <w:sz w:val="21"/>
                <w:szCs w:val="21"/>
              </w:rPr>
              <w:t>石油</w:t>
            </w:r>
            <w:r>
              <w:rPr>
                <w:rFonts w:ascii="宋体" w:hAnsi="宋体" w:cs="宋体" w:eastAsia="宋体" w:hint="default"/>
                <w:spacing w:val="-103"/>
                <w:sz w:val="21"/>
                <w:szCs w:val="21"/>
              </w:rPr>
              <w:t> </w:t>
            </w:r>
            <w:r>
              <w:rPr>
                <w:rFonts w:ascii="宋体" w:hAnsi="宋体" w:cs="宋体" w:eastAsia="宋体" w:hint="default"/>
                <w:sz w:val="21"/>
                <w:szCs w:val="21"/>
              </w:rPr>
              <w:t>国际</w:t>
            </w:r>
            <w:r>
              <w:rPr>
                <w:rFonts w:ascii="宋体" w:hAnsi="宋体" w:cs="宋体" w:eastAsia="宋体" w:hint="default"/>
                <w:spacing w:val="-103"/>
                <w:sz w:val="21"/>
                <w:szCs w:val="21"/>
              </w:rPr>
              <w:t> </w:t>
            </w:r>
            <w:r>
              <w:rPr>
                <w:rFonts w:ascii="宋体" w:hAnsi="宋体" w:cs="宋体" w:eastAsia="宋体" w:hint="default"/>
                <w:sz w:val="21"/>
                <w:szCs w:val="21"/>
              </w:rPr>
              <w:t>码头</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232,1</w:t>
            </w:r>
          </w:p>
          <w:p>
            <w:pPr>
              <w:pStyle w:val="TableParagraph"/>
              <w:spacing w:line="273" w:lineRule="exact"/>
              <w:ind w:left="117" w:right="0"/>
              <w:jc w:val="left"/>
              <w:rPr>
                <w:rFonts w:ascii="宋体" w:hAnsi="宋体" w:cs="宋体" w:eastAsia="宋体" w:hint="default"/>
                <w:sz w:val="21"/>
                <w:szCs w:val="21"/>
              </w:rPr>
            </w:pPr>
            <w:r>
              <w:rPr>
                <w:rFonts w:ascii="宋体"/>
                <w:sz w:val="21"/>
              </w:rPr>
              <w:t>70,58</w:t>
            </w:r>
          </w:p>
          <w:p>
            <w:pPr>
              <w:pStyle w:val="TableParagraph"/>
              <w:spacing w:line="274" w:lineRule="exact"/>
              <w:ind w:left="223" w:right="-1"/>
              <w:jc w:val="left"/>
              <w:rPr>
                <w:rFonts w:ascii="宋体" w:hAnsi="宋体" w:cs="宋体" w:eastAsia="宋体" w:hint="default"/>
                <w:sz w:val="21"/>
                <w:szCs w:val="21"/>
              </w:rPr>
            </w:pPr>
            <w:r>
              <w:rPr>
                <w:rFonts w:ascii="宋体"/>
                <w:sz w:val="21"/>
              </w:rPr>
              <w:t>4.40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28,97</w:t>
            </w:r>
          </w:p>
          <w:p>
            <w:pPr>
              <w:pStyle w:val="TableParagraph"/>
              <w:spacing w:line="273" w:lineRule="exact"/>
              <w:ind w:left="148" w:right="0"/>
              <w:jc w:val="left"/>
              <w:rPr>
                <w:rFonts w:ascii="宋体" w:hAnsi="宋体" w:cs="宋体" w:eastAsia="宋体" w:hint="default"/>
                <w:sz w:val="21"/>
                <w:szCs w:val="21"/>
              </w:rPr>
            </w:pPr>
            <w:r>
              <w:rPr>
                <w:rFonts w:ascii="宋体"/>
                <w:sz w:val="21"/>
              </w:rPr>
              <w:t>3,479</w:t>
            </w:r>
          </w:p>
          <w:p>
            <w:pPr>
              <w:pStyle w:val="TableParagraph"/>
              <w:spacing w:line="274" w:lineRule="exact"/>
              <w:ind w:left="360" w:right="-3"/>
              <w:jc w:val="left"/>
              <w:rPr>
                <w:rFonts w:ascii="宋体" w:hAnsi="宋体" w:cs="宋体" w:eastAsia="宋体" w:hint="default"/>
                <w:sz w:val="21"/>
                <w:szCs w:val="21"/>
              </w:rPr>
            </w:pPr>
            <w:r>
              <w:rPr>
                <w:rFonts w:ascii="宋体"/>
                <w:sz w:val="21"/>
              </w:rPr>
              <w:t>.39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409,</w:t>
            </w:r>
          </w:p>
          <w:p>
            <w:pPr>
              <w:pStyle w:val="TableParagraph"/>
              <w:spacing w:line="273" w:lineRule="exact"/>
              <w:ind w:left="177" w:right="0"/>
              <w:jc w:val="left"/>
              <w:rPr>
                <w:rFonts w:ascii="宋体" w:hAnsi="宋体" w:cs="宋体" w:eastAsia="宋体" w:hint="default"/>
                <w:sz w:val="21"/>
                <w:szCs w:val="21"/>
              </w:rPr>
            </w:pPr>
            <w:r>
              <w:rPr>
                <w:rFonts w:ascii="宋体"/>
                <w:sz w:val="21"/>
              </w:rPr>
              <w:t>726.</w:t>
            </w:r>
          </w:p>
          <w:p>
            <w:pPr>
              <w:pStyle w:val="TableParagraph"/>
              <w:spacing w:line="274" w:lineRule="exact"/>
              <w:ind w:left="386" w:right="-3"/>
              <w:jc w:val="left"/>
              <w:rPr>
                <w:rFonts w:ascii="宋体" w:hAnsi="宋体" w:cs="宋体" w:eastAsia="宋体" w:hint="default"/>
                <w:sz w:val="21"/>
                <w:szCs w:val="21"/>
              </w:rPr>
            </w:pPr>
            <w:r>
              <w:rPr>
                <w:rFonts w:ascii="宋体"/>
                <w:sz w:val="21"/>
              </w:rPr>
              <w:t>50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-25,0</w:t>
            </w:r>
          </w:p>
          <w:p>
            <w:pPr>
              <w:pStyle w:val="TableParagraph"/>
              <w:spacing w:line="273" w:lineRule="exact"/>
              <w:ind w:left="146" w:right="0"/>
              <w:jc w:val="left"/>
              <w:rPr>
                <w:rFonts w:ascii="宋体" w:hAnsi="宋体" w:cs="宋体" w:eastAsia="宋体" w:hint="default"/>
                <w:sz w:val="21"/>
                <w:szCs w:val="21"/>
              </w:rPr>
            </w:pPr>
            <w:r>
              <w:rPr>
                <w:rFonts w:ascii="宋体"/>
                <w:sz w:val="21"/>
              </w:rPr>
              <w:t>00,00</w:t>
            </w:r>
          </w:p>
          <w:p>
            <w:pPr>
              <w:pStyle w:val="TableParagraph"/>
              <w:spacing w:line="274" w:lineRule="exact"/>
              <w:ind w:left="252" w:right="-3"/>
              <w:jc w:val="left"/>
              <w:rPr>
                <w:rFonts w:ascii="宋体" w:hAnsi="宋体" w:cs="宋体" w:eastAsia="宋体" w:hint="default"/>
                <w:sz w:val="21"/>
                <w:szCs w:val="21"/>
              </w:rPr>
            </w:pPr>
            <w:r>
              <w:rPr>
                <w:rFonts w:ascii="宋体"/>
                <w:sz w:val="21"/>
              </w:rPr>
              <w:t>0.00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236,5</w:t>
            </w:r>
          </w:p>
          <w:p>
            <w:pPr>
              <w:pStyle w:val="TableParagraph"/>
              <w:spacing w:line="273" w:lineRule="exact"/>
              <w:ind w:left="131" w:right="0"/>
              <w:jc w:val="left"/>
              <w:rPr>
                <w:rFonts w:ascii="宋体" w:hAnsi="宋体" w:cs="宋体" w:eastAsia="宋体" w:hint="default"/>
                <w:sz w:val="21"/>
                <w:szCs w:val="21"/>
              </w:rPr>
            </w:pPr>
            <w:r>
              <w:rPr>
                <w:rFonts w:ascii="宋体"/>
                <w:sz w:val="21"/>
              </w:rPr>
              <w:t>53,79</w:t>
            </w:r>
          </w:p>
          <w:p>
            <w:pPr>
              <w:pStyle w:val="TableParagraph"/>
              <w:spacing w:line="274" w:lineRule="exact"/>
              <w:ind w:left="237" w:right="-3"/>
              <w:jc w:val="left"/>
              <w:rPr>
                <w:rFonts w:ascii="宋体" w:hAnsi="宋体" w:cs="宋体" w:eastAsia="宋体" w:hint="default"/>
                <w:sz w:val="21"/>
                <w:szCs w:val="21"/>
              </w:rPr>
            </w:pPr>
            <w:r>
              <w:rPr>
                <w:rFonts w:ascii="宋体"/>
                <w:sz w:val="21"/>
              </w:rPr>
              <w:t>0.29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37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联合</w:t>
            </w:r>
            <w:r>
              <w:rPr>
                <w:rFonts w:ascii="宋体" w:hAnsi="宋体" w:cs="宋体" w:eastAsia="宋体" w:hint="default"/>
                <w:spacing w:val="-103"/>
                <w:sz w:val="21"/>
                <w:szCs w:val="21"/>
              </w:rPr>
              <w:t> </w:t>
            </w:r>
            <w:r>
              <w:rPr>
                <w:rFonts w:ascii="宋体" w:hAnsi="宋体" w:cs="宋体" w:eastAsia="宋体" w:hint="default"/>
                <w:sz w:val="21"/>
                <w:szCs w:val="21"/>
              </w:rPr>
              <w:t>国际</w:t>
            </w:r>
            <w:r>
              <w:rPr>
                <w:rFonts w:ascii="宋体" w:hAnsi="宋体" w:cs="宋体" w:eastAsia="宋体" w:hint="default"/>
                <w:spacing w:val="-103"/>
                <w:sz w:val="21"/>
                <w:szCs w:val="21"/>
              </w:rPr>
              <w:t> </w:t>
            </w:r>
            <w:r>
              <w:rPr>
                <w:rFonts w:ascii="宋体" w:hAnsi="宋体" w:cs="宋体" w:eastAsia="宋体" w:hint="default"/>
                <w:sz w:val="21"/>
                <w:szCs w:val="21"/>
              </w:rPr>
              <w:t>船舶</w:t>
            </w:r>
            <w:r>
              <w:rPr>
                <w:rFonts w:ascii="宋体" w:hAnsi="宋体" w:cs="宋体" w:eastAsia="宋体" w:hint="default"/>
                <w:spacing w:val="-103"/>
                <w:sz w:val="21"/>
                <w:szCs w:val="21"/>
              </w:rPr>
              <w:t> </w:t>
            </w:r>
            <w:r>
              <w:rPr>
                <w:rFonts w:ascii="宋体" w:hAnsi="宋体" w:cs="宋体" w:eastAsia="宋体" w:hint="default"/>
                <w:sz w:val="21"/>
                <w:szCs w:val="21"/>
              </w:rPr>
              <w:t>代理</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9,610</w:t>
            </w:r>
          </w:p>
          <w:p>
            <w:pPr>
              <w:pStyle w:val="TableParagraph"/>
              <w:spacing w:line="272" w:lineRule="exact"/>
              <w:ind w:left="117" w:right="0"/>
              <w:jc w:val="left"/>
              <w:rPr>
                <w:rFonts w:ascii="宋体" w:hAnsi="宋体" w:cs="宋体" w:eastAsia="宋体" w:hint="default"/>
                <w:sz w:val="21"/>
                <w:szCs w:val="21"/>
              </w:rPr>
            </w:pPr>
            <w:r>
              <w:rPr>
                <w:rFonts w:ascii="宋体"/>
                <w:sz w:val="21"/>
              </w:rPr>
              <w:t>,790.</w:t>
            </w:r>
          </w:p>
          <w:p>
            <w:pPr>
              <w:pStyle w:val="TableParagraph"/>
              <w:spacing w:line="273" w:lineRule="exact"/>
              <w:ind w:left="431" w:right="-1"/>
              <w:jc w:val="left"/>
              <w:rPr>
                <w:rFonts w:ascii="宋体" w:hAnsi="宋体" w:cs="宋体" w:eastAsia="宋体" w:hint="default"/>
                <w:sz w:val="21"/>
                <w:szCs w:val="21"/>
              </w:rPr>
            </w:pPr>
            <w:r>
              <w:rPr>
                <w:rFonts w:ascii="宋体"/>
                <w:sz w:val="21"/>
              </w:rPr>
              <w:t>56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5,102</w:t>
            </w:r>
          </w:p>
          <w:p>
            <w:pPr>
              <w:pStyle w:val="TableParagraph"/>
              <w:spacing w:line="272" w:lineRule="exact"/>
              <w:ind w:left="148" w:right="0"/>
              <w:jc w:val="left"/>
              <w:rPr>
                <w:rFonts w:ascii="宋体" w:hAnsi="宋体" w:cs="宋体" w:eastAsia="宋体" w:hint="default"/>
                <w:sz w:val="21"/>
                <w:szCs w:val="21"/>
              </w:rPr>
            </w:pPr>
            <w:r>
              <w:rPr>
                <w:rFonts w:ascii="宋体"/>
                <w:sz w:val="21"/>
              </w:rPr>
              <w:t>,132.</w:t>
            </w:r>
          </w:p>
          <w:p>
            <w:pPr>
              <w:pStyle w:val="TableParagraph"/>
              <w:spacing w:line="273" w:lineRule="exact"/>
              <w:ind w:left="463" w:right="-3"/>
              <w:jc w:val="left"/>
              <w:rPr>
                <w:rFonts w:ascii="宋体" w:hAnsi="宋体" w:cs="宋体" w:eastAsia="宋体" w:hint="default"/>
                <w:sz w:val="21"/>
                <w:szCs w:val="21"/>
              </w:rPr>
            </w:pPr>
            <w:r>
              <w:rPr>
                <w:rFonts w:ascii="宋体"/>
                <w:sz w:val="21"/>
              </w:rPr>
              <w:t>46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-4,00</w:t>
            </w:r>
          </w:p>
          <w:p>
            <w:pPr>
              <w:pStyle w:val="TableParagraph"/>
              <w:spacing w:line="272" w:lineRule="exact"/>
              <w:ind w:left="146" w:right="0"/>
              <w:jc w:val="left"/>
              <w:rPr>
                <w:rFonts w:ascii="宋体" w:hAnsi="宋体" w:cs="宋体" w:eastAsia="宋体" w:hint="default"/>
                <w:sz w:val="21"/>
                <w:szCs w:val="21"/>
              </w:rPr>
            </w:pPr>
            <w:r>
              <w:rPr>
                <w:rFonts w:ascii="宋体"/>
                <w:sz w:val="21"/>
              </w:rPr>
              <w:t>0,000</w:t>
            </w:r>
          </w:p>
          <w:p>
            <w:pPr>
              <w:pStyle w:val="TableParagraph"/>
              <w:spacing w:line="273" w:lineRule="exact"/>
              <w:ind w:left="146" w:right="-3"/>
              <w:jc w:val="left"/>
              <w:rPr>
                <w:rFonts w:ascii="宋体" w:hAnsi="宋体" w:cs="宋体" w:eastAsia="宋体" w:hint="default"/>
                <w:sz w:val="21"/>
                <w:szCs w:val="21"/>
              </w:rPr>
            </w:pPr>
            <w:r>
              <w:rPr>
                <w:rFonts w:ascii="宋体" w:hAnsi="宋体" w:cs="宋体" w:eastAsia="宋体" w:hint="default"/>
                <w:sz w:val="21"/>
                <w:szCs w:val="21"/>
              </w:rPr>
              <w:t>.00</w:t>
            </w:r>
            <w:r>
              <w:rPr>
                <w:rFonts w:ascii="宋体" w:hAnsi="宋体" w:cs="宋体" w:eastAsia="宋体" w:hint="default"/>
                <w:sz w:val="21"/>
                <w:szCs w:val="21"/>
              </w:rPr>
              <w:t>、</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10,71</w:t>
            </w:r>
          </w:p>
          <w:p>
            <w:pPr>
              <w:pStyle w:val="TableParagraph"/>
              <w:spacing w:line="272" w:lineRule="exact"/>
              <w:ind w:left="131" w:right="0"/>
              <w:jc w:val="left"/>
              <w:rPr>
                <w:rFonts w:ascii="宋体" w:hAnsi="宋体" w:cs="宋体" w:eastAsia="宋体" w:hint="default"/>
                <w:sz w:val="21"/>
                <w:szCs w:val="21"/>
              </w:rPr>
            </w:pPr>
            <w:r>
              <w:rPr>
                <w:rFonts w:ascii="宋体"/>
                <w:sz w:val="21"/>
              </w:rPr>
              <w:t>2,923</w:t>
            </w:r>
          </w:p>
          <w:p>
            <w:pPr>
              <w:pStyle w:val="TableParagraph"/>
              <w:spacing w:line="273" w:lineRule="exact"/>
              <w:ind w:left="343" w:right="-3"/>
              <w:jc w:val="left"/>
              <w:rPr>
                <w:rFonts w:ascii="宋体" w:hAnsi="宋体" w:cs="宋体" w:eastAsia="宋体" w:hint="default"/>
                <w:sz w:val="21"/>
                <w:szCs w:val="21"/>
              </w:rPr>
            </w:pPr>
            <w:r>
              <w:rPr>
                <w:rFonts w:ascii="宋体"/>
                <w:sz w:val="21"/>
              </w:rPr>
              <w:t>.02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0"/>
        <w:gridCol w:w="785"/>
        <w:gridCol w:w="775"/>
        <w:gridCol w:w="756"/>
        <w:gridCol w:w="771"/>
        <w:gridCol w:w="746"/>
      </w:tblGrid>
      <w:tr>
        <w:trPr>
          <w:trHeight w:val="55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万捷</w:t>
            </w:r>
            <w:r>
              <w:rPr>
                <w:rFonts w:ascii="宋体" w:hAnsi="宋体" w:cs="宋体" w:eastAsia="宋体" w:hint="default"/>
                <w:spacing w:val="-103"/>
                <w:sz w:val="21"/>
                <w:szCs w:val="21"/>
              </w:rPr>
              <w:t> </w:t>
            </w:r>
            <w:r>
              <w:rPr>
                <w:rFonts w:ascii="宋体" w:hAnsi="宋体" w:cs="宋体" w:eastAsia="宋体" w:hint="default"/>
                <w:sz w:val="21"/>
                <w:szCs w:val="21"/>
              </w:rPr>
              <w:t>国际</w:t>
            </w:r>
            <w:r>
              <w:rPr>
                <w:rFonts w:ascii="宋体" w:hAnsi="宋体" w:cs="宋体" w:eastAsia="宋体" w:hint="default"/>
                <w:spacing w:val="-103"/>
                <w:sz w:val="21"/>
                <w:szCs w:val="21"/>
              </w:rPr>
              <w:t> </w:t>
            </w:r>
            <w:r>
              <w:rPr>
                <w:rFonts w:ascii="宋体" w:hAnsi="宋体" w:cs="宋体" w:eastAsia="宋体" w:hint="default"/>
                <w:sz w:val="21"/>
                <w:szCs w:val="21"/>
              </w:rPr>
              <w:t>物流</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31,78</w:t>
            </w:r>
          </w:p>
          <w:p>
            <w:pPr>
              <w:pStyle w:val="TableParagraph"/>
              <w:spacing w:line="272" w:lineRule="exact"/>
              <w:ind w:left="117" w:right="0"/>
              <w:jc w:val="left"/>
              <w:rPr>
                <w:rFonts w:ascii="宋体" w:hAnsi="宋体" w:cs="宋体" w:eastAsia="宋体" w:hint="default"/>
                <w:sz w:val="21"/>
                <w:szCs w:val="21"/>
              </w:rPr>
            </w:pPr>
            <w:r>
              <w:rPr>
                <w:rFonts w:ascii="宋体"/>
                <w:sz w:val="21"/>
              </w:rPr>
              <w:t>1,755</w:t>
            </w:r>
          </w:p>
          <w:p>
            <w:pPr>
              <w:pStyle w:val="TableParagraph"/>
              <w:spacing w:line="272" w:lineRule="exact"/>
              <w:ind w:left="328" w:right="-1"/>
              <w:jc w:val="left"/>
              <w:rPr>
                <w:rFonts w:ascii="宋体" w:hAnsi="宋体" w:cs="宋体" w:eastAsia="宋体" w:hint="default"/>
                <w:sz w:val="21"/>
                <w:szCs w:val="21"/>
              </w:rPr>
            </w:pPr>
            <w:r>
              <w:rPr>
                <w:rFonts w:ascii="宋体"/>
                <w:sz w:val="21"/>
              </w:rPr>
              <w:t>.23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-1,59</w:t>
            </w:r>
          </w:p>
          <w:p>
            <w:pPr>
              <w:pStyle w:val="TableParagraph"/>
              <w:spacing w:line="272" w:lineRule="exact"/>
              <w:ind w:left="148" w:right="0"/>
              <w:jc w:val="left"/>
              <w:rPr>
                <w:rFonts w:ascii="宋体" w:hAnsi="宋体" w:cs="宋体" w:eastAsia="宋体" w:hint="default"/>
                <w:sz w:val="21"/>
                <w:szCs w:val="21"/>
              </w:rPr>
            </w:pPr>
            <w:r>
              <w:rPr>
                <w:rFonts w:ascii="宋体"/>
                <w:sz w:val="21"/>
              </w:rPr>
              <w:t>7,076</w:t>
            </w:r>
          </w:p>
          <w:p>
            <w:pPr>
              <w:pStyle w:val="TableParagraph"/>
              <w:spacing w:line="273" w:lineRule="exact"/>
              <w:ind w:left="360" w:right="-3"/>
              <w:jc w:val="left"/>
              <w:rPr>
                <w:rFonts w:ascii="宋体" w:hAnsi="宋体" w:cs="宋体" w:eastAsia="宋体" w:hint="default"/>
                <w:sz w:val="21"/>
                <w:szCs w:val="21"/>
              </w:rPr>
            </w:pPr>
            <w:r>
              <w:rPr>
                <w:rFonts w:ascii="宋体"/>
                <w:sz w:val="21"/>
              </w:rPr>
              <w:t>.43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92,5</w:t>
            </w:r>
          </w:p>
          <w:p>
            <w:pPr>
              <w:pStyle w:val="TableParagraph"/>
              <w:spacing w:line="272" w:lineRule="exact"/>
              <w:ind w:left="177" w:right="0"/>
              <w:jc w:val="left"/>
              <w:rPr>
                <w:rFonts w:ascii="宋体" w:hAnsi="宋体" w:cs="宋体" w:eastAsia="宋体" w:hint="default"/>
                <w:sz w:val="21"/>
                <w:szCs w:val="21"/>
              </w:rPr>
            </w:pPr>
            <w:r>
              <w:rPr>
                <w:rFonts w:ascii="宋体"/>
                <w:sz w:val="21"/>
              </w:rPr>
              <w:t>98.4</w:t>
            </w:r>
          </w:p>
          <w:p>
            <w:pPr>
              <w:pStyle w:val="TableParagraph"/>
              <w:spacing w:line="273" w:lineRule="exact"/>
              <w:ind w:right="-3"/>
              <w:jc w:val="right"/>
              <w:rPr>
                <w:rFonts w:ascii="宋体" w:hAnsi="宋体" w:cs="宋体" w:eastAsia="宋体" w:hint="default"/>
                <w:sz w:val="21"/>
                <w:szCs w:val="21"/>
              </w:rPr>
            </w:pPr>
            <w:r>
              <w:rPr>
                <w:rFonts w:ascii="宋体"/>
                <w:sz w:val="21"/>
              </w:rPr>
              <w:t>6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30,27</w:t>
            </w:r>
          </w:p>
          <w:p>
            <w:pPr>
              <w:pStyle w:val="TableParagraph"/>
              <w:spacing w:line="272" w:lineRule="exact"/>
              <w:ind w:left="131" w:right="0"/>
              <w:jc w:val="left"/>
              <w:rPr>
                <w:rFonts w:ascii="宋体" w:hAnsi="宋体" w:cs="宋体" w:eastAsia="宋体" w:hint="default"/>
                <w:sz w:val="21"/>
                <w:szCs w:val="21"/>
              </w:rPr>
            </w:pPr>
            <w:r>
              <w:rPr>
                <w:rFonts w:ascii="宋体"/>
                <w:sz w:val="21"/>
              </w:rPr>
              <w:t>7,277</w:t>
            </w:r>
          </w:p>
          <w:p>
            <w:pPr>
              <w:pStyle w:val="TableParagraph"/>
              <w:spacing w:line="273" w:lineRule="exact"/>
              <w:ind w:left="343" w:right="-3"/>
              <w:jc w:val="left"/>
              <w:rPr>
                <w:rFonts w:ascii="宋体" w:hAnsi="宋体" w:cs="宋体" w:eastAsia="宋体" w:hint="default"/>
                <w:sz w:val="21"/>
                <w:szCs w:val="21"/>
              </w:rPr>
            </w:pPr>
            <w:r>
              <w:rPr>
                <w:rFonts w:ascii="宋体"/>
                <w:sz w:val="21"/>
              </w:rPr>
              <w:t>.26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64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03" w:right="286"/>
              <w:jc w:val="both"/>
              <w:rPr>
                <w:rFonts w:ascii="宋体" w:hAnsi="宋体" w:cs="宋体" w:eastAsia="宋体" w:hint="default"/>
                <w:sz w:val="21"/>
                <w:szCs w:val="21"/>
              </w:rPr>
            </w:pPr>
            <w:r>
              <w:rPr>
                <w:rFonts w:ascii="宋体" w:hAnsi="宋体" w:cs="宋体" w:eastAsia="宋体" w:hint="default"/>
                <w:sz w:val="21"/>
                <w:szCs w:val="21"/>
              </w:rPr>
              <w:t>港毅</w:t>
            </w:r>
            <w:r>
              <w:rPr>
                <w:rFonts w:ascii="宋体" w:hAnsi="宋体" w:cs="宋体" w:eastAsia="宋体" w:hint="default"/>
                <w:spacing w:val="-103"/>
                <w:sz w:val="21"/>
                <w:szCs w:val="21"/>
              </w:rPr>
              <w:t> </w:t>
            </w:r>
            <w:r>
              <w:rPr>
                <w:rFonts w:ascii="宋体" w:hAnsi="宋体" w:cs="宋体" w:eastAsia="宋体" w:hint="default"/>
                <w:sz w:val="21"/>
                <w:szCs w:val="21"/>
              </w:rPr>
              <w:t>都冷</w:t>
            </w:r>
            <w:r>
              <w:rPr>
                <w:rFonts w:ascii="宋体" w:hAnsi="宋体" w:cs="宋体" w:eastAsia="宋体" w:hint="default"/>
                <w:spacing w:val="-103"/>
                <w:sz w:val="21"/>
                <w:szCs w:val="21"/>
              </w:rPr>
              <w:t> </w:t>
            </w:r>
            <w:r>
              <w:rPr>
                <w:rFonts w:ascii="宋体" w:hAnsi="宋体" w:cs="宋体" w:eastAsia="宋体" w:hint="default"/>
                <w:sz w:val="21"/>
                <w:szCs w:val="21"/>
              </w:rPr>
              <w:t>链有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272,7</w:t>
            </w:r>
          </w:p>
          <w:p>
            <w:pPr>
              <w:pStyle w:val="TableParagraph"/>
              <w:spacing w:line="272" w:lineRule="exact"/>
              <w:ind w:left="117" w:right="0"/>
              <w:jc w:val="left"/>
              <w:rPr>
                <w:rFonts w:ascii="宋体" w:hAnsi="宋体" w:cs="宋体" w:eastAsia="宋体" w:hint="default"/>
                <w:sz w:val="21"/>
                <w:szCs w:val="21"/>
              </w:rPr>
            </w:pPr>
            <w:r>
              <w:rPr>
                <w:rFonts w:ascii="宋体"/>
                <w:sz w:val="21"/>
              </w:rPr>
              <w:t>62,33</w:t>
            </w:r>
          </w:p>
          <w:p>
            <w:pPr>
              <w:pStyle w:val="TableParagraph"/>
              <w:spacing w:line="273" w:lineRule="exact"/>
              <w:ind w:left="223" w:right="-1"/>
              <w:jc w:val="left"/>
              <w:rPr>
                <w:rFonts w:ascii="宋体" w:hAnsi="宋体" w:cs="宋体" w:eastAsia="宋体" w:hint="default"/>
                <w:sz w:val="21"/>
                <w:szCs w:val="21"/>
              </w:rPr>
            </w:pPr>
            <w:r>
              <w:rPr>
                <w:rFonts w:ascii="宋体"/>
                <w:sz w:val="21"/>
              </w:rPr>
              <w:t>5.70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11,64</w:t>
            </w:r>
          </w:p>
          <w:p>
            <w:pPr>
              <w:pStyle w:val="TableParagraph"/>
              <w:spacing w:line="272" w:lineRule="exact"/>
              <w:ind w:left="148" w:right="0"/>
              <w:jc w:val="left"/>
              <w:rPr>
                <w:rFonts w:ascii="宋体" w:hAnsi="宋体" w:cs="宋体" w:eastAsia="宋体" w:hint="default"/>
                <w:sz w:val="21"/>
                <w:szCs w:val="21"/>
              </w:rPr>
            </w:pPr>
            <w:r>
              <w:rPr>
                <w:rFonts w:ascii="宋体"/>
                <w:sz w:val="21"/>
              </w:rPr>
              <w:t>8,916</w:t>
            </w:r>
          </w:p>
          <w:p>
            <w:pPr>
              <w:pStyle w:val="TableParagraph"/>
              <w:spacing w:line="273" w:lineRule="exact"/>
              <w:ind w:left="360" w:right="-3"/>
              <w:jc w:val="left"/>
              <w:rPr>
                <w:rFonts w:ascii="宋体" w:hAnsi="宋体" w:cs="宋体" w:eastAsia="宋体" w:hint="default"/>
                <w:sz w:val="21"/>
                <w:szCs w:val="21"/>
              </w:rPr>
            </w:pPr>
            <w:r>
              <w:rPr>
                <w:rFonts w:ascii="宋体"/>
                <w:sz w:val="21"/>
              </w:rPr>
              <w:t>.67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34,2</w:t>
            </w:r>
          </w:p>
          <w:p>
            <w:pPr>
              <w:pStyle w:val="TableParagraph"/>
              <w:spacing w:line="272" w:lineRule="exact"/>
              <w:ind w:left="177" w:right="0"/>
              <w:jc w:val="left"/>
              <w:rPr>
                <w:rFonts w:ascii="宋体" w:hAnsi="宋体" w:cs="宋体" w:eastAsia="宋体" w:hint="default"/>
                <w:sz w:val="21"/>
                <w:szCs w:val="21"/>
              </w:rPr>
            </w:pPr>
            <w:r>
              <w:rPr>
                <w:rFonts w:ascii="宋体"/>
                <w:sz w:val="21"/>
              </w:rPr>
              <w:t>55.8</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284,4</w:t>
            </w:r>
          </w:p>
          <w:p>
            <w:pPr>
              <w:pStyle w:val="TableParagraph"/>
              <w:spacing w:line="272" w:lineRule="exact"/>
              <w:ind w:left="131" w:right="0"/>
              <w:jc w:val="left"/>
              <w:rPr>
                <w:rFonts w:ascii="宋体" w:hAnsi="宋体" w:cs="宋体" w:eastAsia="宋体" w:hint="default"/>
                <w:sz w:val="21"/>
                <w:szCs w:val="21"/>
              </w:rPr>
            </w:pPr>
            <w:r>
              <w:rPr>
                <w:rFonts w:ascii="宋体"/>
                <w:sz w:val="21"/>
              </w:rPr>
              <w:t>45,50</w:t>
            </w:r>
          </w:p>
          <w:p>
            <w:pPr>
              <w:pStyle w:val="TableParagraph"/>
              <w:spacing w:line="273" w:lineRule="exact"/>
              <w:ind w:left="237" w:right="-3"/>
              <w:jc w:val="left"/>
              <w:rPr>
                <w:rFonts w:ascii="宋体" w:hAnsi="宋体" w:cs="宋体" w:eastAsia="宋体" w:hint="default"/>
                <w:sz w:val="21"/>
                <w:szCs w:val="21"/>
              </w:rPr>
            </w:pPr>
            <w:r>
              <w:rPr>
                <w:rFonts w:ascii="宋体"/>
                <w:sz w:val="21"/>
              </w:rPr>
              <w:t>8.17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37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中联</w:t>
            </w:r>
            <w:r>
              <w:rPr>
                <w:rFonts w:ascii="宋体" w:hAnsi="宋体" w:cs="宋体" w:eastAsia="宋体" w:hint="default"/>
                <w:spacing w:val="-103"/>
                <w:sz w:val="21"/>
                <w:szCs w:val="21"/>
              </w:rPr>
              <w:t> </w:t>
            </w:r>
            <w:r>
              <w:rPr>
                <w:rFonts w:ascii="宋体" w:hAnsi="宋体" w:cs="宋体" w:eastAsia="宋体" w:hint="default"/>
                <w:sz w:val="21"/>
                <w:szCs w:val="21"/>
              </w:rPr>
              <w:t>理货</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3,274</w:t>
            </w:r>
          </w:p>
          <w:p>
            <w:pPr>
              <w:pStyle w:val="TableParagraph"/>
              <w:spacing w:line="272" w:lineRule="exact"/>
              <w:ind w:left="117" w:right="0"/>
              <w:jc w:val="left"/>
              <w:rPr>
                <w:rFonts w:ascii="宋体" w:hAnsi="宋体" w:cs="宋体" w:eastAsia="宋体" w:hint="default"/>
                <w:sz w:val="21"/>
                <w:szCs w:val="21"/>
              </w:rPr>
            </w:pPr>
            <w:r>
              <w:rPr>
                <w:rFonts w:ascii="宋体"/>
                <w:sz w:val="21"/>
              </w:rPr>
              <w:t>,054.</w:t>
            </w:r>
          </w:p>
          <w:p>
            <w:pPr>
              <w:pStyle w:val="TableParagraph"/>
              <w:spacing w:line="273" w:lineRule="exact"/>
              <w:ind w:left="431" w:right="-1"/>
              <w:jc w:val="left"/>
              <w:rPr>
                <w:rFonts w:ascii="宋体" w:hAnsi="宋体" w:cs="宋体" w:eastAsia="宋体" w:hint="default"/>
                <w:sz w:val="21"/>
                <w:szCs w:val="21"/>
              </w:rPr>
            </w:pPr>
            <w:r>
              <w:rPr>
                <w:rFonts w:ascii="宋体"/>
                <w:sz w:val="21"/>
              </w:rPr>
              <w:t>99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371,5</w:t>
            </w:r>
          </w:p>
          <w:p>
            <w:pPr>
              <w:pStyle w:val="TableParagraph"/>
              <w:spacing w:line="274" w:lineRule="exact"/>
              <w:ind w:left="148" w:right="-3"/>
              <w:jc w:val="left"/>
              <w:rPr>
                <w:rFonts w:ascii="宋体" w:hAnsi="宋体" w:cs="宋体" w:eastAsia="宋体" w:hint="default"/>
                <w:sz w:val="21"/>
                <w:szCs w:val="21"/>
              </w:rPr>
            </w:pPr>
            <w:r>
              <w:rPr>
                <w:rFonts w:ascii="宋体"/>
                <w:sz w:val="21"/>
              </w:rPr>
              <w:t>05.93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-79,</w:t>
            </w:r>
          </w:p>
          <w:p>
            <w:pPr>
              <w:pStyle w:val="TableParagraph"/>
              <w:spacing w:line="272" w:lineRule="exact"/>
              <w:ind w:left="177" w:right="0"/>
              <w:jc w:val="left"/>
              <w:rPr>
                <w:rFonts w:ascii="宋体" w:hAnsi="宋体" w:cs="宋体" w:eastAsia="宋体" w:hint="default"/>
                <w:sz w:val="21"/>
                <w:szCs w:val="21"/>
              </w:rPr>
            </w:pPr>
            <w:r>
              <w:rPr>
                <w:rFonts w:ascii="宋体"/>
                <w:sz w:val="21"/>
              </w:rPr>
              <w:t>086.</w:t>
            </w:r>
          </w:p>
          <w:p>
            <w:pPr>
              <w:pStyle w:val="TableParagraph"/>
              <w:spacing w:line="273" w:lineRule="exact"/>
              <w:ind w:left="386" w:right="-3"/>
              <w:jc w:val="left"/>
              <w:rPr>
                <w:rFonts w:ascii="宋体" w:hAnsi="宋体" w:cs="宋体" w:eastAsia="宋体" w:hint="default"/>
                <w:sz w:val="21"/>
                <w:szCs w:val="21"/>
              </w:rPr>
            </w:pPr>
            <w:r>
              <w:rPr>
                <w:rFonts w:ascii="宋体"/>
                <w:sz w:val="21"/>
              </w:rPr>
              <w:t>79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-415,</w:t>
            </w:r>
          </w:p>
          <w:p>
            <w:pPr>
              <w:pStyle w:val="TableParagraph"/>
              <w:spacing w:line="272" w:lineRule="exact"/>
              <w:ind w:left="146" w:right="0"/>
              <w:jc w:val="left"/>
              <w:rPr>
                <w:rFonts w:ascii="宋体" w:hAnsi="宋体" w:cs="宋体" w:eastAsia="宋体" w:hint="default"/>
                <w:sz w:val="21"/>
                <w:szCs w:val="21"/>
              </w:rPr>
            </w:pPr>
            <w:r>
              <w:rPr>
                <w:rFonts w:ascii="宋体"/>
                <w:sz w:val="21"/>
              </w:rPr>
              <w:t>597.5</w:t>
            </w:r>
          </w:p>
          <w:p>
            <w:pPr>
              <w:pStyle w:val="TableParagraph"/>
              <w:spacing w:line="273" w:lineRule="exact"/>
              <w:ind w:right="-3"/>
              <w:jc w:val="right"/>
              <w:rPr>
                <w:rFonts w:ascii="宋体" w:hAnsi="宋体" w:cs="宋体" w:eastAsia="宋体" w:hint="default"/>
                <w:sz w:val="21"/>
                <w:szCs w:val="21"/>
              </w:rPr>
            </w:pPr>
            <w:r>
              <w:rPr>
                <w:rFonts w:ascii="宋体"/>
                <w:sz w:val="21"/>
              </w:rPr>
              <w:t>9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3,150</w:t>
            </w:r>
          </w:p>
          <w:p>
            <w:pPr>
              <w:pStyle w:val="TableParagraph"/>
              <w:spacing w:line="272" w:lineRule="exact"/>
              <w:ind w:left="131" w:right="0"/>
              <w:jc w:val="left"/>
              <w:rPr>
                <w:rFonts w:ascii="宋体" w:hAnsi="宋体" w:cs="宋体" w:eastAsia="宋体" w:hint="default"/>
                <w:sz w:val="21"/>
                <w:szCs w:val="21"/>
              </w:rPr>
            </w:pPr>
            <w:r>
              <w:rPr>
                <w:rFonts w:ascii="宋体"/>
                <w:sz w:val="21"/>
              </w:rPr>
              <w:t>,876.</w:t>
            </w:r>
          </w:p>
          <w:p>
            <w:pPr>
              <w:pStyle w:val="TableParagraph"/>
              <w:spacing w:line="273" w:lineRule="exact"/>
              <w:ind w:left="446" w:right="-3"/>
              <w:jc w:val="left"/>
              <w:rPr>
                <w:rFonts w:ascii="宋体" w:hAnsi="宋体" w:cs="宋体" w:eastAsia="宋体" w:hint="default"/>
                <w:sz w:val="21"/>
                <w:szCs w:val="21"/>
              </w:rPr>
            </w:pPr>
            <w:r>
              <w:rPr>
                <w:rFonts w:ascii="宋体"/>
                <w:sz w:val="21"/>
              </w:rPr>
              <w:t>54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182"/>
              <w:jc w:val="both"/>
              <w:rPr>
                <w:rFonts w:ascii="宋体" w:hAnsi="宋体" w:cs="宋体" w:eastAsia="宋体" w:hint="default"/>
                <w:sz w:val="21"/>
                <w:szCs w:val="21"/>
              </w:rPr>
            </w:pPr>
            <w:r>
              <w:rPr>
                <w:rFonts w:ascii="宋体" w:hAnsi="宋体" w:cs="宋体" w:eastAsia="宋体" w:hint="default"/>
                <w:sz w:val="21"/>
                <w:szCs w:val="21"/>
              </w:rPr>
              <w:t>中油</w:t>
            </w:r>
            <w:r>
              <w:rPr>
                <w:rFonts w:ascii="宋体" w:hAnsi="宋体" w:cs="宋体" w:eastAsia="宋体" w:hint="default"/>
                <w:spacing w:val="-103"/>
                <w:sz w:val="21"/>
                <w:szCs w:val="21"/>
              </w:rPr>
              <w:t> </w:t>
            </w:r>
            <w:r>
              <w:rPr>
                <w:rFonts w:ascii="宋体" w:hAnsi="宋体" w:cs="宋体" w:eastAsia="宋体" w:hint="default"/>
                <w:sz w:val="21"/>
                <w:szCs w:val="21"/>
              </w:rPr>
              <w:t>码头</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5,013</w:t>
            </w:r>
          </w:p>
          <w:p>
            <w:pPr>
              <w:pStyle w:val="TableParagraph"/>
              <w:spacing w:line="272" w:lineRule="exact"/>
              <w:ind w:left="117" w:right="0"/>
              <w:jc w:val="left"/>
              <w:rPr>
                <w:rFonts w:ascii="宋体" w:hAnsi="宋体" w:cs="宋体" w:eastAsia="宋体" w:hint="default"/>
                <w:sz w:val="21"/>
                <w:szCs w:val="21"/>
              </w:rPr>
            </w:pPr>
            <w:r>
              <w:rPr>
                <w:rFonts w:ascii="宋体"/>
                <w:sz w:val="21"/>
              </w:rPr>
              <w:t>,298.</w:t>
            </w:r>
          </w:p>
          <w:p>
            <w:pPr>
              <w:pStyle w:val="TableParagraph"/>
              <w:spacing w:line="274" w:lineRule="exact"/>
              <w:ind w:left="431" w:right="-1"/>
              <w:jc w:val="left"/>
              <w:rPr>
                <w:rFonts w:ascii="宋体" w:hAnsi="宋体" w:cs="宋体" w:eastAsia="宋体" w:hint="default"/>
                <w:sz w:val="21"/>
                <w:szCs w:val="21"/>
              </w:rPr>
            </w:pPr>
            <w:r>
              <w:rPr>
                <w:rFonts w:ascii="宋体"/>
                <w:sz w:val="21"/>
              </w:rPr>
              <w:t>47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14,83</w:t>
            </w:r>
          </w:p>
          <w:p>
            <w:pPr>
              <w:pStyle w:val="TableParagraph"/>
              <w:spacing w:line="272" w:lineRule="exact"/>
              <w:ind w:left="148" w:right="0"/>
              <w:jc w:val="left"/>
              <w:rPr>
                <w:rFonts w:ascii="宋体" w:hAnsi="宋体" w:cs="宋体" w:eastAsia="宋体" w:hint="default"/>
                <w:sz w:val="21"/>
                <w:szCs w:val="21"/>
              </w:rPr>
            </w:pPr>
            <w:r>
              <w:rPr>
                <w:rFonts w:ascii="宋体"/>
                <w:sz w:val="21"/>
              </w:rPr>
              <w:t>0,027</w:t>
            </w:r>
          </w:p>
          <w:p>
            <w:pPr>
              <w:pStyle w:val="TableParagraph"/>
              <w:spacing w:line="274" w:lineRule="exact"/>
              <w:ind w:left="360" w:right="-3"/>
              <w:jc w:val="left"/>
              <w:rPr>
                <w:rFonts w:ascii="宋体" w:hAnsi="宋体" w:cs="宋体" w:eastAsia="宋体" w:hint="default"/>
                <w:sz w:val="21"/>
                <w:szCs w:val="21"/>
              </w:rPr>
            </w:pPr>
            <w:r>
              <w:rPr>
                <w:rFonts w:ascii="宋体"/>
                <w:sz w:val="21"/>
              </w:rPr>
              <w:t>.34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19,84</w:t>
            </w:r>
          </w:p>
          <w:p>
            <w:pPr>
              <w:pStyle w:val="TableParagraph"/>
              <w:spacing w:line="272" w:lineRule="exact"/>
              <w:ind w:left="131" w:right="0"/>
              <w:jc w:val="left"/>
              <w:rPr>
                <w:rFonts w:ascii="宋体" w:hAnsi="宋体" w:cs="宋体" w:eastAsia="宋体" w:hint="default"/>
                <w:sz w:val="21"/>
                <w:szCs w:val="21"/>
              </w:rPr>
            </w:pPr>
            <w:r>
              <w:rPr>
                <w:rFonts w:ascii="宋体"/>
                <w:sz w:val="21"/>
              </w:rPr>
              <w:t>3,325</w:t>
            </w:r>
          </w:p>
          <w:p>
            <w:pPr>
              <w:pStyle w:val="TableParagraph"/>
              <w:spacing w:line="274" w:lineRule="exact"/>
              <w:ind w:left="343" w:right="-3"/>
              <w:jc w:val="left"/>
              <w:rPr>
                <w:rFonts w:ascii="宋体" w:hAnsi="宋体" w:cs="宋体" w:eastAsia="宋体" w:hint="default"/>
                <w:sz w:val="21"/>
                <w:szCs w:val="21"/>
              </w:rPr>
            </w:pPr>
            <w:r>
              <w:rPr>
                <w:rFonts w:ascii="宋体"/>
                <w:sz w:val="21"/>
              </w:rPr>
              <w:t>.81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辽宁</w:t>
            </w:r>
          </w:p>
          <w:p>
            <w:pPr>
              <w:pStyle w:val="TableParagraph"/>
              <w:spacing w:line="237" w:lineRule="auto" w:before="1"/>
              <w:ind w:left="103" w:right="182"/>
              <w:jc w:val="both"/>
              <w:rPr>
                <w:rFonts w:ascii="宋体" w:hAnsi="宋体" w:cs="宋体" w:eastAsia="宋体" w:hint="default"/>
                <w:sz w:val="21"/>
                <w:szCs w:val="21"/>
              </w:rPr>
            </w:pPr>
            <w:r>
              <w:rPr>
                <w:rFonts w:ascii="宋体" w:hAnsi="宋体" w:cs="宋体" w:eastAsia="宋体" w:hint="default"/>
                <w:sz w:val="21"/>
                <w:szCs w:val="21"/>
              </w:rPr>
              <w:t>电子</w:t>
            </w:r>
            <w:r>
              <w:rPr>
                <w:rFonts w:ascii="宋体" w:hAnsi="宋体" w:cs="宋体" w:eastAsia="宋体" w:hint="default"/>
                <w:spacing w:val="-103"/>
                <w:sz w:val="21"/>
                <w:szCs w:val="21"/>
              </w:rPr>
              <w:t> </w:t>
            </w:r>
            <w:r>
              <w:rPr>
                <w:rFonts w:ascii="宋体" w:hAnsi="宋体" w:cs="宋体" w:eastAsia="宋体" w:hint="default"/>
                <w:sz w:val="21"/>
                <w:szCs w:val="21"/>
              </w:rPr>
              <w:t>口岸</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3,275</w:t>
            </w:r>
          </w:p>
          <w:p>
            <w:pPr>
              <w:pStyle w:val="TableParagraph"/>
              <w:spacing w:line="273" w:lineRule="exact"/>
              <w:ind w:left="117" w:right="0"/>
              <w:jc w:val="left"/>
              <w:rPr>
                <w:rFonts w:ascii="宋体" w:hAnsi="宋体" w:cs="宋体" w:eastAsia="宋体" w:hint="default"/>
                <w:sz w:val="21"/>
                <w:szCs w:val="21"/>
              </w:rPr>
            </w:pPr>
            <w:r>
              <w:rPr>
                <w:rFonts w:ascii="宋体"/>
                <w:sz w:val="21"/>
              </w:rPr>
              <w:t>,746.</w:t>
            </w:r>
          </w:p>
          <w:p>
            <w:pPr>
              <w:pStyle w:val="TableParagraph"/>
              <w:spacing w:line="274" w:lineRule="exact"/>
              <w:ind w:left="431" w:right="-1"/>
              <w:jc w:val="left"/>
              <w:rPr>
                <w:rFonts w:ascii="宋体" w:hAnsi="宋体" w:cs="宋体" w:eastAsia="宋体" w:hint="default"/>
                <w:sz w:val="21"/>
                <w:szCs w:val="21"/>
              </w:rPr>
            </w:pPr>
            <w:r>
              <w:rPr>
                <w:rFonts w:ascii="宋体"/>
                <w:sz w:val="21"/>
              </w:rPr>
              <w:t>88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646,8</w:t>
            </w:r>
          </w:p>
          <w:p>
            <w:pPr>
              <w:pStyle w:val="TableParagraph"/>
              <w:spacing w:line="273" w:lineRule="exact"/>
              <w:ind w:left="148" w:right="-3"/>
              <w:jc w:val="left"/>
              <w:rPr>
                <w:rFonts w:ascii="宋体" w:hAnsi="宋体" w:cs="宋体" w:eastAsia="宋体" w:hint="default"/>
                <w:sz w:val="21"/>
                <w:szCs w:val="21"/>
              </w:rPr>
            </w:pPr>
            <w:r>
              <w:rPr>
                <w:rFonts w:ascii="宋体"/>
                <w:sz w:val="21"/>
              </w:rPr>
              <w:t>83.32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3,922</w:t>
            </w:r>
          </w:p>
          <w:p>
            <w:pPr>
              <w:pStyle w:val="TableParagraph"/>
              <w:spacing w:line="273" w:lineRule="exact"/>
              <w:ind w:left="131" w:right="0"/>
              <w:jc w:val="left"/>
              <w:rPr>
                <w:rFonts w:ascii="宋体" w:hAnsi="宋体" w:cs="宋体" w:eastAsia="宋体" w:hint="default"/>
                <w:sz w:val="21"/>
                <w:szCs w:val="21"/>
              </w:rPr>
            </w:pPr>
            <w:r>
              <w:rPr>
                <w:rFonts w:ascii="宋体"/>
                <w:sz w:val="21"/>
              </w:rPr>
              <w:t>,630.</w:t>
            </w:r>
          </w:p>
          <w:p>
            <w:pPr>
              <w:pStyle w:val="TableParagraph"/>
              <w:spacing w:line="274" w:lineRule="exact"/>
              <w:ind w:left="446" w:right="-3"/>
              <w:jc w:val="left"/>
              <w:rPr>
                <w:rFonts w:ascii="宋体" w:hAnsi="宋体" w:cs="宋体" w:eastAsia="宋体" w:hint="default"/>
                <w:sz w:val="21"/>
                <w:szCs w:val="21"/>
              </w:rPr>
            </w:pPr>
            <w:r>
              <w:rPr>
                <w:rFonts w:ascii="宋体"/>
                <w:sz w:val="21"/>
              </w:rPr>
              <w:t>20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18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287"/>
              <w:jc w:val="both"/>
              <w:rPr>
                <w:rFonts w:ascii="宋体" w:hAnsi="宋体" w:cs="宋体" w:eastAsia="宋体" w:hint="default"/>
                <w:sz w:val="21"/>
                <w:szCs w:val="21"/>
              </w:rPr>
            </w:pPr>
            <w:r>
              <w:rPr>
                <w:rFonts w:ascii="宋体" w:hAnsi="宋体" w:cs="宋体" w:eastAsia="宋体" w:hint="default"/>
                <w:sz w:val="21"/>
                <w:szCs w:val="21"/>
              </w:rPr>
              <w:t>大港</w:t>
            </w:r>
            <w:r>
              <w:rPr>
                <w:rFonts w:ascii="宋体" w:hAnsi="宋体" w:cs="宋体" w:eastAsia="宋体" w:hint="default"/>
                <w:spacing w:val="-103"/>
                <w:sz w:val="21"/>
                <w:szCs w:val="21"/>
              </w:rPr>
              <w:t> </w:t>
            </w:r>
            <w:r>
              <w:rPr>
                <w:rFonts w:ascii="宋体" w:hAnsi="宋体" w:cs="宋体" w:eastAsia="宋体" w:hint="default"/>
                <w:sz w:val="21"/>
                <w:szCs w:val="21"/>
              </w:rPr>
              <w:t>中海</w:t>
            </w:r>
            <w:r>
              <w:rPr>
                <w:rFonts w:ascii="宋体" w:hAnsi="宋体" w:cs="宋体" w:eastAsia="宋体" w:hint="default"/>
                <w:spacing w:val="-103"/>
                <w:sz w:val="21"/>
                <w:szCs w:val="21"/>
              </w:rPr>
              <w:t> </w:t>
            </w:r>
            <w:r>
              <w:rPr>
                <w:rFonts w:ascii="宋体" w:hAnsi="宋体" w:cs="宋体" w:eastAsia="宋体" w:hint="default"/>
                <w:sz w:val="21"/>
                <w:szCs w:val="21"/>
              </w:rPr>
              <w:t>集装</w:t>
            </w:r>
            <w:r>
              <w:rPr>
                <w:rFonts w:ascii="宋体" w:hAnsi="宋体" w:cs="宋体" w:eastAsia="宋体" w:hint="default"/>
                <w:spacing w:val="-103"/>
                <w:sz w:val="21"/>
                <w:szCs w:val="21"/>
              </w:rPr>
              <w:t> </w:t>
            </w:r>
            <w:r>
              <w:rPr>
                <w:rFonts w:ascii="宋体" w:hAnsi="宋体" w:cs="宋体" w:eastAsia="宋体" w:hint="default"/>
                <w:sz w:val="21"/>
                <w:szCs w:val="21"/>
              </w:rPr>
              <w:t>箱码</w:t>
            </w:r>
            <w:r>
              <w:rPr>
                <w:rFonts w:ascii="宋体" w:hAnsi="宋体" w:cs="宋体" w:eastAsia="宋体" w:hint="default"/>
                <w:spacing w:val="-103"/>
                <w:sz w:val="21"/>
                <w:szCs w:val="21"/>
              </w:rPr>
              <w:t> </w:t>
            </w:r>
            <w:r>
              <w:rPr>
                <w:rFonts w:ascii="宋体" w:hAnsi="宋体" w:cs="宋体" w:eastAsia="宋体" w:hint="default"/>
                <w:sz w:val="21"/>
                <w:szCs w:val="21"/>
              </w:rPr>
              <w:t>头有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9,038</w:t>
            </w:r>
          </w:p>
          <w:p>
            <w:pPr>
              <w:pStyle w:val="TableParagraph"/>
              <w:spacing w:line="272" w:lineRule="exact"/>
              <w:ind w:left="117" w:right="0"/>
              <w:jc w:val="left"/>
              <w:rPr>
                <w:rFonts w:ascii="宋体" w:hAnsi="宋体" w:cs="宋体" w:eastAsia="宋体" w:hint="default"/>
                <w:sz w:val="21"/>
                <w:szCs w:val="21"/>
              </w:rPr>
            </w:pPr>
            <w:r>
              <w:rPr>
                <w:rFonts w:ascii="宋体"/>
                <w:sz w:val="21"/>
              </w:rPr>
              <w:t>,963.</w:t>
            </w:r>
          </w:p>
          <w:p>
            <w:pPr>
              <w:pStyle w:val="TableParagraph"/>
              <w:spacing w:line="274" w:lineRule="exact"/>
              <w:ind w:left="431" w:right="-1"/>
              <w:jc w:val="left"/>
              <w:rPr>
                <w:rFonts w:ascii="宋体" w:hAnsi="宋体" w:cs="宋体" w:eastAsia="宋体" w:hint="default"/>
                <w:sz w:val="21"/>
                <w:szCs w:val="21"/>
              </w:rPr>
            </w:pPr>
            <w:r>
              <w:rPr>
                <w:rFonts w:ascii="宋体"/>
                <w:sz w:val="21"/>
              </w:rPr>
              <w:t>01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1,382</w:t>
            </w:r>
          </w:p>
          <w:p>
            <w:pPr>
              <w:pStyle w:val="TableParagraph"/>
              <w:spacing w:line="272" w:lineRule="exact"/>
              <w:ind w:left="148" w:right="0"/>
              <w:jc w:val="left"/>
              <w:rPr>
                <w:rFonts w:ascii="宋体" w:hAnsi="宋体" w:cs="宋体" w:eastAsia="宋体" w:hint="default"/>
                <w:sz w:val="21"/>
                <w:szCs w:val="21"/>
              </w:rPr>
            </w:pPr>
            <w:r>
              <w:rPr>
                <w:rFonts w:ascii="宋体"/>
                <w:sz w:val="21"/>
              </w:rPr>
              <w:t>,672.</w:t>
            </w:r>
          </w:p>
          <w:p>
            <w:pPr>
              <w:pStyle w:val="TableParagraph"/>
              <w:spacing w:line="274" w:lineRule="exact"/>
              <w:ind w:left="463" w:right="-3"/>
              <w:jc w:val="left"/>
              <w:rPr>
                <w:rFonts w:ascii="宋体" w:hAnsi="宋体" w:cs="宋体" w:eastAsia="宋体" w:hint="default"/>
                <w:sz w:val="21"/>
                <w:szCs w:val="21"/>
              </w:rPr>
            </w:pPr>
            <w:r>
              <w:rPr>
                <w:rFonts w:ascii="宋体"/>
                <w:sz w:val="21"/>
              </w:rPr>
              <w:t>68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24,2</w:t>
            </w:r>
          </w:p>
          <w:p>
            <w:pPr>
              <w:pStyle w:val="TableParagraph"/>
              <w:spacing w:line="272" w:lineRule="exact"/>
              <w:ind w:left="177" w:right="0"/>
              <w:jc w:val="left"/>
              <w:rPr>
                <w:rFonts w:ascii="宋体" w:hAnsi="宋体" w:cs="宋体" w:eastAsia="宋体" w:hint="default"/>
                <w:sz w:val="21"/>
                <w:szCs w:val="21"/>
              </w:rPr>
            </w:pPr>
            <w:r>
              <w:rPr>
                <w:rFonts w:ascii="宋体"/>
                <w:sz w:val="21"/>
              </w:rPr>
              <w:t>88.1</w:t>
            </w:r>
          </w:p>
          <w:p>
            <w:pPr>
              <w:pStyle w:val="TableParagraph"/>
              <w:spacing w:line="274" w:lineRule="exact"/>
              <w:ind w:right="-3"/>
              <w:jc w:val="right"/>
              <w:rPr>
                <w:rFonts w:ascii="宋体" w:hAnsi="宋体" w:cs="宋体" w:eastAsia="宋体" w:hint="default"/>
                <w:sz w:val="21"/>
                <w:szCs w:val="21"/>
              </w:rPr>
            </w:pPr>
            <w:r>
              <w:rPr>
                <w:rFonts w:ascii="宋体"/>
                <w:sz w:val="21"/>
              </w:rPr>
              <w:t>2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-3,13</w:t>
            </w:r>
          </w:p>
          <w:p>
            <w:pPr>
              <w:pStyle w:val="TableParagraph"/>
              <w:spacing w:line="272" w:lineRule="exact"/>
              <w:ind w:left="146" w:right="0"/>
              <w:jc w:val="left"/>
              <w:rPr>
                <w:rFonts w:ascii="宋体" w:hAnsi="宋体" w:cs="宋体" w:eastAsia="宋体" w:hint="default"/>
                <w:sz w:val="21"/>
                <w:szCs w:val="21"/>
              </w:rPr>
            </w:pPr>
            <w:r>
              <w:rPr>
                <w:rFonts w:ascii="宋体"/>
                <w:sz w:val="21"/>
              </w:rPr>
              <w:t>9,882</w:t>
            </w:r>
          </w:p>
          <w:p>
            <w:pPr>
              <w:pStyle w:val="TableParagraph"/>
              <w:spacing w:line="274" w:lineRule="exact"/>
              <w:ind w:left="357" w:right="-3"/>
              <w:jc w:val="left"/>
              <w:rPr>
                <w:rFonts w:ascii="宋体" w:hAnsi="宋体" w:cs="宋体" w:eastAsia="宋体" w:hint="default"/>
                <w:sz w:val="21"/>
                <w:szCs w:val="21"/>
              </w:rPr>
            </w:pPr>
            <w:r>
              <w:rPr>
                <w:rFonts w:ascii="宋体"/>
                <w:sz w:val="21"/>
              </w:rPr>
              <w:t>.13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7,306</w:t>
            </w:r>
          </w:p>
          <w:p>
            <w:pPr>
              <w:pStyle w:val="TableParagraph"/>
              <w:spacing w:line="272" w:lineRule="exact"/>
              <w:ind w:left="131" w:right="0"/>
              <w:jc w:val="left"/>
              <w:rPr>
                <w:rFonts w:ascii="宋体" w:hAnsi="宋体" w:cs="宋体" w:eastAsia="宋体" w:hint="default"/>
                <w:sz w:val="21"/>
                <w:szCs w:val="21"/>
              </w:rPr>
            </w:pPr>
            <w:r>
              <w:rPr>
                <w:rFonts w:ascii="宋体"/>
                <w:sz w:val="21"/>
              </w:rPr>
              <w:t>,041.</w:t>
            </w:r>
          </w:p>
          <w:p>
            <w:pPr>
              <w:pStyle w:val="TableParagraph"/>
              <w:spacing w:line="274" w:lineRule="exact"/>
              <w:ind w:left="446" w:right="-3"/>
              <w:jc w:val="left"/>
              <w:rPr>
                <w:rFonts w:ascii="宋体" w:hAnsi="宋体" w:cs="宋体" w:eastAsia="宋体" w:hint="default"/>
                <w:sz w:val="21"/>
                <w:szCs w:val="21"/>
              </w:rPr>
            </w:pPr>
            <w:r>
              <w:rPr>
                <w:rFonts w:ascii="宋体"/>
                <w:sz w:val="21"/>
              </w:rPr>
              <w:t>68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37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182"/>
              <w:jc w:val="both"/>
              <w:rPr>
                <w:rFonts w:ascii="宋体" w:hAnsi="宋体" w:cs="宋体" w:eastAsia="宋体" w:hint="default"/>
                <w:sz w:val="21"/>
                <w:szCs w:val="21"/>
              </w:rPr>
            </w:pPr>
            <w:r>
              <w:rPr>
                <w:rFonts w:ascii="宋体" w:hAnsi="宋体" w:cs="宋体" w:eastAsia="宋体" w:hint="default"/>
                <w:sz w:val="21"/>
                <w:szCs w:val="21"/>
              </w:rPr>
              <w:t>集龙</w:t>
            </w:r>
            <w:r>
              <w:rPr>
                <w:rFonts w:ascii="宋体" w:hAnsi="宋体" w:cs="宋体" w:eastAsia="宋体" w:hint="default"/>
                <w:spacing w:val="-103"/>
                <w:sz w:val="21"/>
                <w:szCs w:val="21"/>
              </w:rPr>
              <w:t> </w:t>
            </w:r>
            <w:r>
              <w:rPr>
                <w:rFonts w:ascii="宋体" w:hAnsi="宋体" w:cs="宋体" w:eastAsia="宋体" w:hint="default"/>
                <w:sz w:val="21"/>
                <w:szCs w:val="21"/>
              </w:rPr>
              <w:t>物流</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21,65</w:t>
            </w:r>
          </w:p>
          <w:p>
            <w:pPr>
              <w:pStyle w:val="TableParagraph"/>
              <w:spacing w:line="272" w:lineRule="exact"/>
              <w:ind w:left="117" w:right="0"/>
              <w:jc w:val="left"/>
              <w:rPr>
                <w:rFonts w:ascii="宋体" w:hAnsi="宋体" w:cs="宋体" w:eastAsia="宋体" w:hint="default"/>
                <w:sz w:val="21"/>
                <w:szCs w:val="21"/>
              </w:rPr>
            </w:pPr>
            <w:r>
              <w:rPr>
                <w:rFonts w:ascii="宋体"/>
                <w:sz w:val="21"/>
              </w:rPr>
              <w:t>3,975</w:t>
            </w:r>
          </w:p>
          <w:p>
            <w:pPr>
              <w:pStyle w:val="TableParagraph"/>
              <w:spacing w:line="274" w:lineRule="exact"/>
              <w:ind w:left="328" w:right="-1"/>
              <w:jc w:val="left"/>
              <w:rPr>
                <w:rFonts w:ascii="宋体" w:hAnsi="宋体" w:cs="宋体" w:eastAsia="宋体" w:hint="default"/>
                <w:sz w:val="21"/>
                <w:szCs w:val="21"/>
              </w:rPr>
            </w:pPr>
            <w:r>
              <w:rPr>
                <w:rFonts w:ascii="宋体"/>
                <w:sz w:val="21"/>
              </w:rPr>
              <w:t>.12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1,067</w:t>
            </w:r>
          </w:p>
          <w:p>
            <w:pPr>
              <w:pStyle w:val="TableParagraph"/>
              <w:spacing w:line="272" w:lineRule="exact"/>
              <w:ind w:left="148" w:right="0"/>
              <w:jc w:val="left"/>
              <w:rPr>
                <w:rFonts w:ascii="宋体" w:hAnsi="宋体" w:cs="宋体" w:eastAsia="宋体" w:hint="default"/>
                <w:sz w:val="21"/>
                <w:szCs w:val="21"/>
              </w:rPr>
            </w:pPr>
            <w:r>
              <w:rPr>
                <w:rFonts w:ascii="宋体"/>
                <w:sz w:val="21"/>
              </w:rPr>
              <w:t>,507.</w:t>
            </w:r>
          </w:p>
          <w:p>
            <w:pPr>
              <w:pStyle w:val="TableParagraph"/>
              <w:spacing w:line="274" w:lineRule="exact"/>
              <w:ind w:left="463" w:right="-3"/>
              <w:jc w:val="left"/>
              <w:rPr>
                <w:rFonts w:ascii="宋体" w:hAnsi="宋体" w:cs="宋体" w:eastAsia="宋体" w:hint="default"/>
                <w:sz w:val="21"/>
                <w:szCs w:val="21"/>
              </w:rPr>
            </w:pPr>
            <w:r>
              <w:rPr>
                <w:rFonts w:ascii="宋体"/>
                <w:sz w:val="21"/>
              </w:rPr>
              <w:t>87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22,72</w:t>
            </w:r>
          </w:p>
          <w:p>
            <w:pPr>
              <w:pStyle w:val="TableParagraph"/>
              <w:spacing w:line="272" w:lineRule="exact"/>
              <w:ind w:left="131" w:right="0"/>
              <w:jc w:val="left"/>
              <w:rPr>
                <w:rFonts w:ascii="宋体" w:hAnsi="宋体" w:cs="宋体" w:eastAsia="宋体" w:hint="default"/>
                <w:sz w:val="21"/>
                <w:szCs w:val="21"/>
              </w:rPr>
            </w:pPr>
            <w:r>
              <w:rPr>
                <w:rFonts w:ascii="宋体"/>
                <w:sz w:val="21"/>
              </w:rPr>
              <w:t>1,482</w:t>
            </w:r>
          </w:p>
          <w:p>
            <w:pPr>
              <w:pStyle w:val="TableParagraph"/>
              <w:spacing w:line="274" w:lineRule="exact"/>
              <w:ind w:left="343" w:right="-3"/>
              <w:jc w:val="left"/>
              <w:rPr>
                <w:rFonts w:ascii="宋体" w:hAnsi="宋体" w:cs="宋体" w:eastAsia="宋体" w:hint="default"/>
                <w:sz w:val="21"/>
                <w:szCs w:val="21"/>
              </w:rPr>
            </w:pPr>
            <w:r>
              <w:rPr>
                <w:rFonts w:ascii="宋体"/>
                <w:sz w:val="21"/>
              </w:rPr>
              <w:t>.99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中铁</w:t>
            </w:r>
            <w:r>
              <w:rPr>
                <w:rFonts w:ascii="宋体" w:hAnsi="宋体" w:cs="宋体" w:eastAsia="宋体" w:hint="default"/>
                <w:spacing w:val="-103"/>
                <w:sz w:val="21"/>
                <w:szCs w:val="21"/>
              </w:rPr>
              <w:t> </w:t>
            </w:r>
            <w:r>
              <w:rPr>
                <w:rFonts w:ascii="宋体" w:hAnsi="宋体" w:cs="宋体" w:eastAsia="宋体" w:hint="default"/>
                <w:sz w:val="21"/>
                <w:szCs w:val="21"/>
              </w:rPr>
              <w:t>联合</w:t>
            </w:r>
            <w:r>
              <w:rPr>
                <w:rFonts w:ascii="宋体" w:hAnsi="宋体" w:cs="宋体" w:eastAsia="宋体" w:hint="default"/>
                <w:spacing w:val="-103"/>
                <w:sz w:val="21"/>
                <w:szCs w:val="21"/>
              </w:rPr>
              <w:t> </w:t>
            </w:r>
            <w:r>
              <w:rPr>
                <w:rFonts w:ascii="宋体" w:hAnsi="宋体" w:cs="宋体" w:eastAsia="宋体" w:hint="default"/>
                <w:sz w:val="21"/>
                <w:szCs w:val="21"/>
              </w:rPr>
              <w:t>国际</w:t>
            </w:r>
            <w:r>
              <w:rPr>
                <w:rFonts w:ascii="宋体" w:hAnsi="宋体" w:cs="宋体" w:eastAsia="宋体" w:hint="default"/>
                <w:spacing w:val="-103"/>
                <w:sz w:val="21"/>
                <w:szCs w:val="21"/>
              </w:rPr>
              <w:t> </w:t>
            </w:r>
            <w:r>
              <w:rPr>
                <w:rFonts w:ascii="宋体" w:hAnsi="宋体" w:cs="宋体" w:eastAsia="宋体" w:hint="default"/>
                <w:sz w:val="21"/>
                <w:szCs w:val="21"/>
              </w:rPr>
              <w:t>集装</w:t>
            </w:r>
            <w:r>
              <w:rPr>
                <w:rFonts w:ascii="宋体" w:hAnsi="宋体" w:cs="宋体" w:eastAsia="宋体" w:hint="default"/>
                <w:spacing w:val="-103"/>
                <w:sz w:val="21"/>
                <w:szCs w:val="21"/>
              </w:rPr>
              <w:t> </w:t>
            </w:r>
            <w:r>
              <w:rPr>
                <w:rFonts w:ascii="宋体" w:hAnsi="宋体" w:cs="宋体" w:eastAsia="宋体" w:hint="default"/>
                <w:sz w:val="21"/>
                <w:szCs w:val="21"/>
              </w:rPr>
              <w:t>箱有</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177,8</w:t>
            </w:r>
          </w:p>
          <w:p>
            <w:pPr>
              <w:pStyle w:val="TableParagraph"/>
              <w:spacing w:line="272" w:lineRule="exact"/>
              <w:ind w:left="117" w:right="0"/>
              <w:jc w:val="left"/>
              <w:rPr>
                <w:rFonts w:ascii="宋体" w:hAnsi="宋体" w:cs="宋体" w:eastAsia="宋体" w:hint="default"/>
                <w:sz w:val="21"/>
                <w:szCs w:val="21"/>
              </w:rPr>
            </w:pPr>
            <w:r>
              <w:rPr>
                <w:rFonts w:ascii="宋体"/>
                <w:sz w:val="21"/>
              </w:rPr>
              <w:t>49,77</w:t>
            </w:r>
          </w:p>
          <w:p>
            <w:pPr>
              <w:pStyle w:val="TableParagraph"/>
              <w:spacing w:line="273" w:lineRule="exact"/>
              <w:ind w:left="223" w:right="-1"/>
              <w:jc w:val="left"/>
              <w:rPr>
                <w:rFonts w:ascii="宋体" w:hAnsi="宋体" w:cs="宋体" w:eastAsia="宋体" w:hint="default"/>
                <w:sz w:val="21"/>
                <w:szCs w:val="21"/>
              </w:rPr>
            </w:pPr>
            <w:r>
              <w:rPr>
                <w:rFonts w:ascii="宋体"/>
                <w:sz w:val="21"/>
              </w:rPr>
              <w:t>7.29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-3,83</w:t>
            </w:r>
          </w:p>
          <w:p>
            <w:pPr>
              <w:pStyle w:val="TableParagraph"/>
              <w:spacing w:line="272" w:lineRule="exact"/>
              <w:ind w:left="148" w:right="0"/>
              <w:jc w:val="left"/>
              <w:rPr>
                <w:rFonts w:ascii="宋体" w:hAnsi="宋体" w:cs="宋体" w:eastAsia="宋体" w:hint="default"/>
                <w:sz w:val="21"/>
                <w:szCs w:val="21"/>
              </w:rPr>
            </w:pPr>
            <w:r>
              <w:rPr>
                <w:rFonts w:ascii="宋体"/>
                <w:sz w:val="21"/>
              </w:rPr>
              <w:t>8,567</w:t>
            </w:r>
          </w:p>
          <w:p>
            <w:pPr>
              <w:pStyle w:val="TableParagraph"/>
              <w:spacing w:line="273" w:lineRule="exact"/>
              <w:ind w:left="360" w:right="-3"/>
              <w:jc w:val="left"/>
              <w:rPr>
                <w:rFonts w:ascii="宋体" w:hAnsi="宋体" w:cs="宋体" w:eastAsia="宋体" w:hint="default"/>
                <w:sz w:val="21"/>
                <w:szCs w:val="21"/>
              </w:rPr>
            </w:pPr>
            <w:r>
              <w:rPr>
                <w:rFonts w:ascii="宋体"/>
                <w:sz w:val="21"/>
              </w:rPr>
              <w:t>.30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174,0</w:t>
            </w:r>
          </w:p>
          <w:p>
            <w:pPr>
              <w:pStyle w:val="TableParagraph"/>
              <w:spacing w:line="272" w:lineRule="exact"/>
              <w:ind w:left="131" w:right="0"/>
              <w:jc w:val="left"/>
              <w:rPr>
                <w:rFonts w:ascii="宋体" w:hAnsi="宋体" w:cs="宋体" w:eastAsia="宋体" w:hint="default"/>
                <w:sz w:val="21"/>
                <w:szCs w:val="21"/>
              </w:rPr>
            </w:pPr>
            <w:r>
              <w:rPr>
                <w:rFonts w:ascii="宋体"/>
                <w:sz w:val="21"/>
              </w:rPr>
              <w:t>11,20</w:t>
            </w:r>
          </w:p>
          <w:p>
            <w:pPr>
              <w:pStyle w:val="TableParagraph"/>
              <w:spacing w:line="273" w:lineRule="exact"/>
              <w:ind w:left="237" w:right="-3"/>
              <w:jc w:val="left"/>
              <w:rPr>
                <w:rFonts w:ascii="宋体" w:hAnsi="宋体" w:cs="宋体" w:eastAsia="宋体" w:hint="default"/>
                <w:sz w:val="21"/>
                <w:szCs w:val="21"/>
              </w:rPr>
            </w:pPr>
            <w:r>
              <w:rPr>
                <w:rFonts w:ascii="宋体"/>
                <w:sz w:val="21"/>
              </w:rPr>
              <w:t>9.99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0"/>
        <w:gridCol w:w="785"/>
        <w:gridCol w:w="775"/>
        <w:gridCol w:w="756"/>
        <w:gridCol w:w="771"/>
        <w:gridCol w:w="746"/>
      </w:tblGrid>
      <w:tr>
        <w:trPr>
          <w:trHeight w:val="55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长兴</w:t>
            </w:r>
            <w:r>
              <w:rPr>
                <w:rFonts w:ascii="宋体" w:hAnsi="宋体" w:cs="宋体" w:eastAsia="宋体" w:hint="default"/>
                <w:spacing w:val="-103"/>
                <w:sz w:val="21"/>
                <w:szCs w:val="21"/>
              </w:rPr>
              <w:t> </w:t>
            </w:r>
            <w:r>
              <w:rPr>
                <w:rFonts w:ascii="宋体" w:hAnsi="宋体" w:cs="宋体" w:eastAsia="宋体" w:hint="default"/>
                <w:sz w:val="21"/>
                <w:szCs w:val="21"/>
              </w:rPr>
              <w:t>岛港</w:t>
            </w:r>
            <w:r>
              <w:rPr>
                <w:rFonts w:ascii="宋体" w:hAnsi="宋体" w:cs="宋体" w:eastAsia="宋体" w:hint="default"/>
                <w:spacing w:val="-103"/>
                <w:sz w:val="21"/>
                <w:szCs w:val="21"/>
              </w:rPr>
              <w:t> </w:t>
            </w:r>
            <w:r>
              <w:rPr>
                <w:rFonts w:ascii="宋体" w:hAnsi="宋体" w:cs="宋体" w:eastAsia="宋体" w:hint="default"/>
                <w:sz w:val="21"/>
                <w:szCs w:val="21"/>
              </w:rPr>
              <w:t>口有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127,1</w:t>
            </w:r>
          </w:p>
          <w:p>
            <w:pPr>
              <w:pStyle w:val="TableParagraph"/>
              <w:spacing w:line="272" w:lineRule="exact"/>
              <w:ind w:left="117" w:right="0"/>
              <w:jc w:val="left"/>
              <w:rPr>
                <w:rFonts w:ascii="宋体" w:hAnsi="宋体" w:cs="宋体" w:eastAsia="宋体" w:hint="default"/>
                <w:sz w:val="21"/>
                <w:szCs w:val="21"/>
              </w:rPr>
            </w:pPr>
            <w:r>
              <w:rPr>
                <w:rFonts w:ascii="宋体"/>
                <w:sz w:val="21"/>
              </w:rPr>
              <w:t>95,95</w:t>
            </w:r>
          </w:p>
          <w:p>
            <w:pPr>
              <w:pStyle w:val="TableParagraph"/>
              <w:spacing w:line="273" w:lineRule="exact"/>
              <w:ind w:left="223" w:right="-1"/>
              <w:jc w:val="left"/>
              <w:rPr>
                <w:rFonts w:ascii="宋体" w:hAnsi="宋体" w:cs="宋体" w:eastAsia="宋体" w:hint="default"/>
                <w:sz w:val="21"/>
                <w:szCs w:val="21"/>
              </w:rPr>
            </w:pPr>
            <w:r>
              <w:rPr>
                <w:rFonts w:ascii="宋体"/>
                <w:sz w:val="21"/>
              </w:rPr>
              <w:t>9.05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11,51</w:t>
            </w:r>
          </w:p>
          <w:p>
            <w:pPr>
              <w:pStyle w:val="TableParagraph"/>
              <w:spacing w:line="272" w:lineRule="exact"/>
              <w:ind w:left="148" w:right="0"/>
              <w:jc w:val="left"/>
              <w:rPr>
                <w:rFonts w:ascii="宋体" w:hAnsi="宋体" w:cs="宋体" w:eastAsia="宋体" w:hint="default"/>
                <w:sz w:val="21"/>
                <w:szCs w:val="21"/>
              </w:rPr>
            </w:pPr>
            <w:r>
              <w:rPr>
                <w:rFonts w:ascii="宋体"/>
                <w:sz w:val="21"/>
              </w:rPr>
              <w:t>9,725</w:t>
            </w:r>
          </w:p>
          <w:p>
            <w:pPr>
              <w:pStyle w:val="TableParagraph"/>
              <w:spacing w:line="273" w:lineRule="exact"/>
              <w:ind w:left="360" w:right="-3"/>
              <w:jc w:val="left"/>
              <w:rPr>
                <w:rFonts w:ascii="宋体" w:hAnsi="宋体" w:cs="宋体" w:eastAsia="宋体" w:hint="default"/>
                <w:sz w:val="21"/>
                <w:szCs w:val="21"/>
              </w:rPr>
            </w:pPr>
            <w:r>
              <w:rPr>
                <w:rFonts w:ascii="宋体"/>
                <w:sz w:val="21"/>
              </w:rPr>
              <w:t>.64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227,</w:t>
            </w:r>
          </w:p>
          <w:p>
            <w:pPr>
              <w:pStyle w:val="TableParagraph"/>
              <w:spacing w:line="272" w:lineRule="exact"/>
              <w:ind w:left="177" w:right="0"/>
              <w:jc w:val="left"/>
              <w:rPr>
                <w:rFonts w:ascii="宋体" w:hAnsi="宋体" w:cs="宋体" w:eastAsia="宋体" w:hint="default"/>
                <w:sz w:val="21"/>
                <w:szCs w:val="21"/>
              </w:rPr>
            </w:pPr>
            <w:r>
              <w:rPr>
                <w:rFonts w:ascii="宋体"/>
                <w:sz w:val="21"/>
              </w:rPr>
              <w:t>131.</w:t>
            </w:r>
          </w:p>
          <w:p>
            <w:pPr>
              <w:pStyle w:val="TableParagraph"/>
              <w:spacing w:line="273" w:lineRule="exact"/>
              <w:ind w:left="386" w:right="-3"/>
              <w:jc w:val="left"/>
              <w:rPr>
                <w:rFonts w:ascii="宋体" w:hAnsi="宋体" w:cs="宋体" w:eastAsia="宋体" w:hint="default"/>
                <w:sz w:val="21"/>
                <w:szCs w:val="21"/>
              </w:rPr>
            </w:pPr>
            <w:r>
              <w:rPr>
                <w:rFonts w:ascii="宋体"/>
                <w:sz w:val="21"/>
              </w:rPr>
              <w:t>39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138,9</w:t>
            </w:r>
          </w:p>
          <w:p>
            <w:pPr>
              <w:pStyle w:val="TableParagraph"/>
              <w:spacing w:line="272" w:lineRule="exact"/>
              <w:ind w:left="131" w:right="0"/>
              <w:jc w:val="left"/>
              <w:rPr>
                <w:rFonts w:ascii="宋体" w:hAnsi="宋体" w:cs="宋体" w:eastAsia="宋体" w:hint="default"/>
                <w:sz w:val="21"/>
                <w:szCs w:val="21"/>
              </w:rPr>
            </w:pPr>
            <w:r>
              <w:rPr>
                <w:rFonts w:ascii="宋体"/>
                <w:sz w:val="21"/>
              </w:rPr>
              <w:t>42,81</w:t>
            </w:r>
          </w:p>
          <w:p>
            <w:pPr>
              <w:pStyle w:val="TableParagraph"/>
              <w:spacing w:line="273" w:lineRule="exact"/>
              <w:ind w:left="237" w:right="-3"/>
              <w:jc w:val="left"/>
              <w:rPr>
                <w:rFonts w:ascii="宋体" w:hAnsi="宋体" w:cs="宋体" w:eastAsia="宋体" w:hint="default"/>
                <w:sz w:val="21"/>
                <w:szCs w:val="21"/>
              </w:rPr>
            </w:pPr>
            <w:r>
              <w:rPr>
                <w:rFonts w:ascii="宋体"/>
                <w:sz w:val="21"/>
              </w:rPr>
              <w:t>6.08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91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港散</w:t>
            </w:r>
            <w:r>
              <w:rPr>
                <w:rFonts w:ascii="宋体" w:hAnsi="宋体" w:cs="宋体" w:eastAsia="宋体" w:hint="default"/>
                <w:spacing w:val="-103"/>
                <w:sz w:val="21"/>
                <w:szCs w:val="21"/>
              </w:rPr>
              <w:t> </w:t>
            </w:r>
            <w:r>
              <w:rPr>
                <w:rFonts w:ascii="宋体" w:hAnsi="宋体" w:cs="宋体" w:eastAsia="宋体" w:hint="default"/>
                <w:sz w:val="21"/>
                <w:szCs w:val="21"/>
              </w:rPr>
              <w:t>货物</w:t>
            </w:r>
            <w:r>
              <w:rPr>
                <w:rFonts w:ascii="宋体" w:hAnsi="宋体" w:cs="宋体" w:eastAsia="宋体" w:hint="default"/>
                <w:spacing w:val="-103"/>
                <w:sz w:val="21"/>
                <w:szCs w:val="21"/>
              </w:rPr>
              <w:t> </w:t>
            </w:r>
            <w:r>
              <w:rPr>
                <w:rFonts w:ascii="宋体" w:hAnsi="宋体" w:cs="宋体" w:eastAsia="宋体" w:hint="default"/>
                <w:sz w:val="21"/>
                <w:szCs w:val="21"/>
              </w:rPr>
              <w:t>流中</w:t>
            </w:r>
            <w:r>
              <w:rPr>
                <w:rFonts w:ascii="宋体" w:hAnsi="宋体" w:cs="宋体" w:eastAsia="宋体" w:hint="default"/>
                <w:spacing w:val="-103"/>
                <w:sz w:val="21"/>
                <w:szCs w:val="21"/>
              </w:rPr>
              <w:t> </w:t>
            </w:r>
            <w:r>
              <w:rPr>
                <w:rFonts w:ascii="宋体" w:hAnsi="宋体" w:cs="宋体" w:eastAsia="宋体" w:hint="default"/>
                <w:sz w:val="21"/>
                <w:szCs w:val="21"/>
              </w:rPr>
              <w:t>心有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16,82</w:t>
            </w:r>
          </w:p>
          <w:p>
            <w:pPr>
              <w:pStyle w:val="TableParagraph"/>
              <w:spacing w:line="272" w:lineRule="exact"/>
              <w:ind w:left="117" w:right="0"/>
              <w:jc w:val="left"/>
              <w:rPr>
                <w:rFonts w:ascii="宋体" w:hAnsi="宋体" w:cs="宋体" w:eastAsia="宋体" w:hint="default"/>
                <w:sz w:val="21"/>
                <w:szCs w:val="21"/>
              </w:rPr>
            </w:pPr>
            <w:r>
              <w:rPr>
                <w:rFonts w:ascii="宋体"/>
                <w:sz w:val="21"/>
              </w:rPr>
              <w:t>8,152</w:t>
            </w:r>
          </w:p>
          <w:p>
            <w:pPr>
              <w:pStyle w:val="TableParagraph"/>
              <w:spacing w:line="273" w:lineRule="exact"/>
              <w:ind w:left="328" w:right="-1"/>
              <w:jc w:val="left"/>
              <w:rPr>
                <w:rFonts w:ascii="宋体" w:hAnsi="宋体" w:cs="宋体" w:eastAsia="宋体" w:hint="default"/>
                <w:sz w:val="21"/>
                <w:szCs w:val="21"/>
              </w:rPr>
            </w:pPr>
            <w:r>
              <w:rPr>
                <w:rFonts w:ascii="宋体"/>
                <w:sz w:val="21"/>
              </w:rPr>
              <w:t>.50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8,724</w:t>
            </w:r>
          </w:p>
          <w:p>
            <w:pPr>
              <w:pStyle w:val="TableParagraph"/>
              <w:spacing w:line="272" w:lineRule="exact"/>
              <w:ind w:left="148" w:right="0"/>
              <w:jc w:val="left"/>
              <w:rPr>
                <w:rFonts w:ascii="宋体" w:hAnsi="宋体" w:cs="宋体" w:eastAsia="宋体" w:hint="default"/>
                <w:sz w:val="21"/>
                <w:szCs w:val="21"/>
              </w:rPr>
            </w:pPr>
            <w:r>
              <w:rPr>
                <w:rFonts w:ascii="宋体"/>
                <w:sz w:val="21"/>
              </w:rPr>
              <w:t>,682.</w:t>
            </w:r>
          </w:p>
          <w:p>
            <w:pPr>
              <w:pStyle w:val="TableParagraph"/>
              <w:spacing w:line="273" w:lineRule="exact"/>
              <w:ind w:left="463" w:right="-3"/>
              <w:jc w:val="left"/>
              <w:rPr>
                <w:rFonts w:ascii="宋体" w:hAnsi="宋体" w:cs="宋体" w:eastAsia="宋体" w:hint="default"/>
                <w:sz w:val="21"/>
                <w:szCs w:val="21"/>
              </w:rPr>
            </w:pPr>
            <w:r>
              <w:rPr>
                <w:rFonts w:ascii="宋体"/>
                <w:sz w:val="21"/>
              </w:rPr>
              <w:t>64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63,1</w:t>
            </w:r>
          </w:p>
          <w:p>
            <w:pPr>
              <w:pStyle w:val="TableParagraph"/>
              <w:spacing w:line="272" w:lineRule="exact"/>
              <w:ind w:left="177" w:right="0"/>
              <w:jc w:val="left"/>
              <w:rPr>
                <w:rFonts w:ascii="宋体" w:hAnsi="宋体" w:cs="宋体" w:eastAsia="宋体" w:hint="default"/>
                <w:sz w:val="21"/>
                <w:szCs w:val="21"/>
              </w:rPr>
            </w:pPr>
            <w:r>
              <w:rPr>
                <w:rFonts w:ascii="宋体"/>
                <w:sz w:val="21"/>
              </w:rPr>
              <w:t>17.0</w:t>
            </w:r>
          </w:p>
          <w:p>
            <w:pPr>
              <w:pStyle w:val="TableParagraph"/>
              <w:spacing w:line="273" w:lineRule="exact"/>
              <w:ind w:right="-3"/>
              <w:jc w:val="right"/>
              <w:rPr>
                <w:rFonts w:ascii="宋体" w:hAnsi="宋体" w:cs="宋体" w:eastAsia="宋体" w:hint="default"/>
                <w:sz w:val="21"/>
                <w:szCs w:val="21"/>
              </w:rPr>
            </w:pPr>
            <w:r>
              <w:rPr>
                <w:rFonts w:ascii="宋体"/>
                <w:sz w:val="21"/>
              </w:rPr>
              <w:t>2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-10,7</w:t>
            </w:r>
          </w:p>
          <w:p>
            <w:pPr>
              <w:pStyle w:val="TableParagraph"/>
              <w:spacing w:line="272" w:lineRule="exact"/>
              <w:ind w:left="146" w:right="0"/>
              <w:jc w:val="left"/>
              <w:rPr>
                <w:rFonts w:ascii="宋体" w:hAnsi="宋体" w:cs="宋体" w:eastAsia="宋体" w:hint="default"/>
                <w:sz w:val="21"/>
                <w:szCs w:val="21"/>
              </w:rPr>
            </w:pPr>
            <w:r>
              <w:rPr>
                <w:rFonts w:ascii="宋体"/>
                <w:sz w:val="21"/>
              </w:rPr>
              <w:t>87,46</w:t>
            </w:r>
          </w:p>
          <w:p>
            <w:pPr>
              <w:pStyle w:val="TableParagraph"/>
              <w:spacing w:line="273" w:lineRule="exact"/>
              <w:ind w:left="252" w:right="-3"/>
              <w:jc w:val="left"/>
              <w:rPr>
                <w:rFonts w:ascii="宋体" w:hAnsi="宋体" w:cs="宋体" w:eastAsia="宋体" w:hint="default"/>
                <w:sz w:val="21"/>
                <w:szCs w:val="21"/>
              </w:rPr>
            </w:pPr>
            <w:r>
              <w:rPr>
                <w:rFonts w:ascii="宋体"/>
                <w:sz w:val="21"/>
              </w:rPr>
              <w:t>8.44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14,82</w:t>
            </w:r>
          </w:p>
          <w:p>
            <w:pPr>
              <w:pStyle w:val="TableParagraph"/>
              <w:spacing w:line="272" w:lineRule="exact"/>
              <w:ind w:left="131" w:right="0"/>
              <w:jc w:val="left"/>
              <w:rPr>
                <w:rFonts w:ascii="宋体" w:hAnsi="宋体" w:cs="宋体" w:eastAsia="宋体" w:hint="default"/>
                <w:sz w:val="21"/>
                <w:szCs w:val="21"/>
              </w:rPr>
            </w:pPr>
            <w:r>
              <w:rPr>
                <w:rFonts w:ascii="宋体"/>
                <w:sz w:val="21"/>
              </w:rPr>
              <w:t>8,483</w:t>
            </w:r>
          </w:p>
          <w:p>
            <w:pPr>
              <w:pStyle w:val="TableParagraph"/>
              <w:spacing w:line="273" w:lineRule="exact"/>
              <w:ind w:left="343" w:right="-3"/>
              <w:jc w:val="left"/>
              <w:rPr>
                <w:rFonts w:ascii="宋体" w:hAnsi="宋体" w:cs="宋体" w:eastAsia="宋体" w:hint="default"/>
                <w:sz w:val="21"/>
                <w:szCs w:val="21"/>
              </w:rPr>
            </w:pPr>
            <w:r>
              <w:rPr>
                <w:rFonts w:ascii="宋体"/>
                <w:sz w:val="21"/>
              </w:rPr>
              <w:t>.72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9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287"/>
              <w:jc w:val="both"/>
              <w:rPr>
                <w:rFonts w:ascii="宋体" w:hAnsi="宋体" w:cs="宋体" w:eastAsia="宋体" w:hint="default"/>
                <w:sz w:val="21"/>
                <w:szCs w:val="21"/>
              </w:rPr>
            </w:pPr>
            <w:r>
              <w:rPr>
                <w:rFonts w:ascii="宋体" w:hAnsi="宋体" w:cs="宋体" w:eastAsia="宋体" w:hint="default"/>
                <w:sz w:val="21"/>
                <w:szCs w:val="21"/>
              </w:rPr>
              <w:t>港奥</w:t>
            </w:r>
            <w:r>
              <w:rPr>
                <w:rFonts w:ascii="宋体" w:hAnsi="宋体" w:cs="宋体" w:eastAsia="宋体" w:hint="default"/>
                <w:spacing w:val="-103"/>
                <w:sz w:val="21"/>
                <w:szCs w:val="21"/>
              </w:rPr>
              <w:t> </w:t>
            </w:r>
            <w:r>
              <w:rPr>
                <w:rFonts w:ascii="宋体" w:hAnsi="宋体" w:cs="宋体" w:eastAsia="宋体" w:hint="default"/>
                <w:sz w:val="21"/>
                <w:szCs w:val="21"/>
              </w:rPr>
              <w:t>德费</w:t>
            </w:r>
            <w:r>
              <w:rPr>
                <w:rFonts w:ascii="宋体" w:hAnsi="宋体" w:cs="宋体" w:eastAsia="宋体" w:hint="default"/>
                <w:spacing w:val="-103"/>
                <w:sz w:val="21"/>
                <w:szCs w:val="21"/>
              </w:rPr>
              <w:t> </w:t>
            </w:r>
            <w:r>
              <w:rPr>
                <w:rFonts w:ascii="宋体" w:hAnsi="宋体" w:cs="宋体" w:eastAsia="宋体" w:hint="default"/>
                <w:sz w:val="21"/>
                <w:szCs w:val="21"/>
              </w:rPr>
              <w:t>尔咨</w:t>
            </w:r>
            <w:r>
              <w:rPr>
                <w:rFonts w:ascii="宋体" w:hAnsi="宋体" w:cs="宋体" w:eastAsia="宋体" w:hint="default"/>
                <w:spacing w:val="-103"/>
                <w:sz w:val="21"/>
                <w:szCs w:val="21"/>
              </w:rPr>
              <w:t> </w:t>
            </w:r>
            <w:r>
              <w:rPr>
                <w:rFonts w:ascii="宋体" w:hAnsi="宋体" w:cs="宋体" w:eastAsia="宋体" w:hint="default"/>
                <w:sz w:val="21"/>
                <w:szCs w:val="21"/>
              </w:rPr>
              <w:t>询有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1,133</w:t>
            </w:r>
          </w:p>
          <w:p>
            <w:pPr>
              <w:pStyle w:val="TableParagraph"/>
              <w:spacing w:line="272" w:lineRule="exact"/>
              <w:ind w:left="117" w:right="0"/>
              <w:jc w:val="left"/>
              <w:rPr>
                <w:rFonts w:ascii="宋体" w:hAnsi="宋体" w:cs="宋体" w:eastAsia="宋体" w:hint="default"/>
                <w:sz w:val="21"/>
                <w:szCs w:val="21"/>
              </w:rPr>
            </w:pPr>
            <w:r>
              <w:rPr>
                <w:rFonts w:ascii="宋体"/>
                <w:sz w:val="21"/>
              </w:rPr>
              <w:t>,761.</w:t>
            </w:r>
          </w:p>
          <w:p>
            <w:pPr>
              <w:pStyle w:val="TableParagraph"/>
              <w:spacing w:line="274" w:lineRule="exact"/>
              <w:ind w:left="431" w:right="-1"/>
              <w:jc w:val="left"/>
              <w:rPr>
                <w:rFonts w:ascii="宋体" w:hAnsi="宋体" w:cs="宋体" w:eastAsia="宋体" w:hint="default"/>
                <w:sz w:val="21"/>
                <w:szCs w:val="21"/>
              </w:rPr>
            </w:pPr>
            <w:r>
              <w:rPr>
                <w:rFonts w:ascii="宋体"/>
                <w:sz w:val="21"/>
              </w:rPr>
              <w:t>95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-212,</w:t>
            </w:r>
          </w:p>
          <w:p>
            <w:pPr>
              <w:pStyle w:val="TableParagraph"/>
              <w:spacing w:line="272" w:lineRule="exact"/>
              <w:ind w:left="148" w:right="0"/>
              <w:jc w:val="left"/>
              <w:rPr>
                <w:rFonts w:ascii="宋体" w:hAnsi="宋体" w:cs="宋体" w:eastAsia="宋体" w:hint="default"/>
                <w:sz w:val="21"/>
                <w:szCs w:val="21"/>
              </w:rPr>
            </w:pPr>
            <w:r>
              <w:rPr>
                <w:rFonts w:ascii="宋体"/>
                <w:sz w:val="21"/>
              </w:rPr>
              <w:t>633.1</w:t>
            </w:r>
          </w:p>
          <w:p>
            <w:pPr>
              <w:pStyle w:val="TableParagraph"/>
              <w:spacing w:line="274" w:lineRule="exact"/>
              <w:ind w:right="-3"/>
              <w:jc w:val="right"/>
              <w:rPr>
                <w:rFonts w:ascii="宋体" w:hAnsi="宋体" w:cs="宋体" w:eastAsia="宋体" w:hint="default"/>
                <w:sz w:val="21"/>
                <w:szCs w:val="21"/>
              </w:rPr>
            </w:pPr>
            <w:r>
              <w:rPr>
                <w:rFonts w:ascii="宋体"/>
                <w:sz w:val="21"/>
              </w:rPr>
              <w:t>6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921,1</w:t>
            </w:r>
          </w:p>
          <w:p>
            <w:pPr>
              <w:pStyle w:val="TableParagraph"/>
              <w:spacing w:line="273" w:lineRule="exact"/>
              <w:ind w:left="131" w:right="-3"/>
              <w:jc w:val="left"/>
              <w:rPr>
                <w:rFonts w:ascii="宋体" w:hAnsi="宋体" w:cs="宋体" w:eastAsia="宋体" w:hint="default"/>
                <w:sz w:val="21"/>
                <w:szCs w:val="21"/>
              </w:rPr>
            </w:pPr>
            <w:r>
              <w:rPr>
                <w:rFonts w:ascii="宋体"/>
                <w:sz w:val="21"/>
              </w:rPr>
              <w:t>28.79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18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长兴</w:t>
            </w:r>
            <w:r>
              <w:rPr>
                <w:rFonts w:ascii="宋体" w:hAnsi="宋体" w:cs="宋体" w:eastAsia="宋体" w:hint="default"/>
                <w:spacing w:val="-103"/>
                <w:sz w:val="21"/>
                <w:szCs w:val="21"/>
              </w:rPr>
              <w:t> </w:t>
            </w:r>
            <w:r>
              <w:rPr>
                <w:rFonts w:ascii="宋体" w:hAnsi="宋体" w:cs="宋体" w:eastAsia="宋体" w:hint="default"/>
                <w:sz w:val="21"/>
                <w:szCs w:val="21"/>
              </w:rPr>
              <w:t>岛港</w:t>
            </w:r>
            <w:r>
              <w:rPr>
                <w:rFonts w:ascii="宋体" w:hAnsi="宋体" w:cs="宋体" w:eastAsia="宋体" w:hint="default"/>
                <w:spacing w:val="-103"/>
                <w:sz w:val="21"/>
                <w:szCs w:val="21"/>
              </w:rPr>
              <w:t> </w:t>
            </w:r>
            <w:r>
              <w:rPr>
                <w:rFonts w:ascii="宋体" w:hAnsi="宋体" w:cs="宋体" w:eastAsia="宋体" w:hint="default"/>
                <w:sz w:val="21"/>
                <w:szCs w:val="21"/>
              </w:rPr>
              <w:t>口投</w:t>
            </w:r>
            <w:r>
              <w:rPr>
                <w:rFonts w:ascii="宋体" w:hAnsi="宋体" w:cs="宋体" w:eastAsia="宋体" w:hint="default"/>
                <w:spacing w:val="-103"/>
                <w:sz w:val="21"/>
                <w:szCs w:val="21"/>
              </w:rPr>
              <w:t> </w:t>
            </w:r>
            <w:r>
              <w:rPr>
                <w:rFonts w:ascii="宋体" w:hAnsi="宋体" w:cs="宋体" w:eastAsia="宋体" w:hint="default"/>
                <w:sz w:val="21"/>
                <w:szCs w:val="21"/>
              </w:rPr>
              <w:t>资发</w:t>
            </w:r>
            <w:r>
              <w:rPr>
                <w:rFonts w:ascii="宋体" w:hAnsi="宋体" w:cs="宋体" w:eastAsia="宋体" w:hint="default"/>
                <w:spacing w:val="-103"/>
                <w:sz w:val="21"/>
                <w:szCs w:val="21"/>
              </w:rPr>
              <w:t> </w:t>
            </w:r>
            <w:r>
              <w:rPr>
                <w:rFonts w:ascii="宋体" w:hAnsi="宋体" w:cs="宋体" w:eastAsia="宋体" w:hint="default"/>
                <w:sz w:val="21"/>
                <w:szCs w:val="21"/>
              </w:rPr>
              <w:t>展有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431,8</w:t>
            </w:r>
          </w:p>
          <w:p>
            <w:pPr>
              <w:pStyle w:val="TableParagraph"/>
              <w:spacing w:line="272" w:lineRule="exact"/>
              <w:ind w:left="117" w:right="0"/>
              <w:jc w:val="left"/>
              <w:rPr>
                <w:rFonts w:ascii="宋体" w:hAnsi="宋体" w:cs="宋体" w:eastAsia="宋体" w:hint="default"/>
                <w:sz w:val="21"/>
                <w:szCs w:val="21"/>
              </w:rPr>
            </w:pPr>
            <w:r>
              <w:rPr>
                <w:rFonts w:ascii="宋体"/>
                <w:sz w:val="21"/>
              </w:rPr>
              <w:t>16,01</w:t>
            </w:r>
          </w:p>
          <w:p>
            <w:pPr>
              <w:pStyle w:val="TableParagraph"/>
              <w:spacing w:line="273" w:lineRule="exact"/>
              <w:ind w:left="223" w:right="-1"/>
              <w:jc w:val="left"/>
              <w:rPr>
                <w:rFonts w:ascii="宋体" w:hAnsi="宋体" w:cs="宋体" w:eastAsia="宋体" w:hint="default"/>
                <w:sz w:val="21"/>
                <w:szCs w:val="21"/>
              </w:rPr>
            </w:pPr>
            <w:r>
              <w:rPr>
                <w:rFonts w:ascii="宋体"/>
                <w:sz w:val="21"/>
              </w:rPr>
              <w:t>7.85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-44,2</w:t>
            </w:r>
          </w:p>
          <w:p>
            <w:pPr>
              <w:pStyle w:val="TableParagraph"/>
              <w:spacing w:line="272" w:lineRule="exact"/>
              <w:ind w:left="148" w:right="0"/>
              <w:jc w:val="left"/>
              <w:rPr>
                <w:rFonts w:ascii="宋体" w:hAnsi="宋体" w:cs="宋体" w:eastAsia="宋体" w:hint="default"/>
                <w:sz w:val="21"/>
                <w:szCs w:val="21"/>
              </w:rPr>
            </w:pPr>
            <w:r>
              <w:rPr>
                <w:rFonts w:ascii="宋体"/>
                <w:sz w:val="21"/>
              </w:rPr>
              <w:t>11,92</w:t>
            </w:r>
          </w:p>
          <w:p>
            <w:pPr>
              <w:pStyle w:val="TableParagraph"/>
              <w:spacing w:line="273" w:lineRule="exact"/>
              <w:ind w:left="254" w:right="-3"/>
              <w:jc w:val="left"/>
              <w:rPr>
                <w:rFonts w:ascii="宋体" w:hAnsi="宋体" w:cs="宋体" w:eastAsia="宋体" w:hint="default"/>
                <w:sz w:val="21"/>
                <w:szCs w:val="21"/>
              </w:rPr>
            </w:pPr>
            <w:r>
              <w:rPr>
                <w:rFonts w:ascii="宋体"/>
                <w:sz w:val="21"/>
              </w:rPr>
              <w:t>6.33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499,</w:t>
            </w:r>
          </w:p>
          <w:p>
            <w:pPr>
              <w:pStyle w:val="TableParagraph"/>
              <w:spacing w:line="272" w:lineRule="exact"/>
              <w:ind w:left="177" w:right="0"/>
              <w:jc w:val="left"/>
              <w:rPr>
                <w:rFonts w:ascii="宋体" w:hAnsi="宋体" w:cs="宋体" w:eastAsia="宋体" w:hint="default"/>
                <w:sz w:val="21"/>
                <w:szCs w:val="21"/>
              </w:rPr>
            </w:pPr>
            <w:r>
              <w:rPr>
                <w:rFonts w:ascii="宋体"/>
                <w:sz w:val="21"/>
              </w:rPr>
              <w:t>289.</w:t>
            </w:r>
          </w:p>
          <w:p>
            <w:pPr>
              <w:pStyle w:val="TableParagraph"/>
              <w:spacing w:line="273" w:lineRule="exact"/>
              <w:ind w:left="386" w:right="-3"/>
              <w:jc w:val="left"/>
              <w:rPr>
                <w:rFonts w:ascii="宋体" w:hAnsi="宋体" w:cs="宋体" w:eastAsia="宋体" w:hint="default"/>
                <w:sz w:val="21"/>
                <w:szCs w:val="21"/>
              </w:rPr>
            </w:pPr>
            <w:r>
              <w:rPr>
                <w:rFonts w:ascii="宋体"/>
                <w:sz w:val="21"/>
              </w:rPr>
              <w:t>35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388,1</w:t>
            </w:r>
          </w:p>
          <w:p>
            <w:pPr>
              <w:pStyle w:val="TableParagraph"/>
              <w:spacing w:line="272" w:lineRule="exact"/>
              <w:ind w:left="131" w:right="0"/>
              <w:jc w:val="left"/>
              <w:rPr>
                <w:rFonts w:ascii="宋体" w:hAnsi="宋体" w:cs="宋体" w:eastAsia="宋体" w:hint="default"/>
                <w:sz w:val="21"/>
                <w:szCs w:val="21"/>
              </w:rPr>
            </w:pPr>
            <w:r>
              <w:rPr>
                <w:rFonts w:ascii="宋体"/>
                <w:sz w:val="21"/>
              </w:rPr>
              <w:t>03,38</w:t>
            </w:r>
          </w:p>
          <w:p>
            <w:pPr>
              <w:pStyle w:val="TableParagraph"/>
              <w:spacing w:line="273" w:lineRule="exact"/>
              <w:ind w:left="237" w:right="-3"/>
              <w:jc w:val="left"/>
              <w:rPr>
                <w:rFonts w:ascii="宋体" w:hAnsi="宋体" w:cs="宋体" w:eastAsia="宋体" w:hint="default"/>
                <w:sz w:val="21"/>
                <w:szCs w:val="21"/>
              </w:rPr>
            </w:pPr>
            <w:r>
              <w:rPr>
                <w:rFonts w:ascii="宋体"/>
                <w:sz w:val="21"/>
              </w:rPr>
              <w:t>0.87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18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03" w:right="286"/>
              <w:jc w:val="both"/>
              <w:rPr>
                <w:rFonts w:ascii="宋体" w:hAnsi="宋体" w:cs="宋体" w:eastAsia="宋体" w:hint="default"/>
                <w:sz w:val="21"/>
                <w:szCs w:val="21"/>
              </w:rPr>
            </w:pPr>
            <w:r>
              <w:rPr>
                <w:rFonts w:ascii="宋体" w:hAnsi="宋体" w:cs="宋体" w:eastAsia="宋体" w:hint="default"/>
                <w:sz w:val="21"/>
                <w:szCs w:val="21"/>
              </w:rPr>
              <w:t>舜德</w:t>
            </w:r>
            <w:r>
              <w:rPr>
                <w:rFonts w:ascii="宋体" w:hAnsi="宋体" w:cs="宋体" w:eastAsia="宋体" w:hint="default"/>
                <w:spacing w:val="-103"/>
                <w:sz w:val="21"/>
                <w:szCs w:val="21"/>
              </w:rPr>
              <w:t> </w:t>
            </w:r>
            <w:r>
              <w:rPr>
                <w:rFonts w:ascii="宋体" w:hAnsi="宋体" w:cs="宋体" w:eastAsia="宋体" w:hint="default"/>
                <w:sz w:val="21"/>
                <w:szCs w:val="21"/>
              </w:rPr>
              <w:t>集发</w:t>
            </w:r>
            <w:r>
              <w:rPr>
                <w:rFonts w:ascii="宋体" w:hAnsi="宋体" w:cs="宋体" w:eastAsia="宋体" w:hint="default"/>
                <w:spacing w:val="-103"/>
                <w:sz w:val="21"/>
                <w:szCs w:val="21"/>
              </w:rPr>
              <w:t> </w:t>
            </w:r>
            <w:r>
              <w:rPr>
                <w:rFonts w:ascii="宋体" w:hAnsi="宋体" w:cs="宋体" w:eastAsia="宋体" w:hint="default"/>
                <w:sz w:val="21"/>
                <w:szCs w:val="21"/>
              </w:rPr>
              <w:t>供应</w:t>
            </w:r>
            <w:r>
              <w:rPr>
                <w:rFonts w:ascii="宋体" w:hAnsi="宋体" w:cs="宋体" w:eastAsia="宋体" w:hint="default"/>
                <w:spacing w:val="-103"/>
                <w:sz w:val="21"/>
                <w:szCs w:val="21"/>
              </w:rPr>
              <w:t> </w:t>
            </w:r>
            <w:r>
              <w:rPr>
                <w:rFonts w:ascii="宋体" w:hAnsi="宋体" w:cs="宋体" w:eastAsia="宋体" w:hint="default"/>
                <w:sz w:val="21"/>
                <w:szCs w:val="21"/>
              </w:rPr>
              <w:t>链管</w:t>
            </w:r>
            <w:r>
              <w:rPr>
                <w:rFonts w:ascii="宋体" w:hAnsi="宋体" w:cs="宋体" w:eastAsia="宋体" w:hint="default"/>
                <w:spacing w:val="-103"/>
                <w:sz w:val="21"/>
                <w:szCs w:val="21"/>
              </w:rPr>
              <w:t> </w:t>
            </w:r>
            <w:r>
              <w:rPr>
                <w:rFonts w:ascii="宋体" w:hAnsi="宋体" w:cs="宋体" w:eastAsia="宋体" w:hint="default"/>
                <w:sz w:val="21"/>
                <w:szCs w:val="21"/>
              </w:rPr>
              <w:t>理有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7,609</w:t>
            </w:r>
          </w:p>
          <w:p>
            <w:pPr>
              <w:pStyle w:val="TableParagraph"/>
              <w:spacing w:line="272" w:lineRule="exact"/>
              <w:ind w:left="117" w:right="0"/>
              <w:jc w:val="left"/>
              <w:rPr>
                <w:rFonts w:ascii="宋体" w:hAnsi="宋体" w:cs="宋体" w:eastAsia="宋体" w:hint="default"/>
                <w:sz w:val="21"/>
                <w:szCs w:val="21"/>
              </w:rPr>
            </w:pPr>
            <w:r>
              <w:rPr>
                <w:rFonts w:ascii="宋体"/>
                <w:sz w:val="21"/>
              </w:rPr>
              <w:t>,240.</w:t>
            </w:r>
          </w:p>
          <w:p>
            <w:pPr>
              <w:pStyle w:val="TableParagraph"/>
              <w:spacing w:line="273" w:lineRule="exact"/>
              <w:ind w:left="431" w:right="-1"/>
              <w:jc w:val="left"/>
              <w:rPr>
                <w:rFonts w:ascii="宋体" w:hAnsi="宋体" w:cs="宋体" w:eastAsia="宋体" w:hint="default"/>
                <w:sz w:val="21"/>
                <w:szCs w:val="21"/>
              </w:rPr>
            </w:pPr>
            <w:r>
              <w:rPr>
                <w:rFonts w:ascii="宋体"/>
                <w:sz w:val="21"/>
              </w:rPr>
              <w:t>55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815,3</w:t>
            </w:r>
          </w:p>
          <w:p>
            <w:pPr>
              <w:pStyle w:val="TableParagraph"/>
              <w:spacing w:line="274" w:lineRule="exact"/>
              <w:ind w:left="148" w:right="-3"/>
              <w:jc w:val="left"/>
              <w:rPr>
                <w:rFonts w:ascii="宋体" w:hAnsi="宋体" w:cs="宋体" w:eastAsia="宋体" w:hint="default"/>
                <w:sz w:val="21"/>
                <w:szCs w:val="21"/>
              </w:rPr>
            </w:pPr>
            <w:r>
              <w:rPr>
                <w:rFonts w:ascii="宋体"/>
                <w:sz w:val="21"/>
              </w:rPr>
              <w:t>13.48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8,424</w:t>
            </w:r>
          </w:p>
          <w:p>
            <w:pPr>
              <w:pStyle w:val="TableParagraph"/>
              <w:spacing w:line="272" w:lineRule="exact"/>
              <w:ind w:left="131" w:right="0"/>
              <w:jc w:val="left"/>
              <w:rPr>
                <w:rFonts w:ascii="宋体" w:hAnsi="宋体" w:cs="宋体" w:eastAsia="宋体" w:hint="default"/>
                <w:sz w:val="21"/>
                <w:szCs w:val="21"/>
              </w:rPr>
            </w:pPr>
            <w:r>
              <w:rPr>
                <w:rFonts w:ascii="宋体"/>
                <w:sz w:val="21"/>
              </w:rPr>
              <w:t>,554.</w:t>
            </w:r>
          </w:p>
          <w:p>
            <w:pPr>
              <w:pStyle w:val="TableParagraph"/>
              <w:spacing w:line="273" w:lineRule="exact"/>
              <w:ind w:left="446" w:right="-3"/>
              <w:jc w:val="left"/>
              <w:rPr>
                <w:rFonts w:ascii="宋体" w:hAnsi="宋体" w:cs="宋体" w:eastAsia="宋体" w:hint="default"/>
                <w:sz w:val="21"/>
                <w:szCs w:val="21"/>
              </w:rPr>
            </w:pPr>
            <w:r>
              <w:rPr>
                <w:rFonts w:ascii="宋体"/>
                <w:sz w:val="21"/>
              </w:rPr>
              <w:t>03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64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哈欧</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国际</w:t>
            </w:r>
            <w:r>
              <w:rPr>
                <w:rFonts w:ascii="宋体" w:hAnsi="宋体" w:cs="宋体" w:eastAsia="宋体" w:hint="default"/>
                <w:spacing w:val="-103"/>
                <w:sz w:val="21"/>
                <w:szCs w:val="21"/>
              </w:rPr>
              <w:t> </w:t>
            </w:r>
            <w:r>
              <w:rPr>
                <w:rFonts w:ascii="宋体" w:hAnsi="宋体" w:cs="宋体" w:eastAsia="宋体" w:hint="default"/>
                <w:sz w:val="21"/>
                <w:szCs w:val="21"/>
              </w:rPr>
              <w:t>物流</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13,55</w:t>
            </w:r>
          </w:p>
          <w:p>
            <w:pPr>
              <w:pStyle w:val="TableParagraph"/>
              <w:spacing w:line="273" w:lineRule="exact"/>
              <w:ind w:left="117" w:right="0"/>
              <w:jc w:val="left"/>
              <w:rPr>
                <w:rFonts w:ascii="宋体" w:hAnsi="宋体" w:cs="宋体" w:eastAsia="宋体" w:hint="default"/>
                <w:sz w:val="21"/>
                <w:szCs w:val="21"/>
              </w:rPr>
            </w:pPr>
            <w:r>
              <w:rPr>
                <w:rFonts w:ascii="宋体"/>
                <w:sz w:val="21"/>
              </w:rPr>
              <w:t>9,115</w:t>
            </w:r>
          </w:p>
          <w:p>
            <w:pPr>
              <w:pStyle w:val="TableParagraph"/>
              <w:spacing w:line="273" w:lineRule="exact"/>
              <w:ind w:left="328" w:right="-1"/>
              <w:jc w:val="left"/>
              <w:rPr>
                <w:rFonts w:ascii="宋体" w:hAnsi="宋体" w:cs="宋体" w:eastAsia="宋体" w:hint="default"/>
                <w:sz w:val="21"/>
                <w:szCs w:val="21"/>
              </w:rPr>
            </w:pPr>
            <w:r>
              <w:rPr>
                <w:rFonts w:ascii="宋体"/>
                <w:sz w:val="21"/>
              </w:rPr>
              <w:t>.40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8,674</w:t>
            </w:r>
          </w:p>
          <w:p>
            <w:pPr>
              <w:pStyle w:val="TableParagraph"/>
              <w:spacing w:line="273" w:lineRule="exact"/>
              <w:ind w:left="148" w:right="0"/>
              <w:jc w:val="left"/>
              <w:rPr>
                <w:rFonts w:ascii="宋体" w:hAnsi="宋体" w:cs="宋体" w:eastAsia="宋体" w:hint="default"/>
                <w:sz w:val="21"/>
                <w:szCs w:val="21"/>
              </w:rPr>
            </w:pPr>
            <w:r>
              <w:rPr>
                <w:rFonts w:ascii="宋体"/>
                <w:sz w:val="21"/>
              </w:rPr>
              <w:t>,512.</w:t>
            </w:r>
          </w:p>
          <w:p>
            <w:pPr>
              <w:pStyle w:val="TableParagraph"/>
              <w:spacing w:line="273" w:lineRule="exact"/>
              <w:ind w:left="463" w:right="-3"/>
              <w:jc w:val="left"/>
              <w:rPr>
                <w:rFonts w:ascii="宋体" w:hAnsi="宋体" w:cs="宋体" w:eastAsia="宋体" w:hint="default"/>
                <w:sz w:val="21"/>
                <w:szCs w:val="21"/>
              </w:rPr>
            </w:pPr>
            <w:r>
              <w:rPr>
                <w:rFonts w:ascii="宋体"/>
                <w:sz w:val="21"/>
              </w:rPr>
              <w:t>35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22,23</w:t>
            </w:r>
          </w:p>
          <w:p>
            <w:pPr>
              <w:pStyle w:val="TableParagraph"/>
              <w:spacing w:line="273" w:lineRule="exact"/>
              <w:ind w:left="131" w:right="0"/>
              <w:jc w:val="left"/>
              <w:rPr>
                <w:rFonts w:ascii="宋体" w:hAnsi="宋体" w:cs="宋体" w:eastAsia="宋体" w:hint="default"/>
                <w:sz w:val="21"/>
                <w:szCs w:val="21"/>
              </w:rPr>
            </w:pPr>
            <w:r>
              <w:rPr>
                <w:rFonts w:ascii="宋体"/>
                <w:sz w:val="21"/>
              </w:rPr>
              <w:t>3,627</w:t>
            </w:r>
          </w:p>
          <w:p>
            <w:pPr>
              <w:pStyle w:val="TableParagraph"/>
              <w:spacing w:line="273" w:lineRule="exact"/>
              <w:ind w:left="343" w:right="-3"/>
              <w:jc w:val="left"/>
              <w:rPr>
                <w:rFonts w:ascii="宋体" w:hAnsi="宋体" w:cs="宋体" w:eastAsia="宋体" w:hint="default"/>
                <w:sz w:val="21"/>
                <w:szCs w:val="21"/>
              </w:rPr>
            </w:pPr>
            <w:r>
              <w:rPr>
                <w:rFonts w:ascii="宋体"/>
                <w:sz w:val="21"/>
              </w:rPr>
              <w:t>.75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03" w:right="286"/>
              <w:jc w:val="both"/>
              <w:rPr>
                <w:rFonts w:ascii="宋体" w:hAnsi="宋体" w:cs="宋体" w:eastAsia="宋体" w:hint="default"/>
                <w:sz w:val="21"/>
                <w:szCs w:val="21"/>
              </w:rPr>
            </w:pPr>
            <w:r>
              <w:rPr>
                <w:rFonts w:ascii="宋体" w:hAnsi="宋体" w:cs="宋体" w:eastAsia="宋体" w:hint="default"/>
                <w:sz w:val="21"/>
                <w:szCs w:val="21"/>
              </w:rPr>
              <w:t>奥德</w:t>
            </w:r>
            <w:r>
              <w:rPr>
                <w:rFonts w:ascii="宋体" w:hAnsi="宋体" w:cs="宋体" w:eastAsia="宋体" w:hint="default"/>
                <w:spacing w:val="-103"/>
                <w:sz w:val="21"/>
                <w:szCs w:val="21"/>
              </w:rPr>
              <w:t> </w:t>
            </w:r>
            <w:r>
              <w:rPr>
                <w:rFonts w:ascii="宋体" w:hAnsi="宋体" w:cs="宋体" w:eastAsia="宋体" w:hint="default"/>
                <w:sz w:val="21"/>
                <w:szCs w:val="21"/>
              </w:rPr>
              <w:t>费尔</w:t>
            </w:r>
            <w:r>
              <w:rPr>
                <w:rFonts w:ascii="宋体" w:hAnsi="宋体" w:cs="宋体" w:eastAsia="宋体" w:hint="default"/>
                <w:spacing w:val="-103"/>
                <w:sz w:val="21"/>
                <w:szCs w:val="21"/>
              </w:rPr>
              <w:t> </w:t>
            </w:r>
            <w:r>
              <w:rPr>
                <w:rFonts w:ascii="宋体" w:hAnsi="宋体" w:cs="宋体" w:eastAsia="宋体" w:hint="default"/>
                <w:sz w:val="21"/>
                <w:szCs w:val="21"/>
              </w:rPr>
              <w:t>长兴</w:t>
            </w:r>
            <w:r>
              <w:rPr>
                <w:rFonts w:ascii="宋体" w:hAnsi="宋体" w:cs="宋体" w:eastAsia="宋体" w:hint="default"/>
                <w:spacing w:val="-103"/>
                <w:sz w:val="21"/>
                <w:szCs w:val="21"/>
              </w:rPr>
              <w:t> </w:t>
            </w:r>
            <w:r>
              <w:rPr>
                <w:rFonts w:ascii="宋体" w:hAnsi="宋体" w:cs="宋体" w:eastAsia="宋体" w:hint="default"/>
                <w:sz w:val="21"/>
                <w:szCs w:val="21"/>
              </w:rPr>
              <w:t>仓储</w:t>
            </w:r>
            <w:r>
              <w:rPr>
                <w:rFonts w:ascii="宋体" w:hAnsi="宋体" w:cs="宋体" w:eastAsia="宋体" w:hint="default"/>
                <w:spacing w:val="-103"/>
                <w:sz w:val="21"/>
                <w:szCs w:val="21"/>
              </w:rPr>
              <w:t> </w:t>
            </w:r>
            <w:r>
              <w:rPr>
                <w:rFonts w:ascii="宋体" w:hAnsi="宋体" w:cs="宋体" w:eastAsia="宋体" w:hint="default"/>
                <w:sz w:val="21"/>
                <w:szCs w:val="21"/>
              </w:rPr>
              <w:t>码头</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9,023</w:t>
            </w:r>
          </w:p>
          <w:p>
            <w:pPr>
              <w:pStyle w:val="TableParagraph"/>
              <w:spacing w:line="272" w:lineRule="exact"/>
              <w:ind w:left="117" w:right="0"/>
              <w:jc w:val="left"/>
              <w:rPr>
                <w:rFonts w:ascii="宋体" w:hAnsi="宋体" w:cs="宋体" w:eastAsia="宋体" w:hint="default"/>
                <w:sz w:val="21"/>
                <w:szCs w:val="21"/>
              </w:rPr>
            </w:pPr>
            <w:r>
              <w:rPr>
                <w:rFonts w:ascii="宋体"/>
                <w:sz w:val="21"/>
              </w:rPr>
              <w:t>,496.</w:t>
            </w:r>
          </w:p>
          <w:p>
            <w:pPr>
              <w:pStyle w:val="TableParagraph"/>
              <w:spacing w:line="273" w:lineRule="exact"/>
              <w:ind w:left="431" w:right="-1"/>
              <w:jc w:val="left"/>
              <w:rPr>
                <w:rFonts w:ascii="宋体" w:hAnsi="宋体" w:cs="宋体" w:eastAsia="宋体" w:hint="default"/>
                <w:sz w:val="21"/>
                <w:szCs w:val="21"/>
              </w:rPr>
            </w:pPr>
            <w:r>
              <w:rPr>
                <w:rFonts w:ascii="宋体"/>
                <w:sz w:val="21"/>
              </w:rPr>
              <w:t>96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-942,</w:t>
            </w:r>
          </w:p>
          <w:p>
            <w:pPr>
              <w:pStyle w:val="TableParagraph"/>
              <w:spacing w:line="272" w:lineRule="exact"/>
              <w:ind w:left="148" w:right="0"/>
              <w:jc w:val="left"/>
              <w:rPr>
                <w:rFonts w:ascii="宋体" w:hAnsi="宋体" w:cs="宋体" w:eastAsia="宋体" w:hint="default"/>
                <w:sz w:val="21"/>
                <w:szCs w:val="21"/>
              </w:rPr>
            </w:pPr>
            <w:r>
              <w:rPr>
                <w:rFonts w:ascii="宋体"/>
                <w:sz w:val="21"/>
              </w:rPr>
              <w:t>296.2</w:t>
            </w:r>
          </w:p>
          <w:p>
            <w:pPr>
              <w:pStyle w:val="TableParagraph"/>
              <w:spacing w:line="273" w:lineRule="exact"/>
              <w:ind w:right="-3"/>
              <w:jc w:val="right"/>
              <w:rPr>
                <w:rFonts w:ascii="宋体" w:hAnsi="宋体" w:cs="宋体" w:eastAsia="宋体" w:hint="default"/>
                <w:sz w:val="21"/>
                <w:szCs w:val="21"/>
              </w:rPr>
            </w:pPr>
            <w:r>
              <w:rPr>
                <w:rFonts w:ascii="宋体"/>
                <w:sz w:val="21"/>
              </w:rPr>
              <w:t>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8,081</w:t>
            </w:r>
          </w:p>
          <w:p>
            <w:pPr>
              <w:pStyle w:val="TableParagraph"/>
              <w:spacing w:line="272" w:lineRule="exact"/>
              <w:ind w:left="131" w:right="0"/>
              <w:jc w:val="left"/>
              <w:rPr>
                <w:rFonts w:ascii="宋体" w:hAnsi="宋体" w:cs="宋体" w:eastAsia="宋体" w:hint="default"/>
                <w:sz w:val="21"/>
                <w:szCs w:val="21"/>
              </w:rPr>
            </w:pPr>
            <w:r>
              <w:rPr>
                <w:rFonts w:ascii="宋体"/>
                <w:sz w:val="21"/>
              </w:rPr>
              <w:t>,200.</w:t>
            </w:r>
          </w:p>
          <w:p>
            <w:pPr>
              <w:pStyle w:val="TableParagraph"/>
              <w:spacing w:line="273" w:lineRule="exact"/>
              <w:ind w:left="446" w:right="-3"/>
              <w:jc w:val="left"/>
              <w:rPr>
                <w:rFonts w:ascii="宋体" w:hAnsi="宋体" w:cs="宋体" w:eastAsia="宋体" w:hint="default"/>
                <w:sz w:val="21"/>
                <w:szCs w:val="21"/>
              </w:rPr>
            </w:pPr>
            <w:r>
              <w:rPr>
                <w:rFonts w:ascii="宋体"/>
                <w:sz w:val="21"/>
              </w:rPr>
              <w:t>67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0"/>
        <w:gridCol w:w="785"/>
        <w:gridCol w:w="775"/>
        <w:gridCol w:w="756"/>
        <w:gridCol w:w="771"/>
        <w:gridCol w:w="746"/>
      </w:tblGrid>
      <w:tr>
        <w:trPr>
          <w:trHeight w:val="55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潍坊</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森大</w:t>
            </w:r>
            <w:r>
              <w:rPr>
                <w:rFonts w:ascii="宋体" w:hAnsi="宋体" w:cs="宋体" w:eastAsia="宋体" w:hint="default"/>
                <w:spacing w:val="-103"/>
                <w:sz w:val="21"/>
                <w:szCs w:val="21"/>
              </w:rPr>
              <w:t> </w:t>
            </w:r>
            <w:r>
              <w:rPr>
                <w:rFonts w:ascii="宋体" w:hAnsi="宋体" w:cs="宋体" w:eastAsia="宋体" w:hint="default"/>
                <w:sz w:val="21"/>
                <w:szCs w:val="21"/>
              </w:rPr>
              <w:t>集装</w:t>
            </w:r>
            <w:r>
              <w:rPr>
                <w:rFonts w:ascii="宋体" w:hAnsi="宋体" w:cs="宋体" w:eastAsia="宋体" w:hint="default"/>
                <w:spacing w:val="-103"/>
                <w:sz w:val="21"/>
                <w:szCs w:val="21"/>
              </w:rPr>
              <w:t> </w:t>
            </w:r>
            <w:r>
              <w:rPr>
                <w:rFonts w:ascii="宋体" w:hAnsi="宋体" w:cs="宋体" w:eastAsia="宋体" w:hint="default"/>
                <w:sz w:val="21"/>
                <w:szCs w:val="21"/>
              </w:rPr>
              <w:t>箱服</w:t>
            </w:r>
            <w:r>
              <w:rPr>
                <w:rFonts w:ascii="宋体" w:hAnsi="宋体" w:cs="宋体" w:eastAsia="宋体" w:hint="default"/>
                <w:spacing w:val="-103"/>
                <w:sz w:val="21"/>
                <w:szCs w:val="21"/>
              </w:rPr>
              <w:t> </w:t>
            </w:r>
            <w:r>
              <w:rPr>
                <w:rFonts w:ascii="宋体" w:hAnsi="宋体" w:cs="宋体" w:eastAsia="宋体" w:hint="default"/>
                <w:sz w:val="21"/>
                <w:szCs w:val="21"/>
              </w:rPr>
              <w:t>务有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2,321</w:t>
            </w:r>
          </w:p>
          <w:p>
            <w:pPr>
              <w:pStyle w:val="TableParagraph"/>
              <w:spacing w:line="272" w:lineRule="exact"/>
              <w:ind w:left="117" w:right="0"/>
              <w:jc w:val="left"/>
              <w:rPr>
                <w:rFonts w:ascii="宋体" w:hAnsi="宋体" w:cs="宋体" w:eastAsia="宋体" w:hint="default"/>
                <w:sz w:val="21"/>
                <w:szCs w:val="21"/>
              </w:rPr>
            </w:pPr>
            <w:r>
              <w:rPr>
                <w:rFonts w:ascii="宋体"/>
                <w:sz w:val="21"/>
              </w:rPr>
              <w:t>,236.</w:t>
            </w:r>
          </w:p>
          <w:p>
            <w:pPr>
              <w:pStyle w:val="TableParagraph"/>
              <w:spacing w:line="273" w:lineRule="exact"/>
              <w:ind w:left="431" w:right="-1"/>
              <w:jc w:val="left"/>
              <w:rPr>
                <w:rFonts w:ascii="宋体" w:hAnsi="宋体" w:cs="宋体" w:eastAsia="宋体" w:hint="default"/>
                <w:sz w:val="21"/>
                <w:szCs w:val="21"/>
              </w:rPr>
            </w:pPr>
            <w:r>
              <w:rPr>
                <w:rFonts w:ascii="宋体"/>
                <w:sz w:val="21"/>
              </w:rPr>
              <w:t>78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803,7</w:t>
            </w:r>
          </w:p>
          <w:p>
            <w:pPr>
              <w:pStyle w:val="TableParagraph"/>
              <w:spacing w:line="274" w:lineRule="exact"/>
              <w:ind w:left="148" w:right="-3"/>
              <w:jc w:val="left"/>
              <w:rPr>
                <w:rFonts w:ascii="宋体" w:hAnsi="宋体" w:cs="宋体" w:eastAsia="宋体" w:hint="default"/>
                <w:sz w:val="21"/>
                <w:szCs w:val="21"/>
              </w:rPr>
            </w:pPr>
            <w:r>
              <w:rPr>
                <w:rFonts w:ascii="宋体"/>
                <w:sz w:val="21"/>
              </w:rPr>
              <w:t>39.30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-739,</w:t>
            </w:r>
          </w:p>
          <w:p>
            <w:pPr>
              <w:pStyle w:val="TableParagraph"/>
              <w:spacing w:line="272" w:lineRule="exact"/>
              <w:ind w:left="146" w:right="0"/>
              <w:jc w:val="left"/>
              <w:rPr>
                <w:rFonts w:ascii="宋体" w:hAnsi="宋体" w:cs="宋体" w:eastAsia="宋体" w:hint="default"/>
                <w:sz w:val="21"/>
                <w:szCs w:val="21"/>
              </w:rPr>
            </w:pPr>
            <w:r>
              <w:rPr>
                <w:rFonts w:ascii="宋体"/>
                <w:sz w:val="21"/>
              </w:rPr>
              <w:t>113.1</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2,385</w:t>
            </w:r>
          </w:p>
          <w:p>
            <w:pPr>
              <w:pStyle w:val="TableParagraph"/>
              <w:spacing w:line="272" w:lineRule="exact"/>
              <w:ind w:left="131" w:right="0"/>
              <w:jc w:val="left"/>
              <w:rPr>
                <w:rFonts w:ascii="宋体" w:hAnsi="宋体" w:cs="宋体" w:eastAsia="宋体" w:hint="default"/>
                <w:sz w:val="21"/>
                <w:szCs w:val="21"/>
              </w:rPr>
            </w:pPr>
            <w:r>
              <w:rPr>
                <w:rFonts w:ascii="宋体"/>
                <w:sz w:val="21"/>
              </w:rPr>
              <w:t>,862.</w:t>
            </w:r>
          </w:p>
          <w:p>
            <w:pPr>
              <w:pStyle w:val="TableParagraph"/>
              <w:spacing w:line="273" w:lineRule="exact"/>
              <w:ind w:left="446" w:right="-3"/>
              <w:jc w:val="left"/>
              <w:rPr>
                <w:rFonts w:ascii="宋体" w:hAnsi="宋体" w:cs="宋体" w:eastAsia="宋体" w:hint="default"/>
                <w:sz w:val="21"/>
                <w:szCs w:val="21"/>
              </w:rPr>
            </w:pPr>
            <w:r>
              <w:rPr>
                <w:rFonts w:ascii="宋体"/>
                <w:sz w:val="21"/>
              </w:rPr>
              <w:t>98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9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287"/>
              <w:jc w:val="both"/>
              <w:rPr>
                <w:rFonts w:ascii="宋体" w:hAnsi="宋体" w:cs="宋体" w:eastAsia="宋体" w:hint="default"/>
                <w:sz w:val="21"/>
                <w:szCs w:val="21"/>
              </w:rPr>
            </w:pPr>
            <w:r>
              <w:rPr>
                <w:rFonts w:ascii="宋体" w:hAnsi="宋体" w:cs="宋体" w:eastAsia="宋体" w:hint="default"/>
                <w:sz w:val="21"/>
                <w:szCs w:val="21"/>
              </w:rPr>
              <w:t>港象</w:t>
            </w:r>
            <w:r>
              <w:rPr>
                <w:rFonts w:ascii="宋体" w:hAnsi="宋体" w:cs="宋体" w:eastAsia="宋体" w:hint="default"/>
                <w:spacing w:val="-103"/>
                <w:sz w:val="21"/>
                <w:szCs w:val="21"/>
              </w:rPr>
              <w:t> </w:t>
            </w:r>
            <w:r>
              <w:rPr>
                <w:rFonts w:ascii="宋体" w:hAnsi="宋体" w:cs="宋体" w:eastAsia="宋体" w:hint="default"/>
                <w:sz w:val="21"/>
                <w:szCs w:val="21"/>
              </w:rPr>
              <w:t>屿粮</w:t>
            </w:r>
            <w:r>
              <w:rPr>
                <w:rFonts w:ascii="宋体" w:hAnsi="宋体" w:cs="宋体" w:eastAsia="宋体" w:hint="default"/>
                <w:spacing w:val="-103"/>
                <w:sz w:val="21"/>
                <w:szCs w:val="21"/>
              </w:rPr>
              <w:t> </w:t>
            </w:r>
            <w:r>
              <w:rPr>
                <w:rFonts w:ascii="宋体" w:hAnsi="宋体" w:cs="宋体" w:eastAsia="宋体" w:hint="default"/>
                <w:sz w:val="21"/>
                <w:szCs w:val="21"/>
              </w:rPr>
              <w:t>食物</w:t>
            </w:r>
            <w:r>
              <w:rPr>
                <w:rFonts w:ascii="宋体" w:hAnsi="宋体" w:cs="宋体" w:eastAsia="宋体" w:hint="default"/>
                <w:spacing w:val="-103"/>
                <w:sz w:val="21"/>
                <w:szCs w:val="21"/>
              </w:rPr>
              <w:t> </w:t>
            </w:r>
            <w:r>
              <w:rPr>
                <w:rFonts w:ascii="宋体" w:hAnsi="宋体" w:cs="宋体" w:eastAsia="宋体" w:hint="default"/>
                <w:sz w:val="21"/>
                <w:szCs w:val="21"/>
              </w:rPr>
              <w:t>流有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37,93</w:t>
            </w:r>
          </w:p>
          <w:p>
            <w:pPr>
              <w:pStyle w:val="TableParagraph"/>
              <w:spacing w:line="272" w:lineRule="exact"/>
              <w:ind w:left="117" w:right="0"/>
              <w:jc w:val="left"/>
              <w:rPr>
                <w:rFonts w:ascii="宋体" w:hAnsi="宋体" w:cs="宋体" w:eastAsia="宋体" w:hint="default"/>
                <w:sz w:val="21"/>
                <w:szCs w:val="21"/>
              </w:rPr>
            </w:pPr>
            <w:r>
              <w:rPr>
                <w:rFonts w:ascii="宋体"/>
                <w:sz w:val="21"/>
              </w:rPr>
              <w:t>1,417</w:t>
            </w:r>
          </w:p>
          <w:p>
            <w:pPr>
              <w:pStyle w:val="TableParagraph"/>
              <w:spacing w:line="274" w:lineRule="exact"/>
              <w:ind w:left="328" w:right="-1"/>
              <w:jc w:val="left"/>
              <w:rPr>
                <w:rFonts w:ascii="宋体" w:hAnsi="宋体" w:cs="宋体" w:eastAsia="宋体" w:hint="default"/>
                <w:sz w:val="21"/>
                <w:szCs w:val="21"/>
              </w:rPr>
            </w:pPr>
            <w:r>
              <w:rPr>
                <w:rFonts w:ascii="宋体"/>
                <w:sz w:val="21"/>
              </w:rPr>
              <w:t>.68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-613,</w:t>
            </w:r>
          </w:p>
          <w:p>
            <w:pPr>
              <w:pStyle w:val="TableParagraph"/>
              <w:spacing w:line="272" w:lineRule="exact"/>
              <w:ind w:left="148" w:right="0"/>
              <w:jc w:val="left"/>
              <w:rPr>
                <w:rFonts w:ascii="宋体" w:hAnsi="宋体" w:cs="宋体" w:eastAsia="宋体" w:hint="default"/>
                <w:sz w:val="21"/>
                <w:szCs w:val="21"/>
              </w:rPr>
            </w:pPr>
            <w:r>
              <w:rPr>
                <w:rFonts w:ascii="宋体"/>
                <w:sz w:val="21"/>
              </w:rPr>
              <w:t>574.6</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37,31</w:t>
            </w:r>
          </w:p>
          <w:p>
            <w:pPr>
              <w:pStyle w:val="TableParagraph"/>
              <w:spacing w:line="272" w:lineRule="exact"/>
              <w:ind w:left="131" w:right="0"/>
              <w:jc w:val="left"/>
              <w:rPr>
                <w:rFonts w:ascii="宋体" w:hAnsi="宋体" w:cs="宋体" w:eastAsia="宋体" w:hint="default"/>
                <w:sz w:val="21"/>
                <w:szCs w:val="21"/>
              </w:rPr>
            </w:pPr>
            <w:r>
              <w:rPr>
                <w:rFonts w:ascii="宋体"/>
                <w:sz w:val="21"/>
              </w:rPr>
              <w:t>7,843</w:t>
            </w:r>
          </w:p>
          <w:p>
            <w:pPr>
              <w:pStyle w:val="TableParagraph"/>
              <w:spacing w:line="274" w:lineRule="exact"/>
              <w:ind w:left="343" w:right="-3"/>
              <w:jc w:val="left"/>
              <w:rPr>
                <w:rFonts w:ascii="宋体" w:hAnsi="宋体" w:cs="宋体" w:eastAsia="宋体" w:hint="default"/>
                <w:sz w:val="21"/>
                <w:szCs w:val="21"/>
              </w:rPr>
            </w:pPr>
            <w:r>
              <w:rPr>
                <w:rFonts w:ascii="宋体"/>
                <w:sz w:val="21"/>
              </w:rPr>
              <w:t>.08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37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中海</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港联</w:t>
            </w:r>
            <w:r>
              <w:rPr>
                <w:rFonts w:ascii="宋体" w:hAnsi="宋体" w:cs="宋体" w:eastAsia="宋体" w:hint="default"/>
                <w:spacing w:val="-103"/>
                <w:sz w:val="21"/>
                <w:szCs w:val="21"/>
              </w:rPr>
              <w:t> </w:t>
            </w:r>
            <w:r>
              <w:rPr>
                <w:rFonts w:ascii="宋体" w:hAnsi="宋体" w:cs="宋体" w:eastAsia="宋体" w:hint="default"/>
                <w:sz w:val="21"/>
                <w:szCs w:val="21"/>
              </w:rPr>
              <w:t>航运</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91,05</w:t>
            </w:r>
          </w:p>
          <w:p>
            <w:pPr>
              <w:pStyle w:val="TableParagraph"/>
              <w:spacing w:line="272" w:lineRule="exact"/>
              <w:ind w:left="117" w:right="0"/>
              <w:jc w:val="left"/>
              <w:rPr>
                <w:rFonts w:ascii="宋体" w:hAnsi="宋体" w:cs="宋体" w:eastAsia="宋体" w:hint="default"/>
                <w:sz w:val="21"/>
                <w:szCs w:val="21"/>
              </w:rPr>
            </w:pPr>
            <w:r>
              <w:rPr>
                <w:rFonts w:ascii="宋体"/>
                <w:sz w:val="21"/>
              </w:rPr>
              <w:t>3,318</w:t>
            </w:r>
          </w:p>
          <w:p>
            <w:pPr>
              <w:pStyle w:val="TableParagraph"/>
              <w:spacing w:line="273" w:lineRule="exact"/>
              <w:ind w:left="328" w:right="-1"/>
              <w:jc w:val="left"/>
              <w:rPr>
                <w:rFonts w:ascii="宋体" w:hAnsi="宋体" w:cs="宋体" w:eastAsia="宋体" w:hint="default"/>
                <w:sz w:val="21"/>
                <w:szCs w:val="21"/>
              </w:rPr>
            </w:pPr>
            <w:r>
              <w:rPr>
                <w:rFonts w:ascii="宋体"/>
                <w:sz w:val="21"/>
              </w:rPr>
              <w:t>.99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5,808</w:t>
            </w:r>
          </w:p>
          <w:p>
            <w:pPr>
              <w:pStyle w:val="TableParagraph"/>
              <w:spacing w:line="272" w:lineRule="exact"/>
              <w:ind w:left="148" w:right="0"/>
              <w:jc w:val="left"/>
              <w:rPr>
                <w:rFonts w:ascii="宋体" w:hAnsi="宋体" w:cs="宋体" w:eastAsia="宋体" w:hint="default"/>
                <w:sz w:val="21"/>
                <w:szCs w:val="21"/>
              </w:rPr>
            </w:pPr>
            <w:r>
              <w:rPr>
                <w:rFonts w:ascii="宋体"/>
                <w:sz w:val="21"/>
              </w:rPr>
              <w:t>,000.</w:t>
            </w:r>
          </w:p>
          <w:p>
            <w:pPr>
              <w:pStyle w:val="TableParagraph"/>
              <w:spacing w:line="273" w:lineRule="exact"/>
              <w:ind w:left="463" w:right="-3"/>
              <w:jc w:val="left"/>
              <w:rPr>
                <w:rFonts w:ascii="宋体" w:hAnsi="宋体" w:cs="宋体" w:eastAsia="宋体" w:hint="default"/>
                <w:sz w:val="21"/>
                <w:szCs w:val="21"/>
              </w:rPr>
            </w:pPr>
            <w:r>
              <w:rPr>
                <w:rFonts w:ascii="宋体"/>
                <w:sz w:val="21"/>
              </w:rPr>
              <w:t>00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96,86</w:t>
            </w:r>
          </w:p>
          <w:p>
            <w:pPr>
              <w:pStyle w:val="TableParagraph"/>
              <w:spacing w:line="272" w:lineRule="exact"/>
              <w:ind w:left="131" w:right="0"/>
              <w:jc w:val="left"/>
              <w:rPr>
                <w:rFonts w:ascii="宋体" w:hAnsi="宋体" w:cs="宋体" w:eastAsia="宋体" w:hint="default"/>
                <w:sz w:val="21"/>
                <w:szCs w:val="21"/>
              </w:rPr>
            </w:pPr>
            <w:r>
              <w:rPr>
                <w:rFonts w:ascii="宋体"/>
                <w:sz w:val="21"/>
              </w:rPr>
              <w:t>1,318</w:t>
            </w:r>
          </w:p>
          <w:p>
            <w:pPr>
              <w:pStyle w:val="TableParagraph"/>
              <w:spacing w:line="273" w:lineRule="exact"/>
              <w:ind w:left="343" w:right="-3"/>
              <w:jc w:val="left"/>
              <w:rPr>
                <w:rFonts w:ascii="宋体" w:hAnsi="宋体" w:cs="宋体" w:eastAsia="宋体" w:hint="default"/>
                <w:sz w:val="21"/>
                <w:szCs w:val="21"/>
              </w:rPr>
            </w:pPr>
            <w:r>
              <w:rPr>
                <w:rFonts w:ascii="宋体"/>
                <w:sz w:val="21"/>
              </w:rPr>
              <w:t>.99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9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182"/>
              <w:jc w:val="both"/>
              <w:rPr>
                <w:rFonts w:ascii="宋体" w:hAnsi="宋体" w:cs="宋体" w:eastAsia="宋体" w:hint="default"/>
                <w:sz w:val="21"/>
                <w:szCs w:val="21"/>
              </w:rPr>
            </w:pPr>
            <w:r>
              <w:rPr>
                <w:rFonts w:ascii="宋体" w:hAnsi="宋体" w:cs="宋体" w:eastAsia="宋体" w:hint="default"/>
                <w:sz w:val="21"/>
                <w:szCs w:val="21"/>
              </w:rPr>
              <w:t>港新</w:t>
            </w:r>
            <w:r>
              <w:rPr>
                <w:rFonts w:ascii="宋体" w:hAnsi="宋体" w:cs="宋体" w:eastAsia="宋体" w:hint="default"/>
                <w:spacing w:val="-103"/>
                <w:sz w:val="21"/>
                <w:szCs w:val="21"/>
              </w:rPr>
              <w:t> </w:t>
            </w:r>
            <w:r>
              <w:rPr>
                <w:rFonts w:ascii="宋体" w:hAnsi="宋体" w:cs="宋体" w:eastAsia="宋体" w:hint="default"/>
                <w:sz w:val="21"/>
                <w:szCs w:val="21"/>
              </w:rPr>
              <w:t>丝路</w:t>
            </w:r>
            <w:r>
              <w:rPr>
                <w:rFonts w:ascii="宋体" w:hAnsi="宋体" w:cs="宋体" w:eastAsia="宋体" w:hint="default"/>
                <w:spacing w:val="-103"/>
                <w:sz w:val="21"/>
                <w:szCs w:val="21"/>
              </w:rPr>
              <w:t> </w:t>
            </w:r>
            <w:r>
              <w:rPr>
                <w:rFonts w:ascii="宋体" w:hAnsi="宋体" w:cs="宋体" w:eastAsia="宋体" w:hint="default"/>
                <w:sz w:val="21"/>
                <w:szCs w:val="21"/>
              </w:rPr>
              <w:t>国际</w:t>
            </w:r>
            <w:r>
              <w:rPr>
                <w:rFonts w:ascii="宋体" w:hAnsi="宋体" w:cs="宋体" w:eastAsia="宋体" w:hint="default"/>
                <w:spacing w:val="-103"/>
                <w:sz w:val="21"/>
                <w:szCs w:val="21"/>
              </w:rPr>
              <w:t> </w:t>
            </w:r>
            <w:r>
              <w:rPr>
                <w:rFonts w:ascii="宋体" w:hAnsi="宋体" w:cs="宋体" w:eastAsia="宋体" w:hint="default"/>
                <w:sz w:val="21"/>
                <w:szCs w:val="21"/>
              </w:rPr>
              <w:t>物流</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2,655</w:t>
            </w:r>
          </w:p>
          <w:p>
            <w:pPr>
              <w:pStyle w:val="TableParagraph"/>
              <w:spacing w:line="272" w:lineRule="exact"/>
              <w:ind w:left="117" w:right="0"/>
              <w:jc w:val="left"/>
              <w:rPr>
                <w:rFonts w:ascii="宋体" w:hAnsi="宋体" w:cs="宋体" w:eastAsia="宋体" w:hint="default"/>
                <w:sz w:val="21"/>
                <w:szCs w:val="21"/>
              </w:rPr>
            </w:pPr>
            <w:r>
              <w:rPr>
                <w:rFonts w:ascii="宋体"/>
                <w:sz w:val="21"/>
              </w:rPr>
              <w:t>,028.</w:t>
            </w:r>
          </w:p>
          <w:p>
            <w:pPr>
              <w:pStyle w:val="TableParagraph"/>
              <w:spacing w:line="274" w:lineRule="exact"/>
              <w:ind w:left="431" w:right="-1"/>
              <w:jc w:val="left"/>
              <w:rPr>
                <w:rFonts w:ascii="宋体" w:hAnsi="宋体" w:cs="宋体" w:eastAsia="宋体" w:hint="default"/>
                <w:sz w:val="21"/>
                <w:szCs w:val="21"/>
              </w:rPr>
            </w:pPr>
            <w:r>
              <w:rPr>
                <w:rFonts w:ascii="宋体"/>
                <w:sz w:val="21"/>
              </w:rPr>
              <w:t>43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8,249</w:t>
            </w:r>
          </w:p>
          <w:p>
            <w:pPr>
              <w:pStyle w:val="TableParagraph"/>
              <w:spacing w:line="273" w:lineRule="exact"/>
              <w:ind w:left="360" w:right="-3"/>
              <w:jc w:val="left"/>
              <w:rPr>
                <w:rFonts w:ascii="宋体" w:hAnsi="宋体" w:cs="宋体" w:eastAsia="宋体" w:hint="default"/>
                <w:sz w:val="21"/>
                <w:szCs w:val="21"/>
              </w:rPr>
            </w:pPr>
            <w:r>
              <w:rPr>
                <w:rFonts w:ascii="宋体"/>
                <w:sz w:val="21"/>
              </w:rPr>
              <w:t>.89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-560,</w:t>
            </w:r>
          </w:p>
          <w:p>
            <w:pPr>
              <w:pStyle w:val="TableParagraph"/>
              <w:spacing w:line="272" w:lineRule="exact"/>
              <w:ind w:left="146" w:right="0"/>
              <w:jc w:val="left"/>
              <w:rPr>
                <w:rFonts w:ascii="宋体" w:hAnsi="宋体" w:cs="宋体" w:eastAsia="宋体" w:hint="default"/>
                <w:sz w:val="21"/>
                <w:szCs w:val="21"/>
              </w:rPr>
            </w:pPr>
            <w:r>
              <w:rPr>
                <w:rFonts w:ascii="宋体"/>
                <w:sz w:val="21"/>
              </w:rPr>
              <w:t>000.0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2,103</w:t>
            </w:r>
          </w:p>
          <w:p>
            <w:pPr>
              <w:pStyle w:val="TableParagraph"/>
              <w:spacing w:line="272" w:lineRule="exact"/>
              <w:ind w:left="131" w:right="0"/>
              <w:jc w:val="left"/>
              <w:rPr>
                <w:rFonts w:ascii="宋体" w:hAnsi="宋体" w:cs="宋体" w:eastAsia="宋体" w:hint="default"/>
                <w:sz w:val="21"/>
                <w:szCs w:val="21"/>
              </w:rPr>
            </w:pPr>
            <w:r>
              <w:rPr>
                <w:rFonts w:ascii="宋体"/>
                <w:sz w:val="21"/>
              </w:rPr>
              <w:t>,278.</w:t>
            </w:r>
          </w:p>
          <w:p>
            <w:pPr>
              <w:pStyle w:val="TableParagraph"/>
              <w:spacing w:line="274" w:lineRule="exact"/>
              <w:ind w:left="446" w:right="-3"/>
              <w:jc w:val="left"/>
              <w:rPr>
                <w:rFonts w:ascii="宋体" w:hAnsi="宋体" w:cs="宋体" w:eastAsia="宋体" w:hint="default"/>
                <w:sz w:val="21"/>
                <w:szCs w:val="21"/>
              </w:rPr>
            </w:pPr>
            <w:r>
              <w:rPr>
                <w:rFonts w:ascii="宋体"/>
                <w:sz w:val="21"/>
              </w:rPr>
              <w:t>32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09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1,705</w:t>
            </w:r>
          </w:p>
          <w:p>
            <w:pPr>
              <w:pStyle w:val="TableParagraph"/>
              <w:spacing w:line="272" w:lineRule="exact"/>
              <w:ind w:left="117" w:right="0"/>
              <w:jc w:val="left"/>
              <w:rPr>
                <w:rFonts w:ascii="宋体" w:hAnsi="宋体" w:cs="宋体" w:eastAsia="宋体" w:hint="default"/>
                <w:sz w:val="21"/>
                <w:szCs w:val="21"/>
              </w:rPr>
            </w:pPr>
            <w:r>
              <w:rPr>
                <w:rFonts w:ascii="宋体"/>
                <w:sz w:val="21"/>
              </w:rPr>
              <w:t>,022,</w:t>
            </w:r>
          </w:p>
          <w:p>
            <w:pPr>
              <w:pStyle w:val="TableParagraph"/>
              <w:spacing w:line="272" w:lineRule="exact"/>
              <w:ind w:left="117" w:right="0"/>
              <w:jc w:val="left"/>
              <w:rPr>
                <w:rFonts w:ascii="宋体" w:hAnsi="宋体" w:cs="宋体" w:eastAsia="宋体" w:hint="default"/>
                <w:sz w:val="21"/>
                <w:szCs w:val="21"/>
              </w:rPr>
            </w:pPr>
            <w:r>
              <w:rPr>
                <w:rFonts w:ascii="宋体"/>
                <w:sz w:val="21"/>
              </w:rPr>
              <w:t>022.1</w:t>
            </w:r>
          </w:p>
          <w:p>
            <w:pPr>
              <w:pStyle w:val="TableParagraph"/>
              <w:spacing w:line="274" w:lineRule="exact"/>
              <w:ind w:right="-1"/>
              <w:jc w:val="right"/>
              <w:rPr>
                <w:rFonts w:ascii="宋体" w:hAnsi="宋体" w:cs="宋体" w:eastAsia="宋体" w:hint="default"/>
                <w:sz w:val="21"/>
                <w:szCs w:val="21"/>
              </w:rPr>
            </w:pPr>
            <w:r>
              <w:rPr>
                <w:rFonts w:ascii="宋体"/>
                <w:sz w:val="21"/>
              </w:rPr>
              <w:t>9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76,38</w:t>
            </w:r>
          </w:p>
          <w:p>
            <w:pPr>
              <w:pStyle w:val="TableParagraph"/>
              <w:spacing w:line="272" w:lineRule="exact"/>
              <w:ind w:left="148" w:right="0"/>
              <w:jc w:val="left"/>
              <w:rPr>
                <w:rFonts w:ascii="宋体" w:hAnsi="宋体" w:cs="宋体" w:eastAsia="宋体" w:hint="default"/>
                <w:sz w:val="21"/>
                <w:szCs w:val="21"/>
              </w:rPr>
            </w:pPr>
            <w:r>
              <w:rPr>
                <w:rFonts w:ascii="宋体"/>
                <w:sz w:val="21"/>
              </w:rPr>
              <w:t>7,919</w:t>
            </w:r>
          </w:p>
          <w:p>
            <w:pPr>
              <w:pStyle w:val="TableParagraph"/>
              <w:spacing w:line="273" w:lineRule="exact"/>
              <w:ind w:left="360" w:right="-3"/>
              <w:jc w:val="left"/>
              <w:rPr>
                <w:rFonts w:ascii="宋体" w:hAnsi="宋体" w:cs="宋体" w:eastAsia="宋体" w:hint="default"/>
                <w:sz w:val="21"/>
                <w:szCs w:val="21"/>
              </w:rPr>
            </w:pPr>
            <w:r>
              <w:rPr>
                <w:rFonts w:ascii="宋体"/>
                <w:sz w:val="21"/>
              </w:rPr>
              <w:t>.21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1,87</w:t>
            </w:r>
          </w:p>
          <w:p>
            <w:pPr>
              <w:pStyle w:val="TableParagraph"/>
              <w:spacing w:line="272" w:lineRule="exact"/>
              <w:ind w:left="177" w:right="0"/>
              <w:jc w:val="left"/>
              <w:rPr>
                <w:rFonts w:ascii="宋体" w:hAnsi="宋体" w:cs="宋体" w:eastAsia="宋体" w:hint="default"/>
                <w:sz w:val="21"/>
                <w:szCs w:val="21"/>
              </w:rPr>
            </w:pPr>
            <w:r>
              <w:rPr>
                <w:rFonts w:ascii="宋体"/>
                <w:sz w:val="21"/>
              </w:rPr>
              <w:t>1,30</w:t>
            </w:r>
          </w:p>
          <w:p>
            <w:pPr>
              <w:pStyle w:val="TableParagraph"/>
              <w:spacing w:line="273" w:lineRule="exact"/>
              <w:ind w:left="177" w:right="-3"/>
              <w:jc w:val="left"/>
              <w:rPr>
                <w:rFonts w:ascii="宋体" w:hAnsi="宋体" w:cs="宋体" w:eastAsia="宋体" w:hint="default"/>
                <w:sz w:val="21"/>
                <w:szCs w:val="21"/>
              </w:rPr>
            </w:pPr>
            <w:r>
              <w:rPr>
                <w:rFonts w:ascii="宋体"/>
                <w:sz w:val="21"/>
              </w:rPr>
              <w:t>8.70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-71,0</w:t>
            </w:r>
          </w:p>
          <w:p>
            <w:pPr>
              <w:pStyle w:val="TableParagraph"/>
              <w:spacing w:line="272" w:lineRule="exact"/>
              <w:ind w:left="146" w:right="0"/>
              <w:jc w:val="left"/>
              <w:rPr>
                <w:rFonts w:ascii="宋体" w:hAnsi="宋体" w:cs="宋体" w:eastAsia="宋体" w:hint="default"/>
                <w:sz w:val="21"/>
                <w:szCs w:val="21"/>
              </w:rPr>
            </w:pPr>
            <w:r>
              <w:rPr>
                <w:rFonts w:ascii="宋体"/>
                <w:sz w:val="21"/>
              </w:rPr>
              <w:t>10,55</w:t>
            </w:r>
          </w:p>
          <w:p>
            <w:pPr>
              <w:pStyle w:val="TableParagraph"/>
              <w:spacing w:line="273" w:lineRule="exact"/>
              <w:ind w:left="252" w:right="-3"/>
              <w:jc w:val="left"/>
              <w:rPr>
                <w:rFonts w:ascii="宋体" w:hAnsi="宋体" w:cs="宋体" w:eastAsia="宋体" w:hint="default"/>
                <w:sz w:val="21"/>
                <w:szCs w:val="21"/>
              </w:rPr>
            </w:pPr>
            <w:r>
              <w:rPr>
                <w:rFonts w:ascii="宋体"/>
                <w:sz w:val="21"/>
              </w:rPr>
              <w:t>3.74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1,712</w:t>
            </w:r>
          </w:p>
          <w:p>
            <w:pPr>
              <w:pStyle w:val="TableParagraph"/>
              <w:spacing w:line="272" w:lineRule="exact"/>
              <w:ind w:left="131" w:right="0"/>
              <w:jc w:val="left"/>
              <w:rPr>
                <w:rFonts w:ascii="宋体" w:hAnsi="宋体" w:cs="宋体" w:eastAsia="宋体" w:hint="default"/>
                <w:sz w:val="21"/>
                <w:szCs w:val="21"/>
              </w:rPr>
            </w:pPr>
            <w:r>
              <w:rPr>
                <w:rFonts w:ascii="宋体"/>
                <w:sz w:val="21"/>
              </w:rPr>
              <w:t>,270,</w:t>
            </w:r>
          </w:p>
          <w:p>
            <w:pPr>
              <w:pStyle w:val="TableParagraph"/>
              <w:spacing w:line="272" w:lineRule="exact"/>
              <w:ind w:left="131" w:right="0"/>
              <w:jc w:val="left"/>
              <w:rPr>
                <w:rFonts w:ascii="宋体" w:hAnsi="宋体" w:cs="宋体" w:eastAsia="宋体" w:hint="default"/>
                <w:sz w:val="21"/>
                <w:szCs w:val="21"/>
              </w:rPr>
            </w:pPr>
            <w:r>
              <w:rPr>
                <w:rFonts w:ascii="宋体"/>
                <w:sz w:val="21"/>
              </w:rPr>
              <w:t>696.3</w:t>
            </w:r>
          </w:p>
          <w:p>
            <w:pPr>
              <w:pStyle w:val="TableParagraph"/>
              <w:spacing w:line="274" w:lineRule="exact"/>
              <w:ind w:right="-3"/>
              <w:jc w:val="right"/>
              <w:rPr>
                <w:rFonts w:ascii="宋体" w:hAnsi="宋体" w:cs="宋体" w:eastAsia="宋体" w:hint="default"/>
                <w:sz w:val="21"/>
                <w:szCs w:val="21"/>
              </w:rPr>
            </w:pPr>
            <w:r>
              <w:rPr>
                <w:rFonts w:ascii="宋体"/>
                <w:sz w:val="21"/>
              </w:rPr>
              <w:t>6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19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03" w:right="286"/>
              <w:jc w:val="both"/>
              <w:rPr>
                <w:rFonts w:ascii="宋体" w:hAnsi="宋体" w:cs="宋体" w:eastAsia="宋体" w:hint="default"/>
                <w:sz w:val="21"/>
                <w:szCs w:val="21"/>
              </w:rPr>
            </w:pPr>
            <w:r>
              <w:rPr>
                <w:rFonts w:ascii="宋体" w:hAnsi="宋体" w:cs="宋体" w:eastAsia="宋体" w:hint="default"/>
                <w:sz w:val="21"/>
                <w:szCs w:val="21"/>
              </w:rPr>
              <w:t>中石</w:t>
            </w:r>
            <w:r>
              <w:rPr>
                <w:rFonts w:ascii="宋体" w:hAnsi="宋体" w:cs="宋体" w:eastAsia="宋体" w:hint="default"/>
                <w:spacing w:val="-103"/>
                <w:sz w:val="21"/>
                <w:szCs w:val="21"/>
              </w:rPr>
              <w:t> </w:t>
            </w:r>
            <w:r>
              <w:rPr>
                <w:rFonts w:ascii="宋体" w:hAnsi="宋体" w:cs="宋体" w:eastAsia="宋体" w:hint="default"/>
                <w:sz w:val="21"/>
                <w:szCs w:val="21"/>
              </w:rPr>
              <w:t>油国</w:t>
            </w:r>
            <w:r>
              <w:rPr>
                <w:rFonts w:ascii="宋体" w:hAnsi="宋体" w:cs="宋体" w:eastAsia="宋体" w:hint="default"/>
                <w:spacing w:val="-103"/>
                <w:sz w:val="21"/>
                <w:szCs w:val="21"/>
              </w:rPr>
              <w:t> </w:t>
            </w:r>
            <w:r>
              <w:rPr>
                <w:rFonts w:ascii="宋体" w:hAnsi="宋体" w:cs="宋体" w:eastAsia="宋体" w:hint="default"/>
                <w:sz w:val="21"/>
                <w:szCs w:val="21"/>
              </w:rPr>
              <w:t>际储</w:t>
            </w:r>
            <w:r>
              <w:rPr>
                <w:rFonts w:ascii="宋体" w:hAnsi="宋体" w:cs="宋体" w:eastAsia="宋体" w:hint="default"/>
                <w:spacing w:val="-103"/>
                <w:sz w:val="21"/>
                <w:szCs w:val="21"/>
              </w:rPr>
              <w:t> </w:t>
            </w:r>
            <w:r>
              <w:rPr>
                <w:rFonts w:ascii="宋体" w:hAnsi="宋体" w:cs="宋体" w:eastAsia="宋体" w:hint="default"/>
                <w:sz w:val="21"/>
                <w:szCs w:val="21"/>
              </w:rPr>
              <w:t>运有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35,72</w:t>
            </w:r>
          </w:p>
          <w:p>
            <w:pPr>
              <w:pStyle w:val="TableParagraph"/>
              <w:spacing w:line="272" w:lineRule="exact"/>
              <w:ind w:left="117" w:right="0"/>
              <w:jc w:val="left"/>
              <w:rPr>
                <w:rFonts w:ascii="宋体" w:hAnsi="宋体" w:cs="宋体" w:eastAsia="宋体" w:hint="default"/>
                <w:sz w:val="21"/>
                <w:szCs w:val="21"/>
              </w:rPr>
            </w:pPr>
            <w:r>
              <w:rPr>
                <w:rFonts w:ascii="宋体"/>
                <w:sz w:val="21"/>
              </w:rPr>
              <w:t>9,600</w:t>
            </w:r>
          </w:p>
          <w:p>
            <w:pPr>
              <w:pStyle w:val="TableParagraph"/>
              <w:spacing w:line="271" w:lineRule="exact"/>
              <w:ind w:left="328" w:right="-1"/>
              <w:jc w:val="left"/>
              <w:rPr>
                <w:rFonts w:ascii="宋体" w:hAnsi="宋体" w:cs="宋体" w:eastAsia="宋体" w:hint="default"/>
                <w:sz w:val="21"/>
                <w:szCs w:val="21"/>
              </w:rPr>
            </w:pPr>
            <w:r>
              <w:rPr>
                <w:rFonts w:ascii="宋体"/>
                <w:sz w:val="21"/>
              </w:rPr>
              <w:t>.86 </w:t>
            </w:r>
          </w:p>
          <w:p>
            <w:pPr>
              <w:pStyle w:val="TableParagraph"/>
              <w:spacing w:line="272"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10,89</w:t>
            </w:r>
          </w:p>
          <w:p>
            <w:pPr>
              <w:pStyle w:val="TableParagraph"/>
              <w:spacing w:line="272" w:lineRule="exact"/>
              <w:ind w:left="148" w:right="0"/>
              <w:jc w:val="left"/>
              <w:rPr>
                <w:rFonts w:ascii="宋体" w:hAnsi="宋体" w:cs="宋体" w:eastAsia="宋体" w:hint="default"/>
                <w:sz w:val="21"/>
                <w:szCs w:val="21"/>
              </w:rPr>
            </w:pPr>
            <w:r>
              <w:rPr>
                <w:rFonts w:ascii="宋体"/>
                <w:sz w:val="21"/>
              </w:rPr>
              <w:t>5,241</w:t>
            </w:r>
          </w:p>
          <w:p>
            <w:pPr>
              <w:pStyle w:val="TableParagraph"/>
              <w:spacing w:line="273" w:lineRule="exact"/>
              <w:ind w:left="360" w:right="-3"/>
              <w:jc w:val="left"/>
              <w:rPr>
                <w:rFonts w:ascii="宋体" w:hAnsi="宋体" w:cs="宋体" w:eastAsia="宋体" w:hint="default"/>
                <w:sz w:val="21"/>
                <w:szCs w:val="21"/>
              </w:rPr>
            </w:pPr>
            <w:r>
              <w:rPr>
                <w:rFonts w:ascii="宋体"/>
                <w:sz w:val="21"/>
              </w:rPr>
              <w:t>.48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20,6</w:t>
            </w:r>
          </w:p>
          <w:p>
            <w:pPr>
              <w:pStyle w:val="TableParagraph"/>
              <w:spacing w:line="272" w:lineRule="exact"/>
              <w:ind w:left="177" w:right="0"/>
              <w:jc w:val="left"/>
              <w:rPr>
                <w:rFonts w:ascii="宋体" w:hAnsi="宋体" w:cs="宋体" w:eastAsia="宋体" w:hint="default"/>
                <w:sz w:val="21"/>
                <w:szCs w:val="21"/>
              </w:rPr>
            </w:pPr>
            <w:r>
              <w:rPr>
                <w:rFonts w:ascii="宋体"/>
                <w:sz w:val="21"/>
              </w:rPr>
              <w:t>98.8</w:t>
            </w:r>
          </w:p>
          <w:p>
            <w:pPr>
              <w:pStyle w:val="TableParagraph"/>
              <w:spacing w:line="273" w:lineRule="exact"/>
              <w:ind w:right="-3"/>
              <w:jc w:val="right"/>
              <w:rPr>
                <w:rFonts w:ascii="宋体" w:hAnsi="宋体" w:cs="宋体" w:eastAsia="宋体" w:hint="default"/>
                <w:sz w:val="21"/>
                <w:szCs w:val="21"/>
              </w:rPr>
            </w:pPr>
            <w:r>
              <w:rPr>
                <w:rFonts w:ascii="宋体"/>
                <w:sz w:val="21"/>
              </w:rPr>
              <w:t>1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-2,14</w:t>
            </w:r>
          </w:p>
          <w:p>
            <w:pPr>
              <w:pStyle w:val="TableParagraph"/>
              <w:spacing w:line="272" w:lineRule="exact"/>
              <w:ind w:left="146" w:right="0"/>
              <w:jc w:val="left"/>
              <w:rPr>
                <w:rFonts w:ascii="宋体" w:hAnsi="宋体" w:cs="宋体" w:eastAsia="宋体" w:hint="default"/>
                <w:sz w:val="21"/>
                <w:szCs w:val="21"/>
              </w:rPr>
            </w:pPr>
            <w:r>
              <w:rPr>
                <w:rFonts w:ascii="宋体"/>
                <w:sz w:val="21"/>
              </w:rPr>
              <w:t>0,000</w:t>
            </w:r>
          </w:p>
          <w:p>
            <w:pPr>
              <w:pStyle w:val="TableParagraph"/>
              <w:spacing w:line="273" w:lineRule="exact"/>
              <w:ind w:left="357" w:right="-3"/>
              <w:jc w:val="left"/>
              <w:rPr>
                <w:rFonts w:ascii="宋体" w:hAnsi="宋体" w:cs="宋体" w:eastAsia="宋体" w:hint="default"/>
                <w:sz w:val="21"/>
                <w:szCs w:val="21"/>
              </w:rPr>
            </w:pPr>
            <w:r>
              <w:rPr>
                <w:rFonts w:ascii="宋体"/>
                <w:sz w:val="21"/>
              </w:rPr>
              <w:t>.00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44,50</w:t>
            </w:r>
          </w:p>
          <w:p>
            <w:pPr>
              <w:pStyle w:val="TableParagraph"/>
              <w:spacing w:line="272" w:lineRule="exact"/>
              <w:ind w:left="131" w:right="0"/>
              <w:jc w:val="left"/>
              <w:rPr>
                <w:rFonts w:ascii="宋体" w:hAnsi="宋体" w:cs="宋体" w:eastAsia="宋体" w:hint="default"/>
                <w:sz w:val="21"/>
                <w:szCs w:val="21"/>
              </w:rPr>
            </w:pPr>
            <w:r>
              <w:rPr>
                <w:rFonts w:ascii="宋体"/>
                <w:sz w:val="21"/>
              </w:rPr>
              <w:t>5,541</w:t>
            </w:r>
          </w:p>
          <w:p>
            <w:pPr>
              <w:pStyle w:val="TableParagraph"/>
              <w:spacing w:line="273" w:lineRule="exact"/>
              <w:ind w:left="343" w:right="-3"/>
              <w:jc w:val="left"/>
              <w:rPr>
                <w:rFonts w:ascii="宋体" w:hAnsi="宋体" w:cs="宋体" w:eastAsia="宋体" w:hint="default"/>
                <w:sz w:val="21"/>
                <w:szCs w:val="21"/>
              </w:rPr>
            </w:pPr>
            <w:r>
              <w:rPr>
                <w:rFonts w:ascii="宋体"/>
                <w:sz w:val="21"/>
              </w:rPr>
              <w:t>.15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91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182"/>
              <w:jc w:val="both"/>
              <w:rPr>
                <w:rFonts w:ascii="宋体" w:hAnsi="宋体" w:cs="宋体" w:eastAsia="宋体" w:hint="default"/>
                <w:sz w:val="21"/>
                <w:szCs w:val="21"/>
              </w:rPr>
            </w:pPr>
            <w:r>
              <w:rPr>
                <w:rFonts w:ascii="宋体" w:hAnsi="宋体" w:cs="宋体" w:eastAsia="宋体" w:hint="default"/>
                <w:sz w:val="21"/>
                <w:szCs w:val="21"/>
              </w:rPr>
              <w:t>万鹏</w:t>
            </w:r>
            <w:r>
              <w:rPr>
                <w:rFonts w:ascii="宋体" w:hAnsi="宋体" w:cs="宋体" w:eastAsia="宋体" w:hint="default"/>
                <w:spacing w:val="-103"/>
                <w:sz w:val="21"/>
                <w:szCs w:val="21"/>
              </w:rPr>
              <w:t> </w:t>
            </w:r>
            <w:r>
              <w:rPr>
                <w:rFonts w:ascii="宋体" w:hAnsi="宋体" w:cs="宋体" w:eastAsia="宋体" w:hint="default"/>
                <w:sz w:val="21"/>
                <w:szCs w:val="21"/>
              </w:rPr>
              <w:t>港口</w:t>
            </w:r>
            <w:r>
              <w:rPr>
                <w:rFonts w:ascii="宋体" w:hAnsi="宋体" w:cs="宋体" w:eastAsia="宋体" w:hint="default"/>
                <w:spacing w:val="-103"/>
                <w:sz w:val="21"/>
                <w:szCs w:val="21"/>
              </w:rPr>
              <w:t> </w:t>
            </w: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检测</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3,408</w:t>
            </w:r>
          </w:p>
          <w:p>
            <w:pPr>
              <w:pStyle w:val="TableParagraph"/>
              <w:spacing w:line="272" w:lineRule="exact"/>
              <w:ind w:left="117" w:right="0"/>
              <w:jc w:val="left"/>
              <w:rPr>
                <w:rFonts w:ascii="宋体" w:hAnsi="宋体" w:cs="宋体" w:eastAsia="宋体" w:hint="default"/>
                <w:sz w:val="21"/>
                <w:szCs w:val="21"/>
              </w:rPr>
            </w:pPr>
            <w:r>
              <w:rPr>
                <w:rFonts w:ascii="宋体"/>
                <w:sz w:val="21"/>
              </w:rPr>
              <w:t>,100.</w:t>
            </w:r>
          </w:p>
          <w:p>
            <w:pPr>
              <w:pStyle w:val="TableParagraph"/>
              <w:spacing w:line="274" w:lineRule="exact"/>
              <w:ind w:left="431" w:right="-1"/>
              <w:jc w:val="left"/>
              <w:rPr>
                <w:rFonts w:ascii="宋体" w:hAnsi="宋体" w:cs="宋体" w:eastAsia="宋体" w:hint="default"/>
                <w:sz w:val="21"/>
                <w:szCs w:val="21"/>
              </w:rPr>
            </w:pPr>
            <w:r>
              <w:rPr>
                <w:rFonts w:ascii="宋体"/>
                <w:sz w:val="21"/>
              </w:rPr>
              <w:t>79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671,6</w:t>
            </w:r>
          </w:p>
          <w:p>
            <w:pPr>
              <w:pStyle w:val="TableParagraph"/>
              <w:spacing w:line="273" w:lineRule="exact"/>
              <w:ind w:left="148" w:right="-3"/>
              <w:jc w:val="left"/>
              <w:rPr>
                <w:rFonts w:ascii="宋体" w:hAnsi="宋体" w:cs="宋体" w:eastAsia="宋体" w:hint="default"/>
                <w:sz w:val="21"/>
                <w:szCs w:val="21"/>
              </w:rPr>
            </w:pPr>
            <w:r>
              <w:rPr>
                <w:rFonts w:ascii="宋体"/>
                <w:sz w:val="21"/>
              </w:rPr>
              <w:t>80.45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-240,</w:t>
            </w:r>
          </w:p>
          <w:p>
            <w:pPr>
              <w:pStyle w:val="TableParagraph"/>
              <w:spacing w:line="272" w:lineRule="exact"/>
              <w:ind w:left="146" w:right="0"/>
              <w:jc w:val="left"/>
              <w:rPr>
                <w:rFonts w:ascii="宋体" w:hAnsi="宋体" w:cs="宋体" w:eastAsia="宋体" w:hint="default"/>
                <w:sz w:val="21"/>
                <w:szCs w:val="21"/>
              </w:rPr>
            </w:pPr>
            <w:r>
              <w:rPr>
                <w:rFonts w:ascii="宋体"/>
                <w:sz w:val="21"/>
              </w:rPr>
              <w:t>000.0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3,839</w:t>
            </w:r>
          </w:p>
          <w:p>
            <w:pPr>
              <w:pStyle w:val="TableParagraph"/>
              <w:spacing w:line="272" w:lineRule="exact"/>
              <w:ind w:left="103" w:right="0"/>
              <w:jc w:val="left"/>
              <w:rPr>
                <w:rFonts w:ascii="宋体" w:hAnsi="宋体" w:cs="宋体" w:eastAsia="宋体" w:hint="default"/>
                <w:sz w:val="21"/>
                <w:szCs w:val="21"/>
              </w:rPr>
            </w:pPr>
            <w:r>
              <w:rPr>
                <w:rFonts w:ascii="宋体"/>
                <w:sz w:val="21"/>
              </w:rPr>
              <w:t>,781.</w:t>
            </w:r>
          </w:p>
          <w:p>
            <w:pPr>
              <w:pStyle w:val="TableParagraph"/>
              <w:spacing w:line="274" w:lineRule="exact"/>
              <w:ind w:left="103" w:right="0"/>
              <w:jc w:val="left"/>
              <w:rPr>
                <w:rFonts w:ascii="宋体" w:hAnsi="宋体" w:cs="宋体" w:eastAsia="宋体" w:hint="default"/>
                <w:sz w:val="21"/>
                <w:szCs w:val="21"/>
              </w:rPr>
            </w:pPr>
            <w:r>
              <w:rPr>
                <w:rFonts w:ascii="宋体"/>
                <w:sz w:val="21"/>
              </w:rPr>
              <w:t>24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r>
      <w:tr>
        <w:trPr>
          <w:trHeight w:val="82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7"/>
              <w:ind w:left="103" w:right="287"/>
              <w:jc w:val="left"/>
              <w:rPr>
                <w:rFonts w:ascii="宋体" w:hAnsi="宋体" w:cs="宋体" w:eastAsia="宋体" w:hint="default"/>
                <w:sz w:val="21"/>
                <w:szCs w:val="21"/>
              </w:rPr>
            </w:pPr>
            <w:r>
              <w:rPr>
                <w:rFonts w:ascii="宋体" w:hAnsi="宋体" w:cs="宋体" w:eastAsia="宋体" w:hint="default"/>
                <w:sz w:val="21"/>
                <w:szCs w:val="21"/>
              </w:rPr>
              <w:t>普集</w:t>
            </w:r>
            <w:r>
              <w:rPr>
                <w:rFonts w:ascii="宋体" w:hAnsi="宋体" w:cs="宋体" w:eastAsia="宋体" w:hint="default"/>
                <w:spacing w:val="-103"/>
                <w:sz w:val="21"/>
                <w:szCs w:val="21"/>
              </w:rPr>
              <w:t> </w:t>
            </w:r>
            <w:r>
              <w:rPr>
                <w:rFonts w:ascii="宋体" w:hAnsi="宋体" w:cs="宋体" w:eastAsia="宋体" w:hint="default"/>
                <w:sz w:val="21"/>
                <w:szCs w:val="21"/>
              </w:rPr>
              <w:t>仓储</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113,1</w:t>
            </w:r>
          </w:p>
          <w:p>
            <w:pPr>
              <w:pStyle w:val="TableParagraph"/>
              <w:spacing w:line="272" w:lineRule="exact"/>
              <w:ind w:left="117" w:right="0"/>
              <w:jc w:val="left"/>
              <w:rPr>
                <w:rFonts w:ascii="宋体" w:hAnsi="宋体" w:cs="宋体" w:eastAsia="宋体" w:hint="default"/>
                <w:sz w:val="21"/>
                <w:szCs w:val="21"/>
              </w:rPr>
            </w:pPr>
            <w:r>
              <w:rPr>
                <w:rFonts w:ascii="宋体"/>
                <w:sz w:val="21"/>
              </w:rPr>
              <w:t>37,54</w:t>
            </w:r>
          </w:p>
          <w:p>
            <w:pPr>
              <w:pStyle w:val="TableParagraph"/>
              <w:spacing w:line="273" w:lineRule="exact"/>
              <w:ind w:left="223" w:right="-1"/>
              <w:jc w:val="left"/>
              <w:rPr>
                <w:rFonts w:ascii="宋体" w:hAnsi="宋体" w:cs="宋体" w:eastAsia="宋体" w:hint="default"/>
                <w:sz w:val="21"/>
                <w:szCs w:val="21"/>
              </w:rPr>
            </w:pPr>
            <w:r>
              <w:rPr>
                <w:rFonts w:ascii="宋体"/>
                <w:sz w:val="21"/>
              </w:rPr>
              <w:t>8.87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-8,54</w:t>
            </w:r>
          </w:p>
          <w:p>
            <w:pPr>
              <w:pStyle w:val="TableParagraph"/>
              <w:spacing w:line="272" w:lineRule="exact"/>
              <w:ind w:left="148" w:right="0"/>
              <w:jc w:val="left"/>
              <w:rPr>
                <w:rFonts w:ascii="宋体" w:hAnsi="宋体" w:cs="宋体" w:eastAsia="宋体" w:hint="default"/>
                <w:sz w:val="21"/>
                <w:szCs w:val="21"/>
              </w:rPr>
            </w:pPr>
            <w:r>
              <w:rPr>
                <w:rFonts w:ascii="宋体"/>
                <w:sz w:val="21"/>
              </w:rPr>
              <w:t>4,518</w:t>
            </w:r>
          </w:p>
          <w:p>
            <w:pPr>
              <w:pStyle w:val="TableParagraph"/>
              <w:spacing w:line="273" w:lineRule="exact"/>
              <w:ind w:left="360" w:right="-3"/>
              <w:jc w:val="left"/>
              <w:rPr>
                <w:rFonts w:ascii="宋体" w:hAnsi="宋体" w:cs="宋体" w:eastAsia="宋体" w:hint="default"/>
                <w:sz w:val="21"/>
                <w:szCs w:val="21"/>
              </w:rPr>
            </w:pPr>
            <w:r>
              <w:rPr>
                <w:rFonts w:ascii="宋体"/>
                <w:sz w:val="21"/>
              </w:rPr>
              <w:t>.10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104,5</w:t>
            </w:r>
          </w:p>
          <w:p>
            <w:pPr>
              <w:pStyle w:val="TableParagraph"/>
              <w:spacing w:line="272" w:lineRule="exact"/>
              <w:ind w:left="131" w:right="0"/>
              <w:jc w:val="left"/>
              <w:rPr>
                <w:rFonts w:ascii="宋体" w:hAnsi="宋体" w:cs="宋体" w:eastAsia="宋体" w:hint="default"/>
                <w:sz w:val="21"/>
                <w:szCs w:val="21"/>
              </w:rPr>
            </w:pPr>
            <w:r>
              <w:rPr>
                <w:rFonts w:ascii="宋体"/>
                <w:sz w:val="21"/>
              </w:rPr>
              <w:t>93,03</w:t>
            </w:r>
          </w:p>
          <w:p>
            <w:pPr>
              <w:pStyle w:val="TableParagraph"/>
              <w:spacing w:line="273" w:lineRule="exact"/>
              <w:ind w:left="237" w:right="-3"/>
              <w:jc w:val="left"/>
              <w:rPr>
                <w:rFonts w:ascii="宋体" w:hAnsi="宋体" w:cs="宋体" w:eastAsia="宋体" w:hint="default"/>
                <w:sz w:val="21"/>
                <w:szCs w:val="21"/>
              </w:rPr>
            </w:pPr>
            <w:r>
              <w:rPr>
                <w:rFonts w:ascii="宋体"/>
                <w:sz w:val="21"/>
              </w:rPr>
              <w:t>0.77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0"/>
        <w:gridCol w:w="785"/>
        <w:gridCol w:w="775"/>
        <w:gridCol w:w="756"/>
        <w:gridCol w:w="771"/>
        <w:gridCol w:w="746"/>
      </w:tblGrid>
      <w:tr>
        <w:trPr>
          <w:trHeight w:val="82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设施</w:t>
            </w:r>
          </w:p>
          <w:p>
            <w:pPr>
              <w:pStyle w:val="TableParagraph"/>
              <w:spacing w:line="272" w:lineRule="exact" w:before="27"/>
              <w:ind w:left="103" w:right="182"/>
              <w:jc w:val="left"/>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太仓</w:t>
            </w:r>
          </w:p>
          <w:p>
            <w:pPr>
              <w:pStyle w:val="TableParagraph"/>
              <w:spacing w:line="237" w:lineRule="auto"/>
              <w:ind w:left="103" w:right="182"/>
              <w:jc w:val="both"/>
              <w:rPr>
                <w:rFonts w:ascii="宋体" w:hAnsi="宋体" w:cs="宋体" w:eastAsia="宋体" w:hint="default"/>
                <w:sz w:val="21"/>
                <w:szCs w:val="21"/>
              </w:rPr>
            </w:pPr>
            <w:r>
              <w:rPr>
                <w:rFonts w:ascii="宋体" w:hAnsi="宋体" w:cs="宋体" w:eastAsia="宋体" w:hint="default"/>
                <w:sz w:val="21"/>
                <w:szCs w:val="21"/>
              </w:rPr>
              <w:t>兴港</w:t>
            </w:r>
            <w:r>
              <w:rPr>
                <w:rFonts w:ascii="宋体" w:hAnsi="宋体" w:cs="宋体" w:eastAsia="宋体" w:hint="default"/>
                <w:spacing w:val="-103"/>
                <w:sz w:val="21"/>
                <w:szCs w:val="21"/>
              </w:rPr>
              <w:t> </w:t>
            </w:r>
            <w:r>
              <w:rPr>
                <w:rFonts w:ascii="宋体" w:hAnsi="宋体" w:cs="宋体" w:eastAsia="宋体" w:hint="default"/>
                <w:sz w:val="21"/>
                <w:szCs w:val="21"/>
              </w:rPr>
              <w:t>拖轮</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7,970</w:t>
            </w:r>
          </w:p>
          <w:p>
            <w:pPr>
              <w:pStyle w:val="TableParagraph"/>
              <w:spacing w:line="272" w:lineRule="exact"/>
              <w:ind w:left="117" w:right="0"/>
              <w:jc w:val="left"/>
              <w:rPr>
                <w:rFonts w:ascii="宋体" w:hAnsi="宋体" w:cs="宋体" w:eastAsia="宋体" w:hint="default"/>
                <w:sz w:val="21"/>
                <w:szCs w:val="21"/>
              </w:rPr>
            </w:pPr>
            <w:r>
              <w:rPr>
                <w:rFonts w:ascii="宋体"/>
                <w:sz w:val="21"/>
              </w:rPr>
              <w:t>,321.</w:t>
            </w:r>
          </w:p>
          <w:p>
            <w:pPr>
              <w:pStyle w:val="TableParagraph"/>
              <w:spacing w:line="274" w:lineRule="exact"/>
              <w:ind w:left="431" w:right="-1"/>
              <w:jc w:val="left"/>
              <w:rPr>
                <w:rFonts w:ascii="宋体" w:hAnsi="宋体" w:cs="宋体" w:eastAsia="宋体" w:hint="default"/>
                <w:sz w:val="21"/>
                <w:szCs w:val="21"/>
              </w:rPr>
            </w:pPr>
            <w:r>
              <w:rPr>
                <w:rFonts w:ascii="宋体"/>
                <w:sz w:val="21"/>
              </w:rPr>
              <w:t>02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3,718</w:t>
            </w:r>
          </w:p>
          <w:p>
            <w:pPr>
              <w:pStyle w:val="TableParagraph"/>
              <w:spacing w:line="272" w:lineRule="exact"/>
              <w:ind w:left="148" w:right="0"/>
              <w:jc w:val="left"/>
              <w:rPr>
                <w:rFonts w:ascii="宋体" w:hAnsi="宋体" w:cs="宋体" w:eastAsia="宋体" w:hint="default"/>
                <w:sz w:val="21"/>
                <w:szCs w:val="21"/>
              </w:rPr>
            </w:pPr>
            <w:r>
              <w:rPr>
                <w:rFonts w:ascii="宋体"/>
                <w:sz w:val="21"/>
              </w:rPr>
              <w:t>,196.</w:t>
            </w:r>
          </w:p>
          <w:p>
            <w:pPr>
              <w:pStyle w:val="TableParagraph"/>
              <w:spacing w:line="274" w:lineRule="exact"/>
              <w:ind w:left="463" w:right="-3"/>
              <w:jc w:val="left"/>
              <w:rPr>
                <w:rFonts w:ascii="宋体" w:hAnsi="宋体" w:cs="宋体" w:eastAsia="宋体" w:hint="default"/>
                <w:sz w:val="21"/>
                <w:szCs w:val="21"/>
              </w:rPr>
            </w:pPr>
            <w:r>
              <w:rPr>
                <w:rFonts w:ascii="宋体"/>
                <w:sz w:val="21"/>
              </w:rPr>
              <w:t>92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-1,54</w:t>
            </w:r>
          </w:p>
          <w:p>
            <w:pPr>
              <w:pStyle w:val="TableParagraph"/>
              <w:spacing w:line="272" w:lineRule="exact"/>
              <w:ind w:left="146" w:right="0"/>
              <w:jc w:val="left"/>
              <w:rPr>
                <w:rFonts w:ascii="宋体" w:hAnsi="宋体" w:cs="宋体" w:eastAsia="宋体" w:hint="default"/>
                <w:sz w:val="21"/>
                <w:szCs w:val="21"/>
              </w:rPr>
            </w:pPr>
            <w:r>
              <w:rPr>
                <w:rFonts w:ascii="宋体"/>
                <w:sz w:val="21"/>
              </w:rPr>
              <w:t>3,851</w:t>
            </w:r>
          </w:p>
          <w:p>
            <w:pPr>
              <w:pStyle w:val="TableParagraph"/>
              <w:spacing w:line="274" w:lineRule="exact"/>
              <w:ind w:left="357" w:right="-3"/>
              <w:jc w:val="left"/>
              <w:rPr>
                <w:rFonts w:ascii="宋体" w:hAnsi="宋体" w:cs="宋体" w:eastAsia="宋体" w:hint="default"/>
                <w:sz w:val="21"/>
                <w:szCs w:val="21"/>
              </w:rPr>
            </w:pPr>
            <w:r>
              <w:rPr>
                <w:rFonts w:ascii="宋体"/>
                <w:sz w:val="21"/>
              </w:rPr>
              <w:t>.51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10,14</w:t>
            </w:r>
          </w:p>
          <w:p>
            <w:pPr>
              <w:pStyle w:val="TableParagraph"/>
              <w:spacing w:line="272" w:lineRule="exact"/>
              <w:ind w:left="131" w:right="0"/>
              <w:jc w:val="left"/>
              <w:rPr>
                <w:rFonts w:ascii="宋体" w:hAnsi="宋体" w:cs="宋体" w:eastAsia="宋体" w:hint="default"/>
                <w:sz w:val="21"/>
                <w:szCs w:val="21"/>
              </w:rPr>
            </w:pPr>
            <w:r>
              <w:rPr>
                <w:rFonts w:ascii="宋体"/>
                <w:sz w:val="21"/>
              </w:rPr>
              <w:t>4,666</w:t>
            </w:r>
          </w:p>
          <w:p>
            <w:pPr>
              <w:pStyle w:val="TableParagraph"/>
              <w:spacing w:line="274" w:lineRule="exact"/>
              <w:ind w:left="343" w:right="-3"/>
              <w:jc w:val="left"/>
              <w:rPr>
                <w:rFonts w:ascii="宋体" w:hAnsi="宋体" w:cs="宋体" w:eastAsia="宋体" w:hint="default"/>
                <w:sz w:val="21"/>
                <w:szCs w:val="21"/>
              </w:rPr>
            </w:pPr>
            <w:r>
              <w:rPr>
                <w:rFonts w:ascii="宋体"/>
                <w:sz w:val="21"/>
              </w:rPr>
              <w:t>.43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91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中石</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油大</w:t>
            </w:r>
            <w:r>
              <w:rPr>
                <w:rFonts w:ascii="宋体" w:hAnsi="宋体" w:cs="宋体" w:eastAsia="宋体" w:hint="default"/>
                <w:spacing w:val="-103"/>
                <w:sz w:val="21"/>
                <w:szCs w:val="21"/>
              </w:rPr>
              <w:t> </w:t>
            </w:r>
            <w:r>
              <w:rPr>
                <w:rFonts w:ascii="宋体" w:hAnsi="宋体" w:cs="宋体" w:eastAsia="宋体" w:hint="default"/>
                <w:sz w:val="21"/>
                <w:szCs w:val="21"/>
              </w:rPr>
              <w:t>连液</w:t>
            </w:r>
            <w:r>
              <w:rPr>
                <w:rFonts w:ascii="宋体" w:hAnsi="宋体" w:cs="宋体" w:eastAsia="宋体" w:hint="default"/>
                <w:spacing w:val="-103"/>
                <w:sz w:val="21"/>
                <w:szCs w:val="21"/>
              </w:rPr>
              <w:t> </w:t>
            </w:r>
            <w:r>
              <w:rPr>
                <w:rFonts w:ascii="宋体" w:hAnsi="宋体" w:cs="宋体" w:eastAsia="宋体" w:hint="default"/>
                <w:sz w:val="21"/>
                <w:szCs w:val="21"/>
              </w:rPr>
              <w:t>化天</w:t>
            </w:r>
            <w:r>
              <w:rPr>
                <w:rFonts w:ascii="宋体" w:hAnsi="宋体" w:cs="宋体" w:eastAsia="宋体" w:hint="default"/>
                <w:spacing w:val="-103"/>
                <w:sz w:val="21"/>
                <w:szCs w:val="21"/>
              </w:rPr>
              <w:t> </w:t>
            </w:r>
            <w:r>
              <w:rPr>
                <w:rFonts w:ascii="宋体" w:hAnsi="宋体" w:cs="宋体" w:eastAsia="宋体" w:hint="default"/>
                <w:sz w:val="21"/>
                <w:szCs w:val="21"/>
              </w:rPr>
              <w:t>然气</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679,7</w:t>
            </w:r>
          </w:p>
          <w:p>
            <w:pPr>
              <w:pStyle w:val="TableParagraph"/>
              <w:spacing w:line="272" w:lineRule="exact"/>
              <w:ind w:left="117" w:right="0"/>
              <w:jc w:val="left"/>
              <w:rPr>
                <w:rFonts w:ascii="宋体" w:hAnsi="宋体" w:cs="宋体" w:eastAsia="宋体" w:hint="default"/>
                <w:sz w:val="21"/>
                <w:szCs w:val="21"/>
              </w:rPr>
            </w:pPr>
            <w:r>
              <w:rPr>
                <w:rFonts w:ascii="宋体"/>
                <w:sz w:val="21"/>
              </w:rPr>
              <w:t>43,61</w:t>
            </w:r>
          </w:p>
          <w:p>
            <w:pPr>
              <w:pStyle w:val="TableParagraph"/>
              <w:spacing w:line="273" w:lineRule="exact"/>
              <w:ind w:left="223" w:right="-1"/>
              <w:jc w:val="left"/>
              <w:rPr>
                <w:rFonts w:ascii="宋体" w:hAnsi="宋体" w:cs="宋体" w:eastAsia="宋体" w:hint="default"/>
                <w:sz w:val="21"/>
                <w:szCs w:val="21"/>
              </w:rPr>
            </w:pPr>
            <w:r>
              <w:rPr>
                <w:rFonts w:ascii="宋体"/>
                <w:sz w:val="21"/>
              </w:rPr>
              <w:t>1.61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141,3</w:t>
            </w:r>
          </w:p>
          <w:p>
            <w:pPr>
              <w:pStyle w:val="TableParagraph"/>
              <w:spacing w:line="272" w:lineRule="exact"/>
              <w:ind w:left="148" w:right="0"/>
              <w:jc w:val="left"/>
              <w:rPr>
                <w:rFonts w:ascii="宋体" w:hAnsi="宋体" w:cs="宋体" w:eastAsia="宋体" w:hint="default"/>
                <w:sz w:val="21"/>
                <w:szCs w:val="21"/>
              </w:rPr>
            </w:pPr>
            <w:r>
              <w:rPr>
                <w:rFonts w:ascii="宋体"/>
                <w:sz w:val="21"/>
              </w:rPr>
              <w:t>42,00</w:t>
            </w:r>
          </w:p>
          <w:p>
            <w:pPr>
              <w:pStyle w:val="TableParagraph"/>
              <w:spacing w:line="273" w:lineRule="exact"/>
              <w:ind w:left="254" w:right="-3"/>
              <w:jc w:val="left"/>
              <w:rPr>
                <w:rFonts w:ascii="宋体" w:hAnsi="宋体" w:cs="宋体" w:eastAsia="宋体" w:hint="default"/>
                <w:sz w:val="21"/>
                <w:szCs w:val="21"/>
              </w:rPr>
            </w:pPr>
            <w:r>
              <w:rPr>
                <w:rFonts w:ascii="宋体"/>
                <w:sz w:val="21"/>
              </w:rPr>
              <w:t>0.00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1,16</w:t>
            </w:r>
          </w:p>
          <w:p>
            <w:pPr>
              <w:pStyle w:val="TableParagraph"/>
              <w:spacing w:line="272" w:lineRule="exact"/>
              <w:ind w:left="177" w:right="0"/>
              <w:jc w:val="left"/>
              <w:rPr>
                <w:rFonts w:ascii="宋体" w:hAnsi="宋体" w:cs="宋体" w:eastAsia="宋体" w:hint="default"/>
                <w:sz w:val="21"/>
                <w:szCs w:val="21"/>
              </w:rPr>
            </w:pPr>
            <w:r>
              <w:rPr>
                <w:rFonts w:ascii="宋体"/>
                <w:sz w:val="21"/>
              </w:rPr>
              <w:t>0,85</w:t>
            </w:r>
          </w:p>
          <w:p>
            <w:pPr>
              <w:pStyle w:val="TableParagraph"/>
              <w:spacing w:line="273" w:lineRule="exact"/>
              <w:ind w:left="177" w:right="-3"/>
              <w:jc w:val="left"/>
              <w:rPr>
                <w:rFonts w:ascii="宋体" w:hAnsi="宋体" w:cs="宋体" w:eastAsia="宋体" w:hint="default"/>
                <w:sz w:val="21"/>
                <w:szCs w:val="21"/>
              </w:rPr>
            </w:pPr>
            <w:r>
              <w:rPr>
                <w:rFonts w:ascii="宋体"/>
                <w:sz w:val="21"/>
              </w:rPr>
              <w:t>7.67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-119,</w:t>
            </w:r>
          </w:p>
          <w:p>
            <w:pPr>
              <w:pStyle w:val="TableParagraph"/>
              <w:spacing w:line="272" w:lineRule="exact"/>
              <w:ind w:left="146" w:right="0"/>
              <w:jc w:val="left"/>
              <w:rPr>
                <w:rFonts w:ascii="宋体" w:hAnsi="宋体" w:cs="宋体" w:eastAsia="宋体" w:hint="default"/>
                <w:sz w:val="21"/>
                <w:szCs w:val="21"/>
              </w:rPr>
            </w:pPr>
            <w:r>
              <w:rPr>
                <w:rFonts w:ascii="宋体"/>
                <w:sz w:val="21"/>
              </w:rPr>
              <w:t>524,3</w:t>
            </w:r>
          </w:p>
          <w:p>
            <w:pPr>
              <w:pStyle w:val="TableParagraph"/>
              <w:spacing w:line="273" w:lineRule="exact"/>
              <w:ind w:left="146" w:right="-3"/>
              <w:jc w:val="left"/>
              <w:rPr>
                <w:rFonts w:ascii="宋体" w:hAnsi="宋体" w:cs="宋体" w:eastAsia="宋体" w:hint="default"/>
                <w:sz w:val="21"/>
                <w:szCs w:val="21"/>
              </w:rPr>
            </w:pPr>
            <w:r>
              <w:rPr>
                <w:rFonts w:ascii="宋体"/>
                <w:sz w:val="21"/>
              </w:rPr>
              <w:t>85.98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702,7</w:t>
            </w:r>
          </w:p>
          <w:p>
            <w:pPr>
              <w:pStyle w:val="TableParagraph"/>
              <w:spacing w:line="272" w:lineRule="exact"/>
              <w:ind w:left="131" w:right="0"/>
              <w:jc w:val="left"/>
              <w:rPr>
                <w:rFonts w:ascii="宋体" w:hAnsi="宋体" w:cs="宋体" w:eastAsia="宋体" w:hint="default"/>
                <w:sz w:val="21"/>
                <w:szCs w:val="21"/>
              </w:rPr>
            </w:pPr>
            <w:r>
              <w:rPr>
                <w:rFonts w:ascii="宋体"/>
                <w:sz w:val="21"/>
              </w:rPr>
              <w:t>22,08</w:t>
            </w:r>
          </w:p>
          <w:p>
            <w:pPr>
              <w:pStyle w:val="TableParagraph"/>
              <w:spacing w:line="273" w:lineRule="exact"/>
              <w:ind w:left="237" w:right="-3"/>
              <w:jc w:val="left"/>
              <w:rPr>
                <w:rFonts w:ascii="宋体" w:hAnsi="宋体" w:cs="宋体" w:eastAsia="宋体" w:hint="default"/>
                <w:sz w:val="21"/>
                <w:szCs w:val="21"/>
              </w:rPr>
            </w:pPr>
            <w:r>
              <w:rPr>
                <w:rFonts w:ascii="宋体"/>
                <w:sz w:val="21"/>
              </w:rPr>
              <w:t>3.30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182"/>
              <w:jc w:val="both"/>
              <w:rPr>
                <w:rFonts w:ascii="宋体" w:hAnsi="宋体" w:cs="宋体" w:eastAsia="宋体" w:hint="default"/>
                <w:sz w:val="21"/>
                <w:szCs w:val="21"/>
              </w:rPr>
            </w:pPr>
            <w:r>
              <w:rPr>
                <w:rFonts w:ascii="宋体" w:hAnsi="宋体" w:cs="宋体" w:eastAsia="宋体" w:hint="default"/>
                <w:sz w:val="21"/>
                <w:szCs w:val="21"/>
              </w:rPr>
              <w:t>北方</w:t>
            </w:r>
            <w:r>
              <w:rPr>
                <w:rFonts w:ascii="宋体" w:hAnsi="宋体" w:cs="宋体" w:eastAsia="宋体" w:hint="default"/>
                <w:spacing w:val="-103"/>
                <w:sz w:val="21"/>
                <w:szCs w:val="21"/>
              </w:rPr>
              <w:t> </w:t>
            </w:r>
            <w:r>
              <w:rPr>
                <w:rFonts w:ascii="宋体" w:hAnsi="宋体" w:cs="宋体" w:eastAsia="宋体" w:hint="default"/>
                <w:sz w:val="21"/>
                <w:szCs w:val="21"/>
              </w:rPr>
              <w:t>油品</w:t>
            </w:r>
            <w:r>
              <w:rPr>
                <w:rFonts w:ascii="宋体" w:hAnsi="宋体" w:cs="宋体" w:eastAsia="宋体" w:hint="default"/>
                <w:spacing w:val="-103"/>
                <w:sz w:val="21"/>
                <w:szCs w:val="21"/>
              </w:rPr>
              <w:t> </w:t>
            </w:r>
            <w:r>
              <w:rPr>
                <w:rFonts w:ascii="宋体" w:hAnsi="宋体" w:cs="宋体" w:eastAsia="宋体" w:hint="default"/>
                <w:sz w:val="21"/>
                <w:szCs w:val="21"/>
              </w:rPr>
              <w:t>储运</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72,82</w:t>
            </w:r>
          </w:p>
          <w:p>
            <w:pPr>
              <w:pStyle w:val="TableParagraph"/>
              <w:spacing w:line="272" w:lineRule="exact"/>
              <w:ind w:left="117" w:right="0"/>
              <w:jc w:val="left"/>
              <w:rPr>
                <w:rFonts w:ascii="宋体" w:hAnsi="宋体" w:cs="宋体" w:eastAsia="宋体" w:hint="default"/>
                <w:sz w:val="21"/>
                <w:szCs w:val="21"/>
              </w:rPr>
            </w:pPr>
            <w:r>
              <w:rPr>
                <w:rFonts w:ascii="宋体"/>
                <w:sz w:val="21"/>
              </w:rPr>
              <w:t>8,582</w:t>
            </w:r>
          </w:p>
          <w:p>
            <w:pPr>
              <w:pStyle w:val="TableParagraph"/>
              <w:spacing w:line="274" w:lineRule="exact"/>
              <w:ind w:left="328" w:right="-1"/>
              <w:jc w:val="left"/>
              <w:rPr>
                <w:rFonts w:ascii="宋体" w:hAnsi="宋体" w:cs="宋体" w:eastAsia="宋体" w:hint="default"/>
                <w:sz w:val="21"/>
                <w:szCs w:val="21"/>
              </w:rPr>
            </w:pPr>
            <w:r>
              <w:rPr>
                <w:rFonts w:ascii="宋体"/>
                <w:sz w:val="21"/>
              </w:rPr>
              <w:t>.52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4,463</w:t>
            </w:r>
          </w:p>
          <w:p>
            <w:pPr>
              <w:pStyle w:val="TableParagraph"/>
              <w:spacing w:line="272" w:lineRule="exact"/>
              <w:ind w:left="148" w:right="0"/>
              <w:jc w:val="left"/>
              <w:rPr>
                <w:rFonts w:ascii="宋体" w:hAnsi="宋体" w:cs="宋体" w:eastAsia="宋体" w:hint="default"/>
                <w:sz w:val="21"/>
                <w:szCs w:val="21"/>
              </w:rPr>
            </w:pPr>
            <w:r>
              <w:rPr>
                <w:rFonts w:ascii="宋体"/>
                <w:sz w:val="21"/>
              </w:rPr>
              <w:t>,025.</w:t>
            </w:r>
          </w:p>
          <w:p>
            <w:pPr>
              <w:pStyle w:val="TableParagraph"/>
              <w:spacing w:line="274" w:lineRule="exact"/>
              <w:ind w:left="463" w:right="-3"/>
              <w:jc w:val="left"/>
              <w:rPr>
                <w:rFonts w:ascii="宋体" w:hAnsi="宋体" w:cs="宋体" w:eastAsia="宋体" w:hint="default"/>
                <w:sz w:val="21"/>
                <w:szCs w:val="21"/>
              </w:rPr>
            </w:pPr>
            <w:r>
              <w:rPr>
                <w:rFonts w:ascii="宋体"/>
                <w:sz w:val="21"/>
              </w:rPr>
              <w:t>32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-4,00</w:t>
            </w:r>
          </w:p>
          <w:p>
            <w:pPr>
              <w:pStyle w:val="TableParagraph"/>
              <w:spacing w:line="272" w:lineRule="exact"/>
              <w:ind w:left="146" w:right="0"/>
              <w:jc w:val="left"/>
              <w:rPr>
                <w:rFonts w:ascii="宋体" w:hAnsi="宋体" w:cs="宋体" w:eastAsia="宋体" w:hint="default"/>
                <w:sz w:val="21"/>
                <w:szCs w:val="21"/>
              </w:rPr>
            </w:pPr>
            <w:r>
              <w:rPr>
                <w:rFonts w:ascii="宋体"/>
                <w:sz w:val="21"/>
              </w:rPr>
              <w:t>0,000</w:t>
            </w:r>
          </w:p>
          <w:p>
            <w:pPr>
              <w:pStyle w:val="TableParagraph"/>
              <w:spacing w:line="274" w:lineRule="exact"/>
              <w:ind w:left="357" w:right="-3"/>
              <w:jc w:val="left"/>
              <w:rPr>
                <w:rFonts w:ascii="宋体" w:hAnsi="宋体" w:cs="宋体" w:eastAsia="宋体" w:hint="default"/>
                <w:sz w:val="21"/>
                <w:szCs w:val="21"/>
              </w:rPr>
            </w:pPr>
            <w:r>
              <w:rPr>
                <w:rFonts w:ascii="宋体"/>
                <w:sz w:val="21"/>
              </w:rPr>
              <w:t>.00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73,29</w:t>
            </w:r>
          </w:p>
          <w:p>
            <w:pPr>
              <w:pStyle w:val="TableParagraph"/>
              <w:spacing w:line="272" w:lineRule="exact"/>
              <w:ind w:left="131" w:right="0"/>
              <w:jc w:val="left"/>
              <w:rPr>
                <w:rFonts w:ascii="宋体" w:hAnsi="宋体" w:cs="宋体" w:eastAsia="宋体" w:hint="default"/>
                <w:sz w:val="21"/>
                <w:szCs w:val="21"/>
              </w:rPr>
            </w:pPr>
            <w:r>
              <w:rPr>
                <w:rFonts w:ascii="宋体"/>
                <w:sz w:val="21"/>
              </w:rPr>
              <w:t>1,607</w:t>
            </w:r>
          </w:p>
          <w:p>
            <w:pPr>
              <w:pStyle w:val="TableParagraph"/>
              <w:spacing w:line="274" w:lineRule="exact"/>
              <w:ind w:left="343" w:right="-3"/>
              <w:jc w:val="left"/>
              <w:rPr>
                <w:rFonts w:ascii="宋体" w:hAnsi="宋体" w:cs="宋体" w:eastAsia="宋体" w:hint="default"/>
                <w:sz w:val="21"/>
                <w:szCs w:val="21"/>
              </w:rPr>
            </w:pPr>
            <w:r>
              <w:rPr>
                <w:rFonts w:ascii="宋体"/>
                <w:sz w:val="21"/>
              </w:rPr>
              <w:t>.84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9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中铁</w:t>
            </w:r>
          </w:p>
          <w:p>
            <w:pPr>
              <w:pStyle w:val="TableParagraph"/>
              <w:spacing w:line="237" w:lineRule="auto"/>
              <w:ind w:left="103" w:right="182"/>
              <w:jc w:val="both"/>
              <w:rPr>
                <w:rFonts w:ascii="宋体" w:hAnsi="宋体" w:cs="宋体" w:eastAsia="宋体" w:hint="default"/>
                <w:sz w:val="21"/>
                <w:szCs w:val="21"/>
              </w:rPr>
            </w:pPr>
            <w:r>
              <w:rPr>
                <w:rFonts w:ascii="宋体" w:hAnsi="宋体" w:cs="宋体" w:eastAsia="宋体" w:hint="default"/>
                <w:sz w:val="21"/>
                <w:szCs w:val="21"/>
              </w:rPr>
              <w:t>渤海</w:t>
            </w:r>
            <w:r>
              <w:rPr>
                <w:rFonts w:ascii="宋体" w:hAnsi="宋体" w:cs="宋体" w:eastAsia="宋体" w:hint="default"/>
                <w:spacing w:val="-103"/>
                <w:sz w:val="21"/>
                <w:szCs w:val="21"/>
              </w:rPr>
              <w:t> </w:t>
            </w:r>
            <w:r>
              <w:rPr>
                <w:rFonts w:ascii="宋体" w:hAnsi="宋体" w:cs="宋体" w:eastAsia="宋体" w:hint="default"/>
                <w:sz w:val="21"/>
                <w:szCs w:val="21"/>
              </w:rPr>
              <w:t>铁路</w:t>
            </w:r>
            <w:r>
              <w:rPr>
                <w:rFonts w:ascii="宋体" w:hAnsi="宋体" w:cs="宋体" w:eastAsia="宋体" w:hint="default"/>
                <w:spacing w:val="-103"/>
                <w:sz w:val="21"/>
                <w:szCs w:val="21"/>
              </w:rPr>
              <w:t> </w:t>
            </w:r>
            <w:r>
              <w:rPr>
                <w:rFonts w:ascii="宋体" w:hAnsi="宋体" w:cs="宋体" w:eastAsia="宋体" w:hint="default"/>
                <w:sz w:val="21"/>
                <w:szCs w:val="21"/>
              </w:rPr>
              <w:t>轮渡</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245,0</w:t>
            </w:r>
          </w:p>
          <w:p>
            <w:pPr>
              <w:pStyle w:val="TableParagraph"/>
              <w:spacing w:line="272" w:lineRule="exact"/>
              <w:ind w:left="117" w:right="0"/>
              <w:jc w:val="left"/>
              <w:rPr>
                <w:rFonts w:ascii="宋体" w:hAnsi="宋体" w:cs="宋体" w:eastAsia="宋体" w:hint="default"/>
                <w:sz w:val="21"/>
                <w:szCs w:val="21"/>
              </w:rPr>
            </w:pPr>
            <w:r>
              <w:rPr>
                <w:rFonts w:ascii="宋体"/>
                <w:sz w:val="21"/>
              </w:rPr>
              <w:t>45,84</w:t>
            </w:r>
          </w:p>
          <w:p>
            <w:pPr>
              <w:pStyle w:val="TableParagraph"/>
              <w:spacing w:line="274" w:lineRule="exact"/>
              <w:ind w:left="223" w:right="-1"/>
              <w:jc w:val="left"/>
              <w:rPr>
                <w:rFonts w:ascii="宋体" w:hAnsi="宋体" w:cs="宋体" w:eastAsia="宋体" w:hint="default"/>
                <w:sz w:val="21"/>
                <w:szCs w:val="21"/>
              </w:rPr>
            </w:pPr>
            <w:r>
              <w:rPr>
                <w:rFonts w:ascii="宋体"/>
                <w:sz w:val="21"/>
              </w:rPr>
              <w:t>1.35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-2,49</w:t>
            </w:r>
          </w:p>
          <w:p>
            <w:pPr>
              <w:pStyle w:val="TableParagraph"/>
              <w:spacing w:line="272" w:lineRule="exact"/>
              <w:ind w:left="148" w:right="0"/>
              <w:jc w:val="left"/>
              <w:rPr>
                <w:rFonts w:ascii="宋体" w:hAnsi="宋体" w:cs="宋体" w:eastAsia="宋体" w:hint="default"/>
                <w:sz w:val="21"/>
                <w:szCs w:val="21"/>
              </w:rPr>
            </w:pPr>
            <w:r>
              <w:rPr>
                <w:rFonts w:ascii="宋体"/>
                <w:sz w:val="21"/>
              </w:rPr>
              <w:t>6,687</w:t>
            </w:r>
          </w:p>
          <w:p>
            <w:pPr>
              <w:pStyle w:val="TableParagraph"/>
              <w:spacing w:line="274" w:lineRule="exact"/>
              <w:ind w:left="360" w:right="-3"/>
              <w:jc w:val="left"/>
              <w:rPr>
                <w:rFonts w:ascii="宋体" w:hAnsi="宋体" w:cs="宋体" w:eastAsia="宋体" w:hint="default"/>
                <w:sz w:val="21"/>
                <w:szCs w:val="21"/>
              </w:rPr>
            </w:pPr>
            <w:r>
              <w:rPr>
                <w:rFonts w:ascii="宋体"/>
                <w:sz w:val="21"/>
              </w:rPr>
              <w:t>.46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312,</w:t>
            </w:r>
          </w:p>
          <w:p>
            <w:pPr>
              <w:pStyle w:val="TableParagraph"/>
              <w:spacing w:line="272" w:lineRule="exact"/>
              <w:ind w:left="177" w:right="0"/>
              <w:jc w:val="left"/>
              <w:rPr>
                <w:rFonts w:ascii="宋体" w:hAnsi="宋体" w:cs="宋体" w:eastAsia="宋体" w:hint="default"/>
                <w:sz w:val="21"/>
                <w:szCs w:val="21"/>
              </w:rPr>
            </w:pPr>
            <w:r>
              <w:rPr>
                <w:rFonts w:ascii="宋体"/>
                <w:sz w:val="21"/>
              </w:rPr>
              <w:t>673.</w:t>
            </w:r>
          </w:p>
          <w:p>
            <w:pPr>
              <w:pStyle w:val="TableParagraph"/>
              <w:spacing w:line="274" w:lineRule="exact"/>
              <w:ind w:left="386" w:right="-3"/>
              <w:jc w:val="left"/>
              <w:rPr>
                <w:rFonts w:ascii="宋体" w:hAnsi="宋体" w:cs="宋体" w:eastAsia="宋体" w:hint="default"/>
                <w:sz w:val="21"/>
                <w:szCs w:val="21"/>
              </w:rPr>
            </w:pPr>
            <w:r>
              <w:rPr>
                <w:rFonts w:ascii="宋体"/>
                <w:sz w:val="21"/>
              </w:rPr>
              <w:t>92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242,8</w:t>
            </w:r>
          </w:p>
          <w:p>
            <w:pPr>
              <w:pStyle w:val="TableParagraph"/>
              <w:spacing w:line="272" w:lineRule="exact"/>
              <w:ind w:left="131" w:right="0"/>
              <w:jc w:val="left"/>
              <w:rPr>
                <w:rFonts w:ascii="宋体" w:hAnsi="宋体" w:cs="宋体" w:eastAsia="宋体" w:hint="default"/>
                <w:sz w:val="21"/>
                <w:szCs w:val="21"/>
              </w:rPr>
            </w:pPr>
            <w:r>
              <w:rPr>
                <w:rFonts w:ascii="宋体"/>
                <w:sz w:val="21"/>
              </w:rPr>
              <w:t>61,82</w:t>
            </w:r>
          </w:p>
          <w:p>
            <w:pPr>
              <w:pStyle w:val="TableParagraph"/>
              <w:spacing w:line="274" w:lineRule="exact"/>
              <w:ind w:left="237" w:right="-3"/>
              <w:jc w:val="left"/>
              <w:rPr>
                <w:rFonts w:ascii="宋体" w:hAnsi="宋体" w:cs="宋体" w:eastAsia="宋体" w:hint="default"/>
                <w:sz w:val="21"/>
                <w:szCs w:val="21"/>
              </w:rPr>
            </w:pPr>
            <w:r>
              <w:rPr>
                <w:rFonts w:ascii="宋体"/>
                <w:sz w:val="21"/>
              </w:rPr>
              <w:t>7.81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37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中世</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国际</w:t>
            </w:r>
            <w:r>
              <w:rPr>
                <w:rFonts w:ascii="宋体" w:hAnsi="宋体" w:cs="宋体" w:eastAsia="宋体" w:hint="default"/>
                <w:spacing w:val="-103"/>
                <w:sz w:val="21"/>
                <w:szCs w:val="21"/>
              </w:rPr>
              <w:t> </w:t>
            </w:r>
            <w:r>
              <w:rPr>
                <w:rFonts w:ascii="宋体" w:hAnsi="宋体" w:cs="宋体" w:eastAsia="宋体" w:hint="default"/>
                <w:sz w:val="21"/>
                <w:szCs w:val="21"/>
              </w:rPr>
              <w:t>物流</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139,3</w:t>
            </w:r>
          </w:p>
          <w:p>
            <w:pPr>
              <w:pStyle w:val="TableParagraph"/>
              <w:spacing w:line="272" w:lineRule="exact"/>
              <w:ind w:left="117" w:right="0"/>
              <w:jc w:val="left"/>
              <w:rPr>
                <w:rFonts w:ascii="宋体" w:hAnsi="宋体" w:cs="宋体" w:eastAsia="宋体" w:hint="default"/>
                <w:sz w:val="21"/>
                <w:szCs w:val="21"/>
              </w:rPr>
            </w:pPr>
            <w:r>
              <w:rPr>
                <w:rFonts w:ascii="宋体"/>
                <w:sz w:val="21"/>
              </w:rPr>
              <w:t>20,75</w:t>
            </w:r>
          </w:p>
          <w:p>
            <w:pPr>
              <w:pStyle w:val="TableParagraph"/>
              <w:spacing w:line="273" w:lineRule="exact"/>
              <w:ind w:left="223" w:right="-1"/>
              <w:jc w:val="left"/>
              <w:rPr>
                <w:rFonts w:ascii="宋体" w:hAnsi="宋体" w:cs="宋体" w:eastAsia="宋体" w:hint="default"/>
                <w:sz w:val="21"/>
                <w:szCs w:val="21"/>
              </w:rPr>
            </w:pPr>
            <w:r>
              <w:rPr>
                <w:rFonts w:ascii="宋体"/>
                <w:sz w:val="21"/>
              </w:rPr>
              <w:t>7.64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-1,24</w:t>
            </w:r>
          </w:p>
          <w:p>
            <w:pPr>
              <w:pStyle w:val="TableParagraph"/>
              <w:spacing w:line="272" w:lineRule="exact"/>
              <w:ind w:left="148" w:right="0"/>
              <w:jc w:val="left"/>
              <w:rPr>
                <w:rFonts w:ascii="宋体" w:hAnsi="宋体" w:cs="宋体" w:eastAsia="宋体" w:hint="default"/>
                <w:sz w:val="21"/>
                <w:szCs w:val="21"/>
              </w:rPr>
            </w:pPr>
            <w:r>
              <w:rPr>
                <w:rFonts w:ascii="宋体"/>
                <w:sz w:val="21"/>
              </w:rPr>
              <w:t>8,000</w:t>
            </w:r>
          </w:p>
          <w:p>
            <w:pPr>
              <w:pStyle w:val="TableParagraph"/>
              <w:spacing w:line="273" w:lineRule="exact"/>
              <w:ind w:left="360" w:right="-3"/>
              <w:jc w:val="left"/>
              <w:rPr>
                <w:rFonts w:ascii="宋体" w:hAnsi="宋体" w:cs="宋体" w:eastAsia="宋体" w:hint="default"/>
                <w:sz w:val="21"/>
                <w:szCs w:val="21"/>
              </w:rPr>
            </w:pPr>
            <w:r>
              <w:rPr>
                <w:rFonts w:ascii="宋体"/>
                <w:sz w:val="21"/>
              </w:rPr>
              <w:t>.76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138,0</w:t>
            </w:r>
          </w:p>
          <w:p>
            <w:pPr>
              <w:pStyle w:val="TableParagraph"/>
              <w:spacing w:line="272" w:lineRule="exact"/>
              <w:ind w:left="131" w:right="0"/>
              <w:jc w:val="left"/>
              <w:rPr>
                <w:rFonts w:ascii="宋体" w:hAnsi="宋体" w:cs="宋体" w:eastAsia="宋体" w:hint="default"/>
                <w:sz w:val="21"/>
                <w:szCs w:val="21"/>
              </w:rPr>
            </w:pPr>
            <w:r>
              <w:rPr>
                <w:rFonts w:ascii="宋体"/>
                <w:sz w:val="21"/>
              </w:rPr>
              <w:t>72,75</w:t>
            </w:r>
          </w:p>
          <w:p>
            <w:pPr>
              <w:pStyle w:val="TableParagraph"/>
              <w:spacing w:line="273" w:lineRule="exact"/>
              <w:ind w:left="237" w:right="-3"/>
              <w:jc w:val="left"/>
              <w:rPr>
                <w:rFonts w:ascii="宋体" w:hAnsi="宋体" w:cs="宋体" w:eastAsia="宋体" w:hint="default"/>
                <w:sz w:val="21"/>
                <w:szCs w:val="21"/>
              </w:rPr>
            </w:pPr>
            <w:r>
              <w:rPr>
                <w:rFonts w:ascii="宋体"/>
                <w:sz w:val="21"/>
              </w:rPr>
              <w:t>6.88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182"/>
              <w:jc w:val="both"/>
              <w:rPr>
                <w:rFonts w:ascii="宋体" w:hAnsi="宋体" w:cs="宋体" w:eastAsia="宋体" w:hint="default"/>
                <w:sz w:val="21"/>
                <w:szCs w:val="21"/>
              </w:rPr>
            </w:pPr>
            <w:r>
              <w:rPr>
                <w:rFonts w:ascii="宋体" w:hAnsi="宋体" w:cs="宋体" w:eastAsia="宋体" w:hint="default"/>
                <w:sz w:val="21"/>
                <w:szCs w:val="21"/>
              </w:rPr>
              <w:t>港集</w:t>
            </w:r>
            <w:r>
              <w:rPr>
                <w:rFonts w:ascii="宋体" w:hAnsi="宋体" w:cs="宋体" w:eastAsia="宋体" w:hint="default"/>
                <w:spacing w:val="-103"/>
                <w:sz w:val="21"/>
                <w:szCs w:val="21"/>
              </w:rPr>
              <w:t> </w:t>
            </w:r>
            <w:r>
              <w:rPr>
                <w:rFonts w:ascii="宋体" w:hAnsi="宋体" w:cs="宋体" w:eastAsia="宋体" w:hint="default"/>
                <w:sz w:val="21"/>
                <w:szCs w:val="21"/>
              </w:rPr>
              <w:t>团财</w:t>
            </w:r>
            <w:r>
              <w:rPr>
                <w:rFonts w:ascii="宋体" w:hAnsi="宋体" w:cs="宋体" w:eastAsia="宋体" w:hint="default"/>
                <w:spacing w:val="-103"/>
                <w:sz w:val="21"/>
                <w:szCs w:val="21"/>
              </w:rPr>
              <w:t> </w:t>
            </w:r>
            <w:r>
              <w:rPr>
                <w:rFonts w:ascii="宋体" w:hAnsi="宋体" w:cs="宋体" w:eastAsia="宋体" w:hint="default"/>
                <w:sz w:val="21"/>
                <w:szCs w:val="21"/>
              </w:rPr>
              <w:t>务有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975,8</w:t>
            </w:r>
          </w:p>
          <w:p>
            <w:pPr>
              <w:pStyle w:val="TableParagraph"/>
              <w:spacing w:line="272" w:lineRule="exact"/>
              <w:ind w:left="117" w:right="0"/>
              <w:jc w:val="left"/>
              <w:rPr>
                <w:rFonts w:ascii="宋体" w:hAnsi="宋体" w:cs="宋体" w:eastAsia="宋体" w:hint="default"/>
                <w:sz w:val="21"/>
                <w:szCs w:val="21"/>
              </w:rPr>
            </w:pPr>
            <w:r>
              <w:rPr>
                <w:rFonts w:ascii="宋体"/>
                <w:sz w:val="21"/>
              </w:rPr>
              <w:t>97,54</w:t>
            </w:r>
          </w:p>
          <w:p>
            <w:pPr>
              <w:pStyle w:val="TableParagraph"/>
              <w:spacing w:line="274" w:lineRule="exact"/>
              <w:ind w:left="223" w:right="-1"/>
              <w:jc w:val="left"/>
              <w:rPr>
                <w:rFonts w:ascii="宋体" w:hAnsi="宋体" w:cs="宋体" w:eastAsia="宋体" w:hint="default"/>
                <w:sz w:val="21"/>
                <w:szCs w:val="21"/>
              </w:rPr>
            </w:pPr>
            <w:r>
              <w:rPr>
                <w:rFonts w:ascii="宋体"/>
                <w:sz w:val="21"/>
              </w:rPr>
              <w:t>2.10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69,99</w:t>
            </w:r>
          </w:p>
          <w:p>
            <w:pPr>
              <w:pStyle w:val="TableParagraph"/>
              <w:spacing w:line="272" w:lineRule="exact"/>
              <w:ind w:left="148" w:right="0"/>
              <w:jc w:val="left"/>
              <w:rPr>
                <w:rFonts w:ascii="宋体" w:hAnsi="宋体" w:cs="宋体" w:eastAsia="宋体" w:hint="default"/>
                <w:sz w:val="21"/>
                <w:szCs w:val="21"/>
              </w:rPr>
            </w:pPr>
            <w:r>
              <w:rPr>
                <w:rFonts w:ascii="宋体"/>
                <w:sz w:val="21"/>
              </w:rPr>
              <w:t>8,904</w:t>
            </w:r>
          </w:p>
          <w:p>
            <w:pPr>
              <w:pStyle w:val="TableParagraph"/>
              <w:spacing w:line="274" w:lineRule="exact"/>
              <w:ind w:left="360" w:right="-3"/>
              <w:jc w:val="left"/>
              <w:rPr>
                <w:rFonts w:ascii="宋体" w:hAnsi="宋体" w:cs="宋体" w:eastAsia="宋体" w:hint="default"/>
                <w:sz w:val="21"/>
                <w:szCs w:val="21"/>
              </w:rPr>
            </w:pPr>
            <w:r>
              <w:rPr>
                <w:rFonts w:ascii="宋体"/>
                <w:sz w:val="21"/>
              </w:rPr>
              <w:t>.48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-153,</w:t>
            </w:r>
          </w:p>
          <w:p>
            <w:pPr>
              <w:pStyle w:val="TableParagraph"/>
              <w:spacing w:line="272" w:lineRule="exact"/>
              <w:ind w:left="146" w:right="0"/>
              <w:jc w:val="left"/>
              <w:rPr>
                <w:rFonts w:ascii="宋体" w:hAnsi="宋体" w:cs="宋体" w:eastAsia="宋体" w:hint="default"/>
                <w:sz w:val="21"/>
                <w:szCs w:val="21"/>
              </w:rPr>
            </w:pPr>
            <w:r>
              <w:rPr>
                <w:rFonts w:ascii="宋体"/>
                <w:sz w:val="21"/>
              </w:rPr>
              <w:t>604,6</w:t>
            </w:r>
          </w:p>
          <w:p>
            <w:pPr>
              <w:pStyle w:val="TableParagraph"/>
              <w:spacing w:line="274" w:lineRule="exact"/>
              <w:ind w:left="146" w:right="-3"/>
              <w:jc w:val="left"/>
              <w:rPr>
                <w:rFonts w:ascii="宋体" w:hAnsi="宋体" w:cs="宋体" w:eastAsia="宋体" w:hint="default"/>
                <w:sz w:val="21"/>
                <w:szCs w:val="21"/>
              </w:rPr>
            </w:pPr>
            <w:r>
              <w:rPr>
                <w:rFonts w:ascii="宋体"/>
                <w:sz w:val="21"/>
              </w:rPr>
              <w:t>58.42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892,2</w:t>
            </w:r>
          </w:p>
          <w:p>
            <w:pPr>
              <w:pStyle w:val="TableParagraph"/>
              <w:spacing w:line="272" w:lineRule="exact"/>
              <w:ind w:left="131" w:right="0"/>
              <w:jc w:val="left"/>
              <w:rPr>
                <w:rFonts w:ascii="宋体" w:hAnsi="宋体" w:cs="宋体" w:eastAsia="宋体" w:hint="default"/>
                <w:sz w:val="21"/>
                <w:szCs w:val="21"/>
              </w:rPr>
            </w:pPr>
            <w:r>
              <w:rPr>
                <w:rFonts w:ascii="宋体"/>
                <w:sz w:val="21"/>
              </w:rPr>
              <w:t>91,78</w:t>
            </w:r>
          </w:p>
          <w:p>
            <w:pPr>
              <w:pStyle w:val="TableParagraph"/>
              <w:spacing w:line="274" w:lineRule="exact"/>
              <w:ind w:left="237" w:right="-3"/>
              <w:jc w:val="left"/>
              <w:rPr>
                <w:rFonts w:ascii="宋体" w:hAnsi="宋体" w:cs="宋体" w:eastAsia="宋体" w:hint="default"/>
                <w:sz w:val="21"/>
                <w:szCs w:val="21"/>
              </w:rPr>
            </w:pPr>
            <w:r>
              <w:rPr>
                <w:rFonts w:ascii="宋体"/>
                <w:sz w:val="21"/>
              </w:rPr>
              <w:t>8.16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64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182"/>
              <w:jc w:val="both"/>
              <w:rPr>
                <w:rFonts w:ascii="宋体" w:hAnsi="宋体" w:cs="宋体" w:eastAsia="宋体" w:hint="default"/>
                <w:sz w:val="21"/>
                <w:szCs w:val="21"/>
              </w:rPr>
            </w:pPr>
            <w:r>
              <w:rPr>
                <w:rFonts w:ascii="宋体" w:hAnsi="宋体" w:cs="宋体" w:eastAsia="宋体" w:hint="default"/>
                <w:sz w:val="21"/>
                <w:szCs w:val="21"/>
              </w:rPr>
              <w:t>港盛</w:t>
            </w:r>
            <w:r>
              <w:rPr>
                <w:rFonts w:ascii="宋体" w:hAnsi="宋体" w:cs="宋体" w:eastAsia="宋体" w:hint="default"/>
                <w:spacing w:val="-103"/>
                <w:sz w:val="21"/>
                <w:szCs w:val="21"/>
              </w:rPr>
              <w:t> </w:t>
            </w:r>
            <w:r>
              <w:rPr>
                <w:rFonts w:ascii="宋体" w:hAnsi="宋体" w:cs="宋体" w:eastAsia="宋体" w:hint="default"/>
                <w:sz w:val="21"/>
                <w:szCs w:val="21"/>
              </w:rPr>
              <w:t>招标</w:t>
            </w:r>
            <w:r>
              <w:rPr>
                <w:rFonts w:ascii="宋体" w:hAnsi="宋体" w:cs="宋体" w:eastAsia="宋体" w:hint="default"/>
                <w:spacing w:val="-103"/>
                <w:sz w:val="21"/>
                <w:szCs w:val="21"/>
              </w:rPr>
              <w:t> </w:t>
            </w:r>
            <w:r>
              <w:rPr>
                <w:rFonts w:ascii="宋体" w:hAnsi="宋体" w:cs="宋体" w:eastAsia="宋体" w:hint="default"/>
                <w:sz w:val="21"/>
                <w:szCs w:val="21"/>
              </w:rPr>
              <w:t>代理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852,9</w:t>
            </w:r>
          </w:p>
          <w:p>
            <w:pPr>
              <w:pStyle w:val="TableParagraph"/>
              <w:spacing w:line="273" w:lineRule="exact"/>
              <w:ind w:left="117" w:right="-1"/>
              <w:jc w:val="left"/>
              <w:rPr>
                <w:rFonts w:ascii="宋体" w:hAnsi="宋体" w:cs="宋体" w:eastAsia="宋体" w:hint="default"/>
                <w:sz w:val="21"/>
                <w:szCs w:val="21"/>
              </w:rPr>
            </w:pPr>
            <w:r>
              <w:rPr>
                <w:rFonts w:ascii="宋体"/>
                <w:sz w:val="21"/>
              </w:rPr>
              <w:t>31.86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-829</w:t>
            </w:r>
          </w:p>
          <w:p>
            <w:pPr>
              <w:pStyle w:val="TableParagraph"/>
              <w:spacing w:line="272" w:lineRule="exact"/>
              <w:ind w:left="139" w:right="0"/>
              <w:jc w:val="left"/>
              <w:rPr>
                <w:rFonts w:ascii="宋体" w:hAnsi="宋体" w:cs="宋体" w:eastAsia="宋体" w:hint="default"/>
                <w:sz w:val="21"/>
                <w:szCs w:val="21"/>
              </w:rPr>
            </w:pPr>
            <w:r>
              <w:rPr>
                <w:rFonts w:ascii="宋体"/>
                <w:sz w:val="21"/>
              </w:rPr>
              <w:t>,605</w:t>
            </w:r>
          </w:p>
          <w:p>
            <w:pPr>
              <w:pStyle w:val="TableParagraph"/>
              <w:spacing w:line="274" w:lineRule="exact"/>
              <w:ind w:left="244" w:right="-3"/>
              <w:jc w:val="left"/>
              <w:rPr>
                <w:rFonts w:ascii="宋体" w:hAnsi="宋体" w:cs="宋体" w:eastAsia="宋体" w:hint="default"/>
                <w:sz w:val="21"/>
                <w:szCs w:val="21"/>
              </w:rPr>
            </w:pPr>
            <w:r>
              <w:rPr>
                <w:rFonts w:ascii="宋体"/>
                <w:sz w:val="21"/>
              </w:rPr>
              <w:t>.00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9,982</w:t>
            </w:r>
          </w:p>
          <w:p>
            <w:pPr>
              <w:pStyle w:val="TableParagraph"/>
              <w:spacing w:line="273" w:lineRule="exact"/>
              <w:ind w:left="360" w:right="-3"/>
              <w:jc w:val="left"/>
              <w:rPr>
                <w:rFonts w:ascii="宋体" w:hAnsi="宋体" w:cs="宋体" w:eastAsia="宋体" w:hint="default"/>
                <w:sz w:val="21"/>
                <w:szCs w:val="21"/>
              </w:rPr>
            </w:pPr>
            <w:r>
              <w:rPr>
                <w:rFonts w:ascii="宋体"/>
                <w:sz w:val="21"/>
              </w:rPr>
              <w:t>.31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3"/>
              <w:jc w:val="left"/>
              <w:rPr>
                <w:rFonts w:ascii="宋体" w:hAnsi="宋体" w:cs="宋体" w:eastAsia="宋体" w:hint="default"/>
                <w:sz w:val="21"/>
                <w:szCs w:val="21"/>
              </w:rPr>
            </w:pPr>
            <w:r>
              <w:rPr>
                <w:rFonts w:ascii="宋体"/>
                <w:sz w:val="21"/>
              </w:rPr>
              <w:t>-33,3</w:t>
            </w:r>
          </w:p>
          <w:p>
            <w:pPr>
              <w:pStyle w:val="TableParagraph"/>
              <w:spacing w:line="273" w:lineRule="exact"/>
              <w:ind w:left="146" w:right="-3"/>
              <w:jc w:val="left"/>
              <w:rPr>
                <w:rFonts w:ascii="宋体" w:hAnsi="宋体" w:cs="宋体" w:eastAsia="宋体" w:hint="default"/>
                <w:sz w:val="21"/>
                <w:szCs w:val="21"/>
              </w:rPr>
            </w:pPr>
            <w:r>
              <w:rPr>
                <w:rFonts w:ascii="宋体"/>
                <w:sz w:val="21"/>
              </w:rPr>
              <w:t>09.17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370"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287"/>
              <w:jc w:val="both"/>
              <w:rPr>
                <w:rFonts w:ascii="宋体" w:hAnsi="宋体" w:cs="宋体" w:eastAsia="宋体" w:hint="default"/>
                <w:sz w:val="21"/>
                <w:szCs w:val="21"/>
              </w:rPr>
            </w:pPr>
            <w:r>
              <w:rPr>
                <w:rFonts w:ascii="宋体" w:hAnsi="宋体" w:cs="宋体" w:eastAsia="宋体" w:hint="default"/>
                <w:sz w:val="21"/>
                <w:szCs w:val="21"/>
              </w:rPr>
              <w:t>沈铁</w:t>
            </w:r>
            <w:r>
              <w:rPr>
                <w:rFonts w:ascii="宋体" w:hAnsi="宋体" w:cs="宋体" w:eastAsia="宋体" w:hint="default"/>
                <w:spacing w:val="-103"/>
                <w:sz w:val="21"/>
                <w:szCs w:val="21"/>
              </w:rPr>
              <w:t> </w:t>
            </w:r>
            <w:r>
              <w:rPr>
                <w:rFonts w:ascii="宋体" w:hAnsi="宋体" w:cs="宋体" w:eastAsia="宋体" w:hint="default"/>
                <w:sz w:val="21"/>
                <w:szCs w:val="21"/>
              </w:rPr>
              <w:t>远港</w:t>
            </w:r>
            <w:r>
              <w:rPr>
                <w:rFonts w:ascii="宋体" w:hAnsi="宋体" w:cs="宋体" w:eastAsia="宋体" w:hint="default"/>
                <w:spacing w:val="-103"/>
                <w:sz w:val="21"/>
                <w:szCs w:val="21"/>
              </w:rPr>
              <w:t> </w:t>
            </w:r>
            <w:r>
              <w:rPr>
                <w:rFonts w:ascii="宋体" w:hAnsi="宋体" w:cs="宋体" w:eastAsia="宋体" w:hint="default"/>
                <w:sz w:val="21"/>
                <w:szCs w:val="21"/>
              </w:rPr>
              <w:t>物流</w:t>
            </w:r>
            <w:r>
              <w:rPr>
                <w:rFonts w:ascii="宋体" w:hAnsi="宋体" w:cs="宋体" w:eastAsia="宋体" w:hint="default"/>
                <w:spacing w:val="-103"/>
                <w:sz w:val="21"/>
                <w:szCs w:val="21"/>
              </w:rPr>
              <w:t> </w:t>
            </w:r>
            <w:r>
              <w:rPr>
                <w:rFonts w:ascii="宋体" w:hAnsi="宋体" w:cs="宋体" w:eastAsia="宋体" w:hint="default"/>
                <w:sz w:val="21"/>
                <w:szCs w:val="21"/>
              </w:rPr>
              <w:t>有限</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5,791</w:t>
            </w:r>
          </w:p>
          <w:p>
            <w:pPr>
              <w:pStyle w:val="TableParagraph"/>
              <w:spacing w:line="272" w:lineRule="exact"/>
              <w:ind w:left="117" w:right="0"/>
              <w:jc w:val="left"/>
              <w:rPr>
                <w:rFonts w:ascii="宋体" w:hAnsi="宋体" w:cs="宋体" w:eastAsia="宋体" w:hint="default"/>
                <w:sz w:val="21"/>
                <w:szCs w:val="21"/>
              </w:rPr>
            </w:pPr>
            <w:r>
              <w:rPr>
                <w:rFonts w:ascii="宋体"/>
                <w:sz w:val="21"/>
              </w:rPr>
              <w:t>,532.</w:t>
            </w:r>
          </w:p>
          <w:p>
            <w:pPr>
              <w:pStyle w:val="TableParagraph"/>
              <w:spacing w:line="274" w:lineRule="exact"/>
              <w:ind w:left="431" w:right="-1"/>
              <w:jc w:val="left"/>
              <w:rPr>
                <w:rFonts w:ascii="宋体" w:hAnsi="宋体" w:cs="宋体" w:eastAsia="宋体" w:hint="default"/>
                <w:sz w:val="21"/>
                <w:szCs w:val="21"/>
              </w:rPr>
            </w:pPr>
            <w:r>
              <w:rPr>
                <w:rFonts w:ascii="宋体"/>
                <w:sz w:val="21"/>
              </w:rPr>
              <w:t>32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149,3</w:t>
            </w:r>
          </w:p>
          <w:p>
            <w:pPr>
              <w:pStyle w:val="TableParagraph"/>
              <w:spacing w:line="273" w:lineRule="exact"/>
              <w:ind w:left="148" w:right="-3"/>
              <w:jc w:val="left"/>
              <w:rPr>
                <w:rFonts w:ascii="宋体" w:hAnsi="宋体" w:cs="宋体" w:eastAsia="宋体" w:hint="default"/>
                <w:sz w:val="21"/>
                <w:szCs w:val="21"/>
              </w:rPr>
            </w:pPr>
            <w:r>
              <w:rPr>
                <w:rFonts w:ascii="宋体"/>
                <w:sz w:val="21"/>
              </w:rPr>
              <w:t>88.37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5,940</w:t>
            </w:r>
          </w:p>
          <w:p>
            <w:pPr>
              <w:pStyle w:val="TableParagraph"/>
              <w:spacing w:line="272" w:lineRule="exact"/>
              <w:ind w:left="131" w:right="0"/>
              <w:jc w:val="left"/>
              <w:rPr>
                <w:rFonts w:ascii="宋体" w:hAnsi="宋体" w:cs="宋体" w:eastAsia="宋体" w:hint="default"/>
                <w:sz w:val="21"/>
                <w:szCs w:val="21"/>
              </w:rPr>
            </w:pPr>
            <w:r>
              <w:rPr>
                <w:rFonts w:ascii="宋体"/>
                <w:sz w:val="21"/>
              </w:rPr>
              <w:t>,920.</w:t>
            </w:r>
          </w:p>
          <w:p>
            <w:pPr>
              <w:pStyle w:val="TableParagraph"/>
              <w:spacing w:line="274" w:lineRule="exact"/>
              <w:ind w:left="446" w:right="-3"/>
              <w:jc w:val="left"/>
              <w:rPr>
                <w:rFonts w:ascii="宋体" w:hAnsi="宋体" w:cs="宋体" w:eastAsia="宋体" w:hint="default"/>
                <w:sz w:val="21"/>
                <w:szCs w:val="21"/>
              </w:rPr>
            </w:pPr>
            <w:r>
              <w:rPr>
                <w:rFonts w:ascii="宋体"/>
                <w:sz w:val="21"/>
              </w:rPr>
              <w:t>69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0"/>
        <w:gridCol w:w="785"/>
        <w:gridCol w:w="775"/>
        <w:gridCol w:w="756"/>
        <w:gridCol w:w="771"/>
        <w:gridCol w:w="746"/>
      </w:tblGrid>
      <w:tr>
        <w:trPr>
          <w:trHeight w:val="28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182"/>
              <w:jc w:val="both"/>
              <w:rPr>
                <w:rFonts w:ascii="宋体" w:hAnsi="宋体" w:cs="宋体" w:eastAsia="宋体" w:hint="default"/>
                <w:sz w:val="21"/>
                <w:szCs w:val="21"/>
              </w:rPr>
            </w:pPr>
            <w:r>
              <w:rPr>
                <w:rFonts w:ascii="宋体" w:hAnsi="宋体" w:cs="宋体" w:eastAsia="宋体" w:hint="default"/>
                <w:sz w:val="21"/>
                <w:szCs w:val="21"/>
              </w:rPr>
              <w:t>汽车</w:t>
            </w:r>
            <w:r>
              <w:rPr>
                <w:rFonts w:ascii="宋体" w:hAnsi="宋体" w:cs="宋体" w:eastAsia="宋体" w:hint="default"/>
                <w:spacing w:val="-103"/>
                <w:sz w:val="21"/>
                <w:szCs w:val="21"/>
              </w:rPr>
              <w:t> </w:t>
            </w:r>
            <w:r>
              <w:rPr>
                <w:rFonts w:ascii="宋体" w:hAnsi="宋体" w:cs="宋体" w:eastAsia="宋体" w:hint="default"/>
                <w:sz w:val="21"/>
                <w:szCs w:val="21"/>
              </w:rPr>
              <w:t>码头</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168,6</w:t>
            </w:r>
          </w:p>
          <w:p>
            <w:pPr>
              <w:pStyle w:val="TableParagraph"/>
              <w:spacing w:line="272" w:lineRule="exact"/>
              <w:ind w:left="117" w:right="0"/>
              <w:jc w:val="left"/>
              <w:rPr>
                <w:rFonts w:ascii="宋体" w:hAnsi="宋体" w:cs="宋体" w:eastAsia="宋体" w:hint="default"/>
                <w:sz w:val="21"/>
                <w:szCs w:val="21"/>
              </w:rPr>
            </w:pPr>
            <w:r>
              <w:rPr>
                <w:rFonts w:ascii="宋体"/>
                <w:sz w:val="21"/>
              </w:rPr>
              <w:t>17,41</w:t>
            </w:r>
          </w:p>
          <w:p>
            <w:pPr>
              <w:pStyle w:val="TableParagraph"/>
              <w:spacing w:line="274" w:lineRule="exact"/>
              <w:ind w:left="223" w:right="-1"/>
              <w:jc w:val="left"/>
              <w:rPr>
                <w:rFonts w:ascii="宋体" w:hAnsi="宋体" w:cs="宋体" w:eastAsia="宋体" w:hint="default"/>
                <w:sz w:val="21"/>
                <w:szCs w:val="21"/>
              </w:rPr>
            </w:pPr>
            <w:r>
              <w:rPr>
                <w:rFonts w:ascii="宋体"/>
                <w:sz w:val="21"/>
              </w:rPr>
              <w:t>1.76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11,91</w:t>
            </w:r>
          </w:p>
          <w:p>
            <w:pPr>
              <w:pStyle w:val="TableParagraph"/>
              <w:spacing w:line="272" w:lineRule="exact"/>
              <w:ind w:left="148" w:right="0"/>
              <w:jc w:val="left"/>
              <w:rPr>
                <w:rFonts w:ascii="宋体" w:hAnsi="宋体" w:cs="宋体" w:eastAsia="宋体" w:hint="default"/>
                <w:sz w:val="21"/>
                <w:szCs w:val="21"/>
              </w:rPr>
            </w:pPr>
            <w:r>
              <w:rPr>
                <w:rFonts w:ascii="宋体"/>
                <w:sz w:val="21"/>
              </w:rPr>
              <w:t>9,446</w:t>
            </w:r>
          </w:p>
          <w:p>
            <w:pPr>
              <w:pStyle w:val="TableParagraph"/>
              <w:spacing w:line="274" w:lineRule="exact"/>
              <w:ind w:left="360" w:right="-3"/>
              <w:jc w:val="left"/>
              <w:rPr>
                <w:rFonts w:ascii="宋体" w:hAnsi="宋体" w:cs="宋体" w:eastAsia="宋体" w:hint="default"/>
                <w:sz w:val="21"/>
                <w:szCs w:val="21"/>
              </w:rPr>
            </w:pPr>
            <w:r>
              <w:rPr>
                <w:rFonts w:ascii="宋体"/>
                <w:sz w:val="21"/>
              </w:rPr>
              <w:t>.49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163,</w:t>
            </w:r>
          </w:p>
          <w:p>
            <w:pPr>
              <w:pStyle w:val="TableParagraph"/>
              <w:spacing w:line="272" w:lineRule="exact"/>
              <w:ind w:left="177" w:right="0"/>
              <w:jc w:val="left"/>
              <w:rPr>
                <w:rFonts w:ascii="宋体" w:hAnsi="宋体" w:cs="宋体" w:eastAsia="宋体" w:hint="default"/>
                <w:sz w:val="21"/>
                <w:szCs w:val="21"/>
              </w:rPr>
            </w:pPr>
            <w:r>
              <w:rPr>
                <w:rFonts w:ascii="宋体"/>
                <w:sz w:val="21"/>
              </w:rPr>
              <w:t>720.</w:t>
            </w:r>
          </w:p>
          <w:p>
            <w:pPr>
              <w:pStyle w:val="TableParagraph"/>
              <w:spacing w:line="274" w:lineRule="exact"/>
              <w:ind w:left="386" w:right="-3"/>
              <w:jc w:val="left"/>
              <w:rPr>
                <w:rFonts w:ascii="宋体" w:hAnsi="宋体" w:cs="宋体" w:eastAsia="宋体" w:hint="default"/>
                <w:sz w:val="21"/>
                <w:szCs w:val="21"/>
              </w:rPr>
            </w:pPr>
            <w:r>
              <w:rPr>
                <w:rFonts w:ascii="宋体"/>
                <w:sz w:val="21"/>
              </w:rPr>
              <w:t>58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-8,00</w:t>
            </w:r>
          </w:p>
          <w:p>
            <w:pPr>
              <w:pStyle w:val="TableParagraph"/>
              <w:spacing w:line="272" w:lineRule="exact"/>
              <w:ind w:left="146" w:right="0"/>
              <w:jc w:val="left"/>
              <w:rPr>
                <w:rFonts w:ascii="宋体" w:hAnsi="宋体" w:cs="宋体" w:eastAsia="宋体" w:hint="default"/>
                <w:sz w:val="21"/>
                <w:szCs w:val="21"/>
              </w:rPr>
            </w:pPr>
            <w:r>
              <w:rPr>
                <w:rFonts w:ascii="宋体"/>
                <w:sz w:val="21"/>
              </w:rPr>
              <w:t>0,000</w:t>
            </w:r>
          </w:p>
          <w:p>
            <w:pPr>
              <w:pStyle w:val="TableParagraph"/>
              <w:spacing w:line="274" w:lineRule="exact"/>
              <w:ind w:left="357" w:right="-3"/>
              <w:jc w:val="left"/>
              <w:rPr>
                <w:rFonts w:ascii="宋体" w:hAnsi="宋体" w:cs="宋体" w:eastAsia="宋体" w:hint="default"/>
                <w:sz w:val="21"/>
                <w:szCs w:val="21"/>
              </w:rPr>
            </w:pPr>
            <w:r>
              <w:rPr>
                <w:rFonts w:ascii="宋体"/>
                <w:sz w:val="21"/>
              </w:rPr>
              <w:t>.00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172,7</w:t>
            </w:r>
          </w:p>
          <w:p>
            <w:pPr>
              <w:pStyle w:val="TableParagraph"/>
              <w:spacing w:line="272" w:lineRule="exact"/>
              <w:ind w:left="131" w:right="0"/>
              <w:jc w:val="left"/>
              <w:rPr>
                <w:rFonts w:ascii="宋体" w:hAnsi="宋体" w:cs="宋体" w:eastAsia="宋体" w:hint="default"/>
                <w:sz w:val="21"/>
                <w:szCs w:val="21"/>
              </w:rPr>
            </w:pPr>
            <w:r>
              <w:rPr>
                <w:rFonts w:ascii="宋体"/>
                <w:sz w:val="21"/>
              </w:rPr>
              <w:t>00,57</w:t>
            </w:r>
          </w:p>
          <w:p>
            <w:pPr>
              <w:pStyle w:val="TableParagraph"/>
              <w:spacing w:line="274" w:lineRule="exact"/>
              <w:ind w:left="237" w:right="-3"/>
              <w:jc w:val="left"/>
              <w:rPr>
                <w:rFonts w:ascii="宋体" w:hAnsi="宋体" w:cs="宋体" w:eastAsia="宋体" w:hint="default"/>
                <w:sz w:val="21"/>
                <w:szCs w:val="21"/>
              </w:rPr>
            </w:pPr>
            <w:r>
              <w:rPr>
                <w:rFonts w:ascii="宋体"/>
                <w:sz w:val="21"/>
              </w:rPr>
              <w:t>8.83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91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胜狮</w:t>
            </w:r>
            <w:r>
              <w:rPr>
                <w:rFonts w:ascii="宋体" w:hAnsi="宋体" w:cs="宋体" w:eastAsia="宋体" w:hint="default"/>
                <w:spacing w:val="-103"/>
                <w:sz w:val="21"/>
                <w:szCs w:val="21"/>
              </w:rPr>
              <w:t> </w:t>
            </w:r>
            <w:r>
              <w:rPr>
                <w:rFonts w:ascii="宋体" w:hAnsi="宋体" w:cs="宋体" w:eastAsia="宋体" w:hint="default"/>
                <w:sz w:val="21"/>
                <w:szCs w:val="21"/>
              </w:rPr>
              <w:t>国际</w:t>
            </w:r>
            <w:r>
              <w:rPr>
                <w:rFonts w:ascii="宋体" w:hAnsi="宋体" w:cs="宋体" w:eastAsia="宋体" w:hint="default"/>
                <w:spacing w:val="-103"/>
                <w:sz w:val="21"/>
                <w:szCs w:val="21"/>
              </w:rPr>
              <w:t> </w:t>
            </w:r>
            <w:r>
              <w:rPr>
                <w:rFonts w:ascii="宋体" w:hAnsi="宋体" w:cs="宋体" w:eastAsia="宋体" w:hint="default"/>
                <w:sz w:val="21"/>
                <w:szCs w:val="21"/>
              </w:rPr>
              <w:t>集装</w:t>
            </w:r>
            <w:r>
              <w:rPr>
                <w:rFonts w:ascii="宋体" w:hAnsi="宋体" w:cs="宋体" w:eastAsia="宋体" w:hint="default"/>
                <w:spacing w:val="-103"/>
                <w:sz w:val="21"/>
                <w:szCs w:val="21"/>
              </w:rPr>
              <w:t> </w:t>
            </w:r>
            <w:r>
              <w:rPr>
                <w:rFonts w:ascii="宋体" w:hAnsi="宋体" w:cs="宋体" w:eastAsia="宋体" w:hint="default"/>
                <w:sz w:val="21"/>
                <w:szCs w:val="21"/>
              </w:rPr>
              <w:t>箱有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43,16</w:t>
            </w:r>
          </w:p>
          <w:p>
            <w:pPr>
              <w:pStyle w:val="TableParagraph"/>
              <w:spacing w:line="272" w:lineRule="exact"/>
              <w:ind w:left="117" w:right="0"/>
              <w:jc w:val="left"/>
              <w:rPr>
                <w:rFonts w:ascii="宋体" w:hAnsi="宋体" w:cs="宋体" w:eastAsia="宋体" w:hint="default"/>
                <w:sz w:val="21"/>
                <w:szCs w:val="21"/>
              </w:rPr>
            </w:pPr>
            <w:r>
              <w:rPr>
                <w:rFonts w:ascii="宋体"/>
                <w:sz w:val="21"/>
              </w:rPr>
              <w:t>9,434</w:t>
            </w:r>
          </w:p>
          <w:p>
            <w:pPr>
              <w:pStyle w:val="TableParagraph"/>
              <w:spacing w:line="273" w:lineRule="exact"/>
              <w:ind w:left="328" w:right="-1"/>
              <w:jc w:val="left"/>
              <w:rPr>
                <w:rFonts w:ascii="宋体" w:hAnsi="宋体" w:cs="宋体" w:eastAsia="宋体" w:hint="default"/>
                <w:sz w:val="21"/>
                <w:szCs w:val="21"/>
              </w:rPr>
            </w:pPr>
            <w:r>
              <w:rPr>
                <w:rFonts w:ascii="宋体"/>
                <w:sz w:val="21"/>
              </w:rPr>
              <w:t>.01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2,393</w:t>
            </w:r>
          </w:p>
          <w:p>
            <w:pPr>
              <w:pStyle w:val="TableParagraph"/>
              <w:spacing w:line="272" w:lineRule="exact"/>
              <w:ind w:left="148" w:right="0"/>
              <w:jc w:val="left"/>
              <w:rPr>
                <w:rFonts w:ascii="宋体" w:hAnsi="宋体" w:cs="宋体" w:eastAsia="宋体" w:hint="default"/>
                <w:sz w:val="21"/>
                <w:szCs w:val="21"/>
              </w:rPr>
            </w:pPr>
            <w:r>
              <w:rPr>
                <w:rFonts w:ascii="宋体"/>
                <w:sz w:val="21"/>
              </w:rPr>
              <w:t>,675.</w:t>
            </w:r>
          </w:p>
          <w:p>
            <w:pPr>
              <w:pStyle w:val="TableParagraph"/>
              <w:spacing w:line="273" w:lineRule="exact"/>
              <w:ind w:left="463" w:right="-3"/>
              <w:jc w:val="left"/>
              <w:rPr>
                <w:rFonts w:ascii="宋体" w:hAnsi="宋体" w:cs="宋体" w:eastAsia="宋体" w:hint="default"/>
                <w:sz w:val="21"/>
                <w:szCs w:val="21"/>
              </w:rPr>
            </w:pPr>
            <w:r>
              <w:rPr>
                <w:rFonts w:ascii="宋体"/>
                <w:sz w:val="21"/>
              </w:rPr>
              <w:t>03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24,7</w:t>
            </w:r>
          </w:p>
          <w:p>
            <w:pPr>
              <w:pStyle w:val="TableParagraph"/>
              <w:spacing w:line="272" w:lineRule="exact"/>
              <w:ind w:left="177" w:right="0"/>
              <w:jc w:val="left"/>
              <w:rPr>
                <w:rFonts w:ascii="宋体" w:hAnsi="宋体" w:cs="宋体" w:eastAsia="宋体" w:hint="default"/>
                <w:sz w:val="21"/>
                <w:szCs w:val="21"/>
              </w:rPr>
            </w:pPr>
            <w:r>
              <w:rPr>
                <w:rFonts w:ascii="宋体"/>
                <w:sz w:val="21"/>
              </w:rPr>
              <w:t>76.5</w:t>
            </w:r>
          </w:p>
          <w:p>
            <w:pPr>
              <w:pStyle w:val="TableParagraph"/>
              <w:spacing w:line="273" w:lineRule="exact"/>
              <w:ind w:right="-3"/>
              <w:jc w:val="right"/>
              <w:rPr>
                <w:rFonts w:ascii="宋体" w:hAnsi="宋体" w:cs="宋体" w:eastAsia="宋体" w:hint="default"/>
                <w:sz w:val="21"/>
                <w:szCs w:val="21"/>
              </w:rPr>
            </w:pPr>
            <w:r>
              <w:rPr>
                <w:rFonts w:ascii="宋体"/>
                <w:sz w:val="21"/>
              </w:rPr>
              <w:t>2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-2,36</w:t>
            </w:r>
          </w:p>
          <w:p>
            <w:pPr>
              <w:pStyle w:val="TableParagraph"/>
              <w:spacing w:line="272" w:lineRule="exact"/>
              <w:ind w:left="146" w:right="0"/>
              <w:jc w:val="left"/>
              <w:rPr>
                <w:rFonts w:ascii="宋体" w:hAnsi="宋体" w:cs="宋体" w:eastAsia="宋体" w:hint="default"/>
                <w:sz w:val="21"/>
                <w:szCs w:val="21"/>
              </w:rPr>
            </w:pPr>
            <w:r>
              <w:rPr>
                <w:rFonts w:ascii="宋体"/>
                <w:sz w:val="21"/>
              </w:rPr>
              <w:t>8,478</w:t>
            </w:r>
          </w:p>
          <w:p>
            <w:pPr>
              <w:pStyle w:val="TableParagraph"/>
              <w:spacing w:line="273" w:lineRule="exact"/>
              <w:ind w:left="357" w:right="-3"/>
              <w:jc w:val="left"/>
              <w:rPr>
                <w:rFonts w:ascii="宋体" w:hAnsi="宋体" w:cs="宋体" w:eastAsia="宋体" w:hint="default"/>
                <w:sz w:val="21"/>
                <w:szCs w:val="21"/>
              </w:rPr>
            </w:pPr>
            <w:r>
              <w:rPr>
                <w:rFonts w:ascii="宋体"/>
                <w:sz w:val="21"/>
              </w:rPr>
              <w:t>.46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43,21</w:t>
            </w:r>
          </w:p>
          <w:p>
            <w:pPr>
              <w:pStyle w:val="TableParagraph"/>
              <w:spacing w:line="272" w:lineRule="exact"/>
              <w:ind w:left="131" w:right="0"/>
              <w:jc w:val="left"/>
              <w:rPr>
                <w:rFonts w:ascii="宋体" w:hAnsi="宋体" w:cs="宋体" w:eastAsia="宋体" w:hint="default"/>
                <w:sz w:val="21"/>
                <w:szCs w:val="21"/>
              </w:rPr>
            </w:pPr>
            <w:r>
              <w:rPr>
                <w:rFonts w:ascii="宋体"/>
                <w:sz w:val="21"/>
              </w:rPr>
              <w:t>9,407</w:t>
            </w:r>
          </w:p>
          <w:p>
            <w:pPr>
              <w:pStyle w:val="TableParagraph"/>
              <w:spacing w:line="273" w:lineRule="exact"/>
              <w:ind w:left="343" w:right="-3"/>
              <w:jc w:val="left"/>
              <w:rPr>
                <w:rFonts w:ascii="宋体" w:hAnsi="宋体" w:cs="宋体" w:eastAsia="宋体" w:hint="default"/>
                <w:sz w:val="21"/>
                <w:szCs w:val="21"/>
              </w:rPr>
            </w:pPr>
            <w:r>
              <w:rPr>
                <w:rFonts w:ascii="宋体"/>
                <w:sz w:val="21"/>
              </w:rPr>
              <w:t>.10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100"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2,491</w:t>
            </w:r>
          </w:p>
          <w:p>
            <w:pPr>
              <w:pStyle w:val="TableParagraph"/>
              <w:spacing w:line="273" w:lineRule="exact"/>
              <w:ind w:left="117" w:right="0"/>
              <w:jc w:val="left"/>
              <w:rPr>
                <w:rFonts w:ascii="宋体" w:hAnsi="宋体" w:cs="宋体" w:eastAsia="宋体" w:hint="default"/>
                <w:sz w:val="21"/>
                <w:szCs w:val="21"/>
              </w:rPr>
            </w:pPr>
            <w:r>
              <w:rPr>
                <w:rFonts w:ascii="宋体"/>
                <w:sz w:val="21"/>
              </w:rPr>
              <w:t>,513,</w:t>
            </w:r>
          </w:p>
          <w:p>
            <w:pPr>
              <w:pStyle w:val="TableParagraph"/>
              <w:spacing w:line="272" w:lineRule="exact"/>
              <w:ind w:left="117" w:right="0"/>
              <w:jc w:val="left"/>
              <w:rPr>
                <w:rFonts w:ascii="宋体" w:hAnsi="宋体" w:cs="宋体" w:eastAsia="宋体" w:hint="default"/>
                <w:sz w:val="21"/>
                <w:szCs w:val="21"/>
              </w:rPr>
            </w:pPr>
            <w:r>
              <w:rPr>
                <w:rFonts w:ascii="宋体"/>
                <w:sz w:val="21"/>
              </w:rPr>
              <w:t>216.7</w:t>
            </w:r>
          </w:p>
          <w:p>
            <w:pPr>
              <w:pStyle w:val="TableParagraph"/>
              <w:spacing w:line="273" w:lineRule="exact"/>
              <w:ind w:right="-1"/>
              <w:jc w:val="right"/>
              <w:rPr>
                <w:rFonts w:ascii="宋体" w:hAnsi="宋体" w:cs="宋体" w:eastAsia="宋体" w:hint="default"/>
                <w:sz w:val="21"/>
                <w:szCs w:val="21"/>
              </w:rPr>
            </w:pPr>
            <w:r>
              <w:rPr>
                <w:rFonts w:ascii="宋体"/>
                <w:sz w:val="21"/>
              </w:rPr>
              <w:t>1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-829</w:t>
            </w:r>
          </w:p>
          <w:p>
            <w:pPr>
              <w:pStyle w:val="TableParagraph"/>
              <w:spacing w:line="273" w:lineRule="exact"/>
              <w:ind w:left="139" w:right="0"/>
              <w:jc w:val="left"/>
              <w:rPr>
                <w:rFonts w:ascii="宋体" w:hAnsi="宋体" w:cs="宋体" w:eastAsia="宋体" w:hint="default"/>
                <w:sz w:val="21"/>
                <w:szCs w:val="21"/>
              </w:rPr>
            </w:pPr>
            <w:r>
              <w:rPr>
                <w:rFonts w:ascii="宋体"/>
                <w:sz w:val="21"/>
              </w:rPr>
              <w:t>,605</w:t>
            </w:r>
          </w:p>
          <w:p>
            <w:pPr>
              <w:pStyle w:val="TableParagraph"/>
              <w:spacing w:line="274" w:lineRule="exact"/>
              <w:ind w:left="244" w:right="-3"/>
              <w:jc w:val="left"/>
              <w:rPr>
                <w:rFonts w:ascii="宋体" w:hAnsi="宋体" w:cs="宋体" w:eastAsia="宋体" w:hint="default"/>
                <w:sz w:val="21"/>
                <w:szCs w:val="21"/>
              </w:rPr>
            </w:pPr>
            <w:r>
              <w:rPr>
                <w:rFonts w:ascii="宋体"/>
                <w:sz w:val="21"/>
              </w:rPr>
              <w:t>.00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233,2</w:t>
            </w:r>
          </w:p>
          <w:p>
            <w:pPr>
              <w:pStyle w:val="TableParagraph"/>
              <w:spacing w:line="273" w:lineRule="exact"/>
              <w:ind w:left="148" w:right="0"/>
              <w:jc w:val="left"/>
              <w:rPr>
                <w:rFonts w:ascii="宋体" w:hAnsi="宋体" w:cs="宋体" w:eastAsia="宋体" w:hint="default"/>
                <w:sz w:val="21"/>
                <w:szCs w:val="21"/>
              </w:rPr>
            </w:pPr>
            <w:r>
              <w:rPr>
                <w:rFonts w:ascii="宋体"/>
                <w:sz w:val="21"/>
              </w:rPr>
              <w:t>72,33</w:t>
            </w:r>
          </w:p>
          <w:p>
            <w:pPr>
              <w:pStyle w:val="TableParagraph"/>
              <w:spacing w:line="274" w:lineRule="exact"/>
              <w:ind w:left="254" w:right="-3"/>
              <w:jc w:val="left"/>
              <w:rPr>
                <w:rFonts w:ascii="宋体" w:hAnsi="宋体" w:cs="宋体" w:eastAsia="宋体" w:hint="default"/>
                <w:sz w:val="21"/>
                <w:szCs w:val="21"/>
              </w:rPr>
            </w:pPr>
            <w:r>
              <w:rPr>
                <w:rFonts w:ascii="宋体"/>
                <w:sz w:val="21"/>
              </w:rPr>
              <w:t>4.53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1,68</w:t>
            </w:r>
          </w:p>
          <w:p>
            <w:pPr>
              <w:pStyle w:val="TableParagraph"/>
              <w:spacing w:line="273" w:lineRule="exact"/>
              <w:ind w:left="177" w:right="0"/>
              <w:jc w:val="left"/>
              <w:rPr>
                <w:rFonts w:ascii="宋体" w:hAnsi="宋体" w:cs="宋体" w:eastAsia="宋体" w:hint="default"/>
                <w:sz w:val="21"/>
                <w:szCs w:val="21"/>
              </w:rPr>
            </w:pPr>
            <w:r>
              <w:rPr>
                <w:rFonts w:ascii="宋体"/>
                <w:sz w:val="21"/>
              </w:rPr>
              <w:t>2,72</w:t>
            </w:r>
          </w:p>
          <w:p>
            <w:pPr>
              <w:pStyle w:val="TableParagraph"/>
              <w:spacing w:line="274" w:lineRule="exact"/>
              <w:ind w:left="177" w:right="-3"/>
              <w:jc w:val="left"/>
              <w:rPr>
                <w:rFonts w:ascii="宋体" w:hAnsi="宋体" w:cs="宋体" w:eastAsia="宋体" w:hint="default"/>
                <w:sz w:val="21"/>
                <w:szCs w:val="21"/>
              </w:rPr>
            </w:pPr>
            <w:r>
              <w:rPr>
                <w:rFonts w:ascii="宋体"/>
                <w:sz w:val="21"/>
              </w:rPr>
              <w:t>7.50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-291,</w:t>
            </w:r>
          </w:p>
          <w:p>
            <w:pPr>
              <w:pStyle w:val="TableParagraph"/>
              <w:spacing w:line="273" w:lineRule="exact"/>
              <w:ind w:left="146" w:right="0"/>
              <w:jc w:val="left"/>
              <w:rPr>
                <w:rFonts w:ascii="宋体" w:hAnsi="宋体" w:cs="宋体" w:eastAsia="宋体" w:hint="default"/>
                <w:sz w:val="21"/>
                <w:szCs w:val="21"/>
              </w:rPr>
            </w:pPr>
            <w:r>
              <w:rPr>
                <w:rFonts w:ascii="宋体"/>
                <w:sz w:val="21"/>
              </w:rPr>
              <w:t>454,6</w:t>
            </w:r>
          </w:p>
          <w:p>
            <w:pPr>
              <w:pStyle w:val="TableParagraph"/>
              <w:spacing w:line="274" w:lineRule="exact"/>
              <w:ind w:left="146" w:right="-3"/>
              <w:jc w:val="left"/>
              <w:rPr>
                <w:rFonts w:ascii="宋体" w:hAnsi="宋体" w:cs="宋体" w:eastAsia="宋体" w:hint="default"/>
                <w:sz w:val="21"/>
                <w:szCs w:val="21"/>
              </w:rPr>
            </w:pPr>
            <w:r>
              <w:rPr>
                <w:rFonts w:ascii="宋体"/>
                <w:sz w:val="21"/>
              </w:rPr>
              <w:t>83.54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2,434</w:t>
            </w:r>
          </w:p>
          <w:p>
            <w:pPr>
              <w:pStyle w:val="TableParagraph"/>
              <w:spacing w:line="273" w:lineRule="exact"/>
              <w:ind w:left="131" w:right="0"/>
              <w:jc w:val="left"/>
              <w:rPr>
                <w:rFonts w:ascii="宋体" w:hAnsi="宋体" w:cs="宋体" w:eastAsia="宋体" w:hint="default"/>
                <w:sz w:val="21"/>
                <w:szCs w:val="21"/>
              </w:rPr>
            </w:pPr>
            <w:r>
              <w:rPr>
                <w:rFonts w:ascii="宋体"/>
                <w:sz w:val="21"/>
              </w:rPr>
              <w:t>,183,</w:t>
            </w:r>
          </w:p>
          <w:p>
            <w:pPr>
              <w:pStyle w:val="TableParagraph"/>
              <w:spacing w:line="272" w:lineRule="exact"/>
              <w:ind w:left="131" w:right="0"/>
              <w:jc w:val="left"/>
              <w:rPr>
                <w:rFonts w:ascii="宋体" w:hAnsi="宋体" w:cs="宋体" w:eastAsia="宋体" w:hint="default"/>
                <w:sz w:val="21"/>
                <w:szCs w:val="21"/>
              </w:rPr>
            </w:pPr>
            <w:r>
              <w:rPr>
                <w:rFonts w:ascii="宋体"/>
                <w:sz w:val="21"/>
              </w:rPr>
              <w:t>990.2</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109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9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4,196</w:t>
            </w:r>
          </w:p>
          <w:p>
            <w:pPr>
              <w:pStyle w:val="TableParagraph"/>
              <w:spacing w:line="272" w:lineRule="exact"/>
              <w:ind w:left="117" w:right="0"/>
              <w:jc w:val="left"/>
              <w:rPr>
                <w:rFonts w:ascii="宋体" w:hAnsi="宋体" w:cs="宋体" w:eastAsia="宋体" w:hint="default"/>
                <w:sz w:val="21"/>
                <w:szCs w:val="21"/>
              </w:rPr>
            </w:pPr>
            <w:r>
              <w:rPr>
                <w:rFonts w:ascii="宋体"/>
                <w:sz w:val="21"/>
              </w:rPr>
              <w:t>,535,</w:t>
            </w:r>
          </w:p>
          <w:p>
            <w:pPr>
              <w:pStyle w:val="TableParagraph"/>
              <w:spacing w:line="272" w:lineRule="exact"/>
              <w:ind w:left="117" w:right="0"/>
              <w:jc w:val="left"/>
              <w:rPr>
                <w:rFonts w:ascii="宋体" w:hAnsi="宋体" w:cs="宋体" w:eastAsia="宋体" w:hint="default"/>
                <w:sz w:val="21"/>
                <w:szCs w:val="21"/>
              </w:rPr>
            </w:pPr>
            <w:r>
              <w:rPr>
                <w:rFonts w:ascii="宋体"/>
                <w:sz w:val="21"/>
              </w:rPr>
              <w:t>238.9</w:t>
            </w:r>
          </w:p>
          <w:p>
            <w:pPr>
              <w:pStyle w:val="TableParagraph"/>
              <w:spacing w:line="273" w:lineRule="exact"/>
              <w:ind w:right="-1"/>
              <w:jc w:val="right"/>
              <w:rPr>
                <w:rFonts w:ascii="宋体" w:hAnsi="宋体" w:cs="宋体" w:eastAsia="宋体" w:hint="default"/>
                <w:sz w:val="21"/>
                <w:szCs w:val="21"/>
              </w:rPr>
            </w:pPr>
            <w:r>
              <w:rPr>
                <w:rFonts w:ascii="宋体"/>
                <w:sz w:val="21"/>
              </w:rPr>
              <w:t>0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-829</w:t>
            </w:r>
          </w:p>
          <w:p>
            <w:pPr>
              <w:pStyle w:val="TableParagraph"/>
              <w:spacing w:line="272" w:lineRule="exact"/>
              <w:ind w:left="139" w:right="0"/>
              <w:jc w:val="left"/>
              <w:rPr>
                <w:rFonts w:ascii="宋体" w:hAnsi="宋体" w:cs="宋体" w:eastAsia="宋体" w:hint="default"/>
                <w:sz w:val="21"/>
                <w:szCs w:val="21"/>
              </w:rPr>
            </w:pPr>
            <w:r>
              <w:rPr>
                <w:rFonts w:ascii="宋体"/>
                <w:sz w:val="21"/>
              </w:rPr>
              <w:t>,605</w:t>
            </w:r>
          </w:p>
          <w:p>
            <w:pPr>
              <w:pStyle w:val="TableParagraph"/>
              <w:spacing w:line="274" w:lineRule="exact"/>
              <w:ind w:left="244" w:right="-3"/>
              <w:jc w:val="left"/>
              <w:rPr>
                <w:rFonts w:ascii="宋体" w:hAnsi="宋体" w:cs="宋体" w:eastAsia="宋体" w:hint="default"/>
                <w:sz w:val="21"/>
                <w:szCs w:val="21"/>
              </w:rPr>
            </w:pPr>
            <w:r>
              <w:rPr>
                <w:rFonts w:ascii="宋体"/>
                <w:sz w:val="21"/>
              </w:rPr>
              <w:t>.00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309,6</w:t>
            </w:r>
          </w:p>
          <w:p>
            <w:pPr>
              <w:pStyle w:val="TableParagraph"/>
              <w:spacing w:line="272" w:lineRule="exact"/>
              <w:ind w:left="148" w:right="0"/>
              <w:jc w:val="left"/>
              <w:rPr>
                <w:rFonts w:ascii="宋体" w:hAnsi="宋体" w:cs="宋体" w:eastAsia="宋体" w:hint="default"/>
                <w:sz w:val="21"/>
                <w:szCs w:val="21"/>
              </w:rPr>
            </w:pPr>
            <w:r>
              <w:rPr>
                <w:rFonts w:ascii="宋体"/>
                <w:sz w:val="21"/>
              </w:rPr>
              <w:t>60,25</w:t>
            </w:r>
          </w:p>
          <w:p>
            <w:pPr>
              <w:pStyle w:val="TableParagraph"/>
              <w:spacing w:line="274" w:lineRule="exact"/>
              <w:ind w:left="254" w:right="-3"/>
              <w:jc w:val="left"/>
              <w:rPr>
                <w:rFonts w:ascii="宋体" w:hAnsi="宋体" w:cs="宋体" w:eastAsia="宋体" w:hint="default"/>
                <w:sz w:val="21"/>
                <w:szCs w:val="21"/>
              </w:rPr>
            </w:pPr>
            <w:r>
              <w:rPr>
                <w:rFonts w:ascii="宋体"/>
                <w:sz w:val="21"/>
              </w:rPr>
              <w:t>3.74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3,55</w:t>
            </w:r>
          </w:p>
          <w:p>
            <w:pPr>
              <w:pStyle w:val="TableParagraph"/>
              <w:spacing w:line="272" w:lineRule="exact"/>
              <w:ind w:left="177" w:right="0"/>
              <w:jc w:val="left"/>
              <w:rPr>
                <w:rFonts w:ascii="宋体" w:hAnsi="宋体" w:cs="宋体" w:eastAsia="宋体" w:hint="default"/>
                <w:sz w:val="21"/>
                <w:szCs w:val="21"/>
              </w:rPr>
            </w:pPr>
            <w:r>
              <w:rPr>
                <w:rFonts w:ascii="宋体"/>
                <w:sz w:val="21"/>
              </w:rPr>
              <w:t>4,03</w:t>
            </w:r>
          </w:p>
          <w:p>
            <w:pPr>
              <w:pStyle w:val="TableParagraph"/>
              <w:spacing w:line="274" w:lineRule="exact"/>
              <w:ind w:left="177" w:right="-3"/>
              <w:jc w:val="left"/>
              <w:rPr>
                <w:rFonts w:ascii="宋体" w:hAnsi="宋体" w:cs="宋体" w:eastAsia="宋体" w:hint="default"/>
                <w:sz w:val="21"/>
                <w:szCs w:val="21"/>
              </w:rPr>
            </w:pPr>
            <w:r>
              <w:rPr>
                <w:rFonts w:ascii="宋体"/>
                <w:sz w:val="21"/>
              </w:rPr>
              <w:t>6.20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-362,</w:t>
            </w:r>
          </w:p>
          <w:p>
            <w:pPr>
              <w:pStyle w:val="TableParagraph"/>
              <w:spacing w:line="272" w:lineRule="exact"/>
              <w:ind w:left="146" w:right="0"/>
              <w:jc w:val="left"/>
              <w:rPr>
                <w:rFonts w:ascii="宋体" w:hAnsi="宋体" w:cs="宋体" w:eastAsia="宋体" w:hint="default"/>
                <w:sz w:val="21"/>
                <w:szCs w:val="21"/>
              </w:rPr>
            </w:pPr>
            <w:r>
              <w:rPr>
                <w:rFonts w:ascii="宋体"/>
                <w:sz w:val="21"/>
              </w:rPr>
              <w:t>465,2</w:t>
            </w:r>
          </w:p>
          <w:p>
            <w:pPr>
              <w:pStyle w:val="TableParagraph"/>
              <w:spacing w:line="274" w:lineRule="exact"/>
              <w:ind w:left="146" w:right="-3"/>
              <w:jc w:val="left"/>
              <w:rPr>
                <w:rFonts w:ascii="宋体" w:hAnsi="宋体" w:cs="宋体" w:eastAsia="宋体" w:hint="default"/>
                <w:sz w:val="21"/>
                <w:szCs w:val="21"/>
              </w:rPr>
            </w:pPr>
            <w:r>
              <w:rPr>
                <w:rFonts w:ascii="宋体"/>
                <w:sz w:val="21"/>
              </w:rPr>
              <w:t>37.28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4,146</w:t>
            </w:r>
          </w:p>
          <w:p>
            <w:pPr>
              <w:pStyle w:val="TableParagraph"/>
              <w:spacing w:line="272" w:lineRule="exact"/>
              <w:ind w:left="131" w:right="0"/>
              <w:jc w:val="left"/>
              <w:rPr>
                <w:rFonts w:ascii="宋体" w:hAnsi="宋体" w:cs="宋体" w:eastAsia="宋体" w:hint="default"/>
                <w:sz w:val="21"/>
                <w:szCs w:val="21"/>
              </w:rPr>
            </w:pPr>
            <w:r>
              <w:rPr>
                <w:rFonts w:ascii="宋体"/>
                <w:sz w:val="21"/>
              </w:rPr>
              <w:t>,454,</w:t>
            </w:r>
          </w:p>
          <w:p>
            <w:pPr>
              <w:pStyle w:val="TableParagraph"/>
              <w:spacing w:line="272" w:lineRule="exact"/>
              <w:ind w:left="131" w:right="0"/>
              <w:jc w:val="left"/>
              <w:rPr>
                <w:rFonts w:ascii="宋体" w:hAnsi="宋体" w:cs="宋体" w:eastAsia="宋体" w:hint="default"/>
                <w:sz w:val="21"/>
                <w:szCs w:val="21"/>
              </w:rPr>
            </w:pPr>
            <w:r>
              <w:rPr>
                <w:rFonts w:ascii="宋体"/>
                <w:sz w:val="21"/>
              </w:rPr>
              <w:t>686.5</w:t>
            </w:r>
          </w:p>
          <w:p>
            <w:pPr>
              <w:pStyle w:val="TableParagraph"/>
              <w:spacing w:line="273" w:lineRule="exact"/>
              <w:ind w:right="-3"/>
              <w:jc w:val="right"/>
              <w:rPr>
                <w:rFonts w:ascii="宋体" w:hAnsi="宋体" w:cs="宋体" w:eastAsia="宋体" w:hint="default"/>
                <w:sz w:val="21"/>
                <w:szCs w:val="21"/>
              </w:rPr>
            </w:pPr>
            <w:r>
              <w:rPr>
                <w:rFonts w:ascii="宋体"/>
                <w:sz w:val="21"/>
              </w:rPr>
              <w:t>6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1880"/>
        <w:jc w:val="left"/>
        <w:rPr>
          <w:rFonts w:ascii="宋体" w:hAnsi="宋体" w:cs="宋体" w:eastAsia="宋体" w:hint="default"/>
        </w:rPr>
      </w:pPr>
      <w:r>
        <w:rPr/>
        <w:t>其他说明</w:t>
      </w:r>
      <w:r>
        <w:rPr>
          <w:rFonts w:ascii="宋体" w:hAnsi="宋体" w:cs="宋体" w:eastAsia="宋体" w:hint="default"/>
          <w:w w:val="100"/>
        </w:rPr>
        <w:t> </w:t>
      </w:r>
      <w:r>
        <w:rPr/>
        <w:t>本集团管理层认为，于资产负债表日之长期股权投资无需计提减值准备。</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rFonts w:ascii="宋体"/>
          <w:w w:val="100"/>
        </w:rPr>
        <w:t> </w:t>
      </w:r>
    </w:p>
    <w:p>
      <w:pPr>
        <w:pStyle w:val="Heading4"/>
        <w:spacing w:line="290" w:lineRule="auto" w:before="58"/>
        <w:ind w:left="216" w:right="4779"/>
        <w:jc w:val="left"/>
        <w:rPr>
          <w:rFonts w:ascii="宋体" w:hAnsi="宋体" w:cs="宋体" w:eastAsia="宋体" w:hint="default"/>
          <w:b w:val="0"/>
          <w:bCs w:val="0"/>
        </w:rPr>
      </w:pPr>
      <w:r>
        <w:rPr>
          <w:rFonts w:ascii="宋体" w:hAnsi="宋体" w:cs="宋体" w:eastAsia="宋体" w:hint="default"/>
        </w:rPr>
        <w:t>18</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231"/>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9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r>
              <w:rPr>
                <w:rFonts w:ascii="宋体"/>
                <w:spacing w:val="-1"/>
                <w:sz w:val="21"/>
              </w:rPr>
              <w:t>93,372,210.73</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77,444,400.52</w:t>
            </w:r>
            <w:r>
              <w:rPr>
                <w:rFonts w:ascii="宋体"/>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秦皇岛港新港湾集装箱码头有限公司</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48,859,117.98</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41,518,509.65</w:t>
            </w:r>
            <w:r>
              <w:rPr>
                <w:rFonts w:ascii="宋体"/>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大连港设计研究院</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7,356,565.70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4,342,484.49</w:t>
            </w:r>
            <w:r>
              <w:rPr>
                <w:rFonts w:ascii="宋体"/>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大仁轮渡有限公司</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9,442,976.30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8,268,007.51</w:t>
            </w:r>
            <w:r>
              <w:rPr>
                <w:rFonts w:ascii="宋体"/>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福建宁连港口有限公司</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13,149,050.10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10,282,444.90</w:t>
            </w:r>
            <w:r>
              <w:rPr>
                <w:rFonts w:ascii="宋体"/>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大连新北良股份有限公司</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17,602,644.14</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14,816,739.00</w:t>
            </w:r>
            <w:r>
              <w:rPr>
                <w:rFonts w:ascii="宋体"/>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-H</w:t>
            </w:r>
            <w:r>
              <w:rPr>
                <w:rFonts w:ascii="宋体" w:hAnsi="宋体" w:cs="宋体" w:eastAsia="宋体" w:hint="default"/>
                <w:spacing w:val="-53"/>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22,473,785.23</w:t>
            </w:r>
            <w:r>
              <w:rPr>
                <w:rFonts w:ascii="宋体"/>
                <w:sz w:val="21"/>
              </w:rPr>
              <w:t> </w:t>
            </w:r>
          </w:p>
        </w:tc>
      </w:tr>
      <w:tr>
        <w:trPr>
          <w:trHeight w:val="283"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189,782,564.95</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179,146,371.30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060" w:right="1560"/>
        </w:sect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3492" w:space="303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68"/>
        <w:gridCol w:w="1476"/>
        <w:gridCol w:w="2005"/>
        <w:gridCol w:w="1582"/>
        <w:gridCol w:w="1368"/>
        <w:gridCol w:w="953"/>
        <w:gridCol w:w="898"/>
      </w:tblGrid>
      <w:tr>
        <w:trPr>
          <w:trHeight w:val="164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98" w:hanging="315"/>
              <w:jc w:val="left"/>
              <w:rPr>
                <w:rFonts w:ascii="宋体" w:hAnsi="宋体" w:cs="宋体" w:eastAsia="宋体" w:hint="default"/>
                <w:sz w:val="21"/>
                <w:szCs w:val="21"/>
              </w:rPr>
            </w:pPr>
            <w:r>
              <w:rPr>
                <w:rFonts w:ascii="宋体" w:hAnsi="宋体" w:cs="宋体" w:eastAsia="宋体" w:hint="default"/>
                <w:sz w:val="21"/>
                <w:szCs w:val="21"/>
              </w:rPr>
              <w:t>本期确认的股</w:t>
            </w:r>
            <w:r>
              <w:rPr>
                <w:rFonts w:ascii="宋体" w:hAnsi="宋体" w:cs="宋体" w:eastAsia="宋体" w:hint="default"/>
                <w:w w:val="100"/>
                <w:sz w:val="21"/>
                <w:szCs w:val="21"/>
              </w:rPr>
              <w:t> </w:t>
            </w:r>
            <w:r>
              <w:rPr>
                <w:rFonts w:ascii="宋体" w:hAnsi="宋体" w:cs="宋体" w:eastAsia="宋体" w:hint="default"/>
                <w:sz w:val="21"/>
                <w:szCs w:val="21"/>
              </w:rPr>
              <w:t>利收入</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累计利得</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累计损失</w:t>
            </w:r>
            <w:r>
              <w:rPr>
                <w:rFonts w:ascii="宋体" w:hAnsi="宋体" w:cs="宋体" w:eastAsia="宋体" w:hint="default"/>
                <w:sz w:val="21"/>
                <w:szCs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51" w:right="48"/>
              <w:jc w:val="both"/>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益转入留存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收益的金额</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both"/>
              <w:rPr>
                <w:rFonts w:ascii="宋体" w:hAnsi="宋体" w:cs="宋体" w:eastAsia="宋体" w:hint="default"/>
                <w:sz w:val="21"/>
                <w:szCs w:val="21"/>
              </w:rPr>
            </w:pPr>
            <w:r>
              <w:rPr>
                <w:rFonts w:ascii="宋体" w:hAnsi="宋体" w:cs="宋体" w:eastAsia="宋体" w:hint="default"/>
                <w:sz w:val="21"/>
                <w:szCs w:val="21"/>
              </w:rPr>
              <w:t>指定为</w:t>
            </w:r>
          </w:p>
          <w:p>
            <w:pPr>
              <w:pStyle w:val="TableParagraph"/>
              <w:spacing w:line="237" w:lineRule="auto" w:before="2"/>
              <w:ind w:left="153" w:right="154"/>
              <w:jc w:val="both"/>
              <w:rPr>
                <w:rFonts w:ascii="宋体" w:hAnsi="宋体" w:cs="宋体" w:eastAsia="宋体" w:hint="default"/>
                <w:sz w:val="21"/>
                <w:szCs w:val="21"/>
              </w:rPr>
            </w:pPr>
            <w:r>
              <w:rPr>
                <w:rFonts w:ascii="宋体" w:hAnsi="宋体" w:cs="宋体" w:eastAsia="宋体" w:hint="default"/>
                <w:sz w:val="21"/>
                <w:szCs w:val="21"/>
              </w:rPr>
              <w:t>以公允</w:t>
            </w:r>
            <w:r>
              <w:rPr>
                <w:rFonts w:ascii="宋体" w:hAnsi="宋体" w:cs="宋体" w:eastAsia="宋体" w:hint="default"/>
                <w:spacing w:val="-102"/>
                <w:sz w:val="21"/>
                <w:szCs w:val="21"/>
              </w:rPr>
              <w:t> </w:t>
            </w:r>
            <w:r>
              <w:rPr>
                <w:rFonts w:ascii="宋体" w:hAnsi="宋体" w:cs="宋体" w:eastAsia="宋体" w:hint="default"/>
                <w:sz w:val="21"/>
                <w:szCs w:val="21"/>
              </w:rPr>
              <w:t>价值计</w:t>
            </w:r>
            <w:r>
              <w:rPr>
                <w:rFonts w:ascii="宋体" w:hAnsi="宋体" w:cs="宋体" w:eastAsia="宋体" w:hint="default"/>
                <w:spacing w:val="-102"/>
                <w:sz w:val="21"/>
                <w:szCs w:val="21"/>
              </w:rPr>
              <w:t> </w:t>
            </w:r>
            <w:r>
              <w:rPr>
                <w:rFonts w:ascii="宋体" w:hAnsi="宋体" w:cs="宋体" w:eastAsia="宋体" w:hint="default"/>
                <w:sz w:val="21"/>
                <w:szCs w:val="21"/>
              </w:rPr>
              <w:t>量且其</w:t>
            </w:r>
            <w:r>
              <w:rPr>
                <w:rFonts w:ascii="宋体" w:hAnsi="宋体" w:cs="宋体" w:eastAsia="宋体" w:hint="default"/>
                <w:spacing w:val="-102"/>
                <w:sz w:val="21"/>
                <w:szCs w:val="21"/>
              </w:rPr>
              <w:t> </w:t>
            </w:r>
            <w:r>
              <w:rPr>
                <w:rFonts w:ascii="宋体" w:hAnsi="宋体" w:cs="宋体" w:eastAsia="宋体" w:hint="default"/>
                <w:sz w:val="21"/>
                <w:szCs w:val="21"/>
              </w:rPr>
              <w:t>变动计</w:t>
            </w:r>
            <w:r>
              <w:rPr>
                <w:rFonts w:ascii="宋体" w:hAnsi="宋体" w:cs="宋体" w:eastAsia="宋体" w:hint="default"/>
                <w:spacing w:val="-102"/>
                <w:sz w:val="21"/>
                <w:szCs w:val="21"/>
              </w:rPr>
              <w:t> </w:t>
            </w:r>
            <w:r>
              <w:rPr>
                <w:rFonts w:ascii="宋体" w:hAnsi="宋体" w:cs="宋体" w:eastAsia="宋体" w:hint="default"/>
                <w:sz w:val="21"/>
                <w:szCs w:val="21"/>
              </w:rPr>
              <w:t>入其他</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7" w:right="23"/>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转入留</w:t>
            </w:r>
            <w:r>
              <w:rPr>
                <w:rFonts w:ascii="宋体" w:hAnsi="宋体" w:cs="宋体" w:eastAsia="宋体" w:hint="default"/>
                <w:spacing w:val="-102"/>
                <w:sz w:val="21"/>
                <w:szCs w:val="21"/>
              </w:rPr>
              <w:t> </w:t>
            </w:r>
            <w:r>
              <w:rPr>
                <w:rFonts w:ascii="宋体" w:hAnsi="宋体" w:cs="宋体" w:eastAsia="宋体" w:hint="default"/>
                <w:sz w:val="21"/>
                <w:szCs w:val="21"/>
              </w:rPr>
              <w:t>存收益</w:t>
            </w:r>
            <w:r>
              <w:rPr>
                <w:rFonts w:ascii="宋体" w:hAnsi="宋体" w:cs="宋体" w:eastAsia="宋体" w:hint="default"/>
                <w:spacing w:val="-102"/>
                <w:sz w:val="21"/>
                <w:szCs w:val="21"/>
              </w:rPr>
              <w:t> </w:t>
            </w:r>
            <w:r>
              <w:rPr>
                <w:rFonts w:ascii="宋体" w:hAnsi="宋体" w:cs="宋体" w:eastAsia="宋体" w:hint="default"/>
                <w:sz w:val="21"/>
                <w:szCs w:val="21"/>
              </w:rPr>
              <w:t>的原因</w:t>
            </w:r>
            <w:r>
              <w:rPr>
                <w:rFonts w:ascii="宋体" w:hAnsi="宋体" w:cs="宋体" w:eastAsia="宋体" w:hint="default"/>
                <w:sz w:val="21"/>
                <w:szCs w:val="21"/>
              </w:rPr>
              <w:t> </w:t>
            </w:r>
          </w:p>
        </w:tc>
      </w:tr>
    </w:tbl>
    <w:p>
      <w:pPr>
        <w:spacing w:after="0" w:line="237" w:lineRule="auto"/>
        <w:jc w:val="both"/>
        <w:rPr>
          <w:rFonts w:ascii="宋体" w:hAnsi="宋体" w:cs="宋体" w:eastAsia="宋体" w:hint="default"/>
          <w:sz w:val="21"/>
          <w:szCs w:val="21"/>
        </w:rPr>
        <w:sectPr>
          <w:type w:val="continuous"/>
          <w:pgSz w:w="11910" w:h="16840"/>
          <w:pgMar w:top="106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768"/>
        <w:gridCol w:w="1476"/>
        <w:gridCol w:w="2005"/>
        <w:gridCol w:w="1582"/>
        <w:gridCol w:w="1368"/>
        <w:gridCol w:w="953"/>
        <w:gridCol w:w="898"/>
      </w:tblGrid>
      <w:tr>
        <w:trPr>
          <w:trHeight w:val="828" w:hRule="exact"/>
        </w:trPr>
        <w:tc>
          <w:tcPr>
            <w:tcW w:w="76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综合收</w:t>
            </w:r>
          </w:p>
          <w:p>
            <w:pPr>
              <w:pStyle w:val="TableParagraph"/>
              <w:spacing w:line="272" w:lineRule="exact" w:before="27"/>
              <w:ind w:left="362" w:right="154" w:hanging="209"/>
              <w:jc w:val="left"/>
              <w:rPr>
                <w:rFonts w:ascii="宋体" w:hAnsi="宋体" w:cs="宋体" w:eastAsia="宋体" w:hint="default"/>
                <w:sz w:val="21"/>
                <w:szCs w:val="21"/>
              </w:rPr>
            </w:pPr>
            <w:r>
              <w:rPr>
                <w:rFonts w:ascii="宋体" w:hAnsi="宋体" w:cs="宋体" w:eastAsia="宋体" w:hint="default"/>
                <w:sz w:val="21"/>
                <w:szCs w:val="21"/>
              </w:rPr>
              <w:t>益的原</w:t>
            </w:r>
            <w:r>
              <w:rPr>
                <w:rFonts w:ascii="宋体" w:hAnsi="宋体" w:cs="宋体" w:eastAsia="宋体" w:hint="default"/>
                <w:spacing w:val="-102"/>
                <w:sz w:val="21"/>
                <w:szCs w:val="21"/>
              </w:rPr>
              <w:t> </w:t>
            </w:r>
            <w:r>
              <w:rPr>
                <w:rFonts w:ascii="宋体" w:hAnsi="宋体" w:cs="宋体" w:eastAsia="宋体" w:hint="default"/>
                <w:sz w:val="21"/>
                <w:szCs w:val="21"/>
              </w:rPr>
              <w:t>因</w:t>
            </w:r>
            <w:r>
              <w:rPr>
                <w:rFonts w:ascii="宋体" w:hAnsi="宋体" w:cs="宋体" w:eastAsia="宋体" w:hint="default"/>
                <w:sz w:val="21"/>
                <w:szCs w:val="21"/>
              </w:rPr>
              <w:t> </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460"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锦州</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新时</w:t>
            </w:r>
            <w:r>
              <w:rPr>
                <w:rFonts w:ascii="宋体" w:hAnsi="宋体" w:cs="宋体" w:eastAsia="宋体" w:hint="default"/>
                <w:spacing w:val="-103"/>
                <w:sz w:val="21"/>
                <w:szCs w:val="21"/>
              </w:rPr>
              <w:t> </w:t>
            </w:r>
            <w:r>
              <w:rPr>
                <w:rFonts w:ascii="宋体" w:hAnsi="宋体" w:cs="宋体" w:eastAsia="宋体" w:hint="default"/>
                <w:sz w:val="21"/>
                <w:szCs w:val="21"/>
              </w:rPr>
              <w:t>代集</w:t>
            </w:r>
            <w:r>
              <w:rPr>
                <w:rFonts w:ascii="宋体" w:hAnsi="宋体" w:cs="宋体" w:eastAsia="宋体" w:hint="default"/>
                <w:spacing w:val="-103"/>
                <w:sz w:val="21"/>
                <w:szCs w:val="21"/>
              </w:rPr>
              <w:t> </w:t>
            </w:r>
            <w:r>
              <w:rPr>
                <w:rFonts w:ascii="宋体" w:hAnsi="宋体" w:cs="宋体" w:eastAsia="宋体" w:hint="default"/>
                <w:sz w:val="21"/>
                <w:szCs w:val="21"/>
              </w:rPr>
              <w:t>装箱</w:t>
            </w:r>
            <w:r>
              <w:rPr>
                <w:rFonts w:ascii="宋体" w:hAnsi="宋体" w:cs="宋体" w:eastAsia="宋体" w:hint="default"/>
                <w:spacing w:val="-103"/>
                <w:sz w:val="21"/>
                <w:szCs w:val="21"/>
              </w:rPr>
              <w:t> </w:t>
            </w:r>
            <w:r>
              <w:rPr>
                <w:rFonts w:ascii="宋体" w:hAnsi="宋体" w:cs="宋体" w:eastAsia="宋体" w:hint="default"/>
                <w:sz w:val="21"/>
                <w:szCs w:val="21"/>
              </w:rPr>
              <w:t>码头</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8,149,773.00</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ab/>
            </w:r>
            <w:r>
              <w:rPr>
                <w:rFonts w:ascii="宋体"/>
                <w:spacing w:val="-1"/>
                <w:sz w:val="21"/>
              </w:rPr>
              <w:t>40,528,576.73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不以短</w:t>
            </w:r>
          </w:p>
          <w:p>
            <w:pPr>
              <w:pStyle w:val="TableParagraph"/>
              <w:spacing w:line="237" w:lineRule="auto"/>
              <w:ind w:left="100" w:right="-2"/>
              <w:jc w:val="left"/>
              <w:rPr>
                <w:rFonts w:ascii="宋体" w:hAnsi="宋体" w:cs="宋体" w:eastAsia="宋体" w:hint="default"/>
                <w:sz w:val="21"/>
                <w:szCs w:val="21"/>
              </w:rPr>
            </w:pPr>
            <w:r>
              <w:rPr>
                <w:rFonts w:ascii="宋体" w:hAnsi="宋体" w:cs="宋体" w:eastAsia="宋体" w:hint="default"/>
                <w:sz w:val="21"/>
                <w:szCs w:val="21"/>
              </w:rPr>
              <w:t>期价格</w:t>
            </w:r>
            <w:r>
              <w:rPr>
                <w:rFonts w:ascii="宋体" w:hAnsi="宋体" w:cs="宋体" w:eastAsia="宋体" w:hint="default"/>
                <w:spacing w:val="-102"/>
                <w:sz w:val="21"/>
                <w:szCs w:val="21"/>
              </w:rPr>
              <w:t> </w:t>
            </w:r>
            <w:r>
              <w:rPr>
                <w:rFonts w:ascii="宋体" w:hAnsi="宋体" w:cs="宋体" w:eastAsia="宋体" w:hint="default"/>
                <w:sz w:val="21"/>
                <w:szCs w:val="21"/>
              </w:rPr>
              <w:t>波动获</w:t>
            </w:r>
            <w:r>
              <w:rPr>
                <w:rFonts w:ascii="宋体" w:hAnsi="宋体" w:cs="宋体" w:eastAsia="宋体" w:hint="default"/>
                <w:spacing w:val="-102"/>
                <w:sz w:val="21"/>
                <w:szCs w:val="21"/>
              </w:rPr>
              <w:t> </w:t>
            </w:r>
            <w:r>
              <w:rPr>
                <w:rFonts w:ascii="宋体" w:hAnsi="宋体" w:cs="宋体" w:eastAsia="宋体" w:hint="default"/>
                <w:sz w:val="21"/>
                <w:szCs w:val="21"/>
              </w:rPr>
              <w:t>利为投</w:t>
            </w:r>
            <w:r>
              <w:rPr>
                <w:rFonts w:ascii="宋体" w:hAnsi="宋体" w:cs="宋体" w:eastAsia="宋体" w:hint="default"/>
                <w:spacing w:val="-102"/>
                <w:sz w:val="21"/>
                <w:szCs w:val="21"/>
              </w:rPr>
              <w:t> </w:t>
            </w:r>
            <w:r>
              <w:rPr>
                <w:rFonts w:ascii="宋体" w:hAnsi="宋体" w:cs="宋体" w:eastAsia="宋体" w:hint="default"/>
                <w:sz w:val="21"/>
                <w:szCs w:val="21"/>
              </w:rPr>
              <w:t>资目标，</w:t>
            </w:r>
            <w:r>
              <w:rPr>
                <w:rFonts w:ascii="宋体" w:hAnsi="宋体" w:cs="宋体" w:eastAsia="宋体" w:hint="default"/>
                <w:spacing w:val="-101"/>
                <w:sz w:val="21"/>
                <w:szCs w:val="21"/>
              </w:rPr>
              <w:t> </w:t>
            </w:r>
            <w:r>
              <w:rPr>
                <w:rFonts w:ascii="宋体" w:hAnsi="宋体" w:cs="宋体" w:eastAsia="宋体" w:hint="default"/>
                <w:sz w:val="21"/>
                <w:szCs w:val="21"/>
              </w:rPr>
              <w:t>而以长</w:t>
            </w:r>
            <w:r>
              <w:rPr>
                <w:rFonts w:ascii="宋体" w:hAnsi="宋体" w:cs="宋体" w:eastAsia="宋体" w:hint="default"/>
                <w:spacing w:val="-102"/>
                <w:sz w:val="21"/>
                <w:szCs w:val="21"/>
              </w:rPr>
              <w:t> </w:t>
            </w:r>
            <w:r>
              <w:rPr>
                <w:rFonts w:ascii="宋体" w:hAnsi="宋体" w:cs="宋体" w:eastAsia="宋体" w:hint="default"/>
                <w:sz w:val="21"/>
                <w:szCs w:val="21"/>
              </w:rPr>
              <w:t>期持有</w:t>
            </w:r>
            <w:r>
              <w:rPr>
                <w:rFonts w:ascii="宋体" w:hAnsi="宋体" w:cs="宋体" w:eastAsia="宋体" w:hint="default"/>
                <w:spacing w:val="-102"/>
                <w:sz w:val="21"/>
                <w:szCs w:val="21"/>
              </w:rPr>
              <w:t> </w:t>
            </w:r>
            <w:r>
              <w:rPr>
                <w:rFonts w:ascii="宋体" w:hAnsi="宋体" w:cs="宋体" w:eastAsia="宋体" w:hint="default"/>
                <w:sz w:val="21"/>
                <w:szCs w:val="21"/>
              </w:rPr>
              <w:t>为投资</w:t>
            </w:r>
            <w:r>
              <w:rPr>
                <w:rFonts w:ascii="宋体" w:hAnsi="宋体" w:cs="宋体" w:eastAsia="宋体" w:hint="default"/>
                <w:spacing w:val="-102"/>
                <w:sz w:val="21"/>
                <w:szCs w:val="21"/>
              </w:rPr>
              <w:t> </w:t>
            </w:r>
            <w:r>
              <w:rPr>
                <w:rFonts w:ascii="宋体" w:hAnsi="宋体" w:cs="宋体" w:eastAsia="宋体" w:hint="default"/>
                <w:sz w:val="21"/>
                <w:szCs w:val="21"/>
              </w:rPr>
              <w:t>目标</w:t>
            </w:r>
            <w:r>
              <w:rPr>
                <w:rFonts w:ascii="宋体" w:hAnsi="宋体" w:cs="宋体" w:eastAsia="宋体" w:hint="default"/>
                <w:sz w:val="21"/>
                <w:szCs w:val="21"/>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463"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秦皇</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岛港</w:t>
            </w:r>
            <w:r>
              <w:rPr>
                <w:rFonts w:ascii="宋体" w:hAnsi="宋体" w:cs="宋体" w:eastAsia="宋体" w:hint="default"/>
                <w:spacing w:val="-103"/>
                <w:sz w:val="21"/>
                <w:szCs w:val="21"/>
              </w:rPr>
              <w:t> </w:t>
            </w:r>
            <w:r>
              <w:rPr>
                <w:rFonts w:ascii="宋体" w:hAnsi="宋体" w:cs="宋体" w:eastAsia="宋体" w:hint="default"/>
                <w:sz w:val="21"/>
                <w:szCs w:val="21"/>
              </w:rPr>
              <w:t>新港</w:t>
            </w:r>
            <w:r>
              <w:rPr>
                <w:rFonts w:ascii="宋体" w:hAnsi="宋体" w:cs="宋体" w:eastAsia="宋体" w:hint="default"/>
                <w:spacing w:val="-103"/>
                <w:sz w:val="21"/>
                <w:szCs w:val="21"/>
              </w:rPr>
              <w:t> </w:t>
            </w:r>
            <w:r>
              <w:rPr>
                <w:rFonts w:ascii="宋体" w:hAnsi="宋体" w:cs="宋体" w:eastAsia="宋体" w:hint="default"/>
                <w:sz w:val="21"/>
                <w:szCs w:val="21"/>
              </w:rPr>
              <w:t>湾集</w:t>
            </w:r>
            <w:r>
              <w:rPr>
                <w:rFonts w:ascii="宋体" w:hAnsi="宋体" w:cs="宋体" w:eastAsia="宋体" w:hint="default"/>
                <w:spacing w:val="-103"/>
                <w:sz w:val="21"/>
                <w:szCs w:val="21"/>
              </w:rPr>
              <w:t> </w:t>
            </w:r>
            <w:r>
              <w:rPr>
                <w:rFonts w:ascii="宋体" w:hAnsi="宋体" w:cs="宋体" w:eastAsia="宋体" w:hint="default"/>
                <w:sz w:val="21"/>
                <w:szCs w:val="21"/>
              </w:rPr>
              <w:t>装箱</w:t>
            </w:r>
            <w:r>
              <w:rPr>
                <w:rFonts w:ascii="宋体" w:hAnsi="宋体" w:cs="宋体" w:eastAsia="宋体" w:hint="default"/>
                <w:spacing w:val="-103"/>
                <w:sz w:val="21"/>
                <w:szCs w:val="21"/>
              </w:rPr>
              <w:t> </w:t>
            </w:r>
            <w:r>
              <w:rPr>
                <w:rFonts w:ascii="宋体" w:hAnsi="宋体" w:cs="宋体" w:eastAsia="宋体" w:hint="default"/>
                <w:sz w:val="21"/>
                <w:szCs w:val="21"/>
              </w:rPr>
              <w:t>码头</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11,140,882.02</w:t>
            </w: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不以短</w:t>
            </w:r>
          </w:p>
          <w:p>
            <w:pPr>
              <w:pStyle w:val="TableParagraph"/>
              <w:spacing w:line="237" w:lineRule="auto" w:before="2"/>
              <w:ind w:left="100" w:right="-2"/>
              <w:jc w:val="left"/>
              <w:rPr>
                <w:rFonts w:ascii="宋体" w:hAnsi="宋体" w:cs="宋体" w:eastAsia="宋体" w:hint="default"/>
                <w:sz w:val="21"/>
                <w:szCs w:val="21"/>
              </w:rPr>
            </w:pPr>
            <w:r>
              <w:rPr>
                <w:rFonts w:ascii="宋体" w:hAnsi="宋体" w:cs="宋体" w:eastAsia="宋体" w:hint="default"/>
                <w:sz w:val="21"/>
                <w:szCs w:val="21"/>
              </w:rPr>
              <w:t>期价格</w:t>
            </w:r>
            <w:r>
              <w:rPr>
                <w:rFonts w:ascii="宋体" w:hAnsi="宋体" w:cs="宋体" w:eastAsia="宋体" w:hint="default"/>
                <w:spacing w:val="-102"/>
                <w:sz w:val="21"/>
                <w:szCs w:val="21"/>
              </w:rPr>
              <w:t> </w:t>
            </w:r>
            <w:r>
              <w:rPr>
                <w:rFonts w:ascii="宋体" w:hAnsi="宋体" w:cs="宋体" w:eastAsia="宋体" w:hint="default"/>
                <w:sz w:val="21"/>
                <w:szCs w:val="21"/>
              </w:rPr>
              <w:t>波动获</w:t>
            </w:r>
            <w:r>
              <w:rPr>
                <w:rFonts w:ascii="宋体" w:hAnsi="宋体" w:cs="宋体" w:eastAsia="宋体" w:hint="default"/>
                <w:spacing w:val="-102"/>
                <w:sz w:val="21"/>
                <w:szCs w:val="21"/>
              </w:rPr>
              <w:t> </w:t>
            </w:r>
            <w:r>
              <w:rPr>
                <w:rFonts w:ascii="宋体" w:hAnsi="宋体" w:cs="宋体" w:eastAsia="宋体" w:hint="default"/>
                <w:sz w:val="21"/>
                <w:szCs w:val="21"/>
              </w:rPr>
              <w:t>利为投</w:t>
            </w:r>
            <w:r>
              <w:rPr>
                <w:rFonts w:ascii="宋体" w:hAnsi="宋体" w:cs="宋体" w:eastAsia="宋体" w:hint="default"/>
                <w:spacing w:val="-102"/>
                <w:sz w:val="21"/>
                <w:szCs w:val="21"/>
              </w:rPr>
              <w:t> </w:t>
            </w:r>
            <w:r>
              <w:rPr>
                <w:rFonts w:ascii="宋体" w:hAnsi="宋体" w:cs="宋体" w:eastAsia="宋体" w:hint="default"/>
                <w:sz w:val="21"/>
                <w:szCs w:val="21"/>
              </w:rPr>
              <w:t>资目标，</w:t>
            </w:r>
            <w:r>
              <w:rPr>
                <w:rFonts w:ascii="宋体" w:hAnsi="宋体" w:cs="宋体" w:eastAsia="宋体" w:hint="default"/>
                <w:spacing w:val="-101"/>
                <w:sz w:val="21"/>
                <w:szCs w:val="21"/>
              </w:rPr>
              <w:t> </w:t>
            </w:r>
            <w:r>
              <w:rPr>
                <w:rFonts w:ascii="宋体" w:hAnsi="宋体" w:cs="宋体" w:eastAsia="宋体" w:hint="default"/>
                <w:sz w:val="21"/>
                <w:szCs w:val="21"/>
              </w:rPr>
              <w:t>而以长</w:t>
            </w:r>
            <w:r>
              <w:rPr>
                <w:rFonts w:ascii="宋体" w:hAnsi="宋体" w:cs="宋体" w:eastAsia="宋体" w:hint="default"/>
                <w:spacing w:val="-102"/>
                <w:sz w:val="21"/>
                <w:szCs w:val="21"/>
              </w:rPr>
              <w:t> </w:t>
            </w:r>
            <w:r>
              <w:rPr>
                <w:rFonts w:ascii="宋体" w:hAnsi="宋体" w:cs="宋体" w:eastAsia="宋体" w:hint="default"/>
                <w:sz w:val="21"/>
                <w:szCs w:val="21"/>
              </w:rPr>
              <w:t>期持有</w:t>
            </w:r>
            <w:r>
              <w:rPr>
                <w:rFonts w:ascii="宋体" w:hAnsi="宋体" w:cs="宋体" w:eastAsia="宋体" w:hint="default"/>
                <w:spacing w:val="-102"/>
                <w:sz w:val="21"/>
                <w:szCs w:val="21"/>
              </w:rPr>
              <w:t> </w:t>
            </w:r>
            <w:r>
              <w:rPr>
                <w:rFonts w:ascii="宋体" w:hAnsi="宋体" w:cs="宋体" w:eastAsia="宋体" w:hint="default"/>
                <w:sz w:val="21"/>
                <w:szCs w:val="21"/>
              </w:rPr>
              <w:t>为投资</w:t>
            </w:r>
            <w:r>
              <w:rPr>
                <w:rFonts w:ascii="宋体" w:hAnsi="宋体" w:cs="宋体" w:eastAsia="宋体" w:hint="default"/>
                <w:spacing w:val="-102"/>
                <w:sz w:val="21"/>
                <w:szCs w:val="21"/>
              </w:rPr>
              <w:t> </w:t>
            </w:r>
            <w:r>
              <w:rPr>
                <w:rFonts w:ascii="宋体" w:hAnsi="宋体" w:cs="宋体" w:eastAsia="宋体" w:hint="default"/>
                <w:sz w:val="21"/>
                <w:szCs w:val="21"/>
              </w:rPr>
              <w:t>目标</w:t>
            </w:r>
            <w:r>
              <w:rPr>
                <w:rFonts w:ascii="宋体" w:hAnsi="宋体" w:cs="宋体" w:eastAsia="宋体" w:hint="default"/>
                <w:sz w:val="21"/>
                <w:szCs w:val="21"/>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460"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港设</w:t>
            </w:r>
            <w:r>
              <w:rPr>
                <w:rFonts w:ascii="宋体" w:hAnsi="宋体" w:cs="宋体" w:eastAsia="宋体" w:hint="default"/>
                <w:spacing w:val="-103"/>
                <w:sz w:val="21"/>
                <w:szCs w:val="21"/>
              </w:rPr>
              <w:t> </w:t>
            </w:r>
            <w:r>
              <w:rPr>
                <w:rFonts w:ascii="宋体" w:hAnsi="宋体" w:cs="宋体" w:eastAsia="宋体" w:hint="default"/>
                <w:sz w:val="21"/>
                <w:szCs w:val="21"/>
              </w:rPr>
              <w:t>计研</w:t>
            </w:r>
            <w:r>
              <w:rPr>
                <w:rFonts w:ascii="宋体" w:hAnsi="宋体" w:cs="宋体" w:eastAsia="宋体" w:hint="default"/>
                <w:spacing w:val="-103"/>
                <w:sz w:val="21"/>
                <w:szCs w:val="21"/>
              </w:rPr>
              <w:t> </w:t>
            </w:r>
            <w:r>
              <w:rPr>
                <w:rFonts w:ascii="宋体" w:hAnsi="宋体" w:cs="宋体" w:eastAsia="宋体" w:hint="default"/>
                <w:sz w:val="21"/>
                <w:szCs w:val="21"/>
              </w:rPr>
              <w:t>究院</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870,000.00</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6,721,965.70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不以短</w:t>
            </w:r>
          </w:p>
          <w:p>
            <w:pPr>
              <w:pStyle w:val="TableParagraph"/>
              <w:spacing w:line="237" w:lineRule="auto"/>
              <w:ind w:left="100" w:right="-2"/>
              <w:jc w:val="left"/>
              <w:rPr>
                <w:rFonts w:ascii="宋体" w:hAnsi="宋体" w:cs="宋体" w:eastAsia="宋体" w:hint="default"/>
                <w:sz w:val="21"/>
                <w:szCs w:val="21"/>
              </w:rPr>
            </w:pPr>
            <w:r>
              <w:rPr>
                <w:rFonts w:ascii="宋体" w:hAnsi="宋体" w:cs="宋体" w:eastAsia="宋体" w:hint="default"/>
                <w:sz w:val="21"/>
                <w:szCs w:val="21"/>
              </w:rPr>
              <w:t>期价格</w:t>
            </w:r>
            <w:r>
              <w:rPr>
                <w:rFonts w:ascii="宋体" w:hAnsi="宋体" w:cs="宋体" w:eastAsia="宋体" w:hint="default"/>
                <w:spacing w:val="-102"/>
                <w:sz w:val="21"/>
                <w:szCs w:val="21"/>
              </w:rPr>
              <w:t> </w:t>
            </w:r>
            <w:r>
              <w:rPr>
                <w:rFonts w:ascii="宋体" w:hAnsi="宋体" w:cs="宋体" w:eastAsia="宋体" w:hint="default"/>
                <w:sz w:val="21"/>
                <w:szCs w:val="21"/>
              </w:rPr>
              <w:t>波动获</w:t>
            </w:r>
            <w:r>
              <w:rPr>
                <w:rFonts w:ascii="宋体" w:hAnsi="宋体" w:cs="宋体" w:eastAsia="宋体" w:hint="default"/>
                <w:spacing w:val="-102"/>
                <w:sz w:val="21"/>
                <w:szCs w:val="21"/>
              </w:rPr>
              <w:t> </w:t>
            </w:r>
            <w:r>
              <w:rPr>
                <w:rFonts w:ascii="宋体" w:hAnsi="宋体" w:cs="宋体" w:eastAsia="宋体" w:hint="default"/>
                <w:sz w:val="21"/>
                <w:szCs w:val="21"/>
              </w:rPr>
              <w:t>利为投</w:t>
            </w:r>
            <w:r>
              <w:rPr>
                <w:rFonts w:ascii="宋体" w:hAnsi="宋体" w:cs="宋体" w:eastAsia="宋体" w:hint="default"/>
                <w:spacing w:val="-102"/>
                <w:sz w:val="21"/>
                <w:szCs w:val="21"/>
              </w:rPr>
              <w:t> </w:t>
            </w:r>
            <w:r>
              <w:rPr>
                <w:rFonts w:ascii="宋体" w:hAnsi="宋体" w:cs="宋体" w:eastAsia="宋体" w:hint="default"/>
                <w:sz w:val="21"/>
                <w:szCs w:val="21"/>
              </w:rPr>
              <w:t>资目标，</w:t>
            </w:r>
            <w:r>
              <w:rPr>
                <w:rFonts w:ascii="宋体" w:hAnsi="宋体" w:cs="宋体" w:eastAsia="宋体" w:hint="default"/>
                <w:spacing w:val="-101"/>
                <w:sz w:val="21"/>
                <w:szCs w:val="21"/>
              </w:rPr>
              <w:t> </w:t>
            </w:r>
            <w:r>
              <w:rPr>
                <w:rFonts w:ascii="宋体" w:hAnsi="宋体" w:cs="宋体" w:eastAsia="宋体" w:hint="default"/>
                <w:sz w:val="21"/>
                <w:szCs w:val="21"/>
              </w:rPr>
              <w:t>而以长</w:t>
            </w:r>
            <w:r>
              <w:rPr>
                <w:rFonts w:ascii="宋体" w:hAnsi="宋体" w:cs="宋体" w:eastAsia="宋体" w:hint="default"/>
                <w:spacing w:val="-102"/>
                <w:sz w:val="21"/>
                <w:szCs w:val="21"/>
              </w:rPr>
              <w:t> </w:t>
            </w:r>
            <w:r>
              <w:rPr>
                <w:rFonts w:ascii="宋体" w:hAnsi="宋体" w:cs="宋体" w:eastAsia="宋体" w:hint="default"/>
                <w:sz w:val="21"/>
                <w:szCs w:val="21"/>
              </w:rPr>
              <w:t>期持有</w:t>
            </w:r>
            <w:r>
              <w:rPr>
                <w:rFonts w:ascii="宋体" w:hAnsi="宋体" w:cs="宋体" w:eastAsia="宋体" w:hint="default"/>
                <w:spacing w:val="-102"/>
                <w:sz w:val="21"/>
                <w:szCs w:val="21"/>
              </w:rPr>
              <w:t> </w:t>
            </w:r>
            <w:r>
              <w:rPr>
                <w:rFonts w:ascii="宋体" w:hAnsi="宋体" w:cs="宋体" w:eastAsia="宋体" w:hint="default"/>
                <w:sz w:val="21"/>
                <w:szCs w:val="21"/>
              </w:rPr>
              <w:t>为投资</w:t>
            </w:r>
            <w:r>
              <w:rPr>
                <w:rFonts w:ascii="宋体" w:hAnsi="宋体" w:cs="宋体" w:eastAsia="宋体" w:hint="default"/>
                <w:spacing w:val="-102"/>
                <w:sz w:val="21"/>
                <w:szCs w:val="21"/>
              </w:rPr>
              <w:t> </w:t>
            </w:r>
            <w:r>
              <w:rPr>
                <w:rFonts w:ascii="宋体" w:hAnsi="宋体" w:cs="宋体" w:eastAsia="宋体" w:hint="default"/>
                <w:sz w:val="21"/>
                <w:szCs w:val="21"/>
              </w:rPr>
              <w:t>目标</w:t>
            </w:r>
            <w:r>
              <w:rPr>
                <w:rFonts w:ascii="宋体" w:hAnsi="宋体" w:cs="宋体" w:eastAsia="宋体" w:hint="default"/>
                <w:sz w:val="21"/>
                <w:szCs w:val="21"/>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460"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大仁</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轮渡</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7,542,918.80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不以短</w:t>
            </w:r>
          </w:p>
          <w:p>
            <w:pPr>
              <w:pStyle w:val="TableParagraph"/>
              <w:spacing w:line="237" w:lineRule="auto" w:before="2"/>
              <w:ind w:left="100" w:right="-2"/>
              <w:jc w:val="left"/>
              <w:rPr>
                <w:rFonts w:ascii="宋体" w:hAnsi="宋体" w:cs="宋体" w:eastAsia="宋体" w:hint="default"/>
                <w:sz w:val="21"/>
                <w:szCs w:val="21"/>
              </w:rPr>
            </w:pPr>
            <w:r>
              <w:rPr>
                <w:rFonts w:ascii="宋体" w:hAnsi="宋体" w:cs="宋体" w:eastAsia="宋体" w:hint="default"/>
                <w:sz w:val="21"/>
                <w:szCs w:val="21"/>
              </w:rPr>
              <w:t>期价格</w:t>
            </w:r>
            <w:r>
              <w:rPr>
                <w:rFonts w:ascii="宋体" w:hAnsi="宋体" w:cs="宋体" w:eastAsia="宋体" w:hint="default"/>
                <w:spacing w:val="-102"/>
                <w:sz w:val="21"/>
                <w:szCs w:val="21"/>
              </w:rPr>
              <w:t> </w:t>
            </w:r>
            <w:r>
              <w:rPr>
                <w:rFonts w:ascii="宋体" w:hAnsi="宋体" w:cs="宋体" w:eastAsia="宋体" w:hint="default"/>
                <w:sz w:val="21"/>
                <w:szCs w:val="21"/>
              </w:rPr>
              <w:t>波动获</w:t>
            </w:r>
            <w:r>
              <w:rPr>
                <w:rFonts w:ascii="宋体" w:hAnsi="宋体" w:cs="宋体" w:eastAsia="宋体" w:hint="default"/>
                <w:spacing w:val="-102"/>
                <w:sz w:val="21"/>
                <w:szCs w:val="21"/>
              </w:rPr>
              <w:t> </w:t>
            </w:r>
            <w:r>
              <w:rPr>
                <w:rFonts w:ascii="宋体" w:hAnsi="宋体" w:cs="宋体" w:eastAsia="宋体" w:hint="default"/>
                <w:sz w:val="21"/>
                <w:szCs w:val="21"/>
              </w:rPr>
              <w:t>利为投</w:t>
            </w:r>
            <w:r>
              <w:rPr>
                <w:rFonts w:ascii="宋体" w:hAnsi="宋体" w:cs="宋体" w:eastAsia="宋体" w:hint="default"/>
                <w:spacing w:val="-102"/>
                <w:sz w:val="21"/>
                <w:szCs w:val="21"/>
              </w:rPr>
              <w:t> </w:t>
            </w:r>
            <w:r>
              <w:rPr>
                <w:rFonts w:ascii="宋体" w:hAnsi="宋体" w:cs="宋体" w:eastAsia="宋体" w:hint="default"/>
                <w:sz w:val="21"/>
                <w:szCs w:val="21"/>
              </w:rPr>
              <w:t>资目标，</w:t>
            </w:r>
            <w:r>
              <w:rPr>
                <w:rFonts w:ascii="宋体" w:hAnsi="宋体" w:cs="宋体" w:eastAsia="宋体" w:hint="default"/>
                <w:spacing w:val="-101"/>
                <w:sz w:val="21"/>
                <w:szCs w:val="21"/>
              </w:rPr>
              <w:t> </w:t>
            </w:r>
            <w:r>
              <w:rPr>
                <w:rFonts w:ascii="宋体" w:hAnsi="宋体" w:cs="宋体" w:eastAsia="宋体" w:hint="default"/>
                <w:sz w:val="21"/>
                <w:szCs w:val="21"/>
              </w:rPr>
              <w:t>而以长</w:t>
            </w:r>
            <w:r>
              <w:rPr>
                <w:rFonts w:ascii="宋体" w:hAnsi="宋体" w:cs="宋体" w:eastAsia="宋体" w:hint="default"/>
                <w:spacing w:val="-102"/>
                <w:sz w:val="21"/>
                <w:szCs w:val="21"/>
              </w:rPr>
              <w:t> </w:t>
            </w:r>
            <w:r>
              <w:rPr>
                <w:rFonts w:ascii="宋体" w:hAnsi="宋体" w:cs="宋体" w:eastAsia="宋体" w:hint="default"/>
                <w:sz w:val="21"/>
                <w:szCs w:val="21"/>
              </w:rPr>
              <w:t>期持有</w:t>
            </w:r>
            <w:r>
              <w:rPr>
                <w:rFonts w:ascii="宋体" w:hAnsi="宋体" w:cs="宋体" w:eastAsia="宋体" w:hint="default"/>
                <w:spacing w:val="-102"/>
                <w:sz w:val="21"/>
                <w:szCs w:val="21"/>
              </w:rPr>
              <w:t> </w:t>
            </w:r>
            <w:r>
              <w:rPr>
                <w:rFonts w:ascii="宋体" w:hAnsi="宋体" w:cs="宋体" w:eastAsia="宋体" w:hint="default"/>
                <w:sz w:val="21"/>
                <w:szCs w:val="21"/>
              </w:rPr>
              <w:t>为投资</w:t>
            </w:r>
            <w:r>
              <w:rPr>
                <w:rFonts w:ascii="宋体" w:hAnsi="宋体" w:cs="宋体" w:eastAsia="宋体" w:hint="default"/>
                <w:spacing w:val="-102"/>
                <w:sz w:val="21"/>
                <w:szCs w:val="21"/>
              </w:rPr>
              <w:t> </w:t>
            </w:r>
            <w:r>
              <w:rPr>
                <w:rFonts w:ascii="宋体" w:hAnsi="宋体" w:cs="宋体" w:eastAsia="宋体" w:hint="default"/>
                <w:sz w:val="21"/>
                <w:szCs w:val="21"/>
              </w:rPr>
              <w:t>目标</w:t>
            </w:r>
            <w:r>
              <w:rPr>
                <w:rFonts w:ascii="宋体" w:hAnsi="宋体" w:cs="宋体" w:eastAsia="宋体" w:hint="default"/>
                <w:sz w:val="21"/>
                <w:szCs w:val="21"/>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463"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福建</w:t>
            </w:r>
          </w:p>
          <w:p>
            <w:pPr>
              <w:pStyle w:val="TableParagraph"/>
              <w:spacing w:line="237" w:lineRule="auto"/>
              <w:ind w:left="103" w:right="127"/>
              <w:jc w:val="both"/>
              <w:rPr>
                <w:rFonts w:ascii="宋体" w:hAnsi="宋体" w:cs="宋体" w:eastAsia="宋体" w:hint="default"/>
                <w:sz w:val="21"/>
                <w:szCs w:val="21"/>
              </w:rPr>
            </w:pPr>
            <w:r>
              <w:rPr>
                <w:rFonts w:ascii="宋体" w:hAnsi="宋体" w:cs="宋体" w:eastAsia="宋体" w:hint="default"/>
                <w:sz w:val="21"/>
                <w:szCs w:val="21"/>
              </w:rPr>
              <w:t>宁连</w:t>
            </w:r>
            <w:r>
              <w:rPr>
                <w:rFonts w:ascii="宋体" w:hAnsi="宋体" w:cs="宋体" w:eastAsia="宋体" w:hint="default"/>
                <w:spacing w:val="-103"/>
                <w:sz w:val="21"/>
                <w:szCs w:val="21"/>
              </w:rPr>
              <w:t> </w:t>
            </w:r>
            <w:r>
              <w:rPr>
                <w:rFonts w:ascii="宋体" w:hAnsi="宋体" w:cs="宋体" w:eastAsia="宋体" w:hint="default"/>
                <w:sz w:val="21"/>
                <w:szCs w:val="21"/>
              </w:rPr>
              <w:t>港口</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1,149,050.10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不以短</w:t>
            </w:r>
          </w:p>
          <w:p>
            <w:pPr>
              <w:pStyle w:val="TableParagraph"/>
              <w:spacing w:line="237" w:lineRule="auto"/>
              <w:ind w:left="100" w:right="-2"/>
              <w:jc w:val="left"/>
              <w:rPr>
                <w:rFonts w:ascii="宋体" w:hAnsi="宋体" w:cs="宋体" w:eastAsia="宋体" w:hint="default"/>
                <w:sz w:val="21"/>
                <w:szCs w:val="21"/>
              </w:rPr>
            </w:pPr>
            <w:r>
              <w:rPr>
                <w:rFonts w:ascii="宋体" w:hAnsi="宋体" w:cs="宋体" w:eastAsia="宋体" w:hint="default"/>
                <w:sz w:val="21"/>
                <w:szCs w:val="21"/>
              </w:rPr>
              <w:t>期价格</w:t>
            </w:r>
            <w:r>
              <w:rPr>
                <w:rFonts w:ascii="宋体" w:hAnsi="宋体" w:cs="宋体" w:eastAsia="宋体" w:hint="default"/>
                <w:spacing w:val="-102"/>
                <w:sz w:val="21"/>
                <w:szCs w:val="21"/>
              </w:rPr>
              <w:t> </w:t>
            </w:r>
            <w:r>
              <w:rPr>
                <w:rFonts w:ascii="宋体" w:hAnsi="宋体" w:cs="宋体" w:eastAsia="宋体" w:hint="default"/>
                <w:sz w:val="21"/>
                <w:szCs w:val="21"/>
              </w:rPr>
              <w:t>波动获</w:t>
            </w:r>
            <w:r>
              <w:rPr>
                <w:rFonts w:ascii="宋体" w:hAnsi="宋体" w:cs="宋体" w:eastAsia="宋体" w:hint="default"/>
                <w:spacing w:val="-102"/>
                <w:sz w:val="21"/>
                <w:szCs w:val="21"/>
              </w:rPr>
              <w:t> </w:t>
            </w:r>
            <w:r>
              <w:rPr>
                <w:rFonts w:ascii="宋体" w:hAnsi="宋体" w:cs="宋体" w:eastAsia="宋体" w:hint="default"/>
                <w:sz w:val="21"/>
                <w:szCs w:val="21"/>
              </w:rPr>
              <w:t>利为投</w:t>
            </w:r>
            <w:r>
              <w:rPr>
                <w:rFonts w:ascii="宋体" w:hAnsi="宋体" w:cs="宋体" w:eastAsia="宋体" w:hint="default"/>
                <w:spacing w:val="-102"/>
                <w:sz w:val="21"/>
                <w:szCs w:val="21"/>
              </w:rPr>
              <w:t> </w:t>
            </w:r>
            <w:r>
              <w:rPr>
                <w:rFonts w:ascii="宋体" w:hAnsi="宋体" w:cs="宋体" w:eastAsia="宋体" w:hint="default"/>
                <w:sz w:val="21"/>
                <w:szCs w:val="21"/>
              </w:rPr>
              <w:t>资目标，</w:t>
            </w:r>
            <w:r>
              <w:rPr>
                <w:rFonts w:ascii="宋体" w:hAnsi="宋体" w:cs="宋体" w:eastAsia="宋体" w:hint="default"/>
                <w:spacing w:val="-101"/>
                <w:sz w:val="21"/>
                <w:szCs w:val="21"/>
              </w:rPr>
              <w:t> </w:t>
            </w:r>
            <w:r>
              <w:rPr>
                <w:rFonts w:ascii="宋体" w:hAnsi="宋体" w:cs="宋体" w:eastAsia="宋体" w:hint="default"/>
                <w:sz w:val="21"/>
                <w:szCs w:val="21"/>
              </w:rPr>
              <w:t>而以长</w:t>
            </w:r>
            <w:r>
              <w:rPr>
                <w:rFonts w:ascii="宋体" w:hAnsi="宋体" w:cs="宋体" w:eastAsia="宋体" w:hint="default"/>
                <w:spacing w:val="-102"/>
                <w:sz w:val="21"/>
                <w:szCs w:val="21"/>
              </w:rPr>
              <w:t> </w:t>
            </w:r>
            <w:r>
              <w:rPr>
                <w:rFonts w:ascii="宋体" w:hAnsi="宋体" w:cs="宋体" w:eastAsia="宋体" w:hint="default"/>
                <w:sz w:val="21"/>
                <w:szCs w:val="21"/>
              </w:rPr>
              <w:t>期持有</w:t>
            </w:r>
            <w:r>
              <w:rPr>
                <w:rFonts w:ascii="宋体" w:hAnsi="宋体" w:cs="宋体" w:eastAsia="宋体" w:hint="default"/>
                <w:spacing w:val="-102"/>
                <w:sz w:val="21"/>
                <w:szCs w:val="21"/>
              </w:rPr>
              <w:t> </w:t>
            </w:r>
            <w:r>
              <w:rPr>
                <w:rFonts w:ascii="宋体" w:hAnsi="宋体" w:cs="宋体" w:eastAsia="宋体" w:hint="default"/>
                <w:sz w:val="21"/>
                <w:szCs w:val="21"/>
              </w:rPr>
              <w:t>为投资</w:t>
            </w:r>
            <w:r>
              <w:rPr>
                <w:rFonts w:ascii="宋体" w:hAnsi="宋体" w:cs="宋体" w:eastAsia="宋体" w:hint="default"/>
                <w:spacing w:val="-102"/>
                <w:sz w:val="21"/>
                <w:szCs w:val="21"/>
              </w:rPr>
              <w:t> </w:t>
            </w:r>
            <w:r>
              <w:rPr>
                <w:rFonts w:ascii="宋体" w:hAnsi="宋体" w:cs="宋体" w:eastAsia="宋体" w:hint="default"/>
                <w:sz w:val="21"/>
                <w:szCs w:val="21"/>
              </w:rPr>
              <w:t>目标</w:t>
            </w:r>
            <w:r>
              <w:rPr>
                <w:rFonts w:ascii="宋体" w:hAnsi="宋体" w:cs="宋体" w:eastAsia="宋体" w:hint="default"/>
                <w:sz w:val="21"/>
                <w:szCs w:val="21"/>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1,418,244.14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不以短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期价格</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52"/>
          <w:pgSz w:w="11910" w:h="16840"/>
          <w:pgMar w:footer="1195" w:header="882"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768"/>
        <w:gridCol w:w="1476"/>
        <w:gridCol w:w="2005"/>
        <w:gridCol w:w="1582"/>
        <w:gridCol w:w="1368"/>
        <w:gridCol w:w="953"/>
        <w:gridCol w:w="898"/>
      </w:tblGrid>
      <w:tr>
        <w:trPr>
          <w:trHeight w:val="1918"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良股</w:t>
            </w:r>
          </w:p>
          <w:p>
            <w:pPr>
              <w:pStyle w:val="TableParagraph"/>
              <w:spacing w:line="237" w:lineRule="auto" w:before="2"/>
              <w:ind w:left="103" w:right="231"/>
              <w:jc w:val="both"/>
              <w:rPr>
                <w:rFonts w:ascii="宋体" w:hAnsi="宋体" w:cs="宋体" w:eastAsia="宋体" w:hint="default"/>
                <w:sz w:val="21"/>
                <w:szCs w:val="21"/>
              </w:rPr>
            </w:pPr>
            <w:r>
              <w:rPr>
                <w:rFonts w:ascii="宋体" w:hAnsi="宋体" w:cs="宋体" w:eastAsia="宋体" w:hint="default"/>
                <w:sz w:val="21"/>
                <w:szCs w:val="21"/>
              </w:rPr>
              <w:t>份有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波动获</w:t>
            </w:r>
          </w:p>
          <w:p>
            <w:pPr>
              <w:pStyle w:val="TableParagraph"/>
              <w:spacing w:line="237" w:lineRule="auto" w:before="2"/>
              <w:ind w:left="100" w:right="-2"/>
              <w:jc w:val="left"/>
              <w:rPr>
                <w:rFonts w:ascii="宋体" w:hAnsi="宋体" w:cs="宋体" w:eastAsia="宋体" w:hint="default"/>
                <w:sz w:val="21"/>
                <w:szCs w:val="21"/>
              </w:rPr>
            </w:pPr>
            <w:r>
              <w:rPr>
                <w:rFonts w:ascii="宋体" w:hAnsi="宋体" w:cs="宋体" w:eastAsia="宋体" w:hint="default"/>
                <w:sz w:val="21"/>
                <w:szCs w:val="21"/>
              </w:rPr>
              <w:t>利为投</w:t>
            </w:r>
            <w:r>
              <w:rPr>
                <w:rFonts w:ascii="宋体" w:hAnsi="宋体" w:cs="宋体" w:eastAsia="宋体" w:hint="default"/>
                <w:spacing w:val="-102"/>
                <w:sz w:val="21"/>
                <w:szCs w:val="21"/>
              </w:rPr>
              <w:t> </w:t>
            </w:r>
            <w:r>
              <w:rPr>
                <w:rFonts w:ascii="宋体" w:hAnsi="宋体" w:cs="宋体" w:eastAsia="宋体" w:hint="default"/>
                <w:sz w:val="21"/>
                <w:szCs w:val="21"/>
              </w:rPr>
              <w:t>资目标，</w:t>
            </w:r>
            <w:r>
              <w:rPr>
                <w:rFonts w:ascii="宋体" w:hAnsi="宋体" w:cs="宋体" w:eastAsia="宋体" w:hint="default"/>
                <w:spacing w:val="-101"/>
                <w:sz w:val="21"/>
                <w:szCs w:val="21"/>
              </w:rPr>
              <w:t> </w:t>
            </w:r>
            <w:r>
              <w:rPr>
                <w:rFonts w:ascii="宋体" w:hAnsi="宋体" w:cs="宋体" w:eastAsia="宋体" w:hint="default"/>
                <w:sz w:val="21"/>
                <w:szCs w:val="21"/>
              </w:rPr>
              <w:t>而以长</w:t>
            </w:r>
            <w:r>
              <w:rPr>
                <w:rFonts w:ascii="宋体" w:hAnsi="宋体" w:cs="宋体" w:eastAsia="宋体" w:hint="default"/>
                <w:spacing w:val="-102"/>
                <w:sz w:val="21"/>
                <w:szCs w:val="21"/>
              </w:rPr>
              <w:t> </w:t>
            </w:r>
            <w:r>
              <w:rPr>
                <w:rFonts w:ascii="宋体" w:hAnsi="宋体" w:cs="宋体" w:eastAsia="宋体" w:hint="default"/>
                <w:sz w:val="21"/>
                <w:szCs w:val="21"/>
              </w:rPr>
              <w:t>期持有</w:t>
            </w:r>
            <w:r>
              <w:rPr>
                <w:rFonts w:ascii="宋体" w:hAnsi="宋体" w:cs="宋体" w:eastAsia="宋体" w:hint="default"/>
                <w:spacing w:val="-102"/>
                <w:sz w:val="21"/>
                <w:szCs w:val="21"/>
              </w:rPr>
              <w:t> </w:t>
            </w:r>
            <w:r>
              <w:rPr>
                <w:rFonts w:ascii="宋体" w:hAnsi="宋体" w:cs="宋体" w:eastAsia="宋体" w:hint="default"/>
                <w:sz w:val="21"/>
                <w:szCs w:val="21"/>
              </w:rPr>
              <w:t>为投资</w:t>
            </w:r>
            <w:r>
              <w:rPr>
                <w:rFonts w:ascii="宋体" w:hAnsi="宋体" w:cs="宋体" w:eastAsia="宋体" w:hint="default"/>
                <w:spacing w:val="-102"/>
                <w:sz w:val="21"/>
                <w:szCs w:val="21"/>
              </w:rPr>
              <w:t> </w:t>
            </w:r>
            <w:r>
              <w:rPr>
                <w:rFonts w:ascii="宋体" w:hAnsi="宋体" w:cs="宋体" w:eastAsia="宋体" w:hint="default"/>
                <w:sz w:val="21"/>
                <w:szCs w:val="21"/>
              </w:rPr>
              <w:t>目标</w:t>
            </w:r>
            <w:r>
              <w:rPr>
                <w:rFonts w:ascii="宋体" w:hAnsi="宋体" w:cs="宋体" w:eastAsia="宋体" w:hint="default"/>
                <w:sz w:val="21"/>
                <w:szCs w:val="21"/>
              </w:rPr>
              <w:t> </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461"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37" w:lineRule="auto"/>
              <w:ind w:left="103" w:right="231"/>
              <w:jc w:val="both"/>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工具</w:t>
            </w:r>
            <w:r>
              <w:rPr>
                <w:rFonts w:ascii="宋体" w:hAnsi="宋体" w:cs="宋体" w:eastAsia="宋体" w:hint="default"/>
                <w:spacing w:val="-103"/>
                <w:sz w:val="21"/>
                <w:szCs w:val="21"/>
              </w:rPr>
              <w:t> </w:t>
            </w:r>
            <w:r>
              <w:rPr>
                <w:rFonts w:ascii="宋体" w:hAnsi="宋体" w:cs="宋体" w:eastAsia="宋体" w:hint="default"/>
                <w:sz w:val="21"/>
                <w:szCs w:val="21"/>
              </w:rPr>
              <w:t>投资</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-H</w:t>
            </w:r>
            <w:r>
              <w:rPr>
                <w:rFonts w:ascii="宋体" w:hAnsi="宋体" w:cs="宋体" w:eastAsia="宋体" w:hint="default"/>
                <w:spacing w:val="-51"/>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sz w:val="21"/>
              </w:rPr>
              <w:t>-41,215,57</w:t>
            </w:r>
          </w:p>
          <w:p>
            <w:pPr>
              <w:pStyle w:val="TableParagraph"/>
              <w:spacing w:line="273" w:lineRule="exact"/>
              <w:ind w:left="830" w:right="-1"/>
              <w:jc w:val="left"/>
              <w:rPr>
                <w:rFonts w:ascii="宋体" w:hAnsi="宋体" w:cs="宋体" w:eastAsia="宋体" w:hint="default"/>
                <w:sz w:val="21"/>
                <w:szCs w:val="21"/>
              </w:rPr>
            </w:pPr>
            <w:r>
              <w:rPr>
                <w:rFonts w:ascii="宋体"/>
                <w:sz w:val="21"/>
              </w:rPr>
              <w:t>6.63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不以短</w:t>
            </w:r>
          </w:p>
          <w:p>
            <w:pPr>
              <w:pStyle w:val="TableParagraph"/>
              <w:spacing w:line="237" w:lineRule="auto"/>
              <w:ind w:left="100" w:right="-2"/>
              <w:jc w:val="left"/>
              <w:rPr>
                <w:rFonts w:ascii="宋体" w:hAnsi="宋体" w:cs="宋体" w:eastAsia="宋体" w:hint="default"/>
                <w:sz w:val="21"/>
                <w:szCs w:val="21"/>
              </w:rPr>
            </w:pPr>
            <w:r>
              <w:rPr>
                <w:rFonts w:ascii="宋体" w:hAnsi="宋体" w:cs="宋体" w:eastAsia="宋体" w:hint="default"/>
                <w:sz w:val="21"/>
                <w:szCs w:val="21"/>
              </w:rPr>
              <w:t>期价格</w:t>
            </w:r>
            <w:r>
              <w:rPr>
                <w:rFonts w:ascii="宋体" w:hAnsi="宋体" w:cs="宋体" w:eastAsia="宋体" w:hint="default"/>
                <w:spacing w:val="-102"/>
                <w:sz w:val="21"/>
                <w:szCs w:val="21"/>
              </w:rPr>
              <w:t> </w:t>
            </w:r>
            <w:r>
              <w:rPr>
                <w:rFonts w:ascii="宋体" w:hAnsi="宋体" w:cs="宋体" w:eastAsia="宋体" w:hint="default"/>
                <w:sz w:val="21"/>
                <w:szCs w:val="21"/>
              </w:rPr>
              <w:t>波动获</w:t>
            </w:r>
            <w:r>
              <w:rPr>
                <w:rFonts w:ascii="宋体" w:hAnsi="宋体" w:cs="宋体" w:eastAsia="宋体" w:hint="default"/>
                <w:spacing w:val="-102"/>
                <w:sz w:val="21"/>
                <w:szCs w:val="21"/>
              </w:rPr>
              <w:t> </w:t>
            </w:r>
            <w:r>
              <w:rPr>
                <w:rFonts w:ascii="宋体" w:hAnsi="宋体" w:cs="宋体" w:eastAsia="宋体" w:hint="default"/>
                <w:sz w:val="21"/>
                <w:szCs w:val="21"/>
              </w:rPr>
              <w:t>利为投</w:t>
            </w:r>
            <w:r>
              <w:rPr>
                <w:rFonts w:ascii="宋体" w:hAnsi="宋体" w:cs="宋体" w:eastAsia="宋体" w:hint="default"/>
                <w:spacing w:val="-102"/>
                <w:sz w:val="21"/>
                <w:szCs w:val="21"/>
              </w:rPr>
              <w:t> </w:t>
            </w:r>
            <w:r>
              <w:rPr>
                <w:rFonts w:ascii="宋体" w:hAnsi="宋体" w:cs="宋体" w:eastAsia="宋体" w:hint="default"/>
                <w:sz w:val="21"/>
                <w:szCs w:val="21"/>
              </w:rPr>
              <w:t>资目标，</w:t>
            </w:r>
            <w:r>
              <w:rPr>
                <w:rFonts w:ascii="宋体" w:hAnsi="宋体" w:cs="宋体" w:eastAsia="宋体" w:hint="default"/>
                <w:spacing w:val="-101"/>
                <w:sz w:val="21"/>
                <w:szCs w:val="21"/>
              </w:rPr>
              <w:t> </w:t>
            </w:r>
            <w:r>
              <w:rPr>
                <w:rFonts w:ascii="宋体" w:hAnsi="宋体" w:cs="宋体" w:eastAsia="宋体" w:hint="default"/>
                <w:sz w:val="21"/>
                <w:szCs w:val="21"/>
              </w:rPr>
              <w:t>而以长</w:t>
            </w:r>
            <w:r>
              <w:rPr>
                <w:rFonts w:ascii="宋体" w:hAnsi="宋体" w:cs="宋体" w:eastAsia="宋体" w:hint="default"/>
                <w:spacing w:val="-102"/>
                <w:sz w:val="21"/>
                <w:szCs w:val="21"/>
              </w:rPr>
              <w:t> </w:t>
            </w:r>
            <w:r>
              <w:rPr>
                <w:rFonts w:ascii="宋体" w:hAnsi="宋体" w:cs="宋体" w:eastAsia="宋体" w:hint="default"/>
                <w:sz w:val="21"/>
                <w:szCs w:val="21"/>
              </w:rPr>
              <w:t>期持有</w:t>
            </w:r>
            <w:r>
              <w:rPr>
                <w:rFonts w:ascii="宋体" w:hAnsi="宋体" w:cs="宋体" w:eastAsia="宋体" w:hint="default"/>
                <w:spacing w:val="-102"/>
                <w:sz w:val="21"/>
                <w:szCs w:val="21"/>
              </w:rPr>
              <w:t> </w:t>
            </w:r>
            <w:r>
              <w:rPr>
                <w:rFonts w:ascii="宋体" w:hAnsi="宋体" w:cs="宋体" w:eastAsia="宋体" w:hint="default"/>
                <w:sz w:val="21"/>
                <w:szCs w:val="21"/>
              </w:rPr>
              <w:t>为投资</w:t>
            </w:r>
            <w:r>
              <w:rPr>
                <w:rFonts w:ascii="宋体" w:hAnsi="宋体" w:cs="宋体" w:eastAsia="宋体" w:hint="default"/>
                <w:spacing w:val="-102"/>
                <w:sz w:val="21"/>
                <w:szCs w:val="21"/>
              </w:rPr>
              <w:t> </w:t>
            </w:r>
            <w:r>
              <w:rPr>
                <w:rFonts w:ascii="宋体" w:hAnsi="宋体" w:cs="宋体" w:eastAsia="宋体" w:hint="default"/>
                <w:sz w:val="21"/>
                <w:szCs w:val="21"/>
              </w:rPr>
              <w:t>目标</w:t>
            </w:r>
            <w:r>
              <w:rPr>
                <w:rFonts w:ascii="宋体" w:hAnsi="宋体" w:cs="宋体" w:eastAsia="宋体" w:hint="default"/>
                <w:sz w:val="21"/>
                <w:szCs w:val="21"/>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40" w:lineRule="exact"/>
        <w:ind w:left="216" w:right="0"/>
        <w:jc w:val="left"/>
        <w:rPr>
          <w:rFonts w:ascii="宋体" w:hAnsi="宋体" w:cs="宋体" w:eastAsia="宋体" w:hint="default"/>
        </w:rPr>
      </w:pPr>
      <w:r>
        <w:rPr>
          <w:rFonts w:ascii="宋体"/>
          <w:color w:val="333333"/>
          <w:w w:val="100"/>
        </w:rPr>
        <w:t> </w:t>
      </w:r>
      <w:r>
        <w:rPr>
          <w:rFonts w:ascii="宋体"/>
          <w:w w:val="100"/>
        </w:rPr>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216" w:right="99"/>
        <w:jc w:val="left"/>
        <w:rPr>
          <w:rFonts w:ascii="宋体" w:hAnsi="宋体" w:cs="宋体" w:eastAsia="宋体" w:hint="default"/>
        </w:rPr>
      </w:pPr>
      <w:r>
        <w:rPr/>
        <w:t>其他权益工具投资</w:t>
      </w:r>
      <w:r>
        <w:rPr>
          <w:rFonts w:ascii="宋体" w:hAnsi="宋体" w:cs="宋体" w:eastAsia="宋体" w:hint="default"/>
        </w:rPr>
        <w:t>-H</w:t>
      </w:r>
      <w:r>
        <w:rPr>
          <w:rFonts w:ascii="宋体" w:hAnsi="宋体" w:cs="宋体" w:eastAsia="宋体" w:hint="default"/>
          <w:spacing w:val="-50"/>
        </w:rPr>
        <w:t> </w:t>
      </w:r>
      <w:r>
        <w:rPr/>
        <w:t>股为本集团持有的中外运航运有限公司</w:t>
      </w:r>
      <w:r>
        <w:rPr>
          <w:rFonts w:ascii="宋体" w:hAnsi="宋体" w:cs="宋体" w:eastAsia="宋体" w:hint="default"/>
        </w:rPr>
        <w:t>(</w:t>
      </w:r>
      <w:r>
        <w:rPr/>
        <w:t>以下简称“中外运航运”)H</w:t>
      </w:r>
      <w:r>
        <w:rPr>
          <w:spacing w:val="-50"/>
        </w:rPr>
        <w:t> </w:t>
      </w:r>
      <w:r>
        <w:rPr/>
        <w:t>股股票。</w:t>
      </w:r>
      <w:r>
        <w:rPr>
          <w:w w:val="100"/>
        </w:rPr>
        <w:t> </w:t>
      </w:r>
      <w:r>
        <w:rPr>
          <w:rFonts w:ascii="宋体" w:hAnsi="宋体" w:cs="宋体" w:eastAsia="宋体" w:hint="default"/>
        </w:rPr>
        <w:t>2019</w:t>
      </w:r>
      <w:r>
        <w:rPr>
          <w:rFonts w:ascii="宋体" w:hAnsi="宋体" w:cs="宋体" w:eastAsia="宋体" w:hint="default"/>
          <w:spacing w:val="-47"/>
        </w:rPr>
        <w:t> </w:t>
      </w:r>
      <w:r>
        <w:rPr/>
        <w:t>年</w:t>
      </w:r>
      <w:r>
        <w:rPr>
          <w:spacing w:val="-45"/>
        </w:rPr>
        <w:t> </w:t>
      </w:r>
      <w:r>
        <w:rPr>
          <w:rFonts w:ascii="宋体" w:hAnsi="宋体" w:cs="宋体" w:eastAsia="宋体" w:hint="default"/>
        </w:rPr>
        <w:t>1</w:t>
      </w:r>
      <w:r>
        <w:rPr>
          <w:rFonts w:ascii="宋体" w:hAnsi="宋体" w:cs="宋体" w:eastAsia="宋体" w:hint="default"/>
          <w:spacing w:val="-47"/>
        </w:rPr>
        <w:t> </w:t>
      </w:r>
      <w:r>
        <w:rPr>
          <w:spacing w:val="-4"/>
        </w:rPr>
        <w:t>月，中外运航运以每股</w:t>
      </w:r>
      <w:r>
        <w:rPr>
          <w:spacing w:val="-44"/>
        </w:rPr>
        <w:t> </w:t>
      </w:r>
      <w:r>
        <w:rPr>
          <w:rFonts w:ascii="宋体" w:hAnsi="宋体" w:cs="宋体" w:eastAsia="宋体" w:hint="default"/>
        </w:rPr>
        <w:t>2.7</w:t>
      </w:r>
      <w:r>
        <w:rPr>
          <w:rFonts w:ascii="宋体" w:hAnsi="宋体" w:cs="宋体" w:eastAsia="宋体" w:hint="default"/>
          <w:spacing w:val="-47"/>
        </w:rPr>
        <w:t> </w:t>
      </w:r>
      <w:r>
        <w:rPr>
          <w:spacing w:val="-3"/>
        </w:rPr>
        <w:t>港元回购其股票并从香港联交所退市，本集团相应处置了该</w:t>
      </w:r>
      <w:r>
        <w:rPr>
          <w:spacing w:val="-68"/>
        </w:rPr>
        <w:t> </w:t>
      </w:r>
      <w:r>
        <w:rPr>
          <w:spacing w:val="-68"/>
        </w:rPr>
      </w:r>
      <w:r>
        <w:rPr>
          <w:spacing w:val="-2"/>
        </w:rPr>
        <w:t>项其他权益工具投资，并将共计人民币</w:t>
      </w:r>
      <w:r>
        <w:rPr>
          <w:rFonts w:ascii="宋体" w:hAnsi="宋体" w:cs="宋体" w:eastAsia="宋体" w:hint="default"/>
          <w:spacing w:val="-2"/>
        </w:rPr>
        <w:t>-41,215,576.63</w:t>
      </w:r>
      <w:r>
        <w:rPr>
          <w:rFonts w:ascii="宋体" w:hAnsi="宋体" w:cs="宋体" w:eastAsia="宋体" w:hint="default"/>
          <w:spacing w:val="29"/>
        </w:rPr>
        <w:t> </w:t>
      </w:r>
      <w:r>
        <w:rPr>
          <w:spacing w:val="-2"/>
        </w:rPr>
        <w:t>元其他综合收益转入留存收益。</w:t>
      </w:r>
      <w:r>
        <w:rPr>
          <w:rFonts w:ascii="宋体" w:hAnsi="宋体" w:cs="宋体" w:eastAsia="宋体" w:hint="default"/>
        </w:rPr>
        <w:t> </w:t>
      </w:r>
    </w:p>
    <w:p>
      <w:pPr>
        <w:pStyle w:val="Heading4"/>
        <w:spacing w:line="240" w:lineRule="auto" w:before="56"/>
        <w:ind w:left="216" w:right="0"/>
        <w:jc w:val="left"/>
        <w:rPr>
          <w:b w:val="0"/>
          <w:bCs w:val="0"/>
        </w:rPr>
      </w:pPr>
      <w:r>
        <w:rPr>
          <w:rFonts w:ascii="宋体" w:hAnsi="宋体" w:cs="宋体" w:eastAsia="宋体" w:hint="default"/>
        </w:rPr>
        <w:t>19</w:t>
      </w:r>
      <w:r>
        <w:rPr/>
        <w:t>、</w:t>
      </w:r>
      <w:r>
        <w:rPr>
          <w:spacing w:val="-22"/>
        </w:rPr>
        <w:t> </w:t>
      </w:r>
      <w:r>
        <w:rPr/>
        <w:t>其他非流动金融资产</w:t>
      </w:r>
      <w:r>
        <w:rPr>
          <w:b w:val="0"/>
          <w:bCs w:val="0"/>
        </w:rPr>
      </w:r>
    </w:p>
    <w:p>
      <w:pPr>
        <w:pStyle w:val="BodyText"/>
        <w:spacing w:line="240" w:lineRule="auto" w:before="56"/>
        <w:ind w:left="216" w:right="654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spacing w:line="290" w:lineRule="auto" w:before="56"/>
        <w:ind w:left="216" w:right="5303" w:firstLine="0"/>
        <w:jc w:val="left"/>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0" w:right="2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44"/>
        <w:gridCol w:w="1477"/>
        <w:gridCol w:w="1387"/>
        <w:gridCol w:w="989"/>
        <w:gridCol w:w="1476"/>
        <w:gridCol w:w="1477"/>
      </w:tblGrid>
      <w:tr>
        <w:trPr>
          <w:trHeight w:val="554"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房屋、建筑物</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
              <w:jc w:val="right"/>
              <w:rPr>
                <w:rFonts w:ascii="宋体" w:hAnsi="宋体" w:cs="宋体" w:eastAsia="宋体" w:hint="default"/>
                <w:sz w:val="21"/>
                <w:szCs w:val="21"/>
              </w:rPr>
            </w:pPr>
            <w:r>
              <w:rPr>
                <w:rFonts w:ascii="宋体" w:hAnsi="宋体" w:cs="宋体" w:eastAsia="宋体" w:hint="default"/>
                <w:spacing w:val="-2"/>
                <w:sz w:val="21"/>
                <w:szCs w:val="21"/>
              </w:rPr>
              <w:t>土地使用权</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在建工</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港务设施</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151,479,241.57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36,071,687.60</w:t>
            </w: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99,645,981.17</w:t>
            </w: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287,196,910.34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868,643.75</w:t>
            </w: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868,643.75</w:t>
            </w:r>
            <w:r>
              <w:rPr>
                <w:rFonts w:ascii="宋体"/>
                <w:sz w:val="18"/>
              </w:rPr>
              <w:t> </w:t>
            </w:r>
          </w:p>
        </w:tc>
      </w:tr>
      <w:tr>
        <w:trPr>
          <w:trHeight w:val="281"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555"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在建工程转入</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868,643.75</w:t>
            </w: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868,643.75</w:t>
            </w:r>
            <w:r>
              <w:rPr>
                <w:rFonts w:ascii="宋体"/>
                <w:sz w:val="18"/>
              </w:rPr>
              <w:t>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3"/>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3</w:t>
            </w:r>
            <w:r>
              <w:rPr>
                <w:rFonts w:ascii="宋体" w:hAnsi="宋体" w:cs="宋体" w:eastAsia="宋体" w:hint="default"/>
                <w:spacing w:val="-10"/>
                <w:sz w:val="21"/>
                <w:szCs w:val="21"/>
              </w:rPr>
              <w:t>）企业合并增加</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240,000.00</w:t>
            </w:r>
            <w:r>
              <w:rPr>
                <w:rFonts w:ascii="宋体"/>
                <w:sz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3,391,526.35</w:t>
            </w: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3,631,526.35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81"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240,000.00</w:t>
            </w:r>
            <w:r>
              <w:rPr>
                <w:rFonts w:ascii="宋体"/>
                <w:sz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3,391,526.35</w:t>
            </w: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3,631,526.35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151,239,241.57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32,680,161.25</w:t>
            </w: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100,514,624.92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284,434,027.74 </w:t>
            </w:r>
          </w:p>
        </w:tc>
      </w:tr>
      <w:tr>
        <w:trPr>
          <w:trHeight w:val="554"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二、累计折旧和累计摊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33,039,443.79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7,629,681.63</w:t>
            </w: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43,808,378.78</w:t>
            </w: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84,477,504.20 </w:t>
            </w:r>
          </w:p>
        </w:tc>
      </w:tr>
      <w:tr>
        <w:trPr>
          <w:trHeight w:val="281"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3,840,698.48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881,095.12</w:t>
            </w: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2,422,882.52</w:t>
            </w: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7,144,676.12 </w:t>
            </w:r>
          </w:p>
        </w:tc>
      </w:tr>
    </w:tbl>
    <w:p>
      <w:pPr>
        <w:spacing w:after="0" w:line="205" w:lineRule="exact"/>
        <w:jc w:val="right"/>
        <w:rPr>
          <w:rFonts w:ascii="宋体" w:hAnsi="宋体" w:cs="宋体" w:eastAsia="宋体" w:hint="default"/>
          <w:sz w:val="18"/>
          <w:szCs w:val="18"/>
        </w:rPr>
        <w:sectPr>
          <w:footerReference w:type="default" r:id="rId53"/>
          <w:pgSz w:w="11910" w:h="16840"/>
          <w:pgMar w:footer="1195" w:header="882" w:top="1120" w:bottom="1380" w:left="1060" w:right="1480"/>
          <w:pgNumType w:start="151"/>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244"/>
        <w:gridCol w:w="1477"/>
        <w:gridCol w:w="1387"/>
        <w:gridCol w:w="989"/>
        <w:gridCol w:w="1476"/>
        <w:gridCol w:w="1477"/>
      </w:tblGrid>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3,840,698.48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881,095.12</w:t>
            </w: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2,422,882.52</w:t>
            </w: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7,144,676.12 </w:t>
            </w:r>
          </w:p>
        </w:tc>
      </w:tr>
      <w:tr>
        <w:trPr>
          <w:trHeight w:val="284"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151,011.68</w:t>
            </w:r>
            <w:r>
              <w:rPr>
                <w:rFonts w:ascii="宋体"/>
                <w:sz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856,936.84</w:t>
            </w: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1,007,948.52 </w:t>
            </w:r>
          </w:p>
        </w:tc>
      </w:tr>
      <w:tr>
        <w:trPr>
          <w:trHeight w:val="281"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151,011.68</w:t>
            </w:r>
            <w:r>
              <w:rPr>
                <w:rFonts w:ascii="宋体"/>
                <w:sz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856,936.84</w:t>
            </w: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1,007,948.52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36,729,130.59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7,653,839.91</w:t>
            </w: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46,231,261.30</w:t>
            </w: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90,614,231.80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114,510,110.98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25,026,321.34</w:t>
            </w: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54,283,363.62</w:t>
            </w: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193,819,795.94 </w:t>
            </w:r>
          </w:p>
        </w:tc>
      </w:tr>
      <w:tr>
        <w:trPr>
          <w:trHeight w:val="300"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118,439,797.78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28,442,005.97</w:t>
            </w: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55,837,602.39</w:t>
            </w: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202,719,406.14 </w:t>
            </w:r>
          </w:p>
        </w:tc>
      </w:tr>
    </w:tbl>
    <w:p>
      <w:pPr>
        <w:pStyle w:val="BodyText"/>
        <w:spacing w:line="239" w:lineRule="exact"/>
        <w:ind w:left="236" w:right="0"/>
        <w:jc w:val="left"/>
        <w:rPr>
          <w:rFonts w:ascii="宋体" w:hAnsi="宋体" w:cs="宋体" w:eastAsia="宋体" w:hint="default"/>
        </w:rPr>
      </w:pPr>
      <w:r>
        <w:rPr>
          <w:rFonts w:ascii="宋体"/>
          <w:w w:val="100"/>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sz w:val="21"/>
          <w:szCs w:val="21"/>
        </w:rPr>
        <w:t>本集团管理层认为，于资产负债表日之投资性房地产无需计提减值准备。</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未办妥产权证书的投资性房地产情况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93" w:right="6844" w:firstLine="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90" w:lineRule="auto" w:before="56"/>
        <w:ind w:left="236" w:right="7620"/>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16,611,742,844.36</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17,188,425,411.67</w:t>
            </w:r>
            <w:r>
              <w:rPr>
                <w:rFonts w:ascii="宋体"/>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21,382,358.03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19,881,550.83</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16,633,125,202.39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17,208,306,962.50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Heading4"/>
        <w:spacing w:line="239" w:lineRule="exact"/>
        <w:ind w:left="236" w:right="0"/>
        <w:jc w:val="left"/>
        <w:rPr>
          <w:rFonts w:ascii="宋体" w:hAnsi="宋体" w:cs="宋体" w:eastAsia="宋体" w:hint="default"/>
          <w:b w:val="0"/>
          <w:bCs w:val="0"/>
        </w:rPr>
      </w:pPr>
      <w:r>
        <w:rPr>
          <w:rFonts w:ascii="宋体"/>
          <w:w w:val="99"/>
        </w:rPr>
        <w:t> </w:t>
      </w:r>
      <w:r>
        <w:rPr>
          <w:rFonts w:ascii="宋体"/>
          <w:b w:val="0"/>
        </w:rPr>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035" w:space="448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59"/>
        <w:gridCol w:w="710"/>
        <w:gridCol w:w="711"/>
        <w:gridCol w:w="708"/>
        <w:gridCol w:w="710"/>
        <w:gridCol w:w="711"/>
        <w:gridCol w:w="708"/>
        <w:gridCol w:w="708"/>
        <w:gridCol w:w="710"/>
        <w:gridCol w:w="711"/>
        <w:gridCol w:w="715"/>
      </w:tblGrid>
      <w:tr>
        <w:trPr>
          <w:trHeight w:val="828"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房屋</w:t>
            </w:r>
          </w:p>
          <w:p>
            <w:pPr>
              <w:pStyle w:val="TableParagraph"/>
              <w:spacing w:line="272" w:lineRule="exact" w:before="27"/>
              <w:ind w:left="136" w:right="36"/>
              <w:jc w:val="left"/>
              <w:rPr>
                <w:rFonts w:ascii="宋体" w:hAnsi="宋体" w:cs="宋体" w:eastAsia="宋体" w:hint="default"/>
                <w:sz w:val="21"/>
                <w:szCs w:val="21"/>
              </w:rPr>
            </w:pPr>
            <w:r>
              <w:rPr>
                <w:rFonts w:ascii="宋体" w:hAnsi="宋体" w:cs="宋体" w:eastAsia="宋体" w:hint="default"/>
                <w:sz w:val="21"/>
                <w:szCs w:val="21"/>
              </w:rPr>
              <w:t>及建</w:t>
            </w:r>
            <w:r>
              <w:rPr>
                <w:rFonts w:ascii="宋体" w:hAnsi="宋体" w:cs="宋体" w:eastAsia="宋体" w:hint="default"/>
                <w:spacing w:val="-103"/>
                <w:sz w:val="21"/>
                <w:szCs w:val="21"/>
              </w:rPr>
              <w:t> </w:t>
            </w:r>
            <w:r>
              <w:rPr>
                <w:rFonts w:ascii="宋体" w:hAnsi="宋体" w:cs="宋体" w:eastAsia="宋体" w:hint="default"/>
                <w:sz w:val="21"/>
                <w:szCs w:val="21"/>
              </w:rPr>
              <w:t>筑物</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35"/>
              <w:jc w:val="left"/>
              <w:rPr>
                <w:rFonts w:ascii="宋体" w:hAnsi="宋体" w:cs="宋体" w:eastAsia="宋体" w:hint="default"/>
                <w:sz w:val="21"/>
                <w:szCs w:val="21"/>
              </w:rPr>
            </w:pPr>
            <w:r>
              <w:rPr>
                <w:rFonts w:ascii="宋体" w:hAnsi="宋体" w:cs="宋体" w:eastAsia="宋体" w:hint="default"/>
                <w:sz w:val="21"/>
                <w:szCs w:val="21"/>
              </w:rPr>
              <w:t>港务</w:t>
            </w:r>
            <w:r>
              <w:rPr>
                <w:rFonts w:ascii="宋体" w:hAnsi="宋体" w:cs="宋体" w:eastAsia="宋体" w:hint="default"/>
                <w:spacing w:val="-103"/>
                <w:sz w:val="21"/>
                <w:szCs w:val="21"/>
              </w:rPr>
              <w:t> </w:t>
            </w:r>
            <w:r>
              <w:rPr>
                <w:rFonts w:ascii="宋体" w:hAnsi="宋体" w:cs="宋体" w:eastAsia="宋体" w:hint="default"/>
                <w:sz w:val="21"/>
                <w:szCs w:val="21"/>
              </w:rPr>
              <w:t>设施</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31"/>
              <w:jc w:val="left"/>
              <w:rPr>
                <w:rFonts w:ascii="宋体" w:hAnsi="宋体" w:cs="宋体" w:eastAsia="宋体" w:hint="default"/>
                <w:sz w:val="21"/>
                <w:szCs w:val="21"/>
              </w:rPr>
            </w:pPr>
            <w:r>
              <w:rPr>
                <w:rFonts w:ascii="宋体" w:hAnsi="宋体" w:cs="宋体" w:eastAsia="宋体" w:hint="default"/>
                <w:sz w:val="21"/>
                <w:szCs w:val="21"/>
              </w:rPr>
              <w:t>油罐</w:t>
            </w:r>
            <w:r>
              <w:rPr>
                <w:rFonts w:ascii="宋体" w:hAnsi="宋体" w:cs="宋体" w:eastAsia="宋体" w:hint="default"/>
                <w:spacing w:val="-103"/>
                <w:sz w:val="21"/>
                <w:szCs w:val="21"/>
              </w:rPr>
              <w:t> </w:t>
            </w:r>
            <w:r>
              <w:rPr>
                <w:rFonts w:ascii="宋体" w:hAnsi="宋体" w:cs="宋体" w:eastAsia="宋体" w:hint="default"/>
                <w:sz w:val="21"/>
                <w:szCs w:val="21"/>
              </w:rPr>
              <w:t>油管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35"/>
              <w:jc w:val="left"/>
              <w:rPr>
                <w:rFonts w:ascii="宋体" w:hAnsi="宋体" w:cs="宋体" w:eastAsia="宋体" w:hint="default"/>
                <w:sz w:val="21"/>
                <w:szCs w:val="21"/>
              </w:rPr>
            </w:pPr>
            <w:r>
              <w:rPr>
                <w:rFonts w:ascii="宋体" w:hAnsi="宋体" w:cs="宋体" w:eastAsia="宋体" w:hint="default"/>
                <w:sz w:val="21"/>
                <w:szCs w:val="21"/>
              </w:rPr>
              <w:t>装卸</w:t>
            </w:r>
            <w:r>
              <w:rPr>
                <w:rFonts w:ascii="宋体" w:hAnsi="宋体" w:cs="宋体" w:eastAsia="宋体" w:hint="default"/>
                <w:spacing w:val="-103"/>
                <w:sz w:val="21"/>
                <w:szCs w:val="21"/>
              </w:rPr>
              <w:t> </w:t>
            </w:r>
            <w:r>
              <w:rPr>
                <w:rFonts w:ascii="宋体" w:hAnsi="宋体" w:cs="宋体" w:eastAsia="宋体" w:hint="default"/>
                <w:sz w:val="21"/>
                <w:szCs w:val="21"/>
              </w:rPr>
              <w:t>机械</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36"/>
              <w:jc w:val="left"/>
              <w:rPr>
                <w:rFonts w:ascii="宋体" w:hAnsi="宋体" w:cs="宋体" w:eastAsia="宋体" w:hint="default"/>
                <w:sz w:val="21"/>
                <w:szCs w:val="21"/>
              </w:rPr>
            </w:pPr>
            <w:r>
              <w:rPr>
                <w:rFonts w:ascii="宋体" w:hAnsi="宋体" w:cs="宋体" w:eastAsia="宋体" w:hint="default"/>
                <w:sz w:val="21"/>
                <w:szCs w:val="21"/>
              </w:rPr>
              <w:t>运输</w:t>
            </w:r>
            <w:r>
              <w:rPr>
                <w:rFonts w:ascii="宋体" w:hAnsi="宋体" w:cs="宋体" w:eastAsia="宋体" w:hint="default"/>
                <w:spacing w:val="-103"/>
                <w:sz w:val="21"/>
                <w:szCs w:val="21"/>
              </w:rPr>
              <w:t> </w:t>
            </w:r>
            <w:r>
              <w:rPr>
                <w:rFonts w:ascii="宋体" w:hAnsi="宋体" w:cs="宋体" w:eastAsia="宋体" w:hint="default"/>
                <w:sz w:val="21"/>
                <w:szCs w:val="21"/>
              </w:rPr>
              <w:t>设备</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35"/>
              <w:jc w:val="left"/>
              <w:rPr>
                <w:rFonts w:ascii="宋体" w:hAnsi="宋体" w:cs="宋体" w:eastAsia="宋体" w:hint="default"/>
                <w:sz w:val="21"/>
                <w:szCs w:val="21"/>
              </w:rPr>
            </w:pPr>
            <w:r>
              <w:rPr>
                <w:rFonts w:ascii="宋体" w:hAnsi="宋体" w:cs="宋体" w:eastAsia="宋体" w:hint="default"/>
                <w:sz w:val="21"/>
                <w:szCs w:val="21"/>
              </w:rPr>
              <w:t>港作</w:t>
            </w:r>
            <w:r>
              <w:rPr>
                <w:rFonts w:ascii="宋体" w:hAnsi="宋体" w:cs="宋体" w:eastAsia="宋体" w:hint="default"/>
                <w:spacing w:val="-103"/>
                <w:sz w:val="21"/>
                <w:szCs w:val="21"/>
              </w:rPr>
              <w:t> </w:t>
            </w:r>
            <w:r>
              <w:rPr>
                <w:rFonts w:ascii="宋体" w:hAnsi="宋体" w:cs="宋体" w:eastAsia="宋体" w:hint="default"/>
                <w:sz w:val="21"/>
                <w:szCs w:val="21"/>
              </w:rPr>
              <w:t>船舶</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31"/>
              <w:jc w:val="left"/>
              <w:rPr>
                <w:rFonts w:ascii="宋体" w:hAnsi="宋体" w:cs="宋体" w:eastAsia="宋体" w:hint="default"/>
                <w:sz w:val="21"/>
                <w:szCs w:val="21"/>
              </w:rPr>
            </w:pPr>
            <w:r>
              <w:rPr>
                <w:rFonts w:ascii="宋体" w:hAnsi="宋体" w:cs="宋体" w:eastAsia="宋体" w:hint="default"/>
                <w:sz w:val="21"/>
                <w:szCs w:val="21"/>
              </w:rPr>
              <w:t>库场</w:t>
            </w:r>
            <w:r>
              <w:rPr>
                <w:rFonts w:ascii="宋体" w:hAnsi="宋体" w:cs="宋体" w:eastAsia="宋体" w:hint="default"/>
                <w:spacing w:val="-103"/>
                <w:sz w:val="21"/>
                <w:szCs w:val="21"/>
              </w:rPr>
              <w:t> </w:t>
            </w:r>
            <w:r>
              <w:rPr>
                <w:rFonts w:ascii="宋体" w:hAnsi="宋体" w:cs="宋体" w:eastAsia="宋体" w:hint="default"/>
                <w:sz w:val="21"/>
                <w:szCs w:val="21"/>
              </w:rPr>
              <w:t>设施</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35"/>
              <w:jc w:val="left"/>
              <w:rPr>
                <w:rFonts w:ascii="宋体" w:hAnsi="宋体" w:cs="宋体" w:eastAsia="宋体" w:hint="default"/>
                <w:sz w:val="21"/>
                <w:szCs w:val="21"/>
              </w:rPr>
            </w:pPr>
            <w:r>
              <w:rPr>
                <w:rFonts w:ascii="宋体" w:hAnsi="宋体" w:cs="宋体" w:eastAsia="宋体" w:hint="default"/>
                <w:sz w:val="21"/>
                <w:szCs w:val="21"/>
              </w:rPr>
              <w:t>机器</w:t>
            </w:r>
            <w:r>
              <w:rPr>
                <w:rFonts w:ascii="宋体" w:hAnsi="宋体" w:cs="宋体" w:eastAsia="宋体" w:hint="default"/>
                <w:spacing w:val="-103"/>
                <w:sz w:val="21"/>
                <w:szCs w:val="21"/>
              </w:rPr>
              <w:t> </w:t>
            </w:r>
            <w:r>
              <w:rPr>
                <w:rFonts w:ascii="宋体" w:hAnsi="宋体" w:cs="宋体" w:eastAsia="宋体" w:hint="default"/>
                <w:sz w:val="21"/>
                <w:szCs w:val="21"/>
              </w:rPr>
              <w:t>设备</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35"/>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设备</w:t>
            </w:r>
            <w:r>
              <w:rPr>
                <w:rFonts w:ascii="宋体" w:hAnsi="宋体" w:cs="宋体" w:eastAsia="宋体" w:hint="default"/>
                <w:sz w:val="21"/>
                <w:szCs w:val="21"/>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hAnsi="宋体" w:cs="宋体" w:eastAsia="宋体" w:hint="default"/>
                <w:spacing w:val="-2"/>
                <w:sz w:val="21"/>
                <w:szCs w:val="21"/>
              </w:rPr>
              <w:t>一、账面原值：</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w w:val="100"/>
                <w:sz w:val="21"/>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r>
      <w:tr>
        <w:trPr>
          <w:trHeight w:val="710"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2,105,</w:t>
            </w:r>
          </w:p>
          <w:p>
            <w:pPr>
              <w:pStyle w:val="TableParagraph"/>
              <w:spacing w:line="233" w:lineRule="exact"/>
              <w:ind w:left="50" w:right="0"/>
              <w:jc w:val="left"/>
              <w:rPr>
                <w:rFonts w:ascii="宋体" w:hAnsi="宋体" w:cs="宋体" w:eastAsia="宋体" w:hint="default"/>
                <w:sz w:val="18"/>
                <w:szCs w:val="18"/>
              </w:rPr>
            </w:pPr>
            <w:r>
              <w:rPr>
                <w:rFonts w:ascii="宋体"/>
                <w:sz w:val="18"/>
              </w:rPr>
              <w:t>051,41</w:t>
            </w:r>
          </w:p>
          <w:p>
            <w:pPr>
              <w:pStyle w:val="TableParagraph"/>
              <w:spacing w:line="234" w:lineRule="exact"/>
              <w:ind w:left="230" w:right="0"/>
              <w:jc w:val="left"/>
              <w:rPr>
                <w:rFonts w:ascii="宋体" w:hAnsi="宋体" w:cs="宋体" w:eastAsia="宋体" w:hint="default"/>
                <w:sz w:val="18"/>
                <w:szCs w:val="18"/>
              </w:rPr>
            </w:pPr>
            <w:r>
              <w:rPr>
                <w:rFonts w:ascii="宋体"/>
                <w:sz w:val="18"/>
              </w:rPr>
              <w:t>6.23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3" w:right="0"/>
              <w:jc w:val="left"/>
              <w:rPr>
                <w:rFonts w:ascii="宋体" w:hAnsi="宋体" w:cs="宋体" w:eastAsia="宋体" w:hint="default"/>
                <w:sz w:val="18"/>
                <w:szCs w:val="18"/>
              </w:rPr>
            </w:pPr>
            <w:r>
              <w:rPr>
                <w:rFonts w:ascii="宋体"/>
                <w:sz w:val="18"/>
              </w:rPr>
              <w:t>7,643,</w:t>
            </w:r>
          </w:p>
          <w:p>
            <w:pPr>
              <w:pStyle w:val="TableParagraph"/>
              <w:spacing w:line="233" w:lineRule="exact"/>
              <w:ind w:left="53" w:right="0"/>
              <w:jc w:val="left"/>
              <w:rPr>
                <w:rFonts w:ascii="宋体" w:hAnsi="宋体" w:cs="宋体" w:eastAsia="宋体" w:hint="default"/>
                <w:sz w:val="18"/>
                <w:szCs w:val="18"/>
              </w:rPr>
            </w:pPr>
            <w:r>
              <w:rPr>
                <w:rFonts w:ascii="宋体"/>
                <w:sz w:val="18"/>
              </w:rPr>
              <w:t>406,68</w:t>
            </w:r>
          </w:p>
          <w:p>
            <w:pPr>
              <w:pStyle w:val="TableParagraph"/>
              <w:spacing w:line="234" w:lineRule="exact"/>
              <w:ind w:left="233" w:right="0"/>
              <w:jc w:val="left"/>
              <w:rPr>
                <w:rFonts w:ascii="宋体" w:hAnsi="宋体" w:cs="宋体" w:eastAsia="宋体" w:hint="default"/>
                <w:sz w:val="18"/>
                <w:szCs w:val="18"/>
              </w:rPr>
            </w:pPr>
            <w:r>
              <w:rPr>
                <w:rFonts w:ascii="宋体"/>
                <w:sz w:val="18"/>
              </w:rPr>
              <w:t>5.82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2,873,</w:t>
            </w:r>
          </w:p>
          <w:p>
            <w:pPr>
              <w:pStyle w:val="TableParagraph"/>
              <w:spacing w:line="233" w:lineRule="exact"/>
              <w:ind w:left="50" w:right="0"/>
              <w:jc w:val="left"/>
              <w:rPr>
                <w:rFonts w:ascii="宋体" w:hAnsi="宋体" w:cs="宋体" w:eastAsia="宋体" w:hint="default"/>
                <w:sz w:val="18"/>
                <w:szCs w:val="18"/>
              </w:rPr>
            </w:pPr>
            <w:r>
              <w:rPr>
                <w:rFonts w:ascii="宋体"/>
                <w:sz w:val="18"/>
              </w:rPr>
              <w:t>707,91</w:t>
            </w:r>
          </w:p>
          <w:p>
            <w:pPr>
              <w:pStyle w:val="TableParagraph"/>
              <w:spacing w:line="234" w:lineRule="exact"/>
              <w:ind w:left="230" w:right="0"/>
              <w:jc w:val="left"/>
              <w:rPr>
                <w:rFonts w:ascii="宋体" w:hAnsi="宋体" w:cs="宋体" w:eastAsia="宋体" w:hint="default"/>
                <w:sz w:val="18"/>
                <w:szCs w:val="18"/>
              </w:rPr>
            </w:pPr>
            <w:r>
              <w:rPr>
                <w:rFonts w:ascii="宋体"/>
                <w:sz w:val="18"/>
              </w:rPr>
              <w:t>8.58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3,954,</w:t>
            </w:r>
          </w:p>
          <w:p>
            <w:pPr>
              <w:pStyle w:val="TableParagraph"/>
              <w:spacing w:line="233" w:lineRule="exact"/>
              <w:ind w:left="52" w:right="0"/>
              <w:jc w:val="left"/>
              <w:rPr>
                <w:rFonts w:ascii="宋体" w:hAnsi="宋体" w:cs="宋体" w:eastAsia="宋体" w:hint="default"/>
                <w:sz w:val="18"/>
                <w:szCs w:val="18"/>
              </w:rPr>
            </w:pPr>
            <w:r>
              <w:rPr>
                <w:rFonts w:ascii="宋体"/>
                <w:sz w:val="18"/>
              </w:rPr>
              <w:t>573,90</w:t>
            </w:r>
          </w:p>
          <w:p>
            <w:pPr>
              <w:pStyle w:val="TableParagraph"/>
              <w:spacing w:line="234" w:lineRule="exact"/>
              <w:ind w:left="232" w:right="0"/>
              <w:jc w:val="left"/>
              <w:rPr>
                <w:rFonts w:ascii="宋体" w:hAnsi="宋体" w:cs="宋体" w:eastAsia="宋体" w:hint="default"/>
                <w:sz w:val="18"/>
                <w:szCs w:val="18"/>
              </w:rPr>
            </w:pPr>
            <w:r>
              <w:rPr>
                <w:rFonts w:ascii="宋体"/>
                <w:sz w:val="18"/>
              </w:rPr>
              <w:t>1.79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728,23</w:t>
            </w:r>
          </w:p>
          <w:p>
            <w:pPr>
              <w:pStyle w:val="TableParagraph"/>
              <w:spacing w:line="233" w:lineRule="exact"/>
              <w:ind w:left="50" w:right="0"/>
              <w:jc w:val="left"/>
              <w:rPr>
                <w:rFonts w:ascii="宋体" w:hAnsi="宋体" w:cs="宋体" w:eastAsia="宋体" w:hint="default"/>
                <w:sz w:val="18"/>
                <w:szCs w:val="18"/>
              </w:rPr>
            </w:pPr>
            <w:r>
              <w:rPr>
                <w:rFonts w:ascii="宋体"/>
                <w:sz w:val="18"/>
              </w:rPr>
              <w:t>6,392.</w:t>
            </w:r>
          </w:p>
          <w:p>
            <w:pPr>
              <w:pStyle w:val="TableParagraph"/>
              <w:spacing w:line="234" w:lineRule="exact"/>
              <w:ind w:left="410" w:right="0"/>
              <w:jc w:val="left"/>
              <w:rPr>
                <w:rFonts w:ascii="宋体" w:hAnsi="宋体" w:cs="宋体" w:eastAsia="宋体" w:hint="default"/>
                <w:sz w:val="18"/>
                <w:szCs w:val="18"/>
              </w:rPr>
            </w:pPr>
            <w:r>
              <w:rPr>
                <w:rFonts w:ascii="宋体"/>
                <w:sz w:val="18"/>
              </w:rPr>
              <w:t>33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1,880,</w:t>
            </w:r>
          </w:p>
          <w:p>
            <w:pPr>
              <w:pStyle w:val="TableParagraph"/>
              <w:spacing w:line="233" w:lineRule="exact"/>
              <w:ind w:left="50" w:right="0"/>
              <w:jc w:val="left"/>
              <w:rPr>
                <w:rFonts w:ascii="宋体" w:hAnsi="宋体" w:cs="宋体" w:eastAsia="宋体" w:hint="default"/>
                <w:sz w:val="18"/>
                <w:szCs w:val="18"/>
              </w:rPr>
            </w:pPr>
            <w:r>
              <w:rPr>
                <w:rFonts w:ascii="宋体"/>
                <w:sz w:val="18"/>
              </w:rPr>
              <w:t>453,02</w:t>
            </w:r>
          </w:p>
          <w:p>
            <w:pPr>
              <w:pStyle w:val="TableParagraph"/>
              <w:spacing w:line="234" w:lineRule="exact"/>
              <w:ind w:left="230" w:right="0"/>
              <w:jc w:val="left"/>
              <w:rPr>
                <w:rFonts w:ascii="宋体" w:hAnsi="宋体" w:cs="宋体" w:eastAsia="宋体" w:hint="default"/>
                <w:sz w:val="18"/>
                <w:szCs w:val="18"/>
              </w:rPr>
            </w:pPr>
            <w:r>
              <w:rPr>
                <w:rFonts w:ascii="宋体"/>
                <w:sz w:val="18"/>
              </w:rPr>
              <w:t>2.21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4,458,</w:t>
            </w:r>
          </w:p>
          <w:p>
            <w:pPr>
              <w:pStyle w:val="TableParagraph"/>
              <w:spacing w:line="233" w:lineRule="exact"/>
              <w:ind w:left="50" w:right="0"/>
              <w:jc w:val="left"/>
              <w:rPr>
                <w:rFonts w:ascii="宋体" w:hAnsi="宋体" w:cs="宋体" w:eastAsia="宋体" w:hint="default"/>
                <w:sz w:val="18"/>
                <w:szCs w:val="18"/>
              </w:rPr>
            </w:pPr>
            <w:r>
              <w:rPr>
                <w:rFonts w:ascii="宋体"/>
                <w:sz w:val="18"/>
              </w:rPr>
              <w:t>248,93</w:t>
            </w:r>
          </w:p>
          <w:p>
            <w:pPr>
              <w:pStyle w:val="TableParagraph"/>
              <w:spacing w:line="234" w:lineRule="exact"/>
              <w:ind w:left="230" w:right="0"/>
              <w:jc w:val="left"/>
              <w:rPr>
                <w:rFonts w:ascii="宋体" w:hAnsi="宋体" w:cs="宋体" w:eastAsia="宋体" w:hint="default"/>
                <w:sz w:val="18"/>
                <w:szCs w:val="18"/>
              </w:rPr>
            </w:pPr>
            <w:r>
              <w:rPr>
                <w:rFonts w:ascii="宋体"/>
                <w:sz w:val="18"/>
              </w:rPr>
              <w:t>8.35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1,295,</w:t>
            </w:r>
          </w:p>
          <w:p>
            <w:pPr>
              <w:pStyle w:val="TableParagraph"/>
              <w:spacing w:line="233" w:lineRule="exact"/>
              <w:ind w:left="52" w:right="0"/>
              <w:jc w:val="left"/>
              <w:rPr>
                <w:rFonts w:ascii="宋体" w:hAnsi="宋体" w:cs="宋体" w:eastAsia="宋体" w:hint="default"/>
                <w:sz w:val="18"/>
                <w:szCs w:val="18"/>
              </w:rPr>
            </w:pPr>
            <w:r>
              <w:rPr>
                <w:rFonts w:ascii="宋体"/>
                <w:sz w:val="18"/>
              </w:rPr>
              <w:t>438,56</w:t>
            </w:r>
          </w:p>
          <w:p>
            <w:pPr>
              <w:pStyle w:val="TableParagraph"/>
              <w:spacing w:line="234" w:lineRule="exact"/>
              <w:ind w:left="232" w:right="0"/>
              <w:jc w:val="left"/>
              <w:rPr>
                <w:rFonts w:ascii="宋体" w:hAnsi="宋体" w:cs="宋体" w:eastAsia="宋体" w:hint="default"/>
                <w:sz w:val="18"/>
                <w:szCs w:val="18"/>
              </w:rPr>
            </w:pPr>
            <w:r>
              <w:rPr>
                <w:rFonts w:ascii="宋体"/>
                <w:sz w:val="18"/>
              </w:rPr>
              <w:t>0.82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828,81</w:t>
            </w:r>
          </w:p>
          <w:p>
            <w:pPr>
              <w:pStyle w:val="TableParagraph"/>
              <w:spacing w:line="233" w:lineRule="exact"/>
              <w:ind w:left="52" w:right="0"/>
              <w:jc w:val="left"/>
              <w:rPr>
                <w:rFonts w:ascii="宋体" w:hAnsi="宋体" w:cs="宋体" w:eastAsia="宋体" w:hint="default"/>
                <w:sz w:val="18"/>
                <w:szCs w:val="18"/>
              </w:rPr>
            </w:pPr>
            <w:r>
              <w:rPr>
                <w:rFonts w:ascii="宋体"/>
                <w:sz w:val="18"/>
              </w:rPr>
              <w:t>5,818.</w:t>
            </w:r>
          </w:p>
          <w:p>
            <w:pPr>
              <w:pStyle w:val="TableParagraph"/>
              <w:spacing w:line="234" w:lineRule="exact"/>
              <w:ind w:left="413" w:right="0"/>
              <w:jc w:val="left"/>
              <w:rPr>
                <w:rFonts w:ascii="宋体" w:hAnsi="宋体" w:cs="宋体" w:eastAsia="宋体" w:hint="default"/>
                <w:sz w:val="18"/>
                <w:szCs w:val="18"/>
              </w:rPr>
            </w:pPr>
            <w:r>
              <w:rPr>
                <w:rFonts w:ascii="宋体"/>
                <w:sz w:val="18"/>
              </w:rPr>
              <w:t>02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sz w:val="18"/>
              </w:rPr>
              <w:t>25,767</w:t>
            </w:r>
          </w:p>
          <w:p>
            <w:pPr>
              <w:pStyle w:val="TableParagraph"/>
              <w:spacing w:line="232" w:lineRule="exact" w:before="23"/>
              <w:ind w:left="143" w:right="18" w:hanging="89"/>
              <w:jc w:val="left"/>
              <w:rPr>
                <w:rFonts w:ascii="宋体" w:hAnsi="宋体" w:cs="宋体" w:eastAsia="宋体" w:hint="default"/>
                <w:sz w:val="18"/>
                <w:szCs w:val="18"/>
              </w:rPr>
            </w:pPr>
            <w:r>
              <w:rPr>
                <w:rFonts w:ascii="宋体"/>
                <w:sz w:val="18"/>
              </w:rPr>
              <w:t>,932,6 54.15 </w:t>
            </w:r>
          </w:p>
        </w:tc>
      </w:tr>
      <w:tr>
        <w:trPr>
          <w:trHeight w:val="710"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7"/>
              <w:jc w:val="right"/>
              <w:rPr>
                <w:rFonts w:ascii="宋体" w:hAnsi="宋体" w:cs="宋体" w:eastAsia="宋体" w:hint="default"/>
                <w:sz w:val="18"/>
                <w:szCs w:val="18"/>
              </w:rPr>
            </w:pPr>
            <w:r>
              <w:rPr>
                <w:rFonts w:ascii="宋体"/>
                <w:spacing w:val="-1"/>
                <w:sz w:val="18"/>
              </w:rPr>
              <w:t>25,859</w:t>
            </w:r>
          </w:p>
          <w:p>
            <w:pPr>
              <w:pStyle w:val="TableParagraph"/>
              <w:spacing w:line="233" w:lineRule="exact"/>
              <w:ind w:right="107"/>
              <w:jc w:val="right"/>
              <w:rPr>
                <w:rFonts w:ascii="宋体" w:hAnsi="宋体" w:cs="宋体" w:eastAsia="宋体" w:hint="default"/>
                <w:sz w:val="18"/>
                <w:szCs w:val="18"/>
              </w:rPr>
            </w:pPr>
            <w:r>
              <w:rPr>
                <w:rFonts w:ascii="宋体"/>
                <w:spacing w:val="-1"/>
                <w:sz w:val="18"/>
              </w:rPr>
              <w:t>,544.6</w:t>
            </w:r>
          </w:p>
          <w:p>
            <w:pPr>
              <w:pStyle w:val="TableParagraph"/>
              <w:spacing w:line="234" w:lineRule="exact"/>
              <w:ind w:right="18"/>
              <w:jc w:val="right"/>
              <w:rPr>
                <w:rFonts w:ascii="宋体" w:hAnsi="宋体" w:cs="宋体" w:eastAsia="宋体" w:hint="default"/>
                <w:sz w:val="18"/>
                <w:szCs w:val="18"/>
              </w:rPr>
            </w:pPr>
            <w:r>
              <w:rPr>
                <w:rFonts w:ascii="宋体"/>
                <w:sz w:val="18"/>
              </w:rPr>
              <w:t>1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95,038</w:t>
            </w:r>
          </w:p>
          <w:p>
            <w:pPr>
              <w:pStyle w:val="TableParagraph"/>
              <w:spacing w:line="233" w:lineRule="exact"/>
              <w:ind w:right="105"/>
              <w:jc w:val="right"/>
              <w:rPr>
                <w:rFonts w:ascii="宋体" w:hAnsi="宋体" w:cs="宋体" w:eastAsia="宋体" w:hint="default"/>
                <w:sz w:val="18"/>
                <w:szCs w:val="18"/>
              </w:rPr>
            </w:pPr>
            <w:r>
              <w:rPr>
                <w:rFonts w:ascii="宋体"/>
                <w:spacing w:val="-1"/>
                <w:sz w:val="18"/>
              </w:rPr>
              <w:t>,174.9</w:t>
            </w:r>
          </w:p>
          <w:p>
            <w:pPr>
              <w:pStyle w:val="TableParagraph"/>
              <w:spacing w:line="234" w:lineRule="exact"/>
              <w:ind w:right="17"/>
              <w:jc w:val="right"/>
              <w:rPr>
                <w:rFonts w:ascii="宋体" w:hAnsi="宋体" w:cs="宋体" w:eastAsia="宋体" w:hint="default"/>
                <w:sz w:val="18"/>
                <w:szCs w:val="18"/>
              </w:rPr>
            </w:pPr>
            <w:r>
              <w:rPr>
                <w:rFonts w:ascii="宋体"/>
                <w:sz w:val="18"/>
              </w:rPr>
              <w:t>3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32,058</w:t>
            </w:r>
          </w:p>
          <w:p>
            <w:pPr>
              <w:pStyle w:val="TableParagraph"/>
              <w:spacing w:line="233" w:lineRule="exact"/>
              <w:ind w:right="105"/>
              <w:jc w:val="right"/>
              <w:rPr>
                <w:rFonts w:ascii="宋体" w:hAnsi="宋体" w:cs="宋体" w:eastAsia="宋体" w:hint="default"/>
                <w:sz w:val="18"/>
                <w:szCs w:val="18"/>
              </w:rPr>
            </w:pPr>
            <w:r>
              <w:rPr>
                <w:rFonts w:ascii="宋体"/>
                <w:spacing w:val="-1"/>
                <w:sz w:val="18"/>
              </w:rPr>
              <w:t>,586.8</w:t>
            </w:r>
          </w:p>
          <w:p>
            <w:pPr>
              <w:pStyle w:val="TableParagraph"/>
              <w:spacing w:line="234" w:lineRule="exact"/>
              <w:ind w:right="17"/>
              <w:jc w:val="right"/>
              <w:rPr>
                <w:rFonts w:ascii="宋体" w:hAnsi="宋体" w:cs="宋体" w:eastAsia="宋体" w:hint="default"/>
                <w:sz w:val="18"/>
                <w:szCs w:val="18"/>
              </w:rPr>
            </w:pPr>
            <w:r>
              <w:rPr>
                <w:rFonts w:ascii="宋体"/>
                <w:sz w:val="18"/>
              </w:rPr>
              <w:t>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27,405</w:t>
            </w:r>
          </w:p>
          <w:p>
            <w:pPr>
              <w:pStyle w:val="TableParagraph"/>
              <w:spacing w:line="233" w:lineRule="exact"/>
              <w:ind w:right="105"/>
              <w:jc w:val="right"/>
              <w:rPr>
                <w:rFonts w:ascii="宋体" w:hAnsi="宋体" w:cs="宋体" w:eastAsia="宋体" w:hint="default"/>
                <w:sz w:val="18"/>
                <w:szCs w:val="18"/>
              </w:rPr>
            </w:pPr>
            <w:r>
              <w:rPr>
                <w:rFonts w:ascii="宋体"/>
                <w:spacing w:val="-1"/>
                <w:sz w:val="18"/>
              </w:rPr>
              <w:t>,919.2</w:t>
            </w:r>
          </w:p>
          <w:p>
            <w:pPr>
              <w:pStyle w:val="TableParagraph"/>
              <w:spacing w:line="234" w:lineRule="exact"/>
              <w:ind w:right="17"/>
              <w:jc w:val="right"/>
              <w:rPr>
                <w:rFonts w:ascii="宋体" w:hAnsi="宋体" w:cs="宋体" w:eastAsia="宋体" w:hint="default"/>
                <w:sz w:val="18"/>
                <w:szCs w:val="18"/>
              </w:rPr>
            </w:pPr>
            <w:r>
              <w:rPr>
                <w:rFonts w:ascii="宋体"/>
                <w:sz w:val="18"/>
              </w:rPr>
              <w:t>4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50" w:right="0"/>
              <w:jc w:val="left"/>
              <w:rPr>
                <w:rFonts w:ascii="宋体" w:hAnsi="宋体" w:cs="宋体" w:eastAsia="宋体" w:hint="default"/>
                <w:sz w:val="18"/>
                <w:szCs w:val="18"/>
              </w:rPr>
            </w:pPr>
            <w:r>
              <w:rPr>
                <w:rFonts w:ascii="宋体"/>
                <w:sz w:val="18"/>
              </w:rPr>
              <w:t>4,171,</w:t>
            </w:r>
          </w:p>
          <w:p>
            <w:pPr>
              <w:pStyle w:val="TableParagraph"/>
              <w:spacing w:line="235" w:lineRule="exact"/>
              <w:ind w:left="50" w:right="0"/>
              <w:jc w:val="left"/>
              <w:rPr>
                <w:rFonts w:ascii="宋体" w:hAnsi="宋体" w:cs="宋体" w:eastAsia="宋体" w:hint="default"/>
                <w:sz w:val="18"/>
                <w:szCs w:val="18"/>
              </w:rPr>
            </w:pPr>
            <w:r>
              <w:rPr>
                <w:rFonts w:ascii="宋体"/>
                <w:sz w:val="18"/>
              </w:rPr>
              <w:t>506.22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50" w:right="0"/>
              <w:jc w:val="left"/>
              <w:rPr>
                <w:rFonts w:ascii="宋体" w:hAnsi="宋体" w:cs="宋体" w:eastAsia="宋体" w:hint="default"/>
                <w:sz w:val="18"/>
                <w:szCs w:val="18"/>
              </w:rPr>
            </w:pPr>
            <w:r>
              <w:rPr>
                <w:rFonts w:ascii="宋体"/>
                <w:sz w:val="18"/>
              </w:rPr>
              <w:t>36,124</w:t>
            </w:r>
          </w:p>
          <w:p>
            <w:pPr>
              <w:pStyle w:val="TableParagraph"/>
              <w:spacing w:line="235" w:lineRule="exact"/>
              <w:ind w:left="50" w:right="0"/>
              <w:jc w:val="left"/>
              <w:rPr>
                <w:rFonts w:ascii="宋体" w:hAnsi="宋体" w:cs="宋体" w:eastAsia="宋体" w:hint="default"/>
                <w:sz w:val="18"/>
                <w:szCs w:val="18"/>
              </w:rPr>
            </w:pPr>
            <w:r>
              <w:rPr>
                <w:rFonts w:ascii="宋体"/>
                <w:sz w:val="18"/>
              </w:rPr>
              <w:t>,209.3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54,147</w:t>
            </w:r>
          </w:p>
          <w:p>
            <w:pPr>
              <w:pStyle w:val="TableParagraph"/>
              <w:spacing w:line="233" w:lineRule="exact"/>
              <w:ind w:right="105"/>
              <w:jc w:val="right"/>
              <w:rPr>
                <w:rFonts w:ascii="宋体" w:hAnsi="宋体" w:cs="宋体" w:eastAsia="宋体" w:hint="default"/>
                <w:sz w:val="18"/>
                <w:szCs w:val="18"/>
              </w:rPr>
            </w:pPr>
            <w:r>
              <w:rPr>
                <w:rFonts w:ascii="宋体"/>
                <w:spacing w:val="-1"/>
                <w:sz w:val="18"/>
              </w:rPr>
              <w:t>,813.2</w:t>
            </w:r>
          </w:p>
          <w:p>
            <w:pPr>
              <w:pStyle w:val="TableParagraph"/>
              <w:spacing w:line="234" w:lineRule="exact"/>
              <w:ind w:right="17"/>
              <w:jc w:val="right"/>
              <w:rPr>
                <w:rFonts w:ascii="宋体" w:hAnsi="宋体" w:cs="宋体" w:eastAsia="宋体" w:hint="default"/>
                <w:sz w:val="18"/>
                <w:szCs w:val="18"/>
              </w:rPr>
            </w:pPr>
            <w:r>
              <w:rPr>
                <w:rFonts w:ascii="宋体"/>
                <w:sz w:val="18"/>
              </w:rPr>
              <w:t>9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28,044</w:t>
            </w:r>
          </w:p>
          <w:p>
            <w:pPr>
              <w:pStyle w:val="TableParagraph"/>
              <w:spacing w:line="233" w:lineRule="exact"/>
              <w:ind w:right="105"/>
              <w:jc w:val="right"/>
              <w:rPr>
                <w:rFonts w:ascii="宋体" w:hAnsi="宋体" w:cs="宋体" w:eastAsia="宋体" w:hint="default"/>
                <w:sz w:val="18"/>
                <w:szCs w:val="18"/>
              </w:rPr>
            </w:pPr>
            <w:r>
              <w:rPr>
                <w:rFonts w:ascii="宋体"/>
                <w:spacing w:val="-1"/>
                <w:sz w:val="18"/>
              </w:rPr>
              <w:t>,414.1</w:t>
            </w:r>
          </w:p>
          <w:p>
            <w:pPr>
              <w:pStyle w:val="TableParagraph"/>
              <w:spacing w:line="234" w:lineRule="exact"/>
              <w:ind w:right="17"/>
              <w:jc w:val="right"/>
              <w:rPr>
                <w:rFonts w:ascii="宋体" w:hAnsi="宋体" w:cs="宋体" w:eastAsia="宋体" w:hint="default"/>
                <w:sz w:val="18"/>
                <w:szCs w:val="18"/>
              </w:rPr>
            </w:pPr>
            <w:r>
              <w:rPr>
                <w:rFonts w:ascii="宋体"/>
                <w:sz w:val="18"/>
              </w:rPr>
              <w:t>7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sz w:val="18"/>
              </w:rPr>
              <w:t>302,85</w:t>
            </w:r>
          </w:p>
          <w:p>
            <w:pPr>
              <w:pStyle w:val="TableParagraph"/>
              <w:spacing w:line="233" w:lineRule="exact"/>
              <w:ind w:left="55" w:right="0"/>
              <w:jc w:val="left"/>
              <w:rPr>
                <w:rFonts w:ascii="宋体" w:hAnsi="宋体" w:cs="宋体" w:eastAsia="宋体" w:hint="default"/>
                <w:sz w:val="18"/>
                <w:szCs w:val="18"/>
              </w:rPr>
            </w:pPr>
            <w:r>
              <w:rPr>
                <w:rFonts w:ascii="宋体"/>
                <w:sz w:val="18"/>
              </w:rPr>
              <w:t>0,168.</w:t>
            </w:r>
          </w:p>
          <w:p>
            <w:pPr>
              <w:pStyle w:val="TableParagraph"/>
              <w:spacing w:line="234" w:lineRule="exact"/>
              <w:ind w:left="415" w:right="0"/>
              <w:jc w:val="left"/>
              <w:rPr>
                <w:rFonts w:ascii="宋体" w:hAnsi="宋体" w:cs="宋体" w:eastAsia="宋体" w:hint="default"/>
                <w:sz w:val="18"/>
                <w:szCs w:val="18"/>
              </w:rPr>
            </w:pPr>
            <w:r>
              <w:rPr>
                <w:rFonts w:ascii="宋体"/>
                <w:sz w:val="18"/>
              </w:rPr>
              <w:t>64 </w:t>
            </w:r>
          </w:p>
        </w:tc>
      </w:tr>
    </w:tbl>
    <w:p>
      <w:pPr>
        <w:spacing w:after="0" w:line="234" w:lineRule="exact"/>
        <w:jc w:val="left"/>
        <w:rPr>
          <w:rFonts w:ascii="宋体" w:hAnsi="宋体" w:cs="宋体" w:eastAsia="宋体" w:hint="default"/>
          <w:sz w:val="18"/>
          <w:szCs w:val="18"/>
        </w:rPr>
        <w:sectPr>
          <w:type w:val="continuous"/>
          <w:pgSz w:w="11910" w:h="16840"/>
          <w:pgMar w:top="106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959"/>
        <w:gridCol w:w="710"/>
        <w:gridCol w:w="711"/>
        <w:gridCol w:w="708"/>
        <w:gridCol w:w="710"/>
        <w:gridCol w:w="711"/>
        <w:gridCol w:w="708"/>
        <w:gridCol w:w="708"/>
        <w:gridCol w:w="710"/>
        <w:gridCol w:w="711"/>
        <w:gridCol w:w="715"/>
      </w:tblGrid>
      <w:tr>
        <w:trPr>
          <w:trHeight w:val="711"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）购置</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0" w:right="0"/>
              <w:jc w:val="left"/>
              <w:rPr>
                <w:rFonts w:ascii="宋体" w:hAnsi="宋体" w:cs="宋体" w:eastAsia="宋体" w:hint="default"/>
                <w:sz w:val="18"/>
                <w:szCs w:val="18"/>
              </w:rPr>
            </w:pPr>
            <w:r>
              <w:rPr>
                <w:rFonts w:ascii="宋体"/>
                <w:sz w:val="18"/>
              </w:rPr>
              <w:t>3,501,</w:t>
            </w:r>
          </w:p>
          <w:p>
            <w:pPr>
              <w:pStyle w:val="TableParagraph"/>
              <w:spacing w:line="234" w:lineRule="exact"/>
              <w:ind w:left="50" w:right="0"/>
              <w:jc w:val="left"/>
              <w:rPr>
                <w:rFonts w:ascii="宋体" w:hAnsi="宋体" w:cs="宋体" w:eastAsia="宋体" w:hint="default"/>
                <w:sz w:val="18"/>
                <w:szCs w:val="18"/>
              </w:rPr>
            </w:pPr>
            <w:r>
              <w:rPr>
                <w:rFonts w:ascii="宋体"/>
                <w:sz w:val="18"/>
              </w:rPr>
              <w:t>126.59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3" w:right="0"/>
              <w:jc w:val="left"/>
              <w:rPr>
                <w:rFonts w:ascii="宋体" w:hAnsi="宋体" w:cs="宋体" w:eastAsia="宋体" w:hint="default"/>
                <w:sz w:val="18"/>
                <w:szCs w:val="18"/>
              </w:rPr>
            </w:pPr>
            <w:r>
              <w:rPr>
                <w:rFonts w:ascii="宋体"/>
                <w:sz w:val="18"/>
              </w:rPr>
              <w:t>851,70</w:t>
            </w:r>
          </w:p>
          <w:p>
            <w:pPr>
              <w:pStyle w:val="TableParagraph"/>
              <w:spacing w:line="234" w:lineRule="exact"/>
              <w:ind w:left="233" w:right="0"/>
              <w:jc w:val="left"/>
              <w:rPr>
                <w:rFonts w:ascii="宋体" w:hAnsi="宋体" w:cs="宋体" w:eastAsia="宋体" w:hint="default"/>
                <w:sz w:val="18"/>
                <w:szCs w:val="18"/>
              </w:rPr>
            </w:pPr>
            <w:r>
              <w:rPr>
                <w:rFonts w:ascii="宋体"/>
                <w:sz w:val="18"/>
              </w:rPr>
              <w:t>9.22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18,635</w:t>
            </w:r>
          </w:p>
          <w:p>
            <w:pPr>
              <w:pStyle w:val="TableParagraph"/>
              <w:spacing w:line="234" w:lineRule="exact"/>
              <w:ind w:right="105"/>
              <w:jc w:val="right"/>
              <w:rPr>
                <w:rFonts w:ascii="宋体" w:hAnsi="宋体" w:cs="宋体" w:eastAsia="宋体" w:hint="default"/>
                <w:sz w:val="18"/>
                <w:szCs w:val="18"/>
              </w:rPr>
            </w:pPr>
            <w:r>
              <w:rPr>
                <w:rFonts w:ascii="宋体"/>
                <w:spacing w:val="-1"/>
                <w:sz w:val="18"/>
              </w:rPr>
              <w:t>,672.7</w:t>
            </w:r>
          </w:p>
          <w:p>
            <w:pPr>
              <w:pStyle w:val="TableParagraph"/>
              <w:spacing w:line="240" w:lineRule="auto"/>
              <w:ind w:right="17"/>
              <w:jc w:val="right"/>
              <w:rPr>
                <w:rFonts w:ascii="宋体" w:hAnsi="宋体" w:cs="宋体" w:eastAsia="宋体" w:hint="default"/>
                <w:sz w:val="18"/>
                <w:szCs w:val="18"/>
              </w:rPr>
            </w:pPr>
            <w:r>
              <w:rPr>
                <w:rFonts w:ascii="宋体"/>
                <w:sz w:val="18"/>
              </w:rPr>
              <w:t>6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0" w:right="0"/>
              <w:jc w:val="left"/>
              <w:rPr>
                <w:rFonts w:ascii="宋体" w:hAnsi="宋体" w:cs="宋体" w:eastAsia="宋体" w:hint="default"/>
                <w:sz w:val="18"/>
                <w:szCs w:val="18"/>
              </w:rPr>
            </w:pPr>
            <w:r>
              <w:rPr>
                <w:rFonts w:ascii="宋体"/>
                <w:sz w:val="18"/>
              </w:rPr>
              <w:t>2,465,</w:t>
            </w:r>
          </w:p>
          <w:p>
            <w:pPr>
              <w:pStyle w:val="TableParagraph"/>
              <w:spacing w:line="234" w:lineRule="exact"/>
              <w:ind w:left="50" w:right="0"/>
              <w:jc w:val="left"/>
              <w:rPr>
                <w:rFonts w:ascii="宋体" w:hAnsi="宋体" w:cs="宋体" w:eastAsia="宋体" w:hint="default"/>
                <w:sz w:val="18"/>
                <w:szCs w:val="18"/>
              </w:rPr>
            </w:pPr>
            <w:r>
              <w:rPr>
                <w:rFonts w:ascii="宋体"/>
                <w:sz w:val="18"/>
              </w:rPr>
              <w:t>078.02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0" w:right="0"/>
              <w:jc w:val="left"/>
              <w:rPr>
                <w:rFonts w:ascii="宋体" w:hAnsi="宋体" w:cs="宋体" w:eastAsia="宋体" w:hint="default"/>
                <w:sz w:val="18"/>
                <w:szCs w:val="18"/>
              </w:rPr>
            </w:pPr>
            <w:r>
              <w:rPr>
                <w:rFonts w:ascii="宋体"/>
                <w:sz w:val="18"/>
              </w:rPr>
              <w:t>3,619,</w:t>
            </w:r>
          </w:p>
          <w:p>
            <w:pPr>
              <w:pStyle w:val="TableParagraph"/>
              <w:spacing w:line="234" w:lineRule="exact"/>
              <w:ind w:left="50" w:right="0"/>
              <w:jc w:val="left"/>
              <w:rPr>
                <w:rFonts w:ascii="宋体" w:hAnsi="宋体" w:cs="宋体" w:eastAsia="宋体" w:hint="default"/>
                <w:sz w:val="18"/>
                <w:szCs w:val="18"/>
              </w:rPr>
            </w:pPr>
            <w:r>
              <w:rPr>
                <w:rFonts w:ascii="宋体"/>
                <w:sz w:val="18"/>
              </w:rPr>
              <w:t>959.59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2" w:right="0"/>
              <w:jc w:val="left"/>
              <w:rPr>
                <w:rFonts w:ascii="宋体" w:hAnsi="宋体" w:cs="宋体" w:eastAsia="宋体" w:hint="default"/>
                <w:sz w:val="18"/>
                <w:szCs w:val="18"/>
              </w:rPr>
            </w:pPr>
            <w:r>
              <w:rPr>
                <w:rFonts w:ascii="宋体"/>
                <w:sz w:val="18"/>
              </w:rPr>
              <w:t>5,865,</w:t>
            </w:r>
          </w:p>
          <w:p>
            <w:pPr>
              <w:pStyle w:val="TableParagraph"/>
              <w:spacing w:line="234" w:lineRule="exact"/>
              <w:ind w:left="52" w:right="0"/>
              <w:jc w:val="left"/>
              <w:rPr>
                <w:rFonts w:ascii="宋体" w:hAnsi="宋体" w:cs="宋体" w:eastAsia="宋体" w:hint="default"/>
                <w:sz w:val="18"/>
                <w:szCs w:val="18"/>
              </w:rPr>
            </w:pPr>
            <w:r>
              <w:rPr>
                <w:rFonts w:ascii="宋体"/>
                <w:sz w:val="18"/>
              </w:rPr>
              <w:t>521.79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2" w:right="0"/>
              <w:jc w:val="left"/>
              <w:rPr>
                <w:rFonts w:ascii="宋体" w:hAnsi="宋体" w:cs="宋体" w:eastAsia="宋体" w:hint="default"/>
                <w:sz w:val="18"/>
                <w:szCs w:val="18"/>
              </w:rPr>
            </w:pPr>
            <w:r>
              <w:rPr>
                <w:rFonts w:ascii="宋体"/>
                <w:sz w:val="18"/>
              </w:rPr>
              <w:t>7,120,</w:t>
            </w:r>
          </w:p>
          <w:p>
            <w:pPr>
              <w:pStyle w:val="TableParagraph"/>
              <w:spacing w:line="234" w:lineRule="exact"/>
              <w:ind w:left="52" w:right="0"/>
              <w:jc w:val="left"/>
              <w:rPr>
                <w:rFonts w:ascii="宋体" w:hAnsi="宋体" w:cs="宋体" w:eastAsia="宋体" w:hint="default"/>
                <w:sz w:val="18"/>
                <w:szCs w:val="18"/>
              </w:rPr>
            </w:pPr>
            <w:r>
              <w:rPr>
                <w:rFonts w:ascii="宋体"/>
                <w:sz w:val="18"/>
              </w:rPr>
              <w:t>576.14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7"/>
              <w:jc w:val="right"/>
              <w:rPr>
                <w:rFonts w:ascii="宋体" w:hAnsi="宋体" w:cs="宋体" w:eastAsia="宋体" w:hint="default"/>
                <w:sz w:val="18"/>
                <w:szCs w:val="18"/>
              </w:rPr>
            </w:pPr>
            <w:r>
              <w:rPr>
                <w:rFonts w:ascii="宋体"/>
                <w:spacing w:val="-1"/>
                <w:sz w:val="18"/>
              </w:rPr>
              <w:t>42,059</w:t>
            </w:r>
          </w:p>
          <w:p>
            <w:pPr>
              <w:pStyle w:val="TableParagraph"/>
              <w:spacing w:line="234" w:lineRule="exact"/>
              <w:ind w:right="107"/>
              <w:jc w:val="right"/>
              <w:rPr>
                <w:rFonts w:ascii="宋体" w:hAnsi="宋体" w:cs="宋体" w:eastAsia="宋体" w:hint="default"/>
                <w:sz w:val="18"/>
                <w:szCs w:val="18"/>
              </w:rPr>
            </w:pPr>
            <w:r>
              <w:rPr>
                <w:rFonts w:ascii="宋体"/>
                <w:spacing w:val="-1"/>
                <w:sz w:val="18"/>
              </w:rPr>
              <w:t>,644.1</w:t>
            </w:r>
          </w:p>
          <w:p>
            <w:pPr>
              <w:pStyle w:val="TableParagraph"/>
              <w:spacing w:line="240" w:lineRule="auto"/>
              <w:ind w:right="18"/>
              <w:jc w:val="right"/>
              <w:rPr>
                <w:rFonts w:ascii="宋体" w:hAnsi="宋体" w:cs="宋体" w:eastAsia="宋体" w:hint="default"/>
                <w:sz w:val="18"/>
                <w:szCs w:val="18"/>
              </w:rPr>
            </w:pPr>
            <w:r>
              <w:rPr>
                <w:rFonts w:ascii="宋体"/>
                <w:sz w:val="18"/>
              </w:rPr>
              <w:t>1 </w:t>
            </w:r>
          </w:p>
        </w:tc>
      </w:tr>
      <w:tr>
        <w:trPr>
          <w:trHeight w:val="710"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2</w:t>
            </w:r>
            <w:r>
              <w:rPr>
                <w:rFonts w:ascii="宋体" w:hAnsi="宋体" w:cs="宋体" w:eastAsia="宋体" w:hint="default"/>
                <w:spacing w:val="-10"/>
                <w:sz w:val="21"/>
                <w:szCs w:val="21"/>
              </w:rPr>
              <w:t>）在建工</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程转入</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7"/>
              <w:jc w:val="right"/>
              <w:rPr>
                <w:rFonts w:ascii="宋体" w:hAnsi="宋体" w:cs="宋体" w:eastAsia="宋体" w:hint="default"/>
                <w:sz w:val="18"/>
                <w:szCs w:val="18"/>
              </w:rPr>
            </w:pPr>
            <w:r>
              <w:rPr>
                <w:rFonts w:ascii="宋体"/>
                <w:spacing w:val="-1"/>
                <w:sz w:val="18"/>
              </w:rPr>
              <w:t>22,118</w:t>
            </w:r>
          </w:p>
          <w:p>
            <w:pPr>
              <w:pStyle w:val="TableParagraph"/>
              <w:spacing w:line="234" w:lineRule="exact"/>
              <w:ind w:right="107"/>
              <w:jc w:val="right"/>
              <w:rPr>
                <w:rFonts w:ascii="宋体" w:hAnsi="宋体" w:cs="宋体" w:eastAsia="宋体" w:hint="default"/>
                <w:sz w:val="18"/>
                <w:szCs w:val="18"/>
              </w:rPr>
            </w:pPr>
            <w:r>
              <w:rPr>
                <w:rFonts w:ascii="宋体"/>
                <w:spacing w:val="-1"/>
                <w:sz w:val="18"/>
              </w:rPr>
              <w:t>,418.0</w:t>
            </w:r>
          </w:p>
          <w:p>
            <w:pPr>
              <w:pStyle w:val="TableParagraph"/>
              <w:spacing w:line="240" w:lineRule="auto"/>
              <w:ind w:right="18"/>
              <w:jc w:val="right"/>
              <w:rPr>
                <w:rFonts w:ascii="宋体" w:hAnsi="宋体" w:cs="宋体" w:eastAsia="宋体" w:hint="default"/>
                <w:sz w:val="18"/>
                <w:szCs w:val="18"/>
              </w:rPr>
            </w:pPr>
            <w:r>
              <w:rPr>
                <w:rFonts w:ascii="宋体"/>
                <w:sz w:val="18"/>
              </w:rPr>
              <w:t>2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94,186</w:t>
            </w:r>
          </w:p>
          <w:p>
            <w:pPr>
              <w:pStyle w:val="TableParagraph"/>
              <w:spacing w:line="234" w:lineRule="exact"/>
              <w:ind w:right="105"/>
              <w:jc w:val="right"/>
              <w:rPr>
                <w:rFonts w:ascii="宋体" w:hAnsi="宋体" w:cs="宋体" w:eastAsia="宋体" w:hint="default"/>
                <w:sz w:val="18"/>
                <w:szCs w:val="18"/>
              </w:rPr>
            </w:pPr>
            <w:r>
              <w:rPr>
                <w:rFonts w:ascii="宋体"/>
                <w:spacing w:val="-1"/>
                <w:sz w:val="18"/>
              </w:rPr>
              <w:t>,465.7</w:t>
            </w:r>
          </w:p>
          <w:p>
            <w:pPr>
              <w:pStyle w:val="TableParagraph"/>
              <w:spacing w:line="240" w:lineRule="auto"/>
              <w:ind w:right="17"/>
              <w:jc w:val="right"/>
              <w:rPr>
                <w:rFonts w:ascii="宋体" w:hAnsi="宋体" w:cs="宋体" w:eastAsia="宋体" w:hint="default"/>
                <w:sz w:val="18"/>
                <w:szCs w:val="18"/>
              </w:rPr>
            </w:pPr>
            <w:r>
              <w:rPr>
                <w:rFonts w:ascii="宋体"/>
                <w:sz w:val="18"/>
              </w:rPr>
              <w:t>1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32,058</w:t>
            </w:r>
          </w:p>
          <w:p>
            <w:pPr>
              <w:pStyle w:val="TableParagraph"/>
              <w:spacing w:line="234" w:lineRule="exact"/>
              <w:ind w:right="105"/>
              <w:jc w:val="right"/>
              <w:rPr>
                <w:rFonts w:ascii="宋体" w:hAnsi="宋体" w:cs="宋体" w:eastAsia="宋体" w:hint="default"/>
                <w:sz w:val="18"/>
                <w:szCs w:val="18"/>
              </w:rPr>
            </w:pPr>
            <w:r>
              <w:rPr>
                <w:rFonts w:ascii="宋体"/>
                <w:spacing w:val="-1"/>
                <w:sz w:val="18"/>
              </w:rPr>
              <w:t>,586.8</w:t>
            </w:r>
          </w:p>
          <w:p>
            <w:pPr>
              <w:pStyle w:val="TableParagraph"/>
              <w:spacing w:line="240" w:lineRule="auto"/>
              <w:ind w:right="17"/>
              <w:jc w:val="right"/>
              <w:rPr>
                <w:rFonts w:ascii="宋体" w:hAnsi="宋体" w:cs="宋体" w:eastAsia="宋体" w:hint="default"/>
                <w:sz w:val="18"/>
                <w:szCs w:val="18"/>
              </w:rPr>
            </w:pPr>
            <w:r>
              <w:rPr>
                <w:rFonts w:ascii="宋体"/>
                <w:sz w:val="18"/>
              </w:rPr>
              <w:t>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2" w:right="0"/>
              <w:jc w:val="left"/>
              <w:rPr>
                <w:rFonts w:ascii="宋体" w:hAnsi="宋体" w:cs="宋体" w:eastAsia="宋体" w:hint="default"/>
                <w:sz w:val="18"/>
                <w:szCs w:val="18"/>
              </w:rPr>
            </w:pPr>
            <w:r>
              <w:rPr>
                <w:rFonts w:ascii="宋体"/>
                <w:sz w:val="18"/>
              </w:rPr>
              <w:t>8,770,</w:t>
            </w:r>
          </w:p>
          <w:p>
            <w:pPr>
              <w:pStyle w:val="TableParagraph"/>
              <w:spacing w:line="234" w:lineRule="exact"/>
              <w:ind w:left="52" w:right="0"/>
              <w:jc w:val="left"/>
              <w:rPr>
                <w:rFonts w:ascii="宋体" w:hAnsi="宋体" w:cs="宋体" w:eastAsia="宋体" w:hint="default"/>
                <w:sz w:val="18"/>
                <w:szCs w:val="18"/>
              </w:rPr>
            </w:pPr>
            <w:r>
              <w:rPr>
                <w:rFonts w:ascii="宋体"/>
                <w:sz w:val="18"/>
              </w:rPr>
              <w:t>246.48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0" w:right="0"/>
              <w:jc w:val="left"/>
              <w:rPr>
                <w:rFonts w:ascii="宋体" w:hAnsi="宋体" w:cs="宋体" w:eastAsia="宋体" w:hint="default"/>
                <w:sz w:val="18"/>
                <w:szCs w:val="18"/>
              </w:rPr>
            </w:pPr>
            <w:r>
              <w:rPr>
                <w:rFonts w:ascii="宋体"/>
                <w:sz w:val="18"/>
              </w:rPr>
              <w:t>1,706,</w:t>
            </w:r>
          </w:p>
          <w:p>
            <w:pPr>
              <w:pStyle w:val="TableParagraph"/>
              <w:spacing w:line="234" w:lineRule="exact"/>
              <w:ind w:left="50" w:right="0"/>
              <w:jc w:val="left"/>
              <w:rPr>
                <w:rFonts w:ascii="宋体" w:hAnsi="宋体" w:cs="宋体" w:eastAsia="宋体" w:hint="default"/>
                <w:sz w:val="18"/>
                <w:szCs w:val="18"/>
              </w:rPr>
            </w:pPr>
            <w:r>
              <w:rPr>
                <w:rFonts w:ascii="宋体"/>
                <w:sz w:val="18"/>
              </w:rPr>
              <w:t>428.20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32,504</w:t>
            </w:r>
          </w:p>
          <w:p>
            <w:pPr>
              <w:pStyle w:val="TableParagraph"/>
              <w:spacing w:line="234" w:lineRule="exact"/>
              <w:ind w:right="105"/>
              <w:jc w:val="right"/>
              <w:rPr>
                <w:rFonts w:ascii="宋体" w:hAnsi="宋体" w:cs="宋体" w:eastAsia="宋体" w:hint="default"/>
                <w:sz w:val="18"/>
                <w:szCs w:val="18"/>
              </w:rPr>
            </w:pPr>
            <w:r>
              <w:rPr>
                <w:rFonts w:ascii="宋体"/>
                <w:spacing w:val="-1"/>
                <w:sz w:val="18"/>
              </w:rPr>
              <w:t>,249.7</w:t>
            </w:r>
          </w:p>
          <w:p>
            <w:pPr>
              <w:pStyle w:val="TableParagraph"/>
              <w:spacing w:line="240" w:lineRule="auto"/>
              <w:ind w:right="17"/>
              <w:jc w:val="right"/>
              <w:rPr>
                <w:rFonts w:ascii="宋体" w:hAnsi="宋体" w:cs="宋体" w:eastAsia="宋体" w:hint="default"/>
                <w:sz w:val="18"/>
                <w:szCs w:val="18"/>
              </w:rPr>
            </w:pPr>
            <w:r>
              <w:rPr>
                <w:rFonts w:ascii="宋体"/>
                <w:sz w:val="18"/>
              </w:rPr>
              <w:t>1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48,282</w:t>
            </w:r>
          </w:p>
          <w:p>
            <w:pPr>
              <w:pStyle w:val="TableParagraph"/>
              <w:spacing w:line="234" w:lineRule="exact"/>
              <w:ind w:right="105"/>
              <w:jc w:val="right"/>
              <w:rPr>
                <w:rFonts w:ascii="宋体" w:hAnsi="宋体" w:cs="宋体" w:eastAsia="宋体" w:hint="default"/>
                <w:sz w:val="18"/>
                <w:szCs w:val="18"/>
              </w:rPr>
            </w:pPr>
            <w:r>
              <w:rPr>
                <w:rFonts w:ascii="宋体"/>
                <w:spacing w:val="-1"/>
                <w:sz w:val="18"/>
              </w:rPr>
              <w:t>,291.5</w:t>
            </w:r>
          </w:p>
          <w:p>
            <w:pPr>
              <w:pStyle w:val="TableParagraph"/>
              <w:spacing w:line="240" w:lineRule="auto"/>
              <w:ind w:right="17"/>
              <w:jc w:val="right"/>
              <w:rPr>
                <w:rFonts w:ascii="宋体" w:hAnsi="宋体" w:cs="宋体" w:eastAsia="宋体" w:hint="default"/>
                <w:sz w:val="18"/>
                <w:szCs w:val="18"/>
              </w:rPr>
            </w:pPr>
            <w:r>
              <w:rPr>
                <w:rFonts w:ascii="宋体"/>
                <w:sz w:val="18"/>
              </w:rPr>
              <w:t>0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20,923</w:t>
            </w:r>
          </w:p>
          <w:p>
            <w:pPr>
              <w:pStyle w:val="TableParagraph"/>
              <w:spacing w:line="234" w:lineRule="exact"/>
              <w:ind w:right="105"/>
              <w:jc w:val="right"/>
              <w:rPr>
                <w:rFonts w:ascii="宋体" w:hAnsi="宋体" w:cs="宋体" w:eastAsia="宋体" w:hint="default"/>
                <w:sz w:val="18"/>
                <w:szCs w:val="18"/>
              </w:rPr>
            </w:pPr>
            <w:r>
              <w:rPr>
                <w:rFonts w:ascii="宋体"/>
                <w:spacing w:val="-1"/>
                <w:sz w:val="18"/>
              </w:rPr>
              <w:t>,838.0</w:t>
            </w:r>
          </w:p>
          <w:p>
            <w:pPr>
              <w:pStyle w:val="TableParagraph"/>
              <w:spacing w:line="240" w:lineRule="auto"/>
              <w:ind w:right="17"/>
              <w:jc w:val="right"/>
              <w:rPr>
                <w:rFonts w:ascii="宋体" w:hAnsi="宋体" w:cs="宋体" w:eastAsia="宋体" w:hint="default"/>
                <w:sz w:val="18"/>
                <w:szCs w:val="18"/>
              </w:rPr>
            </w:pPr>
            <w:r>
              <w:rPr>
                <w:rFonts w:ascii="宋体"/>
                <w:sz w:val="18"/>
              </w:rPr>
              <w:t>3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sz w:val="18"/>
              </w:rPr>
              <w:t>260,55</w:t>
            </w:r>
          </w:p>
          <w:p>
            <w:pPr>
              <w:pStyle w:val="TableParagraph"/>
              <w:spacing w:line="234" w:lineRule="exact"/>
              <w:ind w:left="55" w:right="0"/>
              <w:jc w:val="left"/>
              <w:rPr>
                <w:rFonts w:ascii="宋体" w:hAnsi="宋体" w:cs="宋体" w:eastAsia="宋体" w:hint="default"/>
                <w:sz w:val="18"/>
                <w:szCs w:val="18"/>
              </w:rPr>
            </w:pPr>
            <w:r>
              <w:rPr>
                <w:rFonts w:ascii="宋体"/>
                <w:sz w:val="18"/>
              </w:rPr>
              <w:t>0,524.</w:t>
            </w:r>
          </w:p>
          <w:p>
            <w:pPr>
              <w:pStyle w:val="TableParagraph"/>
              <w:spacing w:line="240" w:lineRule="auto"/>
              <w:ind w:left="415" w:right="0"/>
              <w:jc w:val="left"/>
              <w:rPr>
                <w:rFonts w:ascii="宋体" w:hAnsi="宋体" w:cs="宋体" w:eastAsia="宋体" w:hint="default"/>
                <w:sz w:val="18"/>
                <w:szCs w:val="18"/>
              </w:rPr>
            </w:pPr>
            <w:r>
              <w:rPr>
                <w:rFonts w:ascii="宋体"/>
                <w:sz w:val="18"/>
              </w:rPr>
              <w:t>53 </w:t>
            </w:r>
          </w:p>
        </w:tc>
      </w:tr>
      <w:tr>
        <w:trPr>
          <w:trHeight w:val="554"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3</w:t>
            </w:r>
            <w:r>
              <w:rPr>
                <w:rFonts w:ascii="宋体" w:hAnsi="宋体" w:cs="宋体" w:eastAsia="宋体" w:hint="default"/>
                <w:spacing w:val="-10"/>
                <w:sz w:val="21"/>
                <w:szCs w:val="21"/>
              </w:rPr>
              <w:t>）企业合</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并增加</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 </w:t>
            </w:r>
          </w:p>
        </w:tc>
      </w:tr>
      <w:tr>
        <w:trPr>
          <w:trHeight w:val="554"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4</w:t>
            </w:r>
            <w:r>
              <w:rPr>
                <w:rFonts w:ascii="宋体" w:hAnsi="宋体" w:cs="宋体" w:eastAsia="宋体" w:hint="default"/>
                <w:spacing w:val="-10"/>
                <w:sz w:val="21"/>
                <w:szCs w:val="21"/>
              </w:rPr>
              <w:t>）投资性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房地产转入</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50" w:right="0"/>
              <w:jc w:val="left"/>
              <w:rPr>
                <w:rFonts w:ascii="宋体" w:hAnsi="宋体" w:cs="宋体" w:eastAsia="宋体" w:hint="default"/>
                <w:sz w:val="18"/>
                <w:szCs w:val="18"/>
              </w:rPr>
            </w:pPr>
            <w:r>
              <w:rPr>
                <w:rFonts w:ascii="宋体"/>
                <w:sz w:val="18"/>
              </w:rPr>
              <w:t>240,00</w:t>
            </w:r>
          </w:p>
          <w:p>
            <w:pPr>
              <w:pStyle w:val="TableParagraph"/>
              <w:spacing w:line="240" w:lineRule="auto"/>
              <w:ind w:left="230" w:right="0"/>
              <w:jc w:val="left"/>
              <w:rPr>
                <w:rFonts w:ascii="宋体" w:hAnsi="宋体" w:cs="宋体" w:eastAsia="宋体" w:hint="default"/>
                <w:sz w:val="18"/>
                <w:szCs w:val="18"/>
              </w:rPr>
            </w:pPr>
            <w:r>
              <w:rPr>
                <w:rFonts w:ascii="宋体"/>
                <w:sz w:val="18"/>
              </w:rPr>
              <w:t>0.00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55" w:right="0"/>
              <w:jc w:val="left"/>
              <w:rPr>
                <w:rFonts w:ascii="宋体" w:hAnsi="宋体" w:cs="宋体" w:eastAsia="宋体" w:hint="default"/>
                <w:sz w:val="18"/>
                <w:szCs w:val="18"/>
              </w:rPr>
            </w:pPr>
            <w:r>
              <w:rPr>
                <w:rFonts w:ascii="宋体"/>
                <w:sz w:val="18"/>
              </w:rPr>
              <w:t>240,00</w:t>
            </w:r>
          </w:p>
          <w:p>
            <w:pPr>
              <w:pStyle w:val="TableParagraph"/>
              <w:spacing w:line="240" w:lineRule="auto"/>
              <w:ind w:left="235" w:right="0"/>
              <w:jc w:val="left"/>
              <w:rPr>
                <w:rFonts w:ascii="宋体" w:hAnsi="宋体" w:cs="宋体" w:eastAsia="宋体" w:hint="default"/>
                <w:sz w:val="18"/>
                <w:szCs w:val="18"/>
              </w:rPr>
            </w:pPr>
            <w:r>
              <w:rPr>
                <w:rFonts w:ascii="宋体"/>
                <w:sz w:val="18"/>
              </w:rPr>
              <w:t>0.00 </w:t>
            </w:r>
          </w:p>
        </w:tc>
      </w:tr>
      <w:tr>
        <w:trPr>
          <w:trHeight w:val="710"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0" w:right="0"/>
              <w:jc w:val="left"/>
              <w:rPr>
                <w:rFonts w:ascii="宋体" w:hAnsi="宋体" w:cs="宋体" w:eastAsia="宋体" w:hint="default"/>
                <w:sz w:val="18"/>
                <w:szCs w:val="18"/>
              </w:rPr>
            </w:pPr>
            <w:r>
              <w:rPr>
                <w:rFonts w:ascii="宋体"/>
                <w:sz w:val="18"/>
              </w:rPr>
              <w:t>58,908</w:t>
            </w:r>
          </w:p>
          <w:p>
            <w:pPr>
              <w:pStyle w:val="TableParagraph"/>
              <w:spacing w:line="234" w:lineRule="exact"/>
              <w:ind w:left="319" w:right="0"/>
              <w:jc w:val="left"/>
              <w:rPr>
                <w:rFonts w:ascii="宋体" w:hAnsi="宋体" w:cs="宋体" w:eastAsia="宋体" w:hint="default"/>
                <w:sz w:val="18"/>
                <w:szCs w:val="18"/>
              </w:rPr>
            </w:pPr>
            <w:r>
              <w:rPr>
                <w:rFonts w:ascii="宋体"/>
                <w:sz w:val="18"/>
              </w:rPr>
              <w:t>.90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3" w:right="0"/>
              <w:jc w:val="left"/>
              <w:rPr>
                <w:rFonts w:ascii="宋体" w:hAnsi="宋体" w:cs="宋体" w:eastAsia="宋体" w:hint="default"/>
                <w:sz w:val="18"/>
                <w:szCs w:val="18"/>
              </w:rPr>
            </w:pPr>
            <w:r>
              <w:rPr>
                <w:rFonts w:ascii="宋体"/>
                <w:sz w:val="18"/>
              </w:rPr>
              <w:t>276,70</w:t>
            </w:r>
          </w:p>
          <w:p>
            <w:pPr>
              <w:pStyle w:val="TableParagraph"/>
              <w:spacing w:line="234" w:lineRule="exact"/>
              <w:ind w:left="233" w:right="0"/>
              <w:jc w:val="left"/>
              <w:rPr>
                <w:rFonts w:ascii="宋体" w:hAnsi="宋体" w:cs="宋体" w:eastAsia="宋体" w:hint="default"/>
                <w:sz w:val="18"/>
                <w:szCs w:val="18"/>
              </w:rPr>
            </w:pPr>
            <w:r>
              <w:rPr>
                <w:rFonts w:ascii="宋体"/>
                <w:sz w:val="18"/>
              </w:rPr>
              <w:t>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30,647</w:t>
            </w:r>
          </w:p>
          <w:p>
            <w:pPr>
              <w:pStyle w:val="TableParagraph"/>
              <w:spacing w:line="234" w:lineRule="exact"/>
              <w:ind w:right="105"/>
              <w:jc w:val="right"/>
              <w:rPr>
                <w:rFonts w:ascii="宋体" w:hAnsi="宋体" w:cs="宋体" w:eastAsia="宋体" w:hint="default"/>
                <w:sz w:val="18"/>
                <w:szCs w:val="18"/>
              </w:rPr>
            </w:pPr>
            <w:r>
              <w:rPr>
                <w:rFonts w:ascii="宋体"/>
                <w:spacing w:val="-1"/>
                <w:sz w:val="18"/>
              </w:rPr>
              <w:t>,683.8</w:t>
            </w:r>
          </w:p>
          <w:p>
            <w:pPr>
              <w:pStyle w:val="TableParagraph"/>
              <w:spacing w:line="234" w:lineRule="exact"/>
              <w:ind w:right="17"/>
              <w:jc w:val="right"/>
              <w:rPr>
                <w:rFonts w:ascii="宋体" w:hAnsi="宋体" w:cs="宋体" w:eastAsia="宋体" w:hint="default"/>
                <w:sz w:val="18"/>
                <w:szCs w:val="18"/>
              </w:rPr>
            </w:pPr>
            <w:r>
              <w:rPr>
                <w:rFonts w:ascii="宋体"/>
                <w:sz w:val="18"/>
              </w:rPr>
              <w:t>5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0" w:right="0"/>
              <w:jc w:val="left"/>
              <w:rPr>
                <w:rFonts w:ascii="宋体" w:hAnsi="宋体" w:cs="宋体" w:eastAsia="宋体" w:hint="default"/>
                <w:sz w:val="18"/>
                <w:szCs w:val="18"/>
              </w:rPr>
            </w:pPr>
            <w:r>
              <w:rPr>
                <w:rFonts w:ascii="宋体"/>
                <w:sz w:val="18"/>
              </w:rPr>
              <w:t>3,468,</w:t>
            </w:r>
          </w:p>
          <w:p>
            <w:pPr>
              <w:pStyle w:val="TableParagraph"/>
              <w:spacing w:line="234" w:lineRule="exact"/>
              <w:ind w:left="50" w:right="0"/>
              <w:jc w:val="left"/>
              <w:rPr>
                <w:rFonts w:ascii="宋体" w:hAnsi="宋体" w:cs="宋体" w:eastAsia="宋体" w:hint="default"/>
                <w:sz w:val="18"/>
                <w:szCs w:val="18"/>
              </w:rPr>
            </w:pPr>
            <w:r>
              <w:rPr>
                <w:rFonts w:ascii="宋体"/>
                <w:sz w:val="18"/>
              </w:rPr>
              <w:t>582.77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2" w:right="0"/>
              <w:jc w:val="left"/>
              <w:rPr>
                <w:rFonts w:ascii="宋体" w:hAnsi="宋体" w:cs="宋体" w:eastAsia="宋体" w:hint="default"/>
                <w:sz w:val="18"/>
                <w:szCs w:val="18"/>
              </w:rPr>
            </w:pPr>
            <w:r>
              <w:rPr>
                <w:rFonts w:ascii="宋体"/>
                <w:sz w:val="18"/>
              </w:rPr>
              <w:t>191,66</w:t>
            </w:r>
          </w:p>
          <w:p>
            <w:pPr>
              <w:pStyle w:val="TableParagraph"/>
              <w:spacing w:line="234" w:lineRule="exact"/>
              <w:ind w:left="232" w:right="0"/>
              <w:jc w:val="left"/>
              <w:rPr>
                <w:rFonts w:ascii="宋体" w:hAnsi="宋体" w:cs="宋体" w:eastAsia="宋体" w:hint="default"/>
                <w:sz w:val="18"/>
                <w:szCs w:val="18"/>
              </w:rPr>
            </w:pPr>
            <w:r>
              <w:rPr>
                <w:rFonts w:ascii="宋体"/>
                <w:sz w:val="18"/>
              </w:rPr>
              <w:t>0.26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2" w:right="0"/>
              <w:jc w:val="left"/>
              <w:rPr>
                <w:rFonts w:ascii="宋体" w:hAnsi="宋体" w:cs="宋体" w:eastAsia="宋体" w:hint="default"/>
                <w:sz w:val="18"/>
                <w:szCs w:val="18"/>
              </w:rPr>
            </w:pPr>
            <w:r>
              <w:rPr>
                <w:rFonts w:ascii="宋体"/>
                <w:sz w:val="18"/>
              </w:rPr>
              <w:t>4,440,</w:t>
            </w:r>
          </w:p>
          <w:p>
            <w:pPr>
              <w:pStyle w:val="TableParagraph"/>
              <w:spacing w:line="234" w:lineRule="exact"/>
              <w:ind w:left="52" w:right="0"/>
              <w:jc w:val="left"/>
              <w:rPr>
                <w:rFonts w:ascii="宋体" w:hAnsi="宋体" w:cs="宋体" w:eastAsia="宋体" w:hint="default"/>
                <w:sz w:val="18"/>
                <w:szCs w:val="18"/>
              </w:rPr>
            </w:pPr>
            <w:r>
              <w:rPr>
                <w:rFonts w:ascii="宋体"/>
                <w:sz w:val="18"/>
              </w:rPr>
              <w:t>110.55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39,083</w:t>
            </w:r>
          </w:p>
          <w:p>
            <w:pPr>
              <w:pStyle w:val="TableParagraph"/>
              <w:spacing w:line="234" w:lineRule="exact"/>
              <w:ind w:right="107"/>
              <w:jc w:val="right"/>
              <w:rPr>
                <w:rFonts w:ascii="宋体" w:hAnsi="宋体" w:cs="宋体" w:eastAsia="宋体" w:hint="default"/>
                <w:sz w:val="18"/>
                <w:szCs w:val="18"/>
              </w:rPr>
            </w:pPr>
            <w:r>
              <w:rPr>
                <w:rFonts w:ascii="宋体"/>
                <w:spacing w:val="-1"/>
                <w:sz w:val="18"/>
              </w:rPr>
              <w:t>,646.3</w:t>
            </w:r>
          </w:p>
          <w:p>
            <w:pPr>
              <w:pStyle w:val="TableParagraph"/>
              <w:spacing w:line="234" w:lineRule="exact"/>
              <w:ind w:right="18"/>
              <w:jc w:val="right"/>
              <w:rPr>
                <w:rFonts w:ascii="宋体" w:hAnsi="宋体" w:cs="宋体" w:eastAsia="宋体" w:hint="default"/>
                <w:sz w:val="18"/>
                <w:szCs w:val="18"/>
              </w:rPr>
            </w:pPr>
            <w:r>
              <w:rPr>
                <w:rFonts w:ascii="宋体"/>
                <w:sz w:val="18"/>
              </w:rPr>
              <w:t>3 </w:t>
            </w:r>
          </w:p>
        </w:tc>
      </w:tr>
      <w:tr>
        <w:trPr>
          <w:trHeight w:val="711"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1</w:t>
            </w:r>
            <w:r>
              <w:rPr>
                <w:rFonts w:ascii="宋体" w:hAnsi="宋体" w:cs="宋体" w:eastAsia="宋体" w:hint="default"/>
                <w:spacing w:val="-10"/>
                <w:sz w:val="21"/>
                <w:szCs w:val="21"/>
              </w:rPr>
              <w:t>）处置或</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报废</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0" w:right="0"/>
              <w:jc w:val="left"/>
              <w:rPr>
                <w:rFonts w:ascii="宋体" w:hAnsi="宋体" w:cs="宋体" w:eastAsia="宋体" w:hint="default"/>
                <w:sz w:val="18"/>
                <w:szCs w:val="18"/>
              </w:rPr>
            </w:pPr>
            <w:r>
              <w:rPr>
                <w:rFonts w:ascii="宋体"/>
                <w:sz w:val="18"/>
              </w:rPr>
              <w:t>58,908</w:t>
            </w:r>
          </w:p>
          <w:p>
            <w:pPr>
              <w:pStyle w:val="TableParagraph"/>
              <w:spacing w:line="234" w:lineRule="exact"/>
              <w:ind w:left="319" w:right="0"/>
              <w:jc w:val="left"/>
              <w:rPr>
                <w:rFonts w:ascii="宋体" w:hAnsi="宋体" w:cs="宋体" w:eastAsia="宋体" w:hint="default"/>
                <w:sz w:val="18"/>
                <w:szCs w:val="18"/>
              </w:rPr>
            </w:pPr>
            <w:r>
              <w:rPr>
                <w:rFonts w:ascii="宋体"/>
                <w:sz w:val="18"/>
              </w:rPr>
              <w:t>.90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3" w:right="0"/>
              <w:jc w:val="left"/>
              <w:rPr>
                <w:rFonts w:ascii="宋体" w:hAnsi="宋体" w:cs="宋体" w:eastAsia="宋体" w:hint="default"/>
                <w:sz w:val="18"/>
                <w:szCs w:val="18"/>
              </w:rPr>
            </w:pPr>
            <w:r>
              <w:rPr>
                <w:rFonts w:ascii="宋体"/>
                <w:sz w:val="18"/>
              </w:rPr>
              <w:t>276,70</w:t>
            </w:r>
          </w:p>
          <w:p>
            <w:pPr>
              <w:pStyle w:val="TableParagraph"/>
              <w:spacing w:line="234" w:lineRule="exact"/>
              <w:ind w:left="233" w:right="0"/>
              <w:jc w:val="left"/>
              <w:rPr>
                <w:rFonts w:ascii="宋体" w:hAnsi="宋体" w:cs="宋体" w:eastAsia="宋体" w:hint="default"/>
                <w:sz w:val="18"/>
                <w:szCs w:val="18"/>
              </w:rPr>
            </w:pPr>
            <w:r>
              <w:rPr>
                <w:rFonts w:ascii="宋体"/>
                <w:sz w:val="18"/>
              </w:rPr>
              <w:t>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30,647</w:t>
            </w:r>
          </w:p>
          <w:p>
            <w:pPr>
              <w:pStyle w:val="TableParagraph"/>
              <w:spacing w:line="234" w:lineRule="exact"/>
              <w:ind w:right="105"/>
              <w:jc w:val="right"/>
              <w:rPr>
                <w:rFonts w:ascii="宋体" w:hAnsi="宋体" w:cs="宋体" w:eastAsia="宋体" w:hint="default"/>
                <w:sz w:val="18"/>
                <w:szCs w:val="18"/>
              </w:rPr>
            </w:pPr>
            <w:r>
              <w:rPr>
                <w:rFonts w:ascii="宋体"/>
                <w:spacing w:val="-1"/>
                <w:sz w:val="18"/>
              </w:rPr>
              <w:t>,683.8</w:t>
            </w:r>
          </w:p>
          <w:p>
            <w:pPr>
              <w:pStyle w:val="TableParagraph"/>
              <w:spacing w:line="234" w:lineRule="exact"/>
              <w:ind w:right="17"/>
              <w:jc w:val="right"/>
              <w:rPr>
                <w:rFonts w:ascii="宋体" w:hAnsi="宋体" w:cs="宋体" w:eastAsia="宋体" w:hint="default"/>
                <w:sz w:val="18"/>
                <w:szCs w:val="18"/>
              </w:rPr>
            </w:pPr>
            <w:r>
              <w:rPr>
                <w:rFonts w:ascii="宋体"/>
                <w:sz w:val="18"/>
              </w:rPr>
              <w:t>5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0" w:right="0"/>
              <w:jc w:val="left"/>
              <w:rPr>
                <w:rFonts w:ascii="宋体" w:hAnsi="宋体" w:cs="宋体" w:eastAsia="宋体" w:hint="default"/>
                <w:sz w:val="18"/>
                <w:szCs w:val="18"/>
              </w:rPr>
            </w:pPr>
            <w:r>
              <w:rPr>
                <w:rFonts w:ascii="宋体"/>
                <w:sz w:val="18"/>
              </w:rPr>
              <w:t>3,468,</w:t>
            </w:r>
          </w:p>
          <w:p>
            <w:pPr>
              <w:pStyle w:val="TableParagraph"/>
              <w:spacing w:line="234" w:lineRule="exact"/>
              <w:ind w:left="50" w:right="0"/>
              <w:jc w:val="left"/>
              <w:rPr>
                <w:rFonts w:ascii="宋体" w:hAnsi="宋体" w:cs="宋体" w:eastAsia="宋体" w:hint="default"/>
                <w:sz w:val="18"/>
                <w:szCs w:val="18"/>
              </w:rPr>
            </w:pPr>
            <w:r>
              <w:rPr>
                <w:rFonts w:ascii="宋体"/>
                <w:sz w:val="18"/>
              </w:rPr>
              <w:t>582.77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2" w:right="0"/>
              <w:jc w:val="left"/>
              <w:rPr>
                <w:rFonts w:ascii="宋体" w:hAnsi="宋体" w:cs="宋体" w:eastAsia="宋体" w:hint="default"/>
                <w:sz w:val="18"/>
                <w:szCs w:val="18"/>
              </w:rPr>
            </w:pPr>
            <w:r>
              <w:rPr>
                <w:rFonts w:ascii="宋体"/>
                <w:sz w:val="18"/>
              </w:rPr>
              <w:t>191,66</w:t>
            </w:r>
          </w:p>
          <w:p>
            <w:pPr>
              <w:pStyle w:val="TableParagraph"/>
              <w:spacing w:line="234" w:lineRule="exact"/>
              <w:ind w:left="232" w:right="0"/>
              <w:jc w:val="left"/>
              <w:rPr>
                <w:rFonts w:ascii="宋体" w:hAnsi="宋体" w:cs="宋体" w:eastAsia="宋体" w:hint="default"/>
                <w:sz w:val="18"/>
                <w:szCs w:val="18"/>
              </w:rPr>
            </w:pPr>
            <w:r>
              <w:rPr>
                <w:rFonts w:ascii="宋体"/>
                <w:sz w:val="18"/>
              </w:rPr>
              <w:t>0.26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2" w:right="0"/>
              <w:jc w:val="left"/>
              <w:rPr>
                <w:rFonts w:ascii="宋体" w:hAnsi="宋体" w:cs="宋体" w:eastAsia="宋体" w:hint="default"/>
                <w:sz w:val="18"/>
                <w:szCs w:val="18"/>
              </w:rPr>
            </w:pPr>
            <w:r>
              <w:rPr>
                <w:rFonts w:ascii="宋体"/>
                <w:sz w:val="18"/>
              </w:rPr>
              <w:t>4,440,</w:t>
            </w:r>
          </w:p>
          <w:p>
            <w:pPr>
              <w:pStyle w:val="TableParagraph"/>
              <w:spacing w:line="234" w:lineRule="exact"/>
              <w:ind w:left="52" w:right="0"/>
              <w:jc w:val="left"/>
              <w:rPr>
                <w:rFonts w:ascii="宋体" w:hAnsi="宋体" w:cs="宋体" w:eastAsia="宋体" w:hint="default"/>
                <w:sz w:val="18"/>
                <w:szCs w:val="18"/>
              </w:rPr>
            </w:pPr>
            <w:r>
              <w:rPr>
                <w:rFonts w:ascii="宋体"/>
                <w:sz w:val="18"/>
              </w:rPr>
              <w:t>110.55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39,083</w:t>
            </w:r>
          </w:p>
          <w:p>
            <w:pPr>
              <w:pStyle w:val="TableParagraph"/>
              <w:spacing w:line="234" w:lineRule="exact"/>
              <w:ind w:right="107"/>
              <w:jc w:val="right"/>
              <w:rPr>
                <w:rFonts w:ascii="宋体" w:hAnsi="宋体" w:cs="宋体" w:eastAsia="宋体" w:hint="default"/>
                <w:sz w:val="18"/>
                <w:szCs w:val="18"/>
              </w:rPr>
            </w:pPr>
            <w:r>
              <w:rPr>
                <w:rFonts w:ascii="宋体"/>
                <w:spacing w:val="-1"/>
                <w:sz w:val="18"/>
              </w:rPr>
              <w:t>,646.3</w:t>
            </w:r>
          </w:p>
          <w:p>
            <w:pPr>
              <w:pStyle w:val="TableParagraph"/>
              <w:spacing w:line="234" w:lineRule="exact"/>
              <w:ind w:right="18"/>
              <w:jc w:val="right"/>
              <w:rPr>
                <w:rFonts w:ascii="宋体" w:hAnsi="宋体" w:cs="宋体" w:eastAsia="宋体" w:hint="default"/>
                <w:sz w:val="18"/>
                <w:szCs w:val="18"/>
              </w:rPr>
            </w:pPr>
            <w:r>
              <w:rPr>
                <w:rFonts w:ascii="宋体"/>
                <w:sz w:val="18"/>
              </w:rPr>
              <w:t>3 </w:t>
            </w:r>
          </w:p>
        </w:tc>
      </w:tr>
      <w:tr>
        <w:trPr>
          <w:trHeight w:val="710"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2,130,</w:t>
            </w:r>
          </w:p>
          <w:p>
            <w:pPr>
              <w:pStyle w:val="TableParagraph"/>
              <w:spacing w:line="234" w:lineRule="exact"/>
              <w:ind w:left="50" w:right="0"/>
              <w:jc w:val="left"/>
              <w:rPr>
                <w:rFonts w:ascii="宋体" w:hAnsi="宋体" w:cs="宋体" w:eastAsia="宋体" w:hint="default"/>
                <w:sz w:val="18"/>
                <w:szCs w:val="18"/>
              </w:rPr>
            </w:pPr>
            <w:r>
              <w:rPr>
                <w:rFonts w:ascii="宋体"/>
                <w:sz w:val="18"/>
              </w:rPr>
              <w:t>852,05</w:t>
            </w:r>
          </w:p>
          <w:p>
            <w:pPr>
              <w:pStyle w:val="TableParagraph"/>
              <w:spacing w:line="234" w:lineRule="exact"/>
              <w:ind w:left="230" w:right="0"/>
              <w:jc w:val="left"/>
              <w:rPr>
                <w:rFonts w:ascii="宋体" w:hAnsi="宋体" w:cs="宋体" w:eastAsia="宋体" w:hint="default"/>
                <w:sz w:val="18"/>
                <w:szCs w:val="18"/>
              </w:rPr>
            </w:pPr>
            <w:r>
              <w:rPr>
                <w:rFonts w:ascii="宋体"/>
                <w:sz w:val="18"/>
              </w:rPr>
              <w:t>1.94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 w:right="0"/>
              <w:jc w:val="left"/>
              <w:rPr>
                <w:rFonts w:ascii="宋体" w:hAnsi="宋体" w:cs="宋体" w:eastAsia="宋体" w:hint="default"/>
                <w:sz w:val="18"/>
                <w:szCs w:val="18"/>
              </w:rPr>
            </w:pPr>
            <w:r>
              <w:rPr>
                <w:rFonts w:ascii="宋体"/>
                <w:sz w:val="18"/>
              </w:rPr>
              <w:t>7,738,</w:t>
            </w:r>
          </w:p>
          <w:p>
            <w:pPr>
              <w:pStyle w:val="TableParagraph"/>
              <w:spacing w:line="234" w:lineRule="exact"/>
              <w:ind w:left="53" w:right="0"/>
              <w:jc w:val="left"/>
              <w:rPr>
                <w:rFonts w:ascii="宋体" w:hAnsi="宋体" w:cs="宋体" w:eastAsia="宋体" w:hint="default"/>
                <w:sz w:val="18"/>
                <w:szCs w:val="18"/>
              </w:rPr>
            </w:pPr>
            <w:r>
              <w:rPr>
                <w:rFonts w:ascii="宋体"/>
                <w:sz w:val="18"/>
              </w:rPr>
              <w:t>168,16</w:t>
            </w:r>
          </w:p>
          <w:p>
            <w:pPr>
              <w:pStyle w:val="TableParagraph"/>
              <w:spacing w:line="234" w:lineRule="exact"/>
              <w:ind w:left="233" w:right="0"/>
              <w:jc w:val="left"/>
              <w:rPr>
                <w:rFonts w:ascii="宋体" w:hAnsi="宋体" w:cs="宋体" w:eastAsia="宋体" w:hint="default"/>
                <w:sz w:val="18"/>
                <w:szCs w:val="18"/>
              </w:rPr>
            </w:pPr>
            <w:r>
              <w:rPr>
                <w:rFonts w:ascii="宋体"/>
                <w:sz w:val="18"/>
              </w:rPr>
              <w:t>0.75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2,905,</w:t>
            </w:r>
          </w:p>
          <w:p>
            <w:pPr>
              <w:pStyle w:val="TableParagraph"/>
              <w:spacing w:line="234" w:lineRule="exact"/>
              <w:ind w:left="50" w:right="0"/>
              <w:jc w:val="left"/>
              <w:rPr>
                <w:rFonts w:ascii="宋体" w:hAnsi="宋体" w:cs="宋体" w:eastAsia="宋体" w:hint="default"/>
                <w:sz w:val="18"/>
                <w:szCs w:val="18"/>
              </w:rPr>
            </w:pPr>
            <w:r>
              <w:rPr>
                <w:rFonts w:ascii="宋体"/>
                <w:sz w:val="18"/>
              </w:rPr>
              <w:t>766,50</w:t>
            </w:r>
          </w:p>
          <w:p>
            <w:pPr>
              <w:pStyle w:val="TableParagraph"/>
              <w:spacing w:line="234" w:lineRule="exact"/>
              <w:ind w:left="230" w:right="0"/>
              <w:jc w:val="left"/>
              <w:rPr>
                <w:rFonts w:ascii="宋体" w:hAnsi="宋体" w:cs="宋体" w:eastAsia="宋体" w:hint="default"/>
                <w:sz w:val="18"/>
                <w:szCs w:val="18"/>
              </w:rPr>
            </w:pPr>
            <w:r>
              <w:rPr>
                <w:rFonts w:ascii="宋体"/>
                <w:sz w:val="18"/>
              </w:rPr>
              <w:t>5.46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sz w:val="18"/>
              </w:rPr>
              <w:t>3,951,</w:t>
            </w:r>
          </w:p>
          <w:p>
            <w:pPr>
              <w:pStyle w:val="TableParagraph"/>
              <w:spacing w:line="234" w:lineRule="exact"/>
              <w:ind w:left="52" w:right="0"/>
              <w:jc w:val="left"/>
              <w:rPr>
                <w:rFonts w:ascii="宋体" w:hAnsi="宋体" w:cs="宋体" w:eastAsia="宋体" w:hint="default"/>
                <w:sz w:val="18"/>
                <w:szCs w:val="18"/>
              </w:rPr>
            </w:pPr>
            <w:r>
              <w:rPr>
                <w:rFonts w:ascii="宋体"/>
                <w:sz w:val="18"/>
              </w:rPr>
              <w:t>332,13</w:t>
            </w:r>
          </w:p>
          <w:p>
            <w:pPr>
              <w:pStyle w:val="TableParagraph"/>
              <w:spacing w:line="234" w:lineRule="exact"/>
              <w:ind w:left="232" w:right="0"/>
              <w:jc w:val="left"/>
              <w:rPr>
                <w:rFonts w:ascii="宋体" w:hAnsi="宋体" w:cs="宋体" w:eastAsia="宋体" w:hint="default"/>
                <w:sz w:val="18"/>
                <w:szCs w:val="18"/>
              </w:rPr>
            </w:pPr>
            <w:r>
              <w:rPr>
                <w:rFonts w:ascii="宋体"/>
                <w:sz w:val="18"/>
              </w:rPr>
              <w:t>7.18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728,93</w:t>
            </w:r>
          </w:p>
          <w:p>
            <w:pPr>
              <w:pStyle w:val="TableParagraph"/>
              <w:spacing w:line="234" w:lineRule="exact"/>
              <w:ind w:left="50" w:right="0"/>
              <w:jc w:val="left"/>
              <w:rPr>
                <w:rFonts w:ascii="宋体" w:hAnsi="宋体" w:cs="宋体" w:eastAsia="宋体" w:hint="default"/>
                <w:sz w:val="18"/>
                <w:szCs w:val="18"/>
              </w:rPr>
            </w:pPr>
            <w:r>
              <w:rPr>
                <w:rFonts w:ascii="宋体"/>
                <w:sz w:val="18"/>
              </w:rPr>
              <w:t>9,315.</w:t>
            </w:r>
          </w:p>
          <w:p>
            <w:pPr>
              <w:pStyle w:val="TableParagraph"/>
              <w:spacing w:line="234" w:lineRule="exact"/>
              <w:ind w:left="410" w:right="0"/>
              <w:jc w:val="left"/>
              <w:rPr>
                <w:rFonts w:ascii="宋体" w:hAnsi="宋体" w:cs="宋体" w:eastAsia="宋体" w:hint="default"/>
                <w:sz w:val="18"/>
                <w:szCs w:val="18"/>
              </w:rPr>
            </w:pPr>
            <w:r>
              <w:rPr>
                <w:rFonts w:ascii="宋体"/>
                <w:sz w:val="18"/>
              </w:rPr>
              <w:t>78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1,880,</w:t>
            </w:r>
          </w:p>
          <w:p>
            <w:pPr>
              <w:pStyle w:val="TableParagraph"/>
              <w:spacing w:line="234" w:lineRule="exact"/>
              <w:ind w:left="50" w:right="0"/>
              <w:jc w:val="left"/>
              <w:rPr>
                <w:rFonts w:ascii="宋体" w:hAnsi="宋体" w:cs="宋体" w:eastAsia="宋体" w:hint="default"/>
                <w:sz w:val="18"/>
                <w:szCs w:val="18"/>
              </w:rPr>
            </w:pPr>
            <w:r>
              <w:rPr>
                <w:rFonts w:ascii="宋体"/>
                <w:sz w:val="18"/>
              </w:rPr>
              <w:t>453,02</w:t>
            </w:r>
          </w:p>
          <w:p>
            <w:pPr>
              <w:pStyle w:val="TableParagraph"/>
              <w:spacing w:line="234" w:lineRule="exact"/>
              <w:ind w:left="230" w:right="0"/>
              <w:jc w:val="left"/>
              <w:rPr>
                <w:rFonts w:ascii="宋体" w:hAnsi="宋体" w:cs="宋体" w:eastAsia="宋体" w:hint="default"/>
                <w:sz w:val="18"/>
                <w:szCs w:val="18"/>
              </w:rPr>
            </w:pPr>
            <w:r>
              <w:rPr>
                <w:rFonts w:ascii="宋体"/>
                <w:sz w:val="18"/>
              </w:rPr>
              <w:t>2.21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4,494,</w:t>
            </w:r>
          </w:p>
          <w:p>
            <w:pPr>
              <w:pStyle w:val="TableParagraph"/>
              <w:spacing w:line="234" w:lineRule="exact"/>
              <w:ind w:left="50" w:right="0"/>
              <w:jc w:val="left"/>
              <w:rPr>
                <w:rFonts w:ascii="宋体" w:hAnsi="宋体" w:cs="宋体" w:eastAsia="宋体" w:hint="default"/>
                <w:sz w:val="18"/>
                <w:szCs w:val="18"/>
              </w:rPr>
            </w:pPr>
            <w:r>
              <w:rPr>
                <w:rFonts w:ascii="宋体"/>
                <w:sz w:val="18"/>
              </w:rPr>
              <w:t>373,14</w:t>
            </w:r>
          </w:p>
          <w:p>
            <w:pPr>
              <w:pStyle w:val="TableParagraph"/>
              <w:spacing w:line="234" w:lineRule="exact"/>
              <w:ind w:left="230" w:right="0"/>
              <w:jc w:val="left"/>
              <w:rPr>
                <w:rFonts w:ascii="宋体" w:hAnsi="宋体" w:cs="宋体" w:eastAsia="宋体" w:hint="default"/>
                <w:sz w:val="18"/>
                <w:szCs w:val="18"/>
              </w:rPr>
            </w:pPr>
            <w:r>
              <w:rPr>
                <w:rFonts w:ascii="宋体"/>
                <w:sz w:val="18"/>
              </w:rPr>
              <w:t>7.65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sz w:val="18"/>
              </w:rPr>
              <w:t>1,349,</w:t>
            </w:r>
          </w:p>
          <w:p>
            <w:pPr>
              <w:pStyle w:val="TableParagraph"/>
              <w:spacing w:line="234" w:lineRule="exact"/>
              <w:ind w:left="52" w:right="0"/>
              <w:jc w:val="left"/>
              <w:rPr>
                <w:rFonts w:ascii="宋体" w:hAnsi="宋体" w:cs="宋体" w:eastAsia="宋体" w:hint="default"/>
                <w:sz w:val="18"/>
                <w:szCs w:val="18"/>
              </w:rPr>
            </w:pPr>
            <w:r>
              <w:rPr>
                <w:rFonts w:ascii="宋体"/>
                <w:sz w:val="18"/>
              </w:rPr>
              <w:t>394,71</w:t>
            </w:r>
          </w:p>
          <w:p>
            <w:pPr>
              <w:pStyle w:val="TableParagraph"/>
              <w:spacing w:line="234" w:lineRule="exact"/>
              <w:ind w:left="232" w:right="0"/>
              <w:jc w:val="left"/>
              <w:rPr>
                <w:rFonts w:ascii="宋体" w:hAnsi="宋体" w:cs="宋体" w:eastAsia="宋体" w:hint="default"/>
                <w:sz w:val="18"/>
                <w:szCs w:val="18"/>
              </w:rPr>
            </w:pPr>
            <w:r>
              <w:rPr>
                <w:rFonts w:ascii="宋体"/>
                <w:sz w:val="18"/>
              </w:rPr>
              <w:t>3.85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sz w:val="18"/>
              </w:rPr>
              <w:t>852,42</w:t>
            </w:r>
          </w:p>
          <w:p>
            <w:pPr>
              <w:pStyle w:val="TableParagraph"/>
              <w:spacing w:line="234" w:lineRule="exact"/>
              <w:ind w:left="52" w:right="0"/>
              <w:jc w:val="left"/>
              <w:rPr>
                <w:rFonts w:ascii="宋体" w:hAnsi="宋体" w:cs="宋体" w:eastAsia="宋体" w:hint="default"/>
                <w:sz w:val="18"/>
                <w:szCs w:val="18"/>
              </w:rPr>
            </w:pPr>
            <w:r>
              <w:rPr>
                <w:rFonts w:ascii="宋体"/>
                <w:sz w:val="18"/>
              </w:rPr>
              <w:t>0,121.</w:t>
            </w:r>
          </w:p>
          <w:p>
            <w:pPr>
              <w:pStyle w:val="TableParagraph"/>
              <w:spacing w:line="234" w:lineRule="exact"/>
              <w:ind w:left="413" w:right="0"/>
              <w:jc w:val="left"/>
              <w:rPr>
                <w:rFonts w:ascii="宋体" w:hAnsi="宋体" w:cs="宋体" w:eastAsia="宋体" w:hint="default"/>
                <w:sz w:val="18"/>
                <w:szCs w:val="18"/>
              </w:rPr>
            </w:pPr>
            <w:r>
              <w:rPr>
                <w:rFonts w:ascii="宋体"/>
                <w:sz w:val="18"/>
              </w:rPr>
              <w:t>64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sz w:val="18"/>
              </w:rPr>
              <w:t>26,031</w:t>
            </w:r>
          </w:p>
          <w:p>
            <w:pPr>
              <w:pStyle w:val="TableParagraph"/>
              <w:spacing w:line="232" w:lineRule="exact" w:before="24"/>
              <w:ind w:left="143" w:right="18" w:hanging="89"/>
              <w:jc w:val="left"/>
              <w:rPr>
                <w:rFonts w:ascii="宋体" w:hAnsi="宋体" w:cs="宋体" w:eastAsia="宋体" w:hint="default"/>
                <w:sz w:val="18"/>
                <w:szCs w:val="18"/>
              </w:rPr>
            </w:pPr>
            <w:r>
              <w:rPr>
                <w:rFonts w:ascii="宋体"/>
                <w:sz w:val="18"/>
              </w:rPr>
              <w:t>,699,1 76.46 </w:t>
            </w:r>
          </w:p>
        </w:tc>
      </w:tr>
      <w:tr>
        <w:trPr>
          <w:trHeight w:val="28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5" w:right="0"/>
              <w:jc w:val="center"/>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4" w:right="0"/>
              <w:jc w:val="center"/>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9" w:right="0"/>
              <w:jc w:val="center"/>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sz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5" w:right="0"/>
              <w:jc w:val="center"/>
              <w:rPr>
                <w:rFonts w:ascii="宋体" w:hAnsi="宋体" w:cs="宋体" w:eastAsia="宋体" w:hint="default"/>
                <w:sz w:val="18"/>
                <w:szCs w:val="18"/>
              </w:rPr>
            </w:pPr>
            <w:r>
              <w:rPr>
                <w:rFonts w:ascii="宋体"/>
                <w:sz w:val="18"/>
              </w:rPr>
              <w:t> </w:t>
            </w:r>
          </w:p>
        </w:tc>
      </w:tr>
      <w:tr>
        <w:trPr>
          <w:trHeight w:val="710"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508,06</w:t>
            </w:r>
          </w:p>
          <w:p>
            <w:pPr>
              <w:pStyle w:val="TableParagraph"/>
              <w:spacing w:line="233" w:lineRule="exact"/>
              <w:ind w:left="50" w:right="0"/>
              <w:jc w:val="left"/>
              <w:rPr>
                <w:rFonts w:ascii="宋体" w:hAnsi="宋体" w:cs="宋体" w:eastAsia="宋体" w:hint="default"/>
                <w:sz w:val="18"/>
                <w:szCs w:val="18"/>
              </w:rPr>
            </w:pPr>
            <w:r>
              <w:rPr>
                <w:rFonts w:ascii="宋体"/>
                <w:sz w:val="18"/>
              </w:rPr>
              <w:t>8,103.</w:t>
            </w:r>
          </w:p>
          <w:p>
            <w:pPr>
              <w:pStyle w:val="TableParagraph"/>
              <w:spacing w:line="234" w:lineRule="exact"/>
              <w:ind w:left="410" w:right="0"/>
              <w:jc w:val="left"/>
              <w:rPr>
                <w:rFonts w:ascii="宋体" w:hAnsi="宋体" w:cs="宋体" w:eastAsia="宋体" w:hint="default"/>
                <w:sz w:val="18"/>
                <w:szCs w:val="18"/>
              </w:rPr>
            </w:pPr>
            <w:r>
              <w:rPr>
                <w:rFonts w:ascii="宋体"/>
                <w:sz w:val="18"/>
              </w:rPr>
              <w:t>12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3" w:right="0"/>
              <w:jc w:val="left"/>
              <w:rPr>
                <w:rFonts w:ascii="宋体" w:hAnsi="宋体" w:cs="宋体" w:eastAsia="宋体" w:hint="default"/>
                <w:sz w:val="18"/>
                <w:szCs w:val="18"/>
              </w:rPr>
            </w:pPr>
            <w:r>
              <w:rPr>
                <w:rFonts w:ascii="宋体"/>
                <w:sz w:val="18"/>
              </w:rPr>
              <w:t>1,532,</w:t>
            </w:r>
          </w:p>
          <w:p>
            <w:pPr>
              <w:pStyle w:val="TableParagraph"/>
              <w:spacing w:line="233" w:lineRule="exact"/>
              <w:ind w:left="53" w:right="0"/>
              <w:jc w:val="left"/>
              <w:rPr>
                <w:rFonts w:ascii="宋体" w:hAnsi="宋体" w:cs="宋体" w:eastAsia="宋体" w:hint="default"/>
                <w:sz w:val="18"/>
                <w:szCs w:val="18"/>
              </w:rPr>
            </w:pPr>
            <w:r>
              <w:rPr>
                <w:rFonts w:ascii="宋体"/>
                <w:sz w:val="18"/>
              </w:rPr>
              <w:t>174,09</w:t>
            </w:r>
          </w:p>
          <w:p>
            <w:pPr>
              <w:pStyle w:val="TableParagraph"/>
              <w:spacing w:line="234" w:lineRule="exact"/>
              <w:ind w:left="233" w:right="0"/>
              <w:jc w:val="left"/>
              <w:rPr>
                <w:rFonts w:ascii="宋体" w:hAnsi="宋体" w:cs="宋体" w:eastAsia="宋体" w:hint="default"/>
                <w:sz w:val="18"/>
                <w:szCs w:val="18"/>
              </w:rPr>
            </w:pPr>
            <w:r>
              <w:rPr>
                <w:rFonts w:ascii="宋体"/>
                <w:sz w:val="18"/>
              </w:rPr>
              <w:t>6.79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1,177,</w:t>
            </w:r>
          </w:p>
          <w:p>
            <w:pPr>
              <w:pStyle w:val="TableParagraph"/>
              <w:spacing w:line="233" w:lineRule="exact"/>
              <w:ind w:left="50" w:right="0"/>
              <w:jc w:val="left"/>
              <w:rPr>
                <w:rFonts w:ascii="宋体" w:hAnsi="宋体" w:cs="宋体" w:eastAsia="宋体" w:hint="default"/>
                <w:sz w:val="18"/>
                <w:szCs w:val="18"/>
              </w:rPr>
            </w:pPr>
            <w:r>
              <w:rPr>
                <w:rFonts w:ascii="宋体"/>
                <w:sz w:val="18"/>
              </w:rPr>
              <w:t>866,83</w:t>
            </w:r>
          </w:p>
          <w:p>
            <w:pPr>
              <w:pStyle w:val="TableParagraph"/>
              <w:spacing w:line="234" w:lineRule="exact"/>
              <w:ind w:left="230" w:right="0"/>
              <w:jc w:val="left"/>
              <w:rPr>
                <w:rFonts w:ascii="宋体" w:hAnsi="宋体" w:cs="宋体" w:eastAsia="宋体" w:hint="default"/>
                <w:sz w:val="18"/>
                <w:szCs w:val="18"/>
              </w:rPr>
            </w:pPr>
            <w:r>
              <w:rPr>
                <w:rFonts w:ascii="宋体"/>
                <w:sz w:val="18"/>
              </w:rPr>
              <w:t>9.39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2,228,</w:t>
            </w:r>
          </w:p>
          <w:p>
            <w:pPr>
              <w:pStyle w:val="TableParagraph"/>
              <w:spacing w:line="233" w:lineRule="exact"/>
              <w:ind w:left="52" w:right="0"/>
              <w:jc w:val="left"/>
              <w:rPr>
                <w:rFonts w:ascii="宋体" w:hAnsi="宋体" w:cs="宋体" w:eastAsia="宋体" w:hint="default"/>
                <w:sz w:val="18"/>
                <w:szCs w:val="18"/>
              </w:rPr>
            </w:pPr>
            <w:r>
              <w:rPr>
                <w:rFonts w:ascii="宋体"/>
                <w:sz w:val="18"/>
              </w:rPr>
              <w:t>672,57</w:t>
            </w:r>
          </w:p>
          <w:p>
            <w:pPr>
              <w:pStyle w:val="TableParagraph"/>
              <w:spacing w:line="234" w:lineRule="exact"/>
              <w:ind w:left="232" w:right="0"/>
              <w:jc w:val="left"/>
              <w:rPr>
                <w:rFonts w:ascii="宋体" w:hAnsi="宋体" w:cs="宋体" w:eastAsia="宋体" w:hint="default"/>
                <w:sz w:val="18"/>
                <w:szCs w:val="18"/>
              </w:rPr>
            </w:pPr>
            <w:r>
              <w:rPr>
                <w:rFonts w:ascii="宋体"/>
                <w:sz w:val="18"/>
              </w:rPr>
              <w:t>0.28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349,45</w:t>
            </w:r>
          </w:p>
          <w:p>
            <w:pPr>
              <w:pStyle w:val="TableParagraph"/>
              <w:spacing w:line="233" w:lineRule="exact"/>
              <w:ind w:left="50" w:right="0"/>
              <w:jc w:val="left"/>
              <w:rPr>
                <w:rFonts w:ascii="宋体" w:hAnsi="宋体" w:cs="宋体" w:eastAsia="宋体" w:hint="default"/>
                <w:sz w:val="18"/>
                <w:szCs w:val="18"/>
              </w:rPr>
            </w:pPr>
            <w:r>
              <w:rPr>
                <w:rFonts w:ascii="宋体"/>
                <w:sz w:val="18"/>
              </w:rPr>
              <w:t>9,421.</w:t>
            </w:r>
          </w:p>
          <w:p>
            <w:pPr>
              <w:pStyle w:val="TableParagraph"/>
              <w:spacing w:line="234" w:lineRule="exact"/>
              <w:ind w:left="410" w:right="0"/>
              <w:jc w:val="left"/>
              <w:rPr>
                <w:rFonts w:ascii="宋体" w:hAnsi="宋体" w:cs="宋体" w:eastAsia="宋体" w:hint="default"/>
                <w:sz w:val="18"/>
                <w:szCs w:val="18"/>
              </w:rPr>
            </w:pPr>
            <w:r>
              <w:rPr>
                <w:rFonts w:ascii="宋体"/>
                <w:sz w:val="18"/>
              </w:rPr>
              <w:t>60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634,43</w:t>
            </w:r>
          </w:p>
          <w:p>
            <w:pPr>
              <w:pStyle w:val="TableParagraph"/>
              <w:spacing w:line="233" w:lineRule="exact"/>
              <w:ind w:left="50" w:right="0"/>
              <w:jc w:val="left"/>
              <w:rPr>
                <w:rFonts w:ascii="宋体" w:hAnsi="宋体" w:cs="宋体" w:eastAsia="宋体" w:hint="default"/>
                <w:sz w:val="18"/>
                <w:szCs w:val="18"/>
              </w:rPr>
            </w:pPr>
            <w:r>
              <w:rPr>
                <w:rFonts w:ascii="宋体"/>
                <w:sz w:val="18"/>
              </w:rPr>
              <w:t>3,382.</w:t>
            </w:r>
          </w:p>
          <w:p>
            <w:pPr>
              <w:pStyle w:val="TableParagraph"/>
              <w:spacing w:line="234" w:lineRule="exact"/>
              <w:ind w:left="410" w:right="0"/>
              <w:jc w:val="left"/>
              <w:rPr>
                <w:rFonts w:ascii="宋体" w:hAnsi="宋体" w:cs="宋体" w:eastAsia="宋体" w:hint="default"/>
                <w:sz w:val="18"/>
                <w:szCs w:val="18"/>
              </w:rPr>
            </w:pPr>
            <w:r>
              <w:rPr>
                <w:rFonts w:ascii="宋体"/>
                <w:sz w:val="18"/>
              </w:rPr>
              <w:t>69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955,41</w:t>
            </w:r>
          </w:p>
          <w:p>
            <w:pPr>
              <w:pStyle w:val="TableParagraph"/>
              <w:spacing w:line="233" w:lineRule="exact"/>
              <w:ind w:left="50" w:right="0"/>
              <w:jc w:val="left"/>
              <w:rPr>
                <w:rFonts w:ascii="宋体" w:hAnsi="宋体" w:cs="宋体" w:eastAsia="宋体" w:hint="default"/>
                <w:sz w:val="18"/>
                <w:szCs w:val="18"/>
              </w:rPr>
            </w:pPr>
            <w:r>
              <w:rPr>
                <w:rFonts w:ascii="宋体"/>
                <w:sz w:val="18"/>
              </w:rPr>
              <w:t>8,682.</w:t>
            </w:r>
          </w:p>
          <w:p>
            <w:pPr>
              <w:pStyle w:val="TableParagraph"/>
              <w:spacing w:line="234" w:lineRule="exact"/>
              <w:ind w:left="410" w:right="0"/>
              <w:jc w:val="left"/>
              <w:rPr>
                <w:rFonts w:ascii="宋体" w:hAnsi="宋体" w:cs="宋体" w:eastAsia="宋体" w:hint="default"/>
                <w:sz w:val="18"/>
                <w:szCs w:val="18"/>
              </w:rPr>
            </w:pPr>
            <w:r>
              <w:rPr>
                <w:rFonts w:ascii="宋体"/>
                <w:sz w:val="18"/>
              </w:rPr>
              <w:t>66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774,87</w:t>
            </w:r>
          </w:p>
          <w:p>
            <w:pPr>
              <w:pStyle w:val="TableParagraph"/>
              <w:spacing w:line="233" w:lineRule="exact"/>
              <w:ind w:left="52" w:right="0"/>
              <w:jc w:val="left"/>
              <w:rPr>
                <w:rFonts w:ascii="宋体" w:hAnsi="宋体" w:cs="宋体" w:eastAsia="宋体" w:hint="default"/>
                <w:sz w:val="18"/>
                <w:szCs w:val="18"/>
              </w:rPr>
            </w:pPr>
            <w:r>
              <w:rPr>
                <w:rFonts w:ascii="宋体"/>
                <w:sz w:val="18"/>
              </w:rPr>
              <w:t>7,730.</w:t>
            </w:r>
          </w:p>
          <w:p>
            <w:pPr>
              <w:pStyle w:val="TableParagraph"/>
              <w:spacing w:line="234" w:lineRule="exact"/>
              <w:ind w:left="412" w:right="0"/>
              <w:jc w:val="left"/>
              <w:rPr>
                <w:rFonts w:ascii="宋体" w:hAnsi="宋体" w:cs="宋体" w:eastAsia="宋体" w:hint="default"/>
                <w:sz w:val="18"/>
                <w:szCs w:val="18"/>
              </w:rPr>
            </w:pPr>
            <w:r>
              <w:rPr>
                <w:rFonts w:ascii="宋体"/>
                <w:sz w:val="18"/>
              </w:rPr>
              <w:t>14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418,53</w:t>
            </w:r>
          </w:p>
          <w:p>
            <w:pPr>
              <w:pStyle w:val="TableParagraph"/>
              <w:spacing w:line="233" w:lineRule="exact"/>
              <w:ind w:left="52" w:right="0"/>
              <w:jc w:val="left"/>
              <w:rPr>
                <w:rFonts w:ascii="宋体" w:hAnsi="宋体" w:cs="宋体" w:eastAsia="宋体" w:hint="default"/>
                <w:sz w:val="18"/>
                <w:szCs w:val="18"/>
              </w:rPr>
            </w:pPr>
            <w:r>
              <w:rPr>
                <w:rFonts w:ascii="宋体"/>
                <w:sz w:val="18"/>
              </w:rPr>
              <w:t>6,415.</w:t>
            </w:r>
          </w:p>
          <w:p>
            <w:pPr>
              <w:pStyle w:val="TableParagraph"/>
              <w:spacing w:line="234" w:lineRule="exact"/>
              <w:ind w:left="413" w:right="0"/>
              <w:jc w:val="left"/>
              <w:rPr>
                <w:rFonts w:ascii="宋体" w:hAnsi="宋体" w:cs="宋体" w:eastAsia="宋体" w:hint="default"/>
                <w:sz w:val="18"/>
                <w:szCs w:val="18"/>
              </w:rPr>
            </w:pPr>
            <w:r>
              <w:rPr>
                <w:rFonts w:ascii="宋体"/>
                <w:sz w:val="18"/>
              </w:rPr>
              <w:t>81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sz w:val="18"/>
              </w:rPr>
              <w:t>8,579,</w:t>
            </w:r>
          </w:p>
          <w:p>
            <w:pPr>
              <w:pStyle w:val="TableParagraph"/>
              <w:spacing w:line="233" w:lineRule="exact"/>
              <w:ind w:left="55" w:right="0"/>
              <w:jc w:val="left"/>
              <w:rPr>
                <w:rFonts w:ascii="宋体" w:hAnsi="宋体" w:cs="宋体" w:eastAsia="宋体" w:hint="default"/>
                <w:sz w:val="18"/>
                <w:szCs w:val="18"/>
              </w:rPr>
            </w:pPr>
            <w:r>
              <w:rPr>
                <w:rFonts w:ascii="宋体"/>
                <w:sz w:val="18"/>
              </w:rPr>
              <w:t>507,24</w:t>
            </w:r>
          </w:p>
          <w:p>
            <w:pPr>
              <w:pStyle w:val="TableParagraph"/>
              <w:spacing w:line="234" w:lineRule="exact"/>
              <w:ind w:left="235" w:right="0"/>
              <w:jc w:val="left"/>
              <w:rPr>
                <w:rFonts w:ascii="宋体" w:hAnsi="宋体" w:cs="宋体" w:eastAsia="宋体" w:hint="default"/>
                <w:sz w:val="18"/>
                <w:szCs w:val="18"/>
              </w:rPr>
            </w:pPr>
            <w:r>
              <w:rPr>
                <w:rFonts w:ascii="宋体"/>
                <w:sz w:val="18"/>
              </w:rPr>
              <w:t>2.48 </w:t>
            </w:r>
          </w:p>
        </w:tc>
      </w:tr>
      <w:tr>
        <w:trPr>
          <w:trHeight w:val="710"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7"/>
              <w:jc w:val="right"/>
              <w:rPr>
                <w:rFonts w:ascii="宋体" w:hAnsi="宋体" w:cs="宋体" w:eastAsia="宋体" w:hint="default"/>
                <w:sz w:val="18"/>
                <w:szCs w:val="18"/>
              </w:rPr>
            </w:pPr>
            <w:r>
              <w:rPr>
                <w:rFonts w:ascii="宋体"/>
                <w:spacing w:val="-1"/>
                <w:sz w:val="18"/>
              </w:rPr>
              <w:t>63,211</w:t>
            </w:r>
          </w:p>
          <w:p>
            <w:pPr>
              <w:pStyle w:val="TableParagraph"/>
              <w:spacing w:line="233" w:lineRule="exact"/>
              <w:ind w:right="107"/>
              <w:jc w:val="right"/>
              <w:rPr>
                <w:rFonts w:ascii="宋体" w:hAnsi="宋体" w:cs="宋体" w:eastAsia="宋体" w:hint="default"/>
                <w:sz w:val="18"/>
                <w:szCs w:val="18"/>
              </w:rPr>
            </w:pPr>
            <w:r>
              <w:rPr>
                <w:rFonts w:ascii="宋体"/>
                <w:spacing w:val="-1"/>
                <w:sz w:val="18"/>
              </w:rPr>
              <w:t>,060.4</w:t>
            </w:r>
          </w:p>
          <w:p>
            <w:pPr>
              <w:pStyle w:val="TableParagraph"/>
              <w:spacing w:line="234" w:lineRule="exact"/>
              <w:ind w:right="18"/>
              <w:jc w:val="right"/>
              <w:rPr>
                <w:rFonts w:ascii="宋体" w:hAnsi="宋体" w:cs="宋体" w:eastAsia="宋体" w:hint="default"/>
                <w:sz w:val="18"/>
                <w:szCs w:val="18"/>
              </w:rPr>
            </w:pPr>
            <w:r>
              <w:rPr>
                <w:rFonts w:ascii="宋体"/>
                <w:sz w:val="18"/>
              </w:rPr>
              <w:t>5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3" w:right="0"/>
              <w:jc w:val="left"/>
              <w:rPr>
                <w:rFonts w:ascii="宋体" w:hAnsi="宋体" w:cs="宋体" w:eastAsia="宋体" w:hint="default"/>
                <w:sz w:val="18"/>
                <w:szCs w:val="18"/>
              </w:rPr>
            </w:pPr>
            <w:r>
              <w:rPr>
                <w:rFonts w:ascii="宋体"/>
                <w:sz w:val="18"/>
              </w:rPr>
              <w:t>162,48</w:t>
            </w:r>
          </w:p>
          <w:p>
            <w:pPr>
              <w:pStyle w:val="TableParagraph"/>
              <w:spacing w:line="233" w:lineRule="exact"/>
              <w:ind w:left="53" w:right="0"/>
              <w:jc w:val="left"/>
              <w:rPr>
                <w:rFonts w:ascii="宋体" w:hAnsi="宋体" w:cs="宋体" w:eastAsia="宋体" w:hint="default"/>
                <w:sz w:val="18"/>
                <w:szCs w:val="18"/>
              </w:rPr>
            </w:pPr>
            <w:r>
              <w:rPr>
                <w:rFonts w:ascii="宋体"/>
                <w:sz w:val="18"/>
              </w:rPr>
              <w:t>9,711.</w:t>
            </w:r>
          </w:p>
          <w:p>
            <w:pPr>
              <w:pStyle w:val="TableParagraph"/>
              <w:spacing w:line="234" w:lineRule="exact"/>
              <w:ind w:left="413" w:right="0"/>
              <w:jc w:val="left"/>
              <w:rPr>
                <w:rFonts w:ascii="宋体" w:hAnsi="宋体" w:cs="宋体" w:eastAsia="宋体" w:hint="default"/>
                <w:sz w:val="18"/>
                <w:szCs w:val="18"/>
              </w:rPr>
            </w:pPr>
            <w:r>
              <w:rPr>
                <w:rFonts w:ascii="宋体"/>
                <w:sz w:val="18"/>
              </w:rPr>
              <w:t>41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102,88</w:t>
            </w:r>
          </w:p>
          <w:p>
            <w:pPr>
              <w:pStyle w:val="TableParagraph"/>
              <w:spacing w:line="233" w:lineRule="exact"/>
              <w:ind w:left="50" w:right="0"/>
              <w:jc w:val="left"/>
              <w:rPr>
                <w:rFonts w:ascii="宋体" w:hAnsi="宋体" w:cs="宋体" w:eastAsia="宋体" w:hint="default"/>
                <w:sz w:val="18"/>
                <w:szCs w:val="18"/>
              </w:rPr>
            </w:pPr>
            <w:r>
              <w:rPr>
                <w:rFonts w:ascii="宋体"/>
                <w:sz w:val="18"/>
              </w:rPr>
              <w:t>5,886.</w:t>
            </w:r>
          </w:p>
          <w:p>
            <w:pPr>
              <w:pStyle w:val="TableParagraph"/>
              <w:spacing w:line="234" w:lineRule="exact"/>
              <w:ind w:left="410" w:right="0"/>
              <w:jc w:val="left"/>
              <w:rPr>
                <w:rFonts w:ascii="宋体" w:hAnsi="宋体" w:cs="宋体" w:eastAsia="宋体" w:hint="default"/>
                <w:sz w:val="18"/>
                <w:szCs w:val="18"/>
              </w:rPr>
            </w:pPr>
            <w:r>
              <w:rPr>
                <w:rFonts w:ascii="宋体"/>
                <w:sz w:val="18"/>
              </w:rPr>
              <w:t>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211,30</w:t>
            </w:r>
          </w:p>
          <w:p>
            <w:pPr>
              <w:pStyle w:val="TableParagraph"/>
              <w:spacing w:line="233" w:lineRule="exact"/>
              <w:ind w:left="52" w:right="0"/>
              <w:jc w:val="left"/>
              <w:rPr>
                <w:rFonts w:ascii="宋体" w:hAnsi="宋体" w:cs="宋体" w:eastAsia="宋体" w:hint="default"/>
                <w:sz w:val="18"/>
                <w:szCs w:val="18"/>
              </w:rPr>
            </w:pPr>
            <w:r>
              <w:rPr>
                <w:rFonts w:ascii="宋体"/>
                <w:sz w:val="18"/>
              </w:rPr>
              <w:t>2,069.</w:t>
            </w:r>
          </w:p>
          <w:p>
            <w:pPr>
              <w:pStyle w:val="TableParagraph"/>
              <w:spacing w:line="234" w:lineRule="exact"/>
              <w:ind w:left="412" w:right="0"/>
              <w:jc w:val="left"/>
              <w:rPr>
                <w:rFonts w:ascii="宋体" w:hAnsi="宋体" w:cs="宋体" w:eastAsia="宋体" w:hint="default"/>
                <w:sz w:val="18"/>
                <w:szCs w:val="18"/>
              </w:rPr>
            </w:pPr>
            <w:r>
              <w:rPr>
                <w:rFonts w:ascii="宋体"/>
                <w:sz w:val="18"/>
              </w:rPr>
              <w:t>95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29,950</w:t>
            </w:r>
          </w:p>
          <w:p>
            <w:pPr>
              <w:pStyle w:val="TableParagraph"/>
              <w:spacing w:line="233" w:lineRule="exact"/>
              <w:ind w:right="108"/>
              <w:jc w:val="right"/>
              <w:rPr>
                <w:rFonts w:ascii="宋体" w:hAnsi="宋体" w:cs="宋体" w:eastAsia="宋体" w:hint="default"/>
                <w:sz w:val="18"/>
                <w:szCs w:val="18"/>
              </w:rPr>
            </w:pPr>
            <w:r>
              <w:rPr>
                <w:rFonts w:ascii="宋体"/>
                <w:spacing w:val="-1"/>
                <w:sz w:val="18"/>
              </w:rPr>
              <w:t>,252.8</w:t>
            </w:r>
          </w:p>
          <w:p>
            <w:pPr>
              <w:pStyle w:val="TableParagraph"/>
              <w:spacing w:line="234" w:lineRule="exact"/>
              <w:ind w:right="18"/>
              <w:jc w:val="right"/>
              <w:rPr>
                <w:rFonts w:ascii="宋体" w:hAnsi="宋体" w:cs="宋体" w:eastAsia="宋体" w:hint="default"/>
                <w:sz w:val="18"/>
                <w:szCs w:val="18"/>
              </w:rPr>
            </w:pPr>
            <w:r>
              <w:rPr>
                <w:rFonts w:ascii="宋体"/>
                <w:sz w:val="18"/>
              </w:rPr>
              <w:t>4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67,547</w:t>
            </w:r>
          </w:p>
          <w:p>
            <w:pPr>
              <w:pStyle w:val="TableParagraph"/>
              <w:spacing w:line="233" w:lineRule="exact"/>
              <w:ind w:right="105"/>
              <w:jc w:val="right"/>
              <w:rPr>
                <w:rFonts w:ascii="宋体" w:hAnsi="宋体" w:cs="宋体" w:eastAsia="宋体" w:hint="default"/>
                <w:sz w:val="18"/>
                <w:szCs w:val="18"/>
              </w:rPr>
            </w:pPr>
            <w:r>
              <w:rPr>
                <w:rFonts w:ascii="宋体"/>
                <w:spacing w:val="-1"/>
                <w:sz w:val="18"/>
              </w:rPr>
              <w:t>,593.3</w:t>
            </w:r>
          </w:p>
          <w:p>
            <w:pPr>
              <w:pStyle w:val="TableParagraph"/>
              <w:spacing w:line="234" w:lineRule="exact"/>
              <w:ind w:right="17"/>
              <w:jc w:val="right"/>
              <w:rPr>
                <w:rFonts w:ascii="宋体" w:hAnsi="宋体" w:cs="宋体" w:eastAsia="宋体" w:hint="default"/>
                <w:sz w:val="18"/>
                <w:szCs w:val="18"/>
              </w:rPr>
            </w:pPr>
            <w:r>
              <w:rPr>
                <w:rFonts w:ascii="宋体"/>
                <w:sz w:val="18"/>
              </w:rPr>
              <w:t>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110,60</w:t>
            </w:r>
          </w:p>
          <w:p>
            <w:pPr>
              <w:pStyle w:val="TableParagraph"/>
              <w:spacing w:line="233" w:lineRule="exact"/>
              <w:ind w:left="50" w:right="0"/>
              <w:jc w:val="left"/>
              <w:rPr>
                <w:rFonts w:ascii="宋体" w:hAnsi="宋体" w:cs="宋体" w:eastAsia="宋体" w:hint="default"/>
                <w:sz w:val="18"/>
                <w:szCs w:val="18"/>
              </w:rPr>
            </w:pPr>
            <w:r>
              <w:rPr>
                <w:rFonts w:ascii="宋体"/>
                <w:sz w:val="18"/>
              </w:rPr>
              <w:t>5,043.</w:t>
            </w:r>
          </w:p>
          <w:p>
            <w:pPr>
              <w:pStyle w:val="TableParagraph"/>
              <w:spacing w:line="234" w:lineRule="exact"/>
              <w:ind w:left="410" w:right="0"/>
              <w:jc w:val="left"/>
              <w:rPr>
                <w:rFonts w:ascii="宋体" w:hAnsi="宋体" w:cs="宋体" w:eastAsia="宋体" w:hint="default"/>
                <w:sz w:val="18"/>
                <w:szCs w:val="18"/>
              </w:rPr>
            </w:pPr>
            <w:r>
              <w:rPr>
                <w:rFonts w:ascii="宋体"/>
                <w:sz w:val="18"/>
              </w:rPr>
              <w:t>46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75,923</w:t>
            </w:r>
          </w:p>
          <w:p>
            <w:pPr>
              <w:pStyle w:val="TableParagraph"/>
              <w:spacing w:line="233" w:lineRule="exact"/>
              <w:ind w:right="105"/>
              <w:jc w:val="right"/>
              <w:rPr>
                <w:rFonts w:ascii="宋体" w:hAnsi="宋体" w:cs="宋体" w:eastAsia="宋体" w:hint="default"/>
                <w:sz w:val="18"/>
                <w:szCs w:val="18"/>
              </w:rPr>
            </w:pPr>
            <w:r>
              <w:rPr>
                <w:rFonts w:ascii="宋体"/>
                <w:spacing w:val="-1"/>
                <w:sz w:val="18"/>
              </w:rPr>
              <w:t>,033.7</w:t>
            </w:r>
          </w:p>
          <w:p>
            <w:pPr>
              <w:pStyle w:val="TableParagraph"/>
              <w:spacing w:line="234" w:lineRule="exact"/>
              <w:ind w:right="17"/>
              <w:jc w:val="right"/>
              <w:rPr>
                <w:rFonts w:ascii="宋体" w:hAnsi="宋体" w:cs="宋体" w:eastAsia="宋体" w:hint="default"/>
                <w:sz w:val="18"/>
                <w:szCs w:val="18"/>
              </w:rPr>
            </w:pPr>
            <w:r>
              <w:rPr>
                <w:rFonts w:ascii="宋体"/>
                <w:sz w:val="18"/>
              </w:rPr>
              <w:t>0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53,675</w:t>
            </w:r>
          </w:p>
          <w:p>
            <w:pPr>
              <w:pStyle w:val="TableParagraph"/>
              <w:spacing w:line="233" w:lineRule="exact"/>
              <w:ind w:right="105"/>
              <w:jc w:val="right"/>
              <w:rPr>
                <w:rFonts w:ascii="宋体" w:hAnsi="宋体" w:cs="宋体" w:eastAsia="宋体" w:hint="default"/>
                <w:sz w:val="18"/>
                <w:szCs w:val="18"/>
              </w:rPr>
            </w:pPr>
            <w:r>
              <w:rPr>
                <w:rFonts w:ascii="宋体"/>
                <w:spacing w:val="-1"/>
                <w:sz w:val="18"/>
              </w:rPr>
              <w:t>,682.0</w:t>
            </w:r>
          </w:p>
          <w:p>
            <w:pPr>
              <w:pStyle w:val="TableParagraph"/>
              <w:spacing w:line="234" w:lineRule="exact"/>
              <w:ind w:right="17"/>
              <w:jc w:val="right"/>
              <w:rPr>
                <w:rFonts w:ascii="宋体" w:hAnsi="宋体" w:cs="宋体" w:eastAsia="宋体" w:hint="default"/>
                <w:sz w:val="18"/>
                <w:szCs w:val="18"/>
              </w:rPr>
            </w:pPr>
            <w:r>
              <w:rPr>
                <w:rFonts w:ascii="宋体"/>
                <w:sz w:val="18"/>
              </w:rPr>
              <w:t>1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sz w:val="18"/>
              </w:rPr>
              <w:t>877,59</w:t>
            </w:r>
          </w:p>
          <w:p>
            <w:pPr>
              <w:pStyle w:val="TableParagraph"/>
              <w:spacing w:line="233" w:lineRule="exact"/>
              <w:ind w:left="55" w:right="0"/>
              <w:jc w:val="left"/>
              <w:rPr>
                <w:rFonts w:ascii="宋体" w:hAnsi="宋体" w:cs="宋体" w:eastAsia="宋体" w:hint="default"/>
                <w:sz w:val="18"/>
                <w:szCs w:val="18"/>
              </w:rPr>
            </w:pPr>
            <w:r>
              <w:rPr>
                <w:rFonts w:ascii="宋体"/>
                <w:sz w:val="18"/>
              </w:rPr>
              <w:t>0,333.</w:t>
            </w:r>
          </w:p>
          <w:p>
            <w:pPr>
              <w:pStyle w:val="TableParagraph"/>
              <w:spacing w:line="234" w:lineRule="exact"/>
              <w:ind w:left="415" w:right="0"/>
              <w:jc w:val="left"/>
              <w:rPr>
                <w:rFonts w:ascii="宋体" w:hAnsi="宋体" w:cs="宋体" w:eastAsia="宋体" w:hint="default"/>
                <w:sz w:val="18"/>
                <w:szCs w:val="18"/>
              </w:rPr>
            </w:pPr>
            <w:r>
              <w:rPr>
                <w:rFonts w:ascii="宋体"/>
                <w:sz w:val="18"/>
              </w:rPr>
              <w:t>18 </w:t>
            </w:r>
          </w:p>
        </w:tc>
      </w:tr>
      <w:tr>
        <w:trPr>
          <w:trHeight w:val="710"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）计提</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7"/>
              <w:jc w:val="right"/>
              <w:rPr>
                <w:rFonts w:ascii="宋体" w:hAnsi="宋体" w:cs="宋体" w:eastAsia="宋体" w:hint="default"/>
                <w:sz w:val="18"/>
                <w:szCs w:val="18"/>
              </w:rPr>
            </w:pPr>
            <w:r>
              <w:rPr>
                <w:rFonts w:ascii="宋体"/>
                <w:spacing w:val="-1"/>
                <w:sz w:val="18"/>
              </w:rPr>
              <w:t>63,060</w:t>
            </w:r>
          </w:p>
          <w:p>
            <w:pPr>
              <w:pStyle w:val="TableParagraph"/>
              <w:spacing w:line="233" w:lineRule="exact"/>
              <w:ind w:right="107"/>
              <w:jc w:val="right"/>
              <w:rPr>
                <w:rFonts w:ascii="宋体" w:hAnsi="宋体" w:cs="宋体" w:eastAsia="宋体" w:hint="default"/>
                <w:sz w:val="18"/>
                <w:szCs w:val="18"/>
              </w:rPr>
            </w:pPr>
            <w:r>
              <w:rPr>
                <w:rFonts w:ascii="宋体"/>
                <w:spacing w:val="-1"/>
                <w:sz w:val="18"/>
              </w:rPr>
              <w:t>,048.7</w:t>
            </w:r>
          </w:p>
          <w:p>
            <w:pPr>
              <w:pStyle w:val="TableParagraph"/>
              <w:spacing w:line="234" w:lineRule="exact"/>
              <w:ind w:right="18"/>
              <w:jc w:val="right"/>
              <w:rPr>
                <w:rFonts w:ascii="宋体" w:hAnsi="宋体" w:cs="宋体" w:eastAsia="宋体" w:hint="default"/>
                <w:sz w:val="18"/>
                <w:szCs w:val="18"/>
              </w:rPr>
            </w:pPr>
            <w:r>
              <w:rPr>
                <w:rFonts w:ascii="宋体"/>
                <w:sz w:val="18"/>
              </w:rPr>
              <w:t>7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3" w:right="0"/>
              <w:jc w:val="left"/>
              <w:rPr>
                <w:rFonts w:ascii="宋体" w:hAnsi="宋体" w:cs="宋体" w:eastAsia="宋体" w:hint="default"/>
                <w:sz w:val="18"/>
                <w:szCs w:val="18"/>
              </w:rPr>
            </w:pPr>
            <w:r>
              <w:rPr>
                <w:rFonts w:ascii="宋体"/>
                <w:sz w:val="18"/>
              </w:rPr>
              <w:t>162,48</w:t>
            </w:r>
          </w:p>
          <w:p>
            <w:pPr>
              <w:pStyle w:val="TableParagraph"/>
              <w:spacing w:line="233" w:lineRule="exact"/>
              <w:ind w:left="53" w:right="0"/>
              <w:jc w:val="left"/>
              <w:rPr>
                <w:rFonts w:ascii="宋体" w:hAnsi="宋体" w:cs="宋体" w:eastAsia="宋体" w:hint="default"/>
                <w:sz w:val="18"/>
                <w:szCs w:val="18"/>
              </w:rPr>
            </w:pPr>
            <w:r>
              <w:rPr>
                <w:rFonts w:ascii="宋体"/>
                <w:sz w:val="18"/>
              </w:rPr>
              <w:t>9,711.</w:t>
            </w:r>
          </w:p>
          <w:p>
            <w:pPr>
              <w:pStyle w:val="TableParagraph"/>
              <w:spacing w:line="234" w:lineRule="exact"/>
              <w:ind w:left="413" w:right="0"/>
              <w:jc w:val="left"/>
              <w:rPr>
                <w:rFonts w:ascii="宋体" w:hAnsi="宋体" w:cs="宋体" w:eastAsia="宋体" w:hint="default"/>
                <w:sz w:val="18"/>
                <w:szCs w:val="18"/>
              </w:rPr>
            </w:pPr>
            <w:r>
              <w:rPr>
                <w:rFonts w:ascii="宋体"/>
                <w:sz w:val="18"/>
              </w:rPr>
              <w:t>41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102,88</w:t>
            </w:r>
          </w:p>
          <w:p>
            <w:pPr>
              <w:pStyle w:val="TableParagraph"/>
              <w:spacing w:line="233" w:lineRule="exact"/>
              <w:ind w:left="50" w:right="0"/>
              <w:jc w:val="left"/>
              <w:rPr>
                <w:rFonts w:ascii="宋体" w:hAnsi="宋体" w:cs="宋体" w:eastAsia="宋体" w:hint="default"/>
                <w:sz w:val="18"/>
                <w:szCs w:val="18"/>
              </w:rPr>
            </w:pPr>
            <w:r>
              <w:rPr>
                <w:rFonts w:ascii="宋体"/>
                <w:sz w:val="18"/>
              </w:rPr>
              <w:t>5,886.</w:t>
            </w:r>
          </w:p>
          <w:p>
            <w:pPr>
              <w:pStyle w:val="TableParagraph"/>
              <w:spacing w:line="234" w:lineRule="exact"/>
              <w:ind w:left="410" w:right="0"/>
              <w:jc w:val="left"/>
              <w:rPr>
                <w:rFonts w:ascii="宋体" w:hAnsi="宋体" w:cs="宋体" w:eastAsia="宋体" w:hint="default"/>
                <w:sz w:val="18"/>
                <w:szCs w:val="18"/>
              </w:rPr>
            </w:pPr>
            <w:r>
              <w:rPr>
                <w:rFonts w:ascii="宋体"/>
                <w:sz w:val="18"/>
              </w:rPr>
              <w:t>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211,30</w:t>
            </w:r>
          </w:p>
          <w:p>
            <w:pPr>
              <w:pStyle w:val="TableParagraph"/>
              <w:spacing w:line="233" w:lineRule="exact"/>
              <w:ind w:left="52" w:right="0"/>
              <w:jc w:val="left"/>
              <w:rPr>
                <w:rFonts w:ascii="宋体" w:hAnsi="宋体" w:cs="宋体" w:eastAsia="宋体" w:hint="default"/>
                <w:sz w:val="18"/>
                <w:szCs w:val="18"/>
              </w:rPr>
            </w:pPr>
            <w:r>
              <w:rPr>
                <w:rFonts w:ascii="宋体"/>
                <w:sz w:val="18"/>
              </w:rPr>
              <w:t>2,069.</w:t>
            </w:r>
          </w:p>
          <w:p>
            <w:pPr>
              <w:pStyle w:val="TableParagraph"/>
              <w:spacing w:line="234" w:lineRule="exact"/>
              <w:ind w:left="412" w:right="0"/>
              <w:jc w:val="left"/>
              <w:rPr>
                <w:rFonts w:ascii="宋体" w:hAnsi="宋体" w:cs="宋体" w:eastAsia="宋体" w:hint="default"/>
                <w:sz w:val="18"/>
                <w:szCs w:val="18"/>
              </w:rPr>
            </w:pPr>
            <w:r>
              <w:rPr>
                <w:rFonts w:ascii="宋体"/>
                <w:sz w:val="18"/>
              </w:rPr>
              <w:t>95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29,950</w:t>
            </w:r>
          </w:p>
          <w:p>
            <w:pPr>
              <w:pStyle w:val="TableParagraph"/>
              <w:spacing w:line="233" w:lineRule="exact"/>
              <w:ind w:right="108"/>
              <w:jc w:val="right"/>
              <w:rPr>
                <w:rFonts w:ascii="宋体" w:hAnsi="宋体" w:cs="宋体" w:eastAsia="宋体" w:hint="default"/>
                <w:sz w:val="18"/>
                <w:szCs w:val="18"/>
              </w:rPr>
            </w:pPr>
            <w:r>
              <w:rPr>
                <w:rFonts w:ascii="宋体"/>
                <w:spacing w:val="-1"/>
                <w:sz w:val="18"/>
              </w:rPr>
              <w:t>,252.8</w:t>
            </w:r>
          </w:p>
          <w:p>
            <w:pPr>
              <w:pStyle w:val="TableParagraph"/>
              <w:spacing w:line="234" w:lineRule="exact"/>
              <w:ind w:right="18"/>
              <w:jc w:val="right"/>
              <w:rPr>
                <w:rFonts w:ascii="宋体" w:hAnsi="宋体" w:cs="宋体" w:eastAsia="宋体" w:hint="default"/>
                <w:sz w:val="18"/>
                <w:szCs w:val="18"/>
              </w:rPr>
            </w:pPr>
            <w:r>
              <w:rPr>
                <w:rFonts w:ascii="宋体"/>
                <w:sz w:val="18"/>
              </w:rPr>
              <w:t>4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67,547</w:t>
            </w:r>
          </w:p>
          <w:p>
            <w:pPr>
              <w:pStyle w:val="TableParagraph"/>
              <w:spacing w:line="233" w:lineRule="exact"/>
              <w:ind w:right="105"/>
              <w:jc w:val="right"/>
              <w:rPr>
                <w:rFonts w:ascii="宋体" w:hAnsi="宋体" w:cs="宋体" w:eastAsia="宋体" w:hint="default"/>
                <w:sz w:val="18"/>
                <w:szCs w:val="18"/>
              </w:rPr>
            </w:pPr>
            <w:r>
              <w:rPr>
                <w:rFonts w:ascii="宋体"/>
                <w:spacing w:val="-1"/>
                <w:sz w:val="18"/>
              </w:rPr>
              <w:t>,593.3</w:t>
            </w:r>
          </w:p>
          <w:p>
            <w:pPr>
              <w:pStyle w:val="TableParagraph"/>
              <w:spacing w:line="234" w:lineRule="exact"/>
              <w:ind w:right="17"/>
              <w:jc w:val="right"/>
              <w:rPr>
                <w:rFonts w:ascii="宋体" w:hAnsi="宋体" w:cs="宋体" w:eastAsia="宋体" w:hint="default"/>
                <w:sz w:val="18"/>
                <w:szCs w:val="18"/>
              </w:rPr>
            </w:pPr>
            <w:r>
              <w:rPr>
                <w:rFonts w:ascii="宋体"/>
                <w:sz w:val="18"/>
              </w:rPr>
              <w:t>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110,60</w:t>
            </w:r>
          </w:p>
          <w:p>
            <w:pPr>
              <w:pStyle w:val="TableParagraph"/>
              <w:spacing w:line="233" w:lineRule="exact"/>
              <w:ind w:left="50" w:right="0"/>
              <w:jc w:val="left"/>
              <w:rPr>
                <w:rFonts w:ascii="宋体" w:hAnsi="宋体" w:cs="宋体" w:eastAsia="宋体" w:hint="default"/>
                <w:sz w:val="18"/>
                <w:szCs w:val="18"/>
              </w:rPr>
            </w:pPr>
            <w:r>
              <w:rPr>
                <w:rFonts w:ascii="宋体"/>
                <w:sz w:val="18"/>
              </w:rPr>
              <w:t>5,043.</w:t>
            </w:r>
          </w:p>
          <w:p>
            <w:pPr>
              <w:pStyle w:val="TableParagraph"/>
              <w:spacing w:line="234" w:lineRule="exact"/>
              <w:ind w:left="410" w:right="0"/>
              <w:jc w:val="left"/>
              <w:rPr>
                <w:rFonts w:ascii="宋体" w:hAnsi="宋体" w:cs="宋体" w:eastAsia="宋体" w:hint="default"/>
                <w:sz w:val="18"/>
                <w:szCs w:val="18"/>
              </w:rPr>
            </w:pPr>
            <w:r>
              <w:rPr>
                <w:rFonts w:ascii="宋体"/>
                <w:sz w:val="18"/>
              </w:rPr>
              <w:t>46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75,923</w:t>
            </w:r>
          </w:p>
          <w:p>
            <w:pPr>
              <w:pStyle w:val="TableParagraph"/>
              <w:spacing w:line="233" w:lineRule="exact"/>
              <w:ind w:right="105"/>
              <w:jc w:val="right"/>
              <w:rPr>
                <w:rFonts w:ascii="宋体" w:hAnsi="宋体" w:cs="宋体" w:eastAsia="宋体" w:hint="default"/>
                <w:sz w:val="18"/>
                <w:szCs w:val="18"/>
              </w:rPr>
            </w:pPr>
            <w:r>
              <w:rPr>
                <w:rFonts w:ascii="宋体"/>
                <w:spacing w:val="-1"/>
                <w:sz w:val="18"/>
              </w:rPr>
              <w:t>,033.7</w:t>
            </w:r>
          </w:p>
          <w:p>
            <w:pPr>
              <w:pStyle w:val="TableParagraph"/>
              <w:spacing w:line="234" w:lineRule="exact"/>
              <w:ind w:right="17"/>
              <w:jc w:val="right"/>
              <w:rPr>
                <w:rFonts w:ascii="宋体" w:hAnsi="宋体" w:cs="宋体" w:eastAsia="宋体" w:hint="default"/>
                <w:sz w:val="18"/>
                <w:szCs w:val="18"/>
              </w:rPr>
            </w:pPr>
            <w:r>
              <w:rPr>
                <w:rFonts w:ascii="宋体"/>
                <w:sz w:val="18"/>
              </w:rPr>
              <w:t>0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53,675</w:t>
            </w:r>
          </w:p>
          <w:p>
            <w:pPr>
              <w:pStyle w:val="TableParagraph"/>
              <w:spacing w:line="233" w:lineRule="exact"/>
              <w:ind w:right="105"/>
              <w:jc w:val="right"/>
              <w:rPr>
                <w:rFonts w:ascii="宋体" w:hAnsi="宋体" w:cs="宋体" w:eastAsia="宋体" w:hint="default"/>
                <w:sz w:val="18"/>
                <w:szCs w:val="18"/>
              </w:rPr>
            </w:pPr>
            <w:r>
              <w:rPr>
                <w:rFonts w:ascii="宋体"/>
                <w:spacing w:val="-1"/>
                <w:sz w:val="18"/>
              </w:rPr>
              <w:t>,682.0</w:t>
            </w:r>
          </w:p>
          <w:p>
            <w:pPr>
              <w:pStyle w:val="TableParagraph"/>
              <w:spacing w:line="234" w:lineRule="exact"/>
              <w:ind w:right="17"/>
              <w:jc w:val="right"/>
              <w:rPr>
                <w:rFonts w:ascii="宋体" w:hAnsi="宋体" w:cs="宋体" w:eastAsia="宋体" w:hint="default"/>
                <w:sz w:val="18"/>
                <w:szCs w:val="18"/>
              </w:rPr>
            </w:pPr>
            <w:r>
              <w:rPr>
                <w:rFonts w:ascii="宋体"/>
                <w:sz w:val="18"/>
              </w:rPr>
              <w:t>1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sz w:val="18"/>
              </w:rPr>
              <w:t>877,43</w:t>
            </w:r>
          </w:p>
          <w:p>
            <w:pPr>
              <w:pStyle w:val="TableParagraph"/>
              <w:spacing w:line="233" w:lineRule="exact"/>
              <w:ind w:left="55" w:right="0"/>
              <w:jc w:val="left"/>
              <w:rPr>
                <w:rFonts w:ascii="宋体" w:hAnsi="宋体" w:cs="宋体" w:eastAsia="宋体" w:hint="default"/>
                <w:sz w:val="18"/>
                <w:szCs w:val="18"/>
              </w:rPr>
            </w:pPr>
            <w:r>
              <w:rPr>
                <w:rFonts w:ascii="宋体"/>
                <w:sz w:val="18"/>
              </w:rPr>
              <w:t>9,321.</w:t>
            </w:r>
          </w:p>
          <w:p>
            <w:pPr>
              <w:pStyle w:val="TableParagraph"/>
              <w:spacing w:line="234" w:lineRule="exact"/>
              <w:ind w:left="415" w:right="0"/>
              <w:jc w:val="left"/>
              <w:rPr>
                <w:rFonts w:ascii="宋体" w:hAnsi="宋体" w:cs="宋体" w:eastAsia="宋体" w:hint="default"/>
                <w:sz w:val="18"/>
                <w:szCs w:val="18"/>
              </w:rPr>
            </w:pPr>
            <w:r>
              <w:rPr>
                <w:rFonts w:ascii="宋体"/>
                <w:sz w:val="18"/>
              </w:rPr>
              <w:t>50 </w:t>
            </w:r>
          </w:p>
        </w:tc>
      </w:tr>
      <w:tr>
        <w:trPr>
          <w:trHeight w:val="55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2</w:t>
            </w:r>
            <w:r>
              <w:rPr>
                <w:rFonts w:ascii="宋体" w:hAnsi="宋体" w:cs="宋体" w:eastAsia="宋体" w:hint="default"/>
                <w:spacing w:val="-10"/>
                <w:sz w:val="21"/>
                <w:szCs w:val="21"/>
              </w:rPr>
              <w:t>）投资性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房地产转入</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151,01</w:t>
            </w:r>
          </w:p>
          <w:p>
            <w:pPr>
              <w:pStyle w:val="TableParagraph"/>
              <w:spacing w:line="234" w:lineRule="exact"/>
              <w:ind w:left="230" w:right="0"/>
              <w:jc w:val="left"/>
              <w:rPr>
                <w:rFonts w:ascii="宋体" w:hAnsi="宋体" w:cs="宋体" w:eastAsia="宋体" w:hint="default"/>
                <w:sz w:val="18"/>
                <w:szCs w:val="18"/>
              </w:rPr>
            </w:pPr>
            <w:r>
              <w:rPr>
                <w:rFonts w:ascii="宋体"/>
                <w:sz w:val="18"/>
              </w:rPr>
              <w:t>1.68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sz w:val="18"/>
              </w:rPr>
              <w:t>151,01</w:t>
            </w:r>
          </w:p>
          <w:p>
            <w:pPr>
              <w:pStyle w:val="TableParagraph"/>
              <w:spacing w:line="234" w:lineRule="exact"/>
              <w:ind w:left="235" w:right="0"/>
              <w:jc w:val="left"/>
              <w:rPr>
                <w:rFonts w:ascii="宋体" w:hAnsi="宋体" w:cs="宋体" w:eastAsia="宋体" w:hint="default"/>
                <w:sz w:val="18"/>
                <w:szCs w:val="18"/>
              </w:rPr>
            </w:pPr>
            <w:r>
              <w:rPr>
                <w:rFonts w:ascii="宋体"/>
                <w:sz w:val="18"/>
              </w:rPr>
              <w:t>1.68 </w:t>
            </w:r>
          </w:p>
        </w:tc>
      </w:tr>
      <w:tr>
        <w:trPr>
          <w:trHeight w:val="710"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0" w:right="0"/>
              <w:jc w:val="left"/>
              <w:rPr>
                <w:rFonts w:ascii="宋体" w:hAnsi="宋体" w:cs="宋体" w:eastAsia="宋体" w:hint="default"/>
                <w:sz w:val="18"/>
                <w:szCs w:val="18"/>
              </w:rPr>
            </w:pPr>
            <w:r>
              <w:rPr>
                <w:rFonts w:ascii="宋体"/>
                <w:sz w:val="18"/>
              </w:rPr>
              <w:t>55,963</w:t>
            </w:r>
          </w:p>
          <w:p>
            <w:pPr>
              <w:pStyle w:val="TableParagraph"/>
              <w:spacing w:line="234" w:lineRule="exact"/>
              <w:ind w:left="319" w:right="0"/>
              <w:jc w:val="left"/>
              <w:rPr>
                <w:rFonts w:ascii="宋体" w:hAnsi="宋体" w:cs="宋体" w:eastAsia="宋体" w:hint="default"/>
                <w:sz w:val="18"/>
                <w:szCs w:val="18"/>
              </w:rPr>
            </w:pPr>
            <w:r>
              <w:rPr>
                <w:rFonts w:ascii="宋体"/>
                <w:sz w:val="18"/>
              </w:rPr>
              <w:t>.44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3" w:right="0"/>
              <w:jc w:val="left"/>
              <w:rPr>
                <w:rFonts w:ascii="宋体" w:hAnsi="宋体" w:cs="宋体" w:eastAsia="宋体" w:hint="default"/>
                <w:sz w:val="18"/>
                <w:szCs w:val="18"/>
              </w:rPr>
            </w:pPr>
            <w:r>
              <w:rPr>
                <w:rFonts w:ascii="宋体"/>
                <w:sz w:val="18"/>
              </w:rPr>
              <w:t>265,63</w:t>
            </w:r>
          </w:p>
          <w:p>
            <w:pPr>
              <w:pStyle w:val="TableParagraph"/>
              <w:spacing w:line="234" w:lineRule="exact"/>
              <w:ind w:left="233" w:right="0"/>
              <w:jc w:val="left"/>
              <w:rPr>
                <w:rFonts w:ascii="宋体" w:hAnsi="宋体" w:cs="宋体" w:eastAsia="宋体" w:hint="default"/>
                <w:sz w:val="18"/>
                <w:szCs w:val="18"/>
              </w:rPr>
            </w:pPr>
            <w:r>
              <w:rPr>
                <w:rFonts w:ascii="宋体"/>
                <w:sz w:val="18"/>
              </w:rPr>
              <w:t>2.00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29,25</w:t>
            </w:r>
          </w:p>
          <w:p>
            <w:pPr>
              <w:pStyle w:val="TableParagraph"/>
              <w:spacing w:line="233" w:lineRule="exact"/>
              <w:ind w:left="52" w:right="0"/>
              <w:jc w:val="left"/>
              <w:rPr>
                <w:rFonts w:ascii="宋体" w:hAnsi="宋体" w:cs="宋体" w:eastAsia="宋体" w:hint="default"/>
                <w:sz w:val="18"/>
                <w:szCs w:val="18"/>
              </w:rPr>
            </w:pPr>
            <w:r>
              <w:rPr>
                <w:rFonts w:ascii="宋体"/>
                <w:sz w:val="18"/>
              </w:rPr>
              <w:t>7,355.</w:t>
            </w:r>
          </w:p>
          <w:p>
            <w:pPr>
              <w:pStyle w:val="TableParagraph"/>
              <w:spacing w:line="234" w:lineRule="exact"/>
              <w:ind w:left="321" w:right="0"/>
              <w:jc w:val="left"/>
              <w:rPr>
                <w:rFonts w:ascii="宋体" w:hAnsi="宋体" w:cs="宋体" w:eastAsia="宋体" w:hint="default"/>
                <w:sz w:val="18"/>
                <w:szCs w:val="18"/>
              </w:rPr>
            </w:pPr>
            <w:r>
              <w:rPr>
                <w:rFonts w:ascii="宋体"/>
                <w:sz w:val="18"/>
              </w:rPr>
              <w:t>05</w:t>
            </w:r>
            <w:r>
              <w:rPr>
                <w:rFonts w:ascii="宋体"/>
                <w:spacing w:val="-2"/>
                <w:sz w:val="18"/>
              </w:rPr>
              <w:t> </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0" w:right="0"/>
              <w:jc w:val="left"/>
              <w:rPr>
                <w:rFonts w:ascii="宋体" w:hAnsi="宋体" w:cs="宋体" w:eastAsia="宋体" w:hint="default"/>
                <w:sz w:val="18"/>
                <w:szCs w:val="18"/>
              </w:rPr>
            </w:pPr>
            <w:r>
              <w:rPr>
                <w:rFonts w:ascii="宋体"/>
                <w:sz w:val="18"/>
              </w:rPr>
              <w:t>3,203,</w:t>
            </w:r>
          </w:p>
          <w:p>
            <w:pPr>
              <w:pStyle w:val="TableParagraph"/>
              <w:spacing w:line="234" w:lineRule="exact"/>
              <w:ind w:left="50" w:right="0"/>
              <w:jc w:val="left"/>
              <w:rPr>
                <w:rFonts w:ascii="宋体" w:hAnsi="宋体" w:cs="宋体" w:eastAsia="宋体" w:hint="default"/>
                <w:sz w:val="18"/>
                <w:szCs w:val="18"/>
              </w:rPr>
            </w:pPr>
            <w:r>
              <w:rPr>
                <w:rFonts w:ascii="宋体"/>
                <w:sz w:val="18"/>
              </w:rPr>
              <w:t>574.89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2" w:right="0"/>
              <w:jc w:val="left"/>
              <w:rPr>
                <w:rFonts w:ascii="宋体" w:hAnsi="宋体" w:cs="宋体" w:eastAsia="宋体" w:hint="default"/>
                <w:sz w:val="18"/>
                <w:szCs w:val="18"/>
              </w:rPr>
            </w:pPr>
            <w:r>
              <w:rPr>
                <w:rFonts w:ascii="宋体"/>
                <w:sz w:val="18"/>
              </w:rPr>
              <w:t>166,71</w:t>
            </w:r>
          </w:p>
          <w:p>
            <w:pPr>
              <w:pStyle w:val="TableParagraph"/>
              <w:spacing w:line="234" w:lineRule="exact"/>
              <w:ind w:left="232" w:right="0"/>
              <w:jc w:val="left"/>
              <w:rPr>
                <w:rFonts w:ascii="宋体" w:hAnsi="宋体" w:cs="宋体" w:eastAsia="宋体" w:hint="default"/>
                <w:sz w:val="18"/>
                <w:szCs w:val="18"/>
              </w:rPr>
            </w:pPr>
            <w:r>
              <w:rPr>
                <w:rFonts w:ascii="宋体"/>
                <w:sz w:val="18"/>
              </w:rPr>
              <w:t>7.58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52" w:right="0"/>
              <w:jc w:val="left"/>
              <w:rPr>
                <w:rFonts w:ascii="宋体" w:hAnsi="宋体" w:cs="宋体" w:eastAsia="宋体" w:hint="default"/>
                <w:sz w:val="18"/>
                <w:szCs w:val="18"/>
              </w:rPr>
            </w:pPr>
            <w:r>
              <w:rPr>
                <w:rFonts w:ascii="宋体"/>
                <w:sz w:val="18"/>
              </w:rPr>
              <w:t>4,192,</w:t>
            </w:r>
          </w:p>
          <w:p>
            <w:pPr>
              <w:pStyle w:val="TableParagraph"/>
              <w:spacing w:line="234" w:lineRule="exact"/>
              <w:ind w:left="52" w:right="0"/>
              <w:jc w:val="left"/>
              <w:rPr>
                <w:rFonts w:ascii="宋体" w:hAnsi="宋体" w:cs="宋体" w:eastAsia="宋体" w:hint="default"/>
                <w:sz w:val="18"/>
                <w:szCs w:val="18"/>
              </w:rPr>
            </w:pPr>
            <w:r>
              <w:rPr>
                <w:rFonts w:ascii="宋体"/>
                <w:sz w:val="18"/>
              </w:rPr>
              <w:t>000.60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7"/>
              <w:jc w:val="right"/>
              <w:rPr>
                <w:rFonts w:ascii="宋体" w:hAnsi="宋体" w:cs="宋体" w:eastAsia="宋体" w:hint="default"/>
                <w:sz w:val="18"/>
                <w:szCs w:val="18"/>
              </w:rPr>
            </w:pPr>
            <w:r>
              <w:rPr>
                <w:rFonts w:ascii="宋体"/>
                <w:spacing w:val="-1"/>
                <w:sz w:val="18"/>
              </w:rPr>
              <w:t>37,141</w:t>
            </w:r>
          </w:p>
          <w:p>
            <w:pPr>
              <w:pStyle w:val="TableParagraph"/>
              <w:spacing w:line="233" w:lineRule="exact"/>
              <w:ind w:right="107"/>
              <w:jc w:val="right"/>
              <w:rPr>
                <w:rFonts w:ascii="宋体" w:hAnsi="宋体" w:cs="宋体" w:eastAsia="宋体" w:hint="default"/>
                <w:sz w:val="18"/>
                <w:szCs w:val="18"/>
              </w:rPr>
            </w:pPr>
            <w:r>
              <w:rPr>
                <w:rFonts w:ascii="宋体"/>
                <w:spacing w:val="-1"/>
                <w:sz w:val="18"/>
              </w:rPr>
              <w:t>,243.5</w:t>
            </w:r>
          </w:p>
          <w:p>
            <w:pPr>
              <w:pStyle w:val="TableParagraph"/>
              <w:spacing w:line="234" w:lineRule="exact"/>
              <w:ind w:right="18"/>
              <w:jc w:val="right"/>
              <w:rPr>
                <w:rFonts w:ascii="宋体" w:hAnsi="宋体" w:cs="宋体" w:eastAsia="宋体" w:hint="default"/>
                <w:sz w:val="18"/>
                <w:szCs w:val="18"/>
              </w:rPr>
            </w:pPr>
            <w:r>
              <w:rPr>
                <w:rFonts w:ascii="宋体"/>
                <w:sz w:val="18"/>
              </w:rPr>
              <w:t>6 </w:t>
            </w:r>
          </w:p>
        </w:tc>
      </w:tr>
      <w:tr>
        <w:trPr>
          <w:trHeight w:val="710"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1</w:t>
            </w:r>
            <w:r>
              <w:rPr>
                <w:rFonts w:ascii="宋体" w:hAnsi="宋体" w:cs="宋体" w:eastAsia="宋体" w:hint="default"/>
                <w:spacing w:val="-10"/>
                <w:sz w:val="21"/>
                <w:szCs w:val="21"/>
              </w:rPr>
              <w:t>）处置或</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报废</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50" w:right="0"/>
              <w:jc w:val="left"/>
              <w:rPr>
                <w:rFonts w:ascii="宋体" w:hAnsi="宋体" w:cs="宋体" w:eastAsia="宋体" w:hint="default"/>
                <w:sz w:val="18"/>
                <w:szCs w:val="18"/>
              </w:rPr>
            </w:pPr>
            <w:r>
              <w:rPr>
                <w:rFonts w:ascii="宋体"/>
                <w:sz w:val="18"/>
              </w:rPr>
              <w:t>55,963</w:t>
            </w:r>
          </w:p>
          <w:p>
            <w:pPr>
              <w:pStyle w:val="TableParagraph"/>
              <w:spacing w:line="240" w:lineRule="auto"/>
              <w:ind w:left="319" w:right="0"/>
              <w:jc w:val="left"/>
              <w:rPr>
                <w:rFonts w:ascii="宋体" w:hAnsi="宋体" w:cs="宋体" w:eastAsia="宋体" w:hint="default"/>
                <w:sz w:val="18"/>
                <w:szCs w:val="18"/>
              </w:rPr>
            </w:pPr>
            <w:r>
              <w:rPr>
                <w:rFonts w:ascii="宋体"/>
                <w:sz w:val="18"/>
              </w:rPr>
              <w:t>.44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53" w:right="0"/>
              <w:jc w:val="left"/>
              <w:rPr>
                <w:rFonts w:ascii="宋体" w:hAnsi="宋体" w:cs="宋体" w:eastAsia="宋体" w:hint="default"/>
                <w:sz w:val="18"/>
                <w:szCs w:val="18"/>
              </w:rPr>
            </w:pPr>
            <w:r>
              <w:rPr>
                <w:rFonts w:ascii="宋体"/>
                <w:sz w:val="18"/>
              </w:rPr>
              <w:t>265,63</w:t>
            </w:r>
          </w:p>
          <w:p>
            <w:pPr>
              <w:pStyle w:val="TableParagraph"/>
              <w:spacing w:line="240" w:lineRule="auto"/>
              <w:ind w:left="233" w:right="0"/>
              <w:jc w:val="left"/>
              <w:rPr>
                <w:rFonts w:ascii="宋体" w:hAnsi="宋体" w:cs="宋体" w:eastAsia="宋体" w:hint="default"/>
                <w:sz w:val="18"/>
                <w:szCs w:val="18"/>
              </w:rPr>
            </w:pPr>
            <w:r>
              <w:rPr>
                <w:rFonts w:ascii="宋体"/>
                <w:sz w:val="18"/>
              </w:rPr>
              <w:t>2.00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29,257</w:t>
            </w:r>
          </w:p>
          <w:p>
            <w:pPr>
              <w:pStyle w:val="TableParagraph"/>
              <w:spacing w:line="233" w:lineRule="exact"/>
              <w:ind w:right="105"/>
              <w:jc w:val="right"/>
              <w:rPr>
                <w:rFonts w:ascii="宋体" w:hAnsi="宋体" w:cs="宋体" w:eastAsia="宋体" w:hint="default"/>
                <w:sz w:val="18"/>
                <w:szCs w:val="18"/>
              </w:rPr>
            </w:pPr>
            <w:r>
              <w:rPr>
                <w:rFonts w:ascii="宋体"/>
                <w:spacing w:val="-1"/>
                <w:sz w:val="18"/>
              </w:rPr>
              <w:t>,355.0</w:t>
            </w:r>
          </w:p>
          <w:p>
            <w:pPr>
              <w:pStyle w:val="TableParagraph"/>
              <w:spacing w:line="234" w:lineRule="exact"/>
              <w:ind w:right="17"/>
              <w:jc w:val="right"/>
              <w:rPr>
                <w:rFonts w:ascii="宋体" w:hAnsi="宋体" w:cs="宋体" w:eastAsia="宋体" w:hint="default"/>
                <w:sz w:val="18"/>
                <w:szCs w:val="18"/>
              </w:rPr>
            </w:pPr>
            <w:r>
              <w:rPr>
                <w:rFonts w:ascii="宋体"/>
                <w:sz w:val="18"/>
              </w:rPr>
              <w:t>5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50" w:right="0"/>
              <w:jc w:val="left"/>
              <w:rPr>
                <w:rFonts w:ascii="宋体" w:hAnsi="宋体" w:cs="宋体" w:eastAsia="宋体" w:hint="default"/>
                <w:sz w:val="18"/>
                <w:szCs w:val="18"/>
              </w:rPr>
            </w:pPr>
            <w:r>
              <w:rPr>
                <w:rFonts w:ascii="宋体"/>
                <w:sz w:val="18"/>
              </w:rPr>
              <w:t>3,203,</w:t>
            </w:r>
          </w:p>
          <w:p>
            <w:pPr>
              <w:pStyle w:val="TableParagraph"/>
              <w:spacing w:line="240" w:lineRule="auto"/>
              <w:ind w:left="50" w:right="0"/>
              <w:jc w:val="left"/>
              <w:rPr>
                <w:rFonts w:ascii="宋体" w:hAnsi="宋体" w:cs="宋体" w:eastAsia="宋体" w:hint="default"/>
                <w:sz w:val="18"/>
                <w:szCs w:val="18"/>
              </w:rPr>
            </w:pPr>
            <w:r>
              <w:rPr>
                <w:rFonts w:ascii="宋体"/>
                <w:sz w:val="18"/>
              </w:rPr>
              <w:t>574.89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52" w:right="0"/>
              <w:jc w:val="left"/>
              <w:rPr>
                <w:rFonts w:ascii="宋体" w:hAnsi="宋体" w:cs="宋体" w:eastAsia="宋体" w:hint="default"/>
                <w:sz w:val="18"/>
                <w:szCs w:val="18"/>
              </w:rPr>
            </w:pPr>
            <w:r>
              <w:rPr>
                <w:rFonts w:ascii="宋体"/>
                <w:sz w:val="18"/>
              </w:rPr>
              <w:t>166,71</w:t>
            </w:r>
          </w:p>
          <w:p>
            <w:pPr>
              <w:pStyle w:val="TableParagraph"/>
              <w:spacing w:line="240" w:lineRule="auto"/>
              <w:ind w:left="232" w:right="0"/>
              <w:jc w:val="left"/>
              <w:rPr>
                <w:rFonts w:ascii="宋体" w:hAnsi="宋体" w:cs="宋体" w:eastAsia="宋体" w:hint="default"/>
                <w:sz w:val="18"/>
                <w:szCs w:val="18"/>
              </w:rPr>
            </w:pPr>
            <w:r>
              <w:rPr>
                <w:rFonts w:ascii="宋体"/>
                <w:sz w:val="18"/>
              </w:rPr>
              <w:t>7.58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52" w:right="0"/>
              <w:jc w:val="left"/>
              <w:rPr>
                <w:rFonts w:ascii="宋体" w:hAnsi="宋体" w:cs="宋体" w:eastAsia="宋体" w:hint="default"/>
                <w:sz w:val="18"/>
                <w:szCs w:val="18"/>
              </w:rPr>
            </w:pPr>
            <w:r>
              <w:rPr>
                <w:rFonts w:ascii="宋体"/>
                <w:sz w:val="18"/>
              </w:rPr>
              <w:t>4,192,</w:t>
            </w:r>
          </w:p>
          <w:p>
            <w:pPr>
              <w:pStyle w:val="TableParagraph"/>
              <w:spacing w:line="240" w:lineRule="auto"/>
              <w:ind w:left="52" w:right="0"/>
              <w:jc w:val="left"/>
              <w:rPr>
                <w:rFonts w:ascii="宋体" w:hAnsi="宋体" w:cs="宋体" w:eastAsia="宋体" w:hint="default"/>
                <w:sz w:val="18"/>
                <w:szCs w:val="18"/>
              </w:rPr>
            </w:pPr>
            <w:r>
              <w:rPr>
                <w:rFonts w:ascii="宋体"/>
                <w:sz w:val="18"/>
              </w:rPr>
              <w:t>000.60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7"/>
              <w:jc w:val="right"/>
              <w:rPr>
                <w:rFonts w:ascii="宋体" w:hAnsi="宋体" w:cs="宋体" w:eastAsia="宋体" w:hint="default"/>
                <w:sz w:val="18"/>
                <w:szCs w:val="18"/>
              </w:rPr>
            </w:pPr>
            <w:r>
              <w:rPr>
                <w:rFonts w:ascii="宋体"/>
                <w:spacing w:val="-1"/>
                <w:sz w:val="18"/>
              </w:rPr>
              <w:t>37,141</w:t>
            </w:r>
          </w:p>
          <w:p>
            <w:pPr>
              <w:pStyle w:val="TableParagraph"/>
              <w:spacing w:line="233" w:lineRule="exact"/>
              <w:ind w:right="107"/>
              <w:jc w:val="right"/>
              <w:rPr>
                <w:rFonts w:ascii="宋体" w:hAnsi="宋体" w:cs="宋体" w:eastAsia="宋体" w:hint="default"/>
                <w:sz w:val="18"/>
                <w:szCs w:val="18"/>
              </w:rPr>
            </w:pPr>
            <w:r>
              <w:rPr>
                <w:rFonts w:ascii="宋体"/>
                <w:spacing w:val="-1"/>
                <w:sz w:val="18"/>
              </w:rPr>
              <w:t>,243.5</w:t>
            </w:r>
          </w:p>
          <w:p>
            <w:pPr>
              <w:pStyle w:val="TableParagraph"/>
              <w:spacing w:line="234" w:lineRule="exact"/>
              <w:ind w:right="18"/>
              <w:jc w:val="right"/>
              <w:rPr>
                <w:rFonts w:ascii="宋体" w:hAnsi="宋体" w:cs="宋体" w:eastAsia="宋体" w:hint="default"/>
                <w:sz w:val="18"/>
                <w:szCs w:val="18"/>
              </w:rPr>
            </w:pPr>
            <w:r>
              <w:rPr>
                <w:rFonts w:ascii="宋体"/>
                <w:sz w:val="18"/>
              </w:rPr>
              <w:t>6 </w:t>
            </w:r>
          </w:p>
        </w:tc>
      </w:tr>
      <w:tr>
        <w:trPr>
          <w:trHeight w:val="710"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571,22</w:t>
            </w:r>
          </w:p>
          <w:p>
            <w:pPr>
              <w:pStyle w:val="TableParagraph"/>
              <w:spacing w:line="233" w:lineRule="exact"/>
              <w:ind w:left="50" w:right="0"/>
              <w:jc w:val="left"/>
              <w:rPr>
                <w:rFonts w:ascii="宋体" w:hAnsi="宋体" w:cs="宋体" w:eastAsia="宋体" w:hint="default"/>
                <w:sz w:val="18"/>
                <w:szCs w:val="18"/>
              </w:rPr>
            </w:pPr>
            <w:r>
              <w:rPr>
                <w:rFonts w:ascii="宋体"/>
                <w:sz w:val="18"/>
              </w:rPr>
              <w:t>3,200.</w:t>
            </w:r>
          </w:p>
          <w:p>
            <w:pPr>
              <w:pStyle w:val="TableParagraph"/>
              <w:spacing w:line="234" w:lineRule="exact"/>
              <w:ind w:left="410" w:right="0"/>
              <w:jc w:val="left"/>
              <w:rPr>
                <w:rFonts w:ascii="宋体" w:hAnsi="宋体" w:cs="宋体" w:eastAsia="宋体" w:hint="default"/>
                <w:sz w:val="18"/>
                <w:szCs w:val="18"/>
              </w:rPr>
            </w:pPr>
            <w:r>
              <w:rPr>
                <w:rFonts w:ascii="宋体"/>
                <w:sz w:val="18"/>
              </w:rPr>
              <w:t>13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3" w:right="0"/>
              <w:jc w:val="left"/>
              <w:rPr>
                <w:rFonts w:ascii="宋体" w:hAnsi="宋体" w:cs="宋体" w:eastAsia="宋体" w:hint="default"/>
                <w:sz w:val="18"/>
                <w:szCs w:val="18"/>
              </w:rPr>
            </w:pPr>
            <w:r>
              <w:rPr>
                <w:rFonts w:ascii="宋体"/>
                <w:sz w:val="18"/>
              </w:rPr>
              <w:t>1,694,</w:t>
            </w:r>
          </w:p>
          <w:p>
            <w:pPr>
              <w:pStyle w:val="TableParagraph"/>
              <w:spacing w:line="233" w:lineRule="exact"/>
              <w:ind w:left="53" w:right="0"/>
              <w:jc w:val="left"/>
              <w:rPr>
                <w:rFonts w:ascii="宋体" w:hAnsi="宋体" w:cs="宋体" w:eastAsia="宋体" w:hint="default"/>
                <w:sz w:val="18"/>
                <w:szCs w:val="18"/>
              </w:rPr>
            </w:pPr>
            <w:r>
              <w:rPr>
                <w:rFonts w:ascii="宋体"/>
                <w:sz w:val="18"/>
              </w:rPr>
              <w:t>398,17</w:t>
            </w:r>
          </w:p>
          <w:p>
            <w:pPr>
              <w:pStyle w:val="TableParagraph"/>
              <w:spacing w:line="234" w:lineRule="exact"/>
              <w:ind w:left="233" w:right="0"/>
              <w:jc w:val="left"/>
              <w:rPr>
                <w:rFonts w:ascii="宋体" w:hAnsi="宋体" w:cs="宋体" w:eastAsia="宋体" w:hint="default"/>
                <w:sz w:val="18"/>
                <w:szCs w:val="18"/>
              </w:rPr>
            </w:pPr>
            <w:r>
              <w:rPr>
                <w:rFonts w:ascii="宋体"/>
                <w:sz w:val="18"/>
              </w:rPr>
              <w:t>6.20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1,280,</w:t>
            </w:r>
          </w:p>
          <w:p>
            <w:pPr>
              <w:pStyle w:val="TableParagraph"/>
              <w:spacing w:line="233" w:lineRule="exact"/>
              <w:ind w:left="50" w:right="0"/>
              <w:jc w:val="left"/>
              <w:rPr>
                <w:rFonts w:ascii="宋体" w:hAnsi="宋体" w:cs="宋体" w:eastAsia="宋体" w:hint="default"/>
                <w:sz w:val="18"/>
                <w:szCs w:val="18"/>
              </w:rPr>
            </w:pPr>
            <w:r>
              <w:rPr>
                <w:rFonts w:ascii="宋体"/>
                <w:sz w:val="18"/>
              </w:rPr>
              <w:t>752,72</w:t>
            </w:r>
          </w:p>
          <w:p>
            <w:pPr>
              <w:pStyle w:val="TableParagraph"/>
              <w:spacing w:line="234" w:lineRule="exact"/>
              <w:ind w:left="230" w:right="0"/>
              <w:jc w:val="left"/>
              <w:rPr>
                <w:rFonts w:ascii="宋体" w:hAnsi="宋体" w:cs="宋体" w:eastAsia="宋体" w:hint="default"/>
                <w:sz w:val="18"/>
                <w:szCs w:val="18"/>
              </w:rPr>
            </w:pPr>
            <w:r>
              <w:rPr>
                <w:rFonts w:ascii="宋体"/>
                <w:sz w:val="18"/>
              </w:rPr>
              <w:t>5.39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2,410,</w:t>
            </w:r>
          </w:p>
          <w:p>
            <w:pPr>
              <w:pStyle w:val="TableParagraph"/>
              <w:spacing w:line="233" w:lineRule="exact"/>
              <w:ind w:left="52" w:right="0"/>
              <w:jc w:val="left"/>
              <w:rPr>
                <w:rFonts w:ascii="宋体" w:hAnsi="宋体" w:cs="宋体" w:eastAsia="宋体" w:hint="default"/>
                <w:sz w:val="18"/>
                <w:szCs w:val="18"/>
              </w:rPr>
            </w:pPr>
            <w:r>
              <w:rPr>
                <w:rFonts w:ascii="宋体"/>
                <w:sz w:val="18"/>
              </w:rPr>
              <w:t>717,28</w:t>
            </w:r>
          </w:p>
          <w:p>
            <w:pPr>
              <w:pStyle w:val="TableParagraph"/>
              <w:spacing w:line="234" w:lineRule="exact"/>
              <w:ind w:left="232" w:right="0"/>
              <w:jc w:val="left"/>
              <w:rPr>
                <w:rFonts w:ascii="宋体" w:hAnsi="宋体" w:cs="宋体" w:eastAsia="宋体" w:hint="default"/>
                <w:sz w:val="18"/>
                <w:szCs w:val="18"/>
              </w:rPr>
            </w:pPr>
            <w:r>
              <w:rPr>
                <w:rFonts w:ascii="宋体"/>
                <w:sz w:val="18"/>
              </w:rPr>
              <w:t>5.18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376,20</w:t>
            </w:r>
          </w:p>
          <w:p>
            <w:pPr>
              <w:pStyle w:val="TableParagraph"/>
              <w:spacing w:line="233" w:lineRule="exact"/>
              <w:ind w:left="50" w:right="0"/>
              <w:jc w:val="left"/>
              <w:rPr>
                <w:rFonts w:ascii="宋体" w:hAnsi="宋体" w:cs="宋体" w:eastAsia="宋体" w:hint="default"/>
                <w:sz w:val="18"/>
                <w:szCs w:val="18"/>
              </w:rPr>
            </w:pPr>
            <w:r>
              <w:rPr>
                <w:rFonts w:ascii="宋体"/>
                <w:sz w:val="18"/>
              </w:rPr>
              <w:t>6,099.</w:t>
            </w:r>
          </w:p>
          <w:p>
            <w:pPr>
              <w:pStyle w:val="TableParagraph"/>
              <w:spacing w:line="234" w:lineRule="exact"/>
              <w:ind w:left="410" w:right="0"/>
              <w:jc w:val="left"/>
              <w:rPr>
                <w:rFonts w:ascii="宋体" w:hAnsi="宋体" w:cs="宋体" w:eastAsia="宋体" w:hint="default"/>
                <w:sz w:val="18"/>
                <w:szCs w:val="18"/>
              </w:rPr>
            </w:pPr>
            <w:r>
              <w:rPr>
                <w:rFonts w:ascii="宋体"/>
                <w:sz w:val="18"/>
              </w:rPr>
              <w:t>55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701,98</w:t>
            </w:r>
          </w:p>
          <w:p>
            <w:pPr>
              <w:pStyle w:val="TableParagraph"/>
              <w:spacing w:line="233" w:lineRule="exact"/>
              <w:ind w:left="50" w:right="0"/>
              <w:jc w:val="left"/>
              <w:rPr>
                <w:rFonts w:ascii="宋体" w:hAnsi="宋体" w:cs="宋体" w:eastAsia="宋体" w:hint="default"/>
                <w:sz w:val="18"/>
                <w:szCs w:val="18"/>
              </w:rPr>
            </w:pPr>
            <w:r>
              <w:rPr>
                <w:rFonts w:ascii="宋体"/>
                <w:sz w:val="18"/>
              </w:rPr>
              <w:t>0,976.</w:t>
            </w:r>
          </w:p>
          <w:p>
            <w:pPr>
              <w:pStyle w:val="TableParagraph"/>
              <w:spacing w:line="234" w:lineRule="exact"/>
              <w:ind w:left="410" w:right="0"/>
              <w:jc w:val="left"/>
              <w:rPr>
                <w:rFonts w:ascii="宋体" w:hAnsi="宋体" w:cs="宋体" w:eastAsia="宋体" w:hint="default"/>
                <w:sz w:val="18"/>
                <w:szCs w:val="18"/>
              </w:rPr>
            </w:pPr>
            <w:r>
              <w:rPr>
                <w:rFonts w:ascii="宋体"/>
                <w:sz w:val="18"/>
              </w:rPr>
              <w:t>05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1,066,</w:t>
            </w:r>
          </w:p>
          <w:p>
            <w:pPr>
              <w:pStyle w:val="TableParagraph"/>
              <w:spacing w:line="233" w:lineRule="exact"/>
              <w:ind w:left="50" w:right="0"/>
              <w:jc w:val="left"/>
              <w:rPr>
                <w:rFonts w:ascii="宋体" w:hAnsi="宋体" w:cs="宋体" w:eastAsia="宋体" w:hint="default"/>
                <w:sz w:val="18"/>
                <w:szCs w:val="18"/>
              </w:rPr>
            </w:pPr>
            <w:r>
              <w:rPr>
                <w:rFonts w:ascii="宋体"/>
                <w:sz w:val="18"/>
              </w:rPr>
              <w:t>023,72</w:t>
            </w:r>
          </w:p>
          <w:p>
            <w:pPr>
              <w:pStyle w:val="TableParagraph"/>
              <w:spacing w:line="234" w:lineRule="exact"/>
              <w:ind w:left="230" w:right="0"/>
              <w:jc w:val="left"/>
              <w:rPr>
                <w:rFonts w:ascii="宋体" w:hAnsi="宋体" w:cs="宋体" w:eastAsia="宋体" w:hint="default"/>
                <w:sz w:val="18"/>
                <w:szCs w:val="18"/>
              </w:rPr>
            </w:pPr>
            <w:r>
              <w:rPr>
                <w:rFonts w:ascii="宋体"/>
                <w:sz w:val="18"/>
              </w:rPr>
              <w:t>6.12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850,63</w:t>
            </w:r>
          </w:p>
          <w:p>
            <w:pPr>
              <w:pStyle w:val="TableParagraph"/>
              <w:spacing w:line="233" w:lineRule="exact"/>
              <w:ind w:left="52" w:right="0"/>
              <w:jc w:val="left"/>
              <w:rPr>
                <w:rFonts w:ascii="宋体" w:hAnsi="宋体" w:cs="宋体" w:eastAsia="宋体" w:hint="default"/>
                <w:sz w:val="18"/>
                <w:szCs w:val="18"/>
              </w:rPr>
            </w:pPr>
            <w:r>
              <w:rPr>
                <w:rFonts w:ascii="宋体"/>
                <w:sz w:val="18"/>
              </w:rPr>
              <w:t>4,046.</w:t>
            </w:r>
          </w:p>
          <w:p>
            <w:pPr>
              <w:pStyle w:val="TableParagraph"/>
              <w:spacing w:line="234" w:lineRule="exact"/>
              <w:ind w:left="412" w:right="0"/>
              <w:jc w:val="left"/>
              <w:rPr>
                <w:rFonts w:ascii="宋体" w:hAnsi="宋体" w:cs="宋体" w:eastAsia="宋体" w:hint="default"/>
                <w:sz w:val="18"/>
                <w:szCs w:val="18"/>
              </w:rPr>
            </w:pPr>
            <w:r>
              <w:rPr>
                <w:rFonts w:ascii="宋体"/>
                <w:sz w:val="18"/>
              </w:rPr>
              <w:t>26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468,02</w:t>
            </w:r>
          </w:p>
          <w:p>
            <w:pPr>
              <w:pStyle w:val="TableParagraph"/>
              <w:spacing w:line="233" w:lineRule="exact"/>
              <w:ind w:left="52" w:right="0"/>
              <w:jc w:val="left"/>
              <w:rPr>
                <w:rFonts w:ascii="宋体" w:hAnsi="宋体" w:cs="宋体" w:eastAsia="宋体" w:hint="default"/>
                <w:sz w:val="18"/>
                <w:szCs w:val="18"/>
              </w:rPr>
            </w:pPr>
            <w:r>
              <w:rPr>
                <w:rFonts w:ascii="宋体"/>
                <w:sz w:val="18"/>
              </w:rPr>
              <w:t>0,097.</w:t>
            </w:r>
          </w:p>
          <w:p>
            <w:pPr>
              <w:pStyle w:val="TableParagraph"/>
              <w:spacing w:line="234" w:lineRule="exact"/>
              <w:ind w:left="413" w:right="0"/>
              <w:jc w:val="left"/>
              <w:rPr>
                <w:rFonts w:ascii="宋体" w:hAnsi="宋体" w:cs="宋体" w:eastAsia="宋体" w:hint="default"/>
                <w:sz w:val="18"/>
                <w:szCs w:val="18"/>
              </w:rPr>
            </w:pPr>
            <w:r>
              <w:rPr>
                <w:rFonts w:ascii="宋体"/>
                <w:sz w:val="18"/>
              </w:rPr>
              <w:t>22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sz w:val="18"/>
              </w:rPr>
              <w:t>9,419,</w:t>
            </w:r>
          </w:p>
          <w:p>
            <w:pPr>
              <w:pStyle w:val="TableParagraph"/>
              <w:spacing w:line="233" w:lineRule="exact"/>
              <w:ind w:left="55" w:right="0"/>
              <w:jc w:val="left"/>
              <w:rPr>
                <w:rFonts w:ascii="宋体" w:hAnsi="宋体" w:cs="宋体" w:eastAsia="宋体" w:hint="default"/>
                <w:sz w:val="18"/>
                <w:szCs w:val="18"/>
              </w:rPr>
            </w:pPr>
            <w:r>
              <w:rPr>
                <w:rFonts w:ascii="宋体"/>
                <w:sz w:val="18"/>
              </w:rPr>
              <w:t>956,33</w:t>
            </w:r>
          </w:p>
          <w:p>
            <w:pPr>
              <w:pStyle w:val="TableParagraph"/>
              <w:spacing w:line="234" w:lineRule="exact"/>
              <w:ind w:left="235" w:right="0"/>
              <w:jc w:val="left"/>
              <w:rPr>
                <w:rFonts w:ascii="宋体" w:hAnsi="宋体" w:cs="宋体" w:eastAsia="宋体" w:hint="default"/>
                <w:sz w:val="18"/>
                <w:szCs w:val="18"/>
              </w:rPr>
            </w:pPr>
            <w:r>
              <w:rPr>
                <w:rFonts w:ascii="宋体"/>
                <w:sz w:val="18"/>
              </w:rPr>
              <w:t>2.10 </w:t>
            </w:r>
          </w:p>
        </w:tc>
      </w:tr>
      <w:tr>
        <w:trPr>
          <w:trHeight w:val="281"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5" w:right="0"/>
              <w:jc w:val="center"/>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4" w:right="0"/>
              <w:jc w:val="center"/>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9" w:right="0"/>
              <w:jc w:val="center"/>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sz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5" w:right="0"/>
              <w:jc w:val="center"/>
              <w:rPr>
                <w:rFonts w:ascii="宋体" w:hAnsi="宋体" w:cs="宋体" w:eastAsia="宋体" w:hint="default"/>
                <w:sz w:val="18"/>
                <w:szCs w:val="18"/>
              </w:rPr>
            </w:pPr>
            <w:r>
              <w:rPr>
                <w:rFonts w:ascii="宋体"/>
                <w:sz w:val="18"/>
              </w:rPr>
              <w:t> </w:t>
            </w:r>
          </w:p>
        </w:tc>
      </w:tr>
      <w:tr>
        <w:trPr>
          <w:trHeight w:val="28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7"/>
              <w:jc w:val="right"/>
              <w:rPr>
                <w:rFonts w:ascii="宋体" w:hAnsi="宋体" w:cs="宋体" w:eastAsia="宋体" w:hint="default"/>
                <w:sz w:val="18"/>
                <w:szCs w:val="18"/>
              </w:rPr>
            </w:pPr>
            <w:r>
              <w:rPr>
                <w:rFonts w:ascii="宋体"/>
                <w:sz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 </w:t>
            </w:r>
          </w:p>
        </w:tc>
      </w:tr>
      <w:tr>
        <w:trPr>
          <w:trHeight w:val="55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 </w:t>
            </w:r>
          </w:p>
        </w:tc>
      </w:tr>
      <w:tr>
        <w:trPr>
          <w:trHeight w:val="28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）计提</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 </w:t>
            </w:r>
          </w:p>
        </w:tc>
      </w:tr>
      <w:tr>
        <w:trPr>
          <w:trHeight w:val="554"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 </w:t>
            </w:r>
          </w:p>
        </w:tc>
      </w:tr>
      <w:tr>
        <w:trPr>
          <w:trHeight w:val="554"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1</w:t>
            </w:r>
            <w:r>
              <w:rPr>
                <w:rFonts w:ascii="宋体" w:hAnsi="宋体" w:cs="宋体" w:eastAsia="宋体" w:hint="default"/>
                <w:spacing w:val="-10"/>
                <w:sz w:val="21"/>
                <w:szCs w:val="21"/>
              </w:rPr>
              <w:t>）处置或</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报废</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sz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 </w:t>
            </w:r>
          </w:p>
        </w:tc>
      </w:tr>
      <w:tr>
        <w:trPr>
          <w:trHeight w:val="28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宋体"/>
                <w:sz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 </w:t>
            </w:r>
          </w:p>
        </w:tc>
      </w:tr>
      <w:tr>
        <w:trPr>
          <w:trHeight w:val="281"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5" w:right="0"/>
              <w:jc w:val="center"/>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4" w:right="0"/>
              <w:jc w:val="center"/>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9" w:right="0"/>
              <w:jc w:val="center"/>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sz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5" w:right="0"/>
              <w:jc w:val="center"/>
              <w:rPr>
                <w:rFonts w:ascii="宋体" w:hAnsi="宋体" w:cs="宋体" w:eastAsia="宋体" w:hint="default"/>
                <w:sz w:val="18"/>
                <w:szCs w:val="18"/>
              </w:rPr>
            </w:pPr>
            <w:r>
              <w:rPr>
                <w:rFonts w:ascii="宋体"/>
                <w:sz w:val="18"/>
              </w:rPr>
              <w:t> </w:t>
            </w:r>
          </w:p>
        </w:tc>
      </w:tr>
      <w:tr>
        <w:trPr>
          <w:trHeight w:val="710"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1,559,</w:t>
            </w:r>
          </w:p>
          <w:p>
            <w:pPr>
              <w:pStyle w:val="TableParagraph"/>
              <w:spacing w:line="234" w:lineRule="exact"/>
              <w:ind w:left="50" w:right="0"/>
              <w:jc w:val="left"/>
              <w:rPr>
                <w:rFonts w:ascii="宋体" w:hAnsi="宋体" w:cs="宋体" w:eastAsia="宋体" w:hint="default"/>
                <w:sz w:val="18"/>
                <w:szCs w:val="18"/>
              </w:rPr>
            </w:pPr>
            <w:r>
              <w:rPr>
                <w:rFonts w:ascii="宋体"/>
                <w:sz w:val="18"/>
              </w:rPr>
              <w:t>628,85</w:t>
            </w:r>
          </w:p>
          <w:p>
            <w:pPr>
              <w:pStyle w:val="TableParagraph"/>
              <w:spacing w:line="234" w:lineRule="exact"/>
              <w:ind w:left="230" w:right="0"/>
              <w:jc w:val="left"/>
              <w:rPr>
                <w:rFonts w:ascii="宋体" w:hAnsi="宋体" w:cs="宋体" w:eastAsia="宋体" w:hint="default"/>
                <w:sz w:val="18"/>
                <w:szCs w:val="18"/>
              </w:rPr>
            </w:pPr>
            <w:r>
              <w:rPr>
                <w:rFonts w:ascii="宋体"/>
                <w:sz w:val="18"/>
              </w:rPr>
              <w:t>1.81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 w:right="0"/>
              <w:jc w:val="left"/>
              <w:rPr>
                <w:rFonts w:ascii="宋体" w:hAnsi="宋体" w:cs="宋体" w:eastAsia="宋体" w:hint="default"/>
                <w:sz w:val="18"/>
                <w:szCs w:val="18"/>
              </w:rPr>
            </w:pPr>
            <w:r>
              <w:rPr>
                <w:rFonts w:ascii="宋体"/>
                <w:sz w:val="18"/>
              </w:rPr>
              <w:t>6,043,</w:t>
            </w:r>
          </w:p>
          <w:p>
            <w:pPr>
              <w:pStyle w:val="TableParagraph"/>
              <w:spacing w:line="234" w:lineRule="exact"/>
              <w:ind w:left="53" w:right="0"/>
              <w:jc w:val="left"/>
              <w:rPr>
                <w:rFonts w:ascii="宋体" w:hAnsi="宋体" w:cs="宋体" w:eastAsia="宋体" w:hint="default"/>
                <w:sz w:val="18"/>
                <w:szCs w:val="18"/>
              </w:rPr>
            </w:pPr>
            <w:r>
              <w:rPr>
                <w:rFonts w:ascii="宋体"/>
                <w:sz w:val="18"/>
              </w:rPr>
              <w:t>769,98</w:t>
            </w:r>
          </w:p>
          <w:p>
            <w:pPr>
              <w:pStyle w:val="TableParagraph"/>
              <w:spacing w:line="234" w:lineRule="exact"/>
              <w:ind w:left="233" w:right="0"/>
              <w:jc w:val="left"/>
              <w:rPr>
                <w:rFonts w:ascii="宋体" w:hAnsi="宋体" w:cs="宋体" w:eastAsia="宋体" w:hint="default"/>
                <w:sz w:val="18"/>
                <w:szCs w:val="18"/>
              </w:rPr>
            </w:pPr>
            <w:r>
              <w:rPr>
                <w:rFonts w:ascii="宋体"/>
                <w:sz w:val="18"/>
              </w:rPr>
              <w:t>4.55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1,625,</w:t>
            </w:r>
          </w:p>
          <w:p>
            <w:pPr>
              <w:pStyle w:val="TableParagraph"/>
              <w:spacing w:line="234" w:lineRule="exact"/>
              <w:ind w:left="50" w:right="0"/>
              <w:jc w:val="left"/>
              <w:rPr>
                <w:rFonts w:ascii="宋体" w:hAnsi="宋体" w:cs="宋体" w:eastAsia="宋体" w:hint="default"/>
                <w:sz w:val="18"/>
                <w:szCs w:val="18"/>
              </w:rPr>
            </w:pPr>
            <w:r>
              <w:rPr>
                <w:rFonts w:ascii="宋体"/>
                <w:sz w:val="18"/>
              </w:rPr>
              <w:t>013,78</w:t>
            </w:r>
          </w:p>
          <w:p>
            <w:pPr>
              <w:pStyle w:val="TableParagraph"/>
              <w:spacing w:line="234" w:lineRule="exact"/>
              <w:ind w:left="230" w:right="0"/>
              <w:jc w:val="left"/>
              <w:rPr>
                <w:rFonts w:ascii="宋体" w:hAnsi="宋体" w:cs="宋体" w:eastAsia="宋体" w:hint="default"/>
                <w:sz w:val="18"/>
                <w:szCs w:val="18"/>
              </w:rPr>
            </w:pPr>
            <w:r>
              <w:rPr>
                <w:rFonts w:ascii="宋体"/>
                <w:sz w:val="18"/>
              </w:rPr>
              <w:t>0.07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sz w:val="18"/>
              </w:rPr>
              <w:t>1,540,</w:t>
            </w:r>
          </w:p>
          <w:p>
            <w:pPr>
              <w:pStyle w:val="TableParagraph"/>
              <w:spacing w:line="234" w:lineRule="exact"/>
              <w:ind w:left="52" w:right="0"/>
              <w:jc w:val="left"/>
              <w:rPr>
                <w:rFonts w:ascii="宋体" w:hAnsi="宋体" w:cs="宋体" w:eastAsia="宋体" w:hint="default"/>
                <w:sz w:val="18"/>
                <w:szCs w:val="18"/>
              </w:rPr>
            </w:pPr>
            <w:r>
              <w:rPr>
                <w:rFonts w:ascii="宋体"/>
                <w:sz w:val="18"/>
              </w:rPr>
              <w:t>614,85</w:t>
            </w:r>
          </w:p>
          <w:p>
            <w:pPr>
              <w:pStyle w:val="TableParagraph"/>
              <w:spacing w:line="234" w:lineRule="exact"/>
              <w:ind w:left="232" w:right="0"/>
              <w:jc w:val="left"/>
              <w:rPr>
                <w:rFonts w:ascii="宋体" w:hAnsi="宋体" w:cs="宋体" w:eastAsia="宋体" w:hint="default"/>
                <w:sz w:val="18"/>
                <w:szCs w:val="18"/>
              </w:rPr>
            </w:pPr>
            <w:r>
              <w:rPr>
                <w:rFonts w:ascii="宋体"/>
                <w:sz w:val="18"/>
              </w:rPr>
              <w:t>2.00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352,73</w:t>
            </w:r>
          </w:p>
          <w:p>
            <w:pPr>
              <w:pStyle w:val="TableParagraph"/>
              <w:spacing w:line="234" w:lineRule="exact"/>
              <w:ind w:left="50" w:right="0"/>
              <w:jc w:val="left"/>
              <w:rPr>
                <w:rFonts w:ascii="宋体" w:hAnsi="宋体" w:cs="宋体" w:eastAsia="宋体" w:hint="default"/>
                <w:sz w:val="18"/>
                <w:szCs w:val="18"/>
              </w:rPr>
            </w:pPr>
            <w:r>
              <w:rPr>
                <w:rFonts w:ascii="宋体"/>
                <w:sz w:val="18"/>
              </w:rPr>
              <w:t>3,216.</w:t>
            </w:r>
          </w:p>
          <w:p>
            <w:pPr>
              <w:pStyle w:val="TableParagraph"/>
              <w:spacing w:line="234" w:lineRule="exact"/>
              <w:ind w:left="410" w:right="0"/>
              <w:jc w:val="left"/>
              <w:rPr>
                <w:rFonts w:ascii="宋体" w:hAnsi="宋体" w:cs="宋体" w:eastAsia="宋体" w:hint="default"/>
                <w:sz w:val="18"/>
                <w:szCs w:val="18"/>
              </w:rPr>
            </w:pPr>
            <w:r>
              <w:rPr>
                <w:rFonts w:ascii="宋体"/>
                <w:sz w:val="18"/>
              </w:rPr>
              <w:t>23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1,178,</w:t>
            </w:r>
          </w:p>
          <w:p>
            <w:pPr>
              <w:pStyle w:val="TableParagraph"/>
              <w:spacing w:line="234" w:lineRule="exact"/>
              <w:ind w:left="50" w:right="0"/>
              <w:jc w:val="left"/>
              <w:rPr>
                <w:rFonts w:ascii="宋体" w:hAnsi="宋体" w:cs="宋体" w:eastAsia="宋体" w:hint="default"/>
                <w:sz w:val="18"/>
                <w:szCs w:val="18"/>
              </w:rPr>
            </w:pPr>
            <w:r>
              <w:rPr>
                <w:rFonts w:ascii="宋体"/>
                <w:sz w:val="18"/>
              </w:rPr>
              <w:t>472,04</w:t>
            </w:r>
          </w:p>
          <w:p>
            <w:pPr>
              <w:pStyle w:val="TableParagraph"/>
              <w:spacing w:line="234" w:lineRule="exact"/>
              <w:ind w:left="230" w:right="0"/>
              <w:jc w:val="left"/>
              <w:rPr>
                <w:rFonts w:ascii="宋体" w:hAnsi="宋体" w:cs="宋体" w:eastAsia="宋体" w:hint="default"/>
                <w:sz w:val="18"/>
                <w:szCs w:val="18"/>
              </w:rPr>
            </w:pPr>
            <w:r>
              <w:rPr>
                <w:rFonts w:ascii="宋体"/>
                <w:sz w:val="18"/>
              </w:rPr>
              <w:t>6.16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left"/>
              <w:rPr>
                <w:rFonts w:ascii="宋体" w:hAnsi="宋体" w:cs="宋体" w:eastAsia="宋体" w:hint="default"/>
                <w:sz w:val="18"/>
                <w:szCs w:val="18"/>
              </w:rPr>
            </w:pPr>
            <w:r>
              <w:rPr>
                <w:rFonts w:ascii="宋体"/>
                <w:sz w:val="18"/>
              </w:rPr>
              <w:t>3,428,</w:t>
            </w:r>
          </w:p>
          <w:p>
            <w:pPr>
              <w:pStyle w:val="TableParagraph"/>
              <w:spacing w:line="234" w:lineRule="exact"/>
              <w:ind w:left="50" w:right="0"/>
              <w:jc w:val="left"/>
              <w:rPr>
                <w:rFonts w:ascii="宋体" w:hAnsi="宋体" w:cs="宋体" w:eastAsia="宋体" w:hint="default"/>
                <w:sz w:val="18"/>
                <w:szCs w:val="18"/>
              </w:rPr>
            </w:pPr>
            <w:r>
              <w:rPr>
                <w:rFonts w:ascii="宋体"/>
                <w:sz w:val="18"/>
              </w:rPr>
              <w:t>349,42</w:t>
            </w:r>
          </w:p>
          <w:p>
            <w:pPr>
              <w:pStyle w:val="TableParagraph"/>
              <w:spacing w:line="234" w:lineRule="exact"/>
              <w:ind w:left="230" w:right="0"/>
              <w:jc w:val="left"/>
              <w:rPr>
                <w:rFonts w:ascii="宋体" w:hAnsi="宋体" w:cs="宋体" w:eastAsia="宋体" w:hint="default"/>
                <w:sz w:val="18"/>
                <w:szCs w:val="18"/>
              </w:rPr>
            </w:pPr>
            <w:r>
              <w:rPr>
                <w:rFonts w:ascii="宋体"/>
                <w:sz w:val="18"/>
              </w:rPr>
              <w:t>1.53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sz w:val="18"/>
              </w:rPr>
              <w:t>498,76</w:t>
            </w:r>
          </w:p>
          <w:p>
            <w:pPr>
              <w:pStyle w:val="TableParagraph"/>
              <w:spacing w:line="234" w:lineRule="exact"/>
              <w:ind w:left="52" w:right="0"/>
              <w:jc w:val="left"/>
              <w:rPr>
                <w:rFonts w:ascii="宋体" w:hAnsi="宋体" w:cs="宋体" w:eastAsia="宋体" w:hint="default"/>
                <w:sz w:val="18"/>
                <w:szCs w:val="18"/>
              </w:rPr>
            </w:pPr>
            <w:r>
              <w:rPr>
                <w:rFonts w:ascii="宋体"/>
                <w:sz w:val="18"/>
              </w:rPr>
              <w:t>0,667.</w:t>
            </w:r>
          </w:p>
          <w:p>
            <w:pPr>
              <w:pStyle w:val="TableParagraph"/>
              <w:spacing w:line="234" w:lineRule="exact"/>
              <w:ind w:left="412" w:right="0"/>
              <w:jc w:val="left"/>
              <w:rPr>
                <w:rFonts w:ascii="宋体" w:hAnsi="宋体" w:cs="宋体" w:eastAsia="宋体" w:hint="default"/>
                <w:sz w:val="18"/>
                <w:szCs w:val="18"/>
              </w:rPr>
            </w:pPr>
            <w:r>
              <w:rPr>
                <w:rFonts w:ascii="宋体"/>
                <w:sz w:val="18"/>
              </w:rPr>
              <w:t>59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sz w:val="18"/>
              </w:rPr>
              <w:t>384,40</w:t>
            </w:r>
          </w:p>
          <w:p>
            <w:pPr>
              <w:pStyle w:val="TableParagraph"/>
              <w:spacing w:line="234" w:lineRule="exact"/>
              <w:ind w:left="52" w:right="0"/>
              <w:jc w:val="left"/>
              <w:rPr>
                <w:rFonts w:ascii="宋体" w:hAnsi="宋体" w:cs="宋体" w:eastAsia="宋体" w:hint="default"/>
                <w:sz w:val="18"/>
                <w:szCs w:val="18"/>
              </w:rPr>
            </w:pPr>
            <w:r>
              <w:rPr>
                <w:rFonts w:ascii="宋体"/>
                <w:sz w:val="18"/>
              </w:rPr>
              <w:t>0,024.</w:t>
            </w:r>
          </w:p>
          <w:p>
            <w:pPr>
              <w:pStyle w:val="TableParagraph"/>
              <w:spacing w:line="234" w:lineRule="exact"/>
              <w:ind w:left="413" w:right="0"/>
              <w:jc w:val="left"/>
              <w:rPr>
                <w:rFonts w:ascii="宋体" w:hAnsi="宋体" w:cs="宋体" w:eastAsia="宋体" w:hint="default"/>
                <w:sz w:val="18"/>
                <w:szCs w:val="18"/>
              </w:rPr>
            </w:pPr>
            <w:r>
              <w:rPr>
                <w:rFonts w:ascii="宋体"/>
                <w:sz w:val="18"/>
              </w:rPr>
              <w:t>42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sz w:val="18"/>
              </w:rPr>
              <w:t>16,611</w:t>
            </w:r>
          </w:p>
          <w:p>
            <w:pPr>
              <w:pStyle w:val="TableParagraph"/>
              <w:spacing w:line="232" w:lineRule="exact" w:before="24"/>
              <w:ind w:left="143" w:right="18" w:hanging="89"/>
              <w:jc w:val="left"/>
              <w:rPr>
                <w:rFonts w:ascii="宋体" w:hAnsi="宋体" w:cs="宋体" w:eastAsia="宋体" w:hint="default"/>
                <w:sz w:val="18"/>
                <w:szCs w:val="18"/>
              </w:rPr>
            </w:pPr>
            <w:r>
              <w:rPr>
                <w:rFonts w:ascii="宋体"/>
                <w:sz w:val="18"/>
              </w:rPr>
              <w:t>,742,8 44.36 </w:t>
            </w:r>
          </w:p>
        </w:tc>
      </w:tr>
      <w:tr>
        <w:trPr>
          <w:trHeight w:val="28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 w:right="0"/>
              <w:jc w:val="left"/>
              <w:rPr>
                <w:rFonts w:ascii="宋体" w:hAnsi="宋体" w:cs="宋体" w:eastAsia="宋体" w:hint="default"/>
                <w:sz w:val="18"/>
                <w:szCs w:val="18"/>
              </w:rPr>
            </w:pPr>
            <w:r>
              <w:rPr>
                <w:rFonts w:ascii="宋体"/>
                <w:sz w:val="18"/>
              </w:rPr>
              <w:t>1,596,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3" w:right="0"/>
              <w:jc w:val="left"/>
              <w:rPr>
                <w:rFonts w:ascii="宋体" w:hAnsi="宋体" w:cs="宋体" w:eastAsia="宋体" w:hint="default"/>
                <w:sz w:val="18"/>
                <w:szCs w:val="18"/>
              </w:rPr>
            </w:pPr>
            <w:r>
              <w:rPr>
                <w:rFonts w:ascii="宋体"/>
                <w:sz w:val="18"/>
              </w:rPr>
              <w:t>6,111,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 w:right="0"/>
              <w:jc w:val="left"/>
              <w:rPr>
                <w:rFonts w:ascii="宋体" w:hAnsi="宋体" w:cs="宋体" w:eastAsia="宋体" w:hint="default"/>
                <w:sz w:val="18"/>
                <w:szCs w:val="18"/>
              </w:rPr>
            </w:pPr>
            <w:r>
              <w:rPr>
                <w:rFonts w:ascii="宋体"/>
                <w:sz w:val="18"/>
              </w:rPr>
              <w:t>1,695,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2" w:right="0"/>
              <w:jc w:val="left"/>
              <w:rPr>
                <w:rFonts w:ascii="宋体" w:hAnsi="宋体" w:cs="宋体" w:eastAsia="宋体" w:hint="default"/>
                <w:sz w:val="18"/>
                <w:szCs w:val="18"/>
              </w:rPr>
            </w:pPr>
            <w:r>
              <w:rPr>
                <w:rFonts w:ascii="宋体"/>
                <w:sz w:val="18"/>
              </w:rPr>
              <w:t>1,725,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 w:right="0"/>
              <w:jc w:val="left"/>
              <w:rPr>
                <w:rFonts w:ascii="宋体" w:hAnsi="宋体" w:cs="宋体" w:eastAsia="宋体" w:hint="default"/>
                <w:sz w:val="18"/>
                <w:szCs w:val="18"/>
              </w:rPr>
            </w:pPr>
            <w:r>
              <w:rPr>
                <w:rFonts w:ascii="宋体"/>
                <w:sz w:val="18"/>
              </w:rPr>
              <w:t>378,77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 w:right="0"/>
              <w:jc w:val="left"/>
              <w:rPr>
                <w:rFonts w:ascii="宋体" w:hAnsi="宋体" w:cs="宋体" w:eastAsia="宋体" w:hint="default"/>
                <w:sz w:val="18"/>
                <w:szCs w:val="18"/>
              </w:rPr>
            </w:pPr>
            <w:r>
              <w:rPr>
                <w:rFonts w:ascii="宋体"/>
                <w:sz w:val="18"/>
              </w:rPr>
              <w:t>1,246,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 w:right="0"/>
              <w:jc w:val="left"/>
              <w:rPr>
                <w:rFonts w:ascii="宋体" w:hAnsi="宋体" w:cs="宋体" w:eastAsia="宋体" w:hint="default"/>
                <w:sz w:val="18"/>
                <w:szCs w:val="18"/>
              </w:rPr>
            </w:pPr>
            <w:r>
              <w:rPr>
                <w:rFonts w:ascii="宋体"/>
                <w:sz w:val="18"/>
              </w:rPr>
              <w:t>3,502,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2" w:right="0"/>
              <w:jc w:val="left"/>
              <w:rPr>
                <w:rFonts w:ascii="宋体" w:hAnsi="宋体" w:cs="宋体" w:eastAsia="宋体" w:hint="default"/>
                <w:sz w:val="18"/>
                <w:szCs w:val="18"/>
              </w:rPr>
            </w:pPr>
            <w:r>
              <w:rPr>
                <w:rFonts w:ascii="宋体"/>
                <w:sz w:val="18"/>
              </w:rPr>
              <w:t>520,56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2" w:right="0"/>
              <w:jc w:val="left"/>
              <w:rPr>
                <w:rFonts w:ascii="宋体" w:hAnsi="宋体" w:cs="宋体" w:eastAsia="宋体" w:hint="default"/>
                <w:sz w:val="18"/>
                <w:szCs w:val="18"/>
              </w:rPr>
            </w:pPr>
            <w:r>
              <w:rPr>
                <w:rFonts w:ascii="宋体"/>
                <w:sz w:val="18"/>
              </w:rPr>
              <w:t>410,27</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5" w:right="0"/>
              <w:jc w:val="left"/>
              <w:rPr>
                <w:rFonts w:ascii="宋体" w:hAnsi="宋体" w:cs="宋体" w:eastAsia="宋体" w:hint="default"/>
                <w:sz w:val="18"/>
                <w:szCs w:val="18"/>
              </w:rPr>
            </w:pPr>
            <w:r>
              <w:rPr>
                <w:rFonts w:ascii="宋体"/>
                <w:sz w:val="18"/>
              </w:rPr>
              <w:t>17,188</w:t>
            </w:r>
          </w:p>
        </w:tc>
      </w:tr>
    </w:tbl>
    <w:p>
      <w:pPr>
        <w:spacing w:after="0" w:line="225" w:lineRule="exact"/>
        <w:jc w:val="left"/>
        <w:rPr>
          <w:rFonts w:ascii="宋体" w:hAnsi="宋体" w:cs="宋体" w:eastAsia="宋体" w:hint="default"/>
          <w:sz w:val="18"/>
          <w:szCs w:val="18"/>
        </w:rPr>
        <w:sectPr>
          <w:pgSz w:w="11910" w:h="16840"/>
          <w:pgMar w:header="882" w:footer="1195" w:top="112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959"/>
        <w:gridCol w:w="710"/>
        <w:gridCol w:w="711"/>
        <w:gridCol w:w="708"/>
        <w:gridCol w:w="710"/>
        <w:gridCol w:w="711"/>
        <w:gridCol w:w="708"/>
        <w:gridCol w:w="708"/>
        <w:gridCol w:w="710"/>
        <w:gridCol w:w="711"/>
        <w:gridCol w:w="715"/>
      </w:tblGrid>
      <w:tr>
        <w:trPr>
          <w:trHeight w:val="478"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983,31</w:t>
            </w:r>
          </w:p>
          <w:p>
            <w:pPr>
              <w:pStyle w:val="TableParagraph"/>
              <w:spacing w:line="234" w:lineRule="exact"/>
              <w:ind w:left="230" w:right="0"/>
              <w:jc w:val="left"/>
              <w:rPr>
                <w:rFonts w:ascii="宋体" w:hAnsi="宋体" w:cs="宋体" w:eastAsia="宋体" w:hint="default"/>
                <w:sz w:val="18"/>
                <w:szCs w:val="18"/>
              </w:rPr>
            </w:pPr>
            <w:r>
              <w:rPr>
                <w:rFonts w:ascii="宋体"/>
                <w:sz w:val="18"/>
              </w:rPr>
              <w:t>3.11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3" w:right="0"/>
              <w:jc w:val="left"/>
              <w:rPr>
                <w:rFonts w:ascii="宋体" w:hAnsi="宋体" w:cs="宋体" w:eastAsia="宋体" w:hint="default"/>
                <w:sz w:val="18"/>
                <w:szCs w:val="18"/>
              </w:rPr>
            </w:pPr>
            <w:r>
              <w:rPr>
                <w:rFonts w:ascii="宋体"/>
                <w:sz w:val="18"/>
              </w:rPr>
              <w:t>232,58</w:t>
            </w:r>
          </w:p>
          <w:p>
            <w:pPr>
              <w:pStyle w:val="TableParagraph"/>
              <w:spacing w:line="234" w:lineRule="exact"/>
              <w:ind w:left="233" w:right="0"/>
              <w:jc w:val="left"/>
              <w:rPr>
                <w:rFonts w:ascii="宋体" w:hAnsi="宋体" w:cs="宋体" w:eastAsia="宋体" w:hint="default"/>
                <w:sz w:val="18"/>
                <w:szCs w:val="18"/>
              </w:rPr>
            </w:pPr>
            <w:r>
              <w:rPr>
                <w:rFonts w:ascii="宋体"/>
                <w:sz w:val="18"/>
              </w:rPr>
              <w:t>9.03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841,07</w:t>
            </w:r>
          </w:p>
          <w:p>
            <w:pPr>
              <w:pStyle w:val="TableParagraph"/>
              <w:spacing w:line="234" w:lineRule="exact"/>
              <w:ind w:left="230" w:right="0"/>
              <w:jc w:val="left"/>
              <w:rPr>
                <w:rFonts w:ascii="宋体" w:hAnsi="宋体" w:cs="宋体" w:eastAsia="宋体" w:hint="default"/>
                <w:sz w:val="18"/>
                <w:szCs w:val="18"/>
              </w:rPr>
            </w:pPr>
            <w:r>
              <w:rPr>
                <w:rFonts w:ascii="宋体"/>
                <w:sz w:val="18"/>
              </w:rPr>
              <w:t>9.19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901,33</w:t>
            </w:r>
          </w:p>
          <w:p>
            <w:pPr>
              <w:pStyle w:val="TableParagraph"/>
              <w:spacing w:line="234" w:lineRule="exact"/>
              <w:ind w:left="232" w:right="0"/>
              <w:jc w:val="left"/>
              <w:rPr>
                <w:rFonts w:ascii="宋体" w:hAnsi="宋体" w:cs="宋体" w:eastAsia="宋体" w:hint="default"/>
                <w:sz w:val="18"/>
                <w:szCs w:val="18"/>
              </w:rPr>
            </w:pPr>
            <w:r>
              <w:rPr>
                <w:rFonts w:ascii="宋体"/>
                <w:sz w:val="18"/>
              </w:rPr>
              <w:t>1.51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6,970.</w:t>
            </w:r>
          </w:p>
          <w:p>
            <w:pPr>
              <w:pStyle w:val="TableParagraph"/>
              <w:spacing w:line="234" w:lineRule="exact"/>
              <w:ind w:left="410" w:right="0"/>
              <w:jc w:val="left"/>
              <w:rPr>
                <w:rFonts w:ascii="宋体" w:hAnsi="宋体" w:cs="宋体" w:eastAsia="宋体" w:hint="default"/>
                <w:sz w:val="18"/>
                <w:szCs w:val="18"/>
              </w:rPr>
            </w:pPr>
            <w:r>
              <w:rPr>
                <w:rFonts w:ascii="宋体"/>
                <w:sz w:val="18"/>
              </w:rPr>
              <w:t>73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019,63</w:t>
            </w:r>
          </w:p>
          <w:p>
            <w:pPr>
              <w:pStyle w:val="TableParagraph"/>
              <w:spacing w:line="234" w:lineRule="exact"/>
              <w:ind w:left="230" w:right="0"/>
              <w:jc w:val="left"/>
              <w:rPr>
                <w:rFonts w:ascii="宋体" w:hAnsi="宋体" w:cs="宋体" w:eastAsia="宋体" w:hint="default"/>
                <w:sz w:val="18"/>
                <w:szCs w:val="18"/>
              </w:rPr>
            </w:pPr>
            <w:r>
              <w:rPr>
                <w:rFonts w:ascii="宋体"/>
                <w:sz w:val="18"/>
              </w:rPr>
              <w:t>9.52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830,25</w:t>
            </w:r>
          </w:p>
          <w:p>
            <w:pPr>
              <w:pStyle w:val="TableParagraph"/>
              <w:spacing w:line="234" w:lineRule="exact"/>
              <w:ind w:left="230" w:right="0"/>
              <w:jc w:val="left"/>
              <w:rPr>
                <w:rFonts w:ascii="宋体" w:hAnsi="宋体" w:cs="宋体" w:eastAsia="宋体" w:hint="default"/>
                <w:sz w:val="18"/>
                <w:szCs w:val="18"/>
              </w:rPr>
            </w:pPr>
            <w:r>
              <w:rPr>
                <w:rFonts w:ascii="宋体"/>
                <w:sz w:val="18"/>
              </w:rPr>
              <w:t>5.69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0,830.</w:t>
            </w:r>
          </w:p>
          <w:p>
            <w:pPr>
              <w:pStyle w:val="TableParagraph"/>
              <w:spacing w:line="234" w:lineRule="exact"/>
              <w:ind w:left="412" w:right="0"/>
              <w:jc w:val="left"/>
              <w:rPr>
                <w:rFonts w:ascii="宋体" w:hAnsi="宋体" w:cs="宋体" w:eastAsia="宋体" w:hint="default"/>
                <w:sz w:val="18"/>
                <w:szCs w:val="18"/>
              </w:rPr>
            </w:pPr>
            <w:r>
              <w:rPr>
                <w:rFonts w:ascii="宋体"/>
                <w:sz w:val="18"/>
              </w:rPr>
              <w:t>68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sz w:val="18"/>
              </w:rPr>
              <w:t>9,402.</w:t>
            </w:r>
          </w:p>
          <w:p>
            <w:pPr>
              <w:pStyle w:val="TableParagraph"/>
              <w:spacing w:line="234" w:lineRule="exact"/>
              <w:ind w:left="413" w:right="0"/>
              <w:jc w:val="left"/>
              <w:rPr>
                <w:rFonts w:ascii="宋体" w:hAnsi="宋体" w:cs="宋体" w:eastAsia="宋体" w:hint="default"/>
                <w:sz w:val="18"/>
                <w:szCs w:val="18"/>
              </w:rPr>
            </w:pPr>
            <w:r>
              <w:rPr>
                <w:rFonts w:ascii="宋体"/>
                <w:sz w:val="18"/>
              </w:rPr>
              <w:t>21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sz w:val="18"/>
              </w:rPr>
              <w:t>,425,4</w:t>
            </w:r>
          </w:p>
          <w:p>
            <w:pPr>
              <w:pStyle w:val="TableParagraph"/>
              <w:spacing w:line="234" w:lineRule="exact"/>
              <w:ind w:left="143" w:right="0"/>
              <w:jc w:val="left"/>
              <w:rPr>
                <w:rFonts w:ascii="宋体" w:hAnsi="宋体" w:cs="宋体" w:eastAsia="宋体" w:hint="default"/>
                <w:sz w:val="18"/>
                <w:szCs w:val="18"/>
              </w:rPr>
            </w:pPr>
            <w:r>
              <w:rPr>
                <w:rFonts w:ascii="宋体"/>
                <w:sz w:val="18"/>
              </w:rPr>
              <w:t>11.67 </w:t>
            </w:r>
          </w:p>
        </w:tc>
      </w:tr>
    </w:tbl>
    <w:p>
      <w:pPr>
        <w:spacing w:after="0" w:line="234" w:lineRule="exact"/>
        <w:jc w:val="left"/>
        <w:rPr>
          <w:rFonts w:ascii="宋体" w:hAnsi="宋体" w:cs="宋体" w:eastAsia="宋体" w:hint="default"/>
          <w:sz w:val="18"/>
          <w:szCs w:val="18"/>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153"/>
        <w:gridCol w:w="4897"/>
      </w:tblGrid>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25,741,891.92</w:t>
            </w:r>
            <w:r>
              <w:rPr>
                <w:rFonts w:ascii="宋体"/>
                <w:sz w:val="21"/>
              </w:rPr>
              <w:t> </w:t>
            </w:r>
          </w:p>
        </w:tc>
      </w:tr>
      <w:tr>
        <w:trPr>
          <w:trHeight w:val="284"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港务设施</w:t>
            </w:r>
            <w:r>
              <w:rPr>
                <w:rFonts w:ascii="宋体" w:hAnsi="宋体" w:cs="宋体" w:eastAsia="宋体" w:hint="default"/>
                <w:sz w:val="21"/>
                <w:szCs w:val="21"/>
              </w:rPr>
              <w:t> </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262,183,743.59</w:t>
            </w:r>
            <w:r>
              <w:rPr>
                <w:rFonts w:ascii="宋体"/>
                <w:sz w:val="21"/>
              </w:rPr>
              <w:t> </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油罐油管</w:t>
            </w:r>
            <w:r>
              <w:rPr>
                <w:rFonts w:ascii="宋体" w:hAnsi="宋体" w:cs="宋体" w:eastAsia="宋体" w:hint="default"/>
                <w:sz w:val="21"/>
                <w:szCs w:val="21"/>
              </w:rPr>
              <w:t> </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44,625,706.85</w:t>
            </w:r>
            <w:r>
              <w:rPr>
                <w:rFonts w:ascii="宋体"/>
                <w:sz w:val="21"/>
              </w:rPr>
              <w:t> </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装卸机械</w:t>
            </w:r>
            <w:r>
              <w:rPr>
                <w:rFonts w:ascii="宋体" w:hAnsi="宋体" w:cs="宋体" w:eastAsia="宋体" w:hint="default"/>
                <w:sz w:val="21"/>
                <w:szCs w:val="21"/>
              </w:rPr>
              <w:t> </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44,728,782.43</w:t>
            </w:r>
            <w:r>
              <w:rPr>
                <w:rFonts w:ascii="宋体"/>
                <w:sz w:val="21"/>
              </w:rPr>
              <w:t> </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304,692,648.59</w:t>
            </w:r>
            <w:r>
              <w:rPr>
                <w:rFonts w:ascii="宋体"/>
                <w:sz w:val="21"/>
              </w:rPr>
              <w:t> </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港作船舶</w:t>
            </w:r>
            <w:r>
              <w:rPr>
                <w:rFonts w:ascii="宋体" w:hAnsi="宋体" w:cs="宋体" w:eastAsia="宋体" w:hint="default"/>
                <w:sz w:val="21"/>
                <w:szCs w:val="21"/>
              </w:rPr>
              <w:t> </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355,586,887.92</w:t>
            </w:r>
            <w:r>
              <w:rPr>
                <w:rFonts w:ascii="宋体"/>
                <w:sz w:val="21"/>
              </w:rPr>
              <w:t> </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库场设施</w:t>
            </w:r>
            <w:r>
              <w:rPr>
                <w:rFonts w:ascii="宋体" w:hAnsi="宋体" w:cs="宋体" w:eastAsia="宋体" w:hint="default"/>
                <w:sz w:val="21"/>
                <w:szCs w:val="21"/>
              </w:rPr>
              <w:t> </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51,545,905.17</w:t>
            </w:r>
            <w:r>
              <w:rPr>
                <w:rFonts w:ascii="宋体"/>
                <w:sz w:val="21"/>
              </w:rPr>
              <w:t> </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2,369,906.70</w:t>
            </w:r>
            <w:r>
              <w:rPr>
                <w:rFonts w:ascii="宋体"/>
                <w:sz w:val="21"/>
              </w:rPr>
              <w:t> </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5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1,091,475,473.17</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060" w:bottom="1380" w:left="1040" w:right="1560"/>
        </w:sectPr>
      </w:pPr>
    </w:p>
    <w:p>
      <w:pPr>
        <w:pStyle w:val="BodyText"/>
        <w:spacing w:line="241" w:lineRule="exact"/>
        <w:ind w:left="236" w:right="0"/>
        <w:jc w:val="left"/>
        <w:rPr>
          <w:rFonts w:ascii="宋体" w:hAnsi="宋体" w:cs="宋体" w:eastAsia="宋体" w:hint="default"/>
        </w:rPr>
      </w:pPr>
      <w:r>
        <w:rPr>
          <w:rFonts w:ascii="宋体"/>
          <w:color w:val="FF0000"/>
          <w:w w:val="100"/>
        </w:rPr>
        <w:t> </w:t>
      </w:r>
      <w:r>
        <w:rPr>
          <w:rFonts w:ascii="宋体"/>
          <w:w w:val="100"/>
        </w:rPr>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(5).</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3723" w:space="279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48"/>
        <w:gridCol w:w="3044"/>
        <w:gridCol w:w="3058"/>
      </w:tblGrid>
      <w:tr>
        <w:trPr>
          <w:trHeight w:val="28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r>
              <w:rPr>
                <w:rFonts w:ascii="宋体" w:hAnsi="宋体" w:cs="宋体" w:eastAsia="宋体" w:hint="default"/>
                <w:sz w:val="21"/>
                <w:szCs w:val="21"/>
              </w:rPr>
              <w:t> </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9" w:right="-3"/>
              <w:jc w:val="left"/>
              <w:rPr>
                <w:rFonts w:ascii="宋体" w:hAnsi="宋体" w:cs="宋体" w:eastAsia="宋体" w:hint="default"/>
                <w:sz w:val="21"/>
                <w:szCs w:val="21"/>
              </w:rPr>
            </w:pPr>
            <w:r>
              <w:rPr>
                <w:rFonts w:ascii="宋体"/>
                <w:sz w:val="21"/>
              </w:rPr>
              <w:t>649,793,879.93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正在办理</w:t>
            </w:r>
            <w:r>
              <w:rPr>
                <w:rFonts w:ascii="宋体" w:hAnsi="宋体" w:cs="宋体" w:eastAsia="宋体" w:hint="default"/>
                <w:sz w:val="21"/>
                <w:szCs w:val="21"/>
              </w:rPr>
              <w:t> </w:t>
            </w:r>
          </w:p>
        </w:tc>
      </w:tr>
    </w:tbl>
    <w:p>
      <w:pPr>
        <w:pStyle w:val="BodyText"/>
        <w:spacing w:line="241" w:lineRule="exact"/>
        <w:ind w:left="236" w:right="0"/>
        <w:jc w:val="left"/>
        <w:rPr>
          <w:rFonts w:ascii="宋体" w:hAnsi="宋体" w:cs="宋体" w:eastAsia="宋体" w:hint="default"/>
        </w:rPr>
      </w:pPr>
      <w:r>
        <w:rPr>
          <w:rFonts w:ascii="宋体"/>
          <w:color w:val="FF0000"/>
          <w:w w:val="100"/>
        </w:rPr>
        <w:t> </w:t>
      </w:r>
      <w:r>
        <w:rPr>
          <w:rFonts w:ascii="宋体"/>
          <w:w w:val="100"/>
        </w:rPr>
      </w:r>
    </w:p>
    <w:p>
      <w:pPr>
        <w:pStyle w:val="BodyText"/>
        <w:spacing w:line="273" w:lineRule="exact" w:before="133"/>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pPr>
      <w:r>
        <w:rPr/>
        <w:t>于</w:t>
      </w:r>
      <w:r>
        <w:rPr>
          <w:spacing w:val="-50"/>
        </w:rPr>
        <w:t> </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31</w:t>
      </w:r>
      <w:r>
        <w:rPr>
          <w:rFonts w:ascii="宋体" w:hAnsi="宋体" w:cs="宋体" w:eastAsia="宋体" w:hint="default"/>
          <w:spacing w:val="-53"/>
        </w:rPr>
        <w:t> </w:t>
      </w:r>
      <w:r>
        <w:rPr>
          <w:spacing w:val="-4"/>
        </w:rPr>
        <w:t>日，账面价值为人民币</w:t>
      </w:r>
      <w:r>
        <w:rPr>
          <w:spacing w:val="-50"/>
        </w:rPr>
        <w:t> </w:t>
      </w:r>
      <w:r>
        <w:rPr>
          <w:rFonts w:ascii="宋体" w:hAnsi="宋体" w:cs="宋体" w:eastAsia="宋体" w:hint="default"/>
        </w:rPr>
        <w:t>86,870,647.87</w:t>
      </w:r>
      <w:r>
        <w:rPr>
          <w:rFonts w:ascii="宋体" w:hAnsi="宋体" w:cs="宋体" w:eastAsia="宋体" w:hint="default"/>
          <w:spacing w:val="-53"/>
        </w:rPr>
        <w:t> </w:t>
      </w:r>
      <w:r>
        <w:rPr/>
        <w:t>元的固定资产</w:t>
      </w:r>
      <w:r>
        <w:rPr>
          <w:rFonts w:ascii="宋体" w:hAnsi="宋体" w:cs="宋体" w:eastAsia="宋体" w:hint="default"/>
        </w:rPr>
        <w:t>(2018</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0"/>
        </w:rPr>
        <w:t> </w:t>
      </w:r>
      <w:r>
        <w:rPr>
          <w:rFonts w:ascii="宋体" w:hAnsi="宋体" w:cs="宋体" w:eastAsia="宋体" w:hint="default"/>
        </w:rPr>
        <w:t>31</w:t>
      </w:r>
      <w:r>
        <w:rPr>
          <w:rFonts w:ascii="宋体" w:hAnsi="宋体" w:cs="宋体" w:eastAsia="宋体" w:hint="default"/>
          <w:spacing w:val="-53"/>
        </w:rPr>
        <w:t> </w:t>
      </w:r>
      <w:r>
        <w:rPr>
          <w:spacing w:val="-8"/>
        </w:rPr>
        <w:t>日：人</w:t>
      </w:r>
    </w:p>
    <w:p>
      <w:pPr>
        <w:pStyle w:val="BodyText"/>
        <w:spacing w:line="272" w:lineRule="exact"/>
        <w:ind w:left="236" w:right="0"/>
        <w:jc w:val="left"/>
        <w:rPr>
          <w:rFonts w:ascii="宋体" w:hAnsi="宋体" w:cs="宋体" w:eastAsia="宋体" w:hint="default"/>
        </w:rPr>
      </w:pPr>
      <w:r>
        <w:rPr/>
        <w:t>民币</w:t>
      </w:r>
      <w:r>
        <w:rPr>
          <w:spacing w:val="-54"/>
        </w:rPr>
        <w:t> </w:t>
      </w:r>
      <w:r>
        <w:rPr>
          <w:rFonts w:ascii="宋体" w:hAnsi="宋体" w:cs="宋体" w:eastAsia="宋体" w:hint="default"/>
        </w:rPr>
        <w:t>547,131,677.27</w:t>
      </w:r>
      <w:r>
        <w:rPr>
          <w:rFonts w:ascii="宋体" w:hAnsi="宋体" w:cs="宋体" w:eastAsia="宋体" w:hint="default"/>
          <w:spacing w:val="-55"/>
        </w:rPr>
        <w:t> </w:t>
      </w:r>
      <w:r>
        <w:rPr/>
        <w:t>元</w:t>
      </w:r>
      <w:r>
        <w:rPr>
          <w:rFonts w:ascii="宋体" w:hAnsi="宋体" w:cs="宋体" w:eastAsia="宋体" w:hint="default"/>
        </w:rPr>
        <w:t>)</w:t>
      </w:r>
      <w:r>
        <w:rPr/>
        <w:t>作为本集团长期借款之抵押物。</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本集</w:t>
      </w:r>
      <w:r>
        <w:rPr>
          <w:spacing w:val="-3"/>
          <w:w w:val="100"/>
        </w:rPr>
        <w:t>团</w:t>
      </w:r>
      <w:r>
        <w:rPr>
          <w:w w:val="100"/>
        </w:rPr>
        <w:t>管</w:t>
      </w:r>
      <w:r>
        <w:rPr>
          <w:spacing w:val="-3"/>
          <w:w w:val="100"/>
        </w:rPr>
        <w:t>理</w:t>
      </w:r>
      <w:r>
        <w:rPr>
          <w:w w:val="100"/>
        </w:rPr>
        <w:t>层</w:t>
      </w:r>
      <w:r>
        <w:rPr>
          <w:spacing w:val="-3"/>
          <w:w w:val="100"/>
        </w:rPr>
        <w:t>认</w:t>
      </w:r>
      <w:r>
        <w:rPr>
          <w:w w:val="100"/>
        </w:rPr>
        <w:t>为</w:t>
      </w:r>
      <w:r>
        <w:rPr>
          <w:spacing w:val="-3"/>
          <w:w w:val="100"/>
        </w:rPr>
        <w:t>，</w:t>
      </w:r>
      <w:r>
        <w:rPr>
          <w:w w:val="100"/>
        </w:rPr>
        <w:t>于</w:t>
      </w:r>
      <w:r>
        <w:rPr>
          <w:spacing w:val="-3"/>
          <w:w w:val="100"/>
        </w:rPr>
        <w:t>资</w:t>
      </w:r>
      <w:r>
        <w:rPr>
          <w:w w:val="100"/>
        </w:rPr>
        <w:t>产负</w:t>
      </w:r>
      <w:r>
        <w:rPr>
          <w:spacing w:val="-3"/>
          <w:w w:val="100"/>
        </w:rPr>
        <w:t>债</w:t>
      </w:r>
      <w:r>
        <w:rPr>
          <w:w w:val="100"/>
        </w:rPr>
        <w:t>表</w:t>
      </w:r>
      <w:r>
        <w:rPr>
          <w:spacing w:val="-3"/>
          <w:w w:val="100"/>
        </w:rPr>
        <w:t>日</w:t>
      </w:r>
      <w:r>
        <w:rPr>
          <w:w w:val="100"/>
        </w:rPr>
        <w:t>之</w:t>
      </w:r>
      <w:r>
        <w:rPr>
          <w:spacing w:val="-3"/>
          <w:w w:val="100"/>
        </w:rPr>
        <w:t>固</w:t>
      </w:r>
      <w:r>
        <w:rPr>
          <w:w w:val="100"/>
        </w:rPr>
        <w:t>定</w:t>
      </w:r>
      <w:r>
        <w:rPr>
          <w:spacing w:val="-3"/>
          <w:w w:val="100"/>
        </w:rPr>
        <w:t>资</w:t>
      </w:r>
      <w:r>
        <w:rPr>
          <w:w w:val="100"/>
        </w:rPr>
        <w:t>产</w:t>
      </w:r>
      <w:r>
        <w:rPr>
          <w:spacing w:val="-3"/>
          <w:w w:val="100"/>
        </w:rPr>
        <w:t>无</w:t>
      </w:r>
      <w:r>
        <w:rPr>
          <w:w w:val="100"/>
        </w:rPr>
        <w:t>需计</w:t>
      </w:r>
      <w:r>
        <w:rPr>
          <w:spacing w:val="-3"/>
          <w:w w:val="100"/>
        </w:rPr>
        <w:t>提</w:t>
      </w:r>
      <w:r>
        <w:rPr>
          <w:w w:val="100"/>
        </w:rPr>
        <w:t>减</w:t>
      </w:r>
      <w:r>
        <w:rPr>
          <w:spacing w:val="-3"/>
          <w:w w:val="100"/>
        </w:rPr>
        <w:t>值</w:t>
      </w:r>
      <w:r>
        <w:rPr>
          <w:w w:val="100"/>
        </w:rPr>
        <w:t>准</w:t>
      </w:r>
      <w:r>
        <w:rPr>
          <w:spacing w:val="-3"/>
          <w:w w:val="100"/>
        </w:rPr>
        <w:t>备</w:t>
      </w:r>
      <w:r>
        <w:rPr>
          <w:spacing w:val="-2"/>
          <w:w w:val="100"/>
        </w:rPr>
        <w:t>。</w:t>
      </w:r>
      <w:r>
        <w:rPr>
          <w:rFonts w:ascii="宋体" w:hAnsi="宋体" w:cs="宋体" w:eastAsia="宋体" w:hint="default"/>
          <w:w w:val="100"/>
        </w:rPr>
        <w:t> </w:t>
      </w:r>
    </w:p>
    <w:p>
      <w:pPr>
        <w:pStyle w:val="BodyText"/>
        <w:spacing w:line="249"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32" w:type="dxa"/>
        <w:tblLayout w:type="fixed"/>
        <w:tblCellMar>
          <w:top w:w="0" w:type="dxa"/>
          <w:left w:w="0" w:type="dxa"/>
          <w:bottom w:w="0" w:type="dxa"/>
          <w:right w:w="0" w:type="dxa"/>
        </w:tblCellMar>
        <w:tblLook w:val="01E0"/>
      </w:tblPr>
      <w:tblGrid>
        <w:gridCol w:w="2398"/>
        <w:gridCol w:w="3282"/>
        <w:gridCol w:w="3111"/>
      </w:tblGrid>
      <w:tr>
        <w:trPr>
          <w:trHeight w:val="28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7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港务设施</w:t>
            </w:r>
            <w:r>
              <w:rPr>
                <w:rFonts w:ascii="宋体" w:hAnsi="宋体" w:cs="宋体" w:eastAsia="宋体" w:hint="default"/>
                <w:sz w:val="21"/>
                <w:szCs w:val="21"/>
              </w:rPr>
              <w:t> </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10,678,907.45</w:t>
            </w:r>
            <w:r>
              <w:rPr>
                <w:rFonts w:ascii="宋体"/>
                <w:sz w:val="21"/>
              </w:rPr>
              <w:t>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10,678,907.45</w:t>
            </w:r>
            <w:r>
              <w:rPr>
                <w:rFonts w:ascii="宋体"/>
                <w:sz w:val="21"/>
              </w:rPr>
              <w:t> </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装卸机械</w:t>
            </w:r>
            <w:r>
              <w:rPr>
                <w:rFonts w:ascii="宋体" w:hAnsi="宋体" w:cs="宋体" w:eastAsia="宋体" w:hint="default"/>
                <w:sz w:val="21"/>
                <w:szCs w:val="21"/>
              </w:rPr>
              <w:t> </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3,239,164.62</w:t>
            </w:r>
            <w:r>
              <w:rPr>
                <w:rFonts w:ascii="宋体"/>
                <w:sz w:val="21"/>
              </w:rPr>
              <w:t>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2,666,216.93</w:t>
            </w:r>
            <w:r>
              <w:rPr>
                <w:rFonts w:ascii="宋体"/>
                <w:sz w:val="21"/>
              </w:rPr>
              <w:t> </w:t>
            </w:r>
          </w:p>
        </w:tc>
      </w:tr>
      <w:tr>
        <w:trPr>
          <w:trHeight w:val="28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224,866.55</w:t>
            </w:r>
            <w:r>
              <w:rPr>
                <w:rFonts w:ascii="宋体"/>
                <w:sz w:val="21"/>
              </w:rPr>
              <w:t>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224,866.55</w:t>
            </w:r>
            <w:r>
              <w:rPr>
                <w:rFonts w:ascii="宋体"/>
                <w:sz w:val="21"/>
              </w:rPr>
              <w:t> </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1,376,339.56</w:t>
            </w:r>
            <w:r>
              <w:rPr>
                <w:rFonts w:ascii="宋体"/>
                <w:sz w:val="21"/>
              </w:rPr>
              <w:t>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1,376,339.56</w:t>
            </w:r>
            <w:r>
              <w:rPr>
                <w:rFonts w:ascii="宋体"/>
                <w:sz w:val="21"/>
              </w:rPr>
              <w:t> </w:t>
            </w:r>
          </w:p>
        </w:tc>
      </w:tr>
      <w:tr>
        <w:trPr>
          <w:trHeight w:val="28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130,731.61</w:t>
            </w:r>
            <w:r>
              <w:rPr>
                <w:rFonts w:ascii="宋体"/>
                <w:sz w:val="21"/>
              </w:rPr>
              <w:t>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129,221.61</w:t>
            </w:r>
            <w:r>
              <w:rPr>
                <w:rFonts w:ascii="宋体"/>
                <w:sz w:val="21"/>
              </w:rPr>
              <w:t> </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库场设施</w:t>
            </w:r>
            <w:r>
              <w:rPr>
                <w:rFonts w:ascii="宋体" w:hAnsi="宋体" w:cs="宋体" w:eastAsia="宋体" w:hint="default"/>
                <w:sz w:val="21"/>
                <w:szCs w:val="21"/>
              </w:rPr>
              <w:t> </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1,276,572.44</w:t>
            </w:r>
            <w:r>
              <w:rPr>
                <w:rFonts w:ascii="宋体"/>
                <w:sz w:val="21"/>
              </w:rPr>
              <w:t>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1,276,572.44</w:t>
            </w:r>
            <w:r>
              <w:rPr>
                <w:rFonts w:ascii="宋体"/>
                <w:sz w:val="21"/>
              </w:rPr>
              <w:t> </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4,455,775.80</w:t>
            </w:r>
            <w:r>
              <w:rPr>
                <w:rFonts w:ascii="宋体"/>
                <w:sz w:val="21"/>
              </w:rPr>
              <w:t>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3,529,426.29</w:t>
            </w:r>
            <w:r>
              <w:rPr>
                <w:rFonts w:ascii="宋体"/>
                <w:sz w:val="21"/>
              </w:rPr>
              <w:t> </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7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21,382,358.03</w:t>
            </w:r>
            <w:r>
              <w:rPr>
                <w:rFonts w:ascii="宋体"/>
                <w:sz w:val="21"/>
              </w:rPr>
              <w:t>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19,881,550.83</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pStyle w:val="BodyText"/>
        <w:spacing w:line="272" w:lineRule="exact" w:before="64"/>
        <w:ind w:left="236" w:right="1628"/>
        <w:jc w:val="left"/>
        <w:rPr>
          <w:rFonts w:ascii="宋体" w:hAnsi="宋体" w:cs="宋体" w:eastAsia="宋体" w:hint="default"/>
        </w:rPr>
      </w:pPr>
      <w:r>
        <w:rPr/>
        <w:t>其他说明：</w:t>
      </w:r>
      <w:r>
        <w:rPr>
          <w:rFonts w:ascii="宋体" w:hAnsi="宋体" w:cs="宋体" w:eastAsia="宋体" w:hint="default"/>
          <w:w w:val="100"/>
        </w:rPr>
        <w:t> </w:t>
      </w:r>
      <w:r>
        <w:rPr/>
        <w:t>本集团管理层认为，于资产负债表日之固定资产清理无需计提减值准备。</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rFonts w:ascii="宋体"/>
          <w:w w:val="100"/>
        </w:rPr>
        <w:t> </w:t>
      </w:r>
    </w:p>
    <w:p>
      <w:pPr>
        <w:pStyle w:val="Heading4"/>
        <w:spacing w:line="290" w:lineRule="auto" w:before="56"/>
        <w:ind w:left="236" w:right="7620"/>
        <w:jc w:val="left"/>
        <w:rPr>
          <w:rFonts w:ascii="宋体" w:hAnsi="宋体" w:cs="宋体" w:eastAsia="宋体" w:hint="default"/>
          <w:b w:val="0"/>
          <w:bCs w:val="0"/>
        </w:rPr>
      </w:pPr>
      <w:r>
        <w:rPr>
          <w:rFonts w:ascii="宋体" w:hAnsi="宋体" w:cs="宋体" w:eastAsia="宋体" w:hint="default"/>
        </w:rPr>
        <w:t>22</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1,969,780,788.67</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2,030,344,333.55</w:t>
            </w:r>
            <w:r>
              <w:rPr>
                <w:rFonts w:ascii="宋体"/>
                <w:sz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1,969,780,788.67</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2,030,344,333.55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2"/>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36" w:right="0"/>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035" w:space="4487"/>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452"/>
        <w:gridCol w:w="1558"/>
        <w:gridCol w:w="643"/>
        <w:gridCol w:w="1625"/>
        <w:gridCol w:w="1418"/>
        <w:gridCol w:w="569"/>
        <w:gridCol w:w="1630"/>
      </w:tblGrid>
      <w:tr>
        <w:trPr>
          <w:trHeight w:val="283" w:hRule="exact"/>
        </w:trPr>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45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大窑湾二期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13-16#</w:t>
            </w:r>
            <w:r>
              <w:rPr>
                <w:rFonts w:ascii="宋体" w:hAnsi="宋体" w:cs="宋体" w:eastAsia="宋体" w:hint="default"/>
                <w:sz w:val="21"/>
                <w:szCs w:val="21"/>
              </w:rPr>
              <w:t>泊位</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pacing w:val="-1"/>
                <w:sz w:val="18"/>
              </w:rPr>
              <w:t>721,798,253.63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721,798,253.63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 w:right="0"/>
              <w:jc w:val="center"/>
              <w:rPr>
                <w:rFonts w:ascii="宋体" w:hAnsi="宋体" w:cs="宋体" w:eastAsia="宋体" w:hint="default"/>
                <w:sz w:val="18"/>
                <w:szCs w:val="18"/>
              </w:rPr>
            </w:pPr>
            <w:r>
              <w:rPr>
                <w:rFonts w:ascii="宋体"/>
                <w:sz w:val="18"/>
              </w:rPr>
              <w:t>722,159,172.16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722,159,172.16</w:t>
            </w:r>
          </w:p>
        </w:tc>
      </w:tr>
      <w:tr>
        <w:trPr>
          <w:trHeight w:val="555"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19-21#</w:t>
            </w:r>
            <w:r>
              <w:rPr>
                <w:rFonts w:ascii="宋体" w:hAnsi="宋体" w:cs="宋体" w:eastAsia="宋体" w:hint="default"/>
                <w:sz w:val="21"/>
                <w:szCs w:val="21"/>
              </w:rPr>
              <w:t>泊位项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pacing w:val="-1"/>
                <w:sz w:val="18"/>
              </w:rPr>
              <w:t>520,158,654.93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520,158,654.93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 w:right="0"/>
              <w:jc w:val="center"/>
              <w:rPr>
                <w:rFonts w:ascii="宋体" w:hAnsi="宋体" w:cs="宋体" w:eastAsia="宋体" w:hint="default"/>
                <w:sz w:val="18"/>
                <w:szCs w:val="18"/>
              </w:rPr>
            </w:pPr>
            <w:r>
              <w:rPr>
                <w:rFonts w:ascii="宋体"/>
                <w:sz w:val="18"/>
              </w:rPr>
              <w:t>512,046,432.65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512,046,432.65</w:t>
            </w:r>
          </w:p>
        </w:tc>
      </w:tr>
      <w:tr>
        <w:trPr>
          <w:trHeight w:val="55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新港</w:t>
            </w:r>
            <w:r>
              <w:rPr>
                <w:rFonts w:ascii="宋体" w:hAnsi="宋体" w:cs="宋体" w:eastAsia="宋体" w:hint="default"/>
                <w:spacing w:val="-53"/>
                <w:sz w:val="21"/>
                <w:szCs w:val="21"/>
              </w:rPr>
              <w:t> </w:t>
            </w:r>
            <w:r>
              <w:rPr>
                <w:rFonts w:ascii="宋体" w:hAnsi="宋体" w:cs="宋体" w:eastAsia="宋体" w:hint="default"/>
                <w:sz w:val="21"/>
                <w:szCs w:val="21"/>
              </w:rPr>
              <w:t>18-21#</w:t>
            </w:r>
            <w:r>
              <w:rPr>
                <w:rFonts w:ascii="宋体" w:hAnsi="宋体" w:cs="宋体" w:eastAsia="宋体" w:hint="default"/>
                <w:sz w:val="21"/>
                <w:szCs w:val="21"/>
              </w:rPr>
              <w:t>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位</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pacing w:val="-1"/>
                <w:sz w:val="18"/>
              </w:rPr>
              <w:t>351,587,042.76</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351,587,042.76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 w:right="0"/>
              <w:jc w:val="center"/>
              <w:rPr>
                <w:rFonts w:ascii="宋体" w:hAnsi="宋体" w:cs="宋体" w:eastAsia="宋体" w:hint="default"/>
                <w:sz w:val="18"/>
                <w:szCs w:val="18"/>
              </w:rPr>
            </w:pPr>
            <w:r>
              <w:rPr>
                <w:rFonts w:ascii="宋体"/>
                <w:sz w:val="18"/>
              </w:rPr>
              <w:t>348,864,770.39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348,864,770.39</w:t>
            </w:r>
          </w:p>
        </w:tc>
      </w:tr>
      <w:tr>
        <w:trPr>
          <w:trHeight w:val="55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大连汽车码头</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泊位工程</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 w:right="0"/>
              <w:jc w:val="center"/>
              <w:rPr>
                <w:rFonts w:ascii="宋体" w:hAnsi="宋体" w:cs="宋体" w:eastAsia="宋体" w:hint="default"/>
                <w:sz w:val="18"/>
                <w:szCs w:val="18"/>
              </w:rPr>
            </w:pPr>
            <w:r>
              <w:rPr>
                <w:rFonts w:ascii="宋体"/>
                <w:sz w:val="18"/>
              </w:rPr>
              <w:t>114,906,114.55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114,906,114.55</w:t>
            </w:r>
          </w:p>
        </w:tc>
      </w:tr>
      <w:tr>
        <w:trPr>
          <w:trHeight w:val="55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大窑湾北岸汽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车物流中心</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pacing w:val="-1"/>
                <w:sz w:val="18"/>
              </w:rPr>
              <w:t>148,898,592.13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148,898,592.13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 w:right="0"/>
              <w:jc w:val="center"/>
              <w:rPr>
                <w:rFonts w:ascii="宋体" w:hAnsi="宋体" w:cs="宋体" w:eastAsia="宋体" w:hint="default"/>
                <w:sz w:val="18"/>
                <w:szCs w:val="18"/>
              </w:rPr>
            </w:pPr>
            <w:r>
              <w:rPr>
                <w:rFonts w:ascii="宋体"/>
                <w:sz w:val="18"/>
              </w:rPr>
              <w:t>148,898,592.13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148,898,592.13</w:t>
            </w:r>
          </w:p>
        </w:tc>
      </w:tr>
      <w:tr>
        <w:trPr>
          <w:trHeight w:val="283"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pacing w:val="-1"/>
                <w:sz w:val="18"/>
              </w:rPr>
              <w:t>227,338,245.22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227,338,245.22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 w:right="0"/>
              <w:jc w:val="center"/>
              <w:rPr>
                <w:rFonts w:ascii="宋体" w:hAnsi="宋体" w:cs="宋体" w:eastAsia="宋体" w:hint="default"/>
                <w:sz w:val="18"/>
                <w:szCs w:val="18"/>
              </w:rPr>
            </w:pPr>
            <w:r>
              <w:rPr>
                <w:rFonts w:ascii="宋体"/>
                <w:sz w:val="18"/>
              </w:rPr>
              <w:t>183,469,251.67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183,469,251.67</w:t>
            </w:r>
          </w:p>
        </w:tc>
      </w:tr>
      <w:tr>
        <w:trPr>
          <w:trHeight w:val="47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1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pacing w:val="-1"/>
                <w:sz w:val="18"/>
              </w:rPr>
              <w:t>1,969,780,788.67</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1,969,780,788.67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2,030,344,333.5</w:t>
            </w:r>
          </w:p>
          <w:p>
            <w:pPr>
              <w:pStyle w:val="TableParagraph"/>
              <w:spacing w:line="234" w:lineRule="exact"/>
              <w:ind w:right="25"/>
              <w:jc w:val="right"/>
              <w:rPr>
                <w:rFonts w:ascii="宋体" w:hAnsi="宋体" w:cs="宋体" w:eastAsia="宋体" w:hint="default"/>
                <w:sz w:val="18"/>
                <w:szCs w:val="18"/>
              </w:rPr>
            </w:pPr>
            <w:r>
              <w:rPr>
                <w:rFonts w:ascii="宋体"/>
                <w:sz w:val="18"/>
              </w:rPr>
              <w:t>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2,030,344,333.55</w:t>
            </w:r>
          </w:p>
        </w:tc>
      </w:tr>
    </w:tbl>
    <w:p>
      <w:pPr>
        <w:spacing w:after="0" w:line="205" w:lineRule="exact"/>
        <w:jc w:val="right"/>
        <w:rPr>
          <w:rFonts w:ascii="宋体" w:hAnsi="宋体" w:cs="宋体" w:eastAsia="宋体" w:hint="default"/>
          <w:sz w:val="18"/>
          <w:szCs w:val="18"/>
        </w:rPr>
        <w:sectPr>
          <w:type w:val="continuous"/>
          <w:pgSz w:w="11910" w:h="16840"/>
          <w:pgMar w:top="106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sz w:val="21"/>
          <w:szCs w:val="21"/>
        </w:rPr>
        <w:t>本集团管理层认为，于资产负债表日之在建工程无需计提减值准备。</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72"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6647" w:space="40"/>
            <w:col w:w="2623"/>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708"/>
        <w:gridCol w:w="883"/>
        <w:gridCol w:w="713"/>
        <w:gridCol w:w="706"/>
        <w:gridCol w:w="852"/>
        <w:gridCol w:w="850"/>
        <w:gridCol w:w="708"/>
        <w:gridCol w:w="710"/>
        <w:gridCol w:w="566"/>
        <w:gridCol w:w="655"/>
        <w:gridCol w:w="509"/>
        <w:gridCol w:w="528"/>
        <w:gridCol w:w="506"/>
      </w:tblGrid>
      <w:tr>
        <w:trPr>
          <w:trHeight w:val="19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86" w:right="84"/>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预算数</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88" w:right="86"/>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86" w:right="8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69" w:right="137"/>
              <w:jc w:val="center"/>
              <w:rPr>
                <w:rFonts w:ascii="宋体" w:hAnsi="宋体" w:cs="宋体" w:eastAsia="宋体" w:hint="default"/>
                <w:sz w:val="21"/>
                <w:szCs w:val="21"/>
              </w:rPr>
            </w:pPr>
            <w:r>
              <w:rPr>
                <w:rFonts w:ascii="宋体" w:hAnsi="宋体" w:cs="宋体" w:eastAsia="宋体" w:hint="default"/>
                <w:sz w:val="21"/>
                <w:szCs w:val="21"/>
              </w:rPr>
              <w:t>本期转</w:t>
            </w:r>
            <w:r>
              <w:rPr>
                <w:rFonts w:ascii="宋体" w:hAnsi="宋体" w:cs="宋体" w:eastAsia="宋体" w:hint="default"/>
                <w:w w:val="100"/>
                <w:sz w:val="21"/>
                <w:szCs w:val="21"/>
              </w:rPr>
              <w:t> </w:t>
            </w:r>
            <w:r>
              <w:rPr>
                <w:rFonts w:ascii="宋体" w:hAnsi="宋体" w:cs="宋体" w:eastAsia="宋体" w:hint="default"/>
                <w:sz w:val="21"/>
                <w:szCs w:val="21"/>
              </w:rPr>
              <w:t>入固定</w:t>
            </w:r>
            <w:r>
              <w:rPr>
                <w:rFonts w:ascii="宋体" w:hAnsi="宋体" w:cs="宋体" w:eastAsia="宋体" w:hint="default"/>
                <w:w w:val="100"/>
                <w:sz w:val="21"/>
                <w:szCs w:val="21"/>
              </w:rPr>
              <w:t> </w:t>
            </w:r>
            <w:r>
              <w:rPr>
                <w:rFonts w:ascii="宋体" w:hAnsi="宋体" w:cs="宋体" w:eastAsia="宋体" w:hint="default"/>
                <w:sz w:val="21"/>
                <w:szCs w:val="21"/>
              </w:rPr>
              <w:t>资产金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67" w:right="137"/>
              <w:jc w:val="both"/>
              <w:rPr>
                <w:rFonts w:ascii="宋体" w:hAnsi="宋体" w:cs="宋体" w:eastAsia="宋体" w:hint="default"/>
                <w:sz w:val="21"/>
                <w:szCs w:val="21"/>
              </w:rPr>
            </w:pPr>
            <w:r>
              <w:rPr>
                <w:rFonts w:ascii="宋体" w:hAnsi="宋体" w:cs="宋体" w:eastAsia="宋体" w:hint="default"/>
                <w:sz w:val="21"/>
                <w:szCs w:val="21"/>
              </w:rPr>
              <w:t>本期其</w:t>
            </w:r>
            <w:r>
              <w:rPr>
                <w:rFonts w:ascii="宋体" w:hAnsi="宋体" w:cs="宋体" w:eastAsia="宋体" w:hint="default"/>
                <w:spacing w:val="-102"/>
                <w:sz w:val="21"/>
                <w:szCs w:val="21"/>
              </w:rPr>
              <w:t> </w:t>
            </w:r>
            <w:r>
              <w:rPr>
                <w:rFonts w:ascii="宋体" w:hAnsi="宋体" w:cs="宋体" w:eastAsia="宋体" w:hint="default"/>
                <w:sz w:val="21"/>
                <w:szCs w:val="21"/>
              </w:rPr>
              <w:t>他减少</w:t>
            </w:r>
            <w:r>
              <w:rPr>
                <w:rFonts w:ascii="宋体" w:hAnsi="宋体" w:cs="宋体" w:eastAsia="宋体" w:hint="default"/>
                <w:spacing w:val="-102"/>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39" w:right="3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33" w:right="31"/>
              <w:jc w:val="center"/>
              <w:rPr>
                <w:rFonts w:ascii="宋体" w:hAnsi="宋体" w:cs="宋体" w:eastAsia="宋体" w:hint="default"/>
                <w:sz w:val="21"/>
                <w:szCs w:val="21"/>
              </w:rPr>
            </w:pPr>
            <w:r>
              <w:rPr>
                <w:rFonts w:ascii="宋体" w:hAnsi="宋体" w:cs="宋体" w:eastAsia="宋体" w:hint="default"/>
                <w:sz w:val="21"/>
                <w:szCs w:val="21"/>
              </w:rPr>
              <w:t>工程累</w:t>
            </w:r>
            <w:r>
              <w:rPr>
                <w:rFonts w:ascii="宋体" w:hAnsi="宋体" w:cs="宋体" w:eastAsia="宋体" w:hint="default"/>
                <w:w w:val="100"/>
                <w:sz w:val="21"/>
                <w:szCs w:val="21"/>
              </w:rPr>
              <w:t> </w:t>
            </w:r>
            <w:r>
              <w:rPr>
                <w:rFonts w:ascii="宋体" w:hAnsi="宋体" w:cs="宋体" w:eastAsia="宋体" w:hint="default"/>
                <w:sz w:val="21"/>
                <w:szCs w:val="21"/>
              </w:rPr>
              <w:t>计投入</w:t>
            </w:r>
            <w:r>
              <w:rPr>
                <w:rFonts w:ascii="宋体" w:hAnsi="宋体" w:cs="宋体" w:eastAsia="宋体" w:hint="default"/>
                <w:w w:val="100"/>
                <w:sz w:val="21"/>
                <w:szCs w:val="21"/>
              </w:rPr>
              <w:t> </w:t>
            </w:r>
            <w:r>
              <w:rPr>
                <w:rFonts w:ascii="宋体" w:hAnsi="宋体" w:cs="宋体" w:eastAsia="宋体" w:hint="default"/>
                <w:sz w:val="21"/>
                <w:szCs w:val="21"/>
              </w:rPr>
              <w:t>占预算</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64" w:right="-34"/>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r>
              <w:rPr>
                <w:rFonts w:ascii="宋体" w:hAnsi="宋体" w:cs="宋体" w:eastAsia="宋体" w:hint="default"/>
                <w:sz w:val="21"/>
                <w:szCs w:val="21"/>
              </w:rPr>
              <w:t>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10" w:right="110"/>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firstLine="105"/>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38" w:right="38"/>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48" w:right="-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38" w:right="3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r>
    </w:tbl>
    <w:p>
      <w:pPr>
        <w:spacing w:after="0" w:line="272" w:lineRule="exact"/>
        <w:jc w:val="lef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708"/>
        <w:gridCol w:w="883"/>
        <w:gridCol w:w="713"/>
        <w:gridCol w:w="706"/>
        <w:gridCol w:w="852"/>
        <w:gridCol w:w="850"/>
        <w:gridCol w:w="708"/>
        <w:gridCol w:w="710"/>
        <w:gridCol w:w="566"/>
        <w:gridCol w:w="655"/>
        <w:gridCol w:w="509"/>
        <w:gridCol w:w="528"/>
        <w:gridCol w:w="506"/>
      </w:tblGrid>
      <w:tr>
        <w:trPr>
          <w:trHeight w:val="211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大窑湾</w:t>
            </w:r>
          </w:p>
          <w:p>
            <w:pPr>
              <w:pStyle w:val="TableParagraph"/>
              <w:spacing w:line="240" w:lineRule="auto"/>
              <w:ind w:left="26" w:right="128"/>
              <w:jc w:val="left"/>
              <w:rPr>
                <w:rFonts w:ascii="宋体" w:hAnsi="宋体" w:cs="宋体" w:eastAsia="宋体" w:hint="default"/>
                <w:sz w:val="18"/>
                <w:szCs w:val="18"/>
              </w:rPr>
            </w:pPr>
            <w:r>
              <w:rPr>
                <w:rFonts w:ascii="宋体" w:hAnsi="宋体" w:cs="宋体" w:eastAsia="宋体" w:hint="default"/>
                <w:sz w:val="18"/>
                <w:szCs w:val="18"/>
              </w:rPr>
              <w:t>二期 </w:t>
            </w:r>
            <w:r>
              <w:rPr>
                <w:rFonts w:ascii="宋体" w:hAnsi="宋体" w:cs="宋体" w:eastAsia="宋体" w:hint="default"/>
                <w:sz w:val="18"/>
                <w:szCs w:val="18"/>
              </w:rPr>
              <w:t>13-16#</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泊位</w:t>
            </w:r>
            <w:r>
              <w:rPr>
                <w:rFonts w:ascii="宋体" w:hAnsi="宋体" w:cs="宋体" w:eastAsia="宋体" w:hint="default"/>
                <w:sz w:val="18"/>
                <w:szCs w:val="18"/>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3,783,0</w:t>
            </w:r>
          </w:p>
          <w:p>
            <w:pPr>
              <w:pStyle w:val="TableParagraph"/>
              <w:spacing w:line="234" w:lineRule="exact"/>
              <w:ind w:left="110" w:right="0"/>
              <w:jc w:val="left"/>
              <w:rPr>
                <w:rFonts w:ascii="宋体" w:hAnsi="宋体" w:cs="宋体" w:eastAsia="宋体" w:hint="default"/>
                <w:sz w:val="18"/>
                <w:szCs w:val="18"/>
              </w:rPr>
            </w:pPr>
            <w:r>
              <w:rPr>
                <w:rFonts w:ascii="宋体"/>
                <w:sz w:val="18"/>
              </w:rPr>
              <w:t>00,000.</w:t>
            </w:r>
          </w:p>
          <w:p>
            <w:pPr>
              <w:pStyle w:val="TableParagraph"/>
              <w:spacing w:line="240" w:lineRule="auto"/>
              <w:ind w:left="561" w:right="0"/>
              <w:jc w:val="left"/>
              <w:rPr>
                <w:rFonts w:ascii="宋体" w:hAnsi="宋体" w:cs="宋体" w:eastAsia="宋体" w:hint="default"/>
                <w:sz w:val="18"/>
                <w:szCs w:val="18"/>
              </w:rPr>
            </w:pPr>
            <w:r>
              <w:rPr>
                <w:rFonts w:ascii="宋体"/>
                <w:sz w:val="18"/>
              </w:rPr>
              <w:t>00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5" w:right="0"/>
              <w:jc w:val="left"/>
              <w:rPr>
                <w:rFonts w:ascii="宋体" w:hAnsi="宋体" w:cs="宋体" w:eastAsia="宋体" w:hint="default"/>
                <w:sz w:val="18"/>
                <w:szCs w:val="18"/>
              </w:rPr>
            </w:pPr>
            <w:r>
              <w:rPr>
                <w:rFonts w:ascii="宋体"/>
                <w:sz w:val="18"/>
              </w:rPr>
              <w:t>722,159</w:t>
            </w:r>
          </w:p>
          <w:p>
            <w:pPr>
              <w:pStyle w:val="TableParagraph"/>
              <w:spacing w:line="234" w:lineRule="exact"/>
              <w:ind w:left="45" w:right="0"/>
              <w:jc w:val="left"/>
              <w:rPr>
                <w:rFonts w:ascii="宋体" w:hAnsi="宋体" w:cs="宋体" w:eastAsia="宋体" w:hint="default"/>
                <w:sz w:val="18"/>
                <w:szCs w:val="18"/>
              </w:rPr>
            </w:pPr>
            <w:r>
              <w:rPr>
                <w:rFonts w:ascii="宋体"/>
                <w:sz w:val="18"/>
              </w:rPr>
              <w:t>,172.16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pacing w:val="-1"/>
                <w:sz w:val="18"/>
              </w:rPr>
              <w:t>360,918.</w:t>
            </w:r>
          </w:p>
          <w:p>
            <w:pPr>
              <w:pStyle w:val="TableParagraph"/>
              <w:spacing w:line="234" w:lineRule="exact"/>
              <w:ind w:right="23"/>
              <w:jc w:val="right"/>
              <w:rPr>
                <w:rFonts w:ascii="宋体" w:hAnsi="宋体" w:cs="宋体" w:eastAsia="宋体" w:hint="default"/>
                <w:sz w:val="18"/>
                <w:szCs w:val="18"/>
              </w:rPr>
            </w:pPr>
            <w:r>
              <w:rPr>
                <w:rFonts w:ascii="宋体"/>
                <w:sz w:val="18"/>
              </w:rPr>
              <w:t>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0" w:right="0"/>
              <w:jc w:val="left"/>
              <w:rPr>
                <w:rFonts w:ascii="宋体" w:hAnsi="宋体" w:cs="宋体" w:eastAsia="宋体" w:hint="default"/>
                <w:sz w:val="18"/>
                <w:szCs w:val="18"/>
              </w:rPr>
            </w:pPr>
            <w:r>
              <w:rPr>
                <w:rFonts w:ascii="宋体"/>
                <w:sz w:val="18"/>
              </w:rPr>
              <w:t>721,798</w:t>
            </w:r>
          </w:p>
          <w:p>
            <w:pPr>
              <w:pStyle w:val="TableParagraph"/>
              <w:spacing w:line="234" w:lineRule="exact"/>
              <w:ind w:left="40" w:right="0"/>
              <w:jc w:val="left"/>
              <w:rPr>
                <w:rFonts w:ascii="宋体" w:hAnsi="宋体" w:cs="宋体" w:eastAsia="宋体" w:hint="default"/>
                <w:sz w:val="18"/>
                <w:szCs w:val="18"/>
              </w:rPr>
            </w:pPr>
            <w:r>
              <w:rPr>
                <w:rFonts w:ascii="宋体"/>
                <w:sz w:val="18"/>
              </w:rPr>
              <w:t>,253.63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93%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right"/>
              <w:rPr>
                <w:rFonts w:ascii="宋体" w:hAnsi="宋体" w:cs="宋体" w:eastAsia="宋体" w:hint="default"/>
                <w:sz w:val="18"/>
                <w:szCs w:val="18"/>
              </w:rPr>
            </w:pPr>
            <w:r>
              <w:rPr>
                <w:rFonts w:ascii="宋体"/>
                <w:spacing w:val="-1"/>
                <w:sz w:val="18"/>
              </w:rPr>
              <w:t>237,31</w:t>
            </w:r>
          </w:p>
          <w:p>
            <w:pPr>
              <w:pStyle w:val="TableParagraph"/>
              <w:spacing w:line="234" w:lineRule="exact"/>
              <w:ind w:right="26"/>
              <w:jc w:val="right"/>
              <w:rPr>
                <w:rFonts w:ascii="宋体" w:hAnsi="宋体" w:cs="宋体" w:eastAsia="宋体" w:hint="default"/>
                <w:sz w:val="18"/>
                <w:szCs w:val="18"/>
              </w:rPr>
            </w:pPr>
            <w:r>
              <w:rPr>
                <w:rFonts w:ascii="宋体"/>
                <w:spacing w:val="-1"/>
                <w:sz w:val="18"/>
              </w:rPr>
              <w:t>1,095.</w:t>
            </w:r>
          </w:p>
          <w:p>
            <w:pPr>
              <w:pStyle w:val="TableParagraph"/>
              <w:spacing w:line="240" w:lineRule="auto"/>
              <w:ind w:right="24"/>
              <w:jc w:val="right"/>
              <w:rPr>
                <w:rFonts w:ascii="宋体" w:hAnsi="宋体" w:cs="宋体" w:eastAsia="宋体" w:hint="default"/>
                <w:sz w:val="18"/>
                <w:szCs w:val="18"/>
              </w:rPr>
            </w:pPr>
            <w:r>
              <w:rPr>
                <w:rFonts w:ascii="宋体"/>
                <w:sz w:val="18"/>
              </w:rPr>
              <w:t>64</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7" w:lineRule="auto" w:before="1"/>
              <w:ind w:left="26" w:right="108"/>
              <w:jc w:val="left"/>
              <w:rPr>
                <w:rFonts w:ascii="宋体" w:hAnsi="宋体" w:cs="宋体" w:eastAsia="宋体" w:hint="default"/>
                <w:sz w:val="18"/>
                <w:szCs w:val="18"/>
              </w:rPr>
            </w:pPr>
            <w:r>
              <w:rPr>
                <w:rFonts w:ascii="宋体" w:hAnsi="宋体" w:cs="宋体" w:eastAsia="宋体" w:hint="default"/>
                <w:sz w:val="18"/>
                <w:szCs w:val="18"/>
              </w:rPr>
              <w:t>资 金、 金融 机构 贷款 及其 他来 源</w:t>
            </w:r>
            <w:r>
              <w:rPr>
                <w:rFonts w:ascii="宋体" w:hAnsi="宋体" w:cs="宋体" w:eastAsia="宋体" w:hint="default"/>
                <w:sz w:val="18"/>
                <w:szCs w:val="18"/>
              </w:rPr>
              <w:t> </w:t>
            </w:r>
          </w:p>
        </w:tc>
      </w:tr>
      <w:tr>
        <w:trPr>
          <w:trHeight w:val="140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sz w:val="18"/>
              </w:rPr>
              <w:t>19-21#</w:t>
            </w:r>
          </w:p>
          <w:p>
            <w:pPr>
              <w:pStyle w:val="TableParagraph"/>
              <w:spacing w:line="232" w:lineRule="exact" w:before="23"/>
              <w:ind w:left="26" w:right="130"/>
              <w:jc w:val="left"/>
              <w:rPr>
                <w:rFonts w:ascii="宋体" w:hAnsi="宋体" w:cs="宋体" w:eastAsia="宋体" w:hint="default"/>
                <w:sz w:val="18"/>
                <w:szCs w:val="18"/>
              </w:rPr>
            </w:pPr>
            <w:r>
              <w:rPr>
                <w:rFonts w:ascii="宋体" w:hAnsi="宋体" w:cs="宋体" w:eastAsia="宋体" w:hint="default"/>
                <w:sz w:val="18"/>
                <w:szCs w:val="18"/>
              </w:rPr>
              <w:t>泊位项 目</w:t>
            </w:r>
            <w:r>
              <w:rPr>
                <w:rFonts w:ascii="宋体" w:hAnsi="宋体" w:cs="宋体" w:eastAsia="宋体" w:hint="default"/>
                <w:sz w:val="18"/>
                <w:szCs w:val="18"/>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2,515,8</w:t>
            </w:r>
          </w:p>
          <w:p>
            <w:pPr>
              <w:pStyle w:val="TableParagraph"/>
              <w:spacing w:line="233" w:lineRule="exact"/>
              <w:ind w:left="110" w:right="0"/>
              <w:jc w:val="left"/>
              <w:rPr>
                <w:rFonts w:ascii="宋体" w:hAnsi="宋体" w:cs="宋体" w:eastAsia="宋体" w:hint="default"/>
                <w:sz w:val="18"/>
                <w:szCs w:val="18"/>
              </w:rPr>
            </w:pPr>
            <w:r>
              <w:rPr>
                <w:rFonts w:ascii="宋体"/>
                <w:sz w:val="18"/>
              </w:rPr>
              <w:t>23,200.</w:t>
            </w:r>
          </w:p>
          <w:p>
            <w:pPr>
              <w:pStyle w:val="TableParagraph"/>
              <w:spacing w:line="234" w:lineRule="exact"/>
              <w:ind w:left="561" w:right="0"/>
              <w:jc w:val="left"/>
              <w:rPr>
                <w:rFonts w:ascii="宋体" w:hAnsi="宋体" w:cs="宋体" w:eastAsia="宋体" w:hint="default"/>
                <w:sz w:val="18"/>
                <w:szCs w:val="18"/>
              </w:rPr>
            </w:pPr>
            <w:r>
              <w:rPr>
                <w:rFonts w:ascii="宋体"/>
                <w:sz w:val="18"/>
              </w:rPr>
              <w:t>00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5" w:right="0"/>
              <w:jc w:val="left"/>
              <w:rPr>
                <w:rFonts w:ascii="宋体" w:hAnsi="宋体" w:cs="宋体" w:eastAsia="宋体" w:hint="default"/>
                <w:sz w:val="18"/>
                <w:szCs w:val="18"/>
              </w:rPr>
            </w:pPr>
            <w:r>
              <w:rPr>
                <w:rFonts w:ascii="宋体"/>
                <w:sz w:val="18"/>
              </w:rPr>
              <w:t>512,046</w:t>
            </w:r>
          </w:p>
          <w:p>
            <w:pPr>
              <w:pStyle w:val="TableParagraph"/>
              <w:spacing w:line="234" w:lineRule="exact"/>
              <w:ind w:left="45" w:right="0"/>
              <w:jc w:val="left"/>
              <w:rPr>
                <w:rFonts w:ascii="宋体" w:hAnsi="宋体" w:cs="宋体" w:eastAsia="宋体" w:hint="default"/>
                <w:sz w:val="18"/>
                <w:szCs w:val="18"/>
              </w:rPr>
            </w:pPr>
            <w:r>
              <w:rPr>
                <w:rFonts w:ascii="宋体"/>
                <w:sz w:val="18"/>
              </w:rPr>
              <w:t>,432.65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7" w:right="0"/>
              <w:jc w:val="left"/>
              <w:rPr>
                <w:rFonts w:ascii="宋体" w:hAnsi="宋体" w:cs="宋体" w:eastAsia="宋体" w:hint="default"/>
                <w:sz w:val="18"/>
                <w:szCs w:val="18"/>
              </w:rPr>
            </w:pPr>
            <w:r>
              <w:rPr>
                <w:rFonts w:ascii="宋体"/>
                <w:sz w:val="18"/>
              </w:rPr>
              <w:t>8,112,</w:t>
            </w:r>
          </w:p>
          <w:p>
            <w:pPr>
              <w:pStyle w:val="TableParagraph"/>
              <w:spacing w:line="234" w:lineRule="exact"/>
              <w:ind w:left="57" w:right="0"/>
              <w:jc w:val="left"/>
              <w:rPr>
                <w:rFonts w:ascii="宋体" w:hAnsi="宋体" w:cs="宋体" w:eastAsia="宋体" w:hint="default"/>
                <w:sz w:val="18"/>
                <w:szCs w:val="18"/>
              </w:rPr>
            </w:pPr>
            <w:r>
              <w:rPr>
                <w:rFonts w:ascii="宋体"/>
                <w:sz w:val="18"/>
              </w:rPr>
              <w:t>222.28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0" w:right="0"/>
              <w:jc w:val="left"/>
              <w:rPr>
                <w:rFonts w:ascii="宋体" w:hAnsi="宋体" w:cs="宋体" w:eastAsia="宋体" w:hint="default"/>
                <w:sz w:val="18"/>
                <w:szCs w:val="18"/>
              </w:rPr>
            </w:pPr>
            <w:r>
              <w:rPr>
                <w:rFonts w:ascii="宋体"/>
                <w:sz w:val="18"/>
              </w:rPr>
              <w:t>520,158</w:t>
            </w:r>
          </w:p>
          <w:p>
            <w:pPr>
              <w:pStyle w:val="TableParagraph"/>
              <w:spacing w:line="234" w:lineRule="exact"/>
              <w:ind w:left="40" w:right="0"/>
              <w:jc w:val="left"/>
              <w:rPr>
                <w:rFonts w:ascii="宋体" w:hAnsi="宋体" w:cs="宋体" w:eastAsia="宋体" w:hint="default"/>
                <w:sz w:val="18"/>
                <w:szCs w:val="18"/>
              </w:rPr>
            </w:pPr>
            <w:r>
              <w:rPr>
                <w:rFonts w:ascii="宋体"/>
                <w:sz w:val="18"/>
              </w:rPr>
              <w:t>,654.93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right"/>
              <w:rPr>
                <w:rFonts w:ascii="宋体" w:hAnsi="宋体" w:cs="宋体" w:eastAsia="宋体" w:hint="default"/>
                <w:sz w:val="18"/>
                <w:szCs w:val="18"/>
              </w:rPr>
            </w:pPr>
            <w:r>
              <w:rPr>
                <w:rFonts w:ascii="宋体"/>
                <w:spacing w:val="-1"/>
                <w:sz w:val="18"/>
              </w:rPr>
              <w:t>70,396</w:t>
            </w:r>
          </w:p>
          <w:p>
            <w:pPr>
              <w:pStyle w:val="TableParagraph"/>
              <w:spacing w:line="233" w:lineRule="exact"/>
              <w:ind w:right="26"/>
              <w:jc w:val="right"/>
              <w:rPr>
                <w:rFonts w:ascii="宋体" w:hAnsi="宋体" w:cs="宋体" w:eastAsia="宋体" w:hint="default"/>
                <w:sz w:val="18"/>
                <w:szCs w:val="18"/>
              </w:rPr>
            </w:pPr>
            <w:r>
              <w:rPr>
                <w:rFonts w:ascii="宋体"/>
                <w:spacing w:val="-1"/>
                <w:sz w:val="18"/>
              </w:rPr>
              <w:t>,661.3</w:t>
            </w:r>
          </w:p>
          <w:p>
            <w:pPr>
              <w:pStyle w:val="TableParagraph"/>
              <w:spacing w:line="234" w:lineRule="exact"/>
              <w:ind w:right="29"/>
              <w:jc w:val="right"/>
              <w:rPr>
                <w:rFonts w:ascii="宋体" w:hAnsi="宋体" w:cs="宋体" w:eastAsia="宋体" w:hint="default"/>
                <w:sz w:val="18"/>
                <w:szCs w:val="18"/>
              </w:rPr>
            </w:pPr>
            <w:r>
              <w:rPr>
                <w:rFonts w:ascii="宋体"/>
                <w:sz w:val="18"/>
              </w:rPr>
              <w:t>2</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5,09</w:t>
            </w:r>
          </w:p>
          <w:p>
            <w:pPr>
              <w:pStyle w:val="TableParagraph"/>
              <w:spacing w:line="233" w:lineRule="exact"/>
              <w:ind w:left="112" w:right="0"/>
              <w:jc w:val="left"/>
              <w:rPr>
                <w:rFonts w:ascii="宋体" w:hAnsi="宋体" w:cs="宋体" w:eastAsia="宋体" w:hint="default"/>
                <w:sz w:val="18"/>
                <w:szCs w:val="18"/>
              </w:rPr>
            </w:pPr>
            <w:r>
              <w:rPr>
                <w:rFonts w:ascii="宋体"/>
                <w:sz w:val="18"/>
              </w:rPr>
              <w:t>5,44</w:t>
            </w:r>
          </w:p>
          <w:p>
            <w:pPr>
              <w:pStyle w:val="TableParagraph"/>
              <w:spacing w:line="234" w:lineRule="exact"/>
              <w:ind w:left="112" w:right="0"/>
              <w:jc w:val="left"/>
              <w:rPr>
                <w:rFonts w:ascii="宋体" w:hAnsi="宋体" w:cs="宋体" w:eastAsia="宋体" w:hint="default"/>
                <w:sz w:val="18"/>
                <w:szCs w:val="18"/>
              </w:rPr>
            </w:pPr>
            <w:r>
              <w:rPr>
                <w:rFonts w:ascii="宋体"/>
                <w:sz w:val="18"/>
              </w:rPr>
              <w:t>9.25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4.54</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7" w:lineRule="auto"/>
              <w:ind w:left="26" w:right="108"/>
              <w:jc w:val="both"/>
              <w:rPr>
                <w:rFonts w:ascii="宋体" w:hAnsi="宋体" w:cs="宋体" w:eastAsia="宋体" w:hint="default"/>
                <w:sz w:val="18"/>
                <w:szCs w:val="18"/>
              </w:rPr>
            </w:pPr>
            <w:r>
              <w:rPr>
                <w:rFonts w:ascii="宋体" w:hAnsi="宋体" w:cs="宋体" w:eastAsia="宋体" w:hint="default"/>
                <w:sz w:val="18"/>
                <w:szCs w:val="18"/>
              </w:rPr>
              <w:t>资金 及金 融机 构贷 款</w:t>
            </w:r>
            <w:r>
              <w:rPr>
                <w:rFonts w:ascii="宋体" w:hAnsi="宋体" w:cs="宋体" w:eastAsia="宋体" w:hint="default"/>
                <w:sz w:val="18"/>
                <w:szCs w:val="18"/>
              </w:rPr>
              <w:t> </w:t>
            </w:r>
          </w:p>
        </w:tc>
      </w:tr>
      <w:tr>
        <w:trPr>
          <w:trHeight w:val="141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新港</w:t>
            </w:r>
          </w:p>
          <w:p>
            <w:pPr>
              <w:pStyle w:val="TableParagraph"/>
              <w:spacing w:line="234" w:lineRule="exact"/>
              <w:ind w:left="26" w:right="0"/>
              <w:jc w:val="left"/>
              <w:rPr>
                <w:rFonts w:ascii="宋体" w:hAnsi="宋体" w:cs="宋体" w:eastAsia="宋体" w:hint="default"/>
                <w:sz w:val="18"/>
                <w:szCs w:val="18"/>
              </w:rPr>
            </w:pPr>
            <w:r>
              <w:rPr>
                <w:rFonts w:ascii="宋体"/>
                <w:sz w:val="18"/>
              </w:rPr>
              <w:t>18-21#</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泊位</w:t>
            </w:r>
            <w:r>
              <w:rPr>
                <w:rFonts w:ascii="宋体" w:hAnsi="宋体" w:cs="宋体" w:eastAsia="宋体" w:hint="default"/>
                <w:sz w:val="18"/>
                <w:szCs w:val="18"/>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413,770</w:t>
            </w:r>
          </w:p>
          <w:p>
            <w:pPr>
              <w:pStyle w:val="TableParagraph"/>
              <w:spacing w:line="240" w:lineRule="auto"/>
              <w:ind w:left="110" w:right="0"/>
              <w:jc w:val="left"/>
              <w:rPr>
                <w:rFonts w:ascii="宋体" w:hAnsi="宋体" w:cs="宋体" w:eastAsia="宋体" w:hint="default"/>
                <w:sz w:val="18"/>
                <w:szCs w:val="18"/>
              </w:rPr>
            </w:pPr>
            <w:r>
              <w:rPr>
                <w:rFonts w:ascii="宋体"/>
                <w:sz w:val="18"/>
              </w:rPr>
              <w:t>,000.00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sz w:val="18"/>
              </w:rPr>
              <w:t>348,864</w:t>
            </w:r>
          </w:p>
          <w:p>
            <w:pPr>
              <w:pStyle w:val="TableParagraph"/>
              <w:spacing w:line="240" w:lineRule="auto"/>
              <w:ind w:left="45" w:right="0"/>
              <w:jc w:val="left"/>
              <w:rPr>
                <w:rFonts w:ascii="宋体" w:hAnsi="宋体" w:cs="宋体" w:eastAsia="宋体" w:hint="default"/>
                <w:sz w:val="18"/>
                <w:szCs w:val="18"/>
              </w:rPr>
            </w:pPr>
            <w:r>
              <w:rPr>
                <w:rFonts w:ascii="宋体"/>
                <w:sz w:val="18"/>
              </w:rPr>
              <w:t>,770.39</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 w:right="0"/>
              <w:jc w:val="left"/>
              <w:rPr>
                <w:rFonts w:ascii="宋体" w:hAnsi="宋体" w:cs="宋体" w:eastAsia="宋体" w:hint="default"/>
                <w:sz w:val="18"/>
                <w:szCs w:val="18"/>
              </w:rPr>
            </w:pPr>
            <w:r>
              <w:rPr>
                <w:rFonts w:ascii="宋体"/>
                <w:sz w:val="18"/>
              </w:rPr>
              <w:t>2,722,</w:t>
            </w:r>
          </w:p>
          <w:p>
            <w:pPr>
              <w:pStyle w:val="TableParagraph"/>
              <w:spacing w:line="240" w:lineRule="auto"/>
              <w:ind w:left="57" w:right="0"/>
              <w:jc w:val="left"/>
              <w:rPr>
                <w:rFonts w:ascii="宋体" w:hAnsi="宋体" w:cs="宋体" w:eastAsia="宋体" w:hint="default"/>
                <w:sz w:val="18"/>
                <w:szCs w:val="18"/>
              </w:rPr>
            </w:pPr>
            <w:r>
              <w:rPr>
                <w:rFonts w:ascii="宋体"/>
                <w:sz w:val="18"/>
              </w:rPr>
              <w:t>272.37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left"/>
              <w:rPr>
                <w:rFonts w:ascii="宋体" w:hAnsi="宋体" w:cs="宋体" w:eastAsia="宋体" w:hint="default"/>
                <w:sz w:val="18"/>
                <w:szCs w:val="18"/>
              </w:rPr>
            </w:pPr>
            <w:r>
              <w:rPr>
                <w:rFonts w:ascii="宋体"/>
                <w:sz w:val="18"/>
              </w:rPr>
              <w:t>351,587</w:t>
            </w:r>
          </w:p>
          <w:p>
            <w:pPr>
              <w:pStyle w:val="TableParagraph"/>
              <w:spacing w:line="240" w:lineRule="auto"/>
              <w:ind w:left="40" w:right="0"/>
              <w:jc w:val="left"/>
              <w:rPr>
                <w:rFonts w:ascii="宋体" w:hAnsi="宋体" w:cs="宋体" w:eastAsia="宋体" w:hint="default"/>
                <w:sz w:val="18"/>
                <w:szCs w:val="18"/>
              </w:rPr>
            </w:pPr>
            <w:r>
              <w:rPr>
                <w:rFonts w:ascii="宋体"/>
                <w:sz w:val="18"/>
              </w:rPr>
              <w:t>,042.76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83,522</w:t>
            </w:r>
          </w:p>
          <w:p>
            <w:pPr>
              <w:pStyle w:val="TableParagraph"/>
              <w:spacing w:line="234" w:lineRule="exact"/>
              <w:ind w:right="26"/>
              <w:jc w:val="right"/>
              <w:rPr>
                <w:rFonts w:ascii="宋体" w:hAnsi="宋体" w:cs="宋体" w:eastAsia="宋体" w:hint="default"/>
                <w:sz w:val="18"/>
                <w:szCs w:val="18"/>
              </w:rPr>
            </w:pPr>
            <w:r>
              <w:rPr>
                <w:rFonts w:ascii="宋体"/>
                <w:spacing w:val="-1"/>
                <w:sz w:val="18"/>
              </w:rPr>
              <w:t>,029.5</w:t>
            </w:r>
          </w:p>
          <w:p>
            <w:pPr>
              <w:pStyle w:val="TableParagraph"/>
              <w:spacing w:line="234" w:lineRule="exact"/>
              <w:ind w:right="29"/>
              <w:jc w:val="right"/>
              <w:rPr>
                <w:rFonts w:ascii="宋体" w:hAnsi="宋体" w:cs="宋体" w:eastAsia="宋体" w:hint="default"/>
                <w:sz w:val="18"/>
                <w:szCs w:val="18"/>
              </w:rPr>
            </w:pPr>
            <w:r>
              <w:rPr>
                <w:rFonts w:ascii="宋体"/>
                <w:sz w:val="18"/>
              </w:rPr>
              <w:t>4</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金融</w:t>
            </w:r>
          </w:p>
          <w:p>
            <w:pPr>
              <w:pStyle w:val="TableParagraph"/>
              <w:spacing w:line="237" w:lineRule="auto" w:before="2"/>
              <w:ind w:left="26" w:right="108"/>
              <w:jc w:val="both"/>
              <w:rPr>
                <w:rFonts w:ascii="宋体" w:hAnsi="宋体" w:cs="宋体" w:eastAsia="宋体" w:hint="default"/>
                <w:sz w:val="18"/>
                <w:szCs w:val="18"/>
              </w:rPr>
            </w:pPr>
            <w:r>
              <w:rPr>
                <w:rFonts w:ascii="宋体" w:hAnsi="宋体" w:cs="宋体" w:eastAsia="宋体" w:hint="default"/>
                <w:sz w:val="18"/>
                <w:szCs w:val="18"/>
              </w:rPr>
              <w:t>机构 贷款 及其 他来 源</w:t>
            </w:r>
            <w:r>
              <w:rPr>
                <w:rFonts w:ascii="宋体" w:hAnsi="宋体" w:cs="宋体" w:eastAsia="宋体" w:hint="default"/>
                <w:sz w:val="18"/>
                <w:szCs w:val="18"/>
              </w:rPr>
              <w:t> </w:t>
            </w:r>
          </w:p>
        </w:tc>
      </w:tr>
      <w:tr>
        <w:trPr>
          <w:trHeight w:val="141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大连汽</w:t>
            </w:r>
          </w:p>
          <w:p>
            <w:pPr>
              <w:pStyle w:val="TableParagraph"/>
              <w:spacing w:line="232" w:lineRule="exact" w:before="24"/>
              <w:ind w:left="26" w:right="127"/>
              <w:jc w:val="both"/>
              <w:rPr>
                <w:rFonts w:ascii="宋体" w:hAnsi="宋体" w:cs="宋体" w:eastAsia="宋体" w:hint="default"/>
                <w:sz w:val="18"/>
                <w:szCs w:val="18"/>
              </w:rPr>
            </w:pPr>
            <w:r>
              <w:rPr>
                <w:rFonts w:ascii="宋体" w:hAnsi="宋体" w:cs="宋体" w:eastAsia="宋体" w:hint="default"/>
                <w:sz w:val="18"/>
                <w:szCs w:val="18"/>
              </w:rPr>
              <w:t>车码头 </w:t>
            </w:r>
            <w:r>
              <w:rPr>
                <w:rFonts w:ascii="宋体" w:hAnsi="宋体" w:cs="宋体" w:eastAsia="宋体" w:hint="default"/>
                <w:sz w:val="18"/>
                <w:szCs w:val="18"/>
              </w:rPr>
              <w:t>4#</w:t>
            </w:r>
            <w:r>
              <w:rPr>
                <w:rFonts w:ascii="宋体" w:hAnsi="宋体" w:cs="宋体" w:eastAsia="宋体" w:hint="default"/>
                <w:sz w:val="18"/>
                <w:szCs w:val="18"/>
              </w:rPr>
              <w:t>泊位 工程</w:t>
            </w:r>
            <w:r>
              <w:rPr>
                <w:rFonts w:ascii="宋体" w:hAnsi="宋体" w:cs="宋体" w:eastAsia="宋体" w:hint="default"/>
                <w:sz w:val="18"/>
                <w:szCs w:val="18"/>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461,050</w:t>
            </w:r>
          </w:p>
          <w:p>
            <w:pPr>
              <w:pStyle w:val="TableParagraph"/>
              <w:spacing w:line="240" w:lineRule="auto"/>
              <w:ind w:left="110" w:right="0"/>
              <w:jc w:val="left"/>
              <w:rPr>
                <w:rFonts w:ascii="宋体" w:hAnsi="宋体" w:cs="宋体" w:eastAsia="宋体" w:hint="default"/>
                <w:sz w:val="18"/>
                <w:szCs w:val="18"/>
              </w:rPr>
            </w:pPr>
            <w:r>
              <w:rPr>
                <w:rFonts w:ascii="宋体"/>
                <w:sz w:val="18"/>
              </w:rPr>
              <w:t>,000.00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sz w:val="18"/>
              </w:rPr>
              <w:t>114,906</w:t>
            </w:r>
          </w:p>
          <w:p>
            <w:pPr>
              <w:pStyle w:val="TableParagraph"/>
              <w:spacing w:line="240" w:lineRule="auto"/>
              <w:ind w:left="45" w:right="0"/>
              <w:jc w:val="left"/>
              <w:rPr>
                <w:rFonts w:ascii="宋体" w:hAnsi="宋体" w:cs="宋体" w:eastAsia="宋体" w:hint="default"/>
                <w:sz w:val="18"/>
                <w:szCs w:val="18"/>
              </w:rPr>
            </w:pPr>
            <w:r>
              <w:rPr>
                <w:rFonts w:ascii="宋体"/>
                <w:sz w:val="18"/>
              </w:rPr>
              <w:t>,114.55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36,854</w:t>
            </w:r>
          </w:p>
          <w:p>
            <w:pPr>
              <w:pStyle w:val="TableParagraph"/>
              <w:spacing w:line="234" w:lineRule="exact"/>
              <w:ind w:right="96"/>
              <w:jc w:val="right"/>
              <w:rPr>
                <w:rFonts w:ascii="宋体" w:hAnsi="宋体" w:cs="宋体" w:eastAsia="宋体" w:hint="default"/>
                <w:sz w:val="18"/>
                <w:szCs w:val="18"/>
              </w:rPr>
            </w:pPr>
            <w:r>
              <w:rPr>
                <w:rFonts w:ascii="宋体"/>
                <w:spacing w:val="-1"/>
                <w:sz w:val="18"/>
              </w:rPr>
              <w:t>,861.6</w:t>
            </w:r>
          </w:p>
          <w:p>
            <w:pPr>
              <w:pStyle w:val="TableParagraph"/>
              <w:spacing w:line="234" w:lineRule="exact"/>
              <w:ind w:right="6"/>
              <w:jc w:val="right"/>
              <w:rPr>
                <w:rFonts w:ascii="宋体" w:hAnsi="宋体" w:cs="宋体" w:eastAsia="宋体" w:hint="default"/>
                <w:sz w:val="18"/>
                <w:szCs w:val="18"/>
              </w:rPr>
            </w:pPr>
            <w:r>
              <w:rPr>
                <w:rFonts w:ascii="宋体"/>
                <w:sz w:val="18"/>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122,008</w:t>
            </w:r>
          </w:p>
          <w:p>
            <w:pPr>
              <w:pStyle w:val="TableParagraph"/>
              <w:spacing w:line="240" w:lineRule="auto"/>
              <w:ind w:left="112" w:right="0"/>
              <w:jc w:val="left"/>
              <w:rPr>
                <w:rFonts w:ascii="宋体" w:hAnsi="宋体" w:cs="宋体" w:eastAsia="宋体" w:hint="default"/>
                <w:sz w:val="18"/>
                <w:szCs w:val="18"/>
              </w:rPr>
            </w:pPr>
            <w:r>
              <w:rPr>
                <w:rFonts w:ascii="宋体"/>
                <w:sz w:val="18"/>
              </w:rPr>
              <w:t>,380.56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sz w:val="18"/>
              </w:rPr>
              <w:t>29,752,5</w:t>
            </w:r>
          </w:p>
          <w:p>
            <w:pPr>
              <w:pStyle w:val="TableParagraph"/>
              <w:spacing w:line="240" w:lineRule="auto"/>
              <w:ind w:left="362" w:right="0"/>
              <w:jc w:val="left"/>
              <w:rPr>
                <w:rFonts w:ascii="宋体" w:hAnsi="宋体" w:cs="宋体" w:eastAsia="宋体" w:hint="default"/>
                <w:sz w:val="18"/>
                <w:szCs w:val="18"/>
              </w:rPr>
            </w:pPr>
            <w:r>
              <w:rPr>
                <w:rFonts w:ascii="宋体"/>
                <w:sz w:val="18"/>
              </w:rPr>
              <w:t>95.62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7" w:lineRule="auto" w:before="2"/>
              <w:ind w:left="26" w:right="108"/>
              <w:jc w:val="both"/>
              <w:rPr>
                <w:rFonts w:ascii="宋体" w:hAnsi="宋体" w:cs="宋体" w:eastAsia="宋体" w:hint="default"/>
                <w:sz w:val="18"/>
                <w:szCs w:val="18"/>
              </w:rPr>
            </w:pPr>
            <w:r>
              <w:rPr>
                <w:rFonts w:ascii="宋体" w:hAnsi="宋体" w:cs="宋体" w:eastAsia="宋体" w:hint="default"/>
                <w:sz w:val="18"/>
                <w:szCs w:val="18"/>
              </w:rPr>
              <w:t>资金 及金 融机 构贷 款</w:t>
            </w:r>
            <w:r>
              <w:rPr>
                <w:rFonts w:ascii="宋体" w:hAnsi="宋体" w:cs="宋体" w:eastAsia="宋体" w:hint="default"/>
                <w:sz w:val="18"/>
                <w:szCs w:val="18"/>
              </w:rPr>
              <w:t> </w:t>
            </w:r>
          </w:p>
        </w:tc>
      </w:tr>
      <w:tr>
        <w:trPr>
          <w:trHeight w:val="141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大窑湾</w:t>
            </w:r>
          </w:p>
          <w:p>
            <w:pPr>
              <w:pStyle w:val="TableParagraph"/>
              <w:spacing w:line="237" w:lineRule="auto"/>
              <w:ind w:left="26" w:right="130"/>
              <w:jc w:val="both"/>
              <w:rPr>
                <w:rFonts w:ascii="宋体" w:hAnsi="宋体" w:cs="宋体" w:eastAsia="宋体" w:hint="default"/>
                <w:sz w:val="18"/>
                <w:szCs w:val="18"/>
              </w:rPr>
            </w:pPr>
            <w:r>
              <w:rPr>
                <w:rFonts w:ascii="宋体" w:hAnsi="宋体" w:cs="宋体" w:eastAsia="宋体" w:hint="default"/>
                <w:sz w:val="18"/>
                <w:szCs w:val="18"/>
              </w:rPr>
              <w:t>北岸汽 车物流 中心</w:t>
            </w:r>
            <w:r>
              <w:rPr>
                <w:rFonts w:ascii="宋体" w:hAnsi="宋体" w:cs="宋体" w:eastAsia="宋体" w:hint="default"/>
                <w:sz w:val="18"/>
                <w:szCs w:val="18"/>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450,000</w:t>
            </w:r>
          </w:p>
          <w:p>
            <w:pPr>
              <w:pStyle w:val="TableParagraph"/>
              <w:spacing w:line="234" w:lineRule="exact"/>
              <w:ind w:left="110" w:right="0"/>
              <w:jc w:val="left"/>
              <w:rPr>
                <w:rFonts w:ascii="宋体" w:hAnsi="宋体" w:cs="宋体" w:eastAsia="宋体" w:hint="default"/>
                <w:sz w:val="18"/>
                <w:szCs w:val="18"/>
              </w:rPr>
            </w:pPr>
            <w:r>
              <w:rPr>
                <w:rFonts w:ascii="宋体"/>
                <w:sz w:val="18"/>
              </w:rPr>
              <w:t>,000.00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5" w:right="0"/>
              <w:jc w:val="left"/>
              <w:rPr>
                <w:rFonts w:ascii="宋体" w:hAnsi="宋体" w:cs="宋体" w:eastAsia="宋体" w:hint="default"/>
                <w:sz w:val="18"/>
                <w:szCs w:val="18"/>
              </w:rPr>
            </w:pPr>
            <w:r>
              <w:rPr>
                <w:rFonts w:ascii="宋体"/>
                <w:sz w:val="18"/>
              </w:rPr>
              <w:t>148,898</w:t>
            </w:r>
          </w:p>
          <w:p>
            <w:pPr>
              <w:pStyle w:val="TableParagraph"/>
              <w:spacing w:line="234" w:lineRule="exact"/>
              <w:ind w:left="45" w:right="0"/>
              <w:jc w:val="left"/>
              <w:rPr>
                <w:rFonts w:ascii="宋体" w:hAnsi="宋体" w:cs="宋体" w:eastAsia="宋体" w:hint="default"/>
                <w:sz w:val="18"/>
                <w:szCs w:val="18"/>
              </w:rPr>
            </w:pPr>
            <w:r>
              <w:rPr>
                <w:rFonts w:ascii="宋体"/>
                <w:sz w:val="18"/>
              </w:rPr>
              <w:t>,592.13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0" w:right="0"/>
              <w:jc w:val="left"/>
              <w:rPr>
                <w:rFonts w:ascii="宋体" w:hAnsi="宋体" w:cs="宋体" w:eastAsia="宋体" w:hint="default"/>
                <w:sz w:val="18"/>
                <w:szCs w:val="18"/>
              </w:rPr>
            </w:pPr>
            <w:r>
              <w:rPr>
                <w:rFonts w:ascii="宋体"/>
                <w:sz w:val="18"/>
              </w:rPr>
              <w:t>148,898</w:t>
            </w:r>
          </w:p>
          <w:p>
            <w:pPr>
              <w:pStyle w:val="TableParagraph"/>
              <w:spacing w:line="234" w:lineRule="exact"/>
              <w:ind w:left="40" w:right="0"/>
              <w:jc w:val="left"/>
              <w:rPr>
                <w:rFonts w:ascii="宋体" w:hAnsi="宋体" w:cs="宋体" w:eastAsia="宋体" w:hint="default"/>
                <w:sz w:val="18"/>
                <w:szCs w:val="18"/>
              </w:rPr>
            </w:pPr>
            <w:r>
              <w:rPr>
                <w:rFonts w:ascii="宋体"/>
                <w:sz w:val="18"/>
              </w:rPr>
              <w:t>,592.13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sz w:val="18"/>
              </w:rPr>
              <w:t>8,054,</w:t>
            </w:r>
          </w:p>
          <w:p>
            <w:pPr>
              <w:pStyle w:val="TableParagraph"/>
              <w:spacing w:line="234" w:lineRule="exact"/>
              <w:ind w:left="76" w:right="0"/>
              <w:jc w:val="left"/>
              <w:rPr>
                <w:rFonts w:ascii="宋体" w:hAnsi="宋体" w:cs="宋体" w:eastAsia="宋体" w:hint="default"/>
                <w:sz w:val="18"/>
                <w:szCs w:val="18"/>
              </w:rPr>
            </w:pPr>
            <w:r>
              <w:rPr>
                <w:rFonts w:ascii="宋体"/>
                <w:sz w:val="18"/>
              </w:rPr>
              <w:t>440.28</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金融</w:t>
            </w:r>
          </w:p>
          <w:p>
            <w:pPr>
              <w:pStyle w:val="TableParagraph"/>
              <w:spacing w:line="237" w:lineRule="auto"/>
              <w:ind w:left="26" w:right="108"/>
              <w:jc w:val="both"/>
              <w:rPr>
                <w:rFonts w:ascii="宋体" w:hAnsi="宋体" w:cs="宋体" w:eastAsia="宋体" w:hint="default"/>
                <w:sz w:val="18"/>
                <w:szCs w:val="18"/>
              </w:rPr>
            </w:pPr>
            <w:r>
              <w:rPr>
                <w:rFonts w:ascii="宋体" w:hAnsi="宋体" w:cs="宋体" w:eastAsia="宋体" w:hint="default"/>
                <w:sz w:val="18"/>
                <w:szCs w:val="18"/>
              </w:rPr>
              <w:t>机构 贷款 及其 他来 源</w:t>
            </w:r>
            <w:r>
              <w:rPr>
                <w:rFonts w:ascii="宋体" w:hAnsi="宋体" w:cs="宋体" w:eastAsia="宋体" w:hint="default"/>
                <w:sz w:val="18"/>
                <w:szCs w:val="18"/>
              </w:rPr>
              <w:t> </w:t>
            </w:r>
          </w:p>
        </w:tc>
      </w:tr>
      <w:tr>
        <w:trPr>
          <w:trHeight w:val="71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935,568</w:t>
            </w:r>
          </w:p>
          <w:p>
            <w:pPr>
              <w:pStyle w:val="TableParagraph"/>
              <w:spacing w:line="234" w:lineRule="exact"/>
              <w:ind w:left="110" w:right="0"/>
              <w:jc w:val="left"/>
              <w:rPr>
                <w:rFonts w:ascii="宋体" w:hAnsi="宋体" w:cs="宋体" w:eastAsia="宋体" w:hint="default"/>
                <w:sz w:val="18"/>
                <w:szCs w:val="18"/>
              </w:rPr>
            </w:pPr>
            <w:r>
              <w:rPr>
                <w:rFonts w:ascii="宋体"/>
                <w:sz w:val="18"/>
              </w:rPr>
              <w:t>,110.84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5" w:right="0"/>
              <w:jc w:val="left"/>
              <w:rPr>
                <w:rFonts w:ascii="宋体" w:hAnsi="宋体" w:cs="宋体" w:eastAsia="宋体" w:hint="default"/>
                <w:sz w:val="18"/>
                <w:szCs w:val="18"/>
              </w:rPr>
            </w:pPr>
            <w:r>
              <w:rPr>
                <w:rFonts w:ascii="宋体"/>
                <w:sz w:val="18"/>
              </w:rPr>
              <w:t>183,469</w:t>
            </w:r>
          </w:p>
          <w:p>
            <w:pPr>
              <w:pStyle w:val="TableParagraph"/>
              <w:spacing w:line="234" w:lineRule="exact"/>
              <w:ind w:left="45" w:right="0"/>
              <w:jc w:val="left"/>
              <w:rPr>
                <w:rFonts w:ascii="宋体" w:hAnsi="宋体" w:cs="宋体" w:eastAsia="宋体" w:hint="default"/>
                <w:sz w:val="18"/>
                <w:szCs w:val="18"/>
              </w:rPr>
            </w:pPr>
            <w:r>
              <w:rPr>
                <w:rFonts w:ascii="宋体"/>
                <w:sz w:val="18"/>
              </w:rPr>
              <w:t>,251.67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7" w:right="0"/>
              <w:jc w:val="left"/>
              <w:rPr>
                <w:rFonts w:ascii="宋体" w:hAnsi="宋体" w:cs="宋体" w:eastAsia="宋体" w:hint="default"/>
                <w:sz w:val="18"/>
                <w:szCs w:val="18"/>
              </w:rPr>
            </w:pPr>
            <w:r>
              <w:rPr>
                <w:rFonts w:ascii="宋体"/>
                <w:sz w:val="18"/>
              </w:rPr>
              <w:t>209,84</w:t>
            </w:r>
          </w:p>
          <w:p>
            <w:pPr>
              <w:pStyle w:val="TableParagraph"/>
              <w:spacing w:line="233" w:lineRule="exact"/>
              <w:ind w:left="57" w:right="0"/>
              <w:jc w:val="left"/>
              <w:rPr>
                <w:rFonts w:ascii="宋体" w:hAnsi="宋体" w:cs="宋体" w:eastAsia="宋体" w:hint="default"/>
                <w:sz w:val="18"/>
                <w:szCs w:val="18"/>
              </w:rPr>
            </w:pPr>
            <w:r>
              <w:rPr>
                <w:rFonts w:ascii="宋体"/>
                <w:sz w:val="18"/>
              </w:rPr>
              <w:t>0,266.</w:t>
            </w:r>
          </w:p>
          <w:p>
            <w:pPr>
              <w:pStyle w:val="TableParagraph"/>
              <w:spacing w:line="234" w:lineRule="exact"/>
              <w:ind w:left="418" w:right="0"/>
              <w:jc w:val="left"/>
              <w:rPr>
                <w:rFonts w:ascii="宋体" w:hAnsi="宋体" w:cs="宋体" w:eastAsia="宋体" w:hint="default"/>
                <w:sz w:val="18"/>
                <w:szCs w:val="18"/>
              </w:rPr>
            </w:pPr>
            <w:r>
              <w:rPr>
                <w:rFonts w:ascii="宋体"/>
                <w:sz w:val="18"/>
              </w:rPr>
              <w:t>91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138,542</w:t>
            </w:r>
          </w:p>
          <w:p>
            <w:pPr>
              <w:pStyle w:val="TableParagraph"/>
              <w:spacing w:line="234" w:lineRule="exact"/>
              <w:ind w:left="112" w:right="0"/>
              <w:jc w:val="left"/>
              <w:rPr>
                <w:rFonts w:ascii="宋体" w:hAnsi="宋体" w:cs="宋体" w:eastAsia="宋体" w:hint="default"/>
                <w:sz w:val="18"/>
                <w:szCs w:val="18"/>
              </w:rPr>
            </w:pPr>
            <w:r>
              <w:rPr>
                <w:rFonts w:ascii="宋体"/>
                <w:sz w:val="18"/>
              </w:rPr>
              <w:t>,143.97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sz w:val="18"/>
              </w:rPr>
              <w:t>27,429,1</w:t>
            </w:r>
          </w:p>
          <w:p>
            <w:pPr>
              <w:pStyle w:val="TableParagraph"/>
              <w:spacing w:line="234" w:lineRule="exact"/>
              <w:ind w:left="362" w:right="0"/>
              <w:jc w:val="left"/>
              <w:rPr>
                <w:rFonts w:ascii="宋体" w:hAnsi="宋体" w:cs="宋体" w:eastAsia="宋体" w:hint="default"/>
                <w:sz w:val="18"/>
                <w:szCs w:val="18"/>
              </w:rPr>
            </w:pPr>
            <w:r>
              <w:rPr>
                <w:rFonts w:ascii="宋体"/>
                <w:sz w:val="18"/>
              </w:rPr>
              <w:t>29.39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0" w:right="0"/>
              <w:jc w:val="left"/>
              <w:rPr>
                <w:rFonts w:ascii="宋体" w:hAnsi="宋体" w:cs="宋体" w:eastAsia="宋体" w:hint="default"/>
                <w:sz w:val="18"/>
                <w:szCs w:val="18"/>
              </w:rPr>
            </w:pPr>
            <w:r>
              <w:rPr>
                <w:rFonts w:ascii="宋体"/>
                <w:sz w:val="18"/>
              </w:rPr>
              <w:t>227,338</w:t>
            </w:r>
          </w:p>
          <w:p>
            <w:pPr>
              <w:pStyle w:val="TableParagraph"/>
              <w:spacing w:line="234" w:lineRule="exact"/>
              <w:ind w:left="40" w:right="0"/>
              <w:jc w:val="left"/>
              <w:rPr>
                <w:rFonts w:ascii="宋体" w:hAnsi="宋体" w:cs="宋体" w:eastAsia="宋体" w:hint="default"/>
                <w:sz w:val="18"/>
                <w:szCs w:val="18"/>
              </w:rPr>
            </w:pPr>
            <w:r>
              <w:rPr>
                <w:rFonts w:ascii="宋体"/>
                <w:sz w:val="18"/>
              </w:rPr>
              <w:t>,245.22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sz w:val="18"/>
              </w:rPr>
              <w:t>6,529,</w:t>
            </w:r>
          </w:p>
          <w:p>
            <w:pPr>
              <w:pStyle w:val="TableParagraph"/>
              <w:spacing w:line="234" w:lineRule="exact"/>
              <w:ind w:left="76" w:right="0"/>
              <w:jc w:val="left"/>
              <w:rPr>
                <w:rFonts w:ascii="宋体" w:hAnsi="宋体" w:cs="宋体" w:eastAsia="宋体" w:hint="default"/>
                <w:sz w:val="18"/>
                <w:szCs w:val="18"/>
              </w:rPr>
            </w:pPr>
            <w:r>
              <w:rPr>
                <w:rFonts w:ascii="宋体"/>
                <w:sz w:val="18"/>
              </w:rPr>
              <w:t>146.40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1,90</w:t>
            </w:r>
          </w:p>
          <w:p>
            <w:pPr>
              <w:pStyle w:val="TableParagraph"/>
              <w:spacing w:line="233" w:lineRule="exact"/>
              <w:ind w:left="112" w:right="0"/>
              <w:jc w:val="left"/>
              <w:rPr>
                <w:rFonts w:ascii="宋体" w:hAnsi="宋体" w:cs="宋体" w:eastAsia="宋体" w:hint="default"/>
                <w:sz w:val="18"/>
                <w:szCs w:val="18"/>
              </w:rPr>
            </w:pPr>
            <w:r>
              <w:rPr>
                <w:rFonts w:ascii="宋体"/>
                <w:sz w:val="18"/>
              </w:rPr>
              <w:t>5,25</w:t>
            </w:r>
          </w:p>
          <w:p>
            <w:pPr>
              <w:pStyle w:val="TableParagraph"/>
              <w:spacing w:line="234" w:lineRule="exact"/>
              <w:ind w:left="112" w:right="0"/>
              <w:jc w:val="left"/>
              <w:rPr>
                <w:rFonts w:ascii="宋体" w:hAnsi="宋体" w:cs="宋体" w:eastAsia="宋体" w:hint="default"/>
                <w:sz w:val="18"/>
                <w:szCs w:val="18"/>
              </w:rPr>
            </w:pPr>
            <w:r>
              <w:rPr>
                <w:rFonts w:ascii="宋体"/>
                <w:sz w:val="18"/>
              </w:rPr>
              <w:t>5.38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5.31</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 </w:t>
            </w:r>
          </w:p>
        </w:tc>
      </w:tr>
      <w:tr>
        <w:trPr>
          <w:trHeight w:val="71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8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8,559,2</w:t>
            </w:r>
          </w:p>
          <w:p>
            <w:pPr>
              <w:pStyle w:val="TableParagraph"/>
              <w:spacing w:line="233" w:lineRule="exact"/>
              <w:ind w:left="110" w:right="0"/>
              <w:jc w:val="left"/>
              <w:rPr>
                <w:rFonts w:ascii="宋体" w:hAnsi="宋体" w:cs="宋体" w:eastAsia="宋体" w:hint="default"/>
                <w:sz w:val="18"/>
                <w:szCs w:val="18"/>
              </w:rPr>
            </w:pPr>
            <w:r>
              <w:rPr>
                <w:rFonts w:ascii="宋体"/>
                <w:sz w:val="18"/>
              </w:rPr>
              <w:t>11,310.</w:t>
            </w:r>
          </w:p>
          <w:p>
            <w:pPr>
              <w:pStyle w:val="TableParagraph"/>
              <w:spacing w:line="234" w:lineRule="exact"/>
              <w:ind w:left="561" w:right="0"/>
              <w:jc w:val="left"/>
              <w:rPr>
                <w:rFonts w:ascii="宋体" w:hAnsi="宋体" w:cs="宋体" w:eastAsia="宋体" w:hint="default"/>
                <w:sz w:val="18"/>
                <w:szCs w:val="18"/>
              </w:rPr>
            </w:pPr>
            <w:r>
              <w:rPr>
                <w:rFonts w:ascii="宋体"/>
                <w:sz w:val="18"/>
              </w:rPr>
              <w:t>84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2,030,3</w:t>
            </w:r>
          </w:p>
          <w:p>
            <w:pPr>
              <w:pStyle w:val="TableParagraph"/>
              <w:spacing w:line="233" w:lineRule="exact"/>
              <w:ind w:right="23"/>
              <w:jc w:val="right"/>
              <w:rPr>
                <w:rFonts w:ascii="宋体" w:hAnsi="宋体" w:cs="宋体" w:eastAsia="宋体" w:hint="default"/>
                <w:sz w:val="18"/>
                <w:szCs w:val="18"/>
              </w:rPr>
            </w:pPr>
            <w:r>
              <w:rPr>
                <w:rFonts w:ascii="宋体"/>
                <w:sz w:val="18"/>
              </w:rPr>
              <w:t>44,333.</w:t>
            </w:r>
          </w:p>
          <w:p>
            <w:pPr>
              <w:pStyle w:val="TableParagraph"/>
              <w:spacing w:line="234" w:lineRule="exact"/>
              <w:ind w:right="23"/>
              <w:jc w:val="right"/>
              <w:rPr>
                <w:rFonts w:ascii="宋体" w:hAnsi="宋体" w:cs="宋体" w:eastAsia="宋体" w:hint="default"/>
                <w:sz w:val="18"/>
                <w:szCs w:val="18"/>
              </w:rPr>
            </w:pPr>
            <w:r>
              <w:rPr>
                <w:rFonts w:ascii="宋体"/>
                <w:sz w:val="18"/>
              </w:rPr>
              <w:t>55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7" w:right="0"/>
              <w:jc w:val="left"/>
              <w:rPr>
                <w:rFonts w:ascii="宋体" w:hAnsi="宋体" w:cs="宋体" w:eastAsia="宋体" w:hint="default"/>
                <w:sz w:val="18"/>
                <w:szCs w:val="18"/>
              </w:rPr>
            </w:pPr>
            <w:r>
              <w:rPr>
                <w:rFonts w:ascii="宋体"/>
                <w:sz w:val="18"/>
              </w:rPr>
              <w:t>257,52</w:t>
            </w:r>
          </w:p>
          <w:p>
            <w:pPr>
              <w:pStyle w:val="TableParagraph"/>
              <w:spacing w:line="233" w:lineRule="exact"/>
              <w:ind w:left="57" w:right="0"/>
              <w:jc w:val="left"/>
              <w:rPr>
                <w:rFonts w:ascii="宋体" w:hAnsi="宋体" w:cs="宋体" w:eastAsia="宋体" w:hint="default"/>
                <w:sz w:val="18"/>
                <w:szCs w:val="18"/>
              </w:rPr>
            </w:pPr>
            <w:r>
              <w:rPr>
                <w:rFonts w:ascii="宋体"/>
                <w:sz w:val="18"/>
              </w:rPr>
              <w:t>9,623.</w:t>
            </w:r>
          </w:p>
          <w:p>
            <w:pPr>
              <w:pStyle w:val="TableParagraph"/>
              <w:spacing w:line="234" w:lineRule="exact"/>
              <w:ind w:left="418" w:right="0"/>
              <w:jc w:val="left"/>
              <w:rPr>
                <w:rFonts w:ascii="宋体" w:hAnsi="宋体" w:cs="宋体" w:eastAsia="宋体" w:hint="default"/>
                <w:sz w:val="18"/>
                <w:szCs w:val="18"/>
              </w:rPr>
            </w:pPr>
            <w:r>
              <w:rPr>
                <w:rFonts w:ascii="宋体"/>
                <w:sz w:val="18"/>
              </w:rPr>
              <w:t>19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260,550</w:t>
            </w:r>
          </w:p>
          <w:p>
            <w:pPr>
              <w:pStyle w:val="TableParagraph"/>
              <w:spacing w:line="234" w:lineRule="exact"/>
              <w:ind w:left="112" w:right="0"/>
              <w:jc w:val="left"/>
              <w:rPr>
                <w:rFonts w:ascii="宋体" w:hAnsi="宋体" w:cs="宋体" w:eastAsia="宋体" w:hint="default"/>
                <w:sz w:val="18"/>
                <w:szCs w:val="18"/>
              </w:rPr>
            </w:pPr>
            <w:r>
              <w:rPr>
                <w:rFonts w:ascii="宋体"/>
                <w:sz w:val="18"/>
              </w:rPr>
              <w:t>,524.53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sz w:val="18"/>
              </w:rPr>
              <w:t>57,542,6</w:t>
            </w:r>
          </w:p>
          <w:p>
            <w:pPr>
              <w:pStyle w:val="TableParagraph"/>
              <w:spacing w:line="234" w:lineRule="exact"/>
              <w:ind w:left="362" w:right="0"/>
              <w:jc w:val="left"/>
              <w:rPr>
                <w:rFonts w:ascii="宋体" w:hAnsi="宋体" w:cs="宋体" w:eastAsia="宋体" w:hint="default"/>
                <w:sz w:val="18"/>
                <w:szCs w:val="18"/>
              </w:rPr>
            </w:pPr>
            <w:r>
              <w:rPr>
                <w:rFonts w:ascii="宋体"/>
                <w:sz w:val="18"/>
              </w:rPr>
              <w:t>43.54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z w:val="18"/>
              </w:rPr>
              <w:t>1,969,7</w:t>
            </w:r>
          </w:p>
          <w:p>
            <w:pPr>
              <w:pStyle w:val="TableParagraph"/>
              <w:spacing w:line="233" w:lineRule="exact"/>
              <w:ind w:right="24"/>
              <w:jc w:val="right"/>
              <w:rPr>
                <w:rFonts w:ascii="宋体" w:hAnsi="宋体" w:cs="宋体" w:eastAsia="宋体" w:hint="default"/>
                <w:sz w:val="18"/>
                <w:szCs w:val="18"/>
              </w:rPr>
            </w:pPr>
            <w:r>
              <w:rPr>
                <w:rFonts w:ascii="宋体"/>
                <w:sz w:val="18"/>
              </w:rPr>
              <w:t>80,788.</w:t>
            </w:r>
          </w:p>
          <w:p>
            <w:pPr>
              <w:pStyle w:val="TableParagraph"/>
              <w:spacing w:line="234" w:lineRule="exact"/>
              <w:ind w:right="22"/>
              <w:jc w:val="right"/>
              <w:rPr>
                <w:rFonts w:ascii="宋体" w:hAnsi="宋体" w:cs="宋体" w:eastAsia="宋体" w:hint="default"/>
                <w:sz w:val="18"/>
                <w:szCs w:val="18"/>
              </w:rPr>
            </w:pPr>
            <w:r>
              <w:rPr>
                <w:rFonts w:ascii="宋体"/>
                <w:sz w:val="18"/>
              </w:rPr>
              <w:t>67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sz w:val="21"/>
              </w:rPr>
              <w:t>/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right"/>
              <w:rPr>
                <w:rFonts w:ascii="宋体" w:hAnsi="宋体" w:cs="宋体" w:eastAsia="宋体" w:hint="default"/>
                <w:sz w:val="18"/>
                <w:szCs w:val="18"/>
              </w:rPr>
            </w:pPr>
            <w:r>
              <w:rPr>
                <w:rFonts w:ascii="宋体"/>
                <w:spacing w:val="-1"/>
                <w:sz w:val="18"/>
              </w:rPr>
              <w:t>405,81</w:t>
            </w:r>
          </w:p>
          <w:p>
            <w:pPr>
              <w:pStyle w:val="TableParagraph"/>
              <w:spacing w:line="233" w:lineRule="exact"/>
              <w:ind w:right="26"/>
              <w:jc w:val="right"/>
              <w:rPr>
                <w:rFonts w:ascii="宋体" w:hAnsi="宋体" w:cs="宋体" w:eastAsia="宋体" w:hint="default"/>
                <w:sz w:val="18"/>
                <w:szCs w:val="18"/>
              </w:rPr>
            </w:pPr>
            <w:r>
              <w:rPr>
                <w:rFonts w:ascii="宋体"/>
                <w:spacing w:val="-1"/>
                <w:sz w:val="18"/>
              </w:rPr>
              <w:t>3,373.</w:t>
            </w:r>
          </w:p>
          <w:p>
            <w:pPr>
              <w:pStyle w:val="TableParagraph"/>
              <w:spacing w:line="234" w:lineRule="exact"/>
              <w:ind w:right="24"/>
              <w:jc w:val="right"/>
              <w:rPr>
                <w:rFonts w:ascii="宋体" w:hAnsi="宋体" w:cs="宋体" w:eastAsia="宋体" w:hint="default"/>
                <w:sz w:val="18"/>
                <w:szCs w:val="18"/>
              </w:rPr>
            </w:pPr>
            <w:r>
              <w:rPr>
                <w:rFonts w:ascii="宋体"/>
                <w:sz w:val="18"/>
              </w:rPr>
              <w:t>18</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7,00</w:t>
            </w:r>
          </w:p>
          <w:p>
            <w:pPr>
              <w:pStyle w:val="TableParagraph"/>
              <w:spacing w:line="233" w:lineRule="exact"/>
              <w:ind w:left="112" w:right="0"/>
              <w:jc w:val="left"/>
              <w:rPr>
                <w:rFonts w:ascii="宋体" w:hAnsi="宋体" w:cs="宋体" w:eastAsia="宋体" w:hint="default"/>
                <w:sz w:val="18"/>
                <w:szCs w:val="18"/>
              </w:rPr>
            </w:pPr>
            <w:r>
              <w:rPr>
                <w:rFonts w:ascii="宋体"/>
                <w:sz w:val="18"/>
              </w:rPr>
              <w:t>0,70</w:t>
            </w:r>
          </w:p>
          <w:p>
            <w:pPr>
              <w:pStyle w:val="TableParagraph"/>
              <w:spacing w:line="234" w:lineRule="exact"/>
              <w:ind w:left="112" w:right="0"/>
              <w:jc w:val="left"/>
              <w:rPr>
                <w:rFonts w:ascii="宋体" w:hAnsi="宋体" w:cs="宋体" w:eastAsia="宋体" w:hint="default"/>
                <w:sz w:val="18"/>
                <w:szCs w:val="18"/>
              </w:rPr>
            </w:pPr>
            <w:r>
              <w:rPr>
                <w:rFonts w:ascii="宋体"/>
                <w:sz w:val="18"/>
              </w:rPr>
              <w:t>4.63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 </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 </w:t>
            </w:r>
          </w:p>
        </w:tc>
      </w:tr>
    </w:tbl>
    <w:p>
      <w:pPr>
        <w:pStyle w:val="BodyText"/>
        <w:spacing w:line="241" w:lineRule="exact"/>
        <w:ind w:left="136" w:right="0"/>
        <w:jc w:val="left"/>
        <w:rPr>
          <w:rFonts w:ascii="宋体" w:hAnsi="宋体" w:cs="宋体" w:eastAsia="宋体" w:hint="default"/>
        </w:rPr>
      </w:pPr>
      <w:r>
        <w:rPr>
          <w:rFonts w:ascii="宋体"/>
          <w:w w:val="100"/>
        </w:rPr>
        <w:t> </w:t>
      </w:r>
    </w:p>
    <w:p>
      <w:pPr>
        <w:pStyle w:val="Heading4"/>
        <w:spacing w:line="240" w:lineRule="auto" w:before="56"/>
        <w:ind w:left="136" w:right="0"/>
        <w:jc w:val="left"/>
        <w:rPr>
          <w:rFonts w:ascii="宋体" w:hAnsi="宋体" w:cs="宋体" w:eastAsia="宋体" w:hint="default"/>
          <w:b w:val="0"/>
          <w:bCs w:val="0"/>
        </w:rPr>
      </w:pPr>
      <w:r>
        <w:rPr>
          <w:rFonts w:ascii="宋体" w:hAnsi="宋体" w:cs="宋体" w:eastAsia="宋体" w:hint="default"/>
        </w:rPr>
        <w:t>(3).</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136" w:right="659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line="290" w:lineRule="auto" w:before="0"/>
        <w:ind w:left="1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2"/>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136" w:right="0"/>
        <w:jc w:val="left"/>
        <w:rPr>
          <w:rFonts w:ascii="宋体" w:hAnsi="宋体" w:cs="宋体" w:eastAsia="宋体" w:hint="default"/>
          <w:b w:val="0"/>
          <w:bCs w:val="0"/>
        </w:rPr>
      </w:pP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90" w:lineRule="auto" w:before="56"/>
        <w:ind w:left="136" w:right="3234"/>
        <w:jc w:val="left"/>
        <w:rPr>
          <w:rFonts w:ascii="宋体" w:hAnsi="宋体" w:cs="宋体" w:eastAsia="宋体" w:hint="default"/>
          <w:b w:val="0"/>
          <w:bCs w:val="0"/>
        </w:rPr>
      </w:pPr>
      <w:r>
        <w:rPr>
          <w:rFonts w:ascii="宋体" w:hAnsi="宋体" w:cs="宋体" w:eastAsia="宋体" w:hint="default"/>
        </w:rPr>
        <w:t>23</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6" w:right="32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740" w:right="800"/>
        </w:sectPr>
      </w:pPr>
    </w:p>
    <w:p>
      <w:pPr>
        <w:pStyle w:val="BodyText"/>
        <w:spacing w:line="273" w:lineRule="exact" w:before="36"/>
        <w:ind w:left="5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36" w:right="0"/>
        <w:jc w:val="left"/>
        <w:rPr>
          <w:rFonts w:ascii="宋体" w:hAnsi="宋体" w:cs="宋体" w:eastAsia="宋体" w:hint="default"/>
        </w:rPr>
      </w:pPr>
      <w:r>
        <w:rPr>
          <w:rFonts w:ascii="宋体"/>
          <w:w w:val="100"/>
        </w:rPr>
        <w:t> </w:t>
      </w:r>
    </w:p>
    <w:p>
      <w:pPr>
        <w:pStyle w:val="Heading4"/>
        <w:spacing w:line="240" w:lineRule="auto" w:before="56"/>
        <w:ind w:left="536" w:right="0"/>
        <w:jc w:val="left"/>
        <w:rPr>
          <w:rFonts w:ascii="宋体" w:hAnsi="宋体" w:cs="宋体" w:eastAsia="宋体" w:hint="default"/>
          <w:b w:val="0"/>
          <w:bCs w:val="0"/>
        </w:rPr>
      </w:pPr>
      <w:r>
        <w:rPr>
          <w:rFonts w:ascii="宋体" w:hAnsi="宋体" w:cs="宋体" w:eastAsia="宋体" w:hint="default"/>
        </w:rPr>
        <w:t>24</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36" w:right="0"/>
        <w:jc w:val="left"/>
        <w:rPr>
          <w:rFonts w:ascii="宋体" w:hAnsi="宋体" w:cs="宋体" w:eastAsia="宋体" w:hint="default"/>
        </w:rPr>
      </w:pPr>
      <w:r>
        <w:rPr>
          <w:rFonts w:ascii="宋体"/>
          <w:w w:val="100"/>
        </w:rPr>
        <w:t> </w:t>
      </w:r>
    </w:p>
    <w:p>
      <w:pPr>
        <w:pStyle w:val="Heading4"/>
        <w:spacing w:line="240" w:lineRule="auto" w:before="58"/>
        <w:ind w:left="536" w:right="0"/>
        <w:jc w:val="left"/>
        <w:rPr>
          <w:b w:val="0"/>
          <w:bCs w:val="0"/>
        </w:rPr>
      </w:pPr>
      <w:r>
        <w:rPr>
          <w:rFonts w:ascii="宋体" w:hAnsi="宋体" w:cs="宋体" w:eastAsia="宋体" w:hint="default"/>
        </w:rPr>
        <w:t>25</w:t>
      </w:r>
      <w:r>
        <w:rPr/>
        <w:t>、</w:t>
      </w:r>
      <w:r>
        <w:rPr>
          <w:spacing w:val="-24"/>
        </w:rPr>
        <w:t> </w:t>
      </w:r>
      <w:r>
        <w:rPr/>
        <w:t>使用权资产</w:t>
      </w:r>
      <w:r>
        <w:rPr>
          <w:b w:val="0"/>
          <w:bCs w:val="0"/>
        </w:rPr>
      </w:r>
    </w:p>
    <w:p>
      <w:pPr>
        <w:pStyle w:val="BodyText"/>
        <w:spacing w:line="240" w:lineRule="auto" w:before="56"/>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ind w:left="5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740" w:right="800"/>
          <w:cols w:num="2" w:equalWidth="0">
            <w:col w:w="2323" w:space="4199"/>
            <w:col w:w="3848"/>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421"/>
        <w:gridCol w:w="1358"/>
        <w:gridCol w:w="1136"/>
        <w:gridCol w:w="1274"/>
        <w:gridCol w:w="1131"/>
        <w:gridCol w:w="1130"/>
        <w:gridCol w:w="1275"/>
        <w:gridCol w:w="1414"/>
      </w:tblGrid>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
              <w:jc w:val="right"/>
              <w:rPr>
                <w:rFonts w:ascii="宋体" w:hAnsi="宋体" w:cs="宋体" w:eastAsia="宋体" w:hint="default"/>
                <w:sz w:val="21"/>
                <w:szCs w:val="21"/>
              </w:rPr>
            </w:pPr>
            <w:r>
              <w:rPr>
                <w:rFonts w:ascii="宋体" w:hAnsi="宋体" w:cs="宋体" w:eastAsia="宋体" w:hint="default"/>
                <w:spacing w:val="-2"/>
                <w:sz w:val="21"/>
                <w:szCs w:val="21"/>
              </w:rPr>
              <w:t>土地使用权</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
              <w:jc w:val="right"/>
              <w:rPr>
                <w:rFonts w:ascii="宋体" w:hAnsi="宋体" w:cs="宋体" w:eastAsia="宋体" w:hint="default"/>
                <w:sz w:val="21"/>
                <w:szCs w:val="21"/>
              </w:rPr>
            </w:pPr>
            <w:r>
              <w:rPr>
                <w:rFonts w:ascii="宋体" w:hAnsi="宋体" w:cs="宋体" w:eastAsia="宋体" w:hint="default"/>
                <w:spacing w:val="-2"/>
                <w:sz w:val="21"/>
                <w:szCs w:val="21"/>
              </w:rPr>
              <w:t>库场设施</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
              <w:jc w:val="right"/>
              <w:rPr>
                <w:rFonts w:ascii="宋体" w:hAnsi="宋体" w:cs="宋体" w:eastAsia="宋体" w:hint="default"/>
                <w:sz w:val="21"/>
                <w:szCs w:val="21"/>
              </w:rPr>
            </w:pPr>
            <w:r>
              <w:rPr>
                <w:rFonts w:ascii="宋体" w:hAnsi="宋体" w:cs="宋体" w:eastAsia="宋体" w:hint="default"/>
                <w:spacing w:val="-2"/>
                <w:sz w:val="21"/>
                <w:szCs w:val="21"/>
              </w:rPr>
              <w:t>运输设备</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
              <w:jc w:val="right"/>
              <w:rPr>
                <w:rFonts w:ascii="宋体" w:hAnsi="宋体" w:cs="宋体" w:eastAsia="宋体" w:hint="default"/>
                <w:sz w:val="21"/>
                <w:szCs w:val="21"/>
              </w:rPr>
            </w:pPr>
            <w:r>
              <w:rPr>
                <w:rFonts w:ascii="宋体" w:hAnsi="宋体" w:cs="宋体" w:eastAsia="宋体" w:hint="default"/>
                <w:spacing w:val="-2"/>
                <w:sz w:val="21"/>
                <w:szCs w:val="21"/>
              </w:rPr>
              <w:t>港务设施</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9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center"/>
              <w:rPr>
                <w:rFonts w:ascii="宋体" w:hAnsi="宋体" w:cs="宋体" w:eastAsia="宋体" w:hint="default"/>
                <w:sz w:val="21"/>
                <w:szCs w:val="21"/>
              </w:rPr>
            </w:pPr>
            <w:r>
              <w:rPr>
                <w:rFonts w:ascii="宋体" w:hAnsi="宋体" w:cs="宋体" w:eastAsia="宋体" w:hint="default"/>
                <w:spacing w:val="-11"/>
                <w:sz w:val="21"/>
                <w:szCs w:val="21"/>
              </w:rPr>
              <w:t>一、账面原值</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5" w:right="0"/>
              <w:jc w:val="left"/>
              <w:rPr>
                <w:rFonts w:ascii="宋体" w:hAnsi="宋体" w:cs="宋体" w:eastAsia="宋体" w:hint="default"/>
                <w:sz w:val="18"/>
                <w:szCs w:val="18"/>
              </w:rPr>
            </w:pPr>
            <w:r>
              <w:rPr>
                <w:rFonts w:ascii="宋体"/>
                <w:sz w:val="18"/>
              </w:rPr>
              <w:t>1,265,559,52</w:t>
            </w:r>
          </w:p>
          <w:p>
            <w:pPr>
              <w:pStyle w:val="TableParagraph"/>
              <w:spacing w:line="240" w:lineRule="auto" w:before="5"/>
              <w:ind w:left="885" w:right="0"/>
              <w:jc w:val="left"/>
              <w:rPr>
                <w:rFonts w:ascii="宋体" w:hAnsi="宋体" w:cs="宋体" w:eastAsia="宋体" w:hint="default"/>
                <w:sz w:val="18"/>
                <w:szCs w:val="18"/>
              </w:rPr>
            </w:pPr>
            <w:r>
              <w:rPr>
                <w:rFonts w:ascii="宋体"/>
                <w:sz w:val="18"/>
              </w:rPr>
              <w:t>8.04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20" w:right="0"/>
              <w:jc w:val="left"/>
              <w:rPr>
                <w:rFonts w:ascii="宋体" w:hAnsi="宋体" w:cs="宋体" w:eastAsia="宋体" w:hint="default"/>
                <w:sz w:val="18"/>
                <w:szCs w:val="18"/>
              </w:rPr>
            </w:pPr>
            <w:r>
              <w:rPr>
                <w:rFonts w:ascii="宋体"/>
                <w:sz w:val="18"/>
              </w:rPr>
              <w:t>64,878,651</w:t>
            </w:r>
          </w:p>
          <w:p>
            <w:pPr>
              <w:pStyle w:val="TableParagraph"/>
              <w:spacing w:line="240" w:lineRule="auto" w:before="5"/>
              <w:ind w:left="749" w:right="0"/>
              <w:jc w:val="left"/>
              <w:rPr>
                <w:rFonts w:ascii="宋体" w:hAnsi="宋体" w:cs="宋体" w:eastAsia="宋体" w:hint="default"/>
                <w:sz w:val="18"/>
                <w:szCs w:val="18"/>
              </w:rPr>
            </w:pPr>
            <w:r>
              <w:rPr>
                <w:rFonts w:ascii="宋体"/>
                <w:sz w:val="18"/>
              </w:rPr>
              <w:t>.41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247,331,745</w:t>
            </w:r>
          </w:p>
          <w:p>
            <w:pPr>
              <w:pStyle w:val="TableParagraph"/>
              <w:spacing w:line="240" w:lineRule="auto" w:before="5"/>
              <w:ind w:right="13"/>
              <w:jc w:val="right"/>
              <w:rPr>
                <w:rFonts w:ascii="宋体" w:hAnsi="宋体" w:cs="宋体" w:eastAsia="宋体" w:hint="default"/>
                <w:sz w:val="18"/>
                <w:szCs w:val="18"/>
              </w:rPr>
            </w:pPr>
            <w:r>
              <w:rPr>
                <w:rFonts w:ascii="宋体"/>
                <w:sz w:val="18"/>
              </w:rPr>
              <w:t>.12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4,630,678.</w:t>
            </w:r>
          </w:p>
          <w:p>
            <w:pPr>
              <w:pStyle w:val="TableParagraph"/>
              <w:spacing w:line="240" w:lineRule="auto" w:before="5"/>
              <w:ind w:right="13"/>
              <w:jc w:val="right"/>
              <w:rPr>
                <w:rFonts w:ascii="宋体" w:hAnsi="宋体" w:cs="宋体" w:eastAsia="宋体" w:hint="default"/>
                <w:sz w:val="18"/>
                <w:szCs w:val="18"/>
              </w:rPr>
            </w:pPr>
            <w:r>
              <w:rPr>
                <w:rFonts w:ascii="宋体"/>
                <w:spacing w:val="-1"/>
                <w:sz w:val="18"/>
              </w:rPr>
              <w:t>87</w:t>
            </w: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sz w:val="18"/>
              </w:rPr>
              <w:t>1,736,558,</w:t>
            </w:r>
          </w:p>
          <w:p>
            <w:pPr>
              <w:pStyle w:val="TableParagraph"/>
              <w:spacing w:line="240" w:lineRule="auto" w:before="5"/>
              <w:ind w:left="477" w:right="0"/>
              <w:jc w:val="left"/>
              <w:rPr>
                <w:rFonts w:ascii="宋体" w:hAnsi="宋体" w:cs="宋体" w:eastAsia="宋体" w:hint="default"/>
                <w:sz w:val="18"/>
                <w:szCs w:val="18"/>
              </w:rPr>
            </w:pPr>
            <w:r>
              <w:rPr>
                <w:rFonts w:ascii="宋体"/>
                <w:sz w:val="18"/>
              </w:rPr>
              <w:t>762.52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97,139,546.</w:t>
            </w:r>
          </w:p>
          <w:p>
            <w:pPr>
              <w:pStyle w:val="TableParagraph"/>
              <w:spacing w:line="240" w:lineRule="auto" w:before="5"/>
              <w:ind w:right="13"/>
              <w:jc w:val="right"/>
              <w:rPr>
                <w:rFonts w:ascii="宋体" w:hAnsi="宋体" w:cs="宋体" w:eastAsia="宋体" w:hint="default"/>
                <w:sz w:val="18"/>
                <w:szCs w:val="18"/>
              </w:rPr>
            </w:pPr>
            <w:r>
              <w:rPr>
                <w:rFonts w:ascii="宋体"/>
                <w:spacing w:val="-1"/>
                <w:sz w:val="18"/>
              </w:rPr>
              <w:t>96</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宋体" w:hAnsi="宋体" w:cs="宋体" w:eastAsia="宋体" w:hint="default"/>
                <w:sz w:val="18"/>
                <w:szCs w:val="18"/>
              </w:rPr>
            </w:pPr>
            <w:r>
              <w:rPr>
                <w:rFonts w:ascii="宋体"/>
                <w:spacing w:val="-1"/>
                <w:sz w:val="18"/>
              </w:rPr>
              <w:t>3,416,098,912</w:t>
            </w:r>
          </w:p>
          <w:p>
            <w:pPr>
              <w:pStyle w:val="TableParagraph"/>
              <w:spacing w:line="240" w:lineRule="auto" w:before="5"/>
              <w:ind w:right="11"/>
              <w:jc w:val="right"/>
              <w:rPr>
                <w:rFonts w:ascii="宋体" w:hAnsi="宋体" w:cs="宋体" w:eastAsia="宋体" w:hint="default"/>
                <w:sz w:val="18"/>
                <w:szCs w:val="18"/>
              </w:rPr>
            </w:pPr>
            <w:r>
              <w:rPr>
                <w:rFonts w:ascii="宋体"/>
                <w:sz w:val="18"/>
              </w:rPr>
              <w:t>.92 </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增加金额</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20" w:right="0"/>
              <w:jc w:val="left"/>
              <w:rPr>
                <w:rFonts w:ascii="宋体" w:hAnsi="宋体" w:cs="宋体" w:eastAsia="宋体" w:hint="default"/>
                <w:sz w:val="18"/>
                <w:szCs w:val="18"/>
              </w:rPr>
            </w:pPr>
            <w:r>
              <w:rPr>
                <w:rFonts w:ascii="宋体"/>
                <w:sz w:val="18"/>
              </w:rPr>
              <w:t>10,206,324</w:t>
            </w:r>
          </w:p>
          <w:p>
            <w:pPr>
              <w:pStyle w:val="TableParagraph"/>
              <w:spacing w:line="240" w:lineRule="auto" w:before="4"/>
              <w:ind w:left="749" w:right="0"/>
              <w:jc w:val="left"/>
              <w:rPr>
                <w:rFonts w:ascii="宋体" w:hAnsi="宋体" w:cs="宋体" w:eastAsia="宋体" w:hint="default"/>
                <w:sz w:val="18"/>
                <w:szCs w:val="18"/>
              </w:rPr>
            </w:pPr>
            <w:r>
              <w:rPr>
                <w:rFonts w:ascii="宋体"/>
                <w:sz w:val="18"/>
              </w:rPr>
              <w:t>.99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72,503,924.</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53</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pacing w:val="-1"/>
                <w:sz w:val="18"/>
              </w:rPr>
              <w:t>82,710,249.52</w:t>
            </w:r>
            <w:r>
              <w:rPr>
                <w:rFonts w:ascii="宋体"/>
                <w:sz w:val="18"/>
              </w:rPr>
              <w:t> </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减少金额</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宋体" w:hAnsi="宋体" w:cs="宋体" w:eastAsia="宋体" w:hint="default"/>
                <w:sz w:val="18"/>
                <w:szCs w:val="18"/>
              </w:rPr>
            </w:pPr>
            <w:r>
              <w:rPr>
                <w:rFonts w:ascii="宋体"/>
                <w:spacing w:val="-1"/>
                <w:sz w:val="18"/>
              </w:rPr>
              <w:t>15,406,955.9</w:t>
            </w:r>
          </w:p>
          <w:p>
            <w:pPr>
              <w:pStyle w:val="TableParagraph"/>
              <w:spacing w:line="240" w:lineRule="auto" w:before="4"/>
              <w:ind w:right="11"/>
              <w:jc w:val="right"/>
              <w:rPr>
                <w:rFonts w:ascii="宋体" w:hAnsi="宋体" w:cs="宋体" w:eastAsia="宋体" w:hint="default"/>
                <w:sz w:val="18"/>
                <w:szCs w:val="18"/>
              </w:rPr>
            </w:pPr>
            <w:r>
              <w:rPr>
                <w:rFonts w:ascii="宋体"/>
                <w:sz w:val="18"/>
              </w:rPr>
              <w:t>5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20" w:right="0"/>
              <w:jc w:val="left"/>
              <w:rPr>
                <w:rFonts w:ascii="宋体" w:hAnsi="宋体" w:cs="宋体" w:eastAsia="宋体" w:hint="default"/>
                <w:sz w:val="18"/>
                <w:szCs w:val="18"/>
              </w:rPr>
            </w:pPr>
            <w:r>
              <w:rPr>
                <w:rFonts w:ascii="宋体"/>
                <w:sz w:val="18"/>
              </w:rPr>
              <w:t>64,878,651</w:t>
            </w:r>
          </w:p>
          <w:p>
            <w:pPr>
              <w:pStyle w:val="TableParagraph"/>
              <w:spacing w:line="240" w:lineRule="auto" w:before="4"/>
              <w:ind w:left="749" w:right="0"/>
              <w:jc w:val="left"/>
              <w:rPr>
                <w:rFonts w:ascii="宋体" w:hAnsi="宋体" w:cs="宋体" w:eastAsia="宋体" w:hint="default"/>
                <w:sz w:val="18"/>
                <w:szCs w:val="18"/>
              </w:rPr>
            </w:pPr>
            <w:r>
              <w:rPr>
                <w:rFonts w:ascii="宋体"/>
                <w:sz w:val="18"/>
              </w:rPr>
              <w:t>.41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140,534,591</w:t>
            </w:r>
          </w:p>
          <w:p>
            <w:pPr>
              <w:pStyle w:val="TableParagraph"/>
              <w:spacing w:line="240" w:lineRule="auto" w:before="4"/>
              <w:ind w:right="13"/>
              <w:jc w:val="right"/>
              <w:rPr>
                <w:rFonts w:ascii="宋体" w:hAnsi="宋体" w:cs="宋体" w:eastAsia="宋体" w:hint="default"/>
                <w:sz w:val="18"/>
                <w:szCs w:val="18"/>
              </w:rPr>
            </w:pPr>
            <w:r>
              <w:rPr>
                <w:rFonts w:ascii="宋体"/>
                <w:sz w:val="18"/>
              </w:rPr>
              <w:t>.41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sz w:val="18"/>
              </w:rPr>
              <w:t>22,455,164</w:t>
            </w:r>
          </w:p>
          <w:p>
            <w:pPr>
              <w:pStyle w:val="TableParagraph"/>
              <w:spacing w:line="240" w:lineRule="auto" w:before="4"/>
              <w:ind w:left="746" w:right="0"/>
              <w:jc w:val="left"/>
              <w:rPr>
                <w:rFonts w:ascii="宋体" w:hAnsi="宋体" w:cs="宋体" w:eastAsia="宋体" w:hint="default"/>
                <w:sz w:val="18"/>
                <w:szCs w:val="18"/>
              </w:rPr>
            </w:pPr>
            <w:r>
              <w:rPr>
                <w:rFonts w:ascii="宋体"/>
                <w:sz w:val="18"/>
              </w:rPr>
              <w:t>.39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宋体" w:hAnsi="宋体" w:cs="宋体" w:eastAsia="宋体" w:hint="default"/>
                <w:sz w:val="18"/>
                <w:szCs w:val="18"/>
              </w:rPr>
            </w:pPr>
            <w:r>
              <w:rPr>
                <w:rFonts w:ascii="宋体"/>
                <w:spacing w:val="-1"/>
                <w:sz w:val="18"/>
              </w:rPr>
              <w:t>243,275,363.1</w:t>
            </w:r>
          </w:p>
          <w:p>
            <w:pPr>
              <w:pStyle w:val="TableParagraph"/>
              <w:spacing w:line="240" w:lineRule="auto" w:before="4"/>
              <w:ind w:right="11"/>
              <w:jc w:val="right"/>
              <w:rPr>
                <w:rFonts w:ascii="宋体" w:hAnsi="宋体" w:cs="宋体" w:eastAsia="宋体" w:hint="default"/>
                <w:sz w:val="18"/>
                <w:szCs w:val="18"/>
              </w:rPr>
            </w:pPr>
            <w:r>
              <w:rPr>
                <w:rFonts w:ascii="宋体"/>
                <w:sz w:val="18"/>
              </w:rPr>
              <w:t>6 </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5" w:right="0"/>
              <w:jc w:val="left"/>
              <w:rPr>
                <w:rFonts w:ascii="宋体" w:hAnsi="宋体" w:cs="宋体" w:eastAsia="宋体" w:hint="default"/>
                <w:sz w:val="18"/>
                <w:szCs w:val="18"/>
              </w:rPr>
            </w:pPr>
            <w:r>
              <w:rPr>
                <w:rFonts w:ascii="宋体"/>
                <w:sz w:val="18"/>
              </w:rPr>
              <w:t>1,250,152,57</w:t>
            </w:r>
          </w:p>
          <w:p>
            <w:pPr>
              <w:pStyle w:val="TableParagraph"/>
              <w:spacing w:line="240" w:lineRule="auto" w:before="4"/>
              <w:ind w:left="885" w:right="0"/>
              <w:jc w:val="left"/>
              <w:rPr>
                <w:rFonts w:ascii="宋体" w:hAnsi="宋体" w:cs="宋体" w:eastAsia="宋体" w:hint="default"/>
                <w:sz w:val="18"/>
                <w:szCs w:val="18"/>
              </w:rPr>
            </w:pPr>
            <w:r>
              <w:rPr>
                <w:rFonts w:ascii="宋体"/>
                <w:sz w:val="18"/>
              </w:rPr>
              <w:t>2.09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20" w:right="0"/>
              <w:jc w:val="left"/>
              <w:rPr>
                <w:rFonts w:ascii="宋体" w:hAnsi="宋体" w:cs="宋体" w:eastAsia="宋体" w:hint="default"/>
                <w:sz w:val="18"/>
                <w:szCs w:val="18"/>
              </w:rPr>
            </w:pPr>
            <w:r>
              <w:rPr>
                <w:rFonts w:ascii="宋体"/>
                <w:sz w:val="18"/>
              </w:rPr>
              <w:t>10,206,324</w:t>
            </w:r>
          </w:p>
          <w:p>
            <w:pPr>
              <w:pStyle w:val="TableParagraph"/>
              <w:spacing w:line="240" w:lineRule="auto" w:before="4"/>
              <w:ind w:left="749" w:right="0"/>
              <w:jc w:val="left"/>
              <w:rPr>
                <w:rFonts w:ascii="宋体" w:hAnsi="宋体" w:cs="宋体" w:eastAsia="宋体" w:hint="default"/>
                <w:sz w:val="18"/>
                <w:szCs w:val="18"/>
              </w:rPr>
            </w:pPr>
            <w:r>
              <w:rPr>
                <w:rFonts w:ascii="宋体"/>
                <w:sz w:val="18"/>
              </w:rPr>
              <w:t>.99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179,301,078</w:t>
            </w:r>
          </w:p>
          <w:p>
            <w:pPr>
              <w:pStyle w:val="TableParagraph"/>
              <w:spacing w:line="240" w:lineRule="auto" w:before="4"/>
              <w:ind w:right="13"/>
              <w:jc w:val="right"/>
              <w:rPr>
                <w:rFonts w:ascii="宋体" w:hAnsi="宋体" w:cs="宋体" w:eastAsia="宋体" w:hint="default"/>
                <w:sz w:val="18"/>
                <w:szCs w:val="18"/>
              </w:rPr>
            </w:pPr>
            <w:r>
              <w:rPr>
                <w:rFonts w:ascii="宋体"/>
                <w:sz w:val="18"/>
              </w:rPr>
              <w:t>.24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4,630,678.</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87</w:t>
            </w: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sz w:val="18"/>
              </w:rPr>
              <w:t>1,714,103,</w:t>
            </w:r>
          </w:p>
          <w:p>
            <w:pPr>
              <w:pStyle w:val="TableParagraph"/>
              <w:spacing w:line="240" w:lineRule="auto" w:before="4"/>
              <w:ind w:left="477" w:right="0"/>
              <w:jc w:val="left"/>
              <w:rPr>
                <w:rFonts w:ascii="宋体" w:hAnsi="宋体" w:cs="宋体" w:eastAsia="宋体" w:hint="default"/>
                <w:sz w:val="18"/>
                <w:szCs w:val="18"/>
              </w:rPr>
            </w:pPr>
            <w:r>
              <w:rPr>
                <w:rFonts w:ascii="宋体"/>
                <w:sz w:val="18"/>
              </w:rPr>
              <w:t>598.13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97,139,546.</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96</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宋体" w:hAnsi="宋体" w:cs="宋体" w:eastAsia="宋体" w:hint="default"/>
                <w:sz w:val="18"/>
                <w:szCs w:val="18"/>
              </w:rPr>
            </w:pPr>
            <w:r>
              <w:rPr>
                <w:rFonts w:ascii="宋体"/>
                <w:spacing w:val="-1"/>
                <w:sz w:val="18"/>
              </w:rPr>
              <w:t>3,255,533,799</w:t>
            </w:r>
          </w:p>
          <w:p>
            <w:pPr>
              <w:pStyle w:val="TableParagraph"/>
              <w:spacing w:line="240" w:lineRule="auto" w:before="4"/>
              <w:ind w:right="11"/>
              <w:jc w:val="right"/>
              <w:rPr>
                <w:rFonts w:ascii="宋体" w:hAnsi="宋体" w:cs="宋体" w:eastAsia="宋体" w:hint="default"/>
                <w:sz w:val="18"/>
                <w:szCs w:val="18"/>
              </w:rPr>
            </w:pPr>
            <w:r>
              <w:rPr>
                <w:rFonts w:ascii="宋体"/>
                <w:sz w:val="18"/>
              </w:rPr>
              <w:t>.28 </w:t>
            </w:r>
          </w:p>
        </w:tc>
      </w:tr>
      <w:tr>
        <w:trPr>
          <w:trHeight w:val="29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center"/>
              <w:rPr>
                <w:rFonts w:ascii="宋体" w:hAnsi="宋体" w:cs="宋体" w:eastAsia="宋体" w:hint="default"/>
                <w:sz w:val="21"/>
                <w:szCs w:val="21"/>
              </w:rPr>
            </w:pPr>
            <w:r>
              <w:rPr>
                <w:rFonts w:ascii="宋体" w:hAnsi="宋体" w:cs="宋体" w:eastAsia="宋体" w:hint="default"/>
                <w:spacing w:val="-11"/>
                <w:sz w:val="21"/>
                <w:szCs w:val="21"/>
              </w:rPr>
              <w:t>二、累计折旧</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
              <w:jc w:val="right"/>
              <w:rPr>
                <w:rFonts w:ascii="宋体" w:hAnsi="宋体" w:cs="宋体" w:eastAsia="宋体" w:hint="default"/>
                <w:sz w:val="18"/>
                <w:szCs w:val="18"/>
              </w:rPr>
            </w:pP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 </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pacing w:val="-1"/>
                <w:sz w:val="18"/>
              </w:rPr>
              <w:t>9,237,295.27</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20" w:right="0"/>
              <w:jc w:val="left"/>
              <w:rPr>
                <w:rFonts w:ascii="宋体" w:hAnsi="宋体" w:cs="宋体" w:eastAsia="宋体" w:hint="default"/>
                <w:sz w:val="18"/>
                <w:szCs w:val="18"/>
              </w:rPr>
            </w:pPr>
            <w:r>
              <w:rPr>
                <w:rFonts w:ascii="宋体"/>
                <w:sz w:val="18"/>
              </w:rPr>
              <w:t>32,439,325</w:t>
            </w:r>
          </w:p>
          <w:p>
            <w:pPr>
              <w:pStyle w:val="TableParagraph"/>
              <w:spacing w:line="240" w:lineRule="auto" w:before="4"/>
              <w:ind w:left="749" w:right="0"/>
              <w:jc w:val="left"/>
              <w:rPr>
                <w:rFonts w:ascii="宋体" w:hAnsi="宋体" w:cs="宋体" w:eastAsia="宋体" w:hint="default"/>
                <w:sz w:val="18"/>
                <w:szCs w:val="18"/>
              </w:rPr>
            </w:pPr>
            <w:r>
              <w:rPr>
                <w:rFonts w:ascii="宋体"/>
                <w:sz w:val="18"/>
              </w:rPr>
              <w:t>.70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15,496,722.</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58</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8,805,362.6</w:t>
            </w:r>
          </w:p>
          <w:p>
            <w:pPr>
              <w:pStyle w:val="TableParagraph"/>
              <w:spacing w:line="240" w:lineRule="auto" w:before="4"/>
              <w:ind w:right="13"/>
              <w:jc w:val="right"/>
              <w:rPr>
                <w:rFonts w:ascii="宋体" w:hAnsi="宋体" w:cs="宋体" w:eastAsia="宋体" w:hint="default"/>
                <w:sz w:val="18"/>
                <w:szCs w:val="18"/>
              </w:rPr>
            </w:pPr>
            <w:r>
              <w:rPr>
                <w:rFonts w:ascii="宋体"/>
                <w:sz w:val="18"/>
              </w:rPr>
              <w:t>5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pacing w:val="-1"/>
                <w:sz w:val="18"/>
              </w:rPr>
              <w:t>65,978,706.20</w:t>
            </w:r>
            <w:r>
              <w:rPr>
                <w:rFonts w:ascii="宋体"/>
                <w:sz w:val="18"/>
              </w:rPr>
              <w:t> </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增加金额</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宋体" w:hAnsi="宋体" w:cs="宋体" w:eastAsia="宋体" w:hint="default"/>
                <w:sz w:val="18"/>
                <w:szCs w:val="18"/>
              </w:rPr>
            </w:pPr>
            <w:r>
              <w:rPr>
                <w:rFonts w:ascii="宋体"/>
                <w:spacing w:val="-1"/>
                <w:sz w:val="18"/>
              </w:rPr>
              <w:t>36,635,118.3</w:t>
            </w:r>
          </w:p>
          <w:p>
            <w:pPr>
              <w:pStyle w:val="TableParagraph"/>
              <w:spacing w:line="240" w:lineRule="auto" w:before="4"/>
              <w:ind w:right="11"/>
              <w:jc w:val="right"/>
              <w:rPr>
                <w:rFonts w:ascii="宋体" w:hAnsi="宋体" w:cs="宋体" w:eastAsia="宋体" w:hint="default"/>
                <w:sz w:val="18"/>
                <w:szCs w:val="18"/>
              </w:rPr>
            </w:pPr>
            <w:r>
              <w:rPr>
                <w:rFonts w:ascii="宋体"/>
                <w:sz w:val="18"/>
              </w:rPr>
              <w:t>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7,459,896.</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07</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22,763,444.</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28</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1,154,593.</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10</w:t>
            </w: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sz w:val="18"/>
              </w:rPr>
              <w:t>44,611,820</w:t>
            </w:r>
          </w:p>
          <w:p>
            <w:pPr>
              <w:pStyle w:val="TableParagraph"/>
              <w:spacing w:line="240" w:lineRule="auto" w:before="4"/>
              <w:ind w:left="746" w:right="0"/>
              <w:jc w:val="left"/>
              <w:rPr>
                <w:rFonts w:ascii="宋体" w:hAnsi="宋体" w:cs="宋体" w:eastAsia="宋体" w:hint="default"/>
                <w:sz w:val="18"/>
                <w:szCs w:val="18"/>
              </w:rPr>
            </w:pPr>
            <w:r>
              <w:rPr>
                <w:rFonts w:ascii="宋体"/>
                <w:sz w:val="18"/>
              </w:rPr>
              <w:t>.37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11,147,043.</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23</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宋体" w:hAnsi="宋体" w:cs="宋体" w:eastAsia="宋体" w:hint="default"/>
                <w:sz w:val="18"/>
                <w:szCs w:val="18"/>
              </w:rPr>
            </w:pPr>
            <w:r>
              <w:rPr>
                <w:rFonts w:ascii="宋体"/>
                <w:spacing w:val="-1"/>
                <w:sz w:val="18"/>
              </w:rPr>
              <w:t>123,771,915.3</w:t>
            </w:r>
          </w:p>
          <w:p>
            <w:pPr>
              <w:pStyle w:val="TableParagraph"/>
              <w:spacing w:line="240" w:lineRule="auto" w:before="4"/>
              <w:ind w:right="11"/>
              <w:jc w:val="right"/>
              <w:rPr>
                <w:rFonts w:ascii="宋体" w:hAnsi="宋体" w:cs="宋体" w:eastAsia="宋体" w:hint="default"/>
                <w:sz w:val="18"/>
                <w:szCs w:val="18"/>
              </w:rPr>
            </w:pPr>
            <w:r>
              <w:rPr>
                <w:rFonts w:ascii="宋体"/>
                <w:sz w:val="18"/>
              </w:rPr>
              <w:t>9 </w:t>
            </w:r>
          </w:p>
        </w:tc>
      </w:tr>
      <w:tr>
        <w:trPr>
          <w:trHeight w:val="55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宋体" w:hAnsi="宋体" w:cs="宋体" w:eastAsia="宋体" w:hint="default"/>
                <w:sz w:val="18"/>
                <w:szCs w:val="18"/>
              </w:rPr>
            </w:pPr>
            <w:r>
              <w:rPr>
                <w:rFonts w:ascii="宋体"/>
                <w:spacing w:val="-1"/>
                <w:sz w:val="18"/>
              </w:rPr>
              <w:t>36,635,118.3</w:t>
            </w:r>
          </w:p>
          <w:p>
            <w:pPr>
              <w:pStyle w:val="TableParagraph"/>
              <w:spacing w:line="240" w:lineRule="auto" w:before="4"/>
              <w:ind w:right="11"/>
              <w:jc w:val="right"/>
              <w:rPr>
                <w:rFonts w:ascii="宋体" w:hAnsi="宋体" w:cs="宋体" w:eastAsia="宋体" w:hint="default"/>
                <w:sz w:val="18"/>
                <w:szCs w:val="18"/>
              </w:rPr>
            </w:pPr>
            <w:r>
              <w:rPr>
                <w:rFonts w:ascii="宋体"/>
                <w:sz w:val="18"/>
              </w:rPr>
              <w:t>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7,459,896.</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07</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22,763,444.</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28</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1,154,593.</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10</w:t>
            </w: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sz w:val="18"/>
              </w:rPr>
              <w:t>44,611,820</w:t>
            </w:r>
          </w:p>
          <w:p>
            <w:pPr>
              <w:pStyle w:val="TableParagraph"/>
              <w:spacing w:line="240" w:lineRule="auto" w:before="4"/>
              <w:ind w:left="746" w:right="0"/>
              <w:jc w:val="left"/>
              <w:rPr>
                <w:rFonts w:ascii="宋体" w:hAnsi="宋体" w:cs="宋体" w:eastAsia="宋体" w:hint="default"/>
                <w:sz w:val="18"/>
                <w:szCs w:val="18"/>
              </w:rPr>
            </w:pPr>
            <w:r>
              <w:rPr>
                <w:rFonts w:ascii="宋体"/>
                <w:sz w:val="18"/>
              </w:rPr>
              <w:t>.37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11,147,043.</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23</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宋体" w:hAnsi="宋体" w:cs="宋体" w:eastAsia="宋体" w:hint="default"/>
                <w:sz w:val="18"/>
                <w:szCs w:val="18"/>
              </w:rPr>
            </w:pPr>
            <w:r>
              <w:rPr>
                <w:rFonts w:ascii="宋体"/>
                <w:spacing w:val="-1"/>
                <w:sz w:val="18"/>
              </w:rPr>
              <w:t>123,771,915.3</w:t>
            </w:r>
          </w:p>
          <w:p>
            <w:pPr>
              <w:pStyle w:val="TableParagraph"/>
              <w:spacing w:line="240" w:lineRule="auto" w:before="4"/>
              <w:ind w:right="11"/>
              <w:jc w:val="right"/>
              <w:rPr>
                <w:rFonts w:ascii="宋体" w:hAnsi="宋体" w:cs="宋体" w:eastAsia="宋体" w:hint="default"/>
                <w:sz w:val="18"/>
                <w:szCs w:val="18"/>
              </w:rPr>
            </w:pPr>
            <w:r>
              <w:rPr>
                <w:rFonts w:ascii="宋体"/>
                <w:sz w:val="18"/>
              </w:rPr>
              <w:t>9 </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减少金额</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pacing w:val="-1"/>
                <w:sz w:val="18"/>
              </w:rPr>
              <w:t>55,366.10</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20" w:right="0"/>
              <w:jc w:val="left"/>
              <w:rPr>
                <w:rFonts w:ascii="宋体" w:hAnsi="宋体" w:cs="宋体" w:eastAsia="宋体" w:hint="default"/>
                <w:sz w:val="18"/>
                <w:szCs w:val="18"/>
              </w:rPr>
            </w:pPr>
            <w:r>
              <w:rPr>
                <w:rFonts w:ascii="宋体"/>
                <w:sz w:val="18"/>
              </w:rPr>
              <w:t>38,927,190</w:t>
            </w:r>
          </w:p>
          <w:p>
            <w:pPr>
              <w:pStyle w:val="TableParagraph"/>
              <w:spacing w:line="240" w:lineRule="auto" w:before="4"/>
              <w:ind w:left="749" w:right="0"/>
              <w:jc w:val="left"/>
              <w:rPr>
                <w:rFonts w:ascii="宋体" w:hAnsi="宋体" w:cs="宋体" w:eastAsia="宋体" w:hint="default"/>
                <w:sz w:val="18"/>
                <w:szCs w:val="18"/>
              </w:rPr>
            </w:pPr>
            <w:r>
              <w:rPr>
                <w:rFonts w:ascii="宋体"/>
                <w:sz w:val="18"/>
              </w:rPr>
              <w:t>.84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21,501,738.</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31</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pacing w:val="-1"/>
                <w:sz w:val="18"/>
              </w:rPr>
              <w:t>660,446.01</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pacing w:val="-1"/>
                <w:sz w:val="18"/>
              </w:rPr>
              <w:t>61,144,741.26</w:t>
            </w:r>
            <w:r>
              <w:rPr>
                <w:rFonts w:ascii="宋体"/>
                <w:sz w:val="18"/>
              </w:rPr>
              <w:t> </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pacing w:val="-1"/>
                <w:sz w:val="18"/>
              </w:rPr>
              <w:t>55,366.10</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20" w:right="0"/>
              <w:jc w:val="left"/>
              <w:rPr>
                <w:rFonts w:ascii="宋体" w:hAnsi="宋体" w:cs="宋体" w:eastAsia="宋体" w:hint="default"/>
                <w:sz w:val="18"/>
                <w:szCs w:val="18"/>
              </w:rPr>
            </w:pPr>
            <w:r>
              <w:rPr>
                <w:rFonts w:ascii="宋体"/>
                <w:sz w:val="18"/>
              </w:rPr>
              <w:t>38,927,190</w:t>
            </w:r>
          </w:p>
          <w:p>
            <w:pPr>
              <w:pStyle w:val="TableParagraph"/>
              <w:spacing w:line="240" w:lineRule="auto" w:before="4"/>
              <w:ind w:left="749" w:right="0"/>
              <w:jc w:val="left"/>
              <w:rPr>
                <w:rFonts w:ascii="宋体" w:hAnsi="宋体" w:cs="宋体" w:eastAsia="宋体" w:hint="default"/>
                <w:sz w:val="18"/>
                <w:szCs w:val="18"/>
              </w:rPr>
            </w:pPr>
            <w:r>
              <w:rPr>
                <w:rFonts w:ascii="宋体"/>
                <w:sz w:val="18"/>
              </w:rPr>
              <w:t>.84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3"/>
              <w:jc w:val="right"/>
              <w:rPr>
                <w:rFonts w:ascii="宋体" w:hAnsi="宋体" w:cs="宋体" w:eastAsia="宋体" w:hint="default"/>
                <w:sz w:val="18"/>
                <w:szCs w:val="18"/>
              </w:rPr>
            </w:pPr>
            <w:r>
              <w:rPr>
                <w:rFonts w:ascii="宋体"/>
                <w:spacing w:val="-1"/>
                <w:sz w:val="18"/>
              </w:rPr>
              <w:t>21,501,738.</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31</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pacing w:val="-1"/>
                <w:sz w:val="18"/>
              </w:rPr>
              <w:t>660,446.01</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pacing w:val="-1"/>
                <w:sz w:val="18"/>
              </w:rPr>
              <w:t>61,144,741.26</w:t>
            </w:r>
            <w:r>
              <w:rPr>
                <w:rFonts w:ascii="宋体"/>
                <w:sz w:val="18"/>
              </w:rPr>
              <w:t> </w:t>
            </w:r>
          </w:p>
        </w:tc>
      </w:tr>
      <w:tr>
        <w:trPr>
          <w:trHeight w:val="557"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1"/>
              <w:jc w:val="right"/>
              <w:rPr>
                <w:rFonts w:ascii="宋体" w:hAnsi="宋体" w:cs="宋体" w:eastAsia="宋体" w:hint="default"/>
                <w:sz w:val="18"/>
                <w:szCs w:val="18"/>
              </w:rPr>
            </w:pPr>
            <w:r>
              <w:rPr>
                <w:rFonts w:ascii="宋体"/>
                <w:spacing w:val="-1"/>
                <w:sz w:val="18"/>
              </w:rPr>
              <w:t>45,817,047.5</w:t>
            </w:r>
          </w:p>
          <w:p>
            <w:pPr>
              <w:pStyle w:val="TableParagraph"/>
              <w:spacing w:line="240" w:lineRule="auto" w:before="4"/>
              <w:ind w:right="11"/>
              <w:jc w:val="right"/>
              <w:rPr>
                <w:rFonts w:ascii="宋体" w:hAnsi="宋体" w:cs="宋体" w:eastAsia="宋体" w:hint="default"/>
                <w:sz w:val="18"/>
                <w:szCs w:val="18"/>
              </w:rPr>
            </w:pPr>
            <w:r>
              <w:rPr>
                <w:rFonts w:ascii="宋体"/>
                <w:sz w:val="18"/>
              </w:rPr>
              <w:t>1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
              <w:jc w:val="right"/>
              <w:rPr>
                <w:rFonts w:ascii="宋体" w:hAnsi="宋体" w:cs="宋体" w:eastAsia="宋体" w:hint="default"/>
                <w:sz w:val="18"/>
                <w:szCs w:val="18"/>
              </w:rPr>
            </w:pPr>
            <w:r>
              <w:rPr>
                <w:rFonts w:ascii="宋体"/>
                <w:spacing w:val="-1"/>
                <w:sz w:val="18"/>
              </w:rPr>
              <w:t>972,030.93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3"/>
              <w:jc w:val="right"/>
              <w:rPr>
                <w:rFonts w:ascii="宋体" w:hAnsi="宋体" w:cs="宋体" w:eastAsia="宋体" w:hint="default"/>
                <w:sz w:val="18"/>
                <w:szCs w:val="18"/>
              </w:rPr>
            </w:pPr>
            <w:r>
              <w:rPr>
                <w:rFonts w:ascii="宋体"/>
                <w:spacing w:val="-1"/>
                <w:sz w:val="18"/>
              </w:rPr>
              <w:t>16,758,428.</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55</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3"/>
              <w:jc w:val="right"/>
              <w:rPr>
                <w:rFonts w:ascii="宋体" w:hAnsi="宋体" w:cs="宋体" w:eastAsia="宋体" w:hint="default"/>
                <w:sz w:val="18"/>
                <w:szCs w:val="18"/>
              </w:rPr>
            </w:pPr>
            <w:r>
              <w:rPr>
                <w:rFonts w:ascii="宋体"/>
                <w:spacing w:val="-1"/>
                <w:sz w:val="18"/>
              </w:rPr>
              <w:t>1,154,593.</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10</w:t>
            </w: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17" w:right="0"/>
              <w:jc w:val="left"/>
              <w:rPr>
                <w:rFonts w:ascii="宋体" w:hAnsi="宋体" w:cs="宋体" w:eastAsia="宋体" w:hint="default"/>
                <w:sz w:val="18"/>
                <w:szCs w:val="18"/>
              </w:rPr>
            </w:pPr>
            <w:r>
              <w:rPr>
                <w:rFonts w:ascii="宋体"/>
                <w:sz w:val="18"/>
              </w:rPr>
              <w:t>43,951,374</w:t>
            </w:r>
          </w:p>
          <w:p>
            <w:pPr>
              <w:pStyle w:val="TableParagraph"/>
              <w:spacing w:line="240" w:lineRule="auto" w:before="4"/>
              <w:ind w:left="746" w:right="0"/>
              <w:jc w:val="left"/>
              <w:rPr>
                <w:rFonts w:ascii="宋体" w:hAnsi="宋体" w:cs="宋体" w:eastAsia="宋体" w:hint="default"/>
                <w:sz w:val="18"/>
                <w:szCs w:val="18"/>
              </w:rPr>
            </w:pPr>
            <w:r>
              <w:rPr>
                <w:rFonts w:ascii="宋体"/>
                <w:sz w:val="18"/>
              </w:rPr>
              <w:t>.36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3"/>
              <w:jc w:val="right"/>
              <w:rPr>
                <w:rFonts w:ascii="宋体" w:hAnsi="宋体" w:cs="宋体" w:eastAsia="宋体" w:hint="default"/>
                <w:sz w:val="18"/>
                <w:szCs w:val="18"/>
              </w:rPr>
            </w:pPr>
            <w:r>
              <w:rPr>
                <w:rFonts w:ascii="宋体"/>
                <w:spacing w:val="-1"/>
                <w:sz w:val="18"/>
              </w:rPr>
              <w:t>19,952,405.</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88</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1"/>
              <w:jc w:val="right"/>
              <w:rPr>
                <w:rFonts w:ascii="宋体" w:hAnsi="宋体" w:cs="宋体" w:eastAsia="宋体" w:hint="default"/>
                <w:sz w:val="18"/>
                <w:szCs w:val="18"/>
              </w:rPr>
            </w:pPr>
            <w:r>
              <w:rPr>
                <w:rFonts w:ascii="宋体"/>
                <w:spacing w:val="-1"/>
                <w:sz w:val="18"/>
              </w:rPr>
              <w:t>128,605,880.3</w:t>
            </w:r>
          </w:p>
          <w:p>
            <w:pPr>
              <w:pStyle w:val="TableParagraph"/>
              <w:spacing w:line="240" w:lineRule="auto" w:before="4"/>
              <w:ind w:right="11"/>
              <w:jc w:val="right"/>
              <w:rPr>
                <w:rFonts w:ascii="宋体" w:hAnsi="宋体" w:cs="宋体" w:eastAsia="宋体" w:hint="default"/>
                <w:sz w:val="18"/>
                <w:szCs w:val="18"/>
              </w:rPr>
            </w:pPr>
            <w:r>
              <w:rPr>
                <w:rFonts w:ascii="宋体"/>
                <w:sz w:val="18"/>
              </w:rPr>
              <w:t>3 </w:t>
            </w:r>
          </w:p>
        </w:tc>
      </w:tr>
      <w:tr>
        <w:trPr>
          <w:trHeight w:val="29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3"/>
              <w:jc w:val="center"/>
              <w:rPr>
                <w:rFonts w:ascii="宋体" w:hAnsi="宋体" w:cs="宋体" w:eastAsia="宋体" w:hint="default"/>
                <w:sz w:val="21"/>
                <w:szCs w:val="21"/>
              </w:rPr>
            </w:pPr>
            <w:r>
              <w:rPr>
                <w:rFonts w:ascii="宋体" w:hAnsi="宋体" w:cs="宋体" w:eastAsia="宋体" w:hint="default"/>
                <w:spacing w:val="-11"/>
                <w:sz w:val="21"/>
                <w:szCs w:val="21"/>
              </w:rPr>
              <w:t>三、减值准备</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增加金额</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r>
      <w:tr>
        <w:trPr>
          <w:trHeight w:val="55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3"/>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3"/>
              <w:jc w:val="right"/>
              <w:rPr>
                <w:rFonts w:ascii="宋体" w:hAnsi="宋体" w:cs="宋体" w:eastAsia="宋体" w:hint="default"/>
                <w:sz w:val="18"/>
                <w:szCs w:val="18"/>
              </w:rPr>
            </w:pP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w:t>
            </w:r>
          </w:p>
        </w:tc>
      </w:tr>
      <w:tr>
        <w:trPr>
          <w:trHeight w:val="557"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减少金额</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
              <w:jc w:val="right"/>
              <w:rPr>
                <w:rFonts w:ascii="宋体" w:hAnsi="宋体" w:cs="宋体" w:eastAsia="宋体" w:hint="default"/>
                <w:sz w:val="18"/>
                <w:szCs w:val="18"/>
              </w:rPr>
            </w:pP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 </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r>
      <w:tr>
        <w:trPr>
          <w:trHeight w:val="29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3"/>
              <w:jc w:val="center"/>
              <w:rPr>
                <w:rFonts w:ascii="宋体" w:hAnsi="宋体" w:cs="宋体" w:eastAsia="宋体" w:hint="default"/>
                <w:sz w:val="21"/>
                <w:szCs w:val="21"/>
              </w:rPr>
            </w:pPr>
            <w:r>
              <w:rPr>
                <w:rFonts w:ascii="宋体" w:hAnsi="宋体" w:cs="宋体" w:eastAsia="宋体" w:hint="default"/>
                <w:spacing w:val="-11"/>
                <w:sz w:val="21"/>
                <w:szCs w:val="21"/>
              </w:rPr>
              <w:t>四、账面价值</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r>
      <w:tr>
        <w:trPr>
          <w:trHeight w:val="557"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65" w:right="0"/>
              <w:jc w:val="left"/>
              <w:rPr>
                <w:rFonts w:ascii="宋体" w:hAnsi="宋体" w:cs="宋体" w:eastAsia="宋体" w:hint="default"/>
                <w:sz w:val="18"/>
                <w:szCs w:val="18"/>
              </w:rPr>
            </w:pPr>
            <w:r>
              <w:rPr>
                <w:rFonts w:ascii="宋体"/>
                <w:sz w:val="18"/>
              </w:rPr>
              <w:t>1,204,335,52</w:t>
            </w:r>
          </w:p>
          <w:p>
            <w:pPr>
              <w:pStyle w:val="TableParagraph"/>
              <w:spacing w:line="240" w:lineRule="auto" w:before="4"/>
              <w:ind w:left="885" w:right="0"/>
              <w:jc w:val="left"/>
              <w:rPr>
                <w:rFonts w:ascii="宋体" w:hAnsi="宋体" w:cs="宋体" w:eastAsia="宋体" w:hint="default"/>
                <w:sz w:val="18"/>
                <w:szCs w:val="18"/>
              </w:rPr>
            </w:pPr>
            <w:r>
              <w:rPr>
                <w:rFonts w:ascii="宋体"/>
                <w:sz w:val="18"/>
              </w:rPr>
              <w:t>4.58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03"/>
              <w:jc w:val="right"/>
              <w:rPr>
                <w:rFonts w:ascii="宋体" w:hAnsi="宋体" w:cs="宋体" w:eastAsia="宋体" w:hint="default"/>
                <w:sz w:val="18"/>
                <w:szCs w:val="18"/>
              </w:rPr>
            </w:pPr>
            <w:r>
              <w:rPr>
                <w:rFonts w:ascii="宋体"/>
                <w:spacing w:val="-1"/>
                <w:sz w:val="18"/>
              </w:rPr>
              <w:t>9,234,294.</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06</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03"/>
              <w:jc w:val="right"/>
              <w:rPr>
                <w:rFonts w:ascii="宋体" w:hAnsi="宋体" w:cs="宋体" w:eastAsia="宋体" w:hint="default"/>
                <w:sz w:val="18"/>
                <w:szCs w:val="18"/>
              </w:rPr>
            </w:pPr>
            <w:r>
              <w:rPr>
                <w:rFonts w:ascii="宋体"/>
                <w:spacing w:val="-1"/>
                <w:sz w:val="18"/>
              </w:rPr>
              <w:t>162,542,649</w:t>
            </w:r>
          </w:p>
          <w:p>
            <w:pPr>
              <w:pStyle w:val="TableParagraph"/>
              <w:spacing w:line="240" w:lineRule="auto" w:before="4"/>
              <w:ind w:right="13"/>
              <w:jc w:val="right"/>
              <w:rPr>
                <w:rFonts w:ascii="宋体" w:hAnsi="宋体" w:cs="宋体" w:eastAsia="宋体" w:hint="default"/>
                <w:sz w:val="18"/>
                <w:szCs w:val="18"/>
              </w:rPr>
            </w:pPr>
            <w:r>
              <w:rPr>
                <w:rFonts w:ascii="宋体"/>
                <w:sz w:val="18"/>
              </w:rPr>
              <w:t>.69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03"/>
              <w:jc w:val="right"/>
              <w:rPr>
                <w:rFonts w:ascii="宋体" w:hAnsi="宋体" w:cs="宋体" w:eastAsia="宋体" w:hint="default"/>
                <w:sz w:val="18"/>
                <w:szCs w:val="18"/>
              </w:rPr>
            </w:pPr>
            <w:r>
              <w:rPr>
                <w:rFonts w:ascii="宋体"/>
                <w:spacing w:val="-1"/>
                <w:sz w:val="18"/>
              </w:rPr>
              <w:t>3,476,085.</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77</w:t>
            </w: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17" w:right="0"/>
              <w:jc w:val="left"/>
              <w:rPr>
                <w:rFonts w:ascii="宋体" w:hAnsi="宋体" w:cs="宋体" w:eastAsia="宋体" w:hint="default"/>
                <w:sz w:val="18"/>
                <w:szCs w:val="18"/>
              </w:rPr>
            </w:pPr>
            <w:r>
              <w:rPr>
                <w:rFonts w:ascii="宋体"/>
                <w:sz w:val="18"/>
              </w:rPr>
              <w:t>1,670,152,</w:t>
            </w:r>
          </w:p>
          <w:p>
            <w:pPr>
              <w:pStyle w:val="TableParagraph"/>
              <w:spacing w:line="240" w:lineRule="auto" w:before="4"/>
              <w:ind w:left="477" w:right="0"/>
              <w:jc w:val="left"/>
              <w:rPr>
                <w:rFonts w:ascii="宋体" w:hAnsi="宋体" w:cs="宋体" w:eastAsia="宋体" w:hint="default"/>
                <w:sz w:val="18"/>
                <w:szCs w:val="18"/>
              </w:rPr>
            </w:pPr>
            <w:r>
              <w:rPr>
                <w:rFonts w:ascii="宋体"/>
                <w:sz w:val="18"/>
              </w:rPr>
              <w:t>223.77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03"/>
              <w:jc w:val="right"/>
              <w:rPr>
                <w:rFonts w:ascii="宋体" w:hAnsi="宋体" w:cs="宋体" w:eastAsia="宋体" w:hint="default"/>
                <w:sz w:val="18"/>
                <w:szCs w:val="18"/>
              </w:rPr>
            </w:pPr>
            <w:r>
              <w:rPr>
                <w:rFonts w:ascii="宋体"/>
                <w:spacing w:val="-1"/>
                <w:sz w:val="18"/>
              </w:rPr>
              <w:t>77,187,141.</w:t>
            </w:r>
          </w:p>
          <w:p>
            <w:pPr>
              <w:pStyle w:val="TableParagraph"/>
              <w:spacing w:line="240" w:lineRule="auto" w:before="4"/>
              <w:ind w:right="13"/>
              <w:jc w:val="right"/>
              <w:rPr>
                <w:rFonts w:ascii="宋体" w:hAnsi="宋体" w:cs="宋体" w:eastAsia="宋体" w:hint="default"/>
                <w:sz w:val="18"/>
                <w:szCs w:val="18"/>
              </w:rPr>
            </w:pPr>
            <w:r>
              <w:rPr>
                <w:rFonts w:ascii="宋体"/>
                <w:spacing w:val="-1"/>
                <w:sz w:val="18"/>
              </w:rPr>
              <w:t>08</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01"/>
              <w:jc w:val="right"/>
              <w:rPr>
                <w:rFonts w:ascii="宋体" w:hAnsi="宋体" w:cs="宋体" w:eastAsia="宋体" w:hint="default"/>
                <w:sz w:val="18"/>
                <w:szCs w:val="18"/>
              </w:rPr>
            </w:pPr>
            <w:r>
              <w:rPr>
                <w:rFonts w:ascii="宋体"/>
                <w:spacing w:val="-1"/>
                <w:sz w:val="18"/>
              </w:rPr>
              <w:t>3,126,927,918</w:t>
            </w:r>
          </w:p>
          <w:p>
            <w:pPr>
              <w:pStyle w:val="TableParagraph"/>
              <w:spacing w:line="240" w:lineRule="auto" w:before="4"/>
              <w:ind w:right="11"/>
              <w:jc w:val="right"/>
              <w:rPr>
                <w:rFonts w:ascii="宋体" w:hAnsi="宋体" w:cs="宋体" w:eastAsia="宋体" w:hint="default"/>
                <w:sz w:val="18"/>
                <w:szCs w:val="18"/>
              </w:rPr>
            </w:pPr>
            <w:r>
              <w:rPr>
                <w:rFonts w:ascii="宋体"/>
                <w:sz w:val="18"/>
              </w:rPr>
              <w:t>.95 </w:t>
            </w:r>
          </w:p>
        </w:tc>
      </w:tr>
    </w:tbl>
    <w:p>
      <w:pPr>
        <w:spacing w:after="0" w:line="240" w:lineRule="auto"/>
        <w:jc w:val="right"/>
        <w:rPr>
          <w:rFonts w:ascii="宋体" w:hAnsi="宋体" w:cs="宋体" w:eastAsia="宋体" w:hint="default"/>
          <w:sz w:val="18"/>
          <w:szCs w:val="18"/>
        </w:rPr>
        <w:sectPr>
          <w:type w:val="continuous"/>
          <w:pgSz w:w="11910" w:h="16840"/>
          <w:pgMar w:top="1060" w:bottom="1380" w:left="740" w:right="800"/>
        </w:sectPr>
      </w:pPr>
    </w:p>
    <w:p>
      <w:pPr>
        <w:spacing w:line="240" w:lineRule="auto" w:before="0"/>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421"/>
        <w:gridCol w:w="1358"/>
        <w:gridCol w:w="1136"/>
        <w:gridCol w:w="1274"/>
        <w:gridCol w:w="1131"/>
        <w:gridCol w:w="1130"/>
        <w:gridCol w:w="1275"/>
        <w:gridCol w:w="1414"/>
      </w:tblGrid>
      <w:tr>
        <w:trPr>
          <w:trHeight w:val="55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5" w:right="0"/>
              <w:jc w:val="left"/>
              <w:rPr>
                <w:rFonts w:ascii="宋体" w:hAnsi="宋体" w:cs="宋体" w:eastAsia="宋体" w:hint="default"/>
                <w:sz w:val="18"/>
                <w:szCs w:val="18"/>
              </w:rPr>
            </w:pPr>
            <w:r>
              <w:rPr>
                <w:rFonts w:ascii="宋体"/>
                <w:sz w:val="18"/>
              </w:rPr>
              <w:t>1,256,322,23</w:t>
            </w:r>
          </w:p>
          <w:p>
            <w:pPr>
              <w:pStyle w:val="TableParagraph"/>
              <w:spacing w:line="240" w:lineRule="auto" w:before="5"/>
              <w:ind w:left="885" w:right="0"/>
              <w:jc w:val="left"/>
              <w:rPr>
                <w:rFonts w:ascii="宋体" w:hAnsi="宋体" w:cs="宋体" w:eastAsia="宋体" w:hint="default"/>
                <w:sz w:val="18"/>
                <w:szCs w:val="18"/>
              </w:rPr>
            </w:pPr>
            <w:r>
              <w:rPr>
                <w:rFonts w:ascii="宋体"/>
                <w:sz w:val="18"/>
              </w:rPr>
              <w:t>2.77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20" w:right="0"/>
              <w:jc w:val="left"/>
              <w:rPr>
                <w:rFonts w:ascii="宋体" w:hAnsi="宋体" w:cs="宋体" w:eastAsia="宋体" w:hint="default"/>
                <w:sz w:val="18"/>
                <w:szCs w:val="18"/>
              </w:rPr>
            </w:pPr>
            <w:r>
              <w:rPr>
                <w:rFonts w:ascii="宋体"/>
                <w:sz w:val="18"/>
              </w:rPr>
              <w:t>32,439,325</w:t>
            </w:r>
          </w:p>
          <w:p>
            <w:pPr>
              <w:pStyle w:val="TableParagraph"/>
              <w:spacing w:line="240" w:lineRule="auto" w:before="5"/>
              <w:ind w:left="749" w:right="0"/>
              <w:jc w:val="left"/>
              <w:rPr>
                <w:rFonts w:ascii="宋体" w:hAnsi="宋体" w:cs="宋体" w:eastAsia="宋体" w:hint="default"/>
                <w:sz w:val="18"/>
                <w:szCs w:val="18"/>
              </w:rPr>
            </w:pPr>
            <w:r>
              <w:rPr>
                <w:rFonts w:ascii="宋体"/>
                <w:sz w:val="18"/>
              </w:rPr>
              <w:t>.71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231,835,022</w:t>
            </w:r>
          </w:p>
          <w:p>
            <w:pPr>
              <w:pStyle w:val="TableParagraph"/>
              <w:spacing w:line="240" w:lineRule="auto" w:before="5"/>
              <w:ind w:right="13"/>
              <w:jc w:val="right"/>
              <w:rPr>
                <w:rFonts w:ascii="宋体" w:hAnsi="宋体" w:cs="宋体" w:eastAsia="宋体" w:hint="default"/>
                <w:sz w:val="18"/>
                <w:szCs w:val="18"/>
              </w:rPr>
            </w:pPr>
            <w:r>
              <w:rPr>
                <w:rFonts w:ascii="宋体"/>
                <w:sz w:val="18"/>
              </w:rPr>
              <w:t>.54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4,630,678.</w:t>
            </w:r>
          </w:p>
          <w:p>
            <w:pPr>
              <w:pStyle w:val="TableParagraph"/>
              <w:spacing w:line="240" w:lineRule="auto" w:before="5"/>
              <w:ind w:right="13"/>
              <w:jc w:val="right"/>
              <w:rPr>
                <w:rFonts w:ascii="宋体" w:hAnsi="宋体" w:cs="宋体" w:eastAsia="宋体" w:hint="default"/>
                <w:sz w:val="18"/>
                <w:szCs w:val="18"/>
              </w:rPr>
            </w:pPr>
            <w:r>
              <w:rPr>
                <w:rFonts w:ascii="宋体"/>
                <w:spacing w:val="-1"/>
                <w:sz w:val="18"/>
              </w:rPr>
              <w:t>87</w:t>
            </w: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sz w:val="18"/>
              </w:rPr>
              <w:t>1,736,558,</w:t>
            </w:r>
          </w:p>
          <w:p>
            <w:pPr>
              <w:pStyle w:val="TableParagraph"/>
              <w:spacing w:line="240" w:lineRule="auto" w:before="5"/>
              <w:ind w:left="477" w:right="0"/>
              <w:jc w:val="left"/>
              <w:rPr>
                <w:rFonts w:ascii="宋体" w:hAnsi="宋体" w:cs="宋体" w:eastAsia="宋体" w:hint="default"/>
                <w:sz w:val="18"/>
                <w:szCs w:val="18"/>
              </w:rPr>
            </w:pPr>
            <w:r>
              <w:rPr>
                <w:rFonts w:ascii="宋体"/>
                <w:sz w:val="18"/>
              </w:rPr>
              <w:t>762.52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88,334,184.</w:t>
            </w:r>
          </w:p>
          <w:p>
            <w:pPr>
              <w:pStyle w:val="TableParagraph"/>
              <w:spacing w:line="240" w:lineRule="auto" w:before="5"/>
              <w:ind w:right="13"/>
              <w:jc w:val="right"/>
              <w:rPr>
                <w:rFonts w:ascii="宋体" w:hAnsi="宋体" w:cs="宋体" w:eastAsia="宋体" w:hint="default"/>
                <w:sz w:val="18"/>
                <w:szCs w:val="18"/>
              </w:rPr>
            </w:pPr>
            <w:r>
              <w:rPr>
                <w:rFonts w:ascii="宋体"/>
                <w:spacing w:val="-1"/>
                <w:sz w:val="18"/>
              </w:rPr>
              <w:t>31</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宋体" w:hAnsi="宋体" w:cs="宋体" w:eastAsia="宋体" w:hint="default"/>
                <w:sz w:val="18"/>
                <w:szCs w:val="18"/>
              </w:rPr>
            </w:pPr>
            <w:r>
              <w:rPr>
                <w:rFonts w:ascii="宋体"/>
                <w:spacing w:val="-1"/>
                <w:sz w:val="18"/>
              </w:rPr>
              <w:t>3,350,120,206</w:t>
            </w:r>
          </w:p>
          <w:p>
            <w:pPr>
              <w:pStyle w:val="TableParagraph"/>
              <w:spacing w:line="240" w:lineRule="auto" w:before="5"/>
              <w:ind w:right="11"/>
              <w:jc w:val="right"/>
              <w:rPr>
                <w:rFonts w:ascii="宋体" w:hAnsi="宋体" w:cs="宋体" w:eastAsia="宋体" w:hint="default"/>
                <w:sz w:val="18"/>
                <w:szCs w:val="18"/>
              </w:rPr>
            </w:pPr>
            <w:r>
              <w:rPr>
                <w:rFonts w:ascii="宋体"/>
                <w:sz w:val="18"/>
              </w:rPr>
              <w:t>.72 </w:t>
            </w:r>
          </w:p>
        </w:tc>
      </w:tr>
    </w:tbl>
    <w:p>
      <w:pPr>
        <w:pStyle w:val="BodyText"/>
        <w:spacing w:line="240" w:lineRule="exact"/>
        <w:ind w:left="536" w:right="0"/>
        <w:jc w:val="left"/>
        <w:rPr>
          <w:rFonts w:ascii="宋体" w:hAnsi="宋体" w:cs="宋体" w:eastAsia="宋体" w:hint="default"/>
        </w:rPr>
      </w:pPr>
      <w:r>
        <w:rPr>
          <w:rFonts w:ascii="宋体"/>
          <w:w w:val="100"/>
        </w:rPr>
        <w:t> </w:t>
      </w:r>
    </w:p>
    <w:p>
      <w:pPr>
        <w:pStyle w:val="BodyText"/>
        <w:spacing w:line="237" w:lineRule="auto" w:before="2"/>
        <w:ind w:left="536" w:right="25"/>
        <w:jc w:val="left"/>
        <w:rPr>
          <w:rFonts w:ascii="宋体" w:hAnsi="宋体" w:cs="宋体" w:eastAsia="宋体" w:hint="default"/>
        </w:rPr>
      </w:pPr>
      <w:r>
        <w:rPr/>
        <w:t>其他说明：</w:t>
      </w:r>
      <w:r>
        <w:rPr>
          <w:rFonts w:ascii="宋体" w:hAnsi="宋体" w:cs="宋体" w:eastAsia="宋体" w:hint="default"/>
          <w:w w:val="100"/>
        </w:rPr>
        <w:t> </w:t>
      </w:r>
      <w:r>
        <w:rPr>
          <w:spacing w:val="-1"/>
        </w:rPr>
        <w:t>注：本集团自</w:t>
      </w:r>
      <w:r>
        <w:rPr>
          <w:rFonts w:ascii="宋体" w:hAnsi="宋体" w:cs="宋体" w:eastAsia="宋体" w:hint="default"/>
          <w:spacing w:val="-1"/>
        </w:rPr>
        <w:t>2019</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日执行新租赁准则，在首次执行日，本集团按照新租赁准则的规定确认</w:t>
      </w:r>
      <w:r>
        <w:rPr>
          <w:spacing w:val="-53"/>
        </w:rPr>
        <w:t> </w:t>
      </w:r>
      <w:r>
        <w:rPr>
          <w:spacing w:val="-53"/>
        </w:rPr>
      </w:r>
      <w:r>
        <w:rPr/>
        <w:t>使用权资产。</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536" w:right="0"/>
        <w:jc w:val="left"/>
        <w:rPr>
          <w:rFonts w:ascii="宋体" w:hAnsi="宋体" w:cs="宋体" w:eastAsia="宋体" w:hint="default"/>
        </w:rPr>
      </w:pPr>
      <w:r>
        <w:rPr>
          <w:rFonts w:ascii="宋体" w:hAnsi="宋体" w:cs="宋体" w:eastAsia="宋体" w:hint="default"/>
          <w:w w:val="100"/>
        </w:rPr>
        <w:t>  </w:t>
      </w:r>
      <w:r>
        <w:rPr>
          <w:w w:val="100"/>
        </w:rPr>
        <w:t>本集</w:t>
      </w:r>
      <w:r>
        <w:rPr>
          <w:spacing w:val="-3"/>
          <w:w w:val="100"/>
        </w:rPr>
        <w:t>团</w:t>
      </w:r>
      <w:r>
        <w:rPr>
          <w:w w:val="100"/>
        </w:rPr>
        <w:t>管</w:t>
      </w:r>
      <w:r>
        <w:rPr>
          <w:spacing w:val="-3"/>
          <w:w w:val="100"/>
        </w:rPr>
        <w:t>理</w:t>
      </w:r>
      <w:r>
        <w:rPr>
          <w:w w:val="100"/>
        </w:rPr>
        <w:t>层</w:t>
      </w:r>
      <w:r>
        <w:rPr>
          <w:spacing w:val="-3"/>
          <w:w w:val="100"/>
        </w:rPr>
        <w:t>认</w:t>
      </w:r>
      <w:r>
        <w:rPr>
          <w:w w:val="100"/>
        </w:rPr>
        <w:t>为</w:t>
      </w:r>
      <w:r>
        <w:rPr>
          <w:spacing w:val="-3"/>
          <w:w w:val="100"/>
        </w:rPr>
        <w:t>，</w:t>
      </w:r>
      <w:r>
        <w:rPr>
          <w:w w:val="100"/>
        </w:rPr>
        <w:t>于</w:t>
      </w:r>
      <w:r>
        <w:rPr>
          <w:spacing w:val="-3"/>
          <w:w w:val="100"/>
        </w:rPr>
        <w:t>资</w:t>
      </w:r>
      <w:r>
        <w:rPr>
          <w:w w:val="100"/>
        </w:rPr>
        <w:t>产负</w:t>
      </w:r>
      <w:r>
        <w:rPr>
          <w:spacing w:val="-3"/>
          <w:w w:val="100"/>
        </w:rPr>
        <w:t>债</w:t>
      </w:r>
      <w:r>
        <w:rPr>
          <w:w w:val="100"/>
        </w:rPr>
        <w:t>表</w:t>
      </w:r>
      <w:r>
        <w:rPr>
          <w:spacing w:val="-3"/>
          <w:w w:val="100"/>
        </w:rPr>
        <w:t>日</w:t>
      </w:r>
      <w:r>
        <w:rPr>
          <w:w w:val="100"/>
        </w:rPr>
        <w:t>之</w:t>
      </w:r>
      <w:r>
        <w:rPr>
          <w:spacing w:val="-3"/>
          <w:w w:val="100"/>
        </w:rPr>
        <w:t>使</w:t>
      </w:r>
      <w:r>
        <w:rPr>
          <w:w w:val="100"/>
        </w:rPr>
        <w:t>用</w:t>
      </w:r>
      <w:r>
        <w:rPr>
          <w:spacing w:val="-3"/>
          <w:w w:val="100"/>
        </w:rPr>
        <w:t>权</w:t>
      </w:r>
      <w:r>
        <w:rPr>
          <w:w w:val="100"/>
        </w:rPr>
        <w:t>资</w:t>
      </w:r>
      <w:r>
        <w:rPr>
          <w:spacing w:val="-3"/>
          <w:w w:val="100"/>
        </w:rPr>
        <w:t>产</w:t>
      </w:r>
      <w:r>
        <w:rPr>
          <w:w w:val="100"/>
        </w:rPr>
        <w:t>无需</w:t>
      </w:r>
      <w:r>
        <w:rPr>
          <w:spacing w:val="-3"/>
          <w:w w:val="100"/>
        </w:rPr>
        <w:t>计</w:t>
      </w:r>
      <w:r>
        <w:rPr>
          <w:w w:val="100"/>
        </w:rPr>
        <w:t>提</w:t>
      </w:r>
      <w:r>
        <w:rPr>
          <w:spacing w:val="-3"/>
          <w:w w:val="100"/>
        </w:rPr>
        <w:t>减</w:t>
      </w:r>
      <w:r>
        <w:rPr>
          <w:w w:val="100"/>
        </w:rPr>
        <w:t>值</w:t>
      </w:r>
      <w:r>
        <w:rPr>
          <w:spacing w:val="-3"/>
          <w:w w:val="100"/>
        </w:rPr>
        <w:t>准</w:t>
      </w:r>
      <w:r>
        <w:rPr>
          <w:w w:val="100"/>
        </w:rPr>
        <w:t>备</w:t>
      </w:r>
      <w:r>
        <w:rPr>
          <w:spacing w:val="-2"/>
          <w:w w:val="100"/>
        </w:rPr>
        <w:t>。</w:t>
      </w:r>
      <w:r>
        <w:rPr>
          <w:rFonts w:ascii="宋体" w:hAnsi="宋体" w:cs="宋体" w:eastAsia="宋体" w:hint="default"/>
          <w:w w:val="100"/>
        </w:rPr>
        <w:t> </w:t>
      </w:r>
    </w:p>
    <w:p>
      <w:pPr>
        <w:pStyle w:val="BodyText"/>
        <w:spacing w:line="271" w:lineRule="exact"/>
        <w:ind w:left="536" w:right="0"/>
        <w:jc w:val="left"/>
        <w:rPr>
          <w:rFonts w:ascii="宋体" w:hAnsi="宋体" w:cs="宋体" w:eastAsia="宋体" w:hint="default"/>
        </w:rPr>
      </w:pPr>
      <w:r>
        <w:rPr>
          <w:rFonts w:ascii="宋体"/>
          <w:w w:val="100"/>
        </w:rPr>
        <w:t> </w:t>
      </w:r>
    </w:p>
    <w:p>
      <w:pPr>
        <w:pStyle w:val="Heading4"/>
        <w:spacing w:line="290" w:lineRule="auto" w:before="58"/>
        <w:ind w:left="536" w:right="6816"/>
        <w:jc w:val="left"/>
        <w:rPr>
          <w:rFonts w:ascii="宋体" w:hAnsi="宋体" w:cs="宋体" w:eastAsia="宋体" w:hint="default"/>
          <w:b w:val="0"/>
          <w:bCs w:val="0"/>
        </w:rPr>
      </w:pPr>
      <w:r>
        <w:rPr>
          <w:rFonts w:ascii="宋体" w:hAnsi="宋体" w:cs="宋体" w:eastAsia="宋体" w:hint="default"/>
        </w:rPr>
        <w:t>26</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88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680"/>
        <w:gridCol w:w="785"/>
        <w:gridCol w:w="312"/>
        <w:gridCol w:w="312"/>
        <w:gridCol w:w="853"/>
        <w:gridCol w:w="852"/>
        <w:gridCol w:w="852"/>
        <w:gridCol w:w="903"/>
        <w:gridCol w:w="804"/>
        <w:gridCol w:w="804"/>
        <w:gridCol w:w="901"/>
        <w:gridCol w:w="994"/>
      </w:tblGrid>
      <w:tr>
        <w:trPr>
          <w:trHeight w:val="1371"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土地</w:t>
            </w:r>
            <w:r>
              <w:rPr>
                <w:rFonts w:ascii="宋体" w:hAnsi="宋体" w:cs="宋体" w:eastAsia="宋体" w:hint="default"/>
                <w:spacing w:val="-103"/>
                <w:sz w:val="21"/>
                <w:szCs w:val="21"/>
              </w:rPr>
              <w:t> </w:t>
            </w:r>
            <w:r>
              <w:rPr>
                <w:rFonts w:ascii="宋体" w:hAnsi="宋体" w:cs="宋体" w:eastAsia="宋体" w:hint="default"/>
                <w:sz w:val="21"/>
                <w:szCs w:val="21"/>
              </w:rPr>
              <w:t>使用</w:t>
            </w:r>
            <w:r>
              <w:rPr>
                <w:rFonts w:ascii="宋体" w:hAnsi="宋体" w:cs="宋体" w:eastAsia="宋体" w:hint="default"/>
                <w:spacing w:val="-103"/>
                <w:sz w:val="21"/>
                <w:szCs w:val="21"/>
              </w:rPr>
              <w:t> </w:t>
            </w:r>
            <w:r>
              <w:rPr>
                <w:rFonts w:ascii="宋体" w:hAnsi="宋体" w:cs="宋体" w:eastAsia="宋体" w:hint="default"/>
                <w:sz w:val="21"/>
                <w:szCs w:val="21"/>
              </w:rPr>
              <w:t>权</w:t>
            </w:r>
            <w:r>
              <w:rPr>
                <w:rFonts w:ascii="宋体" w:hAnsi="宋体" w:cs="宋体" w:eastAsia="宋体" w:hint="default"/>
                <w:sz w:val="21"/>
                <w:szCs w:val="21"/>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0" w:right="-10"/>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03" w:right="-13"/>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5" w:right="-1"/>
              <w:jc w:val="left"/>
              <w:rPr>
                <w:rFonts w:ascii="宋体" w:hAnsi="宋体" w:cs="宋体" w:eastAsia="宋体" w:hint="default"/>
                <w:sz w:val="21"/>
                <w:szCs w:val="21"/>
              </w:rPr>
            </w:pPr>
            <w:r>
              <w:rPr>
                <w:rFonts w:ascii="宋体" w:hAnsi="宋体" w:cs="宋体" w:eastAsia="宋体" w:hint="default"/>
                <w:sz w:val="21"/>
                <w:szCs w:val="21"/>
              </w:rPr>
              <w:t>港口信</w:t>
            </w:r>
            <w:r>
              <w:rPr>
                <w:rFonts w:ascii="宋体" w:hAnsi="宋体" w:cs="宋体" w:eastAsia="宋体" w:hint="default"/>
                <w:spacing w:val="-102"/>
                <w:sz w:val="21"/>
                <w:szCs w:val="21"/>
              </w:rPr>
              <w:t> </w:t>
            </w:r>
            <w:r>
              <w:rPr>
                <w:rFonts w:ascii="宋体" w:hAnsi="宋体" w:cs="宋体" w:eastAsia="宋体" w:hint="default"/>
                <w:sz w:val="21"/>
                <w:szCs w:val="21"/>
              </w:rPr>
              <w:t>息平台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14" w:right="101" w:hanging="209"/>
              <w:jc w:val="left"/>
              <w:rPr>
                <w:rFonts w:ascii="宋体" w:hAnsi="宋体" w:cs="宋体" w:eastAsia="宋体" w:hint="default"/>
                <w:sz w:val="21"/>
                <w:szCs w:val="21"/>
              </w:rPr>
            </w:pPr>
            <w:r>
              <w:rPr>
                <w:rFonts w:ascii="宋体" w:hAnsi="宋体" w:cs="宋体" w:eastAsia="宋体" w:hint="default"/>
                <w:sz w:val="21"/>
                <w:szCs w:val="21"/>
              </w:rPr>
              <w:t>客户关</w:t>
            </w:r>
            <w:r>
              <w:rPr>
                <w:rFonts w:ascii="宋体" w:hAnsi="宋体" w:cs="宋体" w:eastAsia="宋体" w:hint="default"/>
                <w:spacing w:val="-102"/>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5" w:right="101"/>
              <w:jc w:val="both"/>
              <w:rPr>
                <w:rFonts w:ascii="宋体" w:hAnsi="宋体" w:cs="宋体" w:eastAsia="宋体" w:hint="default"/>
                <w:sz w:val="21"/>
                <w:szCs w:val="21"/>
              </w:rPr>
            </w:pPr>
            <w:r>
              <w:rPr>
                <w:rFonts w:ascii="宋体" w:hAnsi="宋体" w:cs="宋体" w:eastAsia="宋体" w:hint="default"/>
                <w:sz w:val="21"/>
                <w:szCs w:val="21"/>
              </w:rPr>
              <w:t>集装箱</w:t>
            </w:r>
            <w:r>
              <w:rPr>
                <w:rFonts w:ascii="宋体" w:hAnsi="宋体" w:cs="宋体" w:eastAsia="宋体" w:hint="default"/>
                <w:spacing w:val="-102"/>
                <w:sz w:val="21"/>
                <w:szCs w:val="21"/>
              </w:rPr>
              <w:t> </w:t>
            </w:r>
            <w:r>
              <w:rPr>
                <w:rFonts w:ascii="宋体" w:hAnsi="宋体" w:cs="宋体" w:eastAsia="宋体" w:hint="default"/>
                <w:sz w:val="21"/>
                <w:szCs w:val="21"/>
              </w:rPr>
              <w:t>平车使</w:t>
            </w:r>
            <w:r>
              <w:rPr>
                <w:rFonts w:ascii="宋体" w:hAnsi="宋体" w:cs="宋体" w:eastAsia="宋体" w:hint="default"/>
                <w:spacing w:val="-102"/>
                <w:sz w:val="21"/>
                <w:szCs w:val="21"/>
              </w:rPr>
              <w:t> </w:t>
            </w:r>
            <w:r>
              <w:rPr>
                <w:rFonts w:ascii="宋体" w:hAnsi="宋体" w:cs="宋体" w:eastAsia="宋体" w:hint="default"/>
                <w:sz w:val="21"/>
                <w:szCs w:val="21"/>
              </w:rPr>
              <w:t>用权</w:t>
            </w:r>
            <w:r>
              <w:rPr>
                <w:rFonts w:ascii="宋体" w:hAnsi="宋体" w:cs="宋体" w:eastAsia="宋体" w:hint="default"/>
                <w:sz w:val="21"/>
                <w:szCs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84" w:right="83"/>
              <w:jc w:val="both"/>
              <w:rPr>
                <w:rFonts w:ascii="宋体" w:hAnsi="宋体" w:cs="宋体" w:eastAsia="宋体" w:hint="default"/>
                <w:sz w:val="21"/>
                <w:szCs w:val="21"/>
              </w:rPr>
            </w:pPr>
            <w:r>
              <w:rPr>
                <w:rFonts w:ascii="宋体" w:hAnsi="宋体" w:cs="宋体" w:eastAsia="宋体" w:hint="default"/>
                <w:sz w:val="21"/>
                <w:szCs w:val="21"/>
              </w:rPr>
              <w:t>高尔</w:t>
            </w:r>
            <w:r>
              <w:rPr>
                <w:rFonts w:ascii="宋体" w:hAnsi="宋体" w:cs="宋体" w:eastAsia="宋体" w:hint="default"/>
                <w:spacing w:val="-103"/>
                <w:sz w:val="21"/>
                <w:szCs w:val="21"/>
              </w:rPr>
              <w:t> </w:t>
            </w:r>
            <w:r>
              <w:rPr>
                <w:rFonts w:ascii="宋体" w:hAnsi="宋体" w:cs="宋体" w:eastAsia="宋体" w:hint="default"/>
                <w:sz w:val="21"/>
                <w:szCs w:val="21"/>
              </w:rPr>
              <w:t>夫会</w:t>
            </w:r>
            <w:r>
              <w:rPr>
                <w:rFonts w:ascii="宋体" w:hAnsi="宋体" w:cs="宋体" w:eastAsia="宋体" w:hint="default"/>
                <w:spacing w:val="-103"/>
                <w:sz w:val="21"/>
                <w:szCs w:val="21"/>
              </w:rPr>
              <w:t> </w:t>
            </w:r>
            <w:r>
              <w:rPr>
                <w:rFonts w:ascii="宋体" w:hAnsi="宋体" w:cs="宋体" w:eastAsia="宋体" w:hint="default"/>
                <w:sz w:val="21"/>
                <w:szCs w:val="21"/>
              </w:rPr>
              <w:t>员证</w:t>
            </w:r>
            <w:r>
              <w:rPr>
                <w:rFonts w:ascii="宋体" w:hAnsi="宋体" w:cs="宋体" w:eastAsia="宋体" w:hint="default"/>
                <w:sz w:val="21"/>
                <w:szCs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87" w:right="182"/>
              <w:jc w:val="both"/>
              <w:rPr>
                <w:rFonts w:ascii="宋体" w:hAnsi="宋体" w:cs="宋体" w:eastAsia="宋体" w:hint="default"/>
                <w:sz w:val="21"/>
                <w:szCs w:val="21"/>
              </w:rPr>
            </w:pPr>
            <w:r>
              <w:rPr>
                <w:rFonts w:ascii="宋体" w:hAnsi="宋体" w:cs="宋体" w:eastAsia="宋体" w:hint="default"/>
                <w:sz w:val="21"/>
                <w:szCs w:val="21"/>
              </w:rPr>
              <w:t>海域</w:t>
            </w:r>
            <w:r>
              <w:rPr>
                <w:rFonts w:ascii="宋体" w:hAnsi="宋体" w:cs="宋体" w:eastAsia="宋体" w:hint="default"/>
                <w:spacing w:val="-103"/>
                <w:sz w:val="21"/>
                <w:szCs w:val="21"/>
              </w:rPr>
              <w:t> </w:t>
            </w:r>
            <w:r>
              <w:rPr>
                <w:rFonts w:ascii="宋体" w:hAnsi="宋体" w:cs="宋体" w:eastAsia="宋体" w:hint="default"/>
                <w:sz w:val="21"/>
                <w:szCs w:val="21"/>
              </w:rPr>
              <w:t>使用</w:t>
            </w:r>
            <w:r>
              <w:rPr>
                <w:rFonts w:ascii="宋体" w:hAnsi="宋体" w:cs="宋体" w:eastAsia="宋体" w:hint="default"/>
                <w:spacing w:val="-103"/>
                <w:sz w:val="21"/>
                <w:szCs w:val="21"/>
              </w:rPr>
              <w:t> </w:t>
            </w:r>
            <w:r>
              <w:rPr>
                <w:rFonts w:ascii="宋体" w:hAnsi="宋体" w:cs="宋体" w:eastAsia="宋体" w:hint="default"/>
                <w:sz w:val="21"/>
                <w:szCs w:val="21"/>
              </w:rPr>
              <w:t>权</w:t>
            </w:r>
            <w:r>
              <w:rPr>
                <w:rFonts w:ascii="宋体" w:hAnsi="宋体" w:cs="宋体" w:eastAsia="宋体" w:hint="default"/>
                <w:sz w:val="21"/>
                <w:szCs w:val="21"/>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29" w:right="125"/>
              <w:jc w:val="center"/>
              <w:rPr>
                <w:rFonts w:ascii="宋体" w:hAnsi="宋体" w:cs="宋体" w:eastAsia="宋体" w:hint="default"/>
                <w:sz w:val="21"/>
                <w:szCs w:val="21"/>
              </w:rPr>
            </w:pPr>
            <w:r>
              <w:rPr>
                <w:rFonts w:ascii="宋体" w:hAnsi="宋体" w:cs="宋体" w:eastAsia="宋体" w:hint="default"/>
                <w:sz w:val="21"/>
                <w:szCs w:val="21"/>
              </w:rPr>
              <w:t>泊位配</w:t>
            </w:r>
            <w:r>
              <w:rPr>
                <w:rFonts w:ascii="宋体" w:hAnsi="宋体" w:cs="宋体" w:eastAsia="宋体" w:hint="default"/>
                <w:w w:val="100"/>
                <w:sz w:val="21"/>
                <w:szCs w:val="21"/>
              </w:rPr>
              <w:t> </w:t>
            </w:r>
            <w:r>
              <w:rPr>
                <w:rFonts w:ascii="宋体" w:hAnsi="宋体" w:cs="宋体" w:eastAsia="宋体" w:hint="default"/>
                <w:sz w:val="21"/>
                <w:szCs w:val="21"/>
              </w:rPr>
              <w:t>套使用</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8"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7"/>
              <w:ind w:left="103" w:right="3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原值</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099"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w w:val="100"/>
                <w:sz w:val="21"/>
              </w:rPr>
              <w:t>    </w:t>
            </w:r>
          </w:p>
          <w:p>
            <w:pPr>
              <w:pStyle w:val="TableParagraph"/>
              <w:spacing w:line="237" w:lineRule="auto"/>
              <w:ind w:left="103" w:right="143"/>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r>
              <w:rPr>
                <w:rFonts w:ascii="宋体" w:hAnsi="宋体" w:cs="宋体" w:eastAsia="宋体" w:hint="default"/>
                <w:spacing w:val="-103"/>
                <w:sz w:val="21"/>
                <w:szCs w:val="21"/>
              </w:rPr>
              <w:t> </w:t>
            </w:r>
            <w:r>
              <w:rPr>
                <w:rFonts w:ascii="宋体" w:hAnsi="宋体" w:cs="宋体" w:eastAsia="宋体" w:hint="default"/>
                <w:sz w:val="21"/>
                <w:szCs w:val="21"/>
              </w:rPr>
              <w:t>初余</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1,557,</w:t>
            </w:r>
          </w:p>
          <w:p>
            <w:pPr>
              <w:pStyle w:val="TableParagraph"/>
              <w:spacing w:line="233" w:lineRule="exact"/>
              <w:ind w:left="131" w:right="0"/>
              <w:jc w:val="left"/>
              <w:rPr>
                <w:rFonts w:ascii="宋体" w:hAnsi="宋体" w:cs="宋体" w:eastAsia="宋体" w:hint="default"/>
                <w:sz w:val="18"/>
                <w:szCs w:val="18"/>
              </w:rPr>
            </w:pPr>
            <w:r>
              <w:rPr>
                <w:rFonts w:ascii="宋体"/>
                <w:sz w:val="18"/>
              </w:rPr>
              <w:t>185,51</w:t>
            </w:r>
          </w:p>
          <w:p>
            <w:pPr>
              <w:pStyle w:val="TableParagraph"/>
              <w:spacing w:line="234" w:lineRule="exact"/>
              <w:ind w:left="311" w:right="0"/>
              <w:jc w:val="left"/>
              <w:rPr>
                <w:rFonts w:ascii="宋体" w:hAnsi="宋体" w:cs="宋体" w:eastAsia="宋体" w:hint="default"/>
                <w:sz w:val="18"/>
                <w:szCs w:val="18"/>
              </w:rPr>
            </w:pPr>
            <w:r>
              <w:rPr>
                <w:rFonts w:ascii="宋体"/>
                <w:sz w:val="18"/>
              </w:rPr>
              <w:t>4.89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64,310,</w:t>
            </w:r>
          </w:p>
          <w:p>
            <w:pPr>
              <w:pStyle w:val="TableParagraph"/>
              <w:spacing w:line="234" w:lineRule="exact"/>
              <w:ind w:left="199" w:right="0"/>
              <w:jc w:val="left"/>
              <w:rPr>
                <w:rFonts w:ascii="宋体" w:hAnsi="宋体" w:cs="宋体" w:eastAsia="宋体" w:hint="default"/>
                <w:sz w:val="18"/>
                <w:szCs w:val="18"/>
              </w:rPr>
            </w:pPr>
            <w:r>
              <w:rPr>
                <w:rFonts w:ascii="宋体"/>
                <w:sz w:val="18"/>
              </w:rPr>
              <w:t>000.00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15,970,</w:t>
            </w:r>
          </w:p>
          <w:p>
            <w:pPr>
              <w:pStyle w:val="TableParagraph"/>
              <w:spacing w:line="234" w:lineRule="exact"/>
              <w:ind w:left="199" w:right="0"/>
              <w:jc w:val="left"/>
              <w:rPr>
                <w:rFonts w:ascii="宋体" w:hAnsi="宋体" w:cs="宋体" w:eastAsia="宋体" w:hint="default"/>
                <w:sz w:val="18"/>
                <w:szCs w:val="18"/>
              </w:rPr>
            </w:pPr>
            <w:r>
              <w:rPr>
                <w:rFonts w:ascii="宋体"/>
                <w:sz w:val="18"/>
              </w:rPr>
              <w:t>000.00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46,660,</w:t>
            </w:r>
          </w:p>
          <w:p>
            <w:pPr>
              <w:pStyle w:val="TableParagraph"/>
              <w:spacing w:line="234" w:lineRule="exact"/>
              <w:ind w:left="199" w:right="0"/>
              <w:jc w:val="left"/>
              <w:rPr>
                <w:rFonts w:ascii="宋体" w:hAnsi="宋体" w:cs="宋体" w:eastAsia="宋体" w:hint="default"/>
                <w:sz w:val="18"/>
                <w:szCs w:val="18"/>
              </w:rPr>
            </w:pPr>
            <w:r>
              <w:rPr>
                <w:rFonts w:ascii="宋体"/>
                <w:sz w:val="18"/>
              </w:rPr>
              <w:t>098.18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217,088</w:t>
            </w:r>
          </w:p>
          <w:p>
            <w:pPr>
              <w:pStyle w:val="TableParagraph"/>
              <w:spacing w:line="234" w:lineRule="exact"/>
              <w:ind w:left="155" w:right="0"/>
              <w:jc w:val="left"/>
              <w:rPr>
                <w:rFonts w:ascii="宋体" w:hAnsi="宋体" w:cs="宋体" w:eastAsia="宋体" w:hint="default"/>
                <w:sz w:val="18"/>
                <w:szCs w:val="18"/>
              </w:rPr>
            </w:pPr>
            <w:r>
              <w:rPr>
                <w:rFonts w:ascii="宋体"/>
                <w:sz w:val="18"/>
              </w:rPr>
              <w:t>,636.73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1,977,</w:t>
            </w:r>
          </w:p>
          <w:p>
            <w:pPr>
              <w:pStyle w:val="TableParagraph"/>
              <w:spacing w:line="234" w:lineRule="exact"/>
              <w:ind w:left="148" w:right="0"/>
              <w:jc w:val="left"/>
              <w:rPr>
                <w:rFonts w:ascii="宋体" w:hAnsi="宋体" w:cs="宋体" w:eastAsia="宋体" w:hint="default"/>
                <w:sz w:val="18"/>
                <w:szCs w:val="18"/>
              </w:rPr>
            </w:pPr>
            <w:r>
              <w:rPr>
                <w:rFonts w:ascii="宋体"/>
                <w:sz w:val="18"/>
              </w:rPr>
              <w:t>376.00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3,455,</w:t>
            </w:r>
          </w:p>
          <w:p>
            <w:pPr>
              <w:pStyle w:val="TableParagraph"/>
              <w:spacing w:line="234" w:lineRule="exact"/>
              <w:ind w:left="151" w:right="0"/>
              <w:jc w:val="left"/>
              <w:rPr>
                <w:rFonts w:ascii="宋体" w:hAnsi="宋体" w:cs="宋体" w:eastAsia="宋体" w:hint="default"/>
                <w:sz w:val="18"/>
                <w:szCs w:val="18"/>
              </w:rPr>
            </w:pPr>
            <w:r>
              <w:rPr>
                <w:rFonts w:ascii="宋体"/>
                <w:sz w:val="18"/>
              </w:rPr>
              <w:t>982.72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407,216</w:t>
            </w:r>
          </w:p>
          <w:p>
            <w:pPr>
              <w:pStyle w:val="TableParagraph"/>
              <w:spacing w:line="234" w:lineRule="exact"/>
              <w:ind w:left="155" w:right="0"/>
              <w:jc w:val="left"/>
              <w:rPr>
                <w:rFonts w:ascii="宋体" w:hAnsi="宋体" w:cs="宋体" w:eastAsia="宋体" w:hint="default"/>
                <w:sz w:val="18"/>
                <w:szCs w:val="18"/>
              </w:rPr>
            </w:pPr>
            <w:r>
              <w:rPr>
                <w:rFonts w:ascii="宋体"/>
                <w:sz w:val="18"/>
              </w:rPr>
              <w:t>,152.62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2,313,86</w:t>
            </w:r>
          </w:p>
          <w:p>
            <w:pPr>
              <w:pStyle w:val="TableParagraph"/>
              <w:spacing w:line="234" w:lineRule="exact"/>
              <w:ind w:left="160" w:right="0"/>
              <w:jc w:val="left"/>
              <w:rPr>
                <w:rFonts w:ascii="宋体" w:hAnsi="宋体" w:cs="宋体" w:eastAsia="宋体" w:hint="default"/>
                <w:sz w:val="18"/>
                <w:szCs w:val="18"/>
              </w:rPr>
            </w:pPr>
            <w:r>
              <w:rPr>
                <w:rFonts w:ascii="宋体"/>
                <w:sz w:val="18"/>
              </w:rPr>
              <w:t>3,761.14 </w:t>
            </w:r>
          </w:p>
        </w:tc>
      </w:tr>
      <w:tr>
        <w:trPr>
          <w:trHeight w:val="1371"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8"/>
              <w:jc w:val="right"/>
              <w:rPr>
                <w:rFonts w:ascii="宋体" w:hAnsi="宋体" w:cs="宋体" w:eastAsia="宋体" w:hint="default"/>
                <w:sz w:val="21"/>
                <w:szCs w:val="21"/>
              </w:rPr>
            </w:pPr>
            <w:r>
              <w:rPr>
                <w:rFonts w:ascii="宋体"/>
                <w:w w:val="100"/>
                <w:sz w:val="21"/>
              </w:rPr>
              <w:t>2</w:t>
            </w:r>
          </w:p>
          <w:p>
            <w:pPr>
              <w:pStyle w:val="TableParagraph"/>
              <w:spacing w:line="237" w:lineRule="auto" w:before="1"/>
              <w:ind w:left="103" w:right="14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期增</w:t>
            </w:r>
            <w:r>
              <w:rPr>
                <w:rFonts w:ascii="宋体" w:hAnsi="宋体" w:cs="宋体" w:eastAsia="宋体" w:hint="default"/>
                <w:spacing w:val="-103"/>
                <w:sz w:val="21"/>
                <w:szCs w:val="21"/>
              </w:rPr>
              <w:t> </w:t>
            </w:r>
            <w:r>
              <w:rPr>
                <w:rFonts w:ascii="宋体" w:hAnsi="宋体" w:cs="宋体" w:eastAsia="宋体" w:hint="default"/>
                <w:sz w:val="21"/>
                <w:szCs w:val="21"/>
              </w:rPr>
              <w:t>加金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33,144</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,121.9</w:t>
            </w:r>
          </w:p>
          <w:p>
            <w:pPr>
              <w:pStyle w:val="TableParagraph"/>
              <w:spacing w:line="234" w:lineRule="exact"/>
              <w:ind w:right="11"/>
              <w:jc w:val="right"/>
              <w:rPr>
                <w:rFonts w:ascii="宋体" w:hAnsi="宋体" w:cs="宋体" w:eastAsia="宋体" w:hint="default"/>
                <w:sz w:val="18"/>
                <w:szCs w:val="18"/>
              </w:rPr>
            </w:pPr>
            <w:r>
              <w:rPr>
                <w:rFonts w:ascii="宋体"/>
                <w:sz w:val="18"/>
              </w:rPr>
              <w:t>7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31,908,</w:t>
            </w:r>
          </w:p>
          <w:p>
            <w:pPr>
              <w:pStyle w:val="TableParagraph"/>
              <w:spacing w:line="234" w:lineRule="exact"/>
              <w:ind w:left="247" w:right="0"/>
              <w:jc w:val="left"/>
              <w:rPr>
                <w:rFonts w:ascii="宋体" w:hAnsi="宋体" w:cs="宋体" w:eastAsia="宋体" w:hint="default"/>
                <w:sz w:val="18"/>
                <w:szCs w:val="18"/>
              </w:rPr>
            </w:pPr>
            <w:r>
              <w:rPr>
                <w:rFonts w:ascii="宋体"/>
                <w:sz w:val="18"/>
              </w:rPr>
              <w:t>727.43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65,052,8</w:t>
            </w:r>
          </w:p>
          <w:p>
            <w:pPr>
              <w:pStyle w:val="TableParagraph"/>
              <w:spacing w:line="234" w:lineRule="exact"/>
              <w:ind w:left="429" w:right="0"/>
              <w:jc w:val="left"/>
              <w:rPr>
                <w:rFonts w:ascii="宋体" w:hAnsi="宋体" w:cs="宋体" w:eastAsia="宋体" w:hint="default"/>
                <w:sz w:val="18"/>
                <w:szCs w:val="18"/>
              </w:rPr>
            </w:pPr>
            <w:r>
              <w:rPr>
                <w:rFonts w:ascii="宋体"/>
                <w:sz w:val="18"/>
              </w:rPr>
              <w:t>49.40 </w:t>
            </w:r>
          </w:p>
        </w:tc>
      </w:tr>
      <w:tr>
        <w:trPr>
          <w:trHeight w:val="828"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43"/>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w:t>
            </w:r>
            <w:r>
              <w:rPr>
                <w:rFonts w:ascii="宋体" w:hAnsi="宋体" w:cs="宋体" w:eastAsia="宋体" w:hint="default"/>
                <w:spacing w:val="-103"/>
                <w:sz w:val="21"/>
                <w:szCs w:val="21"/>
              </w:rPr>
              <w:t> </w:t>
            </w:r>
            <w:r>
              <w:rPr>
                <w:rFonts w:ascii="宋体" w:hAnsi="宋体" w:cs="宋体" w:eastAsia="宋体" w:hint="default"/>
                <w:sz w:val="21"/>
                <w:szCs w:val="21"/>
              </w:rPr>
              <w:t>置</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sz w:val="18"/>
              </w:rPr>
              <w:t>5,348,2</w:t>
            </w:r>
          </w:p>
          <w:p>
            <w:pPr>
              <w:pStyle w:val="TableParagraph"/>
              <w:spacing w:line="240" w:lineRule="auto"/>
              <w:ind w:left="335" w:right="0"/>
              <w:jc w:val="left"/>
              <w:rPr>
                <w:rFonts w:ascii="宋体" w:hAnsi="宋体" w:cs="宋体" w:eastAsia="宋体" w:hint="default"/>
                <w:sz w:val="18"/>
                <w:szCs w:val="18"/>
              </w:rPr>
            </w:pPr>
            <w:r>
              <w:rPr>
                <w:rFonts w:ascii="宋体"/>
                <w:sz w:val="18"/>
              </w:rPr>
              <w:t>41.79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5,348,24</w:t>
            </w:r>
          </w:p>
          <w:p>
            <w:pPr>
              <w:pStyle w:val="TableParagraph"/>
              <w:spacing w:line="240" w:lineRule="auto"/>
              <w:ind w:left="520" w:right="0"/>
              <w:jc w:val="left"/>
              <w:rPr>
                <w:rFonts w:ascii="宋体" w:hAnsi="宋体" w:cs="宋体" w:eastAsia="宋体" w:hint="default"/>
                <w:sz w:val="18"/>
                <w:szCs w:val="18"/>
              </w:rPr>
            </w:pPr>
            <w:r>
              <w:rPr>
                <w:rFonts w:ascii="宋体"/>
                <w:sz w:val="18"/>
              </w:rPr>
              <w:t>1.79 </w:t>
            </w:r>
          </w:p>
        </w:tc>
      </w:tr>
      <w:tr>
        <w:trPr>
          <w:trHeight w:val="1099"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43"/>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w:t>
            </w:r>
            <w:r>
              <w:rPr>
                <w:rFonts w:ascii="宋体" w:hAnsi="宋体" w:cs="宋体" w:eastAsia="宋体" w:hint="default"/>
                <w:spacing w:val="-103"/>
                <w:sz w:val="21"/>
                <w:szCs w:val="21"/>
              </w:rPr>
              <w:t> </w:t>
            </w:r>
            <w:r>
              <w:rPr>
                <w:rFonts w:ascii="宋体" w:hAnsi="宋体" w:cs="宋体" w:eastAsia="宋体" w:hint="default"/>
                <w:sz w:val="21"/>
                <w:szCs w:val="21"/>
              </w:rPr>
              <w:t>部研</w:t>
            </w:r>
            <w:r>
              <w:rPr>
                <w:rFonts w:ascii="宋体" w:hAnsi="宋体" w:cs="宋体" w:eastAsia="宋体" w:hint="default"/>
                <w:spacing w:val="-103"/>
                <w:sz w:val="21"/>
                <w:szCs w:val="21"/>
              </w:rPr>
              <w:t> </w:t>
            </w:r>
            <w:r>
              <w:rPr>
                <w:rFonts w:ascii="宋体" w:hAnsi="宋体" w:cs="宋体" w:eastAsia="宋体" w:hint="default"/>
                <w:sz w:val="21"/>
                <w:szCs w:val="21"/>
              </w:rPr>
              <w:t>发</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1373"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03" w:right="143"/>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w:t>
            </w:r>
            <w:r>
              <w:rPr>
                <w:rFonts w:ascii="宋体" w:hAnsi="宋体" w:cs="宋体" w:eastAsia="宋体" w:hint="default"/>
                <w:spacing w:val="-103"/>
                <w:sz w:val="21"/>
                <w:szCs w:val="21"/>
              </w:rPr>
              <w:t> </w:t>
            </w:r>
            <w:r>
              <w:rPr>
                <w:rFonts w:ascii="宋体" w:hAnsi="宋体" w:cs="宋体" w:eastAsia="宋体" w:hint="default"/>
                <w:sz w:val="21"/>
                <w:szCs w:val="21"/>
              </w:rPr>
              <w:t>业合</w:t>
            </w:r>
            <w:r>
              <w:rPr>
                <w:rFonts w:ascii="宋体" w:hAnsi="宋体" w:cs="宋体" w:eastAsia="宋体" w:hint="default"/>
                <w:spacing w:val="-103"/>
                <w:sz w:val="21"/>
                <w:szCs w:val="21"/>
              </w:rPr>
              <w:t> </w:t>
            </w:r>
            <w:r>
              <w:rPr>
                <w:rFonts w:ascii="宋体" w:hAnsi="宋体" w:cs="宋体" w:eastAsia="宋体" w:hint="default"/>
                <w:sz w:val="21"/>
                <w:szCs w:val="21"/>
              </w:rPr>
              <w:t>并增</w:t>
            </w:r>
            <w:r>
              <w:rPr>
                <w:rFonts w:ascii="宋体" w:hAnsi="宋体" w:cs="宋体" w:eastAsia="宋体" w:hint="default"/>
                <w:spacing w:val="-103"/>
                <w:sz w:val="21"/>
                <w:szCs w:val="21"/>
              </w:rPr>
              <w:t> </w:t>
            </w:r>
            <w:r>
              <w:rPr>
                <w:rFonts w:ascii="宋体" w:hAnsi="宋体" w:cs="宋体" w:eastAsia="宋体" w:hint="default"/>
                <w:sz w:val="21"/>
                <w:szCs w:val="21"/>
              </w:rPr>
              <w:t>加</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370"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1"/>
                <w:sz w:val="21"/>
                <w:szCs w:val="21"/>
              </w:rPr>
              <w:t>4</w:t>
            </w:r>
            <w:r>
              <w:rPr>
                <w:rFonts w:ascii="宋体" w:hAnsi="宋体" w:cs="宋体" w:eastAsia="宋体" w:hint="default"/>
                <w:spacing w:val="-21"/>
                <w:sz w:val="21"/>
                <w:szCs w:val="21"/>
              </w:rPr>
              <w:t>）在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建工</w:t>
            </w:r>
            <w:r>
              <w:rPr>
                <w:rFonts w:ascii="宋体" w:hAnsi="宋体" w:cs="宋体" w:eastAsia="宋体" w:hint="default"/>
                <w:spacing w:val="-103"/>
                <w:sz w:val="21"/>
                <w:szCs w:val="21"/>
              </w:rPr>
              <w:t> </w:t>
            </w:r>
            <w:r>
              <w:rPr>
                <w:rFonts w:ascii="宋体" w:hAnsi="宋体" w:cs="宋体" w:eastAsia="宋体" w:hint="default"/>
                <w:sz w:val="21"/>
                <w:szCs w:val="21"/>
              </w:rPr>
              <w:t>程转</w:t>
            </w:r>
            <w:r>
              <w:rPr>
                <w:rFonts w:ascii="宋体" w:hAnsi="宋体" w:cs="宋体" w:eastAsia="宋体" w:hint="default"/>
                <w:spacing w:val="-103"/>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29,752</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,595.6</w:t>
            </w:r>
          </w:p>
          <w:p>
            <w:pPr>
              <w:pStyle w:val="TableParagraph"/>
              <w:spacing w:line="234" w:lineRule="exact"/>
              <w:ind w:right="11"/>
              <w:jc w:val="right"/>
              <w:rPr>
                <w:rFonts w:ascii="宋体" w:hAnsi="宋体" w:cs="宋体" w:eastAsia="宋体" w:hint="default"/>
                <w:sz w:val="18"/>
                <w:szCs w:val="18"/>
              </w:rPr>
            </w:pPr>
            <w:r>
              <w:rPr>
                <w:rFonts w:ascii="宋体"/>
                <w:sz w:val="18"/>
              </w:rPr>
              <w:t>2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26,560,</w:t>
            </w:r>
          </w:p>
          <w:p>
            <w:pPr>
              <w:pStyle w:val="TableParagraph"/>
              <w:spacing w:line="234" w:lineRule="exact"/>
              <w:ind w:left="247" w:right="0"/>
              <w:jc w:val="left"/>
              <w:rPr>
                <w:rFonts w:ascii="宋体" w:hAnsi="宋体" w:cs="宋体" w:eastAsia="宋体" w:hint="default"/>
                <w:sz w:val="18"/>
                <w:szCs w:val="18"/>
              </w:rPr>
            </w:pPr>
            <w:r>
              <w:rPr>
                <w:rFonts w:ascii="宋体"/>
                <w:sz w:val="18"/>
              </w:rPr>
              <w:t>485.64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56,313,0</w:t>
            </w:r>
          </w:p>
          <w:p>
            <w:pPr>
              <w:pStyle w:val="TableParagraph"/>
              <w:spacing w:line="234" w:lineRule="exact"/>
              <w:ind w:left="429" w:right="0"/>
              <w:jc w:val="left"/>
              <w:rPr>
                <w:rFonts w:ascii="宋体" w:hAnsi="宋体" w:cs="宋体" w:eastAsia="宋体" w:hint="default"/>
                <w:sz w:val="18"/>
                <w:szCs w:val="18"/>
              </w:rPr>
            </w:pPr>
            <w:r>
              <w:rPr>
                <w:rFonts w:ascii="宋体"/>
                <w:sz w:val="18"/>
              </w:rPr>
              <w:t>81.26 </w:t>
            </w:r>
          </w:p>
        </w:tc>
      </w:tr>
      <w:tr>
        <w:trPr>
          <w:trHeight w:val="554"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21"/>
                <w:sz w:val="21"/>
                <w:szCs w:val="21"/>
              </w:rPr>
              <w:t>5</w:t>
            </w:r>
            <w:r>
              <w:rPr>
                <w:rFonts w:ascii="宋体" w:hAnsi="宋体" w:cs="宋体" w:eastAsia="宋体" w:hint="default"/>
                <w:spacing w:val="-21"/>
                <w:sz w:val="21"/>
                <w:szCs w:val="21"/>
              </w:rPr>
              <w:t>）投</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3,391,</w:t>
            </w:r>
          </w:p>
          <w:p>
            <w:pPr>
              <w:pStyle w:val="TableParagraph"/>
              <w:spacing w:line="234" w:lineRule="exact"/>
              <w:ind w:left="131" w:right="0"/>
              <w:jc w:val="left"/>
              <w:rPr>
                <w:rFonts w:ascii="宋体" w:hAnsi="宋体" w:cs="宋体" w:eastAsia="宋体" w:hint="default"/>
                <w:sz w:val="18"/>
                <w:szCs w:val="18"/>
              </w:rPr>
            </w:pPr>
            <w:r>
              <w:rPr>
                <w:rFonts w:ascii="宋体"/>
                <w:sz w:val="18"/>
              </w:rPr>
              <w:t>526.35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3,391,52</w:t>
            </w:r>
          </w:p>
          <w:p>
            <w:pPr>
              <w:pStyle w:val="TableParagraph"/>
              <w:spacing w:line="234" w:lineRule="exact"/>
              <w:ind w:left="520" w:right="0"/>
              <w:jc w:val="left"/>
              <w:rPr>
                <w:rFonts w:ascii="宋体" w:hAnsi="宋体" w:cs="宋体" w:eastAsia="宋体" w:hint="default"/>
                <w:sz w:val="18"/>
                <w:szCs w:val="18"/>
              </w:rPr>
            </w:pPr>
            <w:r>
              <w:rPr>
                <w:rFonts w:ascii="宋体"/>
                <w:sz w:val="18"/>
              </w:rPr>
              <w:t>6.35 </w:t>
            </w:r>
          </w:p>
        </w:tc>
      </w:tr>
    </w:tbl>
    <w:p>
      <w:pPr>
        <w:spacing w:after="0" w:line="234" w:lineRule="exact"/>
        <w:jc w:val="left"/>
        <w:rPr>
          <w:rFonts w:ascii="宋体" w:hAnsi="宋体" w:cs="宋体" w:eastAsia="宋体" w:hint="default"/>
          <w:sz w:val="18"/>
          <w:szCs w:val="18"/>
        </w:rPr>
        <w:sectPr>
          <w:pgSz w:w="11910" w:h="16840"/>
          <w:pgMar w:header="882" w:footer="1195" w:top="1120" w:bottom="1380" w:left="740" w:right="80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680"/>
        <w:gridCol w:w="785"/>
        <w:gridCol w:w="312"/>
        <w:gridCol w:w="312"/>
        <w:gridCol w:w="853"/>
        <w:gridCol w:w="852"/>
        <w:gridCol w:w="852"/>
        <w:gridCol w:w="903"/>
        <w:gridCol w:w="804"/>
        <w:gridCol w:w="804"/>
        <w:gridCol w:w="901"/>
        <w:gridCol w:w="994"/>
      </w:tblGrid>
      <w:tr>
        <w:trPr>
          <w:trHeight w:val="1100"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资性</w:t>
            </w:r>
          </w:p>
          <w:p>
            <w:pPr>
              <w:pStyle w:val="TableParagraph"/>
              <w:spacing w:line="237" w:lineRule="auto" w:before="2"/>
              <w:ind w:left="103" w:right="142"/>
              <w:jc w:val="both"/>
              <w:rPr>
                <w:rFonts w:ascii="宋体" w:hAnsi="宋体" w:cs="宋体" w:eastAsia="宋体" w:hint="default"/>
                <w:sz w:val="21"/>
                <w:szCs w:val="21"/>
              </w:rPr>
            </w:pPr>
            <w:r>
              <w:rPr>
                <w:rFonts w:ascii="宋体" w:hAnsi="宋体" w:cs="宋体" w:eastAsia="宋体" w:hint="default"/>
                <w:sz w:val="21"/>
                <w:szCs w:val="21"/>
              </w:rPr>
              <w:t>房地</w:t>
            </w:r>
            <w:r>
              <w:rPr>
                <w:rFonts w:ascii="宋体" w:hAnsi="宋体" w:cs="宋体" w:eastAsia="宋体" w:hint="default"/>
                <w:spacing w:val="-103"/>
                <w:sz w:val="21"/>
                <w:szCs w:val="21"/>
              </w:rPr>
              <w:t> </w:t>
            </w:r>
            <w:r>
              <w:rPr>
                <w:rFonts w:ascii="宋体" w:hAnsi="宋体" w:cs="宋体" w:eastAsia="宋体" w:hint="default"/>
                <w:sz w:val="21"/>
                <w:szCs w:val="21"/>
              </w:rPr>
              <w:t>产转</w:t>
            </w:r>
            <w:r>
              <w:rPr>
                <w:rFonts w:ascii="宋体" w:hAnsi="宋体" w:cs="宋体" w:eastAsia="宋体" w:hint="default"/>
                <w:spacing w:val="-103"/>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w w:val="100"/>
                <w:sz w:val="21"/>
              </w:rPr>
              <w:t>    </w:t>
            </w:r>
          </w:p>
          <w:p>
            <w:pPr>
              <w:pStyle w:val="TableParagraph"/>
              <w:spacing w:line="237" w:lineRule="auto" w:before="2"/>
              <w:ind w:left="103" w:right="143"/>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r>
              <w:rPr>
                <w:rFonts w:ascii="宋体" w:hAnsi="宋体" w:cs="宋体" w:eastAsia="宋体" w:hint="default"/>
                <w:spacing w:val="-103"/>
                <w:sz w:val="21"/>
                <w:szCs w:val="21"/>
              </w:rPr>
              <w:t> </w:t>
            </w:r>
            <w:r>
              <w:rPr>
                <w:rFonts w:ascii="宋体" w:hAnsi="宋体" w:cs="宋体" w:eastAsia="宋体" w:hint="default"/>
                <w:sz w:val="21"/>
                <w:szCs w:val="21"/>
              </w:rPr>
              <w:t>期减</w:t>
            </w:r>
            <w:r>
              <w:rPr>
                <w:rFonts w:ascii="宋体" w:hAnsi="宋体" w:cs="宋体" w:eastAsia="宋体" w:hint="default"/>
                <w:spacing w:val="-103"/>
                <w:sz w:val="21"/>
                <w:szCs w:val="21"/>
              </w:rPr>
              <w:t> </w:t>
            </w:r>
            <w:r>
              <w:rPr>
                <w:rFonts w:ascii="宋体" w:hAnsi="宋体" w:cs="宋体" w:eastAsia="宋体" w:hint="default"/>
                <w:sz w:val="21"/>
                <w:szCs w:val="21"/>
              </w:rPr>
              <w:t>少金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12,820.</w:t>
            </w:r>
          </w:p>
          <w:p>
            <w:pPr>
              <w:pStyle w:val="TableParagraph"/>
              <w:spacing w:line="240" w:lineRule="auto"/>
              <w:ind w:right="13"/>
              <w:jc w:val="right"/>
              <w:rPr>
                <w:rFonts w:ascii="宋体" w:hAnsi="宋体" w:cs="宋体" w:eastAsia="宋体" w:hint="default"/>
                <w:sz w:val="18"/>
                <w:szCs w:val="18"/>
              </w:rPr>
            </w:pPr>
            <w:r>
              <w:rPr>
                <w:rFonts w:ascii="宋体"/>
                <w:sz w:val="18"/>
              </w:rPr>
              <w:t>51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1,977,</w:t>
            </w:r>
          </w:p>
          <w:p>
            <w:pPr>
              <w:pStyle w:val="TableParagraph"/>
              <w:spacing w:line="240" w:lineRule="auto"/>
              <w:ind w:left="148" w:right="0"/>
              <w:jc w:val="left"/>
              <w:rPr>
                <w:rFonts w:ascii="宋体" w:hAnsi="宋体" w:cs="宋体" w:eastAsia="宋体" w:hint="default"/>
                <w:sz w:val="18"/>
                <w:szCs w:val="18"/>
              </w:rPr>
            </w:pPr>
            <w:r>
              <w:rPr>
                <w:rFonts w:ascii="宋体"/>
                <w:sz w:val="18"/>
              </w:rPr>
              <w:t>376.00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1,990,19</w:t>
            </w:r>
          </w:p>
          <w:p>
            <w:pPr>
              <w:pStyle w:val="TableParagraph"/>
              <w:spacing w:line="240" w:lineRule="auto"/>
              <w:ind w:left="520" w:right="0"/>
              <w:jc w:val="left"/>
              <w:rPr>
                <w:rFonts w:ascii="宋体" w:hAnsi="宋体" w:cs="宋体" w:eastAsia="宋体" w:hint="default"/>
                <w:sz w:val="18"/>
                <w:szCs w:val="18"/>
              </w:rPr>
            </w:pPr>
            <w:r>
              <w:rPr>
                <w:rFonts w:ascii="宋体"/>
                <w:sz w:val="18"/>
              </w:rPr>
              <w:t>6.51 </w:t>
            </w:r>
          </w:p>
        </w:tc>
      </w:tr>
      <w:tr>
        <w:trPr>
          <w:trHeight w:val="826"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143"/>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w:t>
            </w:r>
            <w:r>
              <w:rPr>
                <w:rFonts w:ascii="宋体" w:hAnsi="宋体" w:cs="宋体" w:eastAsia="宋体" w:hint="default"/>
                <w:spacing w:val="-103"/>
                <w:sz w:val="21"/>
                <w:szCs w:val="21"/>
              </w:rPr>
              <w:t> </w:t>
            </w:r>
            <w:r>
              <w:rPr>
                <w:rFonts w:ascii="宋体" w:hAnsi="宋体" w:cs="宋体" w:eastAsia="宋体" w:hint="default"/>
                <w:sz w:val="21"/>
                <w:szCs w:val="21"/>
              </w:rPr>
              <w:t>置</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z w:val="18"/>
              </w:rPr>
              <w:t>12,820.</w:t>
            </w:r>
          </w:p>
          <w:p>
            <w:pPr>
              <w:pStyle w:val="TableParagraph"/>
              <w:spacing w:line="234" w:lineRule="exact"/>
              <w:ind w:right="13"/>
              <w:jc w:val="right"/>
              <w:rPr>
                <w:rFonts w:ascii="宋体" w:hAnsi="宋体" w:cs="宋体" w:eastAsia="宋体" w:hint="default"/>
                <w:sz w:val="18"/>
                <w:szCs w:val="18"/>
              </w:rPr>
            </w:pPr>
            <w:r>
              <w:rPr>
                <w:rFonts w:ascii="宋体"/>
                <w:sz w:val="18"/>
              </w:rPr>
              <w:t>51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1,977,</w:t>
            </w:r>
          </w:p>
          <w:p>
            <w:pPr>
              <w:pStyle w:val="TableParagraph"/>
              <w:spacing w:line="234" w:lineRule="exact"/>
              <w:ind w:left="148" w:right="0"/>
              <w:jc w:val="left"/>
              <w:rPr>
                <w:rFonts w:ascii="宋体" w:hAnsi="宋体" w:cs="宋体" w:eastAsia="宋体" w:hint="default"/>
                <w:sz w:val="18"/>
                <w:szCs w:val="18"/>
              </w:rPr>
            </w:pPr>
            <w:r>
              <w:rPr>
                <w:rFonts w:ascii="宋体"/>
                <w:sz w:val="18"/>
              </w:rPr>
              <w:t>376.00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1,990,19</w:t>
            </w:r>
          </w:p>
          <w:p>
            <w:pPr>
              <w:pStyle w:val="TableParagraph"/>
              <w:spacing w:line="234" w:lineRule="exact"/>
              <w:ind w:left="520" w:right="0"/>
              <w:jc w:val="left"/>
              <w:rPr>
                <w:rFonts w:ascii="宋体" w:hAnsi="宋体" w:cs="宋体" w:eastAsia="宋体" w:hint="default"/>
                <w:sz w:val="18"/>
                <w:szCs w:val="18"/>
              </w:rPr>
            </w:pPr>
            <w:r>
              <w:rPr>
                <w:rFonts w:ascii="宋体"/>
                <w:sz w:val="18"/>
              </w:rPr>
              <w:t>6.51 </w:t>
            </w:r>
          </w:p>
        </w:tc>
      </w:tr>
      <w:tr>
        <w:trPr>
          <w:trHeight w:val="1100"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w w:val="100"/>
                <w:sz w:val="21"/>
              </w:rPr>
              <w:t>   </w:t>
            </w:r>
          </w:p>
          <w:p>
            <w:pPr>
              <w:pStyle w:val="TableParagraph"/>
              <w:spacing w:line="237" w:lineRule="auto" w:before="2"/>
              <w:ind w:left="103" w:right="143"/>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r>
              <w:rPr>
                <w:rFonts w:ascii="宋体" w:hAnsi="宋体" w:cs="宋体" w:eastAsia="宋体" w:hint="default"/>
                <w:spacing w:val="-103"/>
                <w:sz w:val="21"/>
                <w:szCs w:val="21"/>
              </w:rPr>
              <w:t> </w:t>
            </w:r>
            <w:r>
              <w:rPr>
                <w:rFonts w:ascii="宋体" w:hAnsi="宋体" w:cs="宋体" w:eastAsia="宋体" w:hint="default"/>
                <w:sz w:val="21"/>
                <w:szCs w:val="21"/>
              </w:rPr>
              <w:t>末余</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1,590,</w:t>
            </w:r>
          </w:p>
          <w:p>
            <w:pPr>
              <w:pStyle w:val="TableParagraph"/>
              <w:spacing w:line="234" w:lineRule="exact"/>
              <w:ind w:left="131" w:right="0"/>
              <w:jc w:val="left"/>
              <w:rPr>
                <w:rFonts w:ascii="宋体" w:hAnsi="宋体" w:cs="宋体" w:eastAsia="宋体" w:hint="default"/>
                <w:sz w:val="18"/>
                <w:szCs w:val="18"/>
              </w:rPr>
            </w:pPr>
            <w:r>
              <w:rPr>
                <w:rFonts w:ascii="宋体"/>
                <w:sz w:val="18"/>
              </w:rPr>
              <w:t>329,63</w:t>
            </w:r>
          </w:p>
          <w:p>
            <w:pPr>
              <w:pStyle w:val="TableParagraph"/>
              <w:spacing w:line="234" w:lineRule="exact"/>
              <w:ind w:left="311" w:right="0"/>
              <w:jc w:val="left"/>
              <w:rPr>
                <w:rFonts w:ascii="宋体" w:hAnsi="宋体" w:cs="宋体" w:eastAsia="宋体" w:hint="default"/>
                <w:sz w:val="18"/>
                <w:szCs w:val="18"/>
              </w:rPr>
            </w:pPr>
            <w:r>
              <w:rPr>
                <w:rFonts w:ascii="宋体"/>
                <w:sz w:val="18"/>
              </w:rPr>
              <w:t>6.86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64,310,</w:t>
            </w:r>
          </w:p>
          <w:p>
            <w:pPr>
              <w:pStyle w:val="TableParagraph"/>
              <w:spacing w:line="240" w:lineRule="auto"/>
              <w:ind w:left="199" w:right="0"/>
              <w:jc w:val="left"/>
              <w:rPr>
                <w:rFonts w:ascii="宋体" w:hAnsi="宋体" w:cs="宋体" w:eastAsia="宋体" w:hint="default"/>
                <w:sz w:val="18"/>
                <w:szCs w:val="18"/>
              </w:rPr>
            </w:pPr>
            <w:r>
              <w:rPr>
                <w:rFonts w:ascii="宋体"/>
                <w:sz w:val="18"/>
              </w:rPr>
              <w:t>000.00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15,970,</w:t>
            </w:r>
          </w:p>
          <w:p>
            <w:pPr>
              <w:pStyle w:val="TableParagraph"/>
              <w:spacing w:line="240" w:lineRule="auto"/>
              <w:ind w:left="199" w:right="0"/>
              <w:jc w:val="left"/>
              <w:rPr>
                <w:rFonts w:ascii="宋体" w:hAnsi="宋体" w:cs="宋体" w:eastAsia="宋体" w:hint="default"/>
                <w:sz w:val="18"/>
                <w:szCs w:val="18"/>
              </w:rPr>
            </w:pPr>
            <w:r>
              <w:rPr>
                <w:rFonts w:ascii="宋体"/>
                <w:sz w:val="18"/>
              </w:rPr>
              <w:t>000.00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46,660,</w:t>
            </w:r>
          </w:p>
          <w:p>
            <w:pPr>
              <w:pStyle w:val="TableParagraph"/>
              <w:spacing w:line="240" w:lineRule="auto"/>
              <w:ind w:left="199" w:right="0"/>
              <w:jc w:val="left"/>
              <w:rPr>
                <w:rFonts w:ascii="宋体" w:hAnsi="宋体" w:cs="宋体" w:eastAsia="宋体" w:hint="default"/>
                <w:sz w:val="18"/>
                <w:szCs w:val="18"/>
              </w:rPr>
            </w:pPr>
            <w:r>
              <w:rPr>
                <w:rFonts w:ascii="宋体"/>
                <w:sz w:val="18"/>
              </w:rPr>
              <w:t>098.18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sz w:val="18"/>
              </w:rPr>
              <w:t>248,984</w:t>
            </w:r>
          </w:p>
          <w:p>
            <w:pPr>
              <w:pStyle w:val="TableParagraph"/>
              <w:spacing w:line="240" w:lineRule="auto"/>
              <w:ind w:left="155" w:right="0"/>
              <w:jc w:val="left"/>
              <w:rPr>
                <w:rFonts w:ascii="宋体" w:hAnsi="宋体" w:cs="宋体" w:eastAsia="宋体" w:hint="default"/>
                <w:sz w:val="18"/>
                <w:szCs w:val="18"/>
              </w:rPr>
            </w:pPr>
            <w:r>
              <w:rPr>
                <w:rFonts w:ascii="宋体"/>
                <w:sz w:val="18"/>
              </w:rPr>
              <w:t>,543.65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3,455,</w:t>
            </w:r>
          </w:p>
          <w:p>
            <w:pPr>
              <w:pStyle w:val="TableParagraph"/>
              <w:spacing w:line="240" w:lineRule="auto"/>
              <w:ind w:left="151" w:right="0"/>
              <w:jc w:val="left"/>
              <w:rPr>
                <w:rFonts w:ascii="宋体" w:hAnsi="宋体" w:cs="宋体" w:eastAsia="宋体" w:hint="default"/>
                <w:sz w:val="18"/>
                <w:szCs w:val="18"/>
              </w:rPr>
            </w:pPr>
            <w:r>
              <w:rPr>
                <w:rFonts w:ascii="宋体"/>
                <w:sz w:val="18"/>
              </w:rPr>
              <w:t>982.72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sz w:val="18"/>
              </w:rPr>
              <w:t>407,216</w:t>
            </w:r>
          </w:p>
          <w:p>
            <w:pPr>
              <w:pStyle w:val="TableParagraph"/>
              <w:spacing w:line="240" w:lineRule="auto"/>
              <w:ind w:left="155" w:right="0"/>
              <w:jc w:val="left"/>
              <w:rPr>
                <w:rFonts w:ascii="宋体" w:hAnsi="宋体" w:cs="宋体" w:eastAsia="宋体" w:hint="default"/>
                <w:sz w:val="18"/>
                <w:szCs w:val="18"/>
              </w:rPr>
            </w:pPr>
            <w:r>
              <w:rPr>
                <w:rFonts w:ascii="宋体"/>
                <w:sz w:val="18"/>
              </w:rPr>
              <w:t>,152.62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2,376,92</w:t>
            </w:r>
          </w:p>
          <w:p>
            <w:pPr>
              <w:pStyle w:val="TableParagraph"/>
              <w:spacing w:line="240" w:lineRule="auto"/>
              <w:ind w:left="160" w:right="0"/>
              <w:jc w:val="left"/>
              <w:rPr>
                <w:rFonts w:ascii="宋体" w:hAnsi="宋体" w:cs="宋体" w:eastAsia="宋体" w:hint="default"/>
                <w:sz w:val="18"/>
                <w:szCs w:val="18"/>
              </w:rPr>
            </w:pPr>
            <w:r>
              <w:rPr>
                <w:rFonts w:ascii="宋体"/>
                <w:sz w:val="18"/>
              </w:rPr>
              <w:t>6,414.03 </w:t>
            </w:r>
          </w:p>
        </w:tc>
      </w:tr>
      <w:tr>
        <w:trPr>
          <w:trHeight w:val="828"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72" w:lineRule="exact" w:before="27"/>
              <w:ind w:left="103" w:right="38"/>
              <w:jc w:val="left"/>
              <w:rPr>
                <w:rFonts w:ascii="宋体" w:hAnsi="宋体" w:cs="宋体" w:eastAsia="宋体" w:hint="default"/>
                <w:sz w:val="21"/>
                <w:szCs w:val="21"/>
              </w:rPr>
            </w:pP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摊销</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099"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
              <w:jc w:val="right"/>
              <w:rPr>
                <w:rFonts w:ascii="宋体" w:hAnsi="宋体" w:cs="宋体" w:eastAsia="宋体" w:hint="default"/>
                <w:sz w:val="21"/>
                <w:szCs w:val="21"/>
              </w:rPr>
            </w:pPr>
            <w:r>
              <w:rPr>
                <w:rFonts w:ascii="宋体"/>
                <w:w w:val="100"/>
                <w:sz w:val="21"/>
              </w:rPr>
              <w:t>1</w:t>
            </w:r>
          </w:p>
          <w:p>
            <w:pPr>
              <w:pStyle w:val="TableParagraph"/>
              <w:spacing w:line="272" w:lineRule="exact" w:before="27"/>
              <w:ind w:left="103" w:right="14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初余</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229,42</w:t>
            </w:r>
          </w:p>
          <w:p>
            <w:pPr>
              <w:pStyle w:val="TableParagraph"/>
              <w:spacing w:line="234" w:lineRule="exact"/>
              <w:ind w:left="131" w:right="0"/>
              <w:jc w:val="left"/>
              <w:rPr>
                <w:rFonts w:ascii="宋体" w:hAnsi="宋体" w:cs="宋体" w:eastAsia="宋体" w:hint="default"/>
                <w:sz w:val="18"/>
                <w:szCs w:val="18"/>
              </w:rPr>
            </w:pPr>
            <w:r>
              <w:rPr>
                <w:rFonts w:ascii="宋体"/>
                <w:sz w:val="18"/>
              </w:rPr>
              <w:t>5,898.</w:t>
            </w:r>
          </w:p>
          <w:p>
            <w:pPr>
              <w:pStyle w:val="TableParagraph"/>
              <w:spacing w:line="240" w:lineRule="auto"/>
              <w:ind w:left="491" w:right="0"/>
              <w:jc w:val="left"/>
              <w:rPr>
                <w:rFonts w:ascii="宋体" w:hAnsi="宋体" w:cs="宋体" w:eastAsia="宋体" w:hint="default"/>
                <w:sz w:val="18"/>
                <w:szCs w:val="18"/>
              </w:rPr>
            </w:pPr>
            <w:r>
              <w:rPr>
                <w:rFonts w:ascii="宋体"/>
                <w:sz w:val="18"/>
              </w:rPr>
              <w:t>64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64,310,</w:t>
            </w:r>
          </w:p>
          <w:p>
            <w:pPr>
              <w:pStyle w:val="TableParagraph"/>
              <w:spacing w:line="234" w:lineRule="exact"/>
              <w:ind w:left="199" w:right="0"/>
              <w:jc w:val="left"/>
              <w:rPr>
                <w:rFonts w:ascii="宋体" w:hAnsi="宋体" w:cs="宋体" w:eastAsia="宋体" w:hint="default"/>
                <w:sz w:val="18"/>
                <w:szCs w:val="18"/>
              </w:rPr>
            </w:pPr>
            <w:r>
              <w:rPr>
                <w:rFonts w:ascii="宋体"/>
                <w:sz w:val="18"/>
              </w:rPr>
              <w:t>000.00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15,970,</w:t>
            </w:r>
          </w:p>
          <w:p>
            <w:pPr>
              <w:pStyle w:val="TableParagraph"/>
              <w:spacing w:line="234" w:lineRule="exact"/>
              <w:ind w:left="199" w:right="0"/>
              <w:jc w:val="left"/>
              <w:rPr>
                <w:rFonts w:ascii="宋体" w:hAnsi="宋体" w:cs="宋体" w:eastAsia="宋体" w:hint="default"/>
                <w:sz w:val="18"/>
                <w:szCs w:val="18"/>
              </w:rPr>
            </w:pPr>
            <w:r>
              <w:rPr>
                <w:rFonts w:ascii="宋体"/>
                <w:sz w:val="18"/>
              </w:rPr>
              <w:t>000.00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36,635,</w:t>
            </w:r>
          </w:p>
          <w:p>
            <w:pPr>
              <w:pStyle w:val="TableParagraph"/>
              <w:spacing w:line="234" w:lineRule="exact"/>
              <w:ind w:left="199" w:right="0"/>
              <w:jc w:val="left"/>
              <w:rPr>
                <w:rFonts w:ascii="宋体" w:hAnsi="宋体" w:cs="宋体" w:eastAsia="宋体" w:hint="default"/>
                <w:sz w:val="18"/>
                <w:szCs w:val="18"/>
              </w:rPr>
            </w:pPr>
            <w:r>
              <w:rPr>
                <w:rFonts w:ascii="宋体"/>
                <w:sz w:val="18"/>
              </w:rPr>
              <w:t>277.30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124,017</w:t>
            </w:r>
          </w:p>
          <w:p>
            <w:pPr>
              <w:pStyle w:val="TableParagraph"/>
              <w:spacing w:line="234" w:lineRule="exact"/>
              <w:ind w:left="155" w:right="0"/>
              <w:jc w:val="left"/>
              <w:rPr>
                <w:rFonts w:ascii="宋体" w:hAnsi="宋体" w:cs="宋体" w:eastAsia="宋体" w:hint="default"/>
                <w:sz w:val="18"/>
                <w:szCs w:val="18"/>
              </w:rPr>
            </w:pPr>
            <w:r>
              <w:rPr>
                <w:rFonts w:ascii="宋体"/>
                <w:sz w:val="18"/>
              </w:rPr>
              <w:t>,375.92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1,002,</w:t>
            </w:r>
          </w:p>
          <w:p>
            <w:pPr>
              <w:pStyle w:val="TableParagraph"/>
              <w:spacing w:line="234" w:lineRule="exact"/>
              <w:ind w:left="148" w:right="0"/>
              <w:jc w:val="left"/>
              <w:rPr>
                <w:rFonts w:ascii="宋体" w:hAnsi="宋体" w:cs="宋体" w:eastAsia="宋体" w:hint="default"/>
                <w:sz w:val="18"/>
                <w:szCs w:val="18"/>
              </w:rPr>
            </w:pPr>
            <w:r>
              <w:rPr>
                <w:rFonts w:ascii="宋体"/>
                <w:sz w:val="18"/>
              </w:rPr>
              <w:t>955.09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3,231,</w:t>
            </w:r>
          </w:p>
          <w:p>
            <w:pPr>
              <w:pStyle w:val="TableParagraph"/>
              <w:spacing w:line="234" w:lineRule="exact"/>
              <w:ind w:left="151" w:right="0"/>
              <w:jc w:val="left"/>
              <w:rPr>
                <w:rFonts w:ascii="宋体" w:hAnsi="宋体" w:cs="宋体" w:eastAsia="宋体" w:hint="default"/>
                <w:sz w:val="18"/>
                <w:szCs w:val="18"/>
              </w:rPr>
            </w:pPr>
            <w:r>
              <w:rPr>
                <w:rFonts w:ascii="宋体"/>
                <w:sz w:val="18"/>
              </w:rPr>
              <w:t>290.26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114,297</w:t>
            </w:r>
          </w:p>
          <w:p>
            <w:pPr>
              <w:pStyle w:val="TableParagraph"/>
              <w:spacing w:line="234" w:lineRule="exact"/>
              <w:ind w:left="155" w:right="0"/>
              <w:jc w:val="left"/>
              <w:rPr>
                <w:rFonts w:ascii="宋体" w:hAnsi="宋体" w:cs="宋体" w:eastAsia="宋体" w:hint="default"/>
                <w:sz w:val="18"/>
                <w:szCs w:val="18"/>
              </w:rPr>
            </w:pPr>
            <w:r>
              <w:rPr>
                <w:rFonts w:ascii="宋体"/>
                <w:sz w:val="18"/>
              </w:rPr>
              <w:t>,170.05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588,889,</w:t>
            </w:r>
          </w:p>
          <w:p>
            <w:pPr>
              <w:pStyle w:val="TableParagraph"/>
              <w:spacing w:line="234" w:lineRule="exact"/>
              <w:ind w:left="340" w:right="0"/>
              <w:jc w:val="left"/>
              <w:rPr>
                <w:rFonts w:ascii="宋体" w:hAnsi="宋体" w:cs="宋体" w:eastAsia="宋体" w:hint="default"/>
                <w:sz w:val="18"/>
                <w:szCs w:val="18"/>
              </w:rPr>
            </w:pPr>
            <w:r>
              <w:rPr>
                <w:rFonts w:ascii="宋体"/>
                <w:sz w:val="18"/>
              </w:rPr>
              <w:t>967.26 </w:t>
            </w:r>
          </w:p>
        </w:tc>
      </w:tr>
      <w:tr>
        <w:trPr>
          <w:trHeight w:val="1373"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
              <w:jc w:val="right"/>
              <w:rPr>
                <w:rFonts w:ascii="宋体" w:hAnsi="宋体" w:cs="宋体" w:eastAsia="宋体" w:hint="default"/>
                <w:sz w:val="21"/>
                <w:szCs w:val="21"/>
              </w:rPr>
            </w:pPr>
            <w:r>
              <w:rPr>
                <w:rFonts w:ascii="宋体"/>
                <w:w w:val="100"/>
                <w:sz w:val="21"/>
              </w:rPr>
              <w:t>2</w:t>
            </w:r>
          </w:p>
          <w:p>
            <w:pPr>
              <w:pStyle w:val="TableParagraph"/>
              <w:spacing w:line="237" w:lineRule="auto" w:before="2"/>
              <w:ind w:left="103" w:right="14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期增</w:t>
            </w:r>
            <w:r>
              <w:rPr>
                <w:rFonts w:ascii="宋体" w:hAnsi="宋体" w:cs="宋体" w:eastAsia="宋体" w:hint="default"/>
                <w:spacing w:val="-103"/>
                <w:sz w:val="21"/>
                <w:szCs w:val="21"/>
              </w:rPr>
              <w:t> </w:t>
            </w:r>
            <w:r>
              <w:rPr>
                <w:rFonts w:ascii="宋体" w:hAnsi="宋体" w:cs="宋体" w:eastAsia="宋体" w:hint="default"/>
                <w:sz w:val="21"/>
                <w:szCs w:val="21"/>
              </w:rPr>
              <w:t>加金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34,096</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,545.0</w:t>
            </w:r>
          </w:p>
          <w:p>
            <w:pPr>
              <w:pStyle w:val="TableParagraph"/>
              <w:spacing w:line="240" w:lineRule="auto"/>
              <w:ind w:right="11"/>
              <w:jc w:val="right"/>
              <w:rPr>
                <w:rFonts w:ascii="宋体" w:hAnsi="宋体" w:cs="宋体" w:eastAsia="宋体" w:hint="default"/>
                <w:sz w:val="18"/>
                <w:szCs w:val="18"/>
              </w:rPr>
            </w:pPr>
            <w:r>
              <w:rPr>
                <w:rFonts w:ascii="宋体"/>
                <w:sz w:val="18"/>
              </w:rPr>
              <w:t>6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3,007,2</w:t>
            </w:r>
          </w:p>
          <w:p>
            <w:pPr>
              <w:pStyle w:val="TableParagraph"/>
              <w:spacing w:line="234" w:lineRule="exact"/>
              <w:ind w:left="288" w:right="0"/>
              <w:jc w:val="left"/>
              <w:rPr>
                <w:rFonts w:ascii="宋体" w:hAnsi="宋体" w:cs="宋体" w:eastAsia="宋体" w:hint="default"/>
                <w:sz w:val="18"/>
                <w:szCs w:val="18"/>
              </w:rPr>
            </w:pPr>
            <w:r>
              <w:rPr>
                <w:rFonts w:ascii="宋体"/>
                <w:sz w:val="18"/>
              </w:rPr>
              <w:t>93.84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24,874,</w:t>
            </w:r>
          </w:p>
          <w:p>
            <w:pPr>
              <w:pStyle w:val="TableParagraph"/>
              <w:spacing w:line="234" w:lineRule="exact"/>
              <w:ind w:left="247" w:right="0"/>
              <w:jc w:val="left"/>
              <w:rPr>
                <w:rFonts w:ascii="宋体" w:hAnsi="宋体" w:cs="宋体" w:eastAsia="宋体" w:hint="default"/>
                <w:sz w:val="18"/>
                <w:szCs w:val="18"/>
              </w:rPr>
            </w:pPr>
            <w:r>
              <w:rPr>
                <w:rFonts w:ascii="宋体"/>
                <w:sz w:val="18"/>
              </w:rPr>
              <w:t>658.47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5,731.</w:t>
            </w:r>
          </w:p>
          <w:p>
            <w:pPr>
              <w:pStyle w:val="TableParagraph"/>
              <w:spacing w:line="234" w:lineRule="exact"/>
              <w:ind w:left="508" w:right="0"/>
              <w:jc w:val="left"/>
              <w:rPr>
                <w:rFonts w:ascii="宋体" w:hAnsi="宋体" w:cs="宋体" w:eastAsia="宋体" w:hint="default"/>
                <w:sz w:val="18"/>
                <w:szCs w:val="18"/>
              </w:rPr>
            </w:pPr>
            <w:r>
              <w:rPr>
                <w:rFonts w:ascii="宋体"/>
                <w:sz w:val="18"/>
              </w:rPr>
              <w:t>80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224,69</w:t>
            </w:r>
          </w:p>
          <w:p>
            <w:pPr>
              <w:pStyle w:val="TableParagraph"/>
              <w:spacing w:line="234" w:lineRule="exact"/>
              <w:ind w:left="331" w:right="0"/>
              <w:jc w:val="left"/>
              <w:rPr>
                <w:rFonts w:ascii="宋体" w:hAnsi="宋体" w:cs="宋体" w:eastAsia="宋体" w:hint="default"/>
                <w:sz w:val="18"/>
                <w:szCs w:val="18"/>
              </w:rPr>
            </w:pPr>
            <w:r>
              <w:rPr>
                <w:rFonts w:ascii="宋体"/>
                <w:sz w:val="18"/>
              </w:rPr>
              <w:t>2.46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9,320,3</w:t>
            </w:r>
          </w:p>
          <w:p>
            <w:pPr>
              <w:pStyle w:val="TableParagraph"/>
              <w:spacing w:line="234" w:lineRule="exact"/>
              <w:ind w:left="335" w:right="0"/>
              <w:jc w:val="left"/>
              <w:rPr>
                <w:rFonts w:ascii="宋体" w:hAnsi="宋体" w:cs="宋体" w:eastAsia="宋体" w:hint="default"/>
                <w:sz w:val="18"/>
                <w:szCs w:val="18"/>
              </w:rPr>
            </w:pPr>
            <w:r>
              <w:rPr>
                <w:rFonts w:ascii="宋体"/>
                <w:sz w:val="18"/>
              </w:rPr>
              <w:t>69.28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71,529,2</w:t>
            </w:r>
          </w:p>
          <w:p>
            <w:pPr>
              <w:pStyle w:val="TableParagraph"/>
              <w:spacing w:line="234" w:lineRule="exact"/>
              <w:ind w:left="429" w:right="0"/>
              <w:jc w:val="left"/>
              <w:rPr>
                <w:rFonts w:ascii="宋体" w:hAnsi="宋体" w:cs="宋体" w:eastAsia="宋体" w:hint="default"/>
                <w:sz w:val="18"/>
                <w:szCs w:val="18"/>
              </w:rPr>
            </w:pPr>
            <w:r>
              <w:rPr>
                <w:rFonts w:ascii="宋体"/>
                <w:sz w:val="18"/>
              </w:rPr>
              <w:t>90.91 </w:t>
            </w:r>
          </w:p>
        </w:tc>
      </w:tr>
      <w:tr>
        <w:trPr>
          <w:trHeight w:val="826"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1"/>
                <w:sz w:val="21"/>
                <w:szCs w:val="21"/>
              </w:rPr>
              <w:t>1</w:t>
            </w:r>
            <w:r>
              <w:rPr>
                <w:rFonts w:ascii="宋体" w:hAnsi="宋体" w:cs="宋体" w:eastAsia="宋体" w:hint="default"/>
                <w:spacing w:val="-21"/>
                <w:sz w:val="21"/>
                <w:szCs w:val="21"/>
              </w:rPr>
              <w:t>）计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33,239</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,608.2</w:t>
            </w:r>
          </w:p>
          <w:p>
            <w:pPr>
              <w:pStyle w:val="TableParagraph"/>
              <w:spacing w:line="234" w:lineRule="exact"/>
              <w:ind w:right="11"/>
              <w:jc w:val="right"/>
              <w:rPr>
                <w:rFonts w:ascii="宋体" w:hAnsi="宋体" w:cs="宋体" w:eastAsia="宋体" w:hint="default"/>
                <w:sz w:val="18"/>
                <w:szCs w:val="18"/>
              </w:rPr>
            </w:pPr>
            <w:r>
              <w:rPr>
                <w:rFonts w:ascii="宋体"/>
                <w:sz w:val="18"/>
              </w:rPr>
              <w:t>2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3,007,2</w:t>
            </w:r>
          </w:p>
          <w:p>
            <w:pPr>
              <w:pStyle w:val="TableParagraph"/>
              <w:spacing w:line="234" w:lineRule="exact"/>
              <w:ind w:left="288" w:right="0"/>
              <w:jc w:val="left"/>
              <w:rPr>
                <w:rFonts w:ascii="宋体" w:hAnsi="宋体" w:cs="宋体" w:eastAsia="宋体" w:hint="default"/>
                <w:sz w:val="18"/>
                <w:szCs w:val="18"/>
              </w:rPr>
            </w:pPr>
            <w:r>
              <w:rPr>
                <w:rFonts w:ascii="宋体"/>
                <w:sz w:val="18"/>
              </w:rPr>
              <w:t>93.84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24,874,</w:t>
            </w:r>
          </w:p>
          <w:p>
            <w:pPr>
              <w:pStyle w:val="TableParagraph"/>
              <w:spacing w:line="234" w:lineRule="exact"/>
              <w:ind w:left="247" w:right="0"/>
              <w:jc w:val="left"/>
              <w:rPr>
                <w:rFonts w:ascii="宋体" w:hAnsi="宋体" w:cs="宋体" w:eastAsia="宋体" w:hint="default"/>
                <w:sz w:val="18"/>
                <w:szCs w:val="18"/>
              </w:rPr>
            </w:pPr>
            <w:r>
              <w:rPr>
                <w:rFonts w:ascii="宋体"/>
                <w:sz w:val="18"/>
              </w:rPr>
              <w:t>658.47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5,731.</w:t>
            </w:r>
          </w:p>
          <w:p>
            <w:pPr>
              <w:pStyle w:val="TableParagraph"/>
              <w:spacing w:line="234" w:lineRule="exact"/>
              <w:ind w:left="508" w:right="0"/>
              <w:jc w:val="left"/>
              <w:rPr>
                <w:rFonts w:ascii="宋体" w:hAnsi="宋体" w:cs="宋体" w:eastAsia="宋体" w:hint="default"/>
                <w:sz w:val="18"/>
                <w:szCs w:val="18"/>
              </w:rPr>
            </w:pPr>
            <w:r>
              <w:rPr>
                <w:rFonts w:ascii="宋体"/>
                <w:sz w:val="18"/>
              </w:rPr>
              <w:t>80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224,69</w:t>
            </w:r>
          </w:p>
          <w:p>
            <w:pPr>
              <w:pStyle w:val="TableParagraph"/>
              <w:spacing w:line="234" w:lineRule="exact"/>
              <w:ind w:left="331" w:right="0"/>
              <w:jc w:val="left"/>
              <w:rPr>
                <w:rFonts w:ascii="宋体" w:hAnsi="宋体" w:cs="宋体" w:eastAsia="宋体" w:hint="default"/>
                <w:sz w:val="18"/>
                <w:szCs w:val="18"/>
              </w:rPr>
            </w:pPr>
            <w:r>
              <w:rPr>
                <w:rFonts w:ascii="宋体"/>
                <w:sz w:val="18"/>
              </w:rPr>
              <w:t>2.46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9,320,3</w:t>
            </w:r>
          </w:p>
          <w:p>
            <w:pPr>
              <w:pStyle w:val="TableParagraph"/>
              <w:spacing w:line="234" w:lineRule="exact"/>
              <w:ind w:left="335" w:right="0"/>
              <w:jc w:val="left"/>
              <w:rPr>
                <w:rFonts w:ascii="宋体" w:hAnsi="宋体" w:cs="宋体" w:eastAsia="宋体" w:hint="default"/>
                <w:sz w:val="18"/>
                <w:szCs w:val="18"/>
              </w:rPr>
            </w:pPr>
            <w:r>
              <w:rPr>
                <w:rFonts w:ascii="宋体"/>
                <w:sz w:val="18"/>
              </w:rPr>
              <w:t>69.28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70,672,3</w:t>
            </w:r>
          </w:p>
          <w:p>
            <w:pPr>
              <w:pStyle w:val="TableParagraph"/>
              <w:spacing w:line="234" w:lineRule="exact"/>
              <w:ind w:left="429" w:right="0"/>
              <w:jc w:val="left"/>
              <w:rPr>
                <w:rFonts w:ascii="宋体" w:hAnsi="宋体" w:cs="宋体" w:eastAsia="宋体" w:hint="default"/>
                <w:sz w:val="18"/>
                <w:szCs w:val="18"/>
              </w:rPr>
            </w:pPr>
            <w:r>
              <w:rPr>
                <w:rFonts w:ascii="宋体"/>
                <w:sz w:val="18"/>
              </w:rPr>
              <w:t>54.07 </w:t>
            </w:r>
          </w:p>
        </w:tc>
      </w:tr>
      <w:tr>
        <w:trPr>
          <w:trHeight w:val="1644"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1"/>
                <w:sz w:val="21"/>
                <w:szCs w:val="21"/>
              </w:rPr>
              <w:t>2</w:t>
            </w:r>
            <w:r>
              <w:rPr>
                <w:rFonts w:ascii="宋体" w:hAnsi="宋体" w:cs="宋体" w:eastAsia="宋体" w:hint="default"/>
                <w:spacing w:val="-21"/>
                <w:sz w:val="21"/>
                <w:szCs w:val="21"/>
              </w:rPr>
              <w:t>）投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资性</w:t>
            </w:r>
            <w:r>
              <w:rPr>
                <w:rFonts w:ascii="宋体" w:hAnsi="宋体" w:cs="宋体" w:eastAsia="宋体" w:hint="default"/>
                <w:spacing w:val="-103"/>
                <w:sz w:val="21"/>
                <w:szCs w:val="21"/>
              </w:rPr>
              <w:t> </w:t>
            </w:r>
            <w:r>
              <w:rPr>
                <w:rFonts w:ascii="宋体" w:hAnsi="宋体" w:cs="宋体" w:eastAsia="宋体" w:hint="default"/>
                <w:sz w:val="21"/>
                <w:szCs w:val="21"/>
              </w:rPr>
              <w:t>房地</w:t>
            </w:r>
            <w:r>
              <w:rPr>
                <w:rFonts w:ascii="宋体" w:hAnsi="宋体" w:cs="宋体" w:eastAsia="宋体" w:hint="default"/>
                <w:spacing w:val="-103"/>
                <w:sz w:val="21"/>
                <w:szCs w:val="21"/>
              </w:rPr>
              <w:t> </w:t>
            </w:r>
            <w:r>
              <w:rPr>
                <w:rFonts w:ascii="宋体" w:hAnsi="宋体" w:cs="宋体" w:eastAsia="宋体" w:hint="default"/>
                <w:sz w:val="21"/>
                <w:szCs w:val="21"/>
              </w:rPr>
              <w:t>产转</w:t>
            </w:r>
            <w:r>
              <w:rPr>
                <w:rFonts w:ascii="宋体" w:hAnsi="宋体" w:cs="宋体" w:eastAsia="宋体" w:hint="default"/>
                <w:spacing w:val="-103"/>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856,93</w:t>
            </w:r>
          </w:p>
          <w:p>
            <w:pPr>
              <w:pStyle w:val="TableParagraph"/>
              <w:spacing w:line="240" w:lineRule="auto"/>
              <w:ind w:left="311" w:right="0"/>
              <w:jc w:val="left"/>
              <w:rPr>
                <w:rFonts w:ascii="宋体" w:hAnsi="宋体" w:cs="宋体" w:eastAsia="宋体" w:hint="default"/>
                <w:sz w:val="18"/>
                <w:szCs w:val="18"/>
              </w:rPr>
            </w:pPr>
            <w:r>
              <w:rPr>
                <w:rFonts w:ascii="宋体"/>
                <w:sz w:val="18"/>
              </w:rPr>
              <w:t>6.84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856,936.</w:t>
            </w:r>
          </w:p>
          <w:p>
            <w:pPr>
              <w:pStyle w:val="TableParagraph"/>
              <w:spacing w:line="240" w:lineRule="auto"/>
              <w:ind w:right="11"/>
              <w:jc w:val="right"/>
              <w:rPr>
                <w:rFonts w:ascii="宋体" w:hAnsi="宋体" w:cs="宋体" w:eastAsia="宋体" w:hint="default"/>
                <w:sz w:val="18"/>
                <w:szCs w:val="18"/>
              </w:rPr>
            </w:pPr>
            <w:r>
              <w:rPr>
                <w:rFonts w:ascii="宋体"/>
                <w:spacing w:val="-1"/>
                <w:sz w:val="18"/>
              </w:rPr>
              <w:t>84</w:t>
            </w:r>
            <w:r>
              <w:rPr>
                <w:rFonts w:ascii="宋体"/>
                <w:sz w:val="18"/>
              </w:rPr>
              <w:t> </w:t>
            </w:r>
          </w:p>
        </w:tc>
      </w:tr>
      <w:tr>
        <w:trPr>
          <w:trHeight w:val="1373"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
              <w:jc w:val="right"/>
              <w:rPr>
                <w:rFonts w:ascii="宋体" w:hAnsi="宋体" w:cs="宋体" w:eastAsia="宋体" w:hint="default"/>
                <w:sz w:val="21"/>
                <w:szCs w:val="21"/>
              </w:rPr>
            </w:pPr>
            <w:r>
              <w:rPr>
                <w:rFonts w:ascii="宋体"/>
                <w:w w:val="100"/>
                <w:sz w:val="21"/>
              </w:rPr>
              <w:t>3</w:t>
            </w:r>
          </w:p>
          <w:p>
            <w:pPr>
              <w:pStyle w:val="TableParagraph"/>
              <w:spacing w:line="237" w:lineRule="auto" w:before="2"/>
              <w:ind w:left="103" w:right="14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期减</w:t>
            </w:r>
            <w:r>
              <w:rPr>
                <w:rFonts w:ascii="宋体" w:hAnsi="宋体" w:cs="宋体" w:eastAsia="宋体" w:hint="default"/>
                <w:spacing w:val="-103"/>
                <w:sz w:val="21"/>
                <w:szCs w:val="21"/>
              </w:rPr>
              <w:t> </w:t>
            </w:r>
            <w:r>
              <w:rPr>
                <w:rFonts w:ascii="宋体" w:hAnsi="宋体" w:cs="宋体" w:eastAsia="宋体" w:hint="default"/>
                <w:sz w:val="21"/>
                <w:szCs w:val="21"/>
              </w:rPr>
              <w:t>少金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3,632.5</w:t>
            </w:r>
          </w:p>
          <w:p>
            <w:pPr>
              <w:pStyle w:val="TableParagraph"/>
              <w:spacing w:line="240" w:lineRule="auto"/>
              <w:ind w:right="13"/>
              <w:jc w:val="right"/>
              <w:rPr>
                <w:rFonts w:ascii="宋体" w:hAnsi="宋体" w:cs="宋体" w:eastAsia="宋体" w:hint="default"/>
                <w:sz w:val="18"/>
                <w:szCs w:val="18"/>
              </w:rPr>
            </w:pPr>
            <w:r>
              <w:rPr>
                <w:rFonts w:ascii="宋体"/>
                <w:sz w:val="18"/>
              </w:rPr>
              <w:t>6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1,008,</w:t>
            </w:r>
          </w:p>
          <w:p>
            <w:pPr>
              <w:pStyle w:val="TableParagraph"/>
              <w:spacing w:line="240" w:lineRule="auto"/>
              <w:ind w:left="148" w:right="0"/>
              <w:jc w:val="left"/>
              <w:rPr>
                <w:rFonts w:ascii="宋体" w:hAnsi="宋体" w:cs="宋体" w:eastAsia="宋体" w:hint="default"/>
                <w:sz w:val="18"/>
                <w:szCs w:val="18"/>
              </w:rPr>
            </w:pPr>
            <w:r>
              <w:rPr>
                <w:rFonts w:ascii="宋体"/>
                <w:sz w:val="18"/>
              </w:rPr>
              <w:t>686.89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1,012,31</w:t>
            </w:r>
          </w:p>
          <w:p>
            <w:pPr>
              <w:pStyle w:val="TableParagraph"/>
              <w:spacing w:line="240" w:lineRule="auto"/>
              <w:ind w:left="520" w:right="0"/>
              <w:jc w:val="left"/>
              <w:rPr>
                <w:rFonts w:ascii="宋体" w:hAnsi="宋体" w:cs="宋体" w:eastAsia="宋体" w:hint="default"/>
                <w:sz w:val="18"/>
                <w:szCs w:val="18"/>
              </w:rPr>
            </w:pPr>
            <w:r>
              <w:rPr>
                <w:rFonts w:ascii="宋体"/>
                <w:sz w:val="18"/>
              </w:rPr>
              <w:t>9.45 </w:t>
            </w:r>
          </w:p>
        </w:tc>
      </w:tr>
      <w:tr>
        <w:trPr>
          <w:trHeight w:val="826"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sz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z w:val="18"/>
              </w:rPr>
              <w:t>3,632.5</w:t>
            </w:r>
          </w:p>
          <w:p>
            <w:pPr>
              <w:pStyle w:val="TableParagraph"/>
              <w:spacing w:line="234" w:lineRule="exact"/>
              <w:ind w:right="13"/>
              <w:jc w:val="right"/>
              <w:rPr>
                <w:rFonts w:ascii="宋体" w:hAnsi="宋体" w:cs="宋体" w:eastAsia="宋体" w:hint="default"/>
                <w:sz w:val="18"/>
                <w:szCs w:val="18"/>
              </w:rPr>
            </w:pPr>
            <w:r>
              <w:rPr>
                <w:rFonts w:ascii="宋体"/>
                <w:sz w:val="18"/>
              </w:rPr>
              <w:t>6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1,008,</w:t>
            </w:r>
          </w:p>
          <w:p>
            <w:pPr>
              <w:pStyle w:val="TableParagraph"/>
              <w:spacing w:line="234" w:lineRule="exact"/>
              <w:ind w:left="148" w:right="0"/>
              <w:jc w:val="left"/>
              <w:rPr>
                <w:rFonts w:ascii="宋体" w:hAnsi="宋体" w:cs="宋体" w:eastAsia="宋体" w:hint="default"/>
                <w:sz w:val="18"/>
                <w:szCs w:val="18"/>
              </w:rPr>
            </w:pPr>
            <w:r>
              <w:rPr>
                <w:rFonts w:ascii="宋体"/>
                <w:sz w:val="18"/>
              </w:rPr>
              <w:t>686.89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1,012,31</w:t>
            </w:r>
          </w:p>
          <w:p>
            <w:pPr>
              <w:pStyle w:val="TableParagraph"/>
              <w:spacing w:line="234" w:lineRule="exact"/>
              <w:ind w:left="520" w:right="0"/>
              <w:jc w:val="left"/>
              <w:rPr>
                <w:rFonts w:ascii="宋体" w:hAnsi="宋体" w:cs="宋体" w:eastAsia="宋体" w:hint="default"/>
                <w:sz w:val="18"/>
                <w:szCs w:val="18"/>
              </w:rPr>
            </w:pPr>
            <w:r>
              <w:rPr>
                <w:rFonts w:ascii="宋体"/>
                <w:sz w:val="18"/>
              </w:rPr>
              <w:t>9.45 </w:t>
            </w:r>
          </w:p>
        </w:tc>
      </w:tr>
      <w:tr>
        <w:trPr>
          <w:trHeight w:val="1099"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
              <w:jc w:val="right"/>
              <w:rPr>
                <w:rFonts w:ascii="宋体" w:hAnsi="宋体" w:cs="宋体" w:eastAsia="宋体" w:hint="default"/>
                <w:sz w:val="21"/>
                <w:szCs w:val="21"/>
              </w:rPr>
            </w:pPr>
            <w:r>
              <w:rPr>
                <w:rFonts w:ascii="宋体"/>
                <w:w w:val="100"/>
                <w:sz w:val="21"/>
              </w:rPr>
              <w:t>4</w:t>
            </w:r>
          </w:p>
          <w:p>
            <w:pPr>
              <w:pStyle w:val="TableParagraph"/>
              <w:spacing w:line="237" w:lineRule="auto" w:before="2"/>
              <w:ind w:left="103" w:right="14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末余</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263,52</w:t>
            </w:r>
          </w:p>
          <w:p>
            <w:pPr>
              <w:pStyle w:val="TableParagraph"/>
              <w:spacing w:line="234" w:lineRule="exact"/>
              <w:ind w:left="131" w:right="0"/>
              <w:jc w:val="left"/>
              <w:rPr>
                <w:rFonts w:ascii="宋体" w:hAnsi="宋体" w:cs="宋体" w:eastAsia="宋体" w:hint="default"/>
                <w:sz w:val="18"/>
                <w:szCs w:val="18"/>
              </w:rPr>
            </w:pPr>
            <w:r>
              <w:rPr>
                <w:rFonts w:ascii="宋体"/>
                <w:sz w:val="18"/>
              </w:rPr>
              <w:t>2,443.</w:t>
            </w:r>
          </w:p>
          <w:p>
            <w:pPr>
              <w:pStyle w:val="TableParagraph"/>
              <w:spacing w:line="234" w:lineRule="exact"/>
              <w:ind w:left="491" w:right="0"/>
              <w:jc w:val="left"/>
              <w:rPr>
                <w:rFonts w:ascii="宋体" w:hAnsi="宋体" w:cs="宋体" w:eastAsia="宋体" w:hint="default"/>
                <w:sz w:val="18"/>
                <w:szCs w:val="18"/>
              </w:rPr>
            </w:pPr>
            <w:r>
              <w:rPr>
                <w:rFonts w:ascii="宋体"/>
                <w:sz w:val="18"/>
              </w:rPr>
              <w:t>70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64,310,</w:t>
            </w:r>
          </w:p>
          <w:p>
            <w:pPr>
              <w:pStyle w:val="TableParagraph"/>
              <w:spacing w:line="240" w:lineRule="auto"/>
              <w:ind w:left="199" w:right="0"/>
              <w:jc w:val="left"/>
              <w:rPr>
                <w:rFonts w:ascii="宋体" w:hAnsi="宋体" w:cs="宋体" w:eastAsia="宋体" w:hint="default"/>
                <w:sz w:val="18"/>
                <w:szCs w:val="18"/>
              </w:rPr>
            </w:pPr>
            <w:r>
              <w:rPr>
                <w:rFonts w:ascii="宋体"/>
                <w:sz w:val="18"/>
              </w:rPr>
              <w:t>000.00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15,970,</w:t>
            </w:r>
          </w:p>
          <w:p>
            <w:pPr>
              <w:pStyle w:val="TableParagraph"/>
              <w:spacing w:line="240" w:lineRule="auto"/>
              <w:ind w:left="199" w:right="0"/>
              <w:jc w:val="left"/>
              <w:rPr>
                <w:rFonts w:ascii="宋体" w:hAnsi="宋体" w:cs="宋体" w:eastAsia="宋体" w:hint="default"/>
                <w:sz w:val="18"/>
                <w:szCs w:val="18"/>
              </w:rPr>
            </w:pPr>
            <w:r>
              <w:rPr>
                <w:rFonts w:ascii="宋体"/>
                <w:sz w:val="18"/>
              </w:rPr>
              <w:t>000.00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39,642,</w:t>
            </w:r>
          </w:p>
          <w:p>
            <w:pPr>
              <w:pStyle w:val="TableParagraph"/>
              <w:spacing w:line="240" w:lineRule="auto"/>
              <w:ind w:left="199" w:right="0"/>
              <w:jc w:val="left"/>
              <w:rPr>
                <w:rFonts w:ascii="宋体" w:hAnsi="宋体" w:cs="宋体" w:eastAsia="宋体" w:hint="default"/>
                <w:sz w:val="18"/>
                <w:szCs w:val="18"/>
              </w:rPr>
            </w:pPr>
            <w:r>
              <w:rPr>
                <w:rFonts w:ascii="宋体"/>
                <w:sz w:val="18"/>
              </w:rPr>
              <w:t>571.14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sz w:val="18"/>
              </w:rPr>
              <w:t>148,888</w:t>
            </w:r>
          </w:p>
          <w:p>
            <w:pPr>
              <w:pStyle w:val="TableParagraph"/>
              <w:spacing w:line="240" w:lineRule="auto"/>
              <w:ind w:left="155" w:right="0"/>
              <w:jc w:val="left"/>
              <w:rPr>
                <w:rFonts w:ascii="宋体" w:hAnsi="宋体" w:cs="宋体" w:eastAsia="宋体" w:hint="default"/>
                <w:sz w:val="18"/>
                <w:szCs w:val="18"/>
              </w:rPr>
            </w:pPr>
            <w:r>
              <w:rPr>
                <w:rFonts w:ascii="宋体"/>
                <w:sz w:val="18"/>
              </w:rPr>
              <w:t>,401.83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3,455,</w:t>
            </w:r>
          </w:p>
          <w:p>
            <w:pPr>
              <w:pStyle w:val="TableParagraph"/>
              <w:spacing w:line="240" w:lineRule="auto"/>
              <w:ind w:left="151" w:right="0"/>
              <w:jc w:val="left"/>
              <w:rPr>
                <w:rFonts w:ascii="宋体" w:hAnsi="宋体" w:cs="宋体" w:eastAsia="宋体" w:hint="default"/>
                <w:sz w:val="18"/>
                <w:szCs w:val="18"/>
              </w:rPr>
            </w:pPr>
            <w:r>
              <w:rPr>
                <w:rFonts w:ascii="宋体"/>
                <w:sz w:val="18"/>
              </w:rPr>
              <w:t>982.72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sz w:val="18"/>
              </w:rPr>
              <w:t>123,617</w:t>
            </w:r>
          </w:p>
          <w:p>
            <w:pPr>
              <w:pStyle w:val="TableParagraph"/>
              <w:spacing w:line="240" w:lineRule="auto"/>
              <w:ind w:left="155" w:right="0"/>
              <w:jc w:val="left"/>
              <w:rPr>
                <w:rFonts w:ascii="宋体" w:hAnsi="宋体" w:cs="宋体" w:eastAsia="宋体" w:hint="default"/>
                <w:sz w:val="18"/>
                <w:szCs w:val="18"/>
              </w:rPr>
            </w:pPr>
            <w:r>
              <w:rPr>
                <w:rFonts w:ascii="宋体"/>
                <w:sz w:val="18"/>
              </w:rPr>
              <w:t>,539.33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659,406,</w:t>
            </w:r>
          </w:p>
          <w:p>
            <w:pPr>
              <w:pStyle w:val="TableParagraph"/>
              <w:spacing w:line="240" w:lineRule="auto"/>
              <w:ind w:left="340" w:right="0"/>
              <w:jc w:val="left"/>
              <w:rPr>
                <w:rFonts w:ascii="宋体" w:hAnsi="宋体" w:cs="宋体" w:eastAsia="宋体" w:hint="default"/>
                <w:sz w:val="18"/>
                <w:szCs w:val="18"/>
              </w:rPr>
            </w:pPr>
            <w:r>
              <w:rPr>
                <w:rFonts w:ascii="宋体"/>
                <w:sz w:val="18"/>
              </w:rPr>
              <w:t>938.72 </w:t>
            </w:r>
          </w:p>
        </w:tc>
      </w:tr>
      <w:tr>
        <w:trPr>
          <w:trHeight w:val="350"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6"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bl>
    <w:p>
      <w:pPr>
        <w:spacing w:after="0" w:line="208" w:lineRule="exact"/>
        <w:jc w:val="right"/>
        <w:rPr>
          <w:rFonts w:ascii="宋体" w:hAnsi="宋体" w:cs="宋体" w:eastAsia="宋体" w:hint="default"/>
          <w:sz w:val="18"/>
          <w:szCs w:val="18"/>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680"/>
        <w:gridCol w:w="785"/>
        <w:gridCol w:w="312"/>
        <w:gridCol w:w="312"/>
        <w:gridCol w:w="853"/>
        <w:gridCol w:w="852"/>
        <w:gridCol w:w="852"/>
        <w:gridCol w:w="903"/>
        <w:gridCol w:w="804"/>
        <w:gridCol w:w="804"/>
        <w:gridCol w:w="901"/>
        <w:gridCol w:w="994"/>
      </w:tblGrid>
      <w:tr>
        <w:trPr>
          <w:trHeight w:val="555"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
              <w:jc w:val="right"/>
              <w:rPr>
                <w:rFonts w:ascii="宋体" w:hAnsi="宋体" w:cs="宋体" w:eastAsia="宋体" w:hint="default"/>
                <w:sz w:val="21"/>
                <w:szCs w:val="21"/>
              </w:rPr>
            </w:pPr>
            <w:r>
              <w:rPr>
                <w:rFonts w:ascii="宋体"/>
                <w:w w:val="100"/>
                <w:sz w:val="21"/>
              </w:rPr>
              <w:t>1</w:t>
            </w:r>
          </w:p>
          <w:p>
            <w:pPr>
              <w:pStyle w:val="TableParagraph"/>
              <w:spacing w:line="237" w:lineRule="auto" w:before="2"/>
              <w:ind w:left="103" w:right="14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初余</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373"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
              <w:jc w:val="right"/>
              <w:rPr>
                <w:rFonts w:ascii="宋体" w:hAnsi="宋体" w:cs="宋体" w:eastAsia="宋体" w:hint="default"/>
                <w:sz w:val="21"/>
                <w:szCs w:val="21"/>
              </w:rPr>
            </w:pPr>
            <w:r>
              <w:rPr>
                <w:rFonts w:ascii="宋体"/>
                <w:w w:val="100"/>
                <w:sz w:val="21"/>
              </w:rPr>
              <w:t>2</w:t>
            </w:r>
          </w:p>
          <w:p>
            <w:pPr>
              <w:pStyle w:val="TableParagraph"/>
              <w:spacing w:line="237" w:lineRule="auto" w:before="2"/>
              <w:ind w:left="103" w:right="14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期增</w:t>
            </w:r>
            <w:r>
              <w:rPr>
                <w:rFonts w:ascii="宋体" w:hAnsi="宋体" w:cs="宋体" w:eastAsia="宋体" w:hint="default"/>
                <w:spacing w:val="-103"/>
                <w:sz w:val="21"/>
                <w:szCs w:val="21"/>
              </w:rPr>
              <w:t> </w:t>
            </w:r>
            <w:r>
              <w:rPr>
                <w:rFonts w:ascii="宋体" w:hAnsi="宋体" w:cs="宋体" w:eastAsia="宋体" w:hint="default"/>
                <w:sz w:val="21"/>
                <w:szCs w:val="21"/>
              </w:rPr>
              <w:t>加金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826"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1"/>
                <w:sz w:val="21"/>
                <w:szCs w:val="21"/>
              </w:rPr>
              <w:t>1</w:t>
            </w:r>
            <w:r>
              <w:rPr>
                <w:rFonts w:ascii="宋体" w:hAnsi="宋体" w:cs="宋体" w:eastAsia="宋体" w:hint="default"/>
                <w:spacing w:val="-21"/>
                <w:sz w:val="21"/>
                <w:szCs w:val="21"/>
              </w:rPr>
              <w:t>）计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373"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w w:val="100"/>
                <w:sz w:val="21"/>
              </w:rPr>
              <w:t>3</w:t>
            </w:r>
          </w:p>
          <w:p>
            <w:pPr>
              <w:pStyle w:val="TableParagraph"/>
              <w:spacing w:line="237" w:lineRule="auto"/>
              <w:ind w:left="103" w:right="14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期减</w:t>
            </w:r>
            <w:r>
              <w:rPr>
                <w:rFonts w:ascii="宋体" w:hAnsi="宋体" w:cs="宋体" w:eastAsia="宋体" w:hint="default"/>
                <w:spacing w:val="-103"/>
                <w:sz w:val="21"/>
                <w:szCs w:val="21"/>
              </w:rPr>
              <w:t> </w:t>
            </w:r>
            <w:r>
              <w:rPr>
                <w:rFonts w:ascii="宋体" w:hAnsi="宋体" w:cs="宋体" w:eastAsia="宋体" w:hint="default"/>
                <w:sz w:val="21"/>
                <w:szCs w:val="21"/>
              </w:rPr>
              <w:t>少金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6"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826"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143"/>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w:t>
            </w:r>
            <w:r>
              <w:rPr>
                <w:rFonts w:ascii="宋体" w:hAnsi="宋体" w:cs="宋体" w:eastAsia="宋体" w:hint="default"/>
                <w:spacing w:val="-103"/>
                <w:sz w:val="21"/>
                <w:szCs w:val="21"/>
              </w:rPr>
              <w:t> </w:t>
            </w:r>
            <w:r>
              <w:rPr>
                <w:rFonts w:ascii="宋体" w:hAnsi="宋体" w:cs="宋体" w:eastAsia="宋体" w:hint="default"/>
                <w:sz w:val="21"/>
                <w:szCs w:val="21"/>
              </w:rPr>
              <w:t>置</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102"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w w:val="100"/>
                <w:sz w:val="21"/>
              </w:rPr>
              <w:t>4</w:t>
            </w:r>
          </w:p>
          <w:p>
            <w:pPr>
              <w:pStyle w:val="TableParagraph"/>
              <w:spacing w:line="237" w:lineRule="auto"/>
              <w:ind w:left="103" w:right="14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末余</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6"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826"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w:t>
            </w:r>
          </w:p>
          <w:p>
            <w:pPr>
              <w:pStyle w:val="TableParagraph"/>
              <w:spacing w:line="240" w:lineRule="auto"/>
              <w:ind w:left="103" w:right="3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6"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r>
      <w:tr>
        <w:trPr>
          <w:trHeight w:val="1099"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37" w:lineRule="auto" w:before="2"/>
              <w:ind w:left="103" w:right="142"/>
              <w:jc w:val="both"/>
              <w:rPr>
                <w:rFonts w:ascii="宋体" w:hAnsi="宋体" w:cs="宋体" w:eastAsia="宋体" w:hint="default"/>
                <w:sz w:val="21"/>
                <w:szCs w:val="21"/>
              </w:rPr>
            </w:pPr>
            <w:r>
              <w:rPr>
                <w:rFonts w:ascii="宋体" w:hAnsi="宋体" w:cs="宋体" w:eastAsia="宋体" w:hint="default"/>
                <w:sz w:val="21"/>
                <w:szCs w:val="21"/>
              </w:rPr>
              <w:t>末账</w:t>
            </w:r>
            <w:r>
              <w:rPr>
                <w:rFonts w:ascii="宋体" w:hAnsi="宋体" w:cs="宋体" w:eastAsia="宋体" w:hint="default"/>
                <w:spacing w:val="-103"/>
                <w:sz w:val="21"/>
                <w:szCs w:val="21"/>
              </w:rPr>
              <w:t> </w:t>
            </w:r>
            <w:r>
              <w:rPr>
                <w:rFonts w:ascii="宋体" w:hAnsi="宋体" w:cs="宋体" w:eastAsia="宋体" w:hint="default"/>
                <w:sz w:val="21"/>
                <w:szCs w:val="21"/>
              </w:rPr>
              <w:t>面价</w:t>
            </w:r>
            <w:r>
              <w:rPr>
                <w:rFonts w:ascii="宋体" w:hAnsi="宋体" w:cs="宋体" w:eastAsia="宋体" w:hint="default"/>
                <w:spacing w:val="-103"/>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1,326,</w:t>
            </w:r>
          </w:p>
          <w:p>
            <w:pPr>
              <w:pStyle w:val="TableParagraph"/>
              <w:spacing w:line="234" w:lineRule="exact"/>
              <w:ind w:left="131" w:right="0"/>
              <w:jc w:val="left"/>
              <w:rPr>
                <w:rFonts w:ascii="宋体" w:hAnsi="宋体" w:cs="宋体" w:eastAsia="宋体" w:hint="default"/>
                <w:sz w:val="18"/>
                <w:szCs w:val="18"/>
              </w:rPr>
            </w:pPr>
            <w:r>
              <w:rPr>
                <w:rFonts w:ascii="宋体"/>
                <w:sz w:val="18"/>
              </w:rPr>
              <w:t>807,19</w:t>
            </w:r>
          </w:p>
          <w:p>
            <w:pPr>
              <w:pStyle w:val="TableParagraph"/>
              <w:spacing w:line="234" w:lineRule="exact"/>
              <w:ind w:left="311" w:right="0"/>
              <w:jc w:val="left"/>
              <w:rPr>
                <w:rFonts w:ascii="宋体" w:hAnsi="宋体" w:cs="宋体" w:eastAsia="宋体" w:hint="default"/>
                <w:sz w:val="18"/>
                <w:szCs w:val="18"/>
              </w:rPr>
            </w:pPr>
            <w:r>
              <w:rPr>
                <w:rFonts w:ascii="宋体"/>
                <w:sz w:val="18"/>
              </w:rPr>
              <w:t>3.16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7,017,5</w:t>
            </w:r>
          </w:p>
          <w:p>
            <w:pPr>
              <w:pStyle w:val="TableParagraph"/>
              <w:spacing w:line="240" w:lineRule="auto"/>
              <w:ind w:left="288" w:right="0"/>
              <w:jc w:val="left"/>
              <w:rPr>
                <w:rFonts w:ascii="宋体" w:hAnsi="宋体" w:cs="宋体" w:eastAsia="宋体" w:hint="default"/>
                <w:sz w:val="18"/>
                <w:szCs w:val="18"/>
              </w:rPr>
            </w:pPr>
            <w:r>
              <w:rPr>
                <w:rFonts w:ascii="宋体"/>
                <w:sz w:val="18"/>
              </w:rPr>
              <w:t>27.04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sz w:val="18"/>
              </w:rPr>
              <w:t>100,096</w:t>
            </w:r>
          </w:p>
          <w:p>
            <w:pPr>
              <w:pStyle w:val="TableParagraph"/>
              <w:spacing w:line="240" w:lineRule="auto"/>
              <w:ind w:left="155" w:right="0"/>
              <w:jc w:val="left"/>
              <w:rPr>
                <w:rFonts w:ascii="宋体" w:hAnsi="宋体" w:cs="宋体" w:eastAsia="宋体" w:hint="default"/>
                <w:sz w:val="18"/>
                <w:szCs w:val="18"/>
              </w:rPr>
            </w:pPr>
            <w:r>
              <w:rPr>
                <w:rFonts w:ascii="宋体"/>
                <w:sz w:val="18"/>
              </w:rPr>
              <w:t>,141.82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sz w:val="18"/>
              </w:rPr>
              <w:t>283,598</w:t>
            </w:r>
          </w:p>
          <w:p>
            <w:pPr>
              <w:pStyle w:val="TableParagraph"/>
              <w:spacing w:line="240" w:lineRule="auto"/>
              <w:ind w:left="155" w:right="0"/>
              <w:jc w:val="left"/>
              <w:rPr>
                <w:rFonts w:ascii="宋体" w:hAnsi="宋体" w:cs="宋体" w:eastAsia="宋体" w:hint="default"/>
                <w:sz w:val="18"/>
                <w:szCs w:val="18"/>
              </w:rPr>
            </w:pPr>
            <w:r>
              <w:rPr>
                <w:rFonts w:ascii="宋体"/>
                <w:sz w:val="18"/>
              </w:rPr>
              <w:t>,613.29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1,717,51</w:t>
            </w:r>
          </w:p>
          <w:p>
            <w:pPr>
              <w:pStyle w:val="TableParagraph"/>
              <w:spacing w:line="240" w:lineRule="auto"/>
              <w:ind w:left="160" w:right="0"/>
              <w:jc w:val="left"/>
              <w:rPr>
                <w:rFonts w:ascii="宋体" w:hAnsi="宋体" w:cs="宋体" w:eastAsia="宋体" w:hint="default"/>
                <w:sz w:val="18"/>
                <w:szCs w:val="18"/>
              </w:rPr>
            </w:pPr>
            <w:r>
              <w:rPr>
                <w:rFonts w:ascii="宋体"/>
                <w:sz w:val="18"/>
              </w:rPr>
              <w:t>9,475.31 </w:t>
            </w:r>
          </w:p>
        </w:tc>
      </w:tr>
      <w:tr>
        <w:trPr>
          <w:trHeight w:val="1099"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w:t>
            </w:r>
          </w:p>
          <w:p>
            <w:pPr>
              <w:pStyle w:val="TableParagraph"/>
              <w:spacing w:line="237" w:lineRule="auto" w:before="2"/>
              <w:ind w:left="103" w:right="143"/>
              <w:jc w:val="both"/>
              <w:rPr>
                <w:rFonts w:ascii="宋体" w:hAnsi="宋体" w:cs="宋体" w:eastAsia="宋体" w:hint="default"/>
                <w:sz w:val="21"/>
                <w:szCs w:val="21"/>
              </w:rPr>
            </w:pPr>
            <w:r>
              <w:rPr>
                <w:rFonts w:ascii="宋体" w:hAnsi="宋体" w:cs="宋体" w:eastAsia="宋体" w:hint="default"/>
                <w:sz w:val="21"/>
                <w:szCs w:val="21"/>
              </w:rPr>
              <w:t>初账</w:t>
            </w:r>
            <w:r>
              <w:rPr>
                <w:rFonts w:ascii="宋体" w:hAnsi="宋体" w:cs="宋体" w:eastAsia="宋体" w:hint="default"/>
                <w:spacing w:val="-103"/>
                <w:sz w:val="21"/>
                <w:szCs w:val="21"/>
              </w:rPr>
              <w:t> </w:t>
            </w:r>
            <w:r>
              <w:rPr>
                <w:rFonts w:ascii="宋体" w:hAnsi="宋体" w:cs="宋体" w:eastAsia="宋体" w:hint="default"/>
                <w:sz w:val="21"/>
                <w:szCs w:val="21"/>
              </w:rPr>
              <w:t>面价</w:t>
            </w:r>
            <w:r>
              <w:rPr>
                <w:rFonts w:ascii="宋体" w:hAnsi="宋体" w:cs="宋体" w:eastAsia="宋体" w:hint="default"/>
                <w:spacing w:val="-103"/>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1,327,</w:t>
            </w:r>
          </w:p>
          <w:p>
            <w:pPr>
              <w:pStyle w:val="TableParagraph"/>
              <w:spacing w:line="234" w:lineRule="exact"/>
              <w:ind w:left="131" w:right="0"/>
              <w:jc w:val="left"/>
              <w:rPr>
                <w:rFonts w:ascii="宋体" w:hAnsi="宋体" w:cs="宋体" w:eastAsia="宋体" w:hint="default"/>
                <w:sz w:val="18"/>
                <w:szCs w:val="18"/>
              </w:rPr>
            </w:pPr>
            <w:r>
              <w:rPr>
                <w:rFonts w:ascii="宋体"/>
                <w:sz w:val="18"/>
              </w:rPr>
              <w:t>759,61</w:t>
            </w:r>
          </w:p>
          <w:p>
            <w:pPr>
              <w:pStyle w:val="TableParagraph"/>
              <w:spacing w:line="234" w:lineRule="exact"/>
              <w:ind w:left="311" w:right="0"/>
              <w:jc w:val="left"/>
              <w:rPr>
                <w:rFonts w:ascii="宋体" w:hAnsi="宋体" w:cs="宋体" w:eastAsia="宋体" w:hint="default"/>
                <w:sz w:val="18"/>
                <w:szCs w:val="18"/>
              </w:rPr>
            </w:pPr>
            <w:r>
              <w:rPr>
                <w:rFonts w:ascii="宋体"/>
                <w:sz w:val="18"/>
              </w:rPr>
              <w:t>6.25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10,024,</w:t>
            </w:r>
          </w:p>
          <w:p>
            <w:pPr>
              <w:pStyle w:val="TableParagraph"/>
              <w:spacing w:line="240" w:lineRule="auto"/>
              <w:ind w:left="199" w:right="0"/>
              <w:jc w:val="left"/>
              <w:rPr>
                <w:rFonts w:ascii="宋体" w:hAnsi="宋体" w:cs="宋体" w:eastAsia="宋体" w:hint="default"/>
                <w:sz w:val="18"/>
                <w:szCs w:val="18"/>
              </w:rPr>
            </w:pPr>
            <w:r>
              <w:rPr>
                <w:rFonts w:ascii="宋体"/>
                <w:sz w:val="18"/>
              </w:rPr>
              <w:t>820.88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sz w:val="18"/>
              </w:rPr>
              <w:t>93,071,</w:t>
            </w:r>
          </w:p>
          <w:p>
            <w:pPr>
              <w:pStyle w:val="TableParagraph"/>
              <w:spacing w:line="240" w:lineRule="auto"/>
              <w:ind w:left="247" w:right="0"/>
              <w:jc w:val="left"/>
              <w:rPr>
                <w:rFonts w:ascii="宋体" w:hAnsi="宋体" w:cs="宋体" w:eastAsia="宋体" w:hint="default"/>
                <w:sz w:val="18"/>
                <w:szCs w:val="18"/>
              </w:rPr>
            </w:pPr>
            <w:r>
              <w:rPr>
                <w:rFonts w:ascii="宋体"/>
                <w:sz w:val="18"/>
              </w:rPr>
              <w:t>260.81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974,42</w:t>
            </w:r>
          </w:p>
          <w:p>
            <w:pPr>
              <w:pStyle w:val="TableParagraph"/>
              <w:spacing w:line="240" w:lineRule="auto"/>
              <w:ind w:left="328" w:right="0"/>
              <w:jc w:val="left"/>
              <w:rPr>
                <w:rFonts w:ascii="宋体" w:hAnsi="宋体" w:cs="宋体" w:eastAsia="宋体" w:hint="default"/>
                <w:sz w:val="18"/>
                <w:szCs w:val="18"/>
              </w:rPr>
            </w:pPr>
            <w:r>
              <w:rPr>
                <w:rFonts w:ascii="宋体"/>
                <w:sz w:val="18"/>
              </w:rPr>
              <w:t>0.91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224,69</w:t>
            </w:r>
          </w:p>
          <w:p>
            <w:pPr>
              <w:pStyle w:val="TableParagraph"/>
              <w:spacing w:line="240" w:lineRule="auto"/>
              <w:ind w:left="331" w:right="0"/>
              <w:jc w:val="left"/>
              <w:rPr>
                <w:rFonts w:ascii="宋体" w:hAnsi="宋体" w:cs="宋体" w:eastAsia="宋体" w:hint="default"/>
                <w:sz w:val="18"/>
                <w:szCs w:val="18"/>
              </w:rPr>
            </w:pPr>
            <w:r>
              <w:rPr>
                <w:rFonts w:ascii="宋体"/>
                <w:sz w:val="18"/>
              </w:rPr>
              <w:t>2.46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sz w:val="18"/>
              </w:rPr>
              <w:t>292,918</w:t>
            </w:r>
          </w:p>
          <w:p>
            <w:pPr>
              <w:pStyle w:val="TableParagraph"/>
              <w:spacing w:line="240" w:lineRule="auto"/>
              <w:ind w:left="155" w:right="0"/>
              <w:jc w:val="left"/>
              <w:rPr>
                <w:rFonts w:ascii="宋体" w:hAnsi="宋体" w:cs="宋体" w:eastAsia="宋体" w:hint="default"/>
                <w:sz w:val="18"/>
                <w:szCs w:val="18"/>
              </w:rPr>
            </w:pPr>
            <w:r>
              <w:rPr>
                <w:rFonts w:ascii="宋体"/>
                <w:sz w:val="18"/>
              </w:rPr>
              <w:t>,982.57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1,724,97</w:t>
            </w:r>
          </w:p>
          <w:p>
            <w:pPr>
              <w:pStyle w:val="TableParagraph"/>
              <w:spacing w:line="234" w:lineRule="exact"/>
              <w:ind w:left="160" w:right="0"/>
              <w:jc w:val="left"/>
              <w:rPr>
                <w:rFonts w:ascii="宋体" w:hAnsi="宋体" w:cs="宋体" w:eastAsia="宋体" w:hint="default"/>
                <w:sz w:val="18"/>
                <w:szCs w:val="18"/>
              </w:rPr>
            </w:pPr>
            <w:r>
              <w:rPr>
                <w:rFonts w:ascii="宋体"/>
                <w:sz w:val="18"/>
              </w:rPr>
              <w:t>3,793.88</w:t>
            </w:r>
          </w:p>
          <w:p>
            <w:pPr>
              <w:pStyle w:val="TableParagraph"/>
              <w:tabs>
                <w:tab w:pos="880" w:val="left" w:leader="none"/>
              </w:tabs>
              <w:spacing w:line="234" w:lineRule="exact"/>
              <w:ind w:left="460" w:right="0"/>
              <w:jc w:val="left"/>
              <w:rPr>
                <w:rFonts w:ascii="宋体" w:hAnsi="宋体" w:cs="宋体" w:eastAsia="宋体" w:hint="default"/>
                <w:sz w:val="18"/>
                <w:szCs w:val="18"/>
              </w:rPr>
            </w:pPr>
            <w:r>
              <w:rPr>
                <w:rFonts w:ascii="宋体"/>
                <w:sz w:val="18"/>
              </w:rPr>
              <w:t> </w:t>
              <w:tab/>
              <w:t> </w:t>
            </w:r>
          </w:p>
        </w:tc>
      </w:tr>
    </w:tbl>
    <w:p>
      <w:pPr>
        <w:spacing w:after="0" w:line="234" w:lineRule="exact"/>
        <w:jc w:val="left"/>
        <w:rPr>
          <w:rFonts w:ascii="宋体" w:hAnsi="宋体" w:cs="宋体" w:eastAsia="宋体" w:hint="default"/>
          <w:sz w:val="18"/>
          <w:szCs w:val="18"/>
        </w:rPr>
        <w:sectPr>
          <w:footerReference w:type="default" r:id="rId54"/>
          <w:pgSz w:w="11910" w:h="16840"/>
          <w:pgMar w:footer="1195" w:header="882"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sz w:val="21"/>
          <w:szCs w:val="21"/>
        </w:rPr>
        <w:t>本期末通过公司内部研发形成的无形资产占无形资产余额的比例</w:t>
      </w:r>
      <w:r>
        <w:rPr>
          <w:rFonts w:ascii="宋体" w:hAnsi="宋体" w:cs="宋体" w:eastAsia="宋体" w:hint="default"/>
          <w:spacing w:val="-53"/>
          <w:sz w:val="21"/>
          <w:szCs w:val="21"/>
        </w:rPr>
        <w:t> </w:t>
      </w:r>
      <w:r>
        <w:rPr>
          <w:rFonts w:ascii="宋体" w:hAnsi="宋体" w:cs="宋体" w:eastAsia="宋体" w:hint="default"/>
          <w:spacing w:val="-3"/>
          <w:sz w:val="21"/>
          <w:szCs w:val="21"/>
        </w:rPr>
        <w:t>0</w:t>
      </w:r>
      <w:r>
        <w:rPr>
          <w:rFonts w:ascii="宋体" w:hAnsi="宋体" w:cs="宋体" w:eastAsia="宋体" w:hint="default"/>
          <w:spacing w:val="-3"/>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125"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6574" w:space="40"/>
            <w:col w:w="267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5"/>
        <w:gridCol w:w="3017"/>
        <w:gridCol w:w="3017"/>
      </w:tblGrid>
      <w:tr>
        <w:trPr>
          <w:trHeight w:val="28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r>
              <w:rPr>
                <w:rFonts w:ascii="宋体" w:hAnsi="宋体" w:cs="宋体" w:eastAsia="宋体" w:hint="default"/>
                <w:sz w:val="21"/>
                <w:szCs w:val="21"/>
              </w:rPr>
              <w:t> </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32" w:right="-3"/>
              <w:jc w:val="left"/>
              <w:rPr>
                <w:rFonts w:ascii="宋体" w:hAnsi="宋体" w:cs="宋体" w:eastAsia="宋体" w:hint="default"/>
                <w:sz w:val="21"/>
                <w:szCs w:val="21"/>
              </w:rPr>
            </w:pPr>
            <w:r>
              <w:rPr>
                <w:rFonts w:ascii="宋体"/>
                <w:sz w:val="21"/>
              </w:rPr>
              <w:t>147,262,715.10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正在办理</w:t>
            </w:r>
            <w:r>
              <w:rPr>
                <w:rFonts w:ascii="宋体" w:hAnsi="宋体" w:cs="宋体" w:eastAsia="宋体" w:hint="default"/>
                <w:sz w:val="21"/>
                <w:szCs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2464"/>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pPr>
      <w:r>
        <w:rPr/>
        <w:t>于</w:t>
      </w:r>
      <w:r>
        <w:rPr>
          <w:spacing w:val="-54"/>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7"/>
        </w:rPr>
        <w:t> </w:t>
      </w:r>
      <w:r>
        <w:rPr/>
        <w:t>日，本集团不存在土地使用权所有权受到限制的情形</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4"/>
        </w:rPr>
        <w:t> </w:t>
      </w:r>
      <w:r>
        <w:rPr>
          <w:rFonts w:ascii="宋体" w:hAnsi="宋体" w:cs="宋体" w:eastAsia="宋体" w:hint="default"/>
        </w:rPr>
        <w:t>31</w:t>
      </w:r>
      <w:r>
        <w:rPr>
          <w:rFonts w:ascii="宋体" w:hAnsi="宋体" w:cs="宋体" w:eastAsia="宋体" w:hint="default"/>
          <w:spacing w:val="-55"/>
        </w:rPr>
        <w:t> </w:t>
      </w:r>
      <w:r>
        <w:rPr>
          <w:spacing w:val="-9"/>
        </w:rPr>
        <w:t>日：账</w:t>
      </w:r>
    </w:p>
    <w:p>
      <w:pPr>
        <w:pStyle w:val="BodyText"/>
        <w:spacing w:line="273" w:lineRule="exact"/>
        <w:ind w:left="216" w:right="0"/>
        <w:jc w:val="left"/>
        <w:rPr>
          <w:rFonts w:ascii="宋体" w:hAnsi="宋体" w:cs="宋体" w:eastAsia="宋体" w:hint="default"/>
        </w:rPr>
      </w:pPr>
      <w:r>
        <w:rPr/>
        <w:t>面价值为人民币</w:t>
      </w:r>
      <w:r>
        <w:rPr>
          <w:spacing w:val="-55"/>
        </w:rPr>
        <w:t> </w:t>
      </w:r>
      <w:r>
        <w:rPr>
          <w:rFonts w:ascii="宋体" w:hAnsi="宋体" w:cs="宋体" w:eastAsia="宋体" w:hint="default"/>
        </w:rPr>
        <w:t>14,518,901.29</w:t>
      </w:r>
      <w:r>
        <w:rPr>
          <w:rFonts w:ascii="宋体" w:hAnsi="宋体" w:cs="宋体" w:eastAsia="宋体" w:hint="default"/>
          <w:spacing w:val="-57"/>
        </w:rPr>
        <w:t> </w:t>
      </w:r>
      <w:r>
        <w:rPr/>
        <w:t>元的土地使用权作为本集团长期借款之抵押物</w:t>
      </w:r>
      <w:r>
        <w:rPr>
          <w:rFonts w:ascii="宋体" w:hAnsi="宋体" w:cs="宋体" w:eastAsia="宋体" w:hint="default"/>
        </w:rPr>
        <w:t>)</w:t>
      </w:r>
      <w:r>
        <w:rPr/>
        <w:t>。</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5"/>
          <w:pgSz w:w="11910" w:h="16840"/>
          <w:pgMar w:footer="1195" w:header="882" w:top="1120" w:bottom="1380" w:left="1060" w:right="1560"/>
          <w:pgNumType w:start="161"/>
        </w:sectPr>
      </w:pPr>
    </w:p>
    <w:p>
      <w:pPr>
        <w:pStyle w:val="BodyText"/>
        <w:spacing w:line="272" w:lineRule="exact" w:before="64"/>
        <w:ind w:left="216" w:right="0"/>
        <w:jc w:val="left"/>
        <w:rPr>
          <w:rFonts w:ascii="宋体" w:hAnsi="宋体" w:cs="宋体" w:eastAsia="宋体" w:hint="default"/>
        </w:rPr>
      </w:pPr>
      <w:r>
        <w:rPr>
          <w:rFonts w:ascii="宋体" w:hAnsi="宋体" w:cs="宋体" w:eastAsia="宋体" w:hint="default"/>
          <w:w w:val="100"/>
        </w:rPr>
        <w:t>  </w:t>
      </w:r>
      <w:r>
        <w:rPr>
          <w:w w:val="100"/>
        </w:rPr>
        <w:t>本集</w:t>
      </w:r>
      <w:r>
        <w:rPr>
          <w:spacing w:val="-3"/>
          <w:w w:val="100"/>
        </w:rPr>
        <w:t>团</w:t>
      </w:r>
      <w:r>
        <w:rPr>
          <w:w w:val="100"/>
        </w:rPr>
        <w:t>管</w:t>
      </w:r>
      <w:r>
        <w:rPr>
          <w:spacing w:val="-3"/>
          <w:w w:val="100"/>
        </w:rPr>
        <w:t>理</w:t>
      </w:r>
      <w:r>
        <w:rPr>
          <w:w w:val="100"/>
        </w:rPr>
        <w:t>层</w:t>
      </w:r>
      <w:r>
        <w:rPr>
          <w:spacing w:val="-3"/>
          <w:w w:val="100"/>
        </w:rPr>
        <w:t>认</w:t>
      </w:r>
      <w:r>
        <w:rPr>
          <w:w w:val="100"/>
        </w:rPr>
        <w:t>为</w:t>
      </w:r>
      <w:r>
        <w:rPr>
          <w:spacing w:val="-3"/>
          <w:w w:val="100"/>
        </w:rPr>
        <w:t>，</w:t>
      </w:r>
      <w:r>
        <w:rPr>
          <w:w w:val="100"/>
        </w:rPr>
        <w:t>于</w:t>
      </w:r>
      <w:r>
        <w:rPr>
          <w:spacing w:val="-3"/>
          <w:w w:val="100"/>
        </w:rPr>
        <w:t>资</w:t>
      </w:r>
      <w:r>
        <w:rPr>
          <w:w w:val="100"/>
        </w:rPr>
        <w:t>产负</w:t>
      </w:r>
      <w:r>
        <w:rPr>
          <w:spacing w:val="-3"/>
          <w:w w:val="100"/>
        </w:rPr>
        <w:t>债</w:t>
      </w:r>
      <w:r>
        <w:rPr>
          <w:w w:val="100"/>
        </w:rPr>
        <w:t>表</w:t>
      </w:r>
      <w:r>
        <w:rPr>
          <w:spacing w:val="-3"/>
          <w:w w:val="100"/>
        </w:rPr>
        <w:t>日</w:t>
      </w:r>
      <w:r>
        <w:rPr>
          <w:w w:val="100"/>
        </w:rPr>
        <w:t>之</w:t>
      </w:r>
      <w:r>
        <w:rPr>
          <w:spacing w:val="-3"/>
          <w:w w:val="100"/>
        </w:rPr>
        <w:t>无</w:t>
      </w:r>
      <w:r>
        <w:rPr>
          <w:w w:val="100"/>
        </w:rPr>
        <w:t>形</w:t>
      </w:r>
      <w:r>
        <w:rPr>
          <w:spacing w:val="-3"/>
          <w:w w:val="100"/>
        </w:rPr>
        <w:t>资</w:t>
      </w:r>
      <w:r>
        <w:rPr>
          <w:w w:val="100"/>
        </w:rPr>
        <w:t>产</w:t>
      </w:r>
      <w:r>
        <w:rPr>
          <w:spacing w:val="-3"/>
          <w:w w:val="100"/>
        </w:rPr>
        <w:t>无</w:t>
      </w:r>
      <w:r>
        <w:rPr>
          <w:w w:val="100"/>
        </w:rPr>
        <w:t>需计</w:t>
      </w:r>
      <w:r>
        <w:rPr>
          <w:spacing w:val="-3"/>
          <w:w w:val="100"/>
        </w:rPr>
        <w:t>提</w:t>
      </w:r>
      <w:r>
        <w:rPr>
          <w:w w:val="100"/>
        </w:rPr>
        <w:t>减</w:t>
      </w:r>
      <w:r>
        <w:rPr>
          <w:spacing w:val="-3"/>
          <w:w w:val="100"/>
        </w:rPr>
        <w:t>值</w:t>
      </w:r>
      <w:r>
        <w:rPr>
          <w:w w:val="100"/>
        </w:rPr>
        <w:t>准</w:t>
      </w:r>
      <w:r>
        <w:rPr>
          <w:spacing w:val="-3"/>
          <w:w w:val="100"/>
        </w:rPr>
        <w:t>备</w:t>
      </w:r>
      <w:r>
        <w:rPr>
          <w:spacing w:val="-2"/>
          <w:w w:val="100"/>
        </w:rPr>
        <w:t>。</w:t>
      </w:r>
      <w:r>
        <w:rPr>
          <w:rFonts w:ascii="宋体" w:hAnsi="宋体" w:cs="宋体" w:eastAsia="宋体" w:hint="default"/>
          <w:w w:val="100"/>
        </w:rPr>
        <w:t> </w:t>
      </w:r>
    </w:p>
    <w:p>
      <w:pPr>
        <w:pStyle w:val="BodyText"/>
        <w:spacing w:line="249"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rFonts w:ascii="宋体" w:hAnsi="宋体" w:cs="宋体" w:eastAsia="宋体" w:hint="default"/>
          <w:b w:val="0"/>
          <w:bCs w:val="0"/>
        </w:rPr>
      </w:pPr>
      <w:r>
        <w:rPr>
          <w:rFonts w:ascii="宋体" w:hAnsi="宋体" w:cs="宋体" w:eastAsia="宋体" w:hint="default"/>
        </w:rPr>
        <w:t>27</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90" w:lineRule="auto" w:before="58"/>
        <w:ind w:left="216" w:right="4016"/>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0"/>
        <w:ind w:left="72"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6627" w:space="40"/>
            <w:col w:w="2623"/>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40"/>
        <w:gridCol w:w="1177"/>
        <w:gridCol w:w="1205"/>
        <w:gridCol w:w="1179"/>
        <w:gridCol w:w="1202"/>
        <w:gridCol w:w="1191"/>
        <w:gridCol w:w="1157"/>
      </w:tblGrid>
      <w:tr>
        <w:trPr>
          <w:trHeight w:val="293" w:hRule="exact"/>
        </w:trPr>
        <w:tc>
          <w:tcPr>
            <w:tcW w:w="1940" w:type="dxa"/>
            <w:vMerge w:val="restart"/>
            <w:tcBorders>
              <w:top w:val="single" w:sz="4" w:space="0" w:color="000000"/>
              <w:left w:val="single" w:sz="4" w:space="0" w:color="000000"/>
              <w:right w:val="single" w:sz="4" w:space="0" w:color="000000"/>
            </w:tcBorders>
          </w:tcPr>
          <w:p>
            <w:pPr>
              <w:pStyle w:val="TableParagraph"/>
              <w:spacing w:line="240" w:lineRule="auto" w:before="112"/>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r>
              <w:rPr>
                <w:rFonts w:ascii="宋体" w:hAnsi="宋体" w:cs="宋体" w:eastAsia="宋体" w:hint="default"/>
                <w:sz w:val="21"/>
                <w:szCs w:val="21"/>
              </w:rPr>
              <w:t> </w:t>
            </w:r>
          </w:p>
        </w:tc>
        <w:tc>
          <w:tcPr>
            <w:tcW w:w="117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1940" w:type="dxa"/>
            <w:vMerge/>
            <w:tcBorders>
              <w:left w:val="single" w:sz="4" w:space="0" w:color="000000"/>
              <w:bottom w:val="single" w:sz="4" w:space="0" w:color="000000"/>
              <w:right w:val="single" w:sz="4" w:space="0" w:color="000000"/>
            </w:tcBorders>
          </w:tcPr>
          <w:p>
            <w:pPr/>
          </w:p>
        </w:tc>
        <w:tc>
          <w:tcPr>
            <w:tcW w:w="1177"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5" w:lineRule="exact"/>
              <w:ind w:left="103" w:right="0"/>
              <w:jc w:val="center"/>
              <w:rPr>
                <w:rFonts w:ascii="宋体" w:hAnsi="宋体" w:cs="宋体" w:eastAsia="宋体" w:hint="default"/>
                <w:sz w:val="21"/>
                <w:szCs w:val="21"/>
              </w:rPr>
            </w:pPr>
            <w:r>
              <w:rPr>
                <w:rFonts w:ascii="宋体" w:hAnsi="宋体" w:cs="宋体" w:eastAsia="宋体" w:hint="default"/>
                <w:sz w:val="21"/>
                <w:szCs w:val="21"/>
              </w:rPr>
              <w:t>形成的</w:t>
            </w:r>
            <w:r>
              <w:rPr>
                <w:rFonts w:ascii="宋体" w:hAnsi="宋体" w:cs="宋体" w:eastAsia="宋体" w:hint="default"/>
                <w:sz w:val="21"/>
                <w:szCs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57" w:type="dxa"/>
            <w:vMerge/>
            <w:tcBorders>
              <w:left w:val="single" w:sz="4" w:space="0" w:color="000000"/>
              <w:bottom w:val="single" w:sz="4" w:space="0" w:color="000000"/>
              <w:right w:val="single" w:sz="4" w:space="0" w:color="000000"/>
            </w:tcBorders>
          </w:tcPr>
          <w:p>
            <w:pPr/>
          </w:p>
        </w:tc>
      </w:tr>
      <w:tr>
        <w:trPr>
          <w:trHeight w:val="557"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辽宁集铁国际物流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4,398,401</w:t>
            </w:r>
          </w:p>
          <w:p>
            <w:pPr>
              <w:pStyle w:val="TableParagraph"/>
              <w:spacing w:line="273" w:lineRule="exact"/>
              <w:ind w:left="748" w:right="-3"/>
              <w:jc w:val="left"/>
              <w:rPr>
                <w:rFonts w:ascii="宋体" w:hAnsi="宋体" w:cs="宋体" w:eastAsia="宋体" w:hint="default"/>
                <w:sz w:val="21"/>
                <w:szCs w:val="21"/>
              </w:rPr>
            </w:pPr>
            <w:r>
              <w:rPr>
                <w:rFonts w:ascii="宋体"/>
                <w:sz w:val="21"/>
              </w:rPr>
              <w:t>.85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4,398,40</w:t>
            </w:r>
          </w:p>
          <w:p>
            <w:pPr>
              <w:pStyle w:val="TableParagraph"/>
              <w:spacing w:line="273" w:lineRule="exact"/>
              <w:ind w:left="626" w:right="-5"/>
              <w:jc w:val="left"/>
              <w:rPr>
                <w:rFonts w:ascii="宋体" w:hAnsi="宋体" w:cs="宋体" w:eastAsia="宋体" w:hint="default"/>
                <w:sz w:val="21"/>
                <w:szCs w:val="21"/>
              </w:rPr>
            </w:pPr>
            <w:r>
              <w:rPr>
                <w:rFonts w:ascii="宋体"/>
                <w:sz w:val="21"/>
              </w:rPr>
              <w:t>1.85 </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大连集益物流有限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2,397,589</w:t>
            </w:r>
          </w:p>
          <w:p>
            <w:pPr>
              <w:pStyle w:val="TableParagraph"/>
              <w:spacing w:line="273" w:lineRule="exact"/>
              <w:ind w:left="748" w:right="-3"/>
              <w:jc w:val="left"/>
              <w:rPr>
                <w:rFonts w:ascii="宋体" w:hAnsi="宋体" w:cs="宋体" w:eastAsia="宋体" w:hint="default"/>
                <w:sz w:val="21"/>
                <w:szCs w:val="21"/>
              </w:rPr>
            </w:pPr>
            <w:r>
              <w:rPr>
                <w:rFonts w:ascii="宋体"/>
                <w:sz w:val="21"/>
              </w:rPr>
              <w:t>.82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2,397,58</w:t>
            </w:r>
          </w:p>
          <w:p>
            <w:pPr>
              <w:pStyle w:val="TableParagraph"/>
              <w:spacing w:line="273" w:lineRule="exact"/>
              <w:ind w:left="626" w:right="-5"/>
              <w:jc w:val="left"/>
              <w:rPr>
                <w:rFonts w:ascii="宋体" w:hAnsi="宋体" w:cs="宋体" w:eastAsia="宋体" w:hint="default"/>
                <w:sz w:val="21"/>
                <w:szCs w:val="21"/>
              </w:rPr>
            </w:pPr>
            <w:r>
              <w:rPr>
                <w:rFonts w:ascii="宋体"/>
                <w:sz w:val="21"/>
              </w:rPr>
              <w:t>9.82 </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大连集装箱码头物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流有限公司</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6,218,460</w:t>
            </w:r>
          </w:p>
          <w:p>
            <w:pPr>
              <w:pStyle w:val="TableParagraph"/>
              <w:spacing w:line="273" w:lineRule="exact"/>
              <w:ind w:left="748" w:right="-3"/>
              <w:jc w:val="left"/>
              <w:rPr>
                <w:rFonts w:ascii="宋体" w:hAnsi="宋体" w:cs="宋体" w:eastAsia="宋体" w:hint="default"/>
                <w:sz w:val="21"/>
                <w:szCs w:val="21"/>
              </w:rPr>
            </w:pPr>
            <w:r>
              <w:rPr>
                <w:rFonts w:ascii="宋体"/>
                <w:sz w:val="21"/>
              </w:rPr>
              <w:t>.29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6,218,46</w:t>
            </w:r>
          </w:p>
          <w:p>
            <w:pPr>
              <w:pStyle w:val="TableParagraph"/>
              <w:spacing w:line="273" w:lineRule="exact"/>
              <w:ind w:left="626" w:right="-5"/>
              <w:jc w:val="left"/>
              <w:rPr>
                <w:rFonts w:ascii="宋体" w:hAnsi="宋体" w:cs="宋体" w:eastAsia="宋体" w:hint="default"/>
                <w:sz w:val="21"/>
                <w:szCs w:val="21"/>
              </w:rPr>
            </w:pPr>
            <w:r>
              <w:rPr>
                <w:rFonts w:ascii="宋体"/>
                <w:sz w:val="21"/>
              </w:rPr>
              <w:t>0.29 </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大连口岸物流网股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7,419,238</w:t>
            </w:r>
          </w:p>
          <w:p>
            <w:pPr>
              <w:pStyle w:val="TableParagraph"/>
              <w:spacing w:line="273" w:lineRule="exact"/>
              <w:ind w:left="748" w:right="-3"/>
              <w:jc w:val="left"/>
              <w:rPr>
                <w:rFonts w:ascii="宋体" w:hAnsi="宋体" w:cs="宋体" w:eastAsia="宋体" w:hint="default"/>
                <w:sz w:val="21"/>
                <w:szCs w:val="21"/>
              </w:rPr>
            </w:pPr>
            <w:r>
              <w:rPr>
                <w:rFonts w:ascii="宋体"/>
                <w:sz w:val="21"/>
              </w:rPr>
              <w:t>.63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7,419,23</w:t>
            </w:r>
          </w:p>
          <w:p>
            <w:pPr>
              <w:pStyle w:val="TableParagraph"/>
              <w:spacing w:line="273" w:lineRule="exact"/>
              <w:ind w:left="626" w:right="-5"/>
              <w:jc w:val="left"/>
              <w:rPr>
                <w:rFonts w:ascii="宋体" w:hAnsi="宋体" w:cs="宋体" w:eastAsia="宋体" w:hint="default"/>
                <w:sz w:val="21"/>
                <w:szCs w:val="21"/>
              </w:rPr>
            </w:pPr>
            <w:r>
              <w:rPr>
                <w:rFonts w:ascii="宋体"/>
                <w:sz w:val="21"/>
              </w:rPr>
              <w:t>8.63 </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20,433,69</w:t>
            </w:r>
          </w:p>
          <w:p>
            <w:pPr>
              <w:pStyle w:val="TableParagraph"/>
              <w:spacing w:line="274" w:lineRule="exact"/>
              <w:ind w:left="643" w:right="-3"/>
              <w:jc w:val="left"/>
              <w:rPr>
                <w:rFonts w:ascii="宋体" w:hAnsi="宋体" w:cs="宋体" w:eastAsia="宋体" w:hint="default"/>
                <w:sz w:val="21"/>
                <w:szCs w:val="21"/>
              </w:rPr>
            </w:pPr>
            <w:r>
              <w:rPr>
                <w:rFonts w:ascii="宋体"/>
                <w:sz w:val="21"/>
              </w:rPr>
              <w:t>0.59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20,433,6</w:t>
            </w:r>
          </w:p>
          <w:p>
            <w:pPr>
              <w:pStyle w:val="TableParagraph"/>
              <w:spacing w:line="274" w:lineRule="exact"/>
              <w:ind w:left="520" w:right="-5"/>
              <w:jc w:val="left"/>
              <w:rPr>
                <w:rFonts w:ascii="宋体" w:hAnsi="宋体" w:cs="宋体" w:eastAsia="宋体" w:hint="default"/>
                <w:sz w:val="21"/>
                <w:szCs w:val="21"/>
              </w:rPr>
            </w:pPr>
            <w:r>
              <w:rPr>
                <w:rFonts w:ascii="宋体"/>
                <w:sz w:val="21"/>
              </w:rPr>
              <w:t>90.59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2464"/>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6" w:right="47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216" w:right="113"/>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说明商誉减值测试</w:t>
      </w:r>
      <w:r>
        <w:rPr>
          <w:spacing w:val="-3"/>
          <w:w w:val="100"/>
        </w:rPr>
        <w:t>过</w:t>
      </w:r>
      <w:r>
        <w:rPr>
          <w:w w:val="100"/>
        </w:rPr>
        <w:t>程</w:t>
      </w:r>
      <w:r>
        <w:rPr>
          <w:spacing w:val="-10"/>
          <w:w w:val="100"/>
        </w:rPr>
        <w:t>、</w:t>
      </w:r>
      <w:r>
        <w:rPr>
          <w:w w:val="100"/>
        </w:rPr>
        <w:t>关键参</w:t>
      </w:r>
      <w:r>
        <w:rPr>
          <w:spacing w:val="-8"/>
          <w:w w:val="100"/>
        </w:rPr>
        <w:t>数</w:t>
      </w:r>
      <w:r>
        <w:rPr>
          <w:w w:val="100"/>
        </w:rPr>
        <w:t>（例</w:t>
      </w:r>
      <w:r>
        <w:rPr>
          <w:spacing w:val="-3"/>
          <w:w w:val="100"/>
        </w:rPr>
        <w:t>如</w:t>
      </w:r>
      <w:r>
        <w:rPr>
          <w:w w:val="100"/>
        </w:rPr>
        <w:t>预计未</w:t>
      </w:r>
      <w:r>
        <w:rPr>
          <w:spacing w:val="-3"/>
          <w:w w:val="100"/>
        </w:rPr>
        <w:t>来</w:t>
      </w:r>
      <w:r>
        <w:rPr>
          <w:w w:val="100"/>
        </w:rPr>
        <w:t>现金流量现值时的</w:t>
      </w:r>
      <w:r>
        <w:rPr>
          <w:spacing w:val="-3"/>
          <w:w w:val="100"/>
        </w:rPr>
        <w:t>预</w:t>
      </w:r>
      <w:r>
        <w:rPr>
          <w:w w:val="100"/>
        </w:rPr>
        <w:t>测</w:t>
      </w:r>
      <w:r>
        <w:rPr>
          <w:spacing w:val="-3"/>
          <w:w w:val="100"/>
        </w:rPr>
        <w:t>期</w:t>
      </w:r>
      <w:r>
        <w:rPr>
          <w:w w:val="100"/>
        </w:rPr>
        <w:t>增长率</w:t>
      </w:r>
      <w:r>
        <w:rPr>
          <w:spacing w:val="-8"/>
          <w:w w:val="100"/>
        </w:rPr>
        <w:t>、</w:t>
      </w:r>
      <w:r>
        <w:rPr>
          <w:w w:val="100"/>
        </w:rPr>
        <w:t>稳定期</w:t>
      </w:r>
      <w:r>
        <w:rPr>
          <w:b w:val="0"/>
          <w:bCs w:val="0"/>
          <w:w w:val="100"/>
        </w:rPr>
      </w:r>
    </w:p>
    <w:p>
      <w:pPr>
        <w:spacing w:line="227" w:lineRule="exact" w:before="0"/>
        <w:ind w:left="642" w:right="0" w:firstLine="0"/>
        <w:jc w:val="left"/>
        <w:rPr>
          <w:rFonts w:ascii="宋体" w:hAnsi="宋体" w:cs="宋体" w:eastAsia="宋体" w:hint="default"/>
          <w:sz w:val="21"/>
          <w:szCs w:val="21"/>
        </w:rPr>
      </w:pPr>
      <w:r>
        <w:rPr>
          <w:rFonts w:ascii="宋体" w:hAnsi="宋体" w:cs="宋体" w:eastAsia="宋体" w:hint="default"/>
          <w:b/>
          <w:bCs/>
          <w:sz w:val="21"/>
          <w:szCs w:val="21"/>
        </w:rPr>
        <w:t>增长率、利润率、折现率、预测期等，如适用）及商誉减值损失的确认方法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68" w:lineRule="exact" w:before="89"/>
        <w:ind w:left="216" w:right="47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上述资产组的可回收金额的计量基础如下：</w:t>
      </w:r>
      <w:r>
        <w:rPr>
          <w:rFonts w:ascii="宋体" w:hAnsi="宋体" w:cs="宋体" w:eastAsia="宋体" w:hint="default"/>
        </w:rPr>
        <w:t> </w:t>
      </w:r>
    </w:p>
    <w:p>
      <w:pPr>
        <w:pStyle w:val="BodyText"/>
        <w:spacing w:line="178" w:lineRule="exact"/>
        <w:ind w:left="937" w:right="0"/>
        <w:jc w:val="left"/>
        <w:rPr>
          <w:rFonts w:ascii="宋体" w:hAnsi="宋体" w:cs="宋体" w:eastAsia="宋体" w:hint="default"/>
        </w:rPr>
      </w:pPr>
      <w:r>
        <w:rPr>
          <w:rFonts w:ascii="宋体"/>
          <w:w w:val="100"/>
        </w:rPr>
        <w:t> </w:t>
      </w:r>
    </w:p>
    <w:p>
      <w:pPr>
        <w:pStyle w:val="BodyText"/>
        <w:spacing w:line="237" w:lineRule="auto"/>
        <w:ind w:left="216" w:right="238" w:firstLine="420"/>
        <w:jc w:val="both"/>
        <w:rPr>
          <w:rFonts w:ascii="宋体" w:hAnsi="宋体" w:cs="宋体" w:eastAsia="宋体" w:hint="default"/>
        </w:rPr>
      </w:pPr>
      <w:r>
        <w:rPr>
          <w:spacing w:val="-2"/>
        </w:rPr>
        <w:t>辽宁集铁国际物流有限公司、大连集益物流有限公司、大连集装箱码头物流有限公司和大连</w:t>
      </w:r>
      <w:r>
        <w:rPr>
          <w:w w:val="100"/>
        </w:rPr>
        <w:t> </w:t>
      </w:r>
      <w:r>
        <w:rPr>
          <w:spacing w:val="-2"/>
        </w:rPr>
        <w:t>口岸物流网股份有限公司资产组的可回收金额按照资产组的预计未来现金流量的现值确定，预计</w:t>
      </w:r>
      <w:r>
        <w:rPr>
          <w:spacing w:val="-25"/>
        </w:rPr>
        <w:t> </w:t>
      </w:r>
      <w:r>
        <w:rPr>
          <w:spacing w:val="-25"/>
        </w:rPr>
      </w:r>
      <w:r>
        <w:rPr>
          <w:spacing w:val="-2"/>
        </w:rPr>
        <w:t>未来现金流量基于管理层批准之五年期财务预算，之后采用固定的增长率</w:t>
      </w:r>
      <w:r>
        <w:rPr>
          <w:rFonts w:ascii="宋体" w:hAnsi="宋体" w:cs="宋体" w:eastAsia="宋体" w:hint="default"/>
          <w:spacing w:val="-2"/>
        </w:rPr>
        <w:t>(</w:t>
      </w:r>
      <w:r>
        <w:rPr>
          <w:spacing w:val="-2"/>
        </w:rPr>
        <w:t>如下表所述</w:t>
      </w:r>
      <w:r>
        <w:rPr>
          <w:rFonts w:ascii="宋体" w:hAnsi="宋体" w:cs="宋体" w:eastAsia="宋体" w:hint="default"/>
          <w:spacing w:val="-2"/>
        </w:rPr>
        <w:t>)</w:t>
      </w:r>
      <w:r>
        <w:rPr>
          <w:spacing w:val="-2"/>
        </w:rPr>
        <w:t>为基础进</w:t>
      </w:r>
      <w:r>
        <w:rPr>
          <w:spacing w:val="-26"/>
        </w:rPr>
        <w:t> </w:t>
      </w:r>
      <w:r>
        <w:rPr>
          <w:spacing w:val="-26"/>
        </w:rPr>
      </w:r>
      <w:r>
        <w:rPr/>
        <w:t>行估计，采用现金流量预测方法计算。该等资产组的可回收金额的主要假设如下：</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辽宁集铁国际物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流有限公司</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大连集益物流有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大连集装箱码头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物流有限公司</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大连口岸物流网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折现率</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8"/>
              <w:jc w:val="right"/>
              <w:rPr>
                <w:rFonts w:ascii="宋体" w:hAnsi="宋体" w:cs="宋体" w:eastAsia="宋体" w:hint="default"/>
                <w:sz w:val="21"/>
                <w:szCs w:val="21"/>
              </w:rPr>
            </w:pPr>
            <w:r>
              <w:rPr>
                <w:rFonts w:ascii="宋体"/>
                <w:spacing w:val="-1"/>
                <w:sz w:val="21"/>
              </w:rPr>
              <w:t>12%</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spacing w:val="-1"/>
                <w:sz w:val="21"/>
              </w:rPr>
              <w:t>12%</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sz w:val="21"/>
              </w:rPr>
              <w:t>11%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17%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增长率</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89"/>
              <w:jc w:val="right"/>
              <w:rPr>
                <w:rFonts w:ascii="宋体" w:hAnsi="宋体" w:cs="宋体" w:eastAsia="宋体" w:hint="default"/>
                <w:sz w:val="21"/>
                <w:szCs w:val="21"/>
              </w:rPr>
            </w:pPr>
            <w:r>
              <w:rPr>
                <w:rFonts w:ascii="宋体"/>
                <w:sz w:val="21"/>
              </w:rPr>
              <w:t>3%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87"/>
              <w:jc w:val="right"/>
              <w:rPr>
                <w:rFonts w:ascii="宋体" w:hAnsi="宋体" w:cs="宋体" w:eastAsia="宋体" w:hint="default"/>
                <w:sz w:val="21"/>
                <w:szCs w:val="21"/>
              </w:rPr>
            </w:pPr>
            <w:r>
              <w:rPr>
                <w:rFonts w:ascii="宋体"/>
                <w:sz w:val="21"/>
              </w:rPr>
              <w:t>3%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sz w:val="21"/>
              </w:rPr>
              <w:t>3%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3% </w:t>
            </w:r>
          </w:p>
        </w:tc>
      </w:tr>
    </w:tbl>
    <w:p>
      <w:pPr>
        <w:pStyle w:val="BodyText"/>
        <w:spacing w:line="237" w:lineRule="exact"/>
        <w:ind w:left="637" w:right="0"/>
        <w:jc w:val="left"/>
      </w:pPr>
      <w:r>
        <w:rPr/>
        <w:t>上述采用的折现率为能够反映相关资产组特定风险的税后折现率，增长率参考了同行业的预</w:t>
      </w:r>
    </w:p>
    <w:p>
      <w:pPr>
        <w:pStyle w:val="BodyText"/>
        <w:spacing w:line="240" w:lineRule="auto"/>
        <w:ind w:left="216" w:right="0"/>
        <w:jc w:val="left"/>
        <w:rPr>
          <w:rFonts w:ascii="宋体" w:hAnsi="宋体" w:cs="宋体" w:eastAsia="宋体" w:hint="default"/>
        </w:rPr>
      </w:pPr>
      <w:r>
        <w:rPr>
          <w:spacing w:val="-4"/>
          <w:w w:val="100"/>
        </w:rPr>
        <w:t>计增长率且不超过同行业长期平均增长率。确定现金流预测时作出的关键假设还包含预算毛利率，</w:t>
      </w:r>
      <w:r>
        <w:rPr>
          <w:spacing w:val="-85"/>
          <w:w w:val="100"/>
        </w:rPr>
        <w:t> </w:t>
      </w:r>
      <w:r>
        <w:rPr>
          <w:spacing w:val="-85"/>
          <w:w w:val="100"/>
        </w:rPr>
      </w:r>
      <w:r>
        <w:rPr/>
        <w:t>管理层根据历史经验及对市场发展的预测确定预算毛利率。</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(5).</w:t>
      </w:r>
      <w:r>
        <w:rPr/>
        <w:t>商誉减值测试的影响</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29</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2649" w:space="387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90"/>
        <w:gridCol w:w="1582"/>
        <w:gridCol w:w="1476"/>
        <w:gridCol w:w="1580"/>
        <w:gridCol w:w="1442"/>
        <w:gridCol w:w="1580"/>
      </w:tblGrid>
      <w:tr>
        <w:trPr>
          <w:trHeight w:val="55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pacing w:val="-2"/>
                <w:sz w:val="21"/>
                <w:szCs w:val="21"/>
              </w:rPr>
              <w:t>本期摊销金额</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6"/>
                <w:sz w:val="21"/>
                <w:szCs w:val="21"/>
              </w:rPr>
              <w:t> </w:t>
            </w:r>
            <w:r>
              <w:rPr>
                <w:rFonts w:ascii="宋体" w:hAnsi="宋体" w:cs="宋体" w:eastAsia="宋体" w:hint="default"/>
                <w:sz w:val="21"/>
                <w:szCs w:val="21"/>
              </w:rPr>
              <w:t>港</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设施费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7,695,604.60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855,067.44</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6,840,537.16</w:t>
            </w:r>
            <w:r>
              <w:rPr>
                <w:rFonts w:ascii="宋体"/>
                <w:sz w:val="21"/>
              </w:rPr>
              <w:t> </w:t>
            </w:r>
          </w:p>
        </w:tc>
      </w:tr>
      <w:tr>
        <w:trPr>
          <w:trHeight w:val="281"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房屋装修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3,216,888.94</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1,542,057.79</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2,084,183.42</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2,674,763.31</w:t>
            </w:r>
            <w:r>
              <w:rPr>
                <w:rFonts w:ascii="宋体"/>
                <w:sz w:val="21"/>
              </w:rPr>
              <w:t> </w:t>
            </w: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场地覆盖费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11,207,110.19</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1,620,305.04</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9,586,805.15</w:t>
            </w:r>
            <w:r>
              <w:rPr>
                <w:rFonts w:ascii="宋体"/>
                <w:sz w:val="21"/>
              </w:rPr>
              <w:t> </w:t>
            </w:r>
          </w:p>
        </w:tc>
      </w:tr>
      <w:tr>
        <w:trPr>
          <w:trHeight w:val="281"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环境改造费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20,685,587.66</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1,197,833.40</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19,487,754.26</w:t>
            </w:r>
            <w:r>
              <w:rPr>
                <w:rFonts w:ascii="宋体"/>
                <w:sz w:val="21"/>
              </w:rPr>
              <w:t> </w:t>
            </w: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六号桥改造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21,046,380.34</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5,873,408.52</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15,172,971.82</w:t>
            </w:r>
            <w:r>
              <w:rPr>
                <w:rFonts w:ascii="宋体"/>
                <w:sz w:val="21"/>
              </w:rPr>
              <w:t> </w:t>
            </w: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12,343,773.60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4,212,853.15</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4,010,530.17</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12,546,096.58</w:t>
            </w:r>
            <w:r>
              <w:rPr>
                <w:rFonts w:ascii="宋体"/>
                <w:sz w:val="21"/>
              </w:rPr>
              <w:t> </w:t>
            </w: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76,195,345.33</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5,754,910.94</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15,641,327.99</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66,308,928.28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232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rFonts w:ascii="宋体"/>
          <w:w w:val="100"/>
        </w:rPr>
        <w:t> </w:t>
      </w:r>
    </w:p>
    <w:p>
      <w:pPr>
        <w:pStyle w:val="Heading4"/>
        <w:spacing w:line="290" w:lineRule="auto" w:before="56"/>
        <w:ind w:left="216" w:right="0"/>
        <w:jc w:val="left"/>
        <w:rPr>
          <w:rFonts w:ascii="宋体" w:hAnsi="宋体" w:cs="宋体" w:eastAsia="宋体" w:hint="default"/>
          <w:b w:val="0"/>
          <w:bCs w:val="0"/>
        </w:rPr>
      </w:pPr>
      <w:r>
        <w:rPr>
          <w:rFonts w:ascii="宋体" w:hAnsi="宋体" w:cs="宋体" w:eastAsia="宋体" w:hint="default"/>
        </w:rPr>
        <w:t>30</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3991" w:space="2531"/>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07"/>
        <w:gridCol w:w="1688"/>
        <w:gridCol w:w="1685"/>
        <w:gridCol w:w="1687"/>
        <w:gridCol w:w="1685"/>
      </w:tblGrid>
      <w:tr>
        <w:trPr>
          <w:trHeight w:val="295" w:hRule="exact"/>
        </w:trPr>
        <w:tc>
          <w:tcPr>
            <w:tcW w:w="230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307"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119,363,817.80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29,840,954.45</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108,103,077.52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27,025,769.38</w:t>
            </w:r>
            <w:r>
              <w:rPr>
                <w:rFonts w:ascii="宋体"/>
                <w:sz w:val="21"/>
              </w:rPr>
              <w:t> </w:t>
            </w:r>
          </w:p>
        </w:tc>
      </w:tr>
      <w:tr>
        <w:trPr>
          <w:trHeight w:val="554"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189,768,125.92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47,442,031.48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191,394,323.28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47,848,580.82</w:t>
            </w:r>
            <w:r>
              <w:rPr>
                <w:rFonts w:ascii="宋体"/>
                <w:sz w:val="21"/>
              </w:rPr>
              <w:t> </w:t>
            </w:r>
          </w:p>
        </w:tc>
      </w:tr>
      <w:tr>
        <w:trPr>
          <w:trHeight w:val="295"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折旧差异</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126,305,010.12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31,576,252.53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116,700,533.64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29,175,133.41</w:t>
            </w:r>
            <w:r>
              <w:rPr>
                <w:rFonts w:ascii="宋体"/>
                <w:sz w:val="21"/>
              </w:rPr>
              <w:t> </w:t>
            </w:r>
          </w:p>
        </w:tc>
      </w:tr>
      <w:tr>
        <w:trPr>
          <w:trHeight w:val="295"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73,840,084.28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18,460,021.07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95"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17,594,052.72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4,398,513.18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17,594,052.72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4,398,513.18</w:t>
            </w:r>
            <w:r>
              <w:rPr>
                <w:rFonts w:ascii="宋体"/>
                <w:sz w:val="21"/>
              </w:rPr>
              <w:t> </w:t>
            </w:r>
          </w:p>
        </w:tc>
      </w:tr>
      <w:tr>
        <w:trPr>
          <w:trHeight w:val="296"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5,046,450.02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1,261,612.50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4,115,492.52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1,028,873.13</w:t>
            </w:r>
            <w:r>
              <w:rPr>
                <w:rFonts w:ascii="宋体"/>
                <w:sz w:val="21"/>
              </w:rPr>
              <w:t> </w:t>
            </w:r>
          </w:p>
        </w:tc>
      </w:tr>
      <w:tr>
        <w:trPr>
          <w:trHeight w:val="554"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1,367,661.00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341,915.25</w:t>
            </w:r>
            <w:r>
              <w:rPr>
                <w:rFonts w:ascii="宋体"/>
                <w:sz w:val="21"/>
              </w:rPr>
              <w:t> </w:t>
            </w:r>
          </w:p>
        </w:tc>
      </w:tr>
      <w:tr>
        <w:trPr>
          <w:trHeight w:val="295"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2,795,659.62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698,914.91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567,322.00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141,830.50</w:t>
            </w:r>
            <w:r>
              <w:rPr>
                <w:rFonts w:ascii="宋体"/>
                <w:sz w:val="21"/>
              </w:rPr>
              <w:t> </w:t>
            </w:r>
          </w:p>
        </w:tc>
      </w:tr>
      <w:tr>
        <w:trPr>
          <w:trHeight w:val="295"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534,713,200.48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133,678,300.12</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439,842,462.68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109,960,615.67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3281" w:space="3241"/>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04"/>
        <w:gridCol w:w="3373"/>
        <w:gridCol w:w="3373"/>
      </w:tblGrid>
      <w:tr>
        <w:trPr>
          <w:trHeight w:val="295"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8" w:lineRule="exact"/>
        <w:jc w:val="center"/>
        <w:rPr>
          <w:rFonts w:ascii="宋体" w:hAnsi="宋体" w:cs="宋体" w:eastAsia="宋体" w:hint="default"/>
          <w:sz w:val="21"/>
          <w:szCs w:val="21"/>
        </w:rPr>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304"/>
        <w:gridCol w:w="1688"/>
        <w:gridCol w:w="1685"/>
        <w:gridCol w:w="1687"/>
        <w:gridCol w:w="1685"/>
      </w:tblGrid>
      <w:tr>
        <w:trPr>
          <w:trHeight w:val="555" w:hRule="exact"/>
        </w:trPr>
        <w:tc>
          <w:tcPr>
            <w:tcW w:w="230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55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资产评估增值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46,219,873.45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11,554,968.37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14,477,555.56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3,619,388.90</w:t>
            </w:r>
            <w:r>
              <w:rPr>
                <w:rFonts w:ascii="宋体"/>
                <w:sz w:val="21"/>
              </w:rPr>
              <w:t> </w:t>
            </w:r>
          </w:p>
        </w:tc>
      </w:tr>
      <w:tr>
        <w:trPr>
          <w:trHeight w:val="295"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折旧差异</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346,165,824.12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86,541,456.03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357,347,916.72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89,336,979.18</w:t>
            </w:r>
            <w:r>
              <w:rPr>
                <w:rFonts w:ascii="宋体"/>
                <w:sz w:val="21"/>
              </w:rPr>
              <w:t> </w:t>
            </w:r>
          </w:p>
        </w:tc>
      </w:tr>
      <w:tr>
        <w:trPr>
          <w:trHeight w:val="295"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分步实现企业合并</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151,564,015.08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37,891,003.77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151,564,015.08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37,891,003.77</w:t>
            </w:r>
            <w:r>
              <w:rPr>
                <w:rFonts w:ascii="宋体"/>
                <w:sz w:val="21"/>
              </w:rPr>
              <w:t> </w:t>
            </w:r>
          </w:p>
        </w:tc>
      </w:tr>
      <w:tr>
        <w:trPr>
          <w:trHeight w:val="295"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41,466,580.51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10,366,645.12</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38,760,370.04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9,690,092.51</w:t>
            </w:r>
            <w:r>
              <w:rPr>
                <w:rFonts w:ascii="宋体"/>
                <w:sz w:val="21"/>
              </w:rPr>
              <w:t> </w:t>
            </w:r>
          </w:p>
        </w:tc>
      </w:tr>
      <w:tr>
        <w:trPr>
          <w:trHeight w:val="295"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585,416,293.16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146,354,073.29</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562,149,857.40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140,537,464.36</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9"/>
        <w:ind w:left="216" w:right="0"/>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4757" w:space="176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04"/>
        <w:gridCol w:w="1688"/>
        <w:gridCol w:w="1685"/>
        <w:gridCol w:w="1687"/>
        <w:gridCol w:w="1685"/>
      </w:tblGrid>
      <w:tr>
        <w:trPr>
          <w:trHeight w:val="828"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72" w:lineRule="exact" w:before="27"/>
              <w:ind w:left="629" w:right="99" w:hanging="527"/>
              <w:jc w:val="left"/>
              <w:rPr>
                <w:rFonts w:ascii="宋体" w:hAnsi="宋体" w:cs="宋体" w:eastAsia="宋体" w:hint="default"/>
                <w:sz w:val="21"/>
                <w:szCs w:val="21"/>
              </w:rPr>
            </w:pPr>
            <w:r>
              <w:rPr>
                <w:rFonts w:ascii="宋体" w:hAnsi="宋体" w:cs="宋体" w:eastAsia="宋体" w:hint="default"/>
                <w:sz w:val="21"/>
                <w:szCs w:val="21"/>
              </w:rPr>
              <w:t>和负债期末互抵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抵销后递延所得</w:t>
            </w:r>
          </w:p>
          <w:p>
            <w:pPr>
              <w:pStyle w:val="TableParagraph"/>
              <w:spacing w:line="272" w:lineRule="exact" w:before="27"/>
              <w:ind w:left="523" w:right="96" w:hanging="420"/>
              <w:jc w:val="left"/>
              <w:rPr>
                <w:rFonts w:ascii="宋体" w:hAnsi="宋体" w:cs="宋体" w:eastAsia="宋体" w:hint="default"/>
                <w:sz w:val="21"/>
                <w:szCs w:val="21"/>
              </w:rPr>
            </w:pPr>
            <w:r>
              <w:rPr>
                <w:rFonts w:ascii="宋体" w:hAnsi="宋体" w:cs="宋体" w:eastAsia="宋体" w:hint="default"/>
                <w:sz w:val="21"/>
                <w:szCs w:val="21"/>
              </w:rPr>
              <w:t>税资产或负债期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末余额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72" w:lineRule="exact" w:before="27"/>
              <w:ind w:left="628" w:right="98" w:hanging="526"/>
              <w:jc w:val="left"/>
              <w:rPr>
                <w:rFonts w:ascii="宋体" w:hAnsi="宋体" w:cs="宋体" w:eastAsia="宋体" w:hint="default"/>
                <w:sz w:val="21"/>
                <w:szCs w:val="21"/>
              </w:rPr>
            </w:pPr>
            <w:r>
              <w:rPr>
                <w:rFonts w:ascii="宋体" w:hAnsi="宋体" w:cs="宋体" w:eastAsia="宋体" w:hint="default"/>
                <w:sz w:val="21"/>
                <w:szCs w:val="21"/>
              </w:rPr>
              <w:t>和负债期初互抵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抵销后递延所得</w:t>
            </w:r>
          </w:p>
          <w:p>
            <w:pPr>
              <w:pStyle w:val="TableParagraph"/>
              <w:spacing w:line="272" w:lineRule="exact" w:before="27"/>
              <w:ind w:left="523" w:right="96" w:hanging="421"/>
              <w:jc w:val="left"/>
              <w:rPr>
                <w:rFonts w:ascii="宋体" w:hAnsi="宋体" w:cs="宋体" w:eastAsia="宋体" w:hint="default"/>
                <w:sz w:val="21"/>
                <w:szCs w:val="21"/>
              </w:rPr>
            </w:pPr>
            <w:r>
              <w:rPr>
                <w:rFonts w:ascii="宋体" w:hAnsi="宋体" w:cs="宋体" w:eastAsia="宋体" w:hint="default"/>
                <w:sz w:val="21"/>
                <w:szCs w:val="21"/>
              </w:rPr>
              <w:t>税资产或负债期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初余额</w:t>
            </w:r>
            <w:r>
              <w:rPr>
                <w:rFonts w:ascii="宋体" w:hAnsi="宋体" w:cs="宋体" w:eastAsia="宋体" w:hint="default"/>
                <w:sz w:val="21"/>
                <w:szCs w:val="21"/>
              </w:rPr>
              <w:t> </w:t>
            </w:r>
          </w:p>
        </w:tc>
      </w:tr>
      <w:tr>
        <w:trPr>
          <w:trHeight w:val="281"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-32,968,424.91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100,709,875.21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-28,812,021.49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81,148,594.18</w:t>
            </w:r>
            <w:r>
              <w:rPr>
                <w:rFonts w:ascii="宋体"/>
                <w:sz w:val="21"/>
              </w:rPr>
              <w:t> </w:t>
            </w:r>
          </w:p>
        </w:tc>
      </w:tr>
      <w:tr>
        <w:trPr>
          <w:trHeight w:val="283"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-32,968,424.91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113,385,648.38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-28,812,021.49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111,725,442.87</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06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(4).</w:t>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3281" w:space="3241"/>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6"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24,392,068.86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19,264,706.92</w:t>
            </w:r>
            <w:r>
              <w:rPr>
                <w:rFonts w:ascii="宋体"/>
                <w:sz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478,513,168.76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432,589,763.51</w:t>
            </w:r>
            <w:r>
              <w:rPr>
                <w:rFonts w:ascii="宋体"/>
                <w:sz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502,905,237.62</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451,854,470.43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5811" w:space="656"/>
            <w:col w:w="2823"/>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68,923,485.05</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37,507,805.52</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39,725,500.81</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48,824,770.86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48,824,770.86</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122,795,990.21</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122,795,990.21</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152,320,016.58</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152,320,016.58</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2024</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117,064,585.59</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478,513,168.76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432,589,763.51</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pStyle w:val="BodyText"/>
        <w:spacing w:line="239" w:lineRule="exact"/>
        <w:ind w:left="216" w:right="0"/>
        <w:jc w:val="left"/>
        <w:rPr>
          <w:rFonts w:ascii="宋体" w:hAnsi="宋体" w:cs="宋体" w:eastAsia="宋体" w:hint="default"/>
        </w:rPr>
      </w:pPr>
      <w:r>
        <w:rPr>
          <w:rFonts w:ascii="宋体"/>
          <w:color w:val="FF00FF"/>
          <w:w w:val="100"/>
        </w:rPr>
        <w:t> </w:t>
      </w:r>
      <w:r>
        <w:rPr>
          <w:rFonts w:ascii="宋体"/>
          <w:w w:val="100"/>
        </w:rPr>
      </w:r>
    </w:p>
    <w:p>
      <w:pPr>
        <w:pStyle w:val="BodyText"/>
        <w:spacing w:line="272" w:lineRule="exact"/>
        <w:ind w:left="216" w:right="2464"/>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2464"/>
        <w:jc w:val="left"/>
        <w:rPr>
          <w:b w:val="0"/>
          <w:bCs w:val="0"/>
        </w:rPr>
      </w:pPr>
      <w:r>
        <w:rPr>
          <w:rFonts w:ascii="宋体" w:hAnsi="宋体" w:cs="宋体" w:eastAsia="宋体" w:hint="default"/>
        </w:rPr>
        <w:t>31</w:t>
      </w:r>
      <w:r>
        <w:rPr/>
        <w:t>、</w:t>
      </w:r>
      <w:r>
        <w:rPr>
          <w:spacing w:val="-23"/>
        </w:rPr>
        <w:t> </w:t>
      </w:r>
      <w:r>
        <w:rPr/>
        <w:t>其他非流动资产</w:t>
      </w:r>
      <w:r>
        <w:rPr>
          <w:b w:val="0"/>
          <w:bCs w:val="0"/>
        </w:rPr>
      </w:r>
    </w:p>
    <w:p>
      <w:pPr>
        <w:pStyle w:val="BodyText"/>
        <w:spacing w:line="240" w:lineRule="auto" w:before="56"/>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38"/>
        <w:gridCol w:w="1592"/>
        <w:gridCol w:w="850"/>
        <w:gridCol w:w="1591"/>
        <w:gridCol w:w="1592"/>
        <w:gridCol w:w="708"/>
        <w:gridCol w:w="1592"/>
      </w:tblGrid>
      <w:tr>
        <w:trPr>
          <w:trHeight w:val="284"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0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138"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206"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合同取得</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合同履约</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r>
      <w:tr>
        <w:trPr>
          <w:trHeight w:val="55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应收退货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r>
      <w:tr>
        <w:trPr>
          <w:trHeight w:val="28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土地竞买</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1,860,000.00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1,860,000.00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1,860,000.00</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1,860,000.00</w:t>
            </w:r>
            <w:r>
              <w:rPr>
                <w:rFonts w:ascii="宋体"/>
                <w:sz w:val="21"/>
              </w:rPr>
              <w:t> </w:t>
            </w:r>
          </w:p>
        </w:tc>
      </w:tr>
      <w:tr>
        <w:trPr>
          <w:trHeight w:val="55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待抵扣进</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项税额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40,566,036.58</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40,566,036.58</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32,398,731.85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spacing w:val="-1"/>
                <w:sz w:val="21"/>
              </w:rPr>
              <w:t>32,398,731.85</w:t>
            </w:r>
            <w:r>
              <w:rPr>
                <w:rFonts w:ascii="宋体"/>
                <w:sz w:val="21"/>
              </w:rPr>
              <w:t> </w:t>
            </w:r>
          </w:p>
        </w:tc>
      </w:tr>
      <w:tr>
        <w:trPr>
          <w:trHeight w:val="72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预付工程</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2,041,000.00</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2,041,000.00</w:t>
            </w:r>
            <w:r>
              <w:rPr>
                <w:rFonts w:ascii="宋体"/>
                <w:sz w:val="21"/>
              </w:rPr>
              <w:t> </w:t>
            </w:r>
          </w:p>
        </w:tc>
      </w:tr>
      <w:tr>
        <w:trPr>
          <w:trHeight w:val="28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42,426,036.58</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42,426,036.58</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36,299,731.85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36,299,731.85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5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w w:val="100"/>
        </w:rPr>
        <w:t> </w:t>
      </w:r>
    </w:p>
    <w:p>
      <w:pPr>
        <w:pStyle w:val="Heading4"/>
        <w:spacing w:line="290" w:lineRule="auto" w:before="58"/>
        <w:ind w:left="236" w:right="0"/>
        <w:jc w:val="left"/>
        <w:rPr>
          <w:rFonts w:ascii="宋体" w:hAnsi="宋体" w:cs="宋体" w:eastAsia="宋体" w:hint="default"/>
          <w:b w:val="0"/>
          <w:bCs w:val="0"/>
        </w:rPr>
      </w:pPr>
      <w:r>
        <w:rPr>
          <w:rFonts w:ascii="宋体" w:hAnsi="宋体" w:cs="宋体" w:eastAsia="宋体" w:hint="default"/>
        </w:rPr>
        <w:t>32</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035" w:space="4487"/>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874"/>
        <w:gridCol w:w="3003"/>
        <w:gridCol w:w="3020"/>
      </w:tblGrid>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26,036,753.89</w:t>
            </w:r>
            <w:r>
              <w:rPr>
                <w:rFonts w:ascii="宋体"/>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497,000,000.00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3,373,500,000.00</w:t>
            </w:r>
            <w:r>
              <w:rPr>
                <w:rFonts w:ascii="宋体"/>
                <w:sz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短期借款应付利息</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660,595.83</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4,534,676.42</w:t>
            </w:r>
            <w:r>
              <w:rPr>
                <w:rFonts w:ascii="宋体"/>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497,660,595.83</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3,404,071,430.31</w:t>
            </w:r>
            <w:r>
              <w:rPr>
                <w:rFonts w:ascii="宋体"/>
                <w:sz w:val="21"/>
              </w:rPr>
              <w:t> </w:t>
            </w:r>
          </w:p>
        </w:tc>
      </w:tr>
    </w:tbl>
    <w:p>
      <w:pPr>
        <w:pStyle w:val="BodyText"/>
        <w:spacing w:line="240" w:lineRule="exact"/>
        <w:ind w:left="236" w:right="0"/>
        <w:jc w:val="left"/>
        <w:rPr>
          <w:rFonts w:ascii="宋体" w:hAnsi="宋体" w:cs="宋体" w:eastAsia="宋体" w:hint="default"/>
        </w:rPr>
      </w:pPr>
      <w:r>
        <w:rPr/>
        <w:t>短期借款分类的说明：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无。</w:t>
      </w:r>
      <w:r>
        <w:rPr>
          <w:rFonts w:ascii="宋体" w:hAnsi="宋体" w:cs="宋体" w:eastAsia="宋体" w:hint="default"/>
        </w:rPr>
        <w:t> </w:t>
      </w: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已逾期未偿还的短</w:t>
      </w:r>
      <w:r>
        <w:rPr>
          <w:spacing w:val="-3"/>
          <w:w w:val="100"/>
        </w:rPr>
        <w:t>期</w:t>
      </w:r>
      <w:r>
        <w:rPr>
          <w:w w:val="100"/>
        </w:rPr>
        <w:t>借</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72" w:lineRule="exact" w:before="1"/>
        <w:ind w:left="236" w:right="684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b w:val="0"/>
          <w:bCs w:val="0"/>
        </w:rPr>
      </w:pPr>
      <w:r>
        <w:rPr>
          <w:rFonts w:ascii="宋体" w:hAnsi="宋体" w:cs="宋体" w:eastAsia="宋体" w:hint="default"/>
        </w:rPr>
        <w:t>33</w:t>
      </w:r>
      <w:r>
        <w:rPr/>
        <w:t>、</w:t>
      </w:r>
      <w:r>
        <w:rPr>
          <w:spacing w:val="-23"/>
        </w:rPr>
        <w:t> </w:t>
      </w:r>
      <w:r>
        <w:rPr/>
        <w:t>交易性金融负债</w:t>
      </w:r>
      <w:r>
        <w:rPr>
          <w:b w:val="0"/>
          <w:bCs w:val="0"/>
        </w:rPr>
      </w:r>
    </w:p>
    <w:p>
      <w:pPr>
        <w:pStyle w:val="BodyText"/>
        <w:spacing w:line="273"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240" w:lineRule="auto" w:before="36"/>
        <w:ind w:left="216" w:right="0"/>
        <w:jc w:val="left"/>
        <w:rPr>
          <w:b w:val="0"/>
          <w:bCs w:val="0"/>
        </w:rPr>
      </w:pPr>
      <w:r>
        <w:rPr>
          <w:rFonts w:ascii="宋体" w:hAnsi="宋体" w:cs="宋体" w:eastAsia="宋体" w:hint="default"/>
        </w:rPr>
        <w:t>34</w:t>
      </w:r>
      <w:r>
        <w:rPr/>
        <w:t>、</w:t>
      </w:r>
      <w:r>
        <w:rPr>
          <w:spacing w:val="-24"/>
        </w:rPr>
        <w:t> </w:t>
      </w:r>
      <w:r>
        <w:rPr/>
        <w:t>衍生金融负债</w:t>
      </w:r>
      <w:r>
        <w:rPr>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90" w:lineRule="auto" w:before="56"/>
        <w:ind w:left="216" w:right="0"/>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spacing w:val="-3"/>
          <w:w w:val="99"/>
        </w:rPr>
        <w:t> </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90" w:lineRule="auto" w:before="56"/>
        <w:ind w:left="216" w:right="0"/>
        <w:jc w:val="left"/>
        <w:rPr>
          <w:rFonts w:ascii="宋体" w:hAnsi="宋体" w:cs="宋体" w:eastAsia="宋体" w:hint="default"/>
          <w:b w:val="0"/>
          <w:bCs w:val="0"/>
        </w:rPr>
      </w:pPr>
      <w:r>
        <w:rPr>
          <w:rFonts w:ascii="宋体" w:hAnsi="宋体" w:cs="宋体" w:eastAsia="宋体" w:hint="default"/>
        </w:rPr>
        <w:t>36</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2121" w:space="4401"/>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船只租金及海运费</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77,398,031.78</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66,750,317.05</w:t>
            </w:r>
            <w:r>
              <w:rPr>
                <w:rFonts w:ascii="宋体"/>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采购商品款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6,968,059.69</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6,482,312.42</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采购辅助材料款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105,451,424.16</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151,209,881.87</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189,817,515.63</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224,442,511.34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Heading4"/>
        <w:spacing w:line="273" w:lineRule="exact"/>
        <w:ind w:left="216" w:right="0"/>
        <w:jc w:val="left"/>
        <w:rPr>
          <w:rFonts w:ascii="宋体" w:hAnsi="宋体" w:cs="宋体" w:eastAsia="宋体" w:hint="default"/>
          <w:b w:val="0"/>
          <w:bCs w:val="0"/>
        </w:rPr>
      </w:pPr>
      <w:r>
        <w:rPr>
          <w:rFonts w:ascii="宋体"/>
          <w:w w:val="99"/>
        </w:rPr>
        <w:t> </w:t>
      </w:r>
      <w:r>
        <w:rPr>
          <w:rFonts w:ascii="宋体"/>
          <w:b w:val="0"/>
        </w:rPr>
      </w:r>
    </w:p>
    <w:p>
      <w:pPr>
        <w:spacing w:before="58"/>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年的重要应付账款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3494" w:space="3028"/>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采购商品款</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5,453,670.86</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采购辅助材料款及质保金</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13,133,870.53</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28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18,587,541.39</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06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37</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spacing w:before="56"/>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预收账款项列示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2327" w:space="419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7,070,884.59</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6,153,114.57</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7,070,884.59</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6,153,114.57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16" w:right="98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90" w:lineRule="auto" w:before="58"/>
        <w:ind w:left="216" w:right="984"/>
        <w:jc w:val="left"/>
        <w:rPr>
          <w:rFonts w:ascii="宋体" w:hAnsi="宋体" w:cs="宋体" w:eastAsia="宋体" w:hint="default"/>
          <w:b w:val="0"/>
          <w:bCs w:val="0"/>
        </w:rPr>
      </w:pPr>
      <w:r>
        <w:rPr>
          <w:rFonts w:ascii="宋体" w:hAnsi="宋体" w:cs="宋体" w:eastAsia="宋体" w:hint="default"/>
        </w:rPr>
        <w:t>38</w:t>
      </w:r>
      <w:r>
        <w:rPr/>
        <w:t>、</w:t>
      </w:r>
      <w:r>
        <w:rPr>
          <w:spacing w:val="-25"/>
        </w:rPr>
        <w:t> </w:t>
      </w:r>
      <w:r>
        <w:rPr/>
        <w:t>合同负债</w:t>
      </w:r>
      <w:r>
        <w:rPr>
          <w:w w:val="100"/>
        </w:rPr>
        <w:t> </w:t>
      </w:r>
      <w:r>
        <w:rPr>
          <w:rFonts w:ascii="宋体" w:hAnsi="宋体" w:cs="宋体" w:eastAsia="宋体" w:hint="default"/>
        </w:rPr>
        <w:t>(1).</w:t>
      </w:r>
      <w:r>
        <w:rPr/>
        <w:t>合同负债情况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ind w:left="22"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3595" w:space="40"/>
            <w:col w:w="5655"/>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港杂费</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11,114,219.32</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8,910,485.64</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一年内到期的作业包干费</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8,850,000.00</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16,875,000.00</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预收货款</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107.66</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7,825,140.37</w:t>
            </w:r>
            <w:r>
              <w:rPr>
                <w:rFonts w:ascii="宋体"/>
                <w:sz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运费</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6,631,684.70</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414,887.10</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7,701,738.35</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11,757,725.97</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34,297,750.03</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45,783,239.08</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Heading4"/>
        <w:spacing w:line="290" w:lineRule="auto"/>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报告期内账面价值</w:t>
      </w:r>
      <w:r>
        <w:rPr>
          <w:spacing w:val="-3"/>
          <w:w w:val="100"/>
        </w:rPr>
        <w:t>发</w:t>
      </w:r>
      <w:r>
        <w:rPr>
          <w:w w:val="100"/>
        </w:rPr>
        <w:t>生</w:t>
      </w:r>
      <w:r>
        <w:rPr>
          <w:spacing w:val="-3"/>
          <w:w w:val="100"/>
        </w:rPr>
        <w:t>重</w:t>
      </w:r>
      <w:r>
        <w:rPr>
          <w:w w:val="100"/>
        </w:rPr>
        <w:t>大变动的金额和原</w:t>
      </w:r>
      <w:r>
        <w:rPr>
          <w:spacing w:val="-3"/>
          <w:w w:val="100"/>
        </w:rPr>
        <w:t>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214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216" w:right="0"/>
        <w:jc w:val="left"/>
        <w:rPr>
          <w:rFonts w:ascii="宋体" w:hAnsi="宋体" w:cs="宋体" w:eastAsia="宋体" w:hint="default"/>
        </w:rPr>
      </w:pPr>
      <w:r>
        <w:rPr>
          <w:rFonts w:ascii="宋体"/>
          <w:w w:val="100"/>
        </w:rPr>
        <w:t> </w:t>
      </w:r>
    </w:p>
    <w:p>
      <w:pPr>
        <w:pStyle w:val="Heading4"/>
        <w:spacing w:line="290" w:lineRule="auto" w:before="56"/>
        <w:ind w:left="216" w:right="2145"/>
        <w:jc w:val="left"/>
        <w:rPr>
          <w:rFonts w:ascii="宋体" w:hAnsi="宋体" w:cs="宋体" w:eastAsia="宋体" w:hint="default"/>
          <w:b w:val="0"/>
          <w:bCs w:val="0"/>
        </w:rPr>
      </w:pPr>
      <w:r>
        <w:rPr>
          <w:rFonts w:ascii="宋体" w:hAnsi="宋体" w:cs="宋体" w:eastAsia="宋体" w:hint="default"/>
        </w:rPr>
        <w:t>39</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4966" w:space="1557"/>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00"/>
        <w:gridCol w:w="1613"/>
        <w:gridCol w:w="1606"/>
        <w:gridCol w:w="1610"/>
        <w:gridCol w:w="1621"/>
      </w:tblGrid>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sz w:val="21"/>
              </w:rPr>
              <w:t>256,572,076.3</w:t>
            </w:r>
          </w:p>
          <w:p>
            <w:pPr>
              <w:pStyle w:val="TableParagraph"/>
              <w:spacing w:line="273" w:lineRule="exact"/>
              <w:ind w:right="-1"/>
              <w:jc w:val="right"/>
              <w:rPr>
                <w:rFonts w:ascii="宋体" w:hAnsi="宋体" w:cs="宋体" w:eastAsia="宋体" w:hint="default"/>
                <w:sz w:val="21"/>
                <w:szCs w:val="21"/>
              </w:rPr>
            </w:pPr>
            <w:r>
              <w:rPr>
                <w:rFonts w:ascii="宋体"/>
                <w:sz w:val="21"/>
              </w:rPr>
              <w:t>9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1,509,183,781</w:t>
            </w:r>
          </w:p>
          <w:p>
            <w:pPr>
              <w:pStyle w:val="TableParagraph"/>
              <w:spacing w:line="273" w:lineRule="exact"/>
              <w:ind w:right="-3"/>
              <w:jc w:val="right"/>
              <w:rPr>
                <w:rFonts w:ascii="宋体" w:hAnsi="宋体" w:cs="宋体" w:eastAsia="宋体" w:hint="default"/>
                <w:sz w:val="21"/>
                <w:szCs w:val="21"/>
              </w:rPr>
            </w:pPr>
            <w:r>
              <w:rPr>
                <w:rFonts w:ascii="宋体"/>
                <w:spacing w:val="-1"/>
                <w:sz w:val="21"/>
              </w:rPr>
              <w:t>.10</w:t>
            </w:r>
            <w:r>
              <w:rPr>
                <w:rFonts w:ascii="宋体"/>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sz w:val="21"/>
              </w:rPr>
              <w:t>1,531,287,091</w:t>
            </w:r>
          </w:p>
          <w:p>
            <w:pPr>
              <w:pStyle w:val="TableParagraph"/>
              <w:spacing w:line="273" w:lineRule="exact"/>
              <w:ind w:right="-3"/>
              <w:jc w:val="right"/>
              <w:rPr>
                <w:rFonts w:ascii="宋体" w:hAnsi="宋体" w:cs="宋体" w:eastAsia="宋体" w:hint="default"/>
                <w:sz w:val="21"/>
                <w:szCs w:val="21"/>
              </w:rPr>
            </w:pPr>
            <w:r>
              <w:rPr>
                <w:rFonts w:ascii="宋体"/>
                <w:spacing w:val="-1"/>
                <w:sz w:val="21"/>
              </w:rPr>
              <w:t>.66</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234,468,765.8</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4,281,949.99</w:t>
            </w: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170,635,038.8</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sz w:val="21"/>
              </w:rPr>
              <w:t>169,167,232.4</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5,749,756.39</w:t>
            </w:r>
            <w:r>
              <w:rPr>
                <w:rFonts w:ascii="宋体"/>
                <w:sz w:val="21"/>
              </w:rPr>
              <w:t> </w:t>
            </w:r>
          </w:p>
        </w:tc>
      </w:tr>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sz w:val="21"/>
              </w:rPr>
              <w:t>260,854,026.3</w:t>
            </w:r>
          </w:p>
          <w:p>
            <w:pPr>
              <w:pStyle w:val="TableParagraph"/>
              <w:spacing w:line="273" w:lineRule="exact"/>
              <w:ind w:right="-1"/>
              <w:jc w:val="right"/>
              <w:rPr>
                <w:rFonts w:ascii="宋体" w:hAnsi="宋体" w:cs="宋体" w:eastAsia="宋体" w:hint="default"/>
                <w:sz w:val="21"/>
                <w:szCs w:val="21"/>
              </w:rPr>
            </w:pPr>
            <w:r>
              <w:rPr>
                <w:rFonts w:ascii="宋体"/>
                <w:sz w:val="21"/>
              </w:rPr>
              <w:t>8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1,679,818,819</w:t>
            </w:r>
          </w:p>
          <w:p>
            <w:pPr>
              <w:pStyle w:val="TableParagraph"/>
              <w:spacing w:line="273" w:lineRule="exact"/>
              <w:ind w:right="-3"/>
              <w:jc w:val="right"/>
              <w:rPr>
                <w:rFonts w:ascii="宋体" w:hAnsi="宋体" w:cs="宋体" w:eastAsia="宋体" w:hint="default"/>
                <w:sz w:val="21"/>
                <w:szCs w:val="21"/>
              </w:rPr>
            </w:pPr>
            <w:r>
              <w:rPr>
                <w:rFonts w:ascii="宋体"/>
                <w:spacing w:val="-1"/>
                <w:sz w:val="21"/>
              </w:rPr>
              <w:t>.94</w:t>
            </w:r>
            <w:r>
              <w:rPr>
                <w:rFonts w:ascii="宋体"/>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sz w:val="21"/>
              </w:rPr>
              <w:t>1,700,454,324</w:t>
            </w:r>
          </w:p>
          <w:p>
            <w:pPr>
              <w:pStyle w:val="TableParagraph"/>
              <w:spacing w:line="273" w:lineRule="exact"/>
              <w:ind w:right="-3"/>
              <w:jc w:val="right"/>
              <w:rPr>
                <w:rFonts w:ascii="宋体" w:hAnsi="宋体" w:cs="宋体" w:eastAsia="宋体" w:hint="default"/>
                <w:sz w:val="21"/>
                <w:szCs w:val="21"/>
              </w:rPr>
            </w:pPr>
            <w:r>
              <w:rPr>
                <w:rFonts w:ascii="宋体"/>
                <w:spacing w:val="-1"/>
                <w:sz w:val="21"/>
              </w:rPr>
              <w:t>.10</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240,218,522.2</w:t>
            </w:r>
          </w:p>
          <w:p>
            <w:pPr>
              <w:pStyle w:val="TableParagraph"/>
              <w:spacing w:line="273" w:lineRule="exact"/>
              <w:ind w:right="-3"/>
              <w:jc w:val="right"/>
              <w:rPr>
                <w:rFonts w:ascii="宋体" w:hAnsi="宋体" w:cs="宋体" w:eastAsia="宋体" w:hint="default"/>
                <w:sz w:val="21"/>
                <w:szCs w:val="21"/>
              </w:rPr>
            </w:pPr>
            <w:r>
              <w:rPr>
                <w:rFonts w:ascii="宋体"/>
                <w:sz w:val="21"/>
              </w:rPr>
              <w:t>2 </w:t>
            </w:r>
          </w:p>
        </w:tc>
      </w:tr>
    </w:tbl>
    <w:p>
      <w:pPr>
        <w:spacing w:after="0" w:line="273" w:lineRule="exact"/>
        <w:jc w:val="right"/>
        <w:rPr>
          <w:rFonts w:ascii="宋体" w:hAnsi="宋体" w:cs="宋体" w:eastAsia="宋体" w:hint="default"/>
          <w:sz w:val="21"/>
          <w:szCs w:val="21"/>
        </w:rPr>
        <w:sectPr>
          <w:type w:val="continuous"/>
          <w:pgSz w:w="11910" w:h="16840"/>
          <w:pgMar w:top="106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2013" w:space="4615"/>
            <w:col w:w="2662"/>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218,714,669.3</w:t>
            </w:r>
          </w:p>
          <w:p>
            <w:pPr>
              <w:pStyle w:val="TableParagraph"/>
              <w:spacing w:line="273" w:lineRule="exact"/>
              <w:ind w:right="-1"/>
              <w:jc w:val="right"/>
              <w:rPr>
                <w:rFonts w:ascii="宋体" w:hAnsi="宋体" w:cs="宋体" w:eastAsia="宋体" w:hint="default"/>
                <w:sz w:val="21"/>
                <w:szCs w:val="21"/>
              </w:rPr>
            </w:pPr>
            <w:r>
              <w:rPr>
                <w:rFonts w:ascii="宋体"/>
                <w:sz w:val="21"/>
              </w:rPr>
              <w:t>6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872,693,099.5</w:t>
            </w:r>
          </w:p>
          <w:p>
            <w:pPr>
              <w:pStyle w:val="TableParagraph"/>
              <w:spacing w:line="273" w:lineRule="exact"/>
              <w:ind w:right="-1"/>
              <w:jc w:val="right"/>
              <w:rPr>
                <w:rFonts w:ascii="宋体" w:hAnsi="宋体" w:cs="宋体" w:eastAsia="宋体" w:hint="default"/>
                <w:sz w:val="21"/>
                <w:szCs w:val="21"/>
              </w:rPr>
            </w:pPr>
            <w:r>
              <w:rPr>
                <w:rFonts w:ascii="宋体"/>
                <w:sz w:val="21"/>
              </w:rPr>
              <w:t>9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891,743,698.6</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199,664,070.3</w:t>
            </w:r>
          </w:p>
          <w:p>
            <w:pPr>
              <w:pStyle w:val="TableParagraph"/>
              <w:spacing w:line="273" w:lineRule="exact"/>
              <w:ind w:right="-3"/>
              <w:jc w:val="right"/>
              <w:rPr>
                <w:rFonts w:ascii="宋体" w:hAnsi="宋体" w:cs="宋体" w:eastAsia="宋体" w:hint="default"/>
                <w:sz w:val="21"/>
                <w:szCs w:val="21"/>
              </w:rPr>
            </w:pPr>
            <w:r>
              <w:rPr>
                <w:rFonts w:ascii="宋体"/>
                <w:sz w:val="21"/>
              </w:rPr>
              <w:t>2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660,962.34</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64,010,290.48</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64,671,252.82</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55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106,551.50</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81,053,949.53</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tabs>
                <w:tab w:pos="549" w:val="left" w:leader="none"/>
              </w:tabs>
              <w:spacing w:line="240" w:lineRule="exact"/>
              <w:ind w:left="129" w:right="-3"/>
              <w:jc w:val="left"/>
              <w:rPr>
                <w:rFonts w:ascii="宋体" w:hAnsi="宋体" w:cs="宋体" w:eastAsia="宋体" w:hint="default"/>
                <w:sz w:val="21"/>
                <w:szCs w:val="21"/>
              </w:rPr>
            </w:pPr>
            <w:r>
              <w:rPr>
                <w:rFonts w:ascii="宋体"/>
                <w:w w:val="100"/>
                <w:sz w:val="21"/>
              </w:rPr>
              <w:t> </w:t>
            </w:r>
            <w:r>
              <w:rPr>
                <w:rFonts w:ascii="宋体"/>
                <w:sz w:val="21"/>
              </w:rPr>
              <w:tab/>
              <w:t>81,000,57</w:t>
            </w:r>
          </w:p>
          <w:p>
            <w:pPr>
              <w:pStyle w:val="TableParagraph"/>
              <w:spacing w:line="275" w:lineRule="exact"/>
              <w:ind w:right="-3"/>
              <w:jc w:val="right"/>
              <w:rPr>
                <w:rFonts w:ascii="宋体" w:hAnsi="宋体" w:cs="宋体" w:eastAsia="宋体" w:hint="default"/>
                <w:sz w:val="21"/>
                <w:szCs w:val="21"/>
              </w:rPr>
            </w:pPr>
            <w:r>
              <w:rPr>
                <w:rFonts w:ascii="宋体"/>
                <w:spacing w:val="-1"/>
                <w:sz w:val="21"/>
              </w:rPr>
              <w:t>2.69</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0" w:lineRule="exact"/>
              <w:ind w:left="141" w:right="0"/>
              <w:jc w:val="left"/>
              <w:rPr>
                <w:rFonts w:ascii="宋体" w:hAnsi="宋体" w:cs="宋体" w:eastAsia="宋体" w:hint="default"/>
                <w:sz w:val="21"/>
                <w:szCs w:val="21"/>
              </w:rPr>
            </w:pPr>
            <w:r>
              <w:rPr>
                <w:rFonts w:ascii="宋体"/>
                <w:w w:val="100"/>
                <w:sz w:val="21"/>
              </w:rPr>
              <w:t> </w:t>
            </w:r>
            <w:r>
              <w:rPr>
                <w:rFonts w:ascii="宋体"/>
                <w:sz w:val="21"/>
              </w:rPr>
              <w:tab/>
              <w:t>159,928.3</w:t>
            </w:r>
          </w:p>
          <w:p>
            <w:pPr>
              <w:pStyle w:val="TableParagraph"/>
              <w:spacing w:line="275" w:lineRule="exact"/>
              <w:ind w:right="-3"/>
              <w:jc w:val="right"/>
              <w:rPr>
                <w:rFonts w:ascii="宋体" w:hAnsi="宋体" w:cs="宋体" w:eastAsia="宋体" w:hint="default"/>
                <w:sz w:val="21"/>
                <w:szCs w:val="21"/>
              </w:rPr>
            </w:pPr>
            <w:r>
              <w:rPr>
                <w:rFonts w:ascii="宋体"/>
                <w:sz w:val="21"/>
              </w:rPr>
              <w:t>4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97,301.46</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63,030,531.50</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62,977,323.10</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150,509.86</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7,075.26</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5,865,455.02</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5,865,395.84</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7,134.44</w:t>
            </w:r>
            <w:r>
              <w:rPr>
                <w:rFonts w:ascii="宋体"/>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2,174.78</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9,373,838.24</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9,373,728.98</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2,284.04</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2,784,124.77</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2,784,124.77</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133,926,259.8</w:t>
            </w:r>
          </w:p>
          <w:p>
            <w:pPr>
              <w:pStyle w:val="TableParagraph"/>
              <w:spacing w:line="273" w:lineRule="exact"/>
              <w:ind w:right="-1"/>
              <w:jc w:val="right"/>
              <w:rPr>
                <w:rFonts w:ascii="宋体" w:hAnsi="宋体" w:cs="宋体" w:eastAsia="宋体" w:hint="default"/>
                <w:sz w:val="21"/>
                <w:szCs w:val="21"/>
              </w:rPr>
            </w:pPr>
            <w:r>
              <w:rPr>
                <w:rFonts w:ascii="宋体"/>
                <w:sz w:val="21"/>
              </w:rPr>
              <w:t>6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133,923,482.8</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2,777.03</w:t>
            </w:r>
            <w:r>
              <w:rPr>
                <w:rFonts w:ascii="宋体"/>
                <w:sz w:val="21"/>
              </w:rPr>
              <w:t> </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2,509,397.06</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22,694,335.70</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23,923,832.33</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1,279,900.43</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55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八、劳务费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15,475,794.57</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322,804,797.5</w:t>
            </w:r>
          </w:p>
          <w:p>
            <w:pPr>
              <w:pStyle w:val="TableParagraph"/>
              <w:spacing w:line="274" w:lineRule="exact"/>
              <w:ind w:right="-1"/>
              <w:jc w:val="right"/>
              <w:rPr>
                <w:rFonts w:ascii="宋体" w:hAnsi="宋体" w:cs="宋体" w:eastAsia="宋体" w:hint="default"/>
                <w:sz w:val="21"/>
                <w:szCs w:val="21"/>
              </w:rPr>
            </w:pPr>
            <w:r>
              <w:rPr>
                <w:rFonts w:ascii="宋体"/>
                <w:sz w:val="21"/>
              </w:rPr>
              <w:t>1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320,471,432.9</w:t>
            </w:r>
          </w:p>
          <w:p>
            <w:pPr>
              <w:pStyle w:val="TableParagraph"/>
              <w:spacing w:line="274" w:lineRule="exact"/>
              <w:ind w:right="-3"/>
              <w:jc w:val="right"/>
              <w:rPr>
                <w:rFonts w:ascii="宋体" w:hAnsi="宋体" w:cs="宋体" w:eastAsia="宋体" w:hint="default"/>
                <w:sz w:val="21"/>
                <w:szCs w:val="21"/>
              </w:rPr>
            </w:pPr>
            <w:r>
              <w:rPr>
                <w:rFonts w:ascii="宋体"/>
                <w:sz w:val="21"/>
              </w:rPr>
              <w:t>4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17,809,159.14</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九、其他短期薪酬</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19,104,701.56</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1"/>
              <w:jc w:val="left"/>
              <w:rPr>
                <w:rFonts w:ascii="宋体" w:hAnsi="宋体" w:cs="宋体" w:eastAsia="宋体" w:hint="default"/>
                <w:sz w:val="21"/>
                <w:szCs w:val="21"/>
              </w:rPr>
            </w:pPr>
            <w:r>
              <w:rPr>
                <w:rFonts w:ascii="宋体"/>
                <w:sz w:val="21"/>
              </w:rPr>
              <w:t>12,001,048.43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3"/>
              <w:jc w:val="left"/>
              <w:rPr>
                <w:rFonts w:ascii="宋体" w:hAnsi="宋体" w:cs="宋体" w:eastAsia="宋体" w:hint="default"/>
                <w:sz w:val="21"/>
                <w:szCs w:val="21"/>
              </w:rPr>
            </w:pPr>
            <w:r>
              <w:rPr>
                <w:rFonts w:ascii="宋体"/>
                <w:sz w:val="21"/>
              </w:rPr>
              <w:t>15,552,819.42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15,552,930.57</w:t>
            </w:r>
            <w:r>
              <w:rPr>
                <w:rFonts w:ascii="宋体"/>
                <w:sz w:val="21"/>
              </w:rPr>
              <w:t> </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sz w:val="21"/>
              </w:rPr>
              <w:t>256,572,076.3</w:t>
            </w:r>
          </w:p>
          <w:p>
            <w:pPr>
              <w:pStyle w:val="TableParagraph"/>
              <w:spacing w:line="273" w:lineRule="exact"/>
              <w:ind w:right="-1"/>
              <w:jc w:val="right"/>
              <w:rPr>
                <w:rFonts w:ascii="宋体" w:hAnsi="宋体" w:cs="宋体" w:eastAsia="宋体" w:hint="default"/>
                <w:sz w:val="21"/>
                <w:szCs w:val="21"/>
              </w:rPr>
            </w:pPr>
            <w:r>
              <w:rPr>
                <w:rFonts w:ascii="宋体"/>
                <w:sz w:val="21"/>
              </w:rPr>
              <w:t>9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1,509,183,781</w:t>
            </w:r>
          </w:p>
          <w:p>
            <w:pPr>
              <w:pStyle w:val="TableParagraph"/>
              <w:spacing w:line="273" w:lineRule="exact"/>
              <w:ind w:right="-1"/>
              <w:jc w:val="right"/>
              <w:rPr>
                <w:rFonts w:ascii="宋体" w:hAnsi="宋体" w:cs="宋体" w:eastAsia="宋体" w:hint="default"/>
                <w:sz w:val="21"/>
                <w:szCs w:val="21"/>
              </w:rPr>
            </w:pPr>
            <w:r>
              <w:rPr>
                <w:rFonts w:ascii="宋体"/>
                <w:spacing w:val="-1"/>
                <w:sz w:val="21"/>
              </w:rPr>
              <w:t>.10</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tabs>
                <w:tab w:pos="549" w:val="left" w:leader="none"/>
              </w:tabs>
              <w:spacing w:line="239" w:lineRule="exact"/>
              <w:ind w:left="129" w:right="0"/>
              <w:jc w:val="left"/>
              <w:rPr>
                <w:rFonts w:ascii="宋体" w:hAnsi="宋体" w:cs="宋体" w:eastAsia="宋体" w:hint="default"/>
                <w:sz w:val="21"/>
                <w:szCs w:val="21"/>
              </w:rPr>
            </w:pPr>
            <w:r>
              <w:rPr>
                <w:rFonts w:ascii="宋体"/>
                <w:w w:val="100"/>
                <w:sz w:val="21"/>
              </w:rPr>
              <w:t> </w:t>
            </w:r>
            <w:r>
              <w:rPr>
                <w:rFonts w:ascii="宋体"/>
                <w:sz w:val="21"/>
              </w:rPr>
              <w:tab/>
              <w:t>1,531,287</w:t>
            </w:r>
          </w:p>
          <w:p>
            <w:pPr>
              <w:pStyle w:val="TableParagraph"/>
              <w:spacing w:line="273" w:lineRule="exact"/>
              <w:ind w:left="760" w:right="-3"/>
              <w:jc w:val="left"/>
              <w:rPr>
                <w:rFonts w:ascii="宋体" w:hAnsi="宋体" w:cs="宋体" w:eastAsia="宋体" w:hint="default"/>
                <w:sz w:val="21"/>
                <w:szCs w:val="21"/>
              </w:rPr>
            </w:pPr>
            <w:r>
              <w:rPr>
                <w:rFonts w:ascii="宋体"/>
                <w:sz w:val="21"/>
              </w:rPr>
              <w:t>,091.66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39" w:lineRule="exact"/>
              <w:ind w:left="141" w:right="-3"/>
              <w:jc w:val="left"/>
              <w:rPr>
                <w:rFonts w:ascii="宋体" w:hAnsi="宋体" w:cs="宋体" w:eastAsia="宋体" w:hint="default"/>
                <w:sz w:val="21"/>
                <w:szCs w:val="21"/>
              </w:rPr>
            </w:pPr>
            <w:r>
              <w:rPr>
                <w:rFonts w:ascii="宋体"/>
                <w:w w:val="100"/>
                <w:sz w:val="21"/>
              </w:rPr>
              <w:t> </w:t>
            </w:r>
            <w:r>
              <w:rPr>
                <w:rFonts w:ascii="宋体"/>
                <w:sz w:val="21"/>
              </w:rPr>
              <w:tab/>
              <w:t>234,468,7</w:t>
            </w:r>
          </w:p>
          <w:p>
            <w:pPr>
              <w:pStyle w:val="TableParagraph"/>
              <w:spacing w:line="273" w:lineRule="exact"/>
              <w:ind w:left="982" w:right="-3"/>
              <w:jc w:val="left"/>
              <w:rPr>
                <w:rFonts w:ascii="宋体" w:hAnsi="宋体" w:cs="宋体" w:eastAsia="宋体" w:hint="default"/>
                <w:sz w:val="21"/>
                <w:szCs w:val="21"/>
              </w:rPr>
            </w:pPr>
            <w:r>
              <w:rPr>
                <w:rFonts w:ascii="宋体"/>
                <w:sz w:val="21"/>
              </w:rPr>
              <w:t>65.83 </w:t>
            </w:r>
          </w:p>
        </w:tc>
      </w:tr>
    </w:tbl>
    <w:p>
      <w:pPr>
        <w:spacing w:after="0" w:line="273" w:lineRule="exact"/>
        <w:jc w:val="left"/>
        <w:rPr>
          <w:rFonts w:ascii="宋体" w:hAnsi="宋体" w:cs="宋体" w:eastAsia="宋体" w:hint="default"/>
          <w:sz w:val="21"/>
          <w:szCs w:val="21"/>
        </w:rPr>
        <w:sectPr>
          <w:pgSz w:w="11910" w:h="16840"/>
          <w:pgMar w:header="882" w:footer="1195"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2435" w:space="4087"/>
            <w:col w:w="276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264,345.12</w:t>
            </w:r>
            <w:r>
              <w:rPr>
                <w:rFonts w:ascii="宋体"/>
                <w:sz w:val="21"/>
              </w:rPr>
              <w:t> </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129,371,198.2</w:t>
            </w:r>
          </w:p>
          <w:p>
            <w:pPr>
              <w:pStyle w:val="TableParagraph"/>
              <w:spacing w:line="273" w:lineRule="exact"/>
              <w:ind w:right="-1"/>
              <w:jc w:val="right"/>
              <w:rPr>
                <w:rFonts w:ascii="宋体" w:hAnsi="宋体" w:cs="宋体" w:eastAsia="宋体" w:hint="default"/>
                <w:sz w:val="21"/>
                <w:szCs w:val="21"/>
              </w:rPr>
            </w:pPr>
            <w:r>
              <w:rPr>
                <w:rFonts w:ascii="宋体"/>
                <w:sz w:val="21"/>
              </w:rPr>
              <w:t>8 </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129,369,741.4</w:t>
            </w:r>
          </w:p>
          <w:p>
            <w:pPr>
              <w:pStyle w:val="TableParagraph"/>
              <w:spacing w:line="273" w:lineRule="exact"/>
              <w:ind w:right="-3"/>
              <w:jc w:val="right"/>
              <w:rPr>
                <w:rFonts w:ascii="宋体" w:hAnsi="宋体" w:cs="宋体" w:eastAsia="宋体" w:hint="default"/>
                <w:sz w:val="21"/>
                <w:szCs w:val="21"/>
              </w:rPr>
            </w:pPr>
            <w:r>
              <w:rPr>
                <w:rFonts w:ascii="宋体"/>
                <w:sz w:val="21"/>
              </w:rPr>
              <w:t>8 </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265,801.92</w:t>
            </w:r>
            <w:r>
              <w:rPr>
                <w:rFonts w:ascii="宋体"/>
                <w:sz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21,882.38</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3,889,892.38</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3,889,846.85</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21,927.91</w:t>
            </w:r>
            <w:r>
              <w:rPr>
                <w:rFonts w:ascii="宋体"/>
                <w:sz w:val="21"/>
              </w:rPr>
              <w:t> </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3,995,722.49</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37,373,948.18</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35,907,644.11</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5,462,026.56</w:t>
            </w:r>
            <w:r>
              <w:rPr>
                <w:rFonts w:ascii="宋体"/>
                <w:sz w:val="21"/>
              </w:rPr>
              <w:t> </w:t>
            </w:r>
          </w:p>
        </w:tc>
      </w:tr>
      <w:tr>
        <w:trPr>
          <w:trHeight w:val="562"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4,281,949.99</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7" w:right="0"/>
              <w:jc w:val="left"/>
              <w:rPr>
                <w:rFonts w:ascii="宋体" w:hAnsi="宋体" w:cs="宋体" w:eastAsia="宋体" w:hint="default"/>
                <w:sz w:val="21"/>
                <w:szCs w:val="21"/>
              </w:rPr>
            </w:pPr>
            <w:r>
              <w:rPr>
                <w:rFonts w:ascii="宋体"/>
                <w:sz w:val="21"/>
              </w:rPr>
              <w:t>170,635,038.8</w:t>
            </w:r>
          </w:p>
          <w:p>
            <w:pPr>
              <w:pStyle w:val="TableParagraph"/>
              <w:spacing w:line="273" w:lineRule="exact"/>
              <w:ind w:right="-1"/>
              <w:jc w:val="right"/>
              <w:rPr>
                <w:rFonts w:ascii="宋体" w:hAnsi="宋体" w:cs="宋体" w:eastAsia="宋体" w:hint="default"/>
                <w:sz w:val="21"/>
                <w:szCs w:val="21"/>
              </w:rPr>
            </w:pPr>
            <w:r>
              <w:rPr>
                <w:rFonts w:ascii="宋体"/>
                <w:sz w:val="21"/>
              </w:rPr>
              <w:t>4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0" w:right="0"/>
              <w:jc w:val="left"/>
              <w:rPr>
                <w:rFonts w:ascii="宋体" w:hAnsi="宋体" w:cs="宋体" w:eastAsia="宋体" w:hint="default"/>
                <w:sz w:val="21"/>
                <w:szCs w:val="21"/>
              </w:rPr>
            </w:pPr>
            <w:r>
              <w:rPr>
                <w:rFonts w:ascii="宋体"/>
                <w:sz w:val="21"/>
              </w:rPr>
              <w:t>169,167,232.4</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5,749,756.39</w:t>
            </w:r>
            <w:r>
              <w:rPr>
                <w:rFonts w:ascii="宋体"/>
                <w:sz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2464"/>
        <w:jc w:val="left"/>
        <w:rPr>
          <w:rFonts w:ascii="宋体" w:hAnsi="宋体" w:cs="宋体" w:eastAsia="宋体" w:hint="default"/>
        </w:rPr>
      </w:pPr>
      <w:r>
        <w:rPr/>
        <w:t>其他说明：</w:t>
      </w:r>
      <w:r>
        <w:rPr>
          <w:rFonts w:ascii="宋体" w:hAnsi="宋体" w:cs="宋体" w:eastAsia="宋体" w:hint="default"/>
        </w:rPr>
        <w:t> </w:t>
      </w:r>
    </w:p>
    <w:p>
      <w:pPr>
        <w:pStyle w:val="BodyText"/>
        <w:spacing w:line="237" w:lineRule="auto" w:before="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本集团委托独立第三方运作一项设定提存退休金计划，该计划要求向独立管理的基金缴存费用。</w:t>
      </w:r>
      <w:r>
        <w:rPr>
          <w:spacing w:val="-25"/>
        </w:rPr>
        <w:t> </w:t>
      </w:r>
      <w:r>
        <w:rPr>
          <w:spacing w:val="-25"/>
        </w:rPr>
      </w:r>
      <w:r>
        <w:rPr>
          <w:spacing w:val="-2"/>
        </w:rPr>
        <w:t>根据该退休金计划，企业缴费最高额度不超过国家规定，为本集团上年度工资总额的</w:t>
      </w:r>
      <w:r>
        <w:rPr>
          <w:rFonts w:ascii="宋体" w:hAnsi="宋体" w:cs="宋体" w:eastAsia="宋体" w:hint="default"/>
          <w:spacing w:val="-2"/>
        </w:rPr>
        <w:t>8%</w:t>
      </w:r>
      <w:r>
        <w:rPr>
          <w:spacing w:val="-2"/>
        </w:rPr>
        <w:t>，企业和</w:t>
      </w:r>
      <w:r>
        <w:rPr>
          <w:spacing w:val="-23"/>
        </w:rPr>
        <w:t> </w:t>
      </w:r>
      <w:r>
        <w:rPr>
          <w:spacing w:val="-23"/>
        </w:rPr>
      </w:r>
      <w:r>
        <w:rPr>
          <w:spacing w:val="-4"/>
          <w:w w:val="100"/>
        </w:rPr>
        <w:t>职工个人缴费合计不超过本集团上年度工资总额</w:t>
      </w:r>
      <w:r>
        <w:rPr>
          <w:rFonts w:ascii="宋体" w:hAnsi="宋体" w:cs="宋体" w:eastAsia="宋体" w:hint="default"/>
          <w:spacing w:val="-4"/>
          <w:w w:val="100"/>
        </w:rPr>
        <w:t>12%</w:t>
      </w:r>
      <w:r>
        <w:rPr>
          <w:spacing w:val="-4"/>
          <w:w w:val="100"/>
        </w:rPr>
        <w:t>。本集团本年企业缴费金额按照上年度工资总</w:t>
      </w:r>
      <w:r>
        <w:rPr>
          <w:spacing w:val="-82"/>
          <w:w w:val="100"/>
        </w:rPr>
        <w:t> </w:t>
      </w:r>
      <w:r>
        <w:rPr>
          <w:spacing w:val="-82"/>
          <w:w w:val="100"/>
        </w:rPr>
      </w:r>
      <w:r>
        <w:rPr/>
        <w:t>额</w:t>
      </w:r>
      <w:r>
        <w:rPr>
          <w:rFonts w:ascii="宋体" w:hAnsi="宋体" w:cs="宋体" w:eastAsia="宋体" w:hint="default"/>
        </w:rPr>
        <w:t>5%</w:t>
      </w:r>
      <w:r>
        <w:rPr/>
        <w:t>计算。</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2464"/>
        <w:jc w:val="left"/>
        <w:rPr>
          <w:rFonts w:ascii="宋体" w:hAnsi="宋体" w:cs="宋体" w:eastAsia="宋体" w:hint="default"/>
          <w:b w:val="0"/>
          <w:bCs w:val="0"/>
        </w:rPr>
      </w:pPr>
      <w:r>
        <w:rPr>
          <w:rFonts w:ascii="宋体" w:hAnsi="宋体" w:cs="宋体" w:eastAsia="宋体" w:hint="default"/>
        </w:rPr>
        <w:t>40</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6,136,344.01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4,617,737.77</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76,904,889.39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42,033,433.00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2,540,774.56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2,047,322.93</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377,449.41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347,744.57</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270,033.47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255,385.32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应交环保税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965,353.53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1,065,617.43</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9,796,226.83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3,746,002.91</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96,991,071.20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54,113,243.93</w:t>
            </w:r>
          </w:p>
        </w:tc>
      </w:tr>
    </w:tbl>
    <w:p>
      <w:pPr>
        <w:spacing w:after="0" w:line="243" w:lineRule="exact"/>
        <w:jc w:val="right"/>
        <w:rPr>
          <w:rFonts w:ascii="宋体" w:hAnsi="宋体" w:cs="宋体" w:eastAsia="宋体" w:hint="default"/>
          <w:sz w:val="21"/>
          <w:szCs w:val="21"/>
        </w:rPr>
        <w:sectPr>
          <w:type w:val="continuous"/>
          <w:pgSz w:w="11910" w:h="16840"/>
          <w:pgMar w:top="106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rFonts w:ascii="宋体"/>
          <w:w w:val="100"/>
        </w:rPr>
        <w:t> </w:t>
      </w:r>
    </w:p>
    <w:p>
      <w:pPr>
        <w:pStyle w:val="Heading4"/>
        <w:spacing w:line="290" w:lineRule="auto" w:before="56"/>
        <w:ind w:left="216" w:right="208"/>
        <w:jc w:val="left"/>
        <w:rPr>
          <w:rFonts w:ascii="宋体" w:hAnsi="宋体" w:cs="宋体" w:eastAsia="宋体" w:hint="default"/>
          <w:b w:val="0"/>
          <w:bCs w:val="0"/>
        </w:rPr>
      </w:pPr>
      <w:r>
        <w:rPr>
          <w:rFonts w:ascii="宋体" w:hAnsi="宋体" w:cs="宋体" w:eastAsia="宋体" w:hint="default"/>
        </w:rPr>
        <w:t>41</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0" w:right="-3"/>
              <w:jc w:val="left"/>
              <w:rPr>
                <w:rFonts w:ascii="宋体" w:hAnsi="宋体" w:cs="宋体" w:eastAsia="宋体" w:hint="default"/>
                <w:sz w:val="21"/>
                <w:szCs w:val="21"/>
              </w:rPr>
            </w:pPr>
            <w:r>
              <w:rPr>
                <w:rFonts w:ascii="宋体"/>
                <w:sz w:val="21"/>
              </w:rPr>
              <w:t>1,003,902.03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241,653,084.84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220,370,685.87</w:t>
            </w:r>
            <w:r>
              <w:rPr>
                <w:rFonts w:ascii="宋体"/>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667,924,909.63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520,393,447.57</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910,581,896.50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740,764,133.44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16"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spacing w:val="-1"/>
                <w:sz w:val="21"/>
              </w:rPr>
              <w:t>1,003,902.03</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w w:val="100"/>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w w:val="100"/>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right"/>
              <w:rPr>
                <w:rFonts w:ascii="宋体" w:hAnsi="宋体" w:cs="宋体" w:eastAsia="宋体" w:hint="default"/>
                <w:sz w:val="21"/>
                <w:szCs w:val="21"/>
              </w:rPr>
            </w:pPr>
            <w:r>
              <w:rPr>
                <w:rFonts w:ascii="宋体"/>
                <w:w w:val="100"/>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1,003,902.03</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重要的已逾期未支付的利息情况：</w:t>
      </w:r>
      <w:r>
        <w:rPr>
          <w:rFonts w:ascii="宋体" w:hAnsi="宋体" w:cs="宋体" w:eastAsia="宋体" w:hint="default"/>
        </w:rPr>
        <w:t> </w:t>
      </w:r>
    </w:p>
    <w:p>
      <w:pPr>
        <w:pStyle w:val="BodyText"/>
        <w:spacing w:line="290" w:lineRule="auto"/>
        <w:ind w:left="216" w:right="65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8"/>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5"/>
        <w:ind w:left="216" w:right="0"/>
        <w:jc w:val="left"/>
        <w:rPr>
          <w:rFonts w:ascii="宋体" w:hAnsi="宋体" w:cs="宋体" w:eastAsia="宋体" w:hint="default"/>
          <w:b w:val="0"/>
          <w:bCs w:val="0"/>
        </w:rPr>
      </w:pPr>
      <w:r>
        <w:rPr>
          <w:rFonts w:ascii="宋体" w:hAnsi="宋体" w:cs="宋体" w:eastAsia="宋体" w:hint="default"/>
        </w:rPr>
        <w:t>(2).</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2"/>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3475" w:space="3047"/>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9"/>
        <w:gridCol w:w="3017"/>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557"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优先股</w:t>
            </w:r>
            <w:r>
              <w:rPr>
                <w:rFonts w:ascii="宋体" w:hAnsi="宋体" w:cs="宋体" w:eastAsia="宋体" w:hint="default"/>
                <w:sz w:val="21"/>
                <w:szCs w:val="21"/>
              </w:rPr>
              <w:t>\</w:t>
            </w:r>
            <w:r>
              <w:rPr>
                <w:rFonts w:ascii="宋体" w:hAnsi="宋体" w:cs="宋体" w:eastAsia="宋体" w:hint="default"/>
                <w:sz w:val="21"/>
                <w:szCs w:val="21"/>
              </w:rPr>
              <w:t>永续债股利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优先股</w:t>
            </w:r>
            <w:r>
              <w:rPr>
                <w:rFonts w:ascii="宋体" w:hAnsi="宋体" w:cs="宋体" w:eastAsia="宋体" w:hint="default"/>
                <w:sz w:val="21"/>
                <w:szCs w:val="21"/>
              </w:rPr>
              <w:t>\</w:t>
            </w:r>
            <w:r>
              <w:rPr>
                <w:rFonts w:ascii="宋体" w:hAnsi="宋体" w:cs="宋体" w:eastAsia="宋体" w:hint="default"/>
                <w:sz w:val="21"/>
                <w:szCs w:val="21"/>
              </w:rPr>
              <w:t>永续债股利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新加坡大连港口投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资私人有限公司</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134,380,881.40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107,025,432.70</w:t>
            </w:r>
            <w:r>
              <w:rPr>
                <w:rFonts w:ascii="宋体"/>
                <w:sz w:val="21"/>
              </w:rPr>
              <w:t> </w:t>
            </w:r>
          </w:p>
        </w:tc>
      </w:tr>
      <w:tr>
        <w:trPr>
          <w:trHeight w:val="555"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中海码头发展有限</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24,688,807.01</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32,060,365.06</w:t>
            </w:r>
            <w:r>
              <w:rPr>
                <w:rFonts w:ascii="宋体"/>
                <w:sz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日本邮船株式会社</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35,404,193.75</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30,275,340.05</w:t>
            </w:r>
            <w:r>
              <w:rPr>
                <w:rFonts w:ascii="宋体"/>
                <w:sz w:val="21"/>
              </w:rPr>
              <w:t> </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中远码头</w:t>
            </w:r>
            <w:r>
              <w:rPr>
                <w:rFonts w:ascii="宋体" w:hAnsi="宋体" w:cs="宋体" w:eastAsia="宋体" w:hint="default"/>
                <w:sz w:val="21"/>
                <w:szCs w:val="21"/>
              </w:rPr>
              <w:t>(</w:t>
            </w:r>
            <w:r>
              <w:rPr>
                <w:rFonts w:ascii="宋体" w:hAnsi="宋体" w:cs="宋体" w:eastAsia="宋体" w:hint="default"/>
                <w:sz w:val="21"/>
                <w:szCs w:val="21"/>
              </w:rPr>
              <w:t>大连</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22,482,955.16</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19,225,945.87</w:t>
            </w:r>
            <w:r>
              <w:rPr>
                <w:rFonts w:ascii="宋体"/>
                <w:sz w:val="21"/>
              </w:rPr>
              <w:t> </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中海港口发展有限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18,916,693.30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16,176,313.07</w:t>
            </w:r>
            <w:r>
              <w:rPr>
                <w:rFonts w:ascii="宋体"/>
                <w:sz w:val="21"/>
              </w:rPr>
              <w:t> </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大连保税正通有限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5,779,554.22</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5,779,554.22</w:t>
            </w:r>
            <w:r>
              <w:rPr>
                <w:rFonts w:ascii="宋体"/>
                <w:sz w:val="21"/>
              </w:rPr>
              <w:t> </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日邮大件散货运输</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1,285,945.46</w:t>
            </w:r>
            <w:r>
              <w:rPr>
                <w:rFonts w:ascii="宋体"/>
                <w:sz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PSA China Pte</w:t>
            </w:r>
            <w:r>
              <w:rPr>
                <w:rFonts w:ascii="宋体" w:hAnsi="宋体" w:cs="宋体" w:eastAsia="宋体" w:hint="default"/>
                <w:spacing w:val="-41"/>
                <w:sz w:val="21"/>
                <w:szCs w:val="21"/>
              </w:rPr>
              <w:t> </w:t>
            </w:r>
            <w:r>
              <w:rPr>
                <w:rFonts w:ascii="宋体" w:hAnsi="宋体" w:cs="宋体" w:eastAsia="宋体" w:hint="default"/>
                <w:sz w:val="21"/>
                <w:szCs w:val="21"/>
              </w:rPr>
              <w:t>Ltd</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7,888,266.76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2859"/>
        <w:gridCol w:w="3017"/>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子公司少数股东</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653,522.68</w:t>
            </w:r>
            <w:r>
              <w:rPr>
                <w:rFonts w:ascii="宋体"/>
                <w:sz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241,653,084.84</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220,370,685.87</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1954"/>
        <w:jc w:val="left"/>
        <w:rPr>
          <w:rFonts w:ascii="宋体" w:hAnsi="宋体" w:cs="宋体" w:eastAsia="宋体" w:hint="default"/>
        </w:rPr>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4"/>
        </w:rPr>
        <w:t> </w:t>
      </w:r>
      <w:r>
        <w:rPr/>
        <w:t>年未支付的应付股利，应披露未支付原因：</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2464"/>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spacing w:before="58"/>
        <w:ind w:left="216" w:right="246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按款项性质列示其他应付款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保险理赔款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2,074,165.31</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2,278,443.92</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港建及安保费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34,539,492.24</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32,269,105.00</w:t>
            </w:r>
            <w:r>
              <w:rPr>
                <w:rFonts w:ascii="宋体"/>
                <w:sz w:val="21"/>
              </w:rPr>
              <w:t> </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工程款及质保金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305,199,654.88</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312,380,425.06</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土地补偿款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35,070,000.00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35,070,000.00</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关联方借款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163,679,156.00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22,335,161.23</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37,626,809.96</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29,565,710.74</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29,453,362.07</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75,461,569.23</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71,315,301.56</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667,924,909.63</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520,393,447.57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3806" w:space="271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0"/>
        <w:gridCol w:w="3027"/>
        <w:gridCol w:w="3113"/>
      </w:tblGrid>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工程款及质保金</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91,146,579.21</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港建及安保费</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18,637,788.20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土地补偿款</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35,070,000.00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144,854,367.41</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type w:val="continuous"/>
          <w:pgSz w:w="11910" w:h="16840"/>
          <w:pgMar w:top="106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rFonts w:ascii="宋体" w:hAnsi="宋体" w:cs="宋体" w:eastAsia="宋体" w:hint="default"/>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3096" w:space="342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5"/>
        <w:gridCol w:w="1898"/>
        <w:gridCol w:w="2472"/>
        <w:gridCol w:w="1894"/>
      </w:tblGrid>
      <w:tr>
        <w:trPr>
          <w:trHeight w:val="283"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上年期末</w:t>
            </w:r>
            <w:r>
              <w:rPr>
                <w:rFonts w:ascii="宋体" w:hAnsi="宋体" w:cs="宋体" w:eastAsia="宋体" w:hint="default"/>
                <w:sz w:val="21"/>
                <w:szCs w:val="21"/>
              </w:rPr>
              <w:t> </w:t>
            </w:r>
          </w:p>
        </w:tc>
      </w:tr>
      <w:tr>
        <w:trPr>
          <w:trHeight w:val="281"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年内到期的长期借款</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169,639,042.19</w:t>
            </w:r>
            <w:r>
              <w:rPr>
                <w:rFonts w:ascii="宋体"/>
                <w:sz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736,969,979.52</w:t>
            </w: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736,969,979.52</w:t>
            </w:r>
            <w:r>
              <w:rPr>
                <w:rFonts w:ascii="宋体"/>
                <w:sz w:val="21"/>
              </w:rPr>
              <w:t> </w:t>
            </w:r>
          </w:p>
        </w:tc>
      </w:tr>
      <w:tr>
        <w:trPr>
          <w:trHeight w:val="283"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年内到期的应付债券</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r>
      <w:tr>
        <w:trPr>
          <w:trHeight w:val="281"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7,500,000.00</w:t>
            </w:r>
            <w:r>
              <w:rPr>
                <w:rFonts w:ascii="宋体"/>
                <w:sz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66,616,470.17</w:t>
            </w: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66,616,470.17</w:t>
            </w:r>
            <w:r>
              <w:rPr>
                <w:rFonts w:ascii="宋体"/>
                <w:sz w:val="21"/>
              </w:rPr>
              <w:t> </w:t>
            </w:r>
          </w:p>
        </w:tc>
      </w:tr>
      <w:tr>
        <w:trPr>
          <w:trHeight w:val="283"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年内到期的租赁负债</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61,418,218.86</w:t>
            </w:r>
            <w:r>
              <w:rPr>
                <w:rFonts w:ascii="宋体"/>
                <w:sz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67,638,650.00</w:t>
            </w: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 </w:t>
            </w:r>
          </w:p>
        </w:tc>
      </w:tr>
      <w:tr>
        <w:trPr>
          <w:trHeight w:val="283"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应付债券应付利息</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162,221,889.64</w:t>
            </w:r>
            <w:r>
              <w:rPr>
                <w:rFonts w:ascii="宋体"/>
                <w:sz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162,221,889.64</w:t>
            </w: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162,221,889.64</w:t>
            </w:r>
            <w:r>
              <w:rPr>
                <w:rFonts w:ascii="宋体"/>
                <w:sz w:val="21"/>
              </w:rPr>
              <w:t> </w:t>
            </w:r>
          </w:p>
        </w:tc>
      </w:tr>
      <w:tr>
        <w:trPr>
          <w:trHeight w:val="283"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400,779,150.69</w:t>
            </w:r>
            <w:r>
              <w:rPr>
                <w:rFonts w:ascii="宋体"/>
                <w:sz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1,033,446,989.33</w:t>
            </w: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965,808,339.33</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6"/>
          <w:pgSz w:w="11910" w:h="16840"/>
          <w:pgMar w:footer="1598" w:header="882" w:top="1120" w:bottom="1780" w:left="1040" w:right="1560"/>
          <w:pgNumType w:start="170"/>
        </w:sectPr>
      </w:pPr>
    </w:p>
    <w:p>
      <w:pPr>
        <w:pStyle w:val="BodyText"/>
        <w:spacing w:line="290" w:lineRule="auto" w:before="36"/>
        <w:ind w:left="236" w:right="1179"/>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90" w:lineRule="auto" w:before="14"/>
        <w:ind w:left="236" w:right="25"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28" w:lineRule="exact"/>
        <w:ind w:left="236" w:right="2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25"/>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290" w:lineRule="auto"/>
        <w:ind w:left="236" w:right="2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4"/>
        <w:ind w:left="236" w:right="2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236" w:right="0"/>
        <w:jc w:val="left"/>
        <w:rPr>
          <w:rFonts w:ascii="宋体" w:hAnsi="宋体" w:cs="宋体" w:eastAsia="宋体" w:hint="default"/>
        </w:rPr>
      </w:pPr>
      <w:r>
        <w:rPr>
          <w:rFonts w:ascii="宋体"/>
          <w:w w:val="100"/>
        </w:rPr>
        <w:t> </w:t>
      </w:r>
    </w:p>
    <w:p>
      <w:pPr>
        <w:pStyle w:val="Heading4"/>
        <w:spacing w:line="290" w:lineRule="auto" w:before="58"/>
        <w:ind w:left="236" w:right="25"/>
        <w:jc w:val="left"/>
        <w:rPr>
          <w:rFonts w:ascii="宋体" w:hAnsi="宋体" w:cs="宋体" w:eastAsia="宋体" w:hint="default"/>
          <w:b w:val="0"/>
          <w:bCs w:val="0"/>
        </w:rPr>
      </w:pPr>
      <w:r>
        <w:rPr>
          <w:rFonts w:ascii="宋体" w:hAnsi="宋体" w:cs="宋体" w:eastAsia="宋体" w:hint="default"/>
        </w:rPr>
        <w:t>45</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36" w:right="2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866" w:space="3656"/>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3001"/>
        <w:gridCol w:w="2998"/>
        <w:gridCol w:w="2897"/>
      </w:tblGrid>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44,063,861.11</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541,825,020.72</w:t>
            </w:r>
            <w:r>
              <w:rPr>
                <w:rFonts w:ascii="宋体"/>
                <w:sz w:val="21"/>
              </w:rPr>
              <w:t> </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1,634,273,995.48</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2,247,170,975.92</w:t>
            </w:r>
            <w:r>
              <w:rPr>
                <w:rFonts w:ascii="宋体"/>
                <w:sz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其中：一年内到期的长期借款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8"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-10,063,861.11</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-497,825,020.72</w:t>
            </w:r>
            <w:r>
              <w:rPr>
                <w:rFonts w:ascii="宋体"/>
                <w:sz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8"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-159,575,181.08</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-239,144,958.80</w:t>
            </w:r>
            <w:r>
              <w:rPr>
                <w:rFonts w:ascii="宋体"/>
                <w:sz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1,508,698,814.40</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2,052,026,017.12</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6"/>
        <w:ind w:left="236" w:right="6844"/>
        <w:jc w:val="left"/>
        <w:rPr>
          <w:rFonts w:ascii="宋体" w:hAnsi="宋体" w:cs="宋体" w:eastAsia="宋体" w:hint="default"/>
        </w:rPr>
      </w:pPr>
      <w:r>
        <w:rPr/>
        <w:t>长期借款分类的说明：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6"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其他说明，包括利率区间：</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372" w:val="left" w:leader="none"/>
          <w:tab w:pos="6348" w:val="left" w:leader="none"/>
        </w:tabs>
        <w:spacing w:line="256" w:lineRule="auto"/>
        <w:ind w:left="236" w:right="206"/>
        <w:jc w:val="left"/>
        <w:rPr>
          <w:rFonts w:ascii="宋体" w:hAnsi="宋体" w:cs="宋体" w:eastAsia="宋体" w:hint="default"/>
        </w:rPr>
      </w:pPr>
      <w:r>
        <w:rPr/>
        <w:t>于</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日，上述借款的年利率为</w:t>
      </w:r>
      <w:r>
        <w:rPr>
          <w:spacing w:val="-53"/>
        </w:rPr>
        <w:t> </w:t>
      </w:r>
      <w:r>
        <w:rPr>
          <w:rFonts w:ascii="宋体" w:hAnsi="宋体" w:cs="宋体" w:eastAsia="宋体" w:hint="default"/>
        </w:rPr>
        <w:t>4.35%-4.90%(2018</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w:t>
      </w:r>
      <w:r>
        <w:rPr>
          <w:rFonts w:ascii="宋体" w:hAnsi="宋体" w:cs="宋体" w:eastAsia="宋体" w:hint="default"/>
        </w:rPr>
        <w:t>4.28%-4.90%)</w:t>
      </w:r>
      <w:r>
        <w:rPr/>
        <w:t>。</w:t>
      </w:r>
      <w:r>
        <w:rPr>
          <w:rFonts w:ascii="宋体" w:hAnsi="宋体" w:cs="宋体" w:eastAsia="宋体" w:hint="default"/>
          <w:w w:val="100"/>
        </w:rPr>
        <w:t> </w:t>
      </w:r>
      <w:r>
        <w:rPr/>
        <w:t>长期借款到期日分析如下：</w:t>
      </w:r>
      <w:r>
        <w:rPr>
          <w:rFonts w:ascii="宋体" w:hAnsi="宋体" w:cs="宋体" w:eastAsia="宋体" w:hint="default"/>
        </w:rPr>
        <w:t> </w:t>
        <w:tab/>
      </w:r>
      <w:r>
        <w:rPr>
          <w:rFonts w:ascii="宋体" w:hAnsi="宋体" w:cs="宋体" w:eastAsia="宋体" w:hint="default"/>
          <w:w w:val="100"/>
          <w:position w:val="-13"/>
        </w:rPr>
        <w:t> </w:t>
      </w:r>
      <w:r>
        <w:rPr>
          <w:rFonts w:ascii="宋体" w:hAnsi="宋体" w:cs="宋体" w:eastAsia="宋体" w:hint="default"/>
          <w:position w:val="-13"/>
        </w:rPr>
        <w:tab/>
      </w:r>
      <w:r>
        <w:rPr>
          <w:rFonts w:ascii="宋体" w:hAnsi="宋体" w:cs="宋体" w:eastAsia="宋体" w:hint="default"/>
          <w:w w:val="100"/>
          <w:position w:val="-13"/>
        </w:rPr>
        <w:t> </w:t>
      </w:r>
      <w:r>
        <w:rPr>
          <w:rFonts w:ascii="宋体" w:hAnsi="宋体" w:cs="宋体" w:eastAsia="宋体" w:hint="default"/>
          <w:w w:val="100"/>
        </w:rPr>
      </w:r>
    </w:p>
    <w:p>
      <w:pPr>
        <w:spacing w:line="240" w:lineRule="auto" w:before="11"/>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3135"/>
        <w:gridCol w:w="2976"/>
        <w:gridCol w:w="2693"/>
      </w:tblGrid>
      <w:tr>
        <w:trPr>
          <w:trHeight w:val="68" w:hRule="exact"/>
        </w:trPr>
        <w:tc>
          <w:tcPr>
            <w:tcW w:w="3135" w:type="dxa"/>
            <w:vMerge w:val="restart"/>
            <w:tcBorders>
              <w:top w:val="single" w:sz="4" w:space="0" w:color="000000"/>
              <w:left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76"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
        </w:tc>
      </w:tr>
      <w:tr>
        <w:trPr>
          <w:trHeight w:val="258" w:hRule="exact"/>
        </w:trPr>
        <w:tc>
          <w:tcPr>
            <w:tcW w:w="3135" w:type="dxa"/>
            <w:vMerge/>
            <w:tcBorders>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31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年内到期</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
              <w:jc w:val="right"/>
              <w:rPr>
                <w:rFonts w:ascii="宋体" w:hAnsi="宋体" w:cs="宋体" w:eastAsia="宋体" w:hint="default"/>
                <w:sz w:val="21"/>
                <w:szCs w:val="21"/>
              </w:rPr>
            </w:pPr>
            <w:r>
              <w:rPr>
                <w:rFonts w:ascii="宋体"/>
                <w:spacing w:val="-1"/>
                <w:sz w:val="21"/>
              </w:rPr>
              <w:t>169,639,042.19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
              <w:jc w:val="right"/>
              <w:rPr>
                <w:rFonts w:ascii="宋体" w:hAnsi="宋体" w:cs="宋体" w:eastAsia="宋体" w:hint="default"/>
                <w:sz w:val="21"/>
                <w:szCs w:val="21"/>
              </w:rPr>
            </w:pPr>
            <w:r>
              <w:rPr>
                <w:rFonts w:ascii="宋体"/>
                <w:spacing w:val="-1"/>
                <w:sz w:val="21"/>
              </w:rPr>
              <w:t>736,969,979.52</w:t>
            </w:r>
          </w:p>
        </w:tc>
      </w:tr>
      <w:tr>
        <w:trPr>
          <w:trHeight w:val="32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年到期</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15,000,000.00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675,150,797.12</w:t>
            </w:r>
          </w:p>
        </w:tc>
      </w:tr>
      <w:tr>
        <w:trPr>
          <w:trHeight w:val="326"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到</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年内到期</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年和</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275,581,134.26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59,000,000.00</w:t>
            </w:r>
          </w:p>
        </w:tc>
      </w:tr>
      <w:tr>
        <w:trPr>
          <w:trHeight w:val="325"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1,218,117,680.14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1,317,875,220.00</w:t>
            </w:r>
          </w:p>
        </w:tc>
      </w:tr>
      <w:tr>
        <w:trPr>
          <w:trHeight w:val="326"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1,678,337,856.59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2,788,995,996.64</w:t>
            </w:r>
          </w:p>
        </w:tc>
      </w:tr>
    </w:tbl>
    <w:p>
      <w:pPr>
        <w:spacing w:after="0" w:line="262" w:lineRule="exact"/>
        <w:jc w:val="right"/>
        <w:rPr>
          <w:rFonts w:ascii="宋体" w:hAnsi="宋体" w:cs="宋体" w:eastAsia="宋体" w:hint="default"/>
          <w:sz w:val="21"/>
          <w:szCs w:val="21"/>
        </w:rPr>
        <w:sectPr>
          <w:type w:val="continuous"/>
          <w:pgSz w:w="11910" w:h="16840"/>
          <w:pgMar w:top="106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90" w:lineRule="auto" w:before="56"/>
        <w:ind w:left="236" w:right="0"/>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56"/>
        <w:gridCol w:w="3077"/>
        <w:gridCol w:w="2929"/>
      </w:tblGrid>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公司债券</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5,884,379,767.90</w:t>
            </w:r>
            <w:r>
              <w:rPr>
                <w:rFonts w:ascii="宋体"/>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5,873,223,359.39</w:t>
            </w:r>
            <w:r>
              <w:rPr>
                <w:rFonts w:ascii="宋体"/>
                <w:sz w:val="21"/>
              </w:rPr>
              <w:t> </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5,884,379,767.90</w:t>
            </w:r>
            <w:r>
              <w:rPr>
                <w:rFonts w:ascii="宋体"/>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5,873,223,359.39</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w w:val="99"/>
        </w:rPr>
        <w:t>(2)</w:t>
      </w:r>
      <w:r>
        <w:rPr>
          <w:rFonts w:ascii="宋体" w:hAnsi="宋体" w:cs="宋体" w:eastAsia="宋体" w:hint="default"/>
          <w:spacing w:val="5"/>
          <w:w w:val="99"/>
        </w:rPr>
        <w:t>.</w:t>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spacing w:val="1"/>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680"/>
        <w:gridCol w:w="854"/>
        <w:gridCol w:w="847"/>
        <w:gridCol w:w="430"/>
        <w:gridCol w:w="994"/>
        <w:gridCol w:w="989"/>
        <w:gridCol w:w="427"/>
        <w:gridCol w:w="1133"/>
        <w:gridCol w:w="1135"/>
        <w:gridCol w:w="425"/>
        <w:gridCol w:w="1147"/>
      </w:tblGrid>
      <w:tr>
        <w:trPr>
          <w:trHeight w:val="1102"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5" w:right="17"/>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面值</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6" w:right="103"/>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5"/>
              <w:jc w:val="left"/>
              <w:rPr>
                <w:rFonts w:ascii="宋体" w:hAnsi="宋体" w:cs="宋体" w:eastAsia="宋体" w:hint="default"/>
                <w:sz w:val="21"/>
                <w:szCs w:val="21"/>
              </w:rPr>
            </w:pPr>
            <w:r>
              <w:rPr>
                <w:rFonts w:ascii="宋体" w:hAnsi="宋体" w:cs="宋体" w:eastAsia="宋体" w:hint="default"/>
                <w:w w:val="100"/>
                <w:sz w:val="21"/>
                <w:szCs w:val="21"/>
              </w:rPr>
              <w:t>债</w:t>
            </w:r>
          </w:p>
          <w:p>
            <w:pPr>
              <w:pStyle w:val="TableParagraph"/>
              <w:spacing w:line="237" w:lineRule="auto"/>
              <w:ind w:left="108" w:right="-5"/>
              <w:jc w:val="left"/>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0" w:right="175"/>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8" w:right="173"/>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8"/>
              <w:jc w:val="left"/>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08" w:right="-8"/>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5" w:right="137" w:hanging="104"/>
              <w:jc w:val="left"/>
              <w:rPr>
                <w:rFonts w:ascii="宋体" w:hAnsi="宋体" w:cs="宋体" w:eastAsia="宋体" w:hint="default"/>
                <w:sz w:val="21"/>
                <w:szCs w:val="21"/>
              </w:rPr>
            </w:pPr>
            <w:r>
              <w:rPr>
                <w:rFonts w:ascii="宋体" w:hAnsi="宋体" w:cs="宋体" w:eastAsia="宋体" w:hint="default"/>
                <w:sz w:val="21"/>
                <w:szCs w:val="21"/>
              </w:rPr>
              <w:t>按面值计</w:t>
            </w:r>
            <w:r>
              <w:rPr>
                <w:rFonts w:ascii="宋体" w:hAnsi="宋体" w:cs="宋体" w:eastAsia="宋体" w:hint="default"/>
                <w:w w:val="100"/>
                <w:sz w:val="21"/>
                <w:szCs w:val="21"/>
              </w:rPr>
              <w:t> </w:t>
            </w:r>
            <w:r>
              <w:rPr>
                <w:rFonts w:ascii="宋体" w:hAnsi="宋体" w:cs="宋体" w:eastAsia="宋体" w:hint="default"/>
                <w:sz w:val="21"/>
                <w:szCs w:val="21"/>
              </w:rPr>
              <w:t>提利息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5" w:right="139" w:hanging="315"/>
              <w:jc w:val="left"/>
              <w:rPr>
                <w:rFonts w:ascii="宋体" w:hAnsi="宋体" w:cs="宋体" w:eastAsia="宋体" w:hint="default"/>
                <w:sz w:val="21"/>
                <w:szCs w:val="21"/>
              </w:rPr>
            </w:pPr>
            <w:r>
              <w:rPr>
                <w:rFonts w:ascii="宋体" w:hAnsi="宋体" w:cs="宋体" w:eastAsia="宋体" w:hint="default"/>
                <w:sz w:val="21"/>
                <w:szCs w:val="21"/>
              </w:rPr>
              <w:t>溢折价摊</w:t>
            </w:r>
            <w:r>
              <w:rPr>
                <w:rFonts w:ascii="宋体" w:hAnsi="宋体" w:cs="宋体" w:eastAsia="宋体" w:hint="default"/>
                <w:w w:val="100"/>
                <w:sz w:val="21"/>
                <w:szCs w:val="21"/>
              </w:rPr>
              <w:t> </w:t>
            </w:r>
            <w:r>
              <w:rPr>
                <w:rFonts w:ascii="宋体" w:hAnsi="宋体" w:cs="宋体" w:eastAsia="宋体" w:hint="default"/>
                <w:sz w:val="21"/>
                <w:szCs w:val="21"/>
              </w:rPr>
              <w:t>销</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10"/>
              <w:jc w:val="left"/>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07" w:right="-1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7" w:right="252"/>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099"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40" w:lineRule="auto"/>
              <w:ind w:left="125" w:right="120"/>
              <w:jc w:val="center"/>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p>
          <w:p>
            <w:pPr>
              <w:pStyle w:val="TableParagraph"/>
              <w:spacing w:line="271" w:lineRule="exact"/>
              <w:ind w:left="103" w:right="0"/>
              <w:jc w:val="center"/>
              <w:rPr>
                <w:rFonts w:ascii="宋体" w:hAnsi="宋体" w:cs="宋体" w:eastAsia="宋体" w:hint="default"/>
                <w:sz w:val="21"/>
                <w:szCs w:val="21"/>
              </w:rPr>
            </w:pPr>
            <w:r>
              <w:rPr>
                <w:rFonts w:ascii="宋体"/>
                <w:sz w:val="21"/>
              </w:rPr>
              <w:t>1)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100.00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3" w:lineRule="exact"/>
              <w:ind w:left="18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p>
          <w:p>
            <w:pPr>
              <w:pStyle w:val="TableParagraph"/>
              <w:spacing w:line="234" w:lineRule="exact"/>
              <w:ind w:left="547"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w w:val="100"/>
                <w:sz w:val="21"/>
              </w:rPr>
              <w:t>1</w:t>
            </w:r>
          </w:p>
          <w:p>
            <w:pPr>
              <w:pStyle w:val="TableParagraph"/>
              <w:spacing w:line="272" w:lineRule="exact"/>
              <w:ind w:left="108" w:right="0"/>
              <w:jc w:val="left"/>
              <w:rPr>
                <w:rFonts w:ascii="宋体" w:hAnsi="宋体" w:cs="宋体" w:eastAsia="宋体" w:hint="default"/>
                <w:sz w:val="21"/>
                <w:szCs w:val="21"/>
              </w:rPr>
            </w:pPr>
            <w:r>
              <w:rPr>
                <w:rFonts w:ascii="宋体"/>
                <w:w w:val="100"/>
                <w:sz w:val="21"/>
              </w:rPr>
              <w:t>0</w:t>
            </w:r>
          </w:p>
          <w:p>
            <w:pPr>
              <w:pStyle w:val="TableParagraph"/>
              <w:spacing w:line="274" w:lineRule="exact"/>
              <w:ind w:left="108" w:right="-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2,350,00</w:t>
            </w:r>
          </w:p>
          <w:p>
            <w:pPr>
              <w:pStyle w:val="TableParagraph"/>
              <w:spacing w:line="234" w:lineRule="exact"/>
              <w:ind w:left="156" w:right="0"/>
              <w:jc w:val="left"/>
              <w:rPr>
                <w:rFonts w:ascii="宋体" w:hAnsi="宋体" w:cs="宋体" w:eastAsia="宋体" w:hint="default"/>
                <w:sz w:val="18"/>
                <w:szCs w:val="18"/>
              </w:rPr>
            </w:pPr>
            <w:r>
              <w:rPr>
                <w:rFonts w:ascii="宋体"/>
                <w:sz w:val="18"/>
              </w:rPr>
              <w:t>0,000.00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2,342,82</w:t>
            </w:r>
          </w:p>
          <w:p>
            <w:pPr>
              <w:pStyle w:val="TableParagraph"/>
              <w:spacing w:line="234" w:lineRule="exact"/>
              <w:ind w:left="151" w:right="0"/>
              <w:jc w:val="left"/>
              <w:rPr>
                <w:rFonts w:ascii="宋体" w:hAnsi="宋体" w:cs="宋体" w:eastAsia="宋体" w:hint="default"/>
                <w:sz w:val="18"/>
                <w:szCs w:val="18"/>
              </w:rPr>
            </w:pPr>
            <w:r>
              <w:rPr>
                <w:rFonts w:ascii="宋体"/>
                <w:sz w:val="18"/>
              </w:rPr>
              <w:t>6,982.89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124,550,00</w:t>
            </w:r>
          </w:p>
          <w:p>
            <w:pPr>
              <w:pStyle w:val="TableParagraph"/>
              <w:spacing w:line="234" w:lineRule="exact"/>
              <w:ind w:left="655" w:right="0"/>
              <w:jc w:val="left"/>
              <w:rPr>
                <w:rFonts w:ascii="宋体" w:hAnsi="宋体" w:cs="宋体" w:eastAsia="宋体" w:hint="default"/>
                <w:sz w:val="18"/>
                <w:szCs w:val="18"/>
              </w:rPr>
            </w:pPr>
            <w:r>
              <w:rPr>
                <w:rFonts w:ascii="宋体"/>
                <w:sz w:val="18"/>
              </w:rPr>
              <w:t>0.01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2,904,034.</w:t>
            </w:r>
          </w:p>
          <w:p>
            <w:pPr>
              <w:pStyle w:val="TableParagraph"/>
              <w:spacing w:line="234" w:lineRule="exact"/>
              <w:ind w:right="18"/>
              <w:jc w:val="right"/>
              <w:rPr>
                <w:rFonts w:ascii="宋体" w:hAnsi="宋体" w:cs="宋体" w:eastAsia="宋体" w:hint="default"/>
                <w:sz w:val="18"/>
                <w:szCs w:val="18"/>
              </w:rPr>
            </w:pPr>
            <w:r>
              <w:rPr>
                <w:rFonts w:ascii="宋体"/>
                <w:spacing w:val="-1"/>
                <w:sz w:val="18"/>
              </w:rPr>
              <w:t>26</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z w:val="18"/>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2,345,731,</w:t>
            </w:r>
          </w:p>
          <w:p>
            <w:pPr>
              <w:pStyle w:val="TableParagraph"/>
              <w:spacing w:line="234" w:lineRule="exact"/>
              <w:ind w:left="487" w:right="0"/>
              <w:jc w:val="left"/>
              <w:rPr>
                <w:rFonts w:ascii="宋体" w:hAnsi="宋体" w:cs="宋体" w:eastAsia="宋体" w:hint="default"/>
                <w:sz w:val="18"/>
                <w:szCs w:val="18"/>
              </w:rPr>
            </w:pPr>
            <w:r>
              <w:rPr>
                <w:rFonts w:ascii="宋体"/>
                <w:sz w:val="18"/>
              </w:rPr>
              <w:t>017.15 </w:t>
            </w:r>
          </w:p>
        </w:tc>
      </w:tr>
      <w:tr>
        <w:trPr>
          <w:trHeight w:val="1100"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40" w:lineRule="auto"/>
              <w:ind w:left="125" w:right="120"/>
              <w:jc w:val="center"/>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p>
          <w:p>
            <w:pPr>
              <w:pStyle w:val="TableParagraph"/>
              <w:spacing w:line="271" w:lineRule="exact"/>
              <w:ind w:left="103" w:right="0"/>
              <w:jc w:val="center"/>
              <w:rPr>
                <w:rFonts w:ascii="宋体" w:hAnsi="宋体" w:cs="宋体" w:eastAsia="宋体" w:hint="default"/>
                <w:sz w:val="21"/>
                <w:szCs w:val="21"/>
              </w:rPr>
            </w:pPr>
            <w:r>
              <w:rPr>
                <w:rFonts w:ascii="宋体"/>
                <w:sz w:val="21"/>
              </w:rPr>
              <w:t>2)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100.00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3" w:lineRule="exact"/>
              <w:ind w:left="18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p>
          <w:p>
            <w:pPr>
              <w:pStyle w:val="TableParagraph"/>
              <w:spacing w:line="234" w:lineRule="exact"/>
              <w:ind w:left="547"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w w:val="100"/>
                <w:sz w:val="21"/>
              </w:rPr>
              <w:t>5</w:t>
            </w:r>
          </w:p>
          <w:p>
            <w:pPr>
              <w:pStyle w:val="TableParagraph"/>
              <w:spacing w:line="273" w:lineRule="exact"/>
              <w:ind w:left="108" w:right="-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1,070,00</w:t>
            </w:r>
          </w:p>
          <w:p>
            <w:pPr>
              <w:pStyle w:val="TableParagraph"/>
              <w:spacing w:line="234" w:lineRule="exact"/>
              <w:ind w:left="156" w:right="0"/>
              <w:jc w:val="left"/>
              <w:rPr>
                <w:rFonts w:ascii="宋体" w:hAnsi="宋体" w:cs="宋体" w:eastAsia="宋体" w:hint="default"/>
                <w:sz w:val="18"/>
                <w:szCs w:val="18"/>
              </w:rPr>
            </w:pPr>
            <w:r>
              <w:rPr>
                <w:rFonts w:ascii="宋体"/>
                <w:sz w:val="18"/>
              </w:rPr>
              <w:t>0,000.00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1,065,61</w:t>
            </w:r>
          </w:p>
          <w:p>
            <w:pPr>
              <w:pStyle w:val="TableParagraph"/>
              <w:spacing w:line="234" w:lineRule="exact"/>
              <w:ind w:left="151" w:right="0"/>
              <w:jc w:val="left"/>
              <w:rPr>
                <w:rFonts w:ascii="宋体" w:hAnsi="宋体" w:cs="宋体" w:eastAsia="宋体" w:hint="default"/>
                <w:sz w:val="18"/>
                <w:szCs w:val="18"/>
              </w:rPr>
            </w:pPr>
            <w:r>
              <w:rPr>
                <w:rFonts w:ascii="宋体"/>
                <w:sz w:val="18"/>
              </w:rPr>
              <w:t>7,012.25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51,359,999</w:t>
            </w:r>
          </w:p>
          <w:p>
            <w:pPr>
              <w:pStyle w:val="TableParagraph"/>
              <w:spacing w:line="234" w:lineRule="exact"/>
              <w:ind w:left="744" w:right="0"/>
              <w:jc w:val="left"/>
              <w:rPr>
                <w:rFonts w:ascii="宋体" w:hAnsi="宋体" w:cs="宋体" w:eastAsia="宋体" w:hint="default"/>
                <w:sz w:val="18"/>
                <w:szCs w:val="18"/>
              </w:rPr>
            </w:pPr>
            <w:r>
              <w:rPr>
                <w:rFonts w:ascii="宋体"/>
                <w:sz w:val="18"/>
              </w:rPr>
              <w:t>.98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1,249,993.</w:t>
            </w:r>
          </w:p>
          <w:p>
            <w:pPr>
              <w:pStyle w:val="TableParagraph"/>
              <w:spacing w:line="234" w:lineRule="exact"/>
              <w:ind w:right="18"/>
              <w:jc w:val="right"/>
              <w:rPr>
                <w:rFonts w:ascii="宋体" w:hAnsi="宋体" w:cs="宋体" w:eastAsia="宋体" w:hint="default"/>
                <w:sz w:val="18"/>
                <w:szCs w:val="18"/>
              </w:rPr>
            </w:pPr>
            <w:r>
              <w:rPr>
                <w:rFonts w:ascii="宋体"/>
                <w:spacing w:val="-1"/>
                <w:sz w:val="18"/>
              </w:rPr>
              <w:t>45</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z w:val="18"/>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1,066,867,</w:t>
            </w:r>
          </w:p>
          <w:p>
            <w:pPr>
              <w:pStyle w:val="TableParagraph"/>
              <w:spacing w:line="234" w:lineRule="exact"/>
              <w:ind w:left="487" w:right="0"/>
              <w:jc w:val="left"/>
              <w:rPr>
                <w:rFonts w:ascii="宋体" w:hAnsi="宋体" w:cs="宋体" w:eastAsia="宋体" w:hint="default"/>
                <w:sz w:val="18"/>
                <w:szCs w:val="18"/>
              </w:rPr>
            </w:pPr>
            <w:r>
              <w:rPr>
                <w:rFonts w:ascii="宋体"/>
                <w:sz w:val="18"/>
              </w:rPr>
              <w:t>005.70 </w:t>
            </w:r>
          </w:p>
        </w:tc>
      </w:tr>
      <w:tr>
        <w:trPr>
          <w:trHeight w:val="1099"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40" w:lineRule="auto"/>
              <w:ind w:left="125" w:right="120"/>
              <w:jc w:val="center"/>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p>
          <w:p>
            <w:pPr>
              <w:pStyle w:val="TableParagraph"/>
              <w:spacing w:line="271" w:lineRule="exact"/>
              <w:ind w:left="103" w:right="0"/>
              <w:jc w:val="center"/>
              <w:rPr>
                <w:rFonts w:ascii="宋体" w:hAnsi="宋体" w:cs="宋体" w:eastAsia="宋体" w:hint="default"/>
                <w:sz w:val="21"/>
                <w:szCs w:val="21"/>
              </w:rPr>
            </w:pPr>
            <w:r>
              <w:rPr>
                <w:rFonts w:ascii="宋体"/>
                <w:sz w:val="21"/>
              </w:rPr>
              <w:t>3)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100.00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3"/>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w w:val="100"/>
                <w:sz w:val="21"/>
              </w:rPr>
              <w:t>5</w:t>
            </w:r>
          </w:p>
          <w:p>
            <w:pPr>
              <w:pStyle w:val="TableParagraph"/>
              <w:spacing w:line="273" w:lineRule="exact"/>
              <w:ind w:left="108" w:right="-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2,500,00</w:t>
            </w:r>
          </w:p>
          <w:p>
            <w:pPr>
              <w:pStyle w:val="TableParagraph"/>
              <w:spacing w:line="234" w:lineRule="exact"/>
              <w:ind w:left="156" w:right="0"/>
              <w:jc w:val="left"/>
              <w:rPr>
                <w:rFonts w:ascii="宋体" w:hAnsi="宋体" w:cs="宋体" w:eastAsia="宋体" w:hint="default"/>
                <w:sz w:val="18"/>
                <w:szCs w:val="18"/>
              </w:rPr>
            </w:pPr>
            <w:r>
              <w:rPr>
                <w:rFonts w:ascii="宋体"/>
                <w:sz w:val="18"/>
              </w:rPr>
              <w:t>0,000.00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2,464,77</w:t>
            </w:r>
          </w:p>
          <w:p>
            <w:pPr>
              <w:pStyle w:val="TableParagraph"/>
              <w:spacing w:line="234" w:lineRule="exact"/>
              <w:ind w:left="151" w:right="0"/>
              <w:jc w:val="left"/>
              <w:rPr>
                <w:rFonts w:ascii="宋体" w:hAnsi="宋体" w:cs="宋体" w:eastAsia="宋体" w:hint="default"/>
                <w:sz w:val="18"/>
                <w:szCs w:val="18"/>
              </w:rPr>
            </w:pPr>
            <w:r>
              <w:rPr>
                <w:rFonts w:ascii="宋体"/>
                <w:sz w:val="18"/>
              </w:rPr>
              <w:t>9,364.25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122,250,00</w:t>
            </w:r>
          </w:p>
          <w:p>
            <w:pPr>
              <w:pStyle w:val="TableParagraph"/>
              <w:spacing w:line="234" w:lineRule="exact"/>
              <w:ind w:left="655" w:right="0"/>
              <w:jc w:val="left"/>
              <w:rPr>
                <w:rFonts w:ascii="宋体" w:hAnsi="宋体" w:cs="宋体" w:eastAsia="宋体" w:hint="default"/>
                <w:sz w:val="18"/>
                <w:szCs w:val="18"/>
              </w:rPr>
            </w:pPr>
            <w:r>
              <w:rPr>
                <w:rFonts w:ascii="宋体"/>
                <w:sz w:val="18"/>
              </w:rPr>
              <w:t>0.00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7,002,380.</w:t>
            </w:r>
          </w:p>
          <w:p>
            <w:pPr>
              <w:pStyle w:val="TableParagraph"/>
              <w:spacing w:line="234" w:lineRule="exact"/>
              <w:ind w:right="18"/>
              <w:jc w:val="right"/>
              <w:rPr>
                <w:rFonts w:ascii="宋体" w:hAnsi="宋体" w:cs="宋体" w:eastAsia="宋体" w:hint="default"/>
                <w:sz w:val="18"/>
                <w:szCs w:val="18"/>
              </w:rPr>
            </w:pPr>
            <w:r>
              <w:rPr>
                <w:rFonts w:ascii="宋体"/>
                <w:spacing w:val="-1"/>
                <w:sz w:val="18"/>
              </w:rPr>
              <w:t>80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z w:val="18"/>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2,471,781,</w:t>
            </w:r>
          </w:p>
          <w:p>
            <w:pPr>
              <w:pStyle w:val="TableParagraph"/>
              <w:spacing w:line="234" w:lineRule="exact"/>
              <w:ind w:left="487" w:right="0"/>
              <w:jc w:val="left"/>
              <w:rPr>
                <w:rFonts w:ascii="宋体" w:hAnsi="宋体" w:cs="宋体" w:eastAsia="宋体" w:hint="default"/>
                <w:sz w:val="18"/>
                <w:szCs w:val="18"/>
              </w:rPr>
            </w:pPr>
            <w:r>
              <w:rPr>
                <w:rFonts w:ascii="宋体"/>
                <w:sz w:val="18"/>
              </w:rPr>
              <w:t>745.05 </w:t>
            </w:r>
          </w:p>
        </w:tc>
      </w:tr>
      <w:tr>
        <w:trPr>
          <w:trHeight w:val="478"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5,920,00</w:t>
            </w:r>
          </w:p>
          <w:p>
            <w:pPr>
              <w:pStyle w:val="TableParagraph"/>
              <w:spacing w:line="234" w:lineRule="exact"/>
              <w:ind w:left="424" w:right="0"/>
              <w:jc w:val="left"/>
              <w:rPr>
                <w:rFonts w:ascii="宋体" w:hAnsi="宋体" w:cs="宋体" w:eastAsia="宋体" w:hint="default"/>
                <w:sz w:val="18"/>
                <w:szCs w:val="18"/>
              </w:rPr>
            </w:pPr>
            <w:r>
              <w:rPr>
                <w:rFonts w:ascii="宋体"/>
                <w:sz w:val="18"/>
              </w:rPr>
              <w:t>0,000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5,873,22</w:t>
            </w:r>
          </w:p>
          <w:p>
            <w:pPr>
              <w:pStyle w:val="TableParagraph"/>
              <w:spacing w:line="234" w:lineRule="exact"/>
              <w:ind w:left="151" w:right="0"/>
              <w:jc w:val="left"/>
              <w:rPr>
                <w:rFonts w:ascii="宋体" w:hAnsi="宋体" w:cs="宋体" w:eastAsia="宋体" w:hint="default"/>
                <w:sz w:val="18"/>
                <w:szCs w:val="18"/>
              </w:rPr>
            </w:pPr>
            <w:r>
              <w:rPr>
                <w:rFonts w:ascii="宋体"/>
                <w:sz w:val="18"/>
              </w:rPr>
              <w:t>3,359.39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298,159,99</w:t>
            </w:r>
          </w:p>
          <w:p>
            <w:pPr>
              <w:pStyle w:val="TableParagraph"/>
              <w:spacing w:line="234" w:lineRule="exact"/>
              <w:ind w:left="655" w:right="0"/>
              <w:jc w:val="left"/>
              <w:rPr>
                <w:rFonts w:ascii="宋体" w:hAnsi="宋体" w:cs="宋体" w:eastAsia="宋体" w:hint="default"/>
                <w:sz w:val="18"/>
                <w:szCs w:val="18"/>
              </w:rPr>
            </w:pPr>
            <w:r>
              <w:rPr>
                <w:rFonts w:ascii="宋体"/>
                <w:sz w:val="18"/>
              </w:rPr>
              <w:t>9.99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11,156,408</w:t>
            </w:r>
          </w:p>
          <w:p>
            <w:pPr>
              <w:pStyle w:val="TableParagraph"/>
              <w:spacing w:line="234" w:lineRule="exact"/>
              <w:ind w:left="743" w:right="0"/>
              <w:jc w:val="left"/>
              <w:rPr>
                <w:rFonts w:ascii="宋体" w:hAnsi="宋体" w:cs="宋体" w:eastAsia="宋体" w:hint="default"/>
                <w:sz w:val="18"/>
                <w:szCs w:val="18"/>
              </w:rPr>
            </w:pPr>
            <w:r>
              <w:rPr>
                <w:rFonts w:ascii="宋体"/>
                <w:sz w:val="18"/>
              </w:rPr>
              <w:t>.51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z w:val="18"/>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5,884,379,</w:t>
            </w:r>
          </w:p>
          <w:p>
            <w:pPr>
              <w:pStyle w:val="TableParagraph"/>
              <w:spacing w:line="234" w:lineRule="exact"/>
              <w:ind w:left="576" w:right="0"/>
              <w:jc w:val="left"/>
              <w:rPr>
                <w:rFonts w:ascii="宋体" w:hAnsi="宋体" w:cs="宋体" w:eastAsia="宋体" w:hint="default"/>
                <w:sz w:val="18"/>
                <w:szCs w:val="18"/>
              </w:rPr>
            </w:pPr>
            <w:r>
              <w:rPr>
                <w:rFonts w:ascii="宋体"/>
                <w:sz w:val="18"/>
              </w:rPr>
              <w:t>767.9 </w:t>
            </w:r>
          </w:p>
        </w:tc>
      </w:tr>
    </w:tbl>
    <w:p>
      <w:pPr>
        <w:pStyle w:val="BodyText"/>
        <w:spacing w:line="239" w:lineRule="exact"/>
        <w:ind w:left="236" w:right="0"/>
        <w:jc w:val="both"/>
        <w:rPr>
          <w:rFonts w:ascii="宋体" w:hAnsi="宋体" w:cs="宋体" w:eastAsia="宋体" w:hint="default"/>
        </w:rPr>
      </w:pPr>
      <w:r>
        <w:rPr>
          <w:rFonts w:ascii="宋体"/>
          <w:w w:val="100"/>
        </w:rPr>
        <w:t> </w:t>
      </w:r>
    </w:p>
    <w:p>
      <w:pPr>
        <w:pStyle w:val="BodyText"/>
        <w:spacing w:line="237" w:lineRule="auto"/>
        <w:ind w:left="236" w:right="228"/>
        <w:jc w:val="both"/>
        <w:rPr>
          <w:rFonts w:ascii="宋体" w:hAnsi="宋体" w:cs="宋体" w:eastAsia="宋体" w:hint="default"/>
        </w:rPr>
      </w:pPr>
      <w:r>
        <w:rPr/>
        <w:t>注</w:t>
      </w:r>
      <w:r>
        <w:rPr>
          <w:spacing w:val="-47"/>
        </w:rPr>
        <w:t> </w:t>
      </w:r>
      <w:r>
        <w:rPr>
          <w:rFonts w:ascii="宋体" w:hAnsi="宋体" w:cs="宋体" w:eastAsia="宋体" w:hint="default"/>
          <w:spacing w:val="-3"/>
        </w:rPr>
        <w:t>1</w:t>
      </w:r>
      <w:r>
        <w:rPr>
          <w:spacing w:val="-3"/>
        </w:rPr>
        <w:t>：经中国证券监督管理委员会证监许可</w:t>
      </w:r>
      <w:r>
        <w:rPr>
          <w:rFonts w:ascii="宋体" w:hAnsi="宋体" w:cs="宋体" w:eastAsia="宋体" w:hint="default"/>
          <w:spacing w:val="-3"/>
        </w:rPr>
        <w:t>[2011]699</w:t>
      </w:r>
      <w:r>
        <w:rPr>
          <w:rFonts w:ascii="宋体" w:hAnsi="宋体" w:cs="宋体" w:eastAsia="宋体" w:hint="default"/>
          <w:spacing w:val="-48"/>
        </w:rPr>
        <w:t> </w:t>
      </w:r>
      <w:r>
        <w:rPr>
          <w:spacing w:val="-7"/>
        </w:rPr>
        <w:t>号文核准，本公司于</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5</w:t>
      </w:r>
      <w:r>
        <w:rPr>
          <w:rFonts w:ascii="宋体" w:hAnsi="宋体" w:cs="宋体" w:eastAsia="宋体" w:hint="default"/>
          <w:spacing w:val="-51"/>
        </w:rPr>
        <w:t> </w:t>
      </w:r>
      <w:r>
        <w:rPr/>
        <w:t>月</w:t>
      </w:r>
      <w:r>
        <w:rPr>
          <w:spacing w:val="-47"/>
        </w:rPr>
        <w:t> </w:t>
      </w:r>
      <w:r>
        <w:rPr>
          <w:rFonts w:ascii="宋体" w:hAnsi="宋体" w:cs="宋体" w:eastAsia="宋体" w:hint="default"/>
        </w:rPr>
        <w:t>23</w:t>
      </w:r>
      <w:r>
        <w:rPr>
          <w:rFonts w:ascii="宋体" w:hAnsi="宋体" w:cs="宋体" w:eastAsia="宋体" w:hint="default"/>
          <w:spacing w:val="-48"/>
        </w:rPr>
        <w:t> </w:t>
      </w:r>
      <w:r>
        <w:rPr/>
        <w:t>日发行</w:t>
      </w:r>
      <w:r>
        <w:rPr>
          <w:spacing w:val="-103"/>
        </w:rPr>
        <w:t> </w:t>
      </w:r>
      <w:r>
        <w:rPr>
          <w:spacing w:val="-103"/>
        </w:rPr>
      </w:r>
      <w:r>
        <w:rPr/>
        <w:t>公司债券。此债券采用单利按年计息，固定年利率为</w:t>
      </w:r>
      <w:r>
        <w:rPr>
          <w:spacing w:val="-54"/>
        </w:rPr>
        <w:t> </w:t>
      </w:r>
      <w:r>
        <w:rPr>
          <w:rFonts w:ascii="宋体" w:hAnsi="宋体" w:cs="宋体" w:eastAsia="宋体" w:hint="default"/>
        </w:rPr>
        <w:t>5.30%</w:t>
      </w:r>
      <w:r>
        <w:rPr/>
        <w:t>，每年付息一次，相关发行费用人民</w:t>
      </w:r>
      <w:r>
        <w:rPr>
          <w:w w:val="100"/>
        </w:rPr>
        <w:t> </w:t>
      </w:r>
      <w:r>
        <w:rPr/>
        <w:t>币</w:t>
      </w:r>
      <w:r>
        <w:rPr>
          <w:spacing w:val="-51"/>
        </w:rPr>
        <w:t> </w:t>
      </w:r>
      <w:r>
        <w:rPr>
          <w:rFonts w:ascii="宋体" w:hAnsi="宋体" w:cs="宋体" w:eastAsia="宋体" w:hint="default"/>
        </w:rPr>
        <w:t>25,156,495.00</w:t>
      </w:r>
      <w:r>
        <w:rPr>
          <w:rFonts w:ascii="宋体" w:hAnsi="宋体" w:cs="宋体" w:eastAsia="宋体" w:hint="default"/>
          <w:spacing w:val="-52"/>
        </w:rPr>
        <w:t> </w:t>
      </w:r>
      <w:r>
        <w:rPr>
          <w:spacing w:val="-17"/>
        </w:rPr>
        <w:t>元。于</w:t>
      </w:r>
      <w:r>
        <w:rPr>
          <w:spacing w:val="-52"/>
        </w:rPr>
        <w:t> </w:t>
      </w:r>
      <w:r>
        <w:rPr>
          <w:rFonts w:ascii="宋体" w:hAnsi="宋体" w:cs="宋体" w:eastAsia="宋体" w:hint="default"/>
        </w:rPr>
        <w:t>2019</w:t>
      </w:r>
      <w:r>
        <w:rPr>
          <w:rFonts w:ascii="宋体" w:hAnsi="宋体" w:cs="宋体" w:eastAsia="宋体" w:hint="default"/>
          <w:spacing w:val="-51"/>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spacing w:val="-8"/>
        </w:rPr>
        <w:t>日，面值人民币</w:t>
      </w:r>
      <w:r>
        <w:rPr>
          <w:spacing w:val="-51"/>
        </w:rPr>
        <w:t> </w:t>
      </w:r>
      <w:r>
        <w:rPr>
          <w:rFonts w:ascii="宋体" w:hAnsi="宋体" w:cs="宋体" w:eastAsia="宋体" w:hint="default"/>
        </w:rPr>
        <w:t>2,350,000,000.00</w:t>
      </w:r>
      <w:r>
        <w:rPr>
          <w:rFonts w:ascii="宋体" w:hAnsi="宋体" w:cs="宋体" w:eastAsia="宋体" w:hint="default"/>
          <w:spacing w:val="-54"/>
        </w:rPr>
        <w:t> </w:t>
      </w:r>
      <w:r>
        <w:rPr/>
        <w:t>元的应付债券</w:t>
      </w:r>
      <w:r>
        <w:rPr>
          <w:rFonts w:ascii="宋体" w:hAnsi="宋体" w:cs="宋体" w:eastAsia="宋体" w:hint="default"/>
        </w:rPr>
        <w:t>(2018</w:t>
      </w:r>
    </w:p>
    <w:p>
      <w:pPr>
        <w:pStyle w:val="BodyText"/>
        <w:spacing w:line="274" w:lineRule="exact" w:before="22"/>
        <w:ind w:left="236" w:right="0"/>
        <w:jc w:val="left"/>
        <w:rPr>
          <w:rFonts w:ascii="宋体" w:hAnsi="宋体" w:cs="宋体" w:eastAsia="宋体" w:hint="default"/>
        </w:rPr>
      </w:pPr>
      <w:r>
        <w:rPr/>
        <w:t>年</w:t>
      </w:r>
      <w:r>
        <w:rPr>
          <w:spacing w:val="-53"/>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日：人民币</w:t>
      </w:r>
      <w:r>
        <w:rPr>
          <w:spacing w:val="-54"/>
        </w:rPr>
        <w:t> </w:t>
      </w:r>
      <w:r>
        <w:rPr>
          <w:rFonts w:ascii="宋体" w:hAnsi="宋体" w:cs="宋体" w:eastAsia="宋体" w:hint="default"/>
        </w:rPr>
        <w:t>2,350,000,000.00</w:t>
      </w:r>
      <w:r>
        <w:rPr>
          <w:rFonts w:ascii="宋体" w:hAnsi="宋体" w:cs="宋体" w:eastAsia="宋体" w:hint="default"/>
          <w:spacing w:val="-53"/>
        </w:rPr>
        <w:t> </w:t>
      </w:r>
      <w:r>
        <w:rPr/>
        <w:t>元</w:t>
      </w:r>
      <w:r>
        <w:rPr>
          <w:rFonts w:ascii="宋体" w:hAnsi="宋体" w:cs="宋体" w:eastAsia="宋体" w:hint="default"/>
        </w:rPr>
        <w:t>)</w:t>
      </w:r>
      <w:r>
        <w:rPr/>
        <w:t>系由本公司之母公司大连港集团有限公司提供无条</w:t>
      </w:r>
      <w:r>
        <w:rPr>
          <w:w w:val="100"/>
        </w:rPr>
        <w:t> </w:t>
      </w:r>
      <w:r>
        <w:rPr/>
        <w:t>件的不可撤销的连带责任保证担保。</w:t>
      </w:r>
      <w:r>
        <w:rPr>
          <w:rFonts w:ascii="宋体" w:hAnsi="宋体" w:cs="宋体" w:eastAsia="宋体" w:hint="default"/>
        </w:rPr>
        <w:t> </w:t>
      </w:r>
    </w:p>
    <w:p>
      <w:pPr>
        <w:pStyle w:val="BodyText"/>
        <w:spacing w:line="245" w:lineRule="exact"/>
        <w:ind w:left="236" w:right="0"/>
        <w:jc w:val="both"/>
        <w:rPr>
          <w:rFonts w:ascii="宋体" w:hAnsi="宋体" w:cs="宋体" w:eastAsia="宋体" w:hint="default"/>
        </w:rPr>
      </w:pPr>
      <w:r>
        <w:rPr>
          <w:rFonts w:ascii="宋体"/>
          <w:w w:val="100"/>
        </w:rPr>
        <w:t> </w:t>
      </w:r>
    </w:p>
    <w:p>
      <w:pPr>
        <w:pStyle w:val="BodyText"/>
        <w:spacing w:line="237" w:lineRule="auto" w:before="2"/>
        <w:ind w:left="236" w:right="243"/>
        <w:jc w:val="both"/>
        <w:rPr>
          <w:rFonts w:ascii="宋体" w:hAnsi="宋体" w:cs="宋体" w:eastAsia="宋体" w:hint="default"/>
        </w:rPr>
      </w:pPr>
      <w:r>
        <w:rPr/>
        <w:t>注</w:t>
      </w:r>
      <w:r>
        <w:rPr>
          <w:spacing w:val="-53"/>
        </w:rPr>
        <w:t> </w:t>
      </w:r>
      <w:r>
        <w:rPr>
          <w:rFonts w:ascii="宋体" w:hAnsi="宋体" w:cs="宋体" w:eastAsia="宋体" w:hint="default"/>
        </w:rPr>
        <w:t>2</w:t>
      </w:r>
      <w:r>
        <w:rPr/>
        <w:t>：经中国证券监督管理委员会证监许可</w:t>
      </w:r>
      <w:r>
        <w:rPr>
          <w:rFonts w:ascii="宋体" w:hAnsi="宋体" w:cs="宋体" w:eastAsia="宋体" w:hint="default"/>
        </w:rPr>
        <w:t>[2016]3075</w:t>
      </w:r>
      <w:r>
        <w:rPr>
          <w:rFonts w:ascii="宋体" w:hAnsi="宋体" w:cs="宋体" w:eastAsia="宋体" w:hint="default"/>
          <w:spacing w:val="-54"/>
        </w:rPr>
        <w:t> </w:t>
      </w:r>
      <w:r>
        <w:rPr/>
        <w:t>号文核准，本公司于</w:t>
      </w:r>
      <w:r>
        <w:rPr>
          <w:spacing w:val="-56"/>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3"/>
        </w:rPr>
        <w:t> </w:t>
      </w:r>
      <w:r>
        <w:rPr/>
        <w:t>月</w:t>
      </w:r>
      <w:r>
        <w:rPr>
          <w:spacing w:val="-56"/>
        </w:rPr>
        <w:t> </w:t>
      </w:r>
      <w:r>
        <w:rPr>
          <w:rFonts w:ascii="宋体" w:hAnsi="宋体" w:cs="宋体" w:eastAsia="宋体" w:hint="default"/>
        </w:rPr>
        <w:t>26</w:t>
      </w:r>
      <w:r>
        <w:rPr>
          <w:rFonts w:ascii="宋体" w:hAnsi="宋体" w:cs="宋体" w:eastAsia="宋体" w:hint="default"/>
          <w:spacing w:val="-56"/>
        </w:rPr>
        <w:t> </w:t>
      </w:r>
      <w:r>
        <w:rPr/>
        <w:t>日发</w:t>
      </w:r>
      <w:r>
        <w:rPr>
          <w:w w:val="100"/>
        </w:rPr>
        <w:t> </w:t>
      </w:r>
      <w:r>
        <w:rPr/>
        <w:t>行公司债券。此债券采用单利按年计息，固定年利率为</w:t>
      </w:r>
      <w:r>
        <w:rPr>
          <w:spacing w:val="-54"/>
        </w:rPr>
        <w:t> </w:t>
      </w:r>
      <w:r>
        <w:rPr>
          <w:rFonts w:ascii="宋体" w:hAnsi="宋体" w:cs="宋体" w:eastAsia="宋体" w:hint="default"/>
        </w:rPr>
        <w:t>4.80%</w:t>
      </w:r>
      <w:r>
        <w:rPr/>
        <w:t>，每年付息一次，相关发行费用人</w:t>
      </w:r>
      <w:r>
        <w:rPr>
          <w:w w:val="100"/>
        </w:rPr>
        <w:t> </w:t>
      </w:r>
      <w:r>
        <w:rPr/>
        <w:t>民币</w:t>
      </w:r>
      <w:r>
        <w:rPr>
          <w:spacing w:val="-52"/>
        </w:rPr>
        <w:t> </w:t>
      </w:r>
      <w:r>
        <w:rPr>
          <w:rFonts w:ascii="宋体" w:hAnsi="宋体" w:cs="宋体" w:eastAsia="宋体" w:hint="default"/>
        </w:rPr>
        <w:t>6,360,413.25</w:t>
      </w:r>
      <w:r>
        <w:rPr>
          <w:rFonts w:ascii="宋体" w:hAnsi="宋体" w:cs="宋体" w:eastAsia="宋体" w:hint="default"/>
          <w:spacing w:val="-55"/>
        </w:rPr>
        <w:t> </w:t>
      </w:r>
      <w:r>
        <w:rPr/>
        <w:t>元。</w:t>
      </w:r>
      <w:r>
        <w:rPr>
          <w:rFonts w:ascii="宋体" w:hAnsi="宋体" w:cs="宋体" w:eastAsia="宋体" w:hint="default"/>
        </w:rPr>
        <w:t> </w:t>
      </w:r>
    </w:p>
    <w:p>
      <w:pPr>
        <w:pStyle w:val="BodyText"/>
        <w:spacing w:line="271" w:lineRule="exact"/>
        <w:ind w:left="236" w:right="0"/>
        <w:jc w:val="both"/>
        <w:rPr>
          <w:rFonts w:ascii="宋体" w:hAnsi="宋体" w:cs="宋体" w:eastAsia="宋体" w:hint="default"/>
        </w:rPr>
      </w:pPr>
      <w:r>
        <w:rPr>
          <w:rFonts w:ascii="宋体"/>
          <w:w w:val="100"/>
        </w:rPr>
        <w:t> </w:t>
      </w:r>
    </w:p>
    <w:p>
      <w:pPr>
        <w:pStyle w:val="BodyText"/>
        <w:spacing w:line="272" w:lineRule="exact"/>
        <w:ind w:left="236" w:right="0"/>
        <w:jc w:val="both"/>
      </w:pPr>
      <w:r>
        <w:rPr/>
        <w:t>注</w:t>
      </w:r>
      <w:r>
        <w:rPr>
          <w:spacing w:val="-53"/>
        </w:rPr>
        <w:t> </w:t>
      </w:r>
      <w:r>
        <w:rPr>
          <w:rFonts w:ascii="宋体" w:hAnsi="宋体" w:cs="宋体" w:eastAsia="宋体" w:hint="default"/>
        </w:rPr>
        <w:t>3</w:t>
      </w:r>
      <w:r>
        <w:rPr/>
        <w:t>：经中国银行间市场交易商协会于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日签发的《接受注册通知书》</w:t>
      </w:r>
      <w:r>
        <w:rPr>
          <w:rFonts w:ascii="宋体" w:hAnsi="宋体" w:cs="宋体" w:eastAsia="宋体" w:hint="default"/>
        </w:rPr>
        <w:t>(</w:t>
      </w:r>
      <w:r>
        <w:rPr/>
        <w:t>中世协注</w:t>
      </w:r>
    </w:p>
    <w:p>
      <w:pPr>
        <w:pStyle w:val="BodyText"/>
        <w:spacing w:line="240" w:lineRule="auto"/>
        <w:ind w:left="236" w:right="0"/>
        <w:jc w:val="left"/>
        <w:rPr>
          <w:rFonts w:ascii="宋体" w:hAnsi="宋体" w:cs="宋体" w:eastAsia="宋体" w:hint="default"/>
        </w:rPr>
      </w:pPr>
      <w:r>
        <w:rPr>
          <w:rFonts w:ascii="宋体" w:hAnsi="宋体" w:cs="宋体" w:eastAsia="宋体" w:hint="default"/>
        </w:rPr>
        <w:t>[2018]MTN360)</w:t>
      </w:r>
      <w:r>
        <w:rPr/>
        <w:t>，本公司于</w:t>
      </w:r>
      <w:r>
        <w:rPr>
          <w:spacing w:val="-54"/>
        </w:rPr>
        <w:t> </w:t>
      </w:r>
      <w:r>
        <w:rPr>
          <w:rFonts w:ascii="宋体" w:hAnsi="宋体" w:cs="宋体" w:eastAsia="宋体" w:hint="default"/>
        </w:rPr>
        <w:t>2018</w:t>
      </w:r>
      <w:r>
        <w:rPr>
          <w:rFonts w:ascii="宋体" w:hAnsi="宋体" w:cs="宋体" w:eastAsia="宋体" w:hint="default"/>
          <w:spacing w:val="-53"/>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6"/>
        </w:rPr>
        <w:t> </w:t>
      </w:r>
      <w:r>
        <w:rPr>
          <w:rFonts w:ascii="宋体" w:hAnsi="宋体" w:cs="宋体" w:eastAsia="宋体" w:hint="default"/>
        </w:rPr>
        <w:t>3</w:t>
      </w:r>
      <w:r>
        <w:rPr>
          <w:rFonts w:ascii="宋体" w:hAnsi="宋体" w:cs="宋体" w:eastAsia="宋体" w:hint="default"/>
          <w:spacing w:val="-54"/>
        </w:rPr>
        <w:t> </w:t>
      </w:r>
      <w:r>
        <w:rPr/>
        <w:t>日发行中期票据。此债券采用单利按年计息，固定年利</w:t>
      </w:r>
      <w:r>
        <w:rPr>
          <w:w w:val="100"/>
        </w:rPr>
        <w:t> </w:t>
      </w:r>
      <w:r>
        <w:rPr/>
        <w:t>率为</w:t>
      </w:r>
      <w:r>
        <w:rPr>
          <w:spacing w:val="-53"/>
        </w:rPr>
        <w:t> </w:t>
      </w:r>
      <w:r>
        <w:rPr>
          <w:rFonts w:ascii="宋体" w:hAnsi="宋体" w:cs="宋体" w:eastAsia="宋体" w:hint="default"/>
        </w:rPr>
        <w:t>4.89%</w:t>
      </w:r>
      <w:r>
        <w:rPr/>
        <w:t>，每年付息一次，相关发行费用人民币</w:t>
      </w:r>
      <w:r>
        <w:rPr>
          <w:spacing w:val="-56"/>
        </w:rPr>
        <w:t> </w:t>
      </w:r>
      <w:r>
        <w:rPr>
          <w:rFonts w:ascii="宋体" w:hAnsi="宋体" w:cs="宋体" w:eastAsia="宋体" w:hint="default"/>
        </w:rPr>
        <w:t>38,056,000.00</w:t>
      </w:r>
      <w:r>
        <w:rPr>
          <w:rFonts w:ascii="宋体" w:hAnsi="宋体" w:cs="宋体" w:eastAsia="宋体" w:hint="default"/>
          <w:spacing w:val="-56"/>
        </w:rPr>
        <w:t> </w:t>
      </w:r>
      <w:bookmarkStart w:name="OLE_LINK16" w:id="17"/>
      <w:bookmarkEnd w:id="17"/>
      <w:r>
        <w:rPr>
          <w:rFonts w:ascii="宋体" w:hAnsi="宋体" w:cs="宋体" w:eastAsia="宋体" w:hint="default"/>
          <w:spacing w:val="-56"/>
        </w:rPr>
      </w:r>
      <w:bookmarkStart w:name="OLE_LINK18" w:id="18"/>
      <w:bookmarkEnd w:id="18"/>
      <w:r>
        <w:rPr>
          <w:rFonts w:ascii="宋体" w:hAnsi="宋体" w:cs="宋体" w:eastAsia="宋体" w:hint="default"/>
          <w:spacing w:val="-56"/>
        </w:rPr>
      </w:r>
      <w:r>
        <w:rPr/>
        <w:t>元。</w:t>
      </w:r>
      <w:r>
        <w:rPr>
          <w:rFonts w:ascii="宋体" w:hAnsi="宋体" w:cs="宋体" w:eastAsia="宋体" w:hint="default"/>
        </w:rPr>
        <w:t> </w:t>
      </w:r>
    </w:p>
    <w:p>
      <w:pPr>
        <w:pStyle w:val="Heading4"/>
        <w:spacing w:line="240" w:lineRule="auto" w:before="56"/>
        <w:ind w:left="236" w:right="0"/>
        <w:jc w:val="both"/>
        <w:rPr>
          <w:rFonts w:ascii="宋体" w:hAnsi="宋体" w:cs="宋体" w:eastAsia="宋体" w:hint="default"/>
          <w:b w:val="0"/>
          <w:bCs w:val="0"/>
        </w:rPr>
      </w:pPr>
      <w:r>
        <w:rPr>
          <w:rFonts w:ascii="宋体" w:hAnsi="宋体" w:cs="宋体" w:eastAsia="宋体" w:hint="default"/>
        </w:rPr>
        <w:t>(3).</w:t>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36" w:right="37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BodyText"/>
        <w:spacing w:line="226" w:lineRule="exact"/>
        <w:ind w:left="2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both"/>
        <w:rPr>
          <w:rFonts w:ascii="宋体" w:hAnsi="宋体" w:cs="宋体" w:eastAsia="宋体" w:hint="default"/>
        </w:rPr>
      </w:pPr>
      <w:r>
        <w:rPr/>
        <w:t>期末发行在外的优先股、永续债等金融工具变动情况表</w:t>
      </w:r>
      <w:r>
        <w:rPr>
          <w:rFonts w:ascii="宋体" w:hAnsi="宋体" w:cs="宋体" w:eastAsia="宋体" w:hint="default"/>
        </w:rPr>
        <w:t> </w:t>
      </w:r>
    </w:p>
    <w:p>
      <w:pPr>
        <w:pStyle w:val="BodyText"/>
        <w:spacing w:line="290" w:lineRule="auto"/>
        <w:ind w:left="236" w:right="370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其他金融工具划分为金融负债的依据说明：</w:t>
      </w:r>
      <w:r>
        <w:rPr>
          <w:rFonts w:ascii="宋体" w:hAnsi="宋体" w:cs="宋体" w:eastAsia="宋体" w:hint="default"/>
        </w:rPr>
        <w:t> </w:t>
      </w:r>
    </w:p>
    <w:p>
      <w:pPr>
        <w:pStyle w:val="BodyText"/>
        <w:spacing w:line="240" w:lineRule="auto" w:before="12"/>
        <w:ind w:left="2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8"/>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left="2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598" w:top="1120" w:bottom="17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7"/>
          <w:pgSz w:w="11910" w:h="16840"/>
          <w:pgMar w:footer="1195" w:header="882" w:top="1120" w:bottom="1380" w:left="1040" w:right="1560"/>
          <w:pgNumType w:start="172"/>
        </w:sectPr>
      </w:pPr>
    </w:p>
    <w:p>
      <w:pPr>
        <w:pStyle w:val="Heading4"/>
        <w:spacing w:line="240" w:lineRule="auto" w:before="36"/>
        <w:ind w:left="236" w:right="0"/>
        <w:jc w:val="left"/>
        <w:rPr>
          <w:b w:val="0"/>
          <w:bCs w:val="0"/>
        </w:rPr>
      </w:pPr>
      <w:r>
        <w:rPr>
          <w:rFonts w:ascii="宋体" w:hAnsi="宋体" w:cs="宋体" w:eastAsia="宋体" w:hint="default"/>
        </w:rPr>
        <w:t>47</w:t>
      </w:r>
      <w:r>
        <w:rPr/>
        <w:t>、</w:t>
      </w:r>
      <w:r>
        <w:rPr>
          <w:spacing w:val="-24"/>
        </w:rPr>
        <w:t> </w:t>
      </w:r>
      <w:r>
        <w:rPr/>
        <w:t>租赁负债</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3152"/>
        <w:gridCol w:w="2871"/>
        <w:gridCol w:w="2873"/>
      </w:tblGrid>
      <w:tr>
        <w:trPr>
          <w:trHeight w:val="319"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经营租赁负债</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3,193,860,715.68</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3,359,491,566.92</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一年内到期的租赁负债</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-61,418,218.86</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-67,638,650.00</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3,132,442,496.82</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3,291,852,916.92</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pStyle w:val="BodyText"/>
        <w:spacing w:line="290" w:lineRule="auto" w:before="26"/>
        <w:ind w:left="236" w:right="33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4"/>
        <w:spacing w:line="290" w:lineRule="auto" w:before="56"/>
        <w:ind w:left="236" w:right="0"/>
        <w:jc w:val="left"/>
        <w:rPr>
          <w:rFonts w:ascii="宋体" w:hAnsi="宋体" w:cs="宋体" w:eastAsia="宋体" w:hint="default"/>
          <w:b w:val="0"/>
          <w:bCs w:val="0"/>
        </w:rPr>
      </w:pPr>
      <w:r>
        <w:rPr>
          <w:rFonts w:ascii="宋体" w:hAnsi="宋体" w:cs="宋体" w:eastAsia="宋体" w:hint="default"/>
        </w:rPr>
        <w:t>48</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32,500,000.00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40,000,000.00</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32,500,000.00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36"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3301" w:space="3221"/>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0"/>
        <w:gridCol w:w="2926"/>
        <w:gridCol w:w="2926"/>
      </w:tblGrid>
      <w:tr>
        <w:trPr>
          <w:trHeight w:val="319"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债券承销费</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22,500,000.00</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30,000,000.00</w:t>
            </w:r>
            <w:r>
              <w:rPr>
                <w:rFonts w:ascii="宋体"/>
                <w:sz w:val="21"/>
              </w:rPr>
              <w:t> </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股权回购款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17,500,000.00</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17,500,000.00</w:t>
            </w:r>
            <w:r>
              <w:rPr>
                <w:rFonts w:ascii="宋体"/>
                <w:sz w:val="21"/>
              </w:rPr>
              <w:t> </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应付融资租赁款</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59,116,470.17</w:t>
            </w:r>
            <w:r>
              <w:rPr>
                <w:rFonts w:ascii="宋体"/>
                <w:sz w:val="21"/>
              </w:rPr>
              <w:t> </w:t>
            </w:r>
          </w:p>
        </w:tc>
      </w:tr>
      <w:tr>
        <w:trPr>
          <w:trHeight w:val="28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减：一年内到期的长期应付款</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债券承销费</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7,500,000.00</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7,500,000.00</w:t>
            </w:r>
            <w:r>
              <w:rPr>
                <w:rFonts w:ascii="宋体"/>
                <w:sz w:val="21"/>
              </w:rPr>
              <w:t> </w:t>
            </w:r>
          </w:p>
        </w:tc>
      </w:tr>
      <w:tr>
        <w:trPr>
          <w:trHeight w:val="28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应付融资租赁款</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59,116,470.17</w:t>
            </w:r>
            <w:r>
              <w:rPr>
                <w:rFonts w:ascii="宋体"/>
                <w:sz w:val="21"/>
              </w:rPr>
              <w:t> </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32,500,000.00</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40,000,000.00</w:t>
            </w:r>
            <w:r>
              <w:rPr>
                <w:rFonts w:ascii="宋体"/>
                <w:sz w:val="21"/>
              </w:rPr>
              <w:t> </w:t>
            </w:r>
          </w:p>
        </w:tc>
      </w:tr>
    </w:tbl>
    <w:p>
      <w:pPr>
        <w:pStyle w:val="BodyText"/>
        <w:spacing w:line="241" w:lineRule="exact"/>
        <w:ind w:left="236" w:right="0"/>
        <w:jc w:val="both"/>
        <w:rPr>
          <w:rFonts w:ascii="宋体" w:hAnsi="宋体" w:cs="宋体" w:eastAsia="宋体" w:hint="default"/>
        </w:rPr>
      </w:pPr>
      <w:r>
        <w:rPr>
          <w:rFonts w:ascii="宋体"/>
          <w:w w:val="100"/>
        </w:rPr>
        <w:t> </w:t>
      </w:r>
    </w:p>
    <w:p>
      <w:pPr>
        <w:pStyle w:val="BodyText"/>
        <w:spacing w:line="240" w:lineRule="auto" w:before="58"/>
        <w:ind w:left="236"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37" w:lineRule="auto" w:before="57"/>
        <w:ind w:left="236" w:right="229"/>
        <w:jc w:val="both"/>
      </w:pPr>
      <w:r>
        <w:rPr>
          <w:spacing w:val="-1"/>
        </w:rPr>
        <w:t>注：国家开发基金有限公司</w:t>
      </w:r>
      <w:r>
        <w:rPr>
          <w:rFonts w:ascii="宋体" w:hAnsi="宋体" w:cs="宋体" w:eastAsia="宋体" w:hint="default"/>
          <w:spacing w:val="-1"/>
        </w:rPr>
        <w:t>(</w:t>
      </w:r>
      <w:r>
        <w:rPr>
          <w:spacing w:val="-1"/>
        </w:rPr>
        <w:t>以下简称“国开基金”</w:t>
      </w:r>
      <w:r>
        <w:rPr>
          <w:rFonts w:ascii="宋体" w:hAnsi="宋体" w:cs="宋体" w:eastAsia="宋体" w:hint="default"/>
          <w:spacing w:val="-1"/>
        </w:rPr>
        <w:t>)</w:t>
      </w:r>
      <w:r>
        <w:rPr>
          <w:spacing w:val="-1"/>
        </w:rPr>
        <w:t>对本集团子公司大连港集发物流有限责任公</w:t>
      </w:r>
      <w:r>
        <w:rPr>
          <w:spacing w:val="-54"/>
        </w:rPr>
        <w:t> </w:t>
      </w:r>
      <w:r>
        <w:rPr>
          <w:spacing w:val="-54"/>
        </w:rPr>
      </w:r>
      <w:r>
        <w:rPr>
          <w:spacing w:val="-4"/>
        </w:rPr>
        <w:t>司</w:t>
      </w:r>
      <w:r>
        <w:rPr>
          <w:rFonts w:ascii="宋体" w:hAnsi="宋体" w:cs="宋体" w:eastAsia="宋体" w:hint="default"/>
          <w:spacing w:val="-4"/>
        </w:rPr>
        <w:t>(</w:t>
      </w:r>
      <w:r>
        <w:rPr>
          <w:spacing w:val="-4"/>
        </w:rPr>
        <w:t>以下简称“集发物流”</w:t>
      </w:r>
      <w:r>
        <w:rPr>
          <w:rFonts w:ascii="宋体" w:hAnsi="宋体" w:cs="宋体" w:eastAsia="宋体" w:hint="default"/>
          <w:spacing w:val="-4"/>
        </w:rPr>
        <w:t>)</w:t>
      </w:r>
      <w:r>
        <w:rPr>
          <w:spacing w:val="-4"/>
        </w:rPr>
        <w:t>的合营公司大连港毅都冷链有限公司增资人民币</w:t>
      </w:r>
      <w:r>
        <w:rPr>
          <w:rFonts w:ascii="宋体" w:hAnsi="宋体" w:cs="宋体" w:eastAsia="宋体" w:hint="default"/>
          <w:spacing w:val="-4"/>
        </w:rPr>
        <w:t>3,500</w:t>
      </w:r>
      <w:r>
        <w:rPr>
          <w:spacing w:val="-4"/>
        </w:rPr>
        <w:t>万元，增资后集</w:t>
      </w:r>
      <w:r>
        <w:rPr>
          <w:spacing w:val="-26"/>
        </w:rPr>
        <w:t> </w:t>
      </w:r>
      <w:r>
        <w:rPr>
          <w:spacing w:val="-26"/>
        </w:rPr>
      </w:r>
      <w:r>
        <w:rPr>
          <w:spacing w:val="-1"/>
        </w:rPr>
        <w:t>发物流持股比例由</w:t>
      </w:r>
      <w:r>
        <w:rPr>
          <w:rFonts w:ascii="宋体" w:hAnsi="宋体" w:cs="宋体" w:eastAsia="宋体" w:hint="default"/>
          <w:spacing w:val="-1"/>
        </w:rPr>
        <w:t>50%</w:t>
      </w:r>
      <w:r>
        <w:rPr>
          <w:spacing w:val="-1"/>
        </w:rPr>
        <w:t>降至</w:t>
      </w:r>
      <w:r>
        <w:rPr>
          <w:rFonts w:ascii="宋体" w:hAnsi="宋体" w:cs="宋体" w:eastAsia="宋体" w:hint="default"/>
          <w:spacing w:val="-1"/>
        </w:rPr>
        <w:t>46.6%</w:t>
      </w:r>
      <w:r>
        <w:rPr>
          <w:spacing w:val="-1"/>
        </w:rPr>
        <w:t>，根据投资合同，集发物流负有将国开基金持有的股份按增资前</w:t>
      </w:r>
      <w:r>
        <w:rPr>
          <w:spacing w:val="-51"/>
        </w:rPr>
        <w:t> </w:t>
      </w:r>
      <w:r>
        <w:rPr>
          <w:spacing w:val="-51"/>
        </w:rPr>
      </w:r>
      <w:r>
        <w:rPr/>
        <w:t>持股比例无条件回购的义务，本集团针对该回购义务相应确认长期应付款。</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专项应付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36" w:right="0"/>
        <w:jc w:val="both"/>
        <w:rPr>
          <w:rFonts w:ascii="宋体" w:hAnsi="宋体" w:cs="宋体" w:eastAsia="宋体" w:hint="default"/>
          <w:b w:val="0"/>
          <w:bCs w:val="0"/>
        </w:rPr>
      </w:pP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both"/>
        <w:rPr>
          <w:rFonts w:ascii="宋体" w:hAnsi="宋体" w:cs="宋体" w:eastAsia="宋体" w:hint="default"/>
        </w:rPr>
      </w:pPr>
      <w:r>
        <w:rPr>
          <w:rFonts w:ascii="宋体"/>
          <w:w w:val="100"/>
        </w:rPr>
        <w:t> </w:t>
      </w:r>
    </w:p>
    <w:p>
      <w:pPr>
        <w:spacing w:after="0" w:line="273" w:lineRule="exact"/>
        <w:jc w:val="both"/>
        <w:rPr>
          <w:rFonts w:ascii="宋体" w:hAnsi="宋体" w:cs="宋体" w:eastAsia="宋体" w:hint="default"/>
        </w:rPr>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40" w:lineRule="auto" w:before="36"/>
        <w:ind w:left="236" w:right="-17"/>
        <w:jc w:val="left"/>
        <w:rPr>
          <w:b w:val="0"/>
          <w:bCs w:val="0"/>
        </w:rPr>
      </w:pPr>
      <w:r>
        <w:rPr>
          <w:rFonts w:ascii="宋体" w:hAnsi="宋体" w:cs="宋体" w:eastAsia="宋体" w:hint="default"/>
        </w:rPr>
        <w:t>49</w:t>
      </w:r>
      <w:r>
        <w:rPr/>
        <w:t>、</w:t>
      </w:r>
      <w:r>
        <w:rPr>
          <w:spacing w:val="-23"/>
        </w:rPr>
        <w:t> </w:t>
      </w:r>
      <w:r>
        <w:rPr/>
        <w:t>长期应付职工薪酬</w:t>
      </w:r>
      <w:r>
        <w:rPr>
          <w:b w:val="0"/>
          <w:bCs w:val="0"/>
        </w:rPr>
      </w:r>
    </w:p>
    <w:p>
      <w:pPr>
        <w:pStyle w:val="BodyText"/>
        <w:spacing w:line="274" w:lineRule="exact" w:before="56"/>
        <w:ind w:left="236" w:right="-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17"/>
        <w:jc w:val="left"/>
        <w:rPr>
          <w:rFonts w:ascii="宋体" w:hAnsi="宋体" w:cs="宋体" w:eastAsia="宋体" w:hint="default"/>
          <w:b w:val="0"/>
          <w:bCs w:val="0"/>
        </w:rPr>
      </w:pPr>
      <w:r>
        <w:rPr>
          <w:rFonts w:ascii="宋体" w:hAnsi="宋体" w:cs="宋体" w:eastAsia="宋体" w:hint="default"/>
        </w:rPr>
        <w:t>50</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line="290" w:lineRule="auto" w:before="58"/>
        <w:ind w:left="236" w:right="-17"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29" w:lineRule="exact"/>
        <w:ind w:left="236" w:right="-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0"/>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431" w:space="4091"/>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260"/>
        <w:gridCol w:w="1697"/>
        <w:gridCol w:w="1486"/>
        <w:gridCol w:w="1592"/>
        <w:gridCol w:w="1694"/>
        <w:gridCol w:w="1333"/>
      </w:tblGrid>
      <w:tr>
        <w:trPr>
          <w:trHeight w:val="34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1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587,760,573.96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1,671,413.16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39,941,287.39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549,490,699.73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r>
        <w:trPr>
          <w:trHeight w:val="28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587,760,573.96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1,671,413.16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39,941,287.39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549,490,699.73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06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90" w:lineRule="auto"/>
        <w:ind w:left="236" w:right="0"/>
        <w:jc w:val="left"/>
        <w:rPr>
          <w:rFonts w:ascii="宋体" w:hAnsi="宋体" w:cs="宋体" w:eastAsia="宋体" w:hint="default"/>
        </w:rPr>
      </w:pPr>
      <w:r>
        <w:rPr>
          <w:rFonts w:ascii="宋体" w:hAnsi="宋体" w:cs="宋体" w:eastAsia="宋体" w:hint="default"/>
          <w:w w:val="100"/>
        </w:rPr>
        <w:t>  </w:t>
      </w:r>
      <w:r>
        <w:rPr>
          <w:w w:val="100"/>
        </w:rPr>
        <w:t>涉及</w:t>
      </w:r>
      <w:r>
        <w:rPr>
          <w:spacing w:val="-3"/>
          <w:w w:val="100"/>
        </w:rPr>
        <w:t>政</w:t>
      </w:r>
      <w:r>
        <w:rPr>
          <w:w w:val="100"/>
        </w:rPr>
        <w:t>府</w:t>
      </w:r>
      <w:r>
        <w:rPr>
          <w:spacing w:val="-3"/>
          <w:w w:val="100"/>
        </w:rPr>
        <w:t>补</w:t>
      </w:r>
      <w:r>
        <w:rPr>
          <w:w w:val="100"/>
        </w:rPr>
        <w:t>助</w:t>
      </w:r>
      <w:r>
        <w:rPr>
          <w:spacing w:val="-3"/>
          <w:w w:val="100"/>
        </w:rPr>
        <w:t>的</w:t>
      </w:r>
      <w:r>
        <w:rPr>
          <w:w w:val="100"/>
        </w:rPr>
        <w:t>项</w:t>
      </w:r>
      <w:r>
        <w:rPr>
          <w:spacing w:val="-3"/>
          <w:w w:val="100"/>
        </w:rPr>
        <w:t>目：</w:t>
      </w:r>
      <w:r>
        <w:rPr>
          <w:rFonts w:ascii="宋体" w:hAnsi="宋体" w:cs="宋体" w:eastAsia="宋体" w:hint="default"/>
          <w:w w:val="100"/>
        </w:rPr>
        <w:t> </w:t>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443" w:space="4079"/>
            <w:col w:w="2788"/>
          </w:cols>
        </w:sectPr>
      </w:pP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598"/>
        <w:gridCol w:w="1486"/>
        <w:gridCol w:w="1306"/>
        <w:gridCol w:w="1306"/>
        <w:gridCol w:w="1397"/>
        <w:gridCol w:w="624"/>
        <w:gridCol w:w="1486"/>
        <w:gridCol w:w="859"/>
      </w:tblGrid>
      <w:tr>
        <w:trPr>
          <w:trHeight w:val="1099"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both"/>
              <w:rPr>
                <w:rFonts w:ascii="宋体" w:hAnsi="宋体" w:cs="宋体" w:eastAsia="宋体" w:hint="default"/>
                <w:sz w:val="21"/>
                <w:szCs w:val="21"/>
              </w:rPr>
            </w:pPr>
            <w:r>
              <w:rPr>
                <w:rFonts w:ascii="宋体" w:hAnsi="宋体" w:cs="宋体" w:eastAsia="宋体" w:hint="default"/>
                <w:w w:val="100"/>
                <w:sz w:val="21"/>
                <w:szCs w:val="21"/>
              </w:rPr>
              <w:t>负</w:t>
            </w:r>
          </w:p>
          <w:p>
            <w:pPr>
              <w:pStyle w:val="TableParagraph"/>
              <w:spacing w:line="237" w:lineRule="auto"/>
              <w:ind w:left="187" w:right="83"/>
              <w:jc w:val="both"/>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31" w:right="118" w:hanging="209"/>
              <w:jc w:val="left"/>
              <w:rPr>
                <w:rFonts w:ascii="宋体" w:hAnsi="宋体" w:cs="宋体" w:eastAsia="宋体" w:hint="default"/>
                <w:sz w:val="21"/>
                <w:szCs w:val="21"/>
              </w:rPr>
            </w:pPr>
            <w:r>
              <w:rPr>
                <w:rFonts w:ascii="宋体" w:hAnsi="宋体" w:cs="宋体" w:eastAsia="宋体" w:hint="default"/>
                <w:sz w:val="21"/>
                <w:szCs w:val="21"/>
              </w:rPr>
              <w:t>本期新增补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助金额</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2" w:right="117"/>
              <w:jc w:val="center"/>
              <w:rPr>
                <w:rFonts w:ascii="宋体" w:hAnsi="宋体" w:cs="宋体" w:eastAsia="宋体" w:hint="default"/>
                <w:sz w:val="21"/>
                <w:szCs w:val="21"/>
              </w:rPr>
            </w:pPr>
            <w:r>
              <w:rPr>
                <w:rFonts w:ascii="宋体" w:hAnsi="宋体" w:cs="宋体" w:eastAsia="宋体" w:hint="default"/>
                <w:sz w:val="21"/>
                <w:szCs w:val="21"/>
              </w:rPr>
              <w:t>本期计入营</w:t>
            </w:r>
            <w:r>
              <w:rPr>
                <w:rFonts w:ascii="宋体" w:hAnsi="宋体" w:cs="宋体" w:eastAsia="宋体" w:hint="default"/>
                <w:w w:val="100"/>
                <w:sz w:val="21"/>
                <w:szCs w:val="21"/>
              </w:rPr>
              <w:t> </w:t>
            </w:r>
            <w:r>
              <w:rPr>
                <w:rFonts w:ascii="宋体" w:hAnsi="宋体" w:cs="宋体" w:eastAsia="宋体" w:hint="default"/>
                <w:sz w:val="21"/>
                <w:szCs w:val="21"/>
              </w:rPr>
              <w:t>业外收入金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本期计入其</w:t>
            </w:r>
          </w:p>
          <w:p>
            <w:pPr>
              <w:pStyle w:val="TableParagraph"/>
              <w:spacing w:line="273" w:lineRule="exact"/>
              <w:ind w:left="167" w:right="0"/>
              <w:jc w:val="left"/>
              <w:rPr>
                <w:rFonts w:ascii="宋体" w:hAnsi="宋体" w:cs="宋体" w:eastAsia="宋体" w:hint="default"/>
                <w:sz w:val="21"/>
                <w:szCs w:val="21"/>
              </w:rPr>
            </w:pPr>
            <w:r>
              <w:rPr>
                <w:rFonts w:ascii="宋体" w:hAnsi="宋体" w:cs="宋体" w:eastAsia="宋体" w:hint="default"/>
                <w:sz w:val="21"/>
                <w:szCs w:val="21"/>
              </w:rPr>
              <w:t>他收益金额</w:t>
            </w:r>
            <w:r>
              <w:rPr>
                <w:rFonts w:ascii="宋体" w:hAnsi="宋体" w:cs="宋体" w:eastAsia="宋体" w:hint="default"/>
                <w:sz w:val="21"/>
                <w:szCs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201" w:right="95"/>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hanging="53"/>
              <w:jc w:val="both"/>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37" w:lineRule="auto"/>
              <w:ind w:left="107" w:right="107" w:firstLine="52"/>
              <w:jc w:val="both"/>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100"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搬</w:t>
            </w:r>
          </w:p>
          <w:p>
            <w:pPr>
              <w:pStyle w:val="TableParagraph"/>
              <w:spacing w:line="237" w:lineRule="auto"/>
              <w:ind w:left="108" w:right="161"/>
              <w:jc w:val="both"/>
              <w:rPr>
                <w:rFonts w:ascii="宋体" w:hAnsi="宋体" w:cs="宋体" w:eastAsia="宋体" w:hint="default"/>
                <w:sz w:val="21"/>
                <w:szCs w:val="21"/>
              </w:rPr>
            </w:pPr>
            <w:r>
              <w:rPr>
                <w:rFonts w:ascii="宋体" w:hAnsi="宋体" w:cs="宋体" w:eastAsia="宋体" w:hint="default"/>
                <w:sz w:val="21"/>
                <w:szCs w:val="21"/>
              </w:rPr>
              <w:t>迀</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助</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 w:right="0"/>
              <w:jc w:val="center"/>
              <w:rPr>
                <w:rFonts w:ascii="宋体" w:hAnsi="宋体" w:cs="宋体" w:eastAsia="宋体" w:hint="default"/>
                <w:sz w:val="18"/>
                <w:szCs w:val="18"/>
              </w:rPr>
            </w:pPr>
            <w:r>
              <w:rPr>
                <w:rFonts w:ascii="宋体"/>
                <w:sz w:val="18"/>
              </w:rPr>
              <w:t>392,795,735.45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29,562,016.86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363,233,718.59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102"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安</w:t>
            </w:r>
          </w:p>
          <w:p>
            <w:pPr>
              <w:pStyle w:val="TableParagraph"/>
              <w:spacing w:line="237" w:lineRule="auto"/>
              <w:ind w:left="108" w:right="161"/>
              <w:jc w:val="both"/>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4" w:right="0"/>
              <w:jc w:val="center"/>
              <w:rPr>
                <w:rFonts w:ascii="宋体" w:hAnsi="宋体" w:cs="宋体" w:eastAsia="宋体" w:hint="default"/>
                <w:sz w:val="18"/>
                <w:szCs w:val="18"/>
              </w:rPr>
            </w:pPr>
            <w:r>
              <w:rPr>
                <w:rFonts w:ascii="宋体"/>
                <w:sz w:val="18"/>
              </w:rPr>
              <w:t>28,356,096.47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1,270,000.00</w:t>
            </w: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1,978.56</w:t>
            </w:r>
            <w:r>
              <w:rPr>
                <w:rFonts w:ascii="宋体"/>
                <w:sz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27,084,117.91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64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海</w:t>
            </w:r>
          </w:p>
          <w:p>
            <w:pPr>
              <w:pStyle w:val="TableParagraph"/>
              <w:spacing w:line="237" w:lineRule="auto"/>
              <w:ind w:left="108" w:right="161"/>
              <w:jc w:val="both"/>
              <w:rPr>
                <w:rFonts w:ascii="宋体" w:hAnsi="宋体" w:cs="宋体" w:eastAsia="宋体" w:hint="default"/>
                <w:sz w:val="21"/>
                <w:szCs w:val="21"/>
              </w:rPr>
            </w:pPr>
            <w:r>
              <w:rPr>
                <w:rFonts w:ascii="宋体" w:hAnsi="宋体" w:cs="宋体" w:eastAsia="宋体" w:hint="default"/>
                <w:sz w:val="21"/>
                <w:szCs w:val="21"/>
              </w:rPr>
              <w:t>铁</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运</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助</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4" w:right="0"/>
              <w:jc w:val="center"/>
              <w:rPr>
                <w:rFonts w:ascii="宋体" w:hAnsi="宋体" w:cs="宋体" w:eastAsia="宋体" w:hint="default"/>
                <w:sz w:val="18"/>
                <w:szCs w:val="18"/>
              </w:rPr>
            </w:pPr>
            <w:r>
              <w:rPr>
                <w:rFonts w:ascii="宋体"/>
                <w:sz w:val="18"/>
              </w:rPr>
              <w:t>14,488,969.11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2,191,030.92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12,297,938.19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2461"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交</w:t>
            </w:r>
          </w:p>
          <w:p>
            <w:pPr>
              <w:pStyle w:val="TableParagraph"/>
              <w:spacing w:line="237" w:lineRule="auto" w:before="1"/>
              <w:ind w:left="108" w:right="161"/>
              <w:jc w:val="both"/>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枢</w:t>
            </w:r>
            <w:r>
              <w:rPr>
                <w:rFonts w:ascii="宋体" w:hAnsi="宋体" w:cs="宋体" w:eastAsia="宋体" w:hint="default"/>
                <w:w w:val="100"/>
                <w:sz w:val="21"/>
                <w:szCs w:val="21"/>
              </w:rPr>
              <w:t> </w:t>
            </w:r>
            <w:r>
              <w:rPr>
                <w:rFonts w:ascii="宋体" w:hAnsi="宋体" w:cs="宋体" w:eastAsia="宋体" w:hint="default"/>
                <w:sz w:val="21"/>
                <w:szCs w:val="21"/>
              </w:rPr>
              <w:t>纽</w:t>
            </w:r>
            <w:r>
              <w:rPr>
                <w:rFonts w:ascii="宋体" w:hAnsi="宋体" w:cs="宋体" w:eastAsia="宋体" w:hint="default"/>
                <w:w w:val="100"/>
                <w:sz w:val="21"/>
                <w:szCs w:val="21"/>
              </w:rPr>
              <w:t> </w:t>
            </w:r>
            <w:r>
              <w:rPr>
                <w:rFonts w:ascii="宋体" w:hAnsi="宋体" w:cs="宋体" w:eastAsia="宋体" w:hint="default"/>
                <w:sz w:val="21"/>
                <w:szCs w:val="21"/>
              </w:rPr>
              <w:t>客</w:t>
            </w:r>
            <w:r>
              <w:rPr>
                <w:rFonts w:ascii="宋体" w:hAnsi="宋体" w:cs="宋体" w:eastAsia="宋体" w:hint="default"/>
                <w:w w:val="100"/>
                <w:sz w:val="21"/>
                <w:szCs w:val="21"/>
              </w:rPr>
              <w:t> </w:t>
            </w:r>
            <w:r>
              <w:rPr>
                <w:rFonts w:ascii="宋体" w:hAnsi="宋体" w:cs="宋体" w:eastAsia="宋体" w:hint="default"/>
                <w:sz w:val="21"/>
                <w:szCs w:val="21"/>
              </w:rPr>
              <w:t>运</w:t>
            </w:r>
            <w:r>
              <w:rPr>
                <w:rFonts w:ascii="宋体" w:hAnsi="宋体" w:cs="宋体" w:eastAsia="宋体" w:hint="default"/>
                <w:w w:val="100"/>
                <w:sz w:val="21"/>
                <w:szCs w:val="21"/>
              </w:rPr>
              <w:t> </w:t>
            </w:r>
            <w:r>
              <w:rPr>
                <w:rFonts w:ascii="宋体" w:hAnsi="宋体" w:cs="宋体" w:eastAsia="宋体" w:hint="default"/>
                <w:sz w:val="21"/>
                <w:szCs w:val="21"/>
              </w:rPr>
              <w:t>站</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109,431,185.76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3,412,885.44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106,018,300.32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82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经</w:t>
            </w:r>
          </w:p>
          <w:p>
            <w:pPr>
              <w:pStyle w:val="TableParagraph"/>
              <w:spacing w:line="272" w:lineRule="exact" w:before="27"/>
              <w:ind w:left="108" w:right="267"/>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jc w:val="center"/>
              <w:rPr>
                <w:rFonts w:ascii="宋体" w:hAnsi="宋体" w:cs="宋体" w:eastAsia="宋体" w:hint="default"/>
                <w:sz w:val="18"/>
                <w:szCs w:val="18"/>
              </w:rPr>
            </w:pPr>
            <w:r>
              <w:rPr>
                <w:rFonts w:ascii="宋体"/>
                <w:sz w:val="18"/>
              </w:rPr>
              <w:t>8,750,000.00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250,000.00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8,500,000.00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598"/>
        <w:gridCol w:w="1486"/>
        <w:gridCol w:w="1306"/>
        <w:gridCol w:w="1306"/>
        <w:gridCol w:w="1397"/>
        <w:gridCol w:w="624"/>
        <w:gridCol w:w="1486"/>
        <w:gridCol w:w="859"/>
      </w:tblGrid>
      <w:tr>
        <w:trPr>
          <w:trHeight w:val="28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助</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原</w:t>
            </w:r>
          </w:p>
          <w:p>
            <w:pPr>
              <w:pStyle w:val="TableParagraph"/>
              <w:spacing w:line="237" w:lineRule="auto"/>
              <w:ind w:left="108" w:right="161"/>
              <w:jc w:val="both"/>
              <w:rPr>
                <w:rFonts w:ascii="宋体" w:hAnsi="宋体" w:cs="宋体" w:eastAsia="宋体" w:hint="default"/>
                <w:sz w:val="21"/>
                <w:szCs w:val="21"/>
              </w:rPr>
            </w:pPr>
            <w:r>
              <w:rPr>
                <w:rFonts w:ascii="宋体" w:hAnsi="宋体" w:cs="宋体" w:eastAsia="宋体" w:hint="default"/>
                <w:sz w:val="21"/>
                <w:szCs w:val="21"/>
              </w:rPr>
              <w:t>木</w:t>
            </w:r>
            <w:r>
              <w:rPr>
                <w:rFonts w:ascii="宋体" w:hAnsi="宋体" w:cs="宋体" w:eastAsia="宋体" w:hint="default"/>
                <w:w w:val="100"/>
                <w:sz w:val="21"/>
                <w:szCs w:val="21"/>
              </w:rPr>
              <w:t> </w:t>
            </w: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8"/>
              <w:jc w:val="right"/>
              <w:rPr>
                <w:rFonts w:ascii="宋体" w:hAnsi="宋体" w:cs="宋体" w:eastAsia="宋体" w:hint="default"/>
                <w:sz w:val="18"/>
                <w:szCs w:val="18"/>
              </w:rPr>
            </w:pPr>
            <w:r>
              <w:rPr>
                <w:rFonts w:ascii="宋体"/>
                <w:spacing w:val="-1"/>
                <w:sz w:val="18"/>
              </w:rPr>
              <w:t>8,300,000.00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
              <w:jc w:val="right"/>
              <w:rPr>
                <w:rFonts w:ascii="宋体" w:hAnsi="宋体" w:cs="宋体" w:eastAsia="宋体" w:hint="default"/>
                <w:sz w:val="18"/>
                <w:szCs w:val="18"/>
              </w:rPr>
            </w:pPr>
            <w:r>
              <w:rPr>
                <w:rFonts w:ascii="宋体"/>
                <w:sz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8,300,000.00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2189"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节</w:t>
            </w:r>
          </w:p>
          <w:p>
            <w:pPr>
              <w:pStyle w:val="TableParagraph"/>
              <w:spacing w:line="237" w:lineRule="auto"/>
              <w:ind w:left="108" w:right="161"/>
              <w:jc w:val="both"/>
              <w:rPr>
                <w:rFonts w:ascii="宋体" w:hAnsi="宋体" w:cs="宋体" w:eastAsia="宋体" w:hint="default"/>
                <w:sz w:val="21"/>
                <w:szCs w:val="21"/>
              </w:rPr>
            </w:pP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排</w:t>
            </w:r>
            <w:r>
              <w:rPr>
                <w:rFonts w:ascii="宋体" w:hAnsi="宋体" w:cs="宋体" w:eastAsia="宋体" w:hint="default"/>
                <w:w w:val="100"/>
                <w:sz w:val="21"/>
                <w:szCs w:val="21"/>
              </w:rPr>
              <w:t> </w:t>
            </w: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9,629,891.96</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671,413.16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1,120,064.85</w:t>
            </w: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59,527.40</w:t>
            </w:r>
            <w:r>
              <w:rPr>
                <w:rFonts w:ascii="宋体"/>
                <w:sz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9,121,712.87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64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船</w:t>
            </w:r>
          </w:p>
          <w:p>
            <w:pPr>
              <w:pStyle w:val="TableParagraph"/>
              <w:spacing w:line="237" w:lineRule="auto"/>
              <w:ind w:left="108" w:right="161"/>
              <w:jc w:val="both"/>
              <w:rPr>
                <w:rFonts w:ascii="宋体" w:hAnsi="宋体" w:cs="宋体" w:eastAsia="宋体" w:hint="default"/>
                <w:sz w:val="21"/>
                <w:szCs w:val="21"/>
              </w:rPr>
            </w:pPr>
            <w:r>
              <w:rPr>
                <w:rFonts w:ascii="宋体" w:hAnsi="宋体" w:cs="宋体" w:eastAsia="宋体" w:hint="default"/>
                <w:sz w:val="21"/>
                <w:szCs w:val="21"/>
              </w:rPr>
              <w:t>舶</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置</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助</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1,307,445.96</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789,967.76</w:t>
            </w: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517,478.20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64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设</w:t>
            </w:r>
          </w:p>
          <w:p>
            <w:pPr>
              <w:pStyle w:val="TableParagraph"/>
              <w:spacing w:line="237" w:lineRule="auto"/>
              <w:ind w:left="108" w:right="161"/>
              <w:jc w:val="both"/>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改</w:t>
            </w:r>
            <w:r>
              <w:rPr>
                <w:rFonts w:ascii="宋体" w:hAnsi="宋体" w:cs="宋体" w:eastAsia="宋体" w:hint="default"/>
                <w:w w:val="100"/>
                <w:sz w:val="21"/>
                <w:szCs w:val="21"/>
              </w:rPr>
              <w:t> </w:t>
            </w:r>
            <w:r>
              <w:rPr>
                <w:rFonts w:ascii="宋体" w:hAnsi="宋体" w:cs="宋体" w:eastAsia="宋体" w:hint="default"/>
                <w:sz w:val="21"/>
                <w:szCs w:val="21"/>
              </w:rPr>
              <w:t>造</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助</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9,991,519.15</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541,628.00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9,449,891.15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55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4,709,730.10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1,000,000.00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518,635.35</w:t>
            </w: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223,552.25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4,967,542.50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6"/>
        <w:ind w:left="236" w:right="0"/>
        <w:jc w:val="left"/>
        <w:rPr>
          <w:rFonts w:ascii="宋体" w:hAnsi="宋体" w:cs="宋体" w:eastAsia="宋体" w:hint="default"/>
        </w:rPr>
      </w:pPr>
      <w:bookmarkStart w:name="OLE_LINK84" w:id="19"/>
      <w:bookmarkEnd w:id="19"/>
      <w:r>
        <w:rPr/>
      </w:r>
      <w:bookmarkStart w:name="OLE_LINK85" w:id="20"/>
      <w:bookmarkEnd w:id="20"/>
      <w:r>
        <w:rPr/>
      </w:r>
      <w:r>
        <w:rPr/>
        <w:t>其他说明：</w:t>
      </w:r>
      <w:r>
        <w:rPr>
          <w:rFonts w:ascii="宋体" w:hAnsi="宋体" w:cs="宋体" w:eastAsia="宋体" w:hint="default"/>
        </w:rPr>
        <w:t> </w:t>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52</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323" w:space="419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58"/>
        <w:gridCol w:w="2897"/>
        <w:gridCol w:w="2895"/>
      </w:tblGrid>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104,394,136.00</w:t>
            </w:r>
            <w:r>
              <w:rPr>
                <w:rFonts w:ascii="宋体"/>
                <w:sz w:val="21"/>
              </w:rPr>
              <w:t> </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105,416,797.00</w:t>
            </w:r>
            <w:r>
              <w:rPr>
                <w:rFonts w:ascii="宋体"/>
                <w:sz w:val="21"/>
              </w:rPr>
              <w:t> </w:t>
            </w:r>
          </w:p>
        </w:tc>
      </w:tr>
      <w:tr>
        <w:trPr>
          <w:trHeight w:val="281"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其中：一年内到期的部分</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-8,850,000.00</w:t>
            </w:r>
            <w:r>
              <w:rPr>
                <w:rFonts w:ascii="宋体"/>
                <w:sz w:val="21"/>
              </w:rPr>
              <w:t> </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-16,875,000.00</w:t>
            </w:r>
            <w:r>
              <w:rPr>
                <w:rFonts w:ascii="宋体"/>
                <w:sz w:val="21"/>
              </w:rPr>
              <w:t> </w:t>
            </w:r>
          </w:p>
        </w:tc>
      </w:tr>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95,544,136.00</w:t>
            </w:r>
            <w:r>
              <w:rPr>
                <w:rFonts w:ascii="宋体"/>
                <w:sz w:val="21"/>
              </w:rPr>
              <w:t> </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88,541,797.00</w:t>
            </w:r>
            <w:r>
              <w:rPr>
                <w:rFonts w:ascii="宋体"/>
                <w:sz w:val="21"/>
              </w:rPr>
              <w:t> </w:t>
            </w:r>
          </w:p>
        </w:tc>
      </w:tr>
    </w:tbl>
    <w:p>
      <w:pPr>
        <w:pStyle w:val="BodyText"/>
        <w:spacing w:line="240" w:lineRule="auto" w:before="26"/>
        <w:ind w:left="236"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37" w:lineRule="auto" w:before="61"/>
        <w:ind w:left="236" w:right="228"/>
        <w:jc w:val="both"/>
      </w:pPr>
      <w:r>
        <w:rPr>
          <w:spacing w:val="-4"/>
        </w:rPr>
        <w:t>于</w:t>
      </w:r>
      <w:r>
        <w:rPr>
          <w:rFonts w:ascii="宋体" w:hAnsi="宋体" w:cs="宋体" w:eastAsia="宋体" w:hint="default"/>
          <w:spacing w:val="-4"/>
        </w:rPr>
        <w:t>2013</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18</w:t>
      </w:r>
      <w:r>
        <w:rPr>
          <w:spacing w:val="-4"/>
        </w:rPr>
        <w:t>日，本公司与中纺粮油</w:t>
      </w:r>
      <w:r>
        <w:rPr>
          <w:rFonts w:ascii="宋体" w:hAnsi="宋体" w:cs="宋体" w:eastAsia="宋体" w:hint="default"/>
          <w:spacing w:val="-4"/>
        </w:rPr>
        <w:t>(</w:t>
      </w:r>
      <w:r>
        <w:rPr>
          <w:spacing w:val="-4"/>
        </w:rPr>
        <w:t>黑龙江</w:t>
      </w:r>
      <w:r>
        <w:rPr>
          <w:rFonts w:ascii="宋体" w:hAnsi="宋体" w:cs="宋体" w:eastAsia="宋体" w:hint="default"/>
          <w:spacing w:val="-4"/>
        </w:rPr>
        <w:t>)</w:t>
      </w:r>
      <w:r>
        <w:rPr>
          <w:spacing w:val="-4"/>
        </w:rPr>
        <w:t>有限公司签订合作协议，由中纺粮油</w:t>
      </w:r>
      <w:r>
        <w:rPr>
          <w:rFonts w:ascii="宋体" w:hAnsi="宋体" w:cs="宋体" w:eastAsia="宋体" w:hint="default"/>
          <w:spacing w:val="-4"/>
        </w:rPr>
        <w:t>(</w:t>
      </w:r>
      <w:r>
        <w:rPr>
          <w:spacing w:val="-4"/>
        </w:rPr>
        <w:t>黑龙江</w:t>
      </w:r>
      <w:r>
        <w:rPr>
          <w:rFonts w:ascii="宋体" w:hAnsi="宋体" w:cs="宋体" w:eastAsia="宋体" w:hint="default"/>
          <w:spacing w:val="-4"/>
        </w:rPr>
        <w:t>)</w:t>
      </w:r>
      <w:r>
        <w:rPr>
          <w:spacing w:val="-4"/>
        </w:rPr>
        <w:t>有限</w:t>
      </w:r>
      <w:r>
        <w:rPr>
          <w:spacing w:val="-15"/>
        </w:rPr>
        <w:t> </w:t>
      </w:r>
      <w:r>
        <w:rPr>
          <w:spacing w:val="-1"/>
        </w:rPr>
        <w:t>公司向本公司预付全程物流包干费</w:t>
      </w:r>
      <w:r>
        <w:rPr>
          <w:rFonts w:ascii="宋体" w:hAnsi="宋体" w:cs="宋体" w:eastAsia="宋体" w:hint="default"/>
          <w:spacing w:val="-1"/>
        </w:rPr>
        <w:t>(</w:t>
      </w:r>
      <w:r>
        <w:rPr>
          <w:spacing w:val="-1"/>
        </w:rPr>
        <w:t>配送服务费和港口作业包干费</w:t>
      </w:r>
      <w:r>
        <w:rPr>
          <w:rFonts w:ascii="宋体" w:hAnsi="宋体" w:cs="宋体" w:eastAsia="宋体" w:hint="default"/>
          <w:spacing w:val="-1"/>
        </w:rPr>
        <w:t>)</w:t>
      </w:r>
      <w:r>
        <w:rPr>
          <w:spacing w:val="-1"/>
        </w:rPr>
        <w:t>人民币</w:t>
      </w:r>
      <w:r>
        <w:rPr>
          <w:rFonts w:ascii="宋体" w:hAnsi="宋体" w:cs="宋体" w:eastAsia="宋体" w:hint="default"/>
          <w:spacing w:val="-1"/>
        </w:rPr>
        <w:t>1.12</w:t>
      </w:r>
      <w:r>
        <w:rPr>
          <w:spacing w:val="-1"/>
        </w:rPr>
        <w:t>亿元。协议签订后</w:t>
      </w:r>
      <w:r>
        <w:rPr>
          <w:spacing w:val="-51"/>
        </w:rPr>
        <w:t> </w:t>
      </w:r>
      <w:r>
        <w:rPr>
          <w:spacing w:val="-51"/>
        </w:rPr>
      </w:r>
      <w:r>
        <w:rPr>
          <w:spacing w:val="-1"/>
        </w:rPr>
        <w:t>的第一年至第七年为合同预付全程物流包干费的计息抵扣期，第八年至第十年为优惠期。于</w:t>
      </w:r>
      <w:r>
        <w:rPr>
          <w:rFonts w:ascii="宋体" w:hAnsi="宋体" w:cs="宋体" w:eastAsia="宋体" w:hint="default"/>
          <w:spacing w:val="-1"/>
        </w:rPr>
        <w:t>2016</w:t>
      </w:r>
      <w:r>
        <w:rPr>
          <w:rFonts w:ascii="宋体" w:hAnsi="宋体" w:cs="宋体" w:eastAsia="宋体" w:hint="default"/>
          <w:spacing w:val="-53"/>
        </w:rPr>
        <w:t> </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w:t>
      </w:r>
      <w:r>
        <w:rPr>
          <w:spacing w:val="-1"/>
        </w:rPr>
        <w:t>日，本公司与中纺粮油</w:t>
      </w:r>
      <w:r>
        <w:rPr>
          <w:rFonts w:ascii="宋体" w:hAnsi="宋体" w:cs="宋体" w:eastAsia="宋体" w:hint="default"/>
          <w:spacing w:val="-1"/>
        </w:rPr>
        <w:t>(</w:t>
      </w:r>
      <w:r>
        <w:rPr>
          <w:spacing w:val="-1"/>
        </w:rPr>
        <w:t>黑龙江</w:t>
      </w:r>
      <w:r>
        <w:rPr>
          <w:rFonts w:ascii="宋体" w:hAnsi="宋体" w:cs="宋体" w:eastAsia="宋体" w:hint="default"/>
          <w:spacing w:val="-1"/>
        </w:rPr>
        <w:t>)</w:t>
      </w:r>
      <w:r>
        <w:rPr>
          <w:spacing w:val="-1"/>
        </w:rPr>
        <w:t>有限公司签订补充协议，合作期延长三年，即第一年至第</w:t>
      </w:r>
      <w:r>
        <w:rPr>
          <w:spacing w:val="-54"/>
        </w:rPr>
        <w:t> </w:t>
      </w:r>
      <w:r>
        <w:rPr>
          <w:spacing w:val="-54"/>
        </w:rPr>
      </w:r>
      <w:r>
        <w:rPr>
          <w:spacing w:val="-1"/>
        </w:rPr>
        <w:t>七年为预付全程物流包干费的计息抵扣期，第八年至第十年为不计息抵扣期，第十一年至第十三</w:t>
      </w:r>
      <w:r>
        <w:rPr>
          <w:spacing w:val="-55"/>
        </w:rPr>
        <w:t> </w:t>
      </w:r>
      <w:r>
        <w:rPr>
          <w:spacing w:val="-55"/>
        </w:rPr>
      </w:r>
      <w:r>
        <w:rPr/>
        <w:t>年为优惠期。</w:t>
      </w:r>
    </w:p>
    <w:p>
      <w:pPr>
        <w:pStyle w:val="BodyText"/>
        <w:spacing w:line="271" w:lineRule="exact"/>
        <w:ind w:left="236" w:right="0"/>
        <w:jc w:val="both"/>
        <w:rPr>
          <w:rFonts w:ascii="宋体" w:hAnsi="宋体" w:cs="宋体" w:eastAsia="宋体" w:hint="default"/>
        </w:rPr>
      </w:pPr>
      <w:r>
        <w:rPr>
          <w:rFonts w:ascii="宋体"/>
          <w:w w:val="100"/>
        </w:rPr>
        <w:t> </w:t>
      </w:r>
    </w:p>
    <w:p>
      <w:pPr>
        <w:spacing w:after="0" w:line="271" w:lineRule="exact"/>
        <w:jc w:val="both"/>
        <w:rPr>
          <w:rFonts w:ascii="宋体" w:hAnsi="宋体" w:cs="宋体" w:eastAsia="宋体" w:hint="default"/>
        </w:rPr>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BodyText"/>
        <w:spacing w:line="240" w:lineRule="auto" w:before="36"/>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53</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810"/>
        <w:gridCol w:w="2127"/>
        <w:gridCol w:w="571"/>
        <w:gridCol w:w="564"/>
        <w:gridCol w:w="708"/>
        <w:gridCol w:w="566"/>
        <w:gridCol w:w="576"/>
        <w:gridCol w:w="2127"/>
      </w:tblGrid>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w w:val="100"/>
                <w:sz w:val="21"/>
              </w:rPr>
              <w:t> </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9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099" w:hRule="exact"/>
        </w:trPr>
        <w:tc>
          <w:tcPr>
            <w:tcW w:w="1810"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发</w:t>
            </w:r>
          </w:p>
          <w:p>
            <w:pPr>
              <w:pStyle w:val="TableParagraph"/>
              <w:spacing w:line="237" w:lineRule="auto"/>
              <w:ind w:left="172" w:right="71"/>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0" w:right="65"/>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39" w:right="31"/>
              <w:jc w:val="both"/>
              <w:rPr>
                <w:rFonts w:ascii="宋体" w:hAnsi="宋体" w:cs="宋体" w:eastAsia="宋体" w:hint="default"/>
                <w:sz w:val="21"/>
                <w:szCs w:val="21"/>
              </w:rPr>
            </w:pPr>
            <w:r>
              <w:rPr>
                <w:rFonts w:ascii="宋体" w:hAnsi="宋体" w:cs="宋体" w:eastAsia="宋体" w:hint="default"/>
                <w:sz w:val="21"/>
                <w:szCs w:val="21"/>
              </w:rPr>
              <w:t>公积</w:t>
            </w:r>
            <w:r>
              <w:rPr>
                <w:rFonts w:ascii="宋体" w:hAnsi="宋体" w:cs="宋体" w:eastAsia="宋体" w:hint="default"/>
                <w:spacing w:val="-103"/>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转股</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0" w:right="6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72"/>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sz w:val="21"/>
                <w:szCs w:val="21"/>
              </w:rPr>
              <w:t> </w:t>
            </w:r>
          </w:p>
        </w:tc>
        <w:tc>
          <w:tcPr>
            <w:tcW w:w="2127" w:type="dxa"/>
            <w:vMerge/>
            <w:tcBorders>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12,894,535,999.00</w:t>
            </w:r>
            <w:r>
              <w:rPr>
                <w:rFonts w:ascii="宋体"/>
                <w:sz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12,894,535,999.00</w:t>
            </w:r>
            <w:r>
              <w:rPr>
                <w:rFonts w:ascii="宋体"/>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7,735,820,000.00</w:t>
            </w:r>
            <w:r>
              <w:rPr>
                <w:rFonts w:ascii="宋体"/>
                <w:sz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7,735,820,000.00</w:t>
            </w:r>
            <w:r>
              <w:rPr>
                <w:rFonts w:ascii="宋体"/>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境外上市外资股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5,158,715,999.00</w:t>
            </w:r>
            <w:r>
              <w:rPr>
                <w:rFonts w:ascii="宋体"/>
                <w:sz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5,158,715,999.00</w:t>
            </w:r>
            <w:r>
              <w:rPr>
                <w:rFonts w:ascii="宋体"/>
                <w:sz w:val="21"/>
              </w:rPr>
              <w:t> </w:t>
            </w:r>
          </w:p>
        </w:tc>
      </w:tr>
    </w:tbl>
    <w:p>
      <w:pPr>
        <w:pStyle w:val="BodyText"/>
        <w:spacing w:line="240" w:lineRule="auto" w:before="2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7"/>
        <w:ind w:left="236" w:right="0"/>
        <w:jc w:val="left"/>
        <w:rPr>
          <w:rFonts w:ascii="宋体" w:hAnsi="宋体" w:cs="宋体" w:eastAsia="宋体" w:hint="default"/>
        </w:rPr>
      </w:pPr>
      <w:r>
        <w:rPr>
          <w:w w:val="100"/>
        </w:rPr>
        <w:t>于</w:t>
      </w:r>
      <w:r>
        <w:rPr>
          <w:spacing w:val="-63"/>
          <w:w w:val="100"/>
        </w:rPr>
        <w:t> </w:t>
      </w:r>
      <w:r>
        <w:rPr>
          <w:rFonts w:ascii="宋体" w:hAnsi="宋体" w:cs="宋体" w:eastAsia="宋体" w:hint="default"/>
          <w:w w:val="100"/>
        </w:rPr>
        <w:t>2019</w:t>
      </w:r>
      <w:r>
        <w:rPr>
          <w:rFonts w:ascii="宋体" w:hAnsi="宋体" w:cs="宋体" w:eastAsia="宋体" w:hint="default"/>
          <w:spacing w:val="-66"/>
          <w:w w:val="100"/>
        </w:rPr>
        <w:t> </w:t>
      </w:r>
      <w:r>
        <w:rPr>
          <w:w w:val="100"/>
        </w:rPr>
        <w:t>年</w:t>
      </w:r>
      <w:r>
        <w:rPr>
          <w:spacing w:val="-64"/>
          <w:w w:val="100"/>
        </w:rPr>
        <w:t> </w:t>
      </w:r>
      <w:r>
        <w:rPr>
          <w:rFonts w:ascii="宋体" w:hAnsi="宋体" w:cs="宋体" w:eastAsia="宋体" w:hint="default"/>
          <w:w w:val="100"/>
        </w:rPr>
        <w:t>12</w:t>
      </w:r>
      <w:r>
        <w:rPr>
          <w:rFonts w:ascii="宋体" w:hAnsi="宋体" w:cs="宋体" w:eastAsia="宋体" w:hint="default"/>
          <w:spacing w:val="-66"/>
          <w:w w:val="100"/>
        </w:rPr>
        <w:t> </w:t>
      </w:r>
      <w:r>
        <w:rPr>
          <w:w w:val="100"/>
        </w:rPr>
        <w:t>月</w:t>
      </w:r>
      <w:r>
        <w:rPr>
          <w:spacing w:val="-64"/>
          <w:w w:val="100"/>
        </w:rPr>
        <w:t> </w:t>
      </w:r>
      <w:r>
        <w:rPr>
          <w:rFonts w:ascii="宋体" w:hAnsi="宋体" w:cs="宋体" w:eastAsia="宋体" w:hint="default"/>
          <w:w w:val="100"/>
        </w:rPr>
        <w:t>31</w:t>
      </w:r>
      <w:r>
        <w:rPr>
          <w:rFonts w:ascii="宋体" w:hAnsi="宋体" w:cs="宋体" w:eastAsia="宋体" w:hint="default"/>
          <w:spacing w:val="-64"/>
          <w:w w:val="100"/>
        </w:rPr>
        <w:t> </w:t>
      </w:r>
      <w:r>
        <w:rPr>
          <w:spacing w:val="-11"/>
          <w:w w:val="100"/>
        </w:rPr>
        <w:t>日，境外上市的外资股中有</w:t>
      </w:r>
      <w:r>
        <w:rPr>
          <w:spacing w:val="-64"/>
          <w:w w:val="100"/>
        </w:rPr>
        <w:t> </w:t>
      </w:r>
      <w:r>
        <w:rPr>
          <w:rFonts w:ascii="宋体" w:hAnsi="宋体" w:cs="宋体" w:eastAsia="宋体" w:hint="default"/>
          <w:spacing w:val="-1"/>
          <w:w w:val="100"/>
        </w:rPr>
        <w:t>722,166,000</w:t>
      </w:r>
      <w:r>
        <w:rPr>
          <w:rFonts w:ascii="宋体" w:hAnsi="宋体" w:cs="宋体" w:eastAsia="宋体" w:hint="default"/>
          <w:spacing w:val="-64"/>
          <w:w w:val="100"/>
        </w:rPr>
        <w:t> </w:t>
      </w:r>
      <w:r>
        <w:rPr>
          <w:spacing w:val="-2"/>
          <w:w w:val="100"/>
        </w:rPr>
        <w:t>股为大连港集团通过香港中央结算</w:t>
      </w:r>
      <w:r>
        <w:rPr>
          <w:rFonts w:ascii="宋体" w:hAnsi="宋体" w:cs="宋体" w:eastAsia="宋体" w:hint="default"/>
          <w:spacing w:val="-2"/>
          <w:w w:val="100"/>
        </w:rPr>
        <w:t>(</w:t>
      </w:r>
      <w:r>
        <w:rPr>
          <w:spacing w:val="-2"/>
          <w:w w:val="100"/>
        </w:rPr>
        <w:t>代</w:t>
      </w:r>
      <w:r>
        <w:rPr>
          <w:w w:val="100"/>
        </w:rPr>
        <w:t> </w:t>
      </w:r>
      <w:r>
        <w:rPr/>
        <w:t>理人</w:t>
      </w:r>
      <w:r>
        <w:rPr>
          <w:rFonts w:ascii="宋体" w:hAnsi="宋体" w:cs="宋体" w:eastAsia="宋体" w:hint="default"/>
        </w:rPr>
        <w:t>)</w:t>
      </w:r>
      <w:r>
        <w:rPr/>
        <w:t>有限公司持有</w:t>
      </w:r>
      <w:r>
        <w:rPr>
          <w:rFonts w:ascii="宋体" w:hAnsi="宋体" w:cs="宋体" w:eastAsia="宋体" w:hint="default"/>
        </w:rPr>
        <w:t>(2018</w:t>
      </w:r>
      <w:r>
        <w:rPr>
          <w:rFonts w:ascii="宋体" w:hAnsi="宋体" w:cs="宋体" w:eastAsia="宋体" w:hint="default"/>
          <w:spacing w:val="-56"/>
        </w:rPr>
        <w:t> </w:t>
      </w:r>
      <w:r>
        <w:rPr/>
        <w:t>年</w:t>
      </w:r>
      <w:r>
        <w:rPr>
          <w:spacing w:val="-53"/>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w:t>
      </w:r>
      <w:r>
        <w:rPr>
          <w:rFonts w:ascii="宋体" w:hAnsi="宋体" w:cs="宋体" w:eastAsia="宋体" w:hint="default"/>
        </w:rPr>
        <w:t>722,166,000</w:t>
      </w:r>
      <w:r>
        <w:rPr>
          <w:rFonts w:ascii="宋体" w:hAnsi="宋体" w:cs="宋体" w:eastAsia="宋体" w:hint="default"/>
          <w:spacing w:val="-54"/>
        </w:rPr>
        <w:t> </w:t>
      </w:r>
      <w:r>
        <w:rPr/>
        <w:t>股</w:t>
      </w:r>
      <w:r>
        <w:rPr>
          <w:rFonts w:ascii="宋体" w:hAnsi="宋体" w:cs="宋体" w:eastAsia="宋体" w:hint="default"/>
        </w:rPr>
        <w:t>)</w:t>
      </w:r>
      <w:r>
        <w:rPr/>
        <w:t>。</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w w:val="100"/>
        </w:rPr>
        <w:t> </w:t>
      </w:r>
    </w:p>
    <w:p>
      <w:pPr>
        <w:pStyle w:val="Heading4"/>
        <w:spacing w:line="290" w:lineRule="auto" w:before="58"/>
        <w:ind w:left="236" w:right="1628"/>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期末发行在外的优</w:t>
      </w:r>
      <w:r>
        <w:rPr>
          <w:spacing w:val="-3"/>
          <w:w w:val="100"/>
        </w:rPr>
        <w:t>先</w:t>
      </w:r>
      <w:r>
        <w:rPr>
          <w:w w:val="100"/>
        </w:rPr>
        <w:t>股</w:t>
      </w:r>
      <w:r>
        <w:rPr>
          <w:spacing w:val="-3"/>
          <w:w w:val="100"/>
        </w:rPr>
        <w:t>、</w:t>
      </w:r>
      <w:r>
        <w:rPr>
          <w:w w:val="100"/>
        </w:rPr>
        <w:t>永续债等金融工具</w:t>
      </w:r>
      <w:r>
        <w:rPr>
          <w:spacing w:val="-3"/>
          <w:w w:val="100"/>
        </w:rPr>
        <w:t>变</w:t>
      </w:r>
      <w:r>
        <w:rPr>
          <w:w w:val="100"/>
        </w:rPr>
        <w:t>动</w:t>
      </w:r>
      <w:r>
        <w:rPr>
          <w:spacing w:val="-3"/>
          <w:w w:val="100"/>
        </w:rPr>
        <w:t>情</w:t>
      </w:r>
      <w:r>
        <w:rPr>
          <w:w w:val="100"/>
        </w:rPr>
        <w:t>况表</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0"/>
        <w:ind w:left="236" w:right="162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55</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40"/>
        <w:gridCol w:w="2127"/>
        <w:gridCol w:w="1560"/>
        <w:gridCol w:w="1226"/>
        <w:gridCol w:w="1909"/>
      </w:tblGrid>
      <w:tr>
        <w:trPr>
          <w:trHeight w:val="281"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资本</w:t>
            </w:r>
            <w:r>
              <w:rPr>
                <w:rFonts w:ascii="宋体" w:hAnsi="宋体" w:cs="宋体" w:eastAsia="宋体" w:hint="default"/>
                <w:spacing w:val="-3"/>
                <w:w w:val="100"/>
                <w:sz w:val="21"/>
                <w:szCs w:val="21"/>
              </w:rPr>
              <w:t>溢</w:t>
            </w:r>
            <w:r>
              <w:rPr>
                <w:rFonts w:ascii="宋体" w:hAnsi="宋体" w:cs="宋体" w:eastAsia="宋体" w:hint="default"/>
                <w:w w:val="100"/>
                <w:sz w:val="21"/>
                <w:szCs w:val="21"/>
              </w:rPr>
              <w:t>价</w:t>
            </w:r>
            <w:r>
              <w:rPr>
                <w:rFonts w:ascii="宋体" w:hAnsi="宋体" w:cs="宋体" w:eastAsia="宋体" w:hint="default"/>
                <w:spacing w:val="-3"/>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本</w:t>
            </w:r>
            <w:r>
              <w:rPr>
                <w:rFonts w:ascii="宋体" w:hAnsi="宋体" w:cs="宋体" w:eastAsia="宋体" w:hint="default"/>
                <w:w w:val="100"/>
                <w:sz w:val="21"/>
                <w:szCs w:val="21"/>
              </w:rPr>
              <w:t>溢</w:t>
            </w:r>
            <w:r>
              <w:rPr>
                <w:rFonts w:ascii="宋体" w:hAnsi="宋体" w:cs="宋体" w:eastAsia="宋体" w:hint="default"/>
                <w:spacing w:val="-3"/>
                <w:w w:val="100"/>
                <w:sz w:val="21"/>
                <w:szCs w:val="21"/>
              </w:rPr>
              <w:t>价</w:t>
            </w:r>
            <w:r>
              <w:rPr>
                <w:rFonts w:ascii="宋体" w:hAnsi="宋体" w:cs="宋体" w:eastAsia="宋体" w:hint="default"/>
                <w:spacing w:val="-89"/>
                <w:w w:val="100"/>
                <w:sz w:val="21"/>
                <w:szCs w:val="21"/>
              </w:rPr>
              <w:t>）</w:t>
            </w:r>
            <w:r>
              <w:rPr>
                <w:rFonts w:ascii="宋体" w:hAnsi="宋体" w:cs="宋体" w:eastAsia="宋体" w:hint="default"/>
                <w:w w:val="100"/>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2,910,765,975.69</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z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2,910,765,975.69</w:t>
            </w:r>
            <w:r>
              <w:rPr>
                <w:rFonts w:ascii="宋体"/>
                <w:sz w:val="21"/>
              </w:rPr>
              <w:t> </w:t>
            </w:r>
          </w:p>
        </w:tc>
      </w:tr>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24,427,530.63</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3,554,036.20</w:t>
            </w:r>
            <w:r>
              <w:rPr>
                <w:rFonts w:ascii="宋体"/>
                <w:sz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27,981,566.83</w:t>
            </w:r>
            <w:r>
              <w:rPr>
                <w:rFonts w:ascii="宋体"/>
                <w:sz w:val="21"/>
              </w:rPr>
              <w:t> </w:t>
            </w:r>
          </w:p>
        </w:tc>
      </w:tr>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2,935,193,506.32</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3,554,036.20</w:t>
            </w:r>
            <w:r>
              <w:rPr>
                <w:rFonts w:ascii="宋体"/>
                <w:sz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2,938,747,542.52</w:t>
            </w:r>
            <w:r>
              <w:rPr>
                <w:rFonts w:ascii="宋体"/>
                <w:sz w:val="21"/>
              </w:rPr>
              <w:t> </w:t>
            </w:r>
          </w:p>
        </w:tc>
      </w:tr>
    </w:tbl>
    <w:p>
      <w:pPr>
        <w:pStyle w:val="BodyText"/>
        <w:spacing w:line="239" w:lineRule="exact"/>
        <w:ind w:left="236" w:right="0"/>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w w:val="100"/>
        </w:rPr>
        <w:t>本集</w:t>
      </w:r>
      <w:r>
        <w:rPr>
          <w:spacing w:val="-3"/>
          <w:w w:val="100"/>
        </w:rPr>
        <w:t>团</w:t>
      </w:r>
      <w:r>
        <w:rPr>
          <w:w w:val="100"/>
        </w:rPr>
        <w:t>投</w:t>
      </w:r>
      <w:r>
        <w:rPr>
          <w:spacing w:val="-3"/>
          <w:w w:val="100"/>
        </w:rPr>
        <w:t>资</w:t>
      </w:r>
      <w:r>
        <w:rPr>
          <w:w w:val="100"/>
        </w:rPr>
        <w:t>的</w:t>
      </w:r>
      <w:r>
        <w:rPr>
          <w:spacing w:val="-3"/>
          <w:w w:val="100"/>
        </w:rPr>
        <w:t>合</w:t>
      </w:r>
      <w:r>
        <w:rPr>
          <w:w w:val="100"/>
        </w:rPr>
        <w:t>营</w:t>
      </w:r>
      <w:r>
        <w:rPr>
          <w:spacing w:val="-3"/>
          <w:w w:val="100"/>
        </w:rPr>
        <w:t>和</w:t>
      </w:r>
      <w:r>
        <w:rPr>
          <w:w w:val="100"/>
        </w:rPr>
        <w:t>联</w:t>
      </w:r>
      <w:r>
        <w:rPr>
          <w:spacing w:val="-3"/>
          <w:w w:val="100"/>
        </w:rPr>
        <w:t>营</w:t>
      </w:r>
      <w:r>
        <w:rPr>
          <w:w w:val="100"/>
        </w:rPr>
        <w:t>企业</w:t>
      </w:r>
      <w:r>
        <w:rPr>
          <w:spacing w:val="-3"/>
          <w:w w:val="100"/>
        </w:rPr>
        <w:t>于</w:t>
      </w:r>
      <w:r>
        <w:rPr>
          <w:w w:val="100"/>
        </w:rPr>
        <w:t>本</w:t>
      </w:r>
      <w:r>
        <w:rPr>
          <w:spacing w:val="-3"/>
          <w:w w:val="100"/>
        </w:rPr>
        <w:t>年</w:t>
      </w:r>
      <w:r>
        <w:rPr>
          <w:w w:val="100"/>
        </w:rPr>
        <w:t>提</w:t>
      </w:r>
      <w:r>
        <w:rPr>
          <w:spacing w:val="-3"/>
          <w:w w:val="100"/>
        </w:rPr>
        <w:t>取</w:t>
      </w:r>
      <w:r>
        <w:rPr>
          <w:w w:val="100"/>
        </w:rPr>
        <w:t>专</w:t>
      </w:r>
      <w:r>
        <w:rPr>
          <w:spacing w:val="-3"/>
          <w:w w:val="100"/>
        </w:rPr>
        <w:t>项</w:t>
      </w:r>
      <w:r>
        <w:rPr>
          <w:w w:val="100"/>
        </w:rPr>
        <w:t>储</w:t>
      </w:r>
      <w:r>
        <w:rPr>
          <w:spacing w:val="-3"/>
          <w:w w:val="100"/>
        </w:rPr>
        <w:t>备</w:t>
      </w:r>
      <w:r>
        <w:rPr>
          <w:spacing w:val="-39"/>
          <w:w w:val="100"/>
        </w:rPr>
        <w:t>，</w:t>
      </w:r>
      <w:r>
        <w:rPr>
          <w:spacing w:val="-3"/>
          <w:w w:val="100"/>
        </w:rPr>
        <w:t>导</w:t>
      </w:r>
      <w:r>
        <w:rPr>
          <w:w w:val="100"/>
        </w:rPr>
        <w:t>致</w:t>
      </w:r>
      <w:r>
        <w:rPr>
          <w:spacing w:val="-3"/>
          <w:w w:val="100"/>
        </w:rPr>
        <w:t>资</w:t>
      </w:r>
      <w:r>
        <w:rPr>
          <w:w w:val="100"/>
        </w:rPr>
        <w:t>本</w:t>
      </w:r>
      <w:r>
        <w:rPr>
          <w:spacing w:val="-3"/>
          <w:w w:val="100"/>
        </w:rPr>
        <w:t>公</w:t>
      </w:r>
      <w:r>
        <w:rPr>
          <w:w w:val="100"/>
        </w:rPr>
        <w:t>积</w:t>
      </w:r>
      <w:r>
        <w:rPr>
          <w:spacing w:val="-3"/>
          <w:w w:val="100"/>
        </w:rPr>
        <w:t>增</w:t>
      </w:r>
      <w:r>
        <w:rPr>
          <w:w w:val="100"/>
        </w:rPr>
        <w:t>加</w:t>
      </w:r>
      <w:r>
        <w:rPr>
          <w:spacing w:val="-3"/>
          <w:w w:val="100"/>
        </w:rPr>
        <w:t>人民</w:t>
      </w:r>
      <w:r>
        <w:rPr>
          <w:w w:val="100"/>
        </w:rPr>
        <w:t>币</w:t>
      </w:r>
      <w:r>
        <w:rPr>
          <w:rFonts w:ascii="宋体" w:hAnsi="宋体" w:cs="宋体" w:eastAsia="宋体" w:hint="default"/>
          <w:w w:val="100"/>
        </w:rPr>
        <w:t> 3,</w:t>
      </w:r>
      <w:r>
        <w:rPr>
          <w:rFonts w:ascii="宋体" w:hAnsi="宋体" w:cs="宋体" w:eastAsia="宋体" w:hint="default"/>
          <w:spacing w:val="-3"/>
          <w:w w:val="100"/>
        </w:rPr>
        <w:t>5</w:t>
      </w:r>
      <w:r>
        <w:rPr>
          <w:rFonts w:ascii="宋体" w:hAnsi="宋体" w:cs="宋体" w:eastAsia="宋体" w:hint="default"/>
          <w:w w:val="100"/>
        </w:rPr>
        <w:t>54,</w:t>
      </w:r>
      <w:r>
        <w:rPr>
          <w:rFonts w:ascii="宋体" w:hAnsi="宋体" w:cs="宋体" w:eastAsia="宋体" w:hint="default"/>
          <w:spacing w:val="-3"/>
          <w:w w:val="100"/>
        </w:rPr>
        <w:t>0</w:t>
      </w:r>
      <w:r>
        <w:rPr>
          <w:rFonts w:ascii="宋体" w:hAnsi="宋体" w:cs="宋体" w:eastAsia="宋体" w:hint="default"/>
          <w:w w:val="100"/>
        </w:rPr>
        <w:t>36.</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55"/>
        </w:rPr>
        <w:t> </w:t>
      </w:r>
      <w:r>
        <w:rPr>
          <w:spacing w:val="-3"/>
          <w:w w:val="100"/>
        </w:rPr>
        <w:t>元</w:t>
      </w:r>
      <w:r>
        <w:rPr>
          <w:spacing w:val="-108"/>
          <w:w w:val="100"/>
        </w:rPr>
        <w:t>。</w:t>
      </w:r>
      <w:r>
        <w:rPr>
          <w:rFonts w:ascii="宋体" w:hAnsi="宋体" w:cs="宋体" w:eastAsia="宋体" w:hint="default"/>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56</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2" w:lineRule="exact"/>
        <w:ind w:left="236" w:right="0"/>
        <w:jc w:val="left"/>
        <w:rPr>
          <w:rFonts w:ascii="宋体" w:hAnsi="宋体" w:cs="宋体" w:eastAsia="宋体" w:hint="default"/>
          <w:b w:val="0"/>
          <w:bCs w:val="0"/>
        </w:rPr>
      </w:pPr>
      <w:r>
        <w:rPr>
          <w:rFonts w:ascii="宋体"/>
          <w:w w:val="99"/>
        </w:rPr>
        <w:t> </w:t>
      </w:r>
      <w:r>
        <w:rPr>
          <w:rFonts w:ascii="宋体"/>
          <w:b w:val="0"/>
        </w:rPr>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57</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524"/>
        <w:gridCol w:w="996"/>
        <w:gridCol w:w="994"/>
        <w:gridCol w:w="566"/>
        <w:gridCol w:w="994"/>
        <w:gridCol w:w="994"/>
        <w:gridCol w:w="989"/>
        <w:gridCol w:w="992"/>
        <w:gridCol w:w="1001"/>
      </w:tblGrid>
      <w:tr>
        <w:trPr>
          <w:trHeight w:val="283" w:hRule="exact"/>
        </w:trPr>
        <w:tc>
          <w:tcPr>
            <w:tcW w:w="1524" w:type="dxa"/>
            <w:vMerge w:val="restart"/>
            <w:tcBorders>
              <w:top w:val="single" w:sz="4" w:space="0" w:color="000000"/>
              <w:left w:val="single" w:sz="4" w:space="0" w:color="000000"/>
              <w:right w:val="single" w:sz="4" w:space="0" w:color="000000"/>
            </w:tcBorders>
          </w:tcPr>
          <w:p>
            <w:pPr>
              <w:pStyle w:val="TableParagraph"/>
              <w:spacing w:line="240" w:lineRule="auto" w:before="107"/>
              <w:ind w:left="54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996" w:type="dxa"/>
            <w:vMerge w:val="restart"/>
            <w:tcBorders>
              <w:top w:val="single" w:sz="4" w:space="0" w:color="000000"/>
              <w:left w:val="single" w:sz="4" w:space="0" w:color="000000"/>
              <w:right w:val="single" w:sz="4" w:space="0" w:color="000000"/>
            </w:tcBorders>
          </w:tcPr>
          <w:p>
            <w:pPr>
              <w:pStyle w:val="TableParagraph"/>
              <w:spacing w:line="272" w:lineRule="exact"/>
              <w:ind w:left="280" w:right="17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5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001" w:type="dxa"/>
            <w:vMerge w:val="restart"/>
            <w:tcBorders>
              <w:top w:val="single" w:sz="4" w:space="0" w:color="000000"/>
              <w:left w:val="single" w:sz="4" w:space="0" w:color="000000"/>
              <w:right w:val="single" w:sz="4" w:space="0" w:color="000000"/>
            </w:tcBorders>
          </w:tcPr>
          <w:p>
            <w:pPr>
              <w:pStyle w:val="TableParagraph"/>
              <w:spacing w:line="272" w:lineRule="exact"/>
              <w:ind w:left="285" w:right="17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1524"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本期所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减：前期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减：所得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税后归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税后归</w:t>
            </w:r>
          </w:p>
        </w:tc>
        <w:tc>
          <w:tcPr>
            <w:tcW w:w="1001"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524"/>
        <w:gridCol w:w="996"/>
        <w:gridCol w:w="994"/>
        <w:gridCol w:w="566"/>
        <w:gridCol w:w="994"/>
        <w:gridCol w:w="994"/>
        <w:gridCol w:w="989"/>
        <w:gridCol w:w="992"/>
        <w:gridCol w:w="1001"/>
      </w:tblGrid>
      <w:tr>
        <w:trPr>
          <w:trHeight w:val="4369" w:hRule="exact"/>
        </w:trPr>
        <w:tc>
          <w:tcPr>
            <w:tcW w:w="15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得税前</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both"/>
              <w:rPr>
                <w:rFonts w:ascii="宋体" w:hAnsi="宋体" w:cs="宋体" w:eastAsia="宋体" w:hint="default"/>
                <w:sz w:val="21"/>
                <w:szCs w:val="21"/>
              </w:rPr>
            </w:pPr>
            <w:r>
              <w:rPr>
                <w:rFonts w:ascii="宋体" w:hAnsi="宋体" w:cs="宋体" w:eastAsia="宋体" w:hint="default"/>
                <w:w w:val="100"/>
                <w:sz w:val="21"/>
                <w:szCs w:val="21"/>
              </w:rPr>
              <w:t>前</w:t>
            </w:r>
          </w:p>
          <w:p>
            <w:pPr>
              <w:pStyle w:val="TableParagraph"/>
              <w:spacing w:line="237" w:lineRule="auto" w:before="2"/>
              <w:ind w:left="170" w:right="6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当</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计入其</w:t>
            </w:r>
          </w:p>
          <w:p>
            <w:pPr>
              <w:pStyle w:val="TableParagraph"/>
              <w:spacing w:line="237" w:lineRule="auto" w:before="2"/>
              <w:ind w:left="175" w:right="173"/>
              <w:jc w:val="center"/>
              <w:rPr>
                <w:rFonts w:ascii="宋体" w:hAnsi="宋体" w:cs="宋体" w:eastAsia="宋体" w:hint="default"/>
                <w:sz w:val="21"/>
                <w:szCs w:val="21"/>
              </w:rPr>
            </w:pPr>
            <w:r>
              <w:rPr>
                <w:rFonts w:ascii="宋体" w:hAnsi="宋体" w:cs="宋体" w:eastAsia="宋体" w:hint="default"/>
                <w:sz w:val="21"/>
                <w:szCs w:val="21"/>
              </w:rPr>
              <w:t>他综合</w:t>
            </w:r>
            <w:r>
              <w:rPr>
                <w:rFonts w:ascii="宋体" w:hAnsi="宋体" w:cs="宋体" w:eastAsia="宋体" w:hint="default"/>
                <w:w w:val="100"/>
                <w:sz w:val="21"/>
                <w:szCs w:val="21"/>
              </w:rPr>
              <w:t> </w:t>
            </w:r>
            <w:r>
              <w:rPr>
                <w:rFonts w:ascii="宋体" w:hAnsi="宋体" w:cs="宋体" w:eastAsia="宋体" w:hint="default"/>
                <w:sz w:val="21"/>
                <w:szCs w:val="21"/>
              </w:rPr>
              <w:t>收益当</w:t>
            </w:r>
            <w:r>
              <w:rPr>
                <w:rFonts w:ascii="宋体" w:hAnsi="宋体" w:cs="宋体" w:eastAsia="宋体" w:hint="default"/>
                <w:w w:val="100"/>
                <w:sz w:val="21"/>
                <w:szCs w:val="21"/>
              </w:rPr>
              <w:t> </w:t>
            </w:r>
            <w:r>
              <w:rPr>
                <w:rFonts w:ascii="宋体" w:hAnsi="宋体" w:cs="宋体" w:eastAsia="宋体" w:hint="default"/>
                <w:sz w:val="21"/>
                <w:szCs w:val="21"/>
              </w:rPr>
              <w:t>期转入</w:t>
            </w:r>
            <w:r>
              <w:rPr>
                <w:rFonts w:ascii="宋体" w:hAnsi="宋体" w:cs="宋体" w:eastAsia="宋体" w:hint="default"/>
                <w:w w:val="100"/>
                <w:sz w:val="21"/>
                <w:szCs w:val="21"/>
              </w:rPr>
              <w:t> </w:t>
            </w:r>
            <w:r>
              <w:rPr>
                <w:rFonts w:ascii="宋体" w:hAnsi="宋体" w:cs="宋体" w:eastAsia="宋体" w:hint="default"/>
                <w:sz w:val="21"/>
                <w:szCs w:val="21"/>
              </w:rPr>
              <w:t>留存收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pacing w:val="-1"/>
                <w:sz w:val="21"/>
                <w:szCs w:val="21"/>
              </w:rPr>
              <w:t>税费用</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属于母</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属于少</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数股东</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一、不能重分</w:t>
            </w:r>
          </w:p>
          <w:p>
            <w:pPr>
              <w:pStyle w:val="TableParagraph"/>
              <w:spacing w:line="240" w:lineRule="auto"/>
              <w:ind w:left="103" w:right="147"/>
              <w:jc w:val="left"/>
              <w:rPr>
                <w:rFonts w:ascii="宋体" w:hAnsi="宋体" w:cs="宋体" w:eastAsia="宋体" w:hint="default"/>
                <w:sz w:val="21"/>
                <w:szCs w:val="21"/>
              </w:rPr>
            </w:pPr>
            <w:r>
              <w:rPr>
                <w:rFonts w:ascii="宋体" w:hAnsi="宋体" w:cs="宋体" w:eastAsia="宋体" w:hint="default"/>
                <w:sz w:val="21"/>
                <w:szCs w:val="21"/>
              </w:rPr>
              <w:t>类进损益的其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-32,850,</w:t>
            </w:r>
          </w:p>
          <w:p>
            <w:pPr>
              <w:pStyle w:val="TableParagraph"/>
              <w:spacing w:line="234" w:lineRule="exact"/>
              <w:ind w:left="340" w:right="0"/>
              <w:jc w:val="left"/>
              <w:rPr>
                <w:rFonts w:ascii="宋体" w:hAnsi="宋体" w:cs="宋体" w:eastAsia="宋体" w:hint="default"/>
                <w:sz w:val="18"/>
                <w:szCs w:val="18"/>
              </w:rPr>
            </w:pPr>
            <w:r>
              <w:rPr>
                <w:rFonts w:ascii="宋体"/>
                <w:sz w:val="18"/>
              </w:rPr>
              <w:t>282.56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33,109,9</w:t>
            </w:r>
          </w:p>
          <w:p>
            <w:pPr>
              <w:pStyle w:val="TableParagraph"/>
              <w:spacing w:line="234" w:lineRule="exact"/>
              <w:ind w:left="427" w:right="0"/>
              <w:jc w:val="left"/>
              <w:rPr>
                <w:rFonts w:ascii="宋体" w:hAnsi="宋体" w:cs="宋体" w:eastAsia="宋体" w:hint="default"/>
                <w:sz w:val="18"/>
                <w:szCs w:val="18"/>
              </w:rPr>
            </w:pPr>
            <w:r>
              <w:rPr>
                <w:rFonts w:ascii="宋体"/>
                <w:sz w:val="18"/>
              </w:rPr>
              <w:t>78.88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41,215,5</w:t>
            </w:r>
          </w:p>
          <w:p>
            <w:pPr>
              <w:pStyle w:val="TableParagraph"/>
              <w:spacing w:line="234" w:lineRule="exact"/>
              <w:ind w:left="429" w:right="0"/>
              <w:jc w:val="left"/>
              <w:rPr>
                <w:rFonts w:ascii="宋体" w:hAnsi="宋体" w:cs="宋体" w:eastAsia="宋体" w:hint="default"/>
                <w:sz w:val="18"/>
                <w:szCs w:val="18"/>
              </w:rPr>
            </w:pPr>
            <w:r>
              <w:rPr>
                <w:rFonts w:ascii="宋体"/>
                <w:sz w:val="18"/>
              </w:rPr>
              <w:t>76.63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-8,277,4</w:t>
            </w:r>
          </w:p>
          <w:p>
            <w:pPr>
              <w:pStyle w:val="TableParagraph"/>
              <w:spacing w:line="234" w:lineRule="exact"/>
              <w:ind w:left="427" w:right="0"/>
              <w:jc w:val="left"/>
              <w:rPr>
                <w:rFonts w:ascii="宋体" w:hAnsi="宋体" w:cs="宋体" w:eastAsia="宋体" w:hint="default"/>
                <w:sz w:val="18"/>
                <w:szCs w:val="18"/>
              </w:rPr>
            </w:pPr>
            <w:r>
              <w:rPr>
                <w:rFonts w:ascii="宋体"/>
                <w:sz w:val="18"/>
              </w:rPr>
              <w:t>94.72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jc w:val="left"/>
              <w:rPr>
                <w:rFonts w:ascii="宋体" w:hAnsi="宋体" w:cs="宋体" w:eastAsia="宋体" w:hint="default"/>
                <w:sz w:val="18"/>
                <w:szCs w:val="18"/>
              </w:rPr>
            </w:pPr>
            <w:r>
              <w:rPr>
                <w:rFonts w:ascii="宋体"/>
                <w:sz w:val="18"/>
              </w:rPr>
              <w:t>65,916,9</w:t>
            </w:r>
          </w:p>
          <w:p>
            <w:pPr>
              <w:pStyle w:val="TableParagraph"/>
              <w:spacing w:line="234" w:lineRule="exact"/>
              <w:ind w:left="422" w:right="0"/>
              <w:jc w:val="left"/>
              <w:rPr>
                <w:rFonts w:ascii="宋体" w:hAnsi="宋体" w:cs="宋体" w:eastAsia="宋体" w:hint="default"/>
                <w:sz w:val="18"/>
                <w:szCs w:val="18"/>
              </w:rPr>
            </w:pPr>
            <w:r>
              <w:rPr>
                <w:rFonts w:ascii="宋体"/>
                <w:sz w:val="18"/>
              </w:rPr>
              <w:t>48.26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131,112.</w:t>
            </w:r>
          </w:p>
          <w:p>
            <w:pPr>
              <w:pStyle w:val="TableParagraph"/>
              <w:spacing w:line="234" w:lineRule="exact"/>
              <w:ind w:right="11"/>
              <w:jc w:val="right"/>
              <w:rPr>
                <w:rFonts w:ascii="宋体" w:hAnsi="宋体" w:cs="宋体" w:eastAsia="宋体" w:hint="default"/>
                <w:sz w:val="18"/>
                <w:szCs w:val="18"/>
              </w:rPr>
            </w:pPr>
            <w:r>
              <w:rPr>
                <w:rFonts w:ascii="宋体"/>
                <w:sz w:val="18"/>
              </w:rPr>
              <w:t>53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sz w:val="18"/>
              </w:rPr>
              <w:t>33,066,6</w:t>
            </w:r>
          </w:p>
          <w:p>
            <w:pPr>
              <w:pStyle w:val="TableParagraph"/>
              <w:spacing w:line="234" w:lineRule="exact"/>
              <w:ind w:left="436" w:right="0"/>
              <w:jc w:val="left"/>
              <w:rPr>
                <w:rFonts w:ascii="宋体" w:hAnsi="宋体" w:cs="宋体" w:eastAsia="宋体" w:hint="default"/>
                <w:sz w:val="18"/>
                <w:szCs w:val="18"/>
              </w:rPr>
            </w:pPr>
            <w:r>
              <w:rPr>
                <w:rFonts w:ascii="宋体"/>
                <w:sz w:val="18"/>
              </w:rPr>
              <w:t>65.70 </w:t>
            </w: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其中：重新计</w:t>
            </w:r>
          </w:p>
          <w:p>
            <w:pPr>
              <w:pStyle w:val="TableParagraph"/>
              <w:spacing w:line="240" w:lineRule="auto"/>
              <w:ind w:left="103" w:right="147"/>
              <w:jc w:val="left"/>
              <w:rPr>
                <w:rFonts w:ascii="宋体" w:hAnsi="宋体" w:cs="宋体" w:eastAsia="宋体" w:hint="default"/>
                <w:sz w:val="21"/>
                <w:szCs w:val="21"/>
              </w:rPr>
            </w:pPr>
            <w:r>
              <w:rPr>
                <w:rFonts w:ascii="宋体" w:hAnsi="宋体" w:cs="宋体" w:eastAsia="宋体" w:hint="default"/>
                <w:sz w:val="21"/>
                <w:szCs w:val="21"/>
              </w:rPr>
              <w:t>量设定受益计</w:t>
            </w:r>
            <w:r>
              <w:rPr>
                <w:rFonts w:ascii="宋体" w:hAnsi="宋体" w:cs="宋体" w:eastAsia="宋体" w:hint="default"/>
                <w:w w:val="100"/>
                <w:sz w:val="21"/>
                <w:szCs w:val="21"/>
              </w:rPr>
              <w:t> </w:t>
            </w:r>
            <w:r>
              <w:rPr>
                <w:rFonts w:ascii="宋体" w:hAnsi="宋体" w:cs="宋体" w:eastAsia="宋体" w:hint="default"/>
                <w:sz w:val="21"/>
                <w:szCs w:val="21"/>
              </w:rPr>
              <w:t>划变动额</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权益法下不</w:t>
            </w:r>
          </w:p>
          <w:p>
            <w:pPr>
              <w:pStyle w:val="TableParagraph"/>
              <w:spacing w:line="272" w:lineRule="exact" w:before="27"/>
              <w:ind w:left="103" w:right="147"/>
              <w:jc w:val="left"/>
              <w:rPr>
                <w:rFonts w:ascii="宋体" w:hAnsi="宋体" w:cs="宋体" w:eastAsia="宋体" w:hint="default"/>
                <w:sz w:val="21"/>
                <w:szCs w:val="21"/>
              </w:rPr>
            </w:pPr>
            <w:r>
              <w:rPr>
                <w:rFonts w:ascii="宋体" w:hAnsi="宋体" w:cs="宋体" w:eastAsia="宋体" w:hint="default"/>
                <w:sz w:val="21"/>
                <w:szCs w:val="21"/>
              </w:rPr>
              <w:t>能转损益的其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82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其他权益工</w:t>
            </w:r>
          </w:p>
          <w:p>
            <w:pPr>
              <w:pStyle w:val="TableParagraph"/>
              <w:spacing w:line="240" w:lineRule="auto"/>
              <w:ind w:left="103" w:right="147"/>
              <w:jc w:val="left"/>
              <w:rPr>
                <w:rFonts w:ascii="宋体" w:hAnsi="宋体" w:cs="宋体" w:eastAsia="宋体" w:hint="default"/>
                <w:sz w:val="21"/>
                <w:szCs w:val="21"/>
              </w:rPr>
            </w:pPr>
            <w:r>
              <w:rPr>
                <w:rFonts w:ascii="宋体" w:hAnsi="宋体" w:cs="宋体" w:eastAsia="宋体" w:hint="default"/>
                <w:sz w:val="21"/>
                <w:szCs w:val="21"/>
              </w:rPr>
              <w:t>具投资公允价</w:t>
            </w:r>
            <w:r>
              <w:rPr>
                <w:rFonts w:ascii="宋体" w:hAnsi="宋体" w:cs="宋体" w:eastAsia="宋体" w:hint="default"/>
                <w:w w:val="100"/>
                <w:sz w:val="21"/>
                <w:szCs w:val="21"/>
              </w:rPr>
              <w:t> </w:t>
            </w:r>
            <w:r>
              <w:rPr>
                <w:rFonts w:ascii="宋体" w:hAnsi="宋体" w:cs="宋体" w:eastAsia="宋体" w:hint="default"/>
                <w:sz w:val="21"/>
                <w:szCs w:val="21"/>
              </w:rPr>
              <w:t>值变动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-32,850,</w:t>
            </w:r>
          </w:p>
          <w:p>
            <w:pPr>
              <w:pStyle w:val="TableParagraph"/>
              <w:spacing w:line="234" w:lineRule="exact"/>
              <w:ind w:left="340" w:right="0"/>
              <w:jc w:val="left"/>
              <w:rPr>
                <w:rFonts w:ascii="宋体" w:hAnsi="宋体" w:cs="宋体" w:eastAsia="宋体" w:hint="default"/>
                <w:sz w:val="18"/>
                <w:szCs w:val="18"/>
              </w:rPr>
            </w:pPr>
            <w:r>
              <w:rPr>
                <w:rFonts w:ascii="宋体"/>
                <w:sz w:val="18"/>
              </w:rPr>
              <w:t>282.56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33,109,9</w:t>
            </w:r>
          </w:p>
          <w:p>
            <w:pPr>
              <w:pStyle w:val="TableParagraph"/>
              <w:spacing w:line="234" w:lineRule="exact"/>
              <w:ind w:left="427" w:right="0"/>
              <w:jc w:val="left"/>
              <w:rPr>
                <w:rFonts w:ascii="宋体" w:hAnsi="宋体" w:cs="宋体" w:eastAsia="宋体" w:hint="default"/>
                <w:sz w:val="18"/>
                <w:szCs w:val="18"/>
              </w:rPr>
            </w:pPr>
            <w:r>
              <w:rPr>
                <w:rFonts w:ascii="宋体"/>
                <w:sz w:val="18"/>
              </w:rPr>
              <w:t>78.88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41,215,5</w:t>
            </w:r>
          </w:p>
          <w:p>
            <w:pPr>
              <w:pStyle w:val="TableParagraph"/>
              <w:spacing w:line="234" w:lineRule="exact"/>
              <w:ind w:left="429" w:right="0"/>
              <w:jc w:val="left"/>
              <w:rPr>
                <w:rFonts w:ascii="宋体" w:hAnsi="宋体" w:cs="宋体" w:eastAsia="宋体" w:hint="default"/>
                <w:sz w:val="18"/>
                <w:szCs w:val="18"/>
              </w:rPr>
            </w:pPr>
            <w:r>
              <w:rPr>
                <w:rFonts w:ascii="宋体"/>
                <w:sz w:val="18"/>
              </w:rPr>
              <w:t>76.63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-8,277,4</w:t>
            </w:r>
          </w:p>
          <w:p>
            <w:pPr>
              <w:pStyle w:val="TableParagraph"/>
              <w:spacing w:line="234" w:lineRule="exact"/>
              <w:ind w:left="427" w:right="0"/>
              <w:jc w:val="left"/>
              <w:rPr>
                <w:rFonts w:ascii="宋体" w:hAnsi="宋体" w:cs="宋体" w:eastAsia="宋体" w:hint="default"/>
                <w:sz w:val="18"/>
                <w:szCs w:val="18"/>
              </w:rPr>
            </w:pPr>
            <w:r>
              <w:rPr>
                <w:rFonts w:ascii="宋体"/>
                <w:sz w:val="18"/>
              </w:rPr>
              <w:t>94.72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jc w:val="left"/>
              <w:rPr>
                <w:rFonts w:ascii="宋体" w:hAnsi="宋体" w:cs="宋体" w:eastAsia="宋体" w:hint="default"/>
                <w:sz w:val="18"/>
                <w:szCs w:val="18"/>
              </w:rPr>
            </w:pPr>
            <w:r>
              <w:rPr>
                <w:rFonts w:ascii="宋体"/>
                <w:sz w:val="18"/>
              </w:rPr>
              <w:t>65,916,9</w:t>
            </w:r>
          </w:p>
          <w:p>
            <w:pPr>
              <w:pStyle w:val="TableParagraph"/>
              <w:spacing w:line="234" w:lineRule="exact"/>
              <w:ind w:left="422" w:right="0"/>
              <w:jc w:val="left"/>
              <w:rPr>
                <w:rFonts w:ascii="宋体" w:hAnsi="宋体" w:cs="宋体" w:eastAsia="宋体" w:hint="default"/>
                <w:sz w:val="18"/>
                <w:szCs w:val="18"/>
              </w:rPr>
            </w:pPr>
            <w:r>
              <w:rPr>
                <w:rFonts w:ascii="宋体"/>
                <w:sz w:val="18"/>
              </w:rPr>
              <w:t>48.26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131,112.</w:t>
            </w:r>
          </w:p>
          <w:p>
            <w:pPr>
              <w:pStyle w:val="TableParagraph"/>
              <w:spacing w:line="234" w:lineRule="exact"/>
              <w:ind w:right="11"/>
              <w:jc w:val="right"/>
              <w:rPr>
                <w:rFonts w:ascii="宋体" w:hAnsi="宋体" w:cs="宋体" w:eastAsia="宋体" w:hint="default"/>
                <w:sz w:val="18"/>
                <w:szCs w:val="18"/>
              </w:rPr>
            </w:pPr>
            <w:r>
              <w:rPr>
                <w:rFonts w:ascii="宋体"/>
                <w:sz w:val="18"/>
              </w:rPr>
              <w:t>53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sz w:val="18"/>
              </w:rPr>
              <w:t>33,066,6</w:t>
            </w:r>
          </w:p>
          <w:p>
            <w:pPr>
              <w:pStyle w:val="TableParagraph"/>
              <w:spacing w:line="234" w:lineRule="exact"/>
              <w:ind w:left="436" w:right="0"/>
              <w:jc w:val="left"/>
              <w:rPr>
                <w:rFonts w:ascii="宋体" w:hAnsi="宋体" w:cs="宋体" w:eastAsia="宋体" w:hint="default"/>
                <w:sz w:val="18"/>
                <w:szCs w:val="18"/>
              </w:rPr>
            </w:pPr>
            <w:r>
              <w:rPr>
                <w:rFonts w:ascii="宋体"/>
                <w:sz w:val="18"/>
              </w:rPr>
              <w:t>65.70 </w:t>
            </w: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企业自身信</w:t>
            </w:r>
          </w:p>
          <w:p>
            <w:pPr>
              <w:pStyle w:val="TableParagraph"/>
              <w:spacing w:line="272" w:lineRule="exact" w:before="27"/>
              <w:ind w:left="103" w:right="147"/>
              <w:jc w:val="left"/>
              <w:rPr>
                <w:rFonts w:ascii="宋体" w:hAnsi="宋体" w:cs="宋体" w:eastAsia="宋体" w:hint="default"/>
                <w:sz w:val="21"/>
                <w:szCs w:val="21"/>
              </w:rPr>
            </w:pPr>
            <w:r>
              <w:rPr>
                <w:rFonts w:ascii="宋体" w:hAnsi="宋体" w:cs="宋体" w:eastAsia="宋体" w:hint="default"/>
                <w:sz w:val="21"/>
                <w:szCs w:val="21"/>
              </w:rPr>
              <w:t>用风险公允价</w:t>
            </w:r>
            <w:r>
              <w:rPr>
                <w:rFonts w:ascii="宋体" w:hAnsi="宋体" w:cs="宋体" w:eastAsia="宋体" w:hint="default"/>
                <w:w w:val="100"/>
                <w:sz w:val="21"/>
                <w:szCs w:val="21"/>
              </w:rPr>
              <w:t> </w:t>
            </w:r>
            <w:r>
              <w:rPr>
                <w:rFonts w:ascii="宋体" w:hAnsi="宋体" w:cs="宋体" w:eastAsia="宋体" w:hint="default"/>
                <w:sz w:val="21"/>
                <w:szCs w:val="21"/>
              </w:rPr>
              <w:t>值变动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82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二、将重分类</w:t>
            </w:r>
          </w:p>
          <w:p>
            <w:pPr>
              <w:pStyle w:val="TableParagraph"/>
              <w:spacing w:line="240" w:lineRule="auto"/>
              <w:ind w:left="103" w:right="147"/>
              <w:jc w:val="left"/>
              <w:rPr>
                <w:rFonts w:ascii="宋体" w:hAnsi="宋体" w:cs="宋体" w:eastAsia="宋体" w:hint="default"/>
                <w:sz w:val="21"/>
                <w:szCs w:val="21"/>
              </w:rPr>
            </w:pPr>
            <w:r>
              <w:rPr>
                <w:rFonts w:ascii="宋体" w:hAnsi="宋体" w:cs="宋体" w:eastAsia="宋体" w:hint="default"/>
                <w:sz w:val="21"/>
                <w:szCs w:val="21"/>
              </w:rPr>
              <w:t>进损益的其他</w:t>
            </w:r>
            <w:r>
              <w:rPr>
                <w:rFonts w:ascii="宋体" w:hAnsi="宋体" w:cs="宋体" w:eastAsia="宋体" w:hint="default"/>
                <w:w w:val="100"/>
                <w:sz w:val="21"/>
                <w:szCs w:val="21"/>
              </w:rPr>
              <w:t> </w:t>
            </w:r>
            <w:r>
              <w:rPr>
                <w:rFonts w:ascii="宋体" w:hAnsi="宋体" w:cs="宋体" w:eastAsia="宋体" w:hint="default"/>
                <w:sz w:val="21"/>
                <w:szCs w:val="21"/>
              </w:rPr>
              <w:t>综合收益</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38,774,2</w:t>
            </w:r>
          </w:p>
          <w:p>
            <w:pPr>
              <w:pStyle w:val="TableParagraph"/>
              <w:spacing w:line="234" w:lineRule="exact"/>
              <w:ind w:left="429" w:right="0"/>
              <w:jc w:val="left"/>
              <w:rPr>
                <w:rFonts w:ascii="宋体" w:hAnsi="宋体" w:cs="宋体" w:eastAsia="宋体" w:hint="default"/>
                <w:sz w:val="18"/>
                <w:szCs w:val="18"/>
              </w:rPr>
            </w:pPr>
            <w:r>
              <w:rPr>
                <w:rFonts w:ascii="宋体"/>
                <w:sz w:val="18"/>
              </w:rPr>
              <w:t>83.33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-897,590</w:t>
            </w:r>
          </w:p>
          <w:p>
            <w:pPr>
              <w:pStyle w:val="TableParagraph"/>
              <w:spacing w:line="234" w:lineRule="exact"/>
              <w:ind w:left="607" w:right="0"/>
              <w:jc w:val="left"/>
              <w:rPr>
                <w:rFonts w:ascii="宋体" w:hAnsi="宋体" w:cs="宋体" w:eastAsia="宋体" w:hint="default"/>
                <w:sz w:val="18"/>
                <w:szCs w:val="18"/>
              </w:rPr>
            </w:pPr>
            <w:r>
              <w:rPr>
                <w:rFonts w:ascii="宋体"/>
                <w:sz w:val="18"/>
              </w:rPr>
              <w:t>.10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jc w:val="left"/>
              <w:rPr>
                <w:rFonts w:ascii="宋体" w:hAnsi="宋体" w:cs="宋体" w:eastAsia="宋体" w:hint="default"/>
                <w:sz w:val="18"/>
                <w:szCs w:val="18"/>
              </w:rPr>
            </w:pPr>
            <w:r>
              <w:rPr>
                <w:rFonts w:ascii="宋体"/>
                <w:sz w:val="18"/>
              </w:rPr>
              <w:t>-897,590</w:t>
            </w:r>
          </w:p>
          <w:p>
            <w:pPr>
              <w:pStyle w:val="TableParagraph"/>
              <w:spacing w:line="234" w:lineRule="exact"/>
              <w:ind w:left="602" w:right="0"/>
              <w:jc w:val="left"/>
              <w:rPr>
                <w:rFonts w:ascii="宋体" w:hAnsi="宋体" w:cs="宋体" w:eastAsia="宋体" w:hint="default"/>
                <w:sz w:val="18"/>
                <w:szCs w:val="18"/>
              </w:rPr>
            </w:pPr>
            <w:r>
              <w:rPr>
                <w:rFonts w:ascii="宋体"/>
                <w:sz w:val="18"/>
              </w:rPr>
              <w:t>.10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sz w:val="18"/>
              </w:rPr>
              <w:t>37,876,6</w:t>
            </w:r>
          </w:p>
          <w:p>
            <w:pPr>
              <w:pStyle w:val="TableParagraph"/>
              <w:spacing w:line="234" w:lineRule="exact"/>
              <w:ind w:left="436" w:right="0"/>
              <w:jc w:val="left"/>
              <w:rPr>
                <w:rFonts w:ascii="宋体" w:hAnsi="宋体" w:cs="宋体" w:eastAsia="宋体" w:hint="default"/>
                <w:sz w:val="18"/>
                <w:szCs w:val="18"/>
              </w:rPr>
            </w:pPr>
            <w:r>
              <w:rPr>
                <w:rFonts w:ascii="宋体"/>
                <w:sz w:val="18"/>
              </w:rPr>
              <w:t>93.23 </w:t>
            </w: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其中：权益法</w:t>
            </w:r>
          </w:p>
          <w:p>
            <w:pPr>
              <w:pStyle w:val="TableParagraph"/>
              <w:spacing w:line="272" w:lineRule="exact" w:before="26"/>
              <w:ind w:left="103" w:right="43"/>
              <w:jc w:val="left"/>
              <w:rPr>
                <w:rFonts w:ascii="宋体" w:hAnsi="宋体" w:cs="宋体" w:eastAsia="宋体" w:hint="default"/>
                <w:sz w:val="21"/>
                <w:szCs w:val="21"/>
              </w:rPr>
            </w:pPr>
            <w:r>
              <w:rPr>
                <w:rFonts w:ascii="宋体" w:hAnsi="宋体" w:cs="宋体" w:eastAsia="宋体" w:hint="default"/>
                <w:sz w:val="21"/>
                <w:szCs w:val="21"/>
              </w:rPr>
              <w:t>下可转损益的</w:t>
            </w:r>
            <w:r>
              <w:rPr>
                <w:rFonts w:ascii="宋体" w:hAnsi="宋体" w:cs="宋体" w:eastAsia="宋体" w:hint="default"/>
                <w:w w:val="100"/>
                <w:sz w:val="21"/>
                <w:szCs w:val="21"/>
              </w:rPr>
              <w:t> </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829"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其他债权投</w:t>
            </w:r>
          </w:p>
          <w:p>
            <w:pPr>
              <w:pStyle w:val="TableParagraph"/>
              <w:spacing w:line="272" w:lineRule="exact" w:before="27"/>
              <w:ind w:left="103" w:right="147"/>
              <w:jc w:val="left"/>
              <w:rPr>
                <w:rFonts w:ascii="宋体" w:hAnsi="宋体" w:cs="宋体" w:eastAsia="宋体" w:hint="default"/>
                <w:sz w:val="21"/>
                <w:szCs w:val="21"/>
              </w:rPr>
            </w:pPr>
            <w:r>
              <w:rPr>
                <w:rFonts w:ascii="宋体" w:hAnsi="宋体" w:cs="宋体" w:eastAsia="宋体" w:hint="default"/>
                <w:sz w:val="21"/>
                <w:szCs w:val="21"/>
              </w:rPr>
              <w:t>资公允价值变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099"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金融资产重</w:t>
            </w:r>
          </w:p>
          <w:p>
            <w:pPr>
              <w:pStyle w:val="TableParagraph"/>
              <w:spacing w:line="237" w:lineRule="auto"/>
              <w:ind w:left="103" w:right="147"/>
              <w:jc w:val="both"/>
              <w:rPr>
                <w:rFonts w:ascii="宋体" w:hAnsi="宋体" w:cs="宋体" w:eastAsia="宋体" w:hint="default"/>
                <w:sz w:val="21"/>
                <w:szCs w:val="21"/>
              </w:rPr>
            </w:pPr>
            <w:r>
              <w:rPr>
                <w:rFonts w:ascii="宋体" w:hAnsi="宋体" w:cs="宋体" w:eastAsia="宋体" w:hint="default"/>
                <w:sz w:val="21"/>
                <w:szCs w:val="21"/>
              </w:rPr>
              <w:t>分类计入其他</w:t>
            </w:r>
            <w:r>
              <w:rPr>
                <w:rFonts w:ascii="宋体" w:hAnsi="宋体" w:cs="宋体" w:eastAsia="宋体" w:hint="default"/>
                <w:w w:val="100"/>
                <w:sz w:val="21"/>
                <w:szCs w:val="21"/>
              </w:rPr>
              <w:t> </w:t>
            </w:r>
            <w:r>
              <w:rPr>
                <w:rFonts w:ascii="宋体" w:hAnsi="宋体" w:cs="宋体" w:eastAsia="宋体" w:hint="default"/>
                <w:sz w:val="21"/>
                <w:szCs w:val="21"/>
              </w:rPr>
              <w:t>综合收益的金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82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其他债权投</w:t>
            </w:r>
          </w:p>
          <w:p>
            <w:pPr>
              <w:pStyle w:val="TableParagraph"/>
              <w:spacing w:line="240" w:lineRule="auto"/>
              <w:ind w:left="103" w:right="147"/>
              <w:jc w:val="left"/>
              <w:rPr>
                <w:rFonts w:ascii="宋体" w:hAnsi="宋体" w:cs="宋体" w:eastAsia="宋体" w:hint="default"/>
                <w:sz w:val="21"/>
                <w:szCs w:val="21"/>
              </w:rPr>
            </w:pPr>
            <w:r>
              <w:rPr>
                <w:rFonts w:ascii="宋体" w:hAnsi="宋体" w:cs="宋体" w:eastAsia="宋体" w:hint="default"/>
                <w:sz w:val="21"/>
                <w:szCs w:val="21"/>
              </w:rPr>
              <w:t>资信用减值准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现金流量套</w:t>
            </w:r>
          </w:p>
          <w:p>
            <w:pPr>
              <w:pStyle w:val="TableParagraph"/>
              <w:spacing w:line="272" w:lineRule="exact" w:before="27"/>
              <w:ind w:left="103" w:right="147"/>
              <w:jc w:val="left"/>
              <w:rPr>
                <w:rFonts w:ascii="宋体" w:hAnsi="宋体" w:cs="宋体" w:eastAsia="宋体" w:hint="default"/>
                <w:sz w:val="21"/>
                <w:szCs w:val="21"/>
              </w:rPr>
            </w:pPr>
            <w:r>
              <w:rPr>
                <w:rFonts w:ascii="宋体" w:hAnsi="宋体" w:cs="宋体" w:eastAsia="宋体" w:hint="default"/>
                <w:sz w:val="21"/>
                <w:szCs w:val="21"/>
              </w:rPr>
              <w:t>期损益的有效</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1524"/>
        <w:gridCol w:w="996"/>
        <w:gridCol w:w="994"/>
        <w:gridCol w:w="566"/>
        <w:gridCol w:w="994"/>
        <w:gridCol w:w="994"/>
        <w:gridCol w:w="989"/>
        <w:gridCol w:w="992"/>
        <w:gridCol w:w="1001"/>
      </w:tblGrid>
      <w:tr>
        <w:trPr>
          <w:trHeight w:val="55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外币财务报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表折算差额</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38,774,2</w:t>
            </w:r>
          </w:p>
          <w:p>
            <w:pPr>
              <w:pStyle w:val="TableParagraph"/>
              <w:spacing w:line="234" w:lineRule="exact"/>
              <w:ind w:left="429" w:right="0"/>
              <w:jc w:val="left"/>
              <w:rPr>
                <w:rFonts w:ascii="宋体" w:hAnsi="宋体" w:cs="宋体" w:eastAsia="宋体" w:hint="default"/>
                <w:sz w:val="18"/>
                <w:szCs w:val="18"/>
              </w:rPr>
            </w:pPr>
            <w:r>
              <w:rPr>
                <w:rFonts w:ascii="宋体"/>
                <w:sz w:val="18"/>
              </w:rPr>
              <w:t>83.33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-897,590</w:t>
            </w:r>
          </w:p>
          <w:p>
            <w:pPr>
              <w:pStyle w:val="TableParagraph"/>
              <w:spacing w:line="234" w:lineRule="exact"/>
              <w:ind w:left="607" w:right="0"/>
              <w:jc w:val="left"/>
              <w:rPr>
                <w:rFonts w:ascii="宋体" w:hAnsi="宋体" w:cs="宋体" w:eastAsia="宋体" w:hint="default"/>
                <w:sz w:val="18"/>
                <w:szCs w:val="18"/>
              </w:rPr>
            </w:pPr>
            <w:r>
              <w:rPr>
                <w:rFonts w:ascii="宋体"/>
                <w:sz w:val="18"/>
              </w:rPr>
              <w:t>.10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jc w:val="left"/>
              <w:rPr>
                <w:rFonts w:ascii="宋体" w:hAnsi="宋体" w:cs="宋体" w:eastAsia="宋体" w:hint="default"/>
                <w:sz w:val="18"/>
                <w:szCs w:val="18"/>
              </w:rPr>
            </w:pPr>
            <w:r>
              <w:rPr>
                <w:rFonts w:ascii="宋体"/>
                <w:sz w:val="18"/>
              </w:rPr>
              <w:t>-897,590</w:t>
            </w:r>
          </w:p>
          <w:p>
            <w:pPr>
              <w:pStyle w:val="TableParagraph"/>
              <w:spacing w:line="234" w:lineRule="exact"/>
              <w:ind w:left="602" w:right="0"/>
              <w:jc w:val="left"/>
              <w:rPr>
                <w:rFonts w:ascii="宋体" w:hAnsi="宋体" w:cs="宋体" w:eastAsia="宋体" w:hint="default"/>
                <w:sz w:val="18"/>
                <w:szCs w:val="18"/>
              </w:rPr>
            </w:pPr>
            <w:r>
              <w:rPr>
                <w:rFonts w:ascii="宋体"/>
                <w:sz w:val="18"/>
              </w:rPr>
              <w:t>.10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sz w:val="18"/>
              </w:rPr>
              <w:t>37,876,6</w:t>
            </w:r>
          </w:p>
          <w:p>
            <w:pPr>
              <w:pStyle w:val="TableParagraph"/>
              <w:spacing w:line="234" w:lineRule="exact"/>
              <w:ind w:left="436" w:right="0"/>
              <w:jc w:val="left"/>
              <w:rPr>
                <w:rFonts w:ascii="宋体" w:hAnsi="宋体" w:cs="宋体" w:eastAsia="宋体" w:hint="default"/>
                <w:sz w:val="18"/>
                <w:szCs w:val="18"/>
              </w:rPr>
            </w:pPr>
            <w:r>
              <w:rPr>
                <w:rFonts w:ascii="宋体"/>
                <w:sz w:val="18"/>
              </w:rPr>
              <w:t>93.23 </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5,924,00</w:t>
            </w:r>
          </w:p>
          <w:p>
            <w:pPr>
              <w:pStyle w:val="TableParagraph"/>
              <w:spacing w:line="240" w:lineRule="auto"/>
              <w:ind w:left="520" w:right="0"/>
              <w:jc w:val="left"/>
              <w:rPr>
                <w:rFonts w:ascii="宋体" w:hAnsi="宋体" w:cs="宋体" w:eastAsia="宋体" w:hint="default"/>
                <w:sz w:val="18"/>
                <w:szCs w:val="18"/>
              </w:rPr>
            </w:pPr>
            <w:r>
              <w:rPr>
                <w:rFonts w:ascii="宋体"/>
                <w:sz w:val="18"/>
              </w:rPr>
              <w:t>0.77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32,212,3</w:t>
            </w:r>
          </w:p>
          <w:p>
            <w:pPr>
              <w:pStyle w:val="TableParagraph"/>
              <w:spacing w:line="240" w:lineRule="auto"/>
              <w:ind w:left="427" w:right="0"/>
              <w:jc w:val="left"/>
              <w:rPr>
                <w:rFonts w:ascii="宋体" w:hAnsi="宋体" w:cs="宋体" w:eastAsia="宋体" w:hint="default"/>
                <w:sz w:val="18"/>
                <w:szCs w:val="18"/>
              </w:rPr>
            </w:pPr>
            <w:r>
              <w:rPr>
                <w:rFonts w:ascii="宋体"/>
                <w:sz w:val="18"/>
              </w:rPr>
              <w:t>88.78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41,215,5</w:t>
            </w:r>
          </w:p>
          <w:p>
            <w:pPr>
              <w:pStyle w:val="TableParagraph"/>
              <w:spacing w:line="240" w:lineRule="auto"/>
              <w:ind w:left="429" w:right="0"/>
              <w:jc w:val="left"/>
              <w:rPr>
                <w:rFonts w:ascii="宋体" w:hAnsi="宋体" w:cs="宋体" w:eastAsia="宋体" w:hint="default"/>
                <w:sz w:val="18"/>
                <w:szCs w:val="18"/>
              </w:rPr>
            </w:pPr>
            <w:r>
              <w:rPr>
                <w:rFonts w:ascii="宋体"/>
                <w:sz w:val="18"/>
              </w:rPr>
              <w:t>76.63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-8,277,4</w:t>
            </w:r>
          </w:p>
          <w:p>
            <w:pPr>
              <w:pStyle w:val="TableParagraph"/>
              <w:spacing w:line="240" w:lineRule="auto"/>
              <w:ind w:left="427" w:right="0"/>
              <w:jc w:val="left"/>
              <w:rPr>
                <w:rFonts w:ascii="宋体" w:hAnsi="宋体" w:cs="宋体" w:eastAsia="宋体" w:hint="default"/>
                <w:sz w:val="18"/>
                <w:szCs w:val="18"/>
              </w:rPr>
            </w:pPr>
            <w:r>
              <w:rPr>
                <w:rFonts w:ascii="宋体"/>
                <w:sz w:val="18"/>
              </w:rPr>
              <w:t>94.72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3" w:right="0"/>
              <w:jc w:val="left"/>
              <w:rPr>
                <w:rFonts w:ascii="宋体" w:hAnsi="宋体" w:cs="宋体" w:eastAsia="宋体" w:hint="default"/>
                <w:sz w:val="18"/>
                <w:szCs w:val="18"/>
              </w:rPr>
            </w:pPr>
            <w:r>
              <w:rPr>
                <w:rFonts w:ascii="宋体"/>
                <w:sz w:val="18"/>
              </w:rPr>
              <w:t>65,019,3</w:t>
            </w:r>
          </w:p>
          <w:p>
            <w:pPr>
              <w:pStyle w:val="TableParagraph"/>
              <w:spacing w:line="240" w:lineRule="auto"/>
              <w:ind w:left="422" w:right="0"/>
              <w:jc w:val="left"/>
              <w:rPr>
                <w:rFonts w:ascii="宋体" w:hAnsi="宋体" w:cs="宋体" w:eastAsia="宋体" w:hint="default"/>
                <w:sz w:val="18"/>
                <w:szCs w:val="18"/>
              </w:rPr>
            </w:pPr>
            <w:r>
              <w:rPr>
                <w:rFonts w:ascii="宋体"/>
                <w:sz w:val="18"/>
              </w:rPr>
              <w:t>58.16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131,112.</w:t>
            </w:r>
          </w:p>
          <w:p>
            <w:pPr>
              <w:pStyle w:val="TableParagraph"/>
              <w:spacing w:line="240" w:lineRule="auto"/>
              <w:ind w:right="11"/>
              <w:jc w:val="right"/>
              <w:rPr>
                <w:rFonts w:ascii="宋体" w:hAnsi="宋体" w:cs="宋体" w:eastAsia="宋体" w:hint="default"/>
                <w:sz w:val="18"/>
                <w:szCs w:val="18"/>
              </w:rPr>
            </w:pPr>
            <w:r>
              <w:rPr>
                <w:rFonts w:ascii="宋体"/>
                <w:sz w:val="18"/>
              </w:rPr>
              <w:t>53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sz w:val="18"/>
              </w:rPr>
              <w:t>70,943,3</w:t>
            </w:r>
          </w:p>
          <w:p>
            <w:pPr>
              <w:pStyle w:val="TableParagraph"/>
              <w:spacing w:line="240" w:lineRule="auto"/>
              <w:ind w:left="436" w:right="0"/>
              <w:jc w:val="left"/>
              <w:rPr>
                <w:rFonts w:ascii="宋体" w:hAnsi="宋体" w:cs="宋体" w:eastAsia="宋体" w:hint="default"/>
                <w:sz w:val="18"/>
                <w:szCs w:val="18"/>
              </w:rPr>
            </w:pPr>
            <w:r>
              <w:rPr>
                <w:rFonts w:ascii="宋体"/>
                <w:sz w:val="18"/>
              </w:rPr>
              <w:t>58.93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8"/>
        <w:ind w:left="236" w:right="0"/>
        <w:jc w:val="left"/>
        <w:rPr>
          <w:rFonts w:ascii="宋体" w:hAnsi="宋体" w:cs="宋体" w:eastAsia="宋体" w:hint="default"/>
        </w:rPr>
      </w:pPr>
      <w:r>
        <w:rPr/>
        <w:t>其他说明，包括对现金流量套期损益的有效部分转为被套期项目初始确认金额调整：</w:t>
      </w:r>
      <w:r>
        <w:rPr>
          <w:rFonts w:ascii="宋体" w:hAnsi="宋体" w:cs="宋体" w:eastAsia="宋体" w:hint="default"/>
          <w:b/>
          <w:bCs/>
          <w:w w:val="99"/>
        </w:rPr>
        <w:t> </w:t>
      </w:r>
      <w:r>
        <w:rPr>
          <w:rFonts w:ascii="宋体" w:hAnsi="宋体" w:cs="宋体" w:eastAsia="宋体" w:hint="default"/>
        </w:rPr>
      </w:r>
    </w:p>
    <w:p>
      <w:pPr>
        <w:pStyle w:val="BodyText"/>
        <w:spacing w:line="240" w:lineRule="auto" w:before="56"/>
        <w:ind w:left="236" w:right="231"/>
        <w:jc w:val="left"/>
        <w:rPr>
          <w:rFonts w:ascii="宋体" w:hAnsi="宋体" w:cs="宋体" w:eastAsia="宋体" w:hint="default"/>
        </w:rPr>
      </w:pPr>
      <w:r>
        <w:rPr/>
        <w:t>由于中外运航运股票于</w:t>
      </w:r>
      <w:r>
        <w:rPr>
          <w:spacing w:val="-44"/>
        </w:rPr>
        <w:t> </w:t>
      </w:r>
      <w:r>
        <w:rPr>
          <w:rFonts w:ascii="宋体" w:hAnsi="宋体" w:cs="宋体" w:eastAsia="宋体" w:hint="default"/>
        </w:rPr>
        <w:t>2019</w:t>
      </w:r>
      <w:r>
        <w:rPr>
          <w:rFonts w:ascii="宋体" w:hAnsi="宋体" w:cs="宋体" w:eastAsia="宋体" w:hint="default"/>
          <w:spacing w:val="-43"/>
        </w:rPr>
        <w:t> </w:t>
      </w:r>
      <w:r>
        <w:rPr/>
        <w:t>年</w:t>
      </w:r>
      <w:r>
        <w:rPr>
          <w:spacing w:val="-47"/>
        </w:rPr>
        <w:t> </w:t>
      </w:r>
      <w:r>
        <w:rPr>
          <w:rFonts w:ascii="宋体" w:hAnsi="宋体" w:cs="宋体" w:eastAsia="宋体" w:hint="default"/>
        </w:rPr>
        <w:t>1</w:t>
      </w:r>
      <w:r>
        <w:rPr>
          <w:rFonts w:ascii="宋体" w:hAnsi="宋体" w:cs="宋体" w:eastAsia="宋体" w:hint="default"/>
          <w:spacing w:val="-44"/>
        </w:rPr>
        <w:t> </w:t>
      </w:r>
      <w:r>
        <w:rPr>
          <w:spacing w:val="-5"/>
        </w:rPr>
        <w:t>月被回购并退市，本集团相应处置了该项其他权益工具投资，并</w:t>
      </w:r>
      <w:r>
        <w:rPr>
          <w:spacing w:val="-102"/>
        </w:rPr>
        <w:t> </w:t>
      </w:r>
      <w:r>
        <w:rPr>
          <w:spacing w:val="-102"/>
        </w:rPr>
      </w:r>
      <w:r>
        <w:rPr>
          <w:spacing w:val="-1"/>
        </w:rPr>
        <w:t>将共计人民币</w:t>
      </w:r>
      <w:r>
        <w:rPr>
          <w:rFonts w:ascii="宋体" w:hAnsi="宋体" w:cs="宋体" w:eastAsia="宋体" w:hint="default"/>
          <w:spacing w:val="-1"/>
        </w:rPr>
        <w:t>-41,215,576.63</w:t>
      </w:r>
      <w:r>
        <w:rPr>
          <w:rFonts w:ascii="宋体" w:hAnsi="宋体" w:cs="宋体" w:eastAsia="宋体" w:hint="default"/>
          <w:spacing w:val="-12"/>
        </w:rPr>
        <w:t> </w:t>
      </w:r>
      <w:r>
        <w:rPr>
          <w:spacing w:val="-2"/>
        </w:rPr>
        <w:t>元其他综合收益转入留存收益。</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25"/>
        <w:gridCol w:w="1822"/>
        <w:gridCol w:w="1865"/>
        <w:gridCol w:w="1839"/>
      </w:tblGrid>
      <w:tr>
        <w:trPr>
          <w:trHeight w:val="28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安全生产费</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32,179,588.47</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38,414,599.61</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32,090,642.54</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38,503,545.54</w:t>
            </w:r>
            <w:r>
              <w:rPr>
                <w:rFonts w:ascii="宋体"/>
                <w:sz w:val="21"/>
              </w:rPr>
              <w:t> </w:t>
            </w:r>
          </w:p>
        </w:tc>
      </w:tr>
      <w:tr>
        <w:trPr>
          <w:trHeight w:val="28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32,179,588.47</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38,414,599.61</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32,090,642.54</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38,503,545.54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0"/>
        <w:jc w:val="left"/>
        <w:rPr>
          <w:rFonts w:ascii="宋体" w:hAnsi="宋体" w:cs="宋体" w:eastAsia="宋体" w:hint="default"/>
        </w:rPr>
      </w:pPr>
      <w:r>
        <w:rPr/>
        <w:t>其他说明，包括本期增减变动情况、变动原因说明：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59</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5178" w:space="1345"/>
            <w:col w:w="2787"/>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pacing w:val="-1"/>
                <w:sz w:val="21"/>
              </w:rPr>
              <w:t>823,024,072.80</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72,531,564.11</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895,555,636.91</w:t>
            </w:r>
            <w:r>
              <w:rPr>
                <w:rFonts w:ascii="宋体"/>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pacing w:val="-1"/>
                <w:sz w:val="21"/>
              </w:rPr>
              <w:t>620,468.49</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r>
              <w:rPr>
                <w:rFonts w:ascii="宋体"/>
                <w:spacing w:val="-1"/>
                <w:sz w:val="21"/>
              </w:rPr>
              <w:t>620,468.49</w:t>
            </w:r>
            <w:r>
              <w:rPr>
                <w:rFonts w:ascii="宋体"/>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pacing w:val="-1"/>
                <w:sz w:val="21"/>
              </w:rPr>
              <w:t>353,065.88</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353,065.88</w:t>
            </w:r>
            <w:r>
              <w:rPr>
                <w:rFonts w:ascii="宋体"/>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pacing w:val="-1"/>
                <w:sz w:val="21"/>
              </w:rPr>
              <w:t>823,997,607.17</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72,531,564.11</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896,529,171.28</w:t>
            </w:r>
            <w:r>
              <w:rPr>
                <w:rFonts w:ascii="宋体"/>
                <w:sz w:val="21"/>
              </w:rPr>
              <w:t> </w:t>
            </w:r>
          </w:p>
        </w:tc>
      </w:tr>
    </w:tbl>
    <w:p>
      <w:pPr>
        <w:pStyle w:val="BodyText"/>
        <w:spacing w:line="240" w:lineRule="auto" w:before="26"/>
        <w:ind w:left="236" w:right="0"/>
        <w:jc w:val="left"/>
        <w:rPr>
          <w:rFonts w:ascii="宋体" w:hAnsi="宋体" w:cs="宋体" w:eastAsia="宋体" w:hint="default"/>
        </w:rPr>
      </w:pPr>
      <w:r>
        <w:rPr/>
        <w:t>盈余公积说明，包括本期增减变动情况、变动原因说明：</w:t>
      </w:r>
      <w:r>
        <w:rPr>
          <w:rFonts w:ascii="宋体" w:hAnsi="宋体" w:cs="宋体" w:eastAsia="宋体" w:hint="default"/>
        </w:rPr>
        <w:t> </w:t>
      </w:r>
    </w:p>
    <w:p>
      <w:pPr>
        <w:pStyle w:val="BodyText"/>
        <w:spacing w:line="272" w:lineRule="exact" w:before="86"/>
        <w:ind w:left="236" w:right="0"/>
        <w:jc w:val="left"/>
        <w:rPr>
          <w:rFonts w:ascii="宋体" w:hAnsi="宋体" w:cs="宋体" w:eastAsia="宋体" w:hint="default"/>
        </w:rPr>
      </w:pPr>
      <w:r>
        <w:rPr>
          <w:spacing w:val="-4"/>
        </w:rPr>
        <w:t>根据公司法、本公司章程的规定，本公司按净利润的</w:t>
      </w:r>
      <w:r>
        <w:rPr>
          <w:rFonts w:ascii="宋体" w:hAnsi="宋体" w:cs="宋体" w:eastAsia="宋体" w:hint="default"/>
          <w:spacing w:val="-4"/>
        </w:rPr>
        <w:t>10%</w:t>
      </w:r>
      <w:r>
        <w:rPr>
          <w:spacing w:val="-4"/>
        </w:rPr>
        <w:t>提取法定盈余公积金。法定盈余公积累计</w:t>
      </w:r>
      <w:r>
        <w:rPr>
          <w:spacing w:val="-31"/>
        </w:rPr>
        <w:t> </w:t>
      </w:r>
      <w:r>
        <w:rPr>
          <w:spacing w:val="-31"/>
        </w:rPr>
      </w:r>
      <w:r>
        <w:rPr/>
        <w:t>额为本公司注册资本</w:t>
      </w:r>
      <w:r>
        <w:rPr>
          <w:rFonts w:ascii="宋体" w:hAnsi="宋体" w:cs="宋体" w:eastAsia="宋体" w:hint="default"/>
        </w:rPr>
        <w:t>50%</w:t>
      </w:r>
      <w:r>
        <w:rPr/>
        <w:t>以上时，可不再提取。</w:t>
      </w:r>
      <w:r>
        <w:rPr>
          <w:rFonts w:ascii="宋体" w:hAnsi="宋体" w:cs="宋体" w:eastAsia="宋体" w:hint="default"/>
        </w:rPr>
        <w:t> </w:t>
      </w:r>
    </w:p>
    <w:p>
      <w:pPr>
        <w:pStyle w:val="BodyText"/>
        <w:spacing w:line="272" w:lineRule="exact" w:before="1"/>
        <w:ind w:left="236" w:right="128"/>
        <w:jc w:val="left"/>
      </w:pPr>
      <w:r>
        <w:rPr>
          <w:rFonts w:ascii="宋体" w:hAnsi="宋体" w:cs="宋体" w:eastAsia="宋体" w:hint="default"/>
          <w:w w:val="100"/>
        </w:rPr>
        <w:t> </w:t>
      </w:r>
      <w:r>
        <w:rPr>
          <w:w w:val="100"/>
        </w:rPr>
        <w:t>本公</w:t>
      </w:r>
      <w:r>
        <w:rPr>
          <w:spacing w:val="-3"/>
          <w:w w:val="100"/>
        </w:rPr>
        <w:t>司</w:t>
      </w:r>
      <w:r>
        <w:rPr>
          <w:w w:val="100"/>
        </w:rPr>
        <w:t>在</w:t>
      </w:r>
      <w:r>
        <w:rPr>
          <w:spacing w:val="-3"/>
          <w:w w:val="100"/>
        </w:rPr>
        <w:t>提</w:t>
      </w:r>
      <w:r>
        <w:rPr>
          <w:w w:val="100"/>
        </w:rPr>
        <w:t>取</w:t>
      </w:r>
      <w:r>
        <w:rPr>
          <w:spacing w:val="-3"/>
          <w:w w:val="100"/>
        </w:rPr>
        <w:t>法</w:t>
      </w:r>
      <w:r>
        <w:rPr>
          <w:w w:val="100"/>
        </w:rPr>
        <w:t>定</w:t>
      </w:r>
      <w:r>
        <w:rPr>
          <w:spacing w:val="-3"/>
          <w:w w:val="100"/>
        </w:rPr>
        <w:t>盈</w:t>
      </w:r>
      <w:r>
        <w:rPr>
          <w:w w:val="100"/>
        </w:rPr>
        <w:t>余</w:t>
      </w:r>
      <w:r>
        <w:rPr>
          <w:spacing w:val="-3"/>
          <w:w w:val="100"/>
        </w:rPr>
        <w:t>公</w:t>
      </w:r>
      <w:r>
        <w:rPr>
          <w:w w:val="100"/>
        </w:rPr>
        <w:t>积金</w:t>
      </w:r>
      <w:r>
        <w:rPr>
          <w:spacing w:val="-3"/>
          <w:w w:val="100"/>
        </w:rPr>
        <w:t>后</w:t>
      </w:r>
      <w:r>
        <w:rPr>
          <w:w w:val="100"/>
        </w:rPr>
        <w:t>，</w:t>
      </w:r>
      <w:r>
        <w:rPr>
          <w:spacing w:val="-3"/>
          <w:w w:val="100"/>
        </w:rPr>
        <w:t>可</w:t>
      </w:r>
      <w:r>
        <w:rPr>
          <w:w w:val="100"/>
        </w:rPr>
        <w:t>提</w:t>
      </w:r>
      <w:r>
        <w:rPr>
          <w:spacing w:val="-3"/>
          <w:w w:val="100"/>
        </w:rPr>
        <w:t>取</w:t>
      </w:r>
      <w:r>
        <w:rPr>
          <w:w w:val="100"/>
        </w:rPr>
        <w:t>任</w:t>
      </w:r>
      <w:r>
        <w:rPr>
          <w:spacing w:val="-3"/>
          <w:w w:val="100"/>
        </w:rPr>
        <w:t>意</w:t>
      </w:r>
      <w:r>
        <w:rPr>
          <w:w w:val="100"/>
        </w:rPr>
        <w:t>盈</w:t>
      </w:r>
      <w:r>
        <w:rPr>
          <w:spacing w:val="-3"/>
          <w:w w:val="100"/>
        </w:rPr>
        <w:t>余</w:t>
      </w:r>
      <w:r>
        <w:rPr>
          <w:w w:val="100"/>
        </w:rPr>
        <w:t>公积</w:t>
      </w:r>
      <w:r>
        <w:rPr>
          <w:spacing w:val="-3"/>
          <w:w w:val="100"/>
        </w:rPr>
        <w:t>金</w:t>
      </w:r>
      <w:r>
        <w:rPr>
          <w:w w:val="100"/>
        </w:rPr>
        <w:t>。</w:t>
      </w:r>
      <w:r>
        <w:rPr>
          <w:spacing w:val="-3"/>
          <w:w w:val="100"/>
        </w:rPr>
        <w:t>经</w:t>
      </w:r>
      <w:r>
        <w:rPr>
          <w:w w:val="100"/>
        </w:rPr>
        <w:t>批</w:t>
      </w:r>
      <w:r>
        <w:rPr>
          <w:spacing w:val="-3"/>
          <w:w w:val="100"/>
        </w:rPr>
        <w:t>准</w:t>
      </w:r>
      <w:r>
        <w:rPr>
          <w:w w:val="100"/>
        </w:rPr>
        <w:t>，</w:t>
      </w:r>
      <w:r>
        <w:rPr>
          <w:spacing w:val="-3"/>
          <w:w w:val="100"/>
        </w:rPr>
        <w:t>任</w:t>
      </w:r>
      <w:r>
        <w:rPr>
          <w:w w:val="100"/>
        </w:rPr>
        <w:t>意</w:t>
      </w:r>
      <w:r>
        <w:rPr>
          <w:spacing w:val="-3"/>
          <w:w w:val="100"/>
        </w:rPr>
        <w:t>盈</w:t>
      </w:r>
      <w:r>
        <w:rPr>
          <w:w w:val="100"/>
        </w:rPr>
        <w:t>余公</w:t>
      </w:r>
      <w:r>
        <w:rPr>
          <w:spacing w:val="-3"/>
          <w:w w:val="100"/>
        </w:rPr>
        <w:t>积</w:t>
      </w:r>
      <w:r>
        <w:rPr>
          <w:w w:val="100"/>
        </w:rPr>
        <w:t>金</w:t>
      </w:r>
      <w:r>
        <w:rPr>
          <w:spacing w:val="-3"/>
          <w:w w:val="100"/>
        </w:rPr>
        <w:t>可</w:t>
      </w:r>
      <w:r>
        <w:rPr>
          <w:w w:val="100"/>
        </w:rPr>
        <w:t>用</w:t>
      </w:r>
      <w:r>
        <w:rPr>
          <w:spacing w:val="-3"/>
          <w:w w:val="100"/>
        </w:rPr>
        <w:t>于</w:t>
      </w:r>
      <w:r>
        <w:rPr>
          <w:w w:val="100"/>
        </w:rPr>
        <w:t>弥补</w:t>
      </w:r>
    </w:p>
    <w:p>
      <w:pPr>
        <w:pStyle w:val="BodyText"/>
        <w:spacing w:line="247" w:lineRule="exact"/>
        <w:ind w:left="236" w:right="0"/>
        <w:jc w:val="left"/>
        <w:rPr>
          <w:rFonts w:ascii="宋体" w:hAnsi="宋体" w:cs="宋体" w:eastAsia="宋体" w:hint="default"/>
        </w:rPr>
      </w:pPr>
      <w:r>
        <w:rPr/>
        <w:t>以前年度亏损或增加股本。</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800"/>
        <w:gridCol w:w="2520"/>
        <w:gridCol w:w="2741"/>
      </w:tblGrid>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1,584,535,562.22</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1,416,071,539.76</w:t>
            </w:r>
            <w:r>
              <w:rPr>
                <w:rFonts w:ascii="宋体"/>
                <w:sz w:val="21"/>
              </w:rPr>
              <w:t> </w:t>
            </w:r>
          </w:p>
        </w:tc>
      </w:tr>
      <w:tr>
        <w:trPr>
          <w:trHeight w:val="554"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0"/>
                <w:sz w:val="21"/>
                <w:szCs w:val="21"/>
              </w:rPr>
              <w:t>调整期初未分配利润合计数（调增</w:t>
            </w:r>
            <w:r>
              <w:rPr>
                <w:rFonts w:ascii="宋体" w:hAnsi="宋体" w:cs="宋体" w:eastAsia="宋体" w:hint="default"/>
                <w:spacing w:val="-10"/>
                <w:sz w:val="21"/>
                <w:szCs w:val="21"/>
              </w:rPr>
              <w:t>+</w:t>
            </w:r>
            <w:r>
              <w:rPr>
                <w:rFonts w:ascii="宋体" w:hAnsi="宋体" w:cs="宋体" w:eastAsia="宋体" w:hint="default"/>
                <w:spacing w:val="-10"/>
                <w:sz w:val="21"/>
                <w:szCs w:val="21"/>
              </w:rPr>
              <w:t>，调</w:t>
            </w:r>
            <w:r>
              <w:rPr>
                <w:rFonts w:ascii="宋体" w:hAnsi="宋体" w:cs="宋体" w:eastAsia="宋体" w:hint="default"/>
                <w:sz w:val="21"/>
                <w:szCs w:val="21"/>
              </w:rPr>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-7,703,297.95</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12,944,295.94</w:t>
            </w:r>
            <w:r>
              <w:rPr>
                <w:rFonts w:ascii="宋体"/>
                <w:sz w:val="21"/>
              </w:rPr>
              <w:t> </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1,576,832,264.27</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1,429,015,835.70</w:t>
            </w:r>
            <w:r>
              <w:rPr>
                <w:rFonts w:ascii="宋体"/>
                <w:sz w:val="21"/>
              </w:rPr>
              <w:t> </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718,230,462.31</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523,315,600.09</w:t>
            </w:r>
            <w:r>
              <w:rPr>
                <w:rFonts w:ascii="宋体"/>
                <w:sz w:val="21"/>
              </w:rPr>
              <w:t> </w:t>
            </w: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72,531,564.11</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65,282,172.63</w:t>
            </w:r>
            <w:r>
              <w:rPr>
                <w:rFonts w:ascii="宋体"/>
                <w:sz w:val="21"/>
              </w:rPr>
              <w:t> </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800"/>
        <w:gridCol w:w="2520"/>
        <w:gridCol w:w="2741"/>
      </w:tblGrid>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244,996,183.98</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296,574,327.98</w:t>
            </w:r>
            <w:r>
              <w:rPr>
                <w:rFonts w:ascii="宋体"/>
                <w:sz w:val="21"/>
              </w:rPr>
              <w:t> </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子公司提取职工奖福基金</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5,789,295.88</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5,939,372.96</w:t>
            </w:r>
            <w:r>
              <w:rPr>
                <w:rFonts w:ascii="宋体"/>
                <w:sz w:val="21"/>
              </w:rPr>
              <w:t> </w:t>
            </w: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其他综合收益结转留存收益</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41,215,576.63</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z w:val="21"/>
              </w:rPr>
              <w:t>- </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1,930,530,105.98</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1,584,535,562.22</w:t>
            </w:r>
            <w:r>
              <w:rPr>
                <w:rFonts w:ascii="宋体"/>
                <w:sz w:val="21"/>
              </w:rPr>
              <w:t> </w:t>
            </w:r>
          </w:p>
        </w:tc>
      </w:tr>
    </w:tbl>
    <w:p>
      <w:pPr>
        <w:pStyle w:val="BodyText"/>
        <w:spacing w:line="290" w:lineRule="auto" w:before="26"/>
        <w:ind w:left="236" w:right="869"/>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61"/>
        </w:rPr>
        <w:t> </w:t>
      </w:r>
      <w:r>
        <w:rPr/>
        <w:t>元。</w:t>
      </w:r>
      <w:r>
        <w:rPr>
          <w:rFonts w:ascii="宋体" w:hAnsi="宋体" w:cs="宋体" w:eastAsia="宋体" w:hint="default"/>
        </w:rPr>
        <w:t> </w:t>
      </w:r>
    </w:p>
    <w:p>
      <w:pPr>
        <w:pStyle w:val="BodyText"/>
        <w:spacing w:line="225" w:lineRule="exact"/>
        <w:ind w:left="236" w:right="869"/>
        <w:jc w:val="left"/>
        <w:rPr>
          <w:rFonts w:ascii="宋体" w:hAnsi="宋体" w:cs="宋体" w:eastAsia="宋体" w:hint="default"/>
        </w:rPr>
      </w:pPr>
      <w:r>
        <w:rPr>
          <w:rFonts w:ascii="宋体" w:hAnsi="宋体" w:cs="宋体" w:eastAsia="宋体" w:hint="default"/>
        </w:rPr>
        <w:t>2</w:t>
      </w:r>
      <w:r>
        <w:rPr/>
        <w:t>、由于会计政策变更，影响期初未分配利润</w:t>
      </w:r>
      <w:r>
        <w:rPr>
          <w:rFonts w:ascii="宋体" w:hAnsi="宋体" w:cs="宋体" w:eastAsia="宋体" w:hint="default"/>
        </w:rPr>
        <w:t>-7,703,297.95</w:t>
      </w:r>
      <w:r>
        <w:rPr>
          <w:rFonts w:ascii="宋体" w:hAnsi="宋体" w:cs="宋体" w:eastAsia="宋体" w:hint="default"/>
          <w:spacing w:val="-6"/>
        </w:rPr>
        <w:t> </w:t>
      </w:r>
      <w:r>
        <w:rPr>
          <w:spacing w:val="-3"/>
        </w:rPr>
        <w:t>元。</w:t>
      </w:r>
      <w:r>
        <w:rPr>
          <w:rFonts w:ascii="宋体" w:hAnsi="宋体" w:cs="宋体" w:eastAsia="宋体" w:hint="default"/>
        </w:rPr>
        <w:t> </w:t>
      </w:r>
    </w:p>
    <w:p>
      <w:pPr>
        <w:pStyle w:val="BodyText"/>
        <w:spacing w:line="272" w:lineRule="exact"/>
        <w:ind w:left="236" w:right="869"/>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spacing w:val="-3"/>
        </w:rPr>
        <w:t>0</w:t>
      </w:r>
      <w:r>
        <w:rPr>
          <w:rFonts w:ascii="宋体" w:hAnsi="宋体" w:cs="宋体" w:eastAsia="宋体" w:hint="default"/>
          <w:spacing w:val="-59"/>
        </w:rPr>
        <w:t> </w:t>
      </w:r>
      <w:r>
        <w:rPr/>
        <w:t>元。</w:t>
      </w:r>
      <w:r>
        <w:rPr>
          <w:rFonts w:ascii="宋体" w:hAnsi="宋体" w:cs="宋体" w:eastAsia="宋体" w:hint="default"/>
        </w:rPr>
        <w:t> </w:t>
      </w:r>
    </w:p>
    <w:p>
      <w:pPr>
        <w:pStyle w:val="BodyText"/>
        <w:spacing w:line="272" w:lineRule="exact"/>
        <w:ind w:left="236" w:right="869"/>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spacing w:val="-3"/>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72" w:lineRule="exact"/>
        <w:ind w:left="236" w:right="869"/>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rPr>
        <w:t> </w:t>
      </w:r>
    </w:p>
    <w:p>
      <w:pPr>
        <w:pStyle w:val="BodyText"/>
        <w:spacing w:line="273" w:lineRule="exact"/>
        <w:ind w:left="236" w:right="869"/>
        <w:jc w:val="left"/>
      </w:pPr>
      <w:r>
        <w:rPr/>
        <w:t>根据</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日召开的董事会决议，</w:t>
      </w:r>
      <w:r>
        <w:rPr>
          <w:rFonts w:ascii="宋体" w:hAnsi="宋体" w:cs="宋体" w:eastAsia="宋体" w:hint="default"/>
        </w:rPr>
        <w:t>2018</w:t>
      </w:r>
      <w:r>
        <w:rPr>
          <w:rFonts w:ascii="宋体" w:hAnsi="宋体" w:cs="宋体" w:eastAsia="宋体" w:hint="default"/>
          <w:spacing w:val="-55"/>
        </w:rPr>
        <w:t> </w:t>
      </w:r>
      <w:r>
        <w:rPr/>
        <w:t>年度利润分配按已发行在外之普通股股数</w:t>
      </w:r>
    </w:p>
    <w:p>
      <w:pPr>
        <w:pStyle w:val="BodyText"/>
        <w:spacing w:line="273" w:lineRule="exact"/>
        <w:ind w:left="236" w:right="869"/>
        <w:jc w:val="left"/>
      </w:pPr>
      <w:r>
        <w:rPr>
          <w:rFonts w:ascii="宋体" w:hAnsi="宋体" w:cs="宋体" w:eastAsia="宋体" w:hint="default"/>
        </w:rPr>
        <w:t>12,894,535,999</w:t>
      </w:r>
      <w:r>
        <w:rPr>
          <w:rFonts w:ascii="宋体" w:hAnsi="宋体" w:cs="宋体" w:eastAsia="宋体" w:hint="default"/>
          <w:spacing w:val="-51"/>
        </w:rPr>
        <w:t> </w:t>
      </w:r>
      <w:r>
        <w:rPr>
          <w:spacing w:val="-5"/>
        </w:rPr>
        <w:t>股计算，以每</w:t>
      </w:r>
      <w:r>
        <w:rPr>
          <w:spacing w:val="-50"/>
        </w:rPr>
        <w:t> </w:t>
      </w:r>
      <w:r>
        <w:rPr>
          <w:rFonts w:ascii="宋体" w:hAnsi="宋体" w:cs="宋体" w:eastAsia="宋体" w:hint="default"/>
        </w:rPr>
        <w:t>10</w:t>
      </w:r>
      <w:r>
        <w:rPr>
          <w:rFonts w:ascii="宋体" w:hAnsi="宋体" w:cs="宋体" w:eastAsia="宋体" w:hint="default"/>
          <w:spacing w:val="-51"/>
        </w:rPr>
        <w:t> </w:t>
      </w:r>
      <w:r>
        <w:rPr/>
        <w:t>股向全体股东派发现金股利人民币</w:t>
      </w:r>
      <w:r>
        <w:rPr>
          <w:spacing w:val="-51"/>
        </w:rPr>
        <w:t> </w:t>
      </w:r>
      <w:r>
        <w:rPr>
          <w:rFonts w:ascii="宋体" w:hAnsi="宋体" w:cs="宋体" w:eastAsia="宋体" w:hint="default"/>
        </w:rPr>
        <w:t>0.19</w:t>
      </w:r>
      <w:r>
        <w:rPr>
          <w:rFonts w:ascii="宋体" w:hAnsi="宋体" w:cs="宋体" w:eastAsia="宋体" w:hint="default"/>
          <w:spacing w:val="-51"/>
        </w:rPr>
        <w:t> </w:t>
      </w:r>
      <w:r>
        <w:rPr>
          <w:spacing w:val="-3"/>
        </w:rPr>
        <w:t>元</w:t>
      </w:r>
      <w:r>
        <w:rPr>
          <w:rFonts w:ascii="宋体" w:hAnsi="宋体" w:cs="宋体" w:eastAsia="宋体" w:hint="default"/>
          <w:spacing w:val="-3"/>
        </w:rPr>
        <w:t>(</w:t>
      </w:r>
      <w:r>
        <w:rPr>
          <w:spacing w:val="-3"/>
        </w:rPr>
        <w:t>含税</w:t>
      </w:r>
      <w:r>
        <w:rPr>
          <w:rFonts w:ascii="宋体" w:hAnsi="宋体" w:cs="宋体" w:eastAsia="宋体" w:hint="default"/>
          <w:spacing w:val="-3"/>
        </w:rPr>
        <w:t>)</w:t>
      </w:r>
      <w:r>
        <w:rPr>
          <w:spacing w:val="-3"/>
        </w:rPr>
        <w:t>，共分配现金</w:t>
      </w:r>
    </w:p>
    <w:p>
      <w:pPr>
        <w:pStyle w:val="BodyText"/>
        <w:spacing w:line="272" w:lineRule="exact"/>
        <w:ind w:left="236" w:right="869"/>
        <w:jc w:val="left"/>
        <w:rPr>
          <w:rFonts w:ascii="宋体" w:hAnsi="宋体" w:cs="宋体" w:eastAsia="宋体" w:hint="default"/>
        </w:rPr>
      </w:pPr>
      <w:r>
        <w:rPr>
          <w:w w:val="100"/>
        </w:rPr>
        <w:t>股利</w:t>
      </w:r>
      <w:r>
        <w:rPr>
          <w:spacing w:val="-3"/>
          <w:w w:val="100"/>
        </w:rPr>
        <w:t>人民</w:t>
      </w:r>
      <w:r>
        <w:rPr>
          <w:w w:val="100"/>
        </w:rPr>
        <w:t>币</w:t>
      </w:r>
      <w:r>
        <w:rPr>
          <w:spacing w:val="-52"/>
        </w:rPr>
        <w:t> </w:t>
      </w:r>
      <w:r>
        <w:rPr>
          <w:rFonts w:ascii="宋体" w:hAnsi="宋体" w:cs="宋体" w:eastAsia="宋体" w:hint="default"/>
          <w:w w:val="100"/>
        </w:rPr>
        <w:t>24</w:t>
      </w:r>
      <w:r>
        <w:rPr>
          <w:rFonts w:ascii="宋体" w:hAnsi="宋体" w:cs="宋体" w:eastAsia="宋体" w:hint="default"/>
          <w:spacing w:val="-3"/>
          <w:w w:val="100"/>
        </w:rPr>
        <w:t>4</w:t>
      </w:r>
      <w:r>
        <w:rPr>
          <w:rFonts w:ascii="宋体" w:hAnsi="宋体" w:cs="宋体" w:eastAsia="宋体" w:hint="default"/>
          <w:w w:val="100"/>
        </w:rPr>
        <w:t>,99</w:t>
      </w:r>
      <w:r>
        <w:rPr>
          <w:rFonts w:ascii="宋体" w:hAnsi="宋体" w:cs="宋体" w:eastAsia="宋体" w:hint="default"/>
          <w:spacing w:val="-3"/>
          <w:w w:val="100"/>
        </w:rPr>
        <w:t>6</w:t>
      </w:r>
      <w:r>
        <w:rPr>
          <w:rFonts w:ascii="宋体" w:hAnsi="宋体" w:cs="宋体" w:eastAsia="宋体" w:hint="default"/>
          <w:w w:val="100"/>
        </w:rPr>
        <w:t>,18</w:t>
      </w:r>
      <w:r>
        <w:rPr>
          <w:rFonts w:ascii="宋体" w:hAnsi="宋体" w:cs="宋体" w:eastAsia="宋体" w:hint="default"/>
          <w:spacing w:val="-3"/>
          <w:w w:val="100"/>
        </w:rPr>
        <w:t>3.</w:t>
      </w:r>
      <w:r>
        <w:rPr>
          <w:rFonts w:ascii="宋体" w:hAnsi="宋体" w:cs="宋体" w:eastAsia="宋体" w:hint="default"/>
          <w:w w:val="100"/>
        </w:rPr>
        <w:t>98</w:t>
      </w:r>
      <w:r>
        <w:rPr>
          <w:rFonts w:ascii="宋体" w:hAnsi="宋体" w:cs="宋体" w:eastAsia="宋体" w:hint="default"/>
          <w:spacing w:val="-52"/>
        </w:rPr>
        <w:t> </w:t>
      </w:r>
      <w:r>
        <w:rPr>
          <w:spacing w:val="-3"/>
          <w:w w:val="100"/>
        </w:rPr>
        <w:t>元</w:t>
      </w:r>
      <w:r>
        <w:rPr>
          <w:w w:val="100"/>
        </w:rPr>
        <w:t>。</w:t>
      </w:r>
      <w:r>
        <w:rPr>
          <w:spacing w:val="-3"/>
          <w:w w:val="100"/>
        </w:rPr>
        <w:t>上</w:t>
      </w:r>
      <w:r>
        <w:rPr>
          <w:w w:val="100"/>
        </w:rPr>
        <w:t>述</w:t>
      </w:r>
      <w:r>
        <w:rPr>
          <w:spacing w:val="-3"/>
          <w:w w:val="100"/>
        </w:rPr>
        <w:t>股</w:t>
      </w:r>
      <w:r>
        <w:rPr>
          <w:w w:val="100"/>
        </w:rPr>
        <w:t>利</w:t>
      </w:r>
      <w:r>
        <w:rPr>
          <w:spacing w:val="-3"/>
          <w:w w:val="100"/>
        </w:rPr>
        <w:t>分</w:t>
      </w:r>
      <w:r>
        <w:rPr>
          <w:w w:val="100"/>
        </w:rPr>
        <w:t>配</w:t>
      </w:r>
      <w:r>
        <w:rPr>
          <w:spacing w:val="-3"/>
          <w:w w:val="100"/>
        </w:rPr>
        <w:t>方案</w:t>
      </w:r>
      <w:r>
        <w:rPr>
          <w:w w:val="100"/>
        </w:rPr>
        <w:t>已经</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6</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27</w:t>
      </w:r>
      <w:r>
        <w:rPr>
          <w:rFonts w:ascii="宋体" w:hAnsi="宋体" w:cs="宋体" w:eastAsia="宋体" w:hint="default"/>
          <w:spacing w:val="-55"/>
        </w:rPr>
        <w:t> </w:t>
      </w:r>
      <w:r>
        <w:rPr>
          <w:w w:val="100"/>
        </w:rPr>
        <w:t>日</w:t>
      </w:r>
      <w:r>
        <w:rPr>
          <w:spacing w:val="-3"/>
          <w:w w:val="100"/>
        </w:rPr>
        <w:t>召</w:t>
      </w:r>
      <w:r>
        <w:rPr>
          <w:w w:val="100"/>
        </w:rPr>
        <w:t>开的</w:t>
      </w:r>
      <w:r>
        <w:rPr>
          <w:spacing w:val="-3"/>
          <w:w w:val="100"/>
        </w:rPr>
        <w:t>股</w:t>
      </w:r>
      <w:r>
        <w:rPr>
          <w:w w:val="100"/>
        </w:rPr>
        <w:t>东大</w:t>
      </w:r>
      <w:r>
        <w:rPr>
          <w:spacing w:val="2"/>
          <w:w w:val="100"/>
        </w:rPr>
        <w:t>会</w:t>
      </w:r>
      <w:r>
        <w:rPr>
          <w:w w:val="100"/>
        </w:rPr>
        <w:t>批</w:t>
      </w:r>
      <w:r>
        <w:rPr>
          <w:spacing w:val="2"/>
          <w:w w:val="100"/>
        </w:rPr>
        <w:t>准</w:t>
      </w:r>
      <w:r>
        <w:rPr>
          <w:spacing w:val="-105"/>
          <w:w w:val="100"/>
        </w:rPr>
        <w:t>。</w:t>
      </w:r>
      <w:r>
        <w:rPr>
          <w:rFonts w:ascii="宋体" w:hAnsi="宋体" w:cs="宋体" w:eastAsia="宋体" w:hint="default"/>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90" w:lineRule="auto" w:before="58"/>
        <w:ind w:left="236" w:right="6256"/>
        <w:jc w:val="left"/>
        <w:rPr>
          <w:rFonts w:ascii="宋体" w:hAnsi="宋体" w:cs="宋体" w:eastAsia="宋体" w:hint="default"/>
          <w:b w:val="0"/>
          <w:bCs w:val="0"/>
        </w:rPr>
      </w:pPr>
      <w:r>
        <w:rPr>
          <w:rFonts w:ascii="宋体" w:hAnsi="宋体" w:cs="宋体" w:eastAsia="宋体" w:hint="default"/>
        </w:rPr>
        <w:t>61</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86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6759" w:right="869"/>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1"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7"/>
              <w:ind w:left="45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6,368,605,011.51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4,412,174,637.33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6,440,045,307.27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4,892,967,432.46</w:t>
            </w:r>
            <w:r>
              <w:rPr>
                <w:rFonts w:ascii="宋体"/>
                <w:sz w:val="21"/>
              </w:rPr>
              <w:t> </w:t>
            </w:r>
          </w:p>
        </w:tc>
      </w:tr>
      <w:tr>
        <w:trPr>
          <w:trHeight w:val="28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277,302,264.68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242,765,722.95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314,399,595.11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248,767,750.04</w:t>
            </w:r>
            <w:r>
              <w:rPr>
                <w:rFonts w:ascii="宋体"/>
                <w:sz w:val="21"/>
              </w:rPr>
              <w:t> </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6,645,907,276.19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4,654,940,360.28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6,754,444,902.38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5,141,735,182.50</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869"/>
        <w:jc w:val="left"/>
        <w:rPr>
          <w:rFonts w:ascii="宋体" w:hAnsi="宋体" w:cs="宋体" w:eastAsia="宋体" w:hint="default"/>
          <w:b w:val="0"/>
          <w:bCs w:val="0"/>
        </w:rPr>
      </w:pPr>
      <w:r>
        <w:rPr>
          <w:rFonts w:ascii="宋体" w:hAnsi="宋体" w:cs="宋体" w:eastAsia="宋体" w:hint="default"/>
        </w:rPr>
        <w:t>(2).</w:t>
      </w:r>
      <w:r>
        <w:rPr/>
        <w:t>合同产生的收入的情况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62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w w:val="100"/>
        </w:rPr>
        <w:t> </w:t>
      </w:r>
      <w:r>
        <w:rPr/>
        <w:t>合同产生的收入说明：</w:t>
      </w:r>
      <w:r>
        <w:rPr>
          <w:rFonts w:ascii="宋体" w:hAnsi="宋体" w:cs="宋体" w:eastAsia="宋体" w:hint="default"/>
        </w:rPr>
        <w:t> </w:t>
      </w:r>
    </w:p>
    <w:p>
      <w:pPr>
        <w:pStyle w:val="BodyText"/>
        <w:spacing w:line="269" w:lineRule="exact"/>
        <w:ind w:left="236" w:right="86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236" w:right="86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履约义务的说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86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236" w:right="86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分摊至剩余履约义</w:t>
      </w:r>
      <w:r>
        <w:rPr>
          <w:spacing w:val="-3"/>
          <w:w w:val="100"/>
        </w:rPr>
        <w:t>务</w:t>
      </w:r>
      <w:r>
        <w:rPr>
          <w:w w:val="100"/>
        </w:rPr>
        <w:t>的</w:t>
      </w:r>
      <w:r>
        <w:rPr>
          <w:spacing w:val="-3"/>
          <w:w w:val="100"/>
        </w:rPr>
        <w:t>说</w:t>
      </w:r>
      <w:r>
        <w:rPr>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7"/>
        <w:ind w:left="236" w:right="86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本报告期末已签订合同、但尚未履行或尚未履行完毕的履约义务所对应的收入金额为</w:t>
      </w:r>
      <w:r>
        <w:rPr>
          <w:spacing w:val="-35"/>
        </w:rPr>
        <w:t> </w:t>
      </w:r>
      <w:r>
        <w:rPr>
          <w:spacing w:val="-35"/>
        </w:rPr>
      </w:r>
      <w:r>
        <w:rPr>
          <w:rFonts w:ascii="宋体" w:hAnsi="宋体" w:cs="宋体" w:eastAsia="宋体" w:hint="default"/>
        </w:rPr>
        <w:t>23,174,941.71</w:t>
      </w:r>
      <w:r>
        <w:rPr>
          <w:rFonts w:ascii="宋体" w:hAnsi="宋体" w:cs="宋体" w:eastAsia="宋体" w:hint="default"/>
          <w:spacing w:val="-55"/>
        </w:rPr>
        <w:t> </w:t>
      </w:r>
      <w:r>
        <w:rPr/>
        <w:t>元，其中：</w:t>
      </w:r>
      <w:r>
        <w:rPr>
          <w:rFonts w:ascii="宋体" w:hAnsi="宋体" w:cs="宋体" w:eastAsia="宋体" w:hint="default"/>
        </w:rPr>
        <w:t> </w:t>
      </w:r>
    </w:p>
    <w:p>
      <w:pPr>
        <w:pStyle w:val="BodyText"/>
        <w:spacing w:line="271" w:lineRule="exact"/>
        <w:ind w:left="236" w:right="869"/>
        <w:jc w:val="left"/>
        <w:rPr>
          <w:rFonts w:ascii="宋体" w:hAnsi="宋体" w:cs="宋体" w:eastAsia="宋体" w:hint="default"/>
        </w:rPr>
      </w:pPr>
      <w:r>
        <w:rPr>
          <w:rFonts w:ascii="宋体" w:hAnsi="宋体" w:cs="宋体" w:eastAsia="宋体" w:hint="default"/>
        </w:rPr>
        <w:t>23,174,941.71</w:t>
      </w:r>
      <w:r>
        <w:rPr>
          <w:rFonts w:ascii="宋体" w:hAnsi="宋体" w:cs="宋体" w:eastAsia="宋体" w:hint="default"/>
          <w:spacing w:val="-56"/>
        </w:rPr>
        <w:t> </w:t>
      </w:r>
      <w:r>
        <w:rPr/>
        <w:t>元预计将于</w:t>
      </w:r>
      <w:r>
        <w:rPr>
          <w:spacing w:val="-54"/>
        </w:rPr>
        <w:t> </w:t>
      </w:r>
      <w:r>
        <w:rPr>
          <w:rFonts w:ascii="宋体" w:hAnsi="宋体" w:cs="宋体" w:eastAsia="宋体" w:hint="default"/>
        </w:rPr>
        <w:t>2020</w:t>
      </w:r>
      <w:r>
        <w:rPr>
          <w:rFonts w:ascii="宋体" w:hAnsi="宋体" w:cs="宋体" w:eastAsia="宋体" w:hint="default"/>
          <w:spacing w:val="-54"/>
        </w:rPr>
        <w:t> </w:t>
      </w:r>
      <w:r>
        <w:rPr/>
        <w:t>年度确认收入。</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BodyText"/>
        <w:spacing w:line="240" w:lineRule="auto"/>
        <w:ind w:left="236" w:right="869"/>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236" w:right="0"/>
        <w:jc w:val="left"/>
        <w:rPr>
          <w:rFonts w:ascii="宋体" w:hAnsi="宋体" w:cs="宋体" w:eastAsia="宋体" w:hint="default"/>
        </w:rPr>
      </w:pPr>
      <w:r>
        <w:rPr>
          <w:rFonts w:ascii="宋体"/>
          <w:w w:val="100"/>
        </w:rPr>
        <w:t> </w:t>
      </w:r>
    </w:p>
    <w:p>
      <w:pPr>
        <w:pStyle w:val="BodyText"/>
        <w:tabs>
          <w:tab w:pos="3604" w:val="left" w:leader="none"/>
          <w:tab w:pos="6866" w:val="left" w:leader="none"/>
        </w:tabs>
        <w:spacing w:line="240" w:lineRule="auto" w:before="10"/>
        <w:ind w:left="328" w:right="869"/>
        <w:jc w:val="left"/>
        <w:rPr>
          <w:rFonts w:ascii="宋体" w:hAnsi="宋体" w:cs="宋体" w:eastAsia="宋体" w:hint="default"/>
        </w:rPr>
      </w:pPr>
      <w:r>
        <w:rPr/>
        <w:t>营业收入列示如下：</w:t>
      </w:r>
      <w:r>
        <w:rPr>
          <w:rFonts w:ascii="宋体" w:hAnsi="宋体" w:cs="宋体" w:eastAsia="宋体" w:hint="default"/>
        </w:rPr>
        <w:t> </w:t>
        <w:tab/>
      </w:r>
      <w:r>
        <w:rPr>
          <w:rFonts w:ascii="宋体" w:hAnsi="宋体" w:cs="宋体" w:eastAsia="宋体" w:hint="default"/>
          <w:w w:val="100"/>
          <w:position w:val="-12"/>
        </w:rPr>
        <w:t> </w:t>
      </w:r>
      <w:r>
        <w:rPr>
          <w:rFonts w:ascii="宋体" w:hAnsi="宋体" w:cs="宋体" w:eastAsia="宋体" w:hint="default"/>
          <w:position w:val="-12"/>
        </w:rPr>
        <w:tab/>
      </w:r>
      <w:r>
        <w:rPr>
          <w:rFonts w:ascii="宋体" w:hAnsi="宋体" w:cs="宋体" w:eastAsia="宋体" w:hint="default"/>
          <w:w w:val="100"/>
          <w:position w:val="-12"/>
        </w:rPr>
        <w:t> </w:t>
      </w:r>
      <w:r>
        <w:rPr>
          <w:rFonts w:ascii="宋体" w:hAnsi="宋体" w:cs="宋体" w:eastAsia="宋体" w:hint="default"/>
          <w:w w:val="100"/>
        </w:rPr>
      </w:r>
    </w:p>
    <w:p>
      <w:pPr>
        <w:spacing w:line="240" w:lineRule="auto" w:before="4"/>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3277"/>
        <w:gridCol w:w="749"/>
        <w:gridCol w:w="2511"/>
        <w:gridCol w:w="751"/>
        <w:gridCol w:w="2508"/>
      </w:tblGrid>
      <w:tr>
        <w:trPr>
          <w:trHeight w:val="295"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749" w:type="dxa"/>
            <w:tcBorders>
              <w:top w:val="single" w:sz="4" w:space="0" w:color="000000"/>
              <w:left w:val="single" w:sz="4" w:space="0" w:color="000000"/>
              <w:bottom w:val="single" w:sz="4" w:space="0" w:color="000000"/>
              <w:right w:val="nil" w:sz="6" w:space="0" w:color="auto"/>
            </w:tcBorders>
          </w:tcPr>
          <w:p>
            <w:pPr/>
          </w:p>
        </w:tc>
        <w:tc>
          <w:tcPr>
            <w:tcW w:w="2511"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53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nil" w:sz="6" w:space="0" w:color="auto"/>
            </w:tcBorders>
          </w:tcPr>
          <w:p>
            <w:pPr/>
          </w:p>
        </w:tc>
        <w:tc>
          <w:tcPr>
            <w:tcW w:w="2508"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53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95"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与客户之间的合同产生的收入</w:t>
            </w:r>
            <w:r>
              <w:rPr>
                <w:rFonts w:ascii="宋体" w:hAnsi="宋体" w:cs="宋体" w:eastAsia="宋体" w:hint="default"/>
                <w:sz w:val="21"/>
                <w:szCs w:val="21"/>
              </w:rPr>
              <w:t> </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32"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sz w:val="21"/>
              </w:rPr>
              <w:t>6,531,860,273.93 </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35" w:right="-3"/>
              <w:jc w:val="left"/>
              <w:rPr>
                <w:rFonts w:ascii="宋体" w:hAnsi="宋体" w:cs="宋体" w:eastAsia="宋体" w:hint="default"/>
                <w:sz w:val="21"/>
                <w:szCs w:val="21"/>
              </w:rPr>
            </w:pPr>
            <w:r>
              <w:rPr>
                <w:rFonts w:ascii="宋体"/>
                <w:w w:val="100"/>
                <w:sz w:val="21"/>
              </w:rPr>
              <w:t>     </w:t>
            </w:r>
            <w:r>
              <w:rPr>
                <w:rFonts w:ascii="宋体"/>
                <w:spacing w:val="-2"/>
                <w:w w:val="100"/>
                <w:sz w:val="21"/>
              </w:rPr>
              <w:t> </w:t>
            </w:r>
            <w:r>
              <w:rPr>
                <w:rFonts w:ascii="宋体"/>
                <w:sz w:val="21"/>
              </w:rPr>
              <w:t>6,612,706,441.10 </w:t>
            </w:r>
          </w:p>
        </w:tc>
      </w:tr>
      <w:tr>
        <w:trPr>
          <w:trHeight w:val="295"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租赁收入</w:t>
            </w:r>
            <w:r>
              <w:rPr>
                <w:rFonts w:ascii="宋体" w:hAnsi="宋体" w:cs="宋体" w:eastAsia="宋体" w:hint="default"/>
                <w:sz w:val="21"/>
                <w:szCs w:val="21"/>
              </w:rPr>
              <w:t> </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32"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r>
              <w:rPr>
                <w:rFonts w:ascii="宋体"/>
                <w:spacing w:val="-1"/>
                <w:w w:val="100"/>
                <w:sz w:val="21"/>
              </w:rPr>
              <w:t> </w:t>
            </w:r>
            <w:r>
              <w:rPr>
                <w:rFonts w:ascii="宋体"/>
                <w:sz w:val="21"/>
              </w:rPr>
              <w:t>114,047,002.26 </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35" w:right="-3"/>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r>
              <w:rPr>
                <w:rFonts w:ascii="宋体"/>
                <w:sz w:val="21"/>
              </w:rPr>
              <w:t>141,738,461.28 </w:t>
            </w:r>
          </w:p>
        </w:tc>
      </w:tr>
      <w:tr>
        <w:trPr>
          <w:trHeight w:val="295"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47" w:right="0"/>
              <w:jc w:val="left"/>
              <w:rPr>
                <w:rFonts w:ascii="宋体" w:hAnsi="宋体" w:cs="宋体" w:eastAsia="宋体" w:hint="default"/>
                <w:sz w:val="21"/>
                <w:szCs w:val="21"/>
              </w:rPr>
            </w:pPr>
            <w:r>
              <w:rPr>
                <w:rFonts w:ascii="宋体"/>
                <w:w w:val="100"/>
                <w:sz w:val="21"/>
              </w:rPr>
              <w:t>   </w:t>
            </w:r>
            <w:r>
              <w:rPr>
                <w:rFonts w:ascii="宋体"/>
                <w:sz w:val="21"/>
              </w:rPr>
              <w:t>6,645,907,276.19 </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49" w:right="-3"/>
              <w:jc w:val="left"/>
              <w:rPr>
                <w:rFonts w:ascii="宋体" w:hAnsi="宋体" w:cs="宋体" w:eastAsia="宋体" w:hint="default"/>
                <w:sz w:val="21"/>
                <w:szCs w:val="21"/>
              </w:rPr>
            </w:pPr>
            <w:r>
              <w:rPr>
                <w:rFonts w:ascii="宋体"/>
                <w:w w:val="100"/>
                <w:sz w:val="21"/>
              </w:rPr>
              <w:t>   </w:t>
            </w:r>
            <w:r>
              <w:rPr>
                <w:rFonts w:ascii="宋体"/>
                <w:sz w:val="21"/>
              </w:rPr>
              <w:t>6,754,444,902.38 </w:t>
            </w:r>
          </w:p>
        </w:tc>
      </w:tr>
    </w:tbl>
    <w:p>
      <w:pPr>
        <w:spacing w:after="0" w:line="248" w:lineRule="exact"/>
        <w:jc w:val="left"/>
        <w:rPr>
          <w:rFonts w:ascii="宋体" w:hAnsi="宋体" w:cs="宋体" w:eastAsia="宋体" w:hint="default"/>
          <w:sz w:val="21"/>
          <w:szCs w:val="21"/>
        </w:rPr>
        <w:sectPr>
          <w:pgSz w:w="11910" w:h="16840"/>
          <w:pgMar w:header="882" w:footer="1195" w:top="1120" w:bottom="1380" w:left="1040" w:right="720"/>
        </w:sectPr>
      </w:pPr>
    </w:p>
    <w:p>
      <w:pPr>
        <w:spacing w:line="240" w:lineRule="auto" w:before="9"/>
        <w:rPr>
          <w:rFonts w:ascii="宋体" w:hAnsi="宋体" w:cs="宋体" w:eastAsia="宋体" w:hint="default"/>
          <w:sz w:val="18"/>
          <w:szCs w:val="18"/>
        </w:rPr>
      </w:pPr>
    </w:p>
    <w:p>
      <w:pPr>
        <w:pStyle w:val="BodyText"/>
        <w:spacing w:line="272" w:lineRule="exact" w:before="64"/>
        <w:ind w:left="216" w:right="0"/>
        <w:jc w:val="left"/>
        <w:rPr>
          <w:rFonts w:ascii="宋体" w:hAnsi="宋体" w:cs="宋体" w:eastAsia="宋体" w:hint="default"/>
        </w:rPr>
      </w:pPr>
      <w:r>
        <w:rPr>
          <w:rFonts w:ascii="宋体" w:hAnsi="宋体" w:cs="宋体" w:eastAsia="宋体" w:hint="default"/>
          <w:w w:val="100"/>
        </w:rPr>
        <w:t>  </w:t>
      </w:r>
      <w:r>
        <w:rPr>
          <w:w w:val="100"/>
        </w:rPr>
        <w:t>与客</w:t>
      </w:r>
      <w:r>
        <w:rPr>
          <w:spacing w:val="-3"/>
          <w:w w:val="100"/>
        </w:rPr>
        <w:t>户</w:t>
      </w:r>
      <w:r>
        <w:rPr>
          <w:w w:val="100"/>
        </w:rPr>
        <w:t>之</w:t>
      </w:r>
      <w:r>
        <w:rPr>
          <w:spacing w:val="-3"/>
          <w:w w:val="100"/>
        </w:rPr>
        <w:t>间</w:t>
      </w:r>
      <w:r>
        <w:rPr>
          <w:w w:val="100"/>
        </w:rPr>
        <w:t>合</w:t>
      </w:r>
      <w:r>
        <w:rPr>
          <w:spacing w:val="-3"/>
          <w:w w:val="100"/>
        </w:rPr>
        <w:t>同</w:t>
      </w:r>
      <w:r>
        <w:rPr>
          <w:w w:val="100"/>
        </w:rPr>
        <w:t>产</w:t>
      </w:r>
      <w:r>
        <w:rPr>
          <w:spacing w:val="-3"/>
          <w:w w:val="100"/>
        </w:rPr>
        <w:t>生</w:t>
      </w:r>
      <w:r>
        <w:rPr>
          <w:w w:val="100"/>
        </w:rPr>
        <w:t>的</w:t>
      </w:r>
      <w:r>
        <w:rPr>
          <w:spacing w:val="-3"/>
          <w:w w:val="100"/>
        </w:rPr>
        <w:t>营</w:t>
      </w:r>
      <w:r>
        <w:rPr>
          <w:w w:val="100"/>
        </w:rPr>
        <w:t>业收</w:t>
      </w:r>
      <w:r>
        <w:rPr>
          <w:spacing w:val="-3"/>
          <w:w w:val="100"/>
        </w:rPr>
        <w:t>入</w:t>
      </w:r>
      <w:r>
        <w:rPr>
          <w:w w:val="100"/>
        </w:rPr>
        <w:t>分</w:t>
      </w:r>
      <w:r>
        <w:rPr>
          <w:spacing w:val="-3"/>
          <w:w w:val="100"/>
        </w:rPr>
        <w:t>解</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49" w:lineRule="exact"/>
        <w:ind w:left="216" w:right="0"/>
        <w:jc w:val="left"/>
        <w:rPr>
          <w:rFonts w:ascii="宋体" w:hAnsi="宋体" w:cs="宋体" w:eastAsia="宋体" w:hint="default"/>
        </w:rPr>
      </w:pPr>
      <w:r>
        <w:rPr>
          <w:rFonts w:ascii="宋体"/>
          <w:w w:val="100"/>
        </w:rPr>
        <w:t> </w:t>
      </w:r>
    </w:p>
    <w:p>
      <w:pPr>
        <w:pStyle w:val="BodyText"/>
        <w:tabs>
          <w:tab w:pos="2451" w:val="left" w:leader="none"/>
          <w:tab w:pos="4295" w:val="left" w:leader="none"/>
          <w:tab w:pos="6278" w:val="left" w:leader="none"/>
          <w:tab w:pos="8124" w:val="left" w:leader="none"/>
        </w:tabs>
        <w:spacing w:line="240" w:lineRule="auto" w:before="3"/>
        <w:ind w:left="216" w:right="0"/>
        <w:jc w:val="left"/>
        <w:rPr>
          <w:rFonts w:ascii="宋体" w:hAnsi="宋体" w:cs="宋体" w:eastAsia="宋体" w:hint="default"/>
        </w:rPr>
      </w:pPr>
      <w:r>
        <w:rPr/>
        <w:t>主要经营地区</w:t>
      </w:r>
      <w:r>
        <w:rPr>
          <w:rFonts w:ascii="宋体" w:hAnsi="宋体" w:cs="宋体" w:eastAsia="宋体" w:hint="default"/>
        </w:rPr>
        <w:t> </w:t>
        <w:tab/>
      </w:r>
      <w:r>
        <w:rPr>
          <w:rFonts w:ascii="宋体" w:hAnsi="宋体" w:cs="宋体" w:eastAsia="宋体" w:hint="default"/>
          <w:w w:val="100"/>
          <w:position w:val="-13"/>
        </w:rPr>
        <w:t> </w:t>
      </w:r>
      <w:r>
        <w:rPr>
          <w:rFonts w:ascii="宋体" w:hAnsi="宋体" w:cs="宋体" w:eastAsia="宋体" w:hint="default"/>
          <w:position w:val="-13"/>
        </w:rPr>
        <w:tab/>
      </w:r>
      <w:r>
        <w:rPr>
          <w:rFonts w:ascii="宋体" w:hAnsi="宋体" w:cs="宋体" w:eastAsia="宋体" w:hint="default"/>
          <w:w w:val="100"/>
          <w:position w:val="-13"/>
        </w:rPr>
        <w:t> </w:t>
      </w:r>
      <w:r>
        <w:rPr>
          <w:rFonts w:ascii="宋体" w:hAnsi="宋体" w:cs="宋体" w:eastAsia="宋体" w:hint="default"/>
          <w:position w:val="-13"/>
        </w:rPr>
        <w:tab/>
      </w:r>
      <w:r>
        <w:rPr>
          <w:rFonts w:ascii="宋体" w:hAnsi="宋体" w:cs="宋体" w:eastAsia="宋体" w:hint="default"/>
          <w:w w:val="100"/>
          <w:position w:val="-13"/>
        </w:rPr>
        <w:t> </w:t>
      </w:r>
      <w:r>
        <w:rPr>
          <w:rFonts w:ascii="宋体" w:hAnsi="宋体" w:cs="宋体" w:eastAsia="宋体" w:hint="default"/>
          <w:position w:val="-13"/>
        </w:rPr>
        <w:tab/>
      </w:r>
      <w:r>
        <w:rPr>
          <w:rFonts w:ascii="宋体" w:hAnsi="宋体" w:cs="宋体" w:eastAsia="宋体" w:hint="default"/>
          <w:w w:val="100"/>
          <w:position w:val="-13"/>
        </w:rPr>
        <w:t> </w:t>
      </w:r>
      <w:r>
        <w:rPr>
          <w:rFonts w:ascii="宋体" w:hAnsi="宋体" w:cs="宋体" w:eastAsia="宋体" w:hint="default"/>
          <w:w w:val="100"/>
        </w:rPr>
      </w: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35"/>
        <w:gridCol w:w="462"/>
        <w:gridCol w:w="1382"/>
        <w:gridCol w:w="340"/>
        <w:gridCol w:w="1646"/>
        <w:gridCol w:w="461"/>
        <w:gridCol w:w="1385"/>
        <w:gridCol w:w="494"/>
        <w:gridCol w:w="1486"/>
      </w:tblGrid>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报告分部</w:t>
            </w:r>
            <w:r>
              <w:rPr>
                <w:rFonts w:ascii="宋体" w:hAnsi="宋体" w:cs="宋体" w:eastAsia="宋体" w:hint="default"/>
                <w:sz w:val="21"/>
                <w:szCs w:val="21"/>
              </w:rPr>
              <w:t> </w:t>
            </w:r>
          </w:p>
        </w:tc>
        <w:tc>
          <w:tcPr>
            <w:tcW w:w="462" w:type="dxa"/>
            <w:tcBorders>
              <w:top w:val="single" w:sz="4" w:space="0" w:color="000000"/>
              <w:left w:val="single" w:sz="4" w:space="0" w:color="000000"/>
              <w:bottom w:val="single" w:sz="4" w:space="0" w:color="000000"/>
              <w:right w:val="nil" w:sz="6" w:space="0" w:color="auto"/>
            </w:tcBorders>
          </w:tcPr>
          <w:p>
            <w:pPr/>
          </w:p>
        </w:tc>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248" w:right="0"/>
              <w:jc w:val="left"/>
              <w:rPr>
                <w:rFonts w:ascii="宋体" w:hAnsi="宋体" w:cs="宋体" w:eastAsia="宋体" w:hint="default"/>
                <w:sz w:val="21"/>
                <w:szCs w:val="21"/>
              </w:rPr>
            </w:pPr>
            <w:r>
              <w:rPr>
                <w:rFonts w:ascii="宋体" w:hAnsi="宋体" w:cs="宋体" w:eastAsia="宋体" w:hint="default"/>
                <w:sz w:val="21"/>
                <w:szCs w:val="21"/>
              </w:rPr>
              <w:t>商品</w:t>
            </w:r>
            <w:r>
              <w:rPr>
                <w:rFonts w:ascii="宋体" w:hAnsi="宋体" w:cs="宋体" w:eastAsia="宋体" w:hint="default"/>
                <w:sz w:val="21"/>
                <w:szCs w:val="21"/>
              </w:rPr>
              <w:t> </w:t>
            </w:r>
          </w:p>
        </w:tc>
        <w:tc>
          <w:tcPr>
            <w:tcW w:w="340" w:type="dxa"/>
            <w:tcBorders>
              <w:top w:val="single" w:sz="4" w:space="0" w:color="000000"/>
              <w:left w:val="single" w:sz="4" w:space="0" w:color="000000"/>
              <w:bottom w:val="single" w:sz="4" w:space="0" w:color="000000"/>
              <w:right w:val="nil" w:sz="6" w:space="0" w:color="auto"/>
            </w:tcBorders>
          </w:tcPr>
          <w:p>
            <w:pPr/>
          </w:p>
        </w:tc>
        <w:tc>
          <w:tcPr>
            <w:tcW w:w="1646"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5" w:right="0"/>
              <w:jc w:val="left"/>
              <w:rPr>
                <w:rFonts w:ascii="宋体" w:hAnsi="宋体" w:cs="宋体" w:eastAsia="宋体" w:hint="default"/>
                <w:sz w:val="21"/>
                <w:szCs w:val="21"/>
              </w:rPr>
            </w:pPr>
            <w:r>
              <w:rPr>
                <w:rFonts w:ascii="宋体" w:hAnsi="宋体" w:cs="宋体" w:eastAsia="宋体" w:hint="default"/>
                <w:sz w:val="21"/>
                <w:szCs w:val="21"/>
              </w:rPr>
              <w:t>劳务或服务</w:t>
            </w:r>
            <w:r>
              <w:rPr>
                <w:rFonts w:ascii="宋体" w:hAnsi="宋体" w:cs="宋体" w:eastAsia="宋体" w:hint="default"/>
                <w:sz w:val="21"/>
                <w:szCs w:val="21"/>
              </w:rPr>
              <w:t> </w:t>
            </w:r>
          </w:p>
        </w:tc>
        <w:tc>
          <w:tcPr>
            <w:tcW w:w="461" w:type="dxa"/>
            <w:tcBorders>
              <w:top w:val="single" w:sz="4" w:space="0" w:color="000000"/>
              <w:left w:val="single" w:sz="4" w:space="0" w:color="000000"/>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24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494" w:type="dxa"/>
            <w:tcBorders>
              <w:top w:val="single" w:sz="4" w:space="0" w:color="000000"/>
              <w:left w:val="single" w:sz="4" w:space="0" w:color="000000"/>
              <w:bottom w:val="single" w:sz="4" w:space="0" w:color="000000"/>
              <w:right w:val="nil" w:sz="6" w:space="0" w:color="auto"/>
            </w:tcBorders>
          </w:tcPr>
          <w:p>
            <w:pPr/>
          </w:p>
        </w:tc>
        <w:tc>
          <w:tcPr>
            <w:tcW w:w="1486"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28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z w:val="21"/>
                <w:szCs w:val="21"/>
              </w:rPr>
              <w:t> </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59" w:right="-3"/>
              <w:jc w:val="left"/>
              <w:rPr>
                <w:rFonts w:ascii="宋体" w:hAnsi="宋体" w:cs="宋体" w:eastAsia="宋体" w:hint="default"/>
                <w:sz w:val="21"/>
                <w:szCs w:val="21"/>
              </w:rPr>
            </w:pPr>
            <w:r>
              <w:rPr>
                <w:rFonts w:ascii="宋体"/>
                <w:sz w:val="21"/>
              </w:rPr>
              <w:t>295,944,581.86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91" w:right="-3"/>
              <w:jc w:val="left"/>
              <w:rPr>
                <w:rFonts w:ascii="宋体" w:hAnsi="宋体" w:cs="宋体" w:eastAsia="宋体" w:hint="default"/>
                <w:sz w:val="21"/>
                <w:szCs w:val="21"/>
              </w:rPr>
            </w:pPr>
            <w:r>
              <w:rPr>
                <w:rFonts w:ascii="宋体"/>
                <w:sz w:val="21"/>
              </w:rPr>
              <w:t>5,916,854,857.70 </w:t>
            </w:r>
          </w:p>
        </w:tc>
        <w:tc>
          <w:tcPr>
            <w:tcW w:w="1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59" w:right="0"/>
              <w:jc w:val="left"/>
              <w:rPr>
                <w:rFonts w:ascii="宋体" w:hAnsi="宋体" w:cs="宋体" w:eastAsia="宋体" w:hint="default"/>
                <w:sz w:val="21"/>
                <w:szCs w:val="21"/>
              </w:rPr>
            </w:pPr>
            <w:r>
              <w:rPr>
                <w:rFonts w:ascii="宋体"/>
                <w:sz w:val="21"/>
              </w:rPr>
              <w:t>325,880,107.73 </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7" w:right="-3"/>
              <w:jc w:val="left"/>
              <w:rPr>
                <w:rFonts w:ascii="宋体" w:hAnsi="宋体" w:cs="宋体" w:eastAsia="宋体" w:hint="default"/>
                <w:sz w:val="21"/>
                <w:szCs w:val="21"/>
              </w:rPr>
            </w:pPr>
            <w:r>
              <w:rPr>
                <w:rFonts w:ascii="宋体"/>
                <w:sz w:val="21"/>
              </w:rPr>
              <w:t>6,538,679,547.29 </w:t>
            </w:r>
          </w:p>
        </w:tc>
      </w:tr>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00" w:right="-3"/>
              <w:jc w:val="left"/>
              <w:rPr>
                <w:rFonts w:ascii="宋体" w:hAnsi="宋体" w:cs="宋体" w:eastAsia="宋体" w:hint="default"/>
                <w:sz w:val="21"/>
                <w:szCs w:val="21"/>
              </w:rPr>
            </w:pPr>
            <w:r>
              <w:rPr>
                <w:rFonts w:ascii="宋体"/>
                <w:sz w:val="21"/>
              </w:rPr>
              <w:t>106,528,602.48 </w:t>
            </w:r>
          </w:p>
        </w:tc>
        <w:tc>
          <w:tcPr>
            <w:tcW w:w="1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79" w:right="0"/>
              <w:jc w:val="left"/>
              <w:rPr>
                <w:rFonts w:ascii="宋体" w:hAnsi="宋体" w:cs="宋体" w:eastAsia="宋体" w:hint="default"/>
                <w:sz w:val="21"/>
                <w:szCs w:val="21"/>
              </w:rPr>
            </w:pPr>
            <w:r>
              <w:rPr>
                <w:rFonts w:ascii="宋体"/>
                <w:sz w:val="21"/>
              </w:rPr>
              <w:t>699,126.42 </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96" w:right="-3"/>
              <w:jc w:val="left"/>
              <w:rPr>
                <w:rFonts w:ascii="宋体" w:hAnsi="宋体" w:cs="宋体" w:eastAsia="宋体" w:hint="default"/>
                <w:sz w:val="21"/>
                <w:szCs w:val="21"/>
              </w:rPr>
            </w:pPr>
            <w:r>
              <w:rPr>
                <w:rFonts w:ascii="宋体"/>
                <w:sz w:val="21"/>
              </w:rPr>
              <w:t>107,227,728.90 </w:t>
            </w:r>
          </w:p>
        </w:tc>
      </w:tr>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59" w:right="-3"/>
              <w:jc w:val="left"/>
              <w:rPr>
                <w:rFonts w:ascii="宋体" w:hAnsi="宋体" w:cs="宋体" w:eastAsia="宋体" w:hint="default"/>
                <w:sz w:val="21"/>
                <w:szCs w:val="21"/>
              </w:rPr>
            </w:pPr>
            <w:r>
              <w:rPr>
                <w:rFonts w:ascii="宋体"/>
                <w:sz w:val="21"/>
              </w:rPr>
              <w:t>295,944,581.86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91" w:right="-3"/>
              <w:jc w:val="left"/>
              <w:rPr>
                <w:rFonts w:ascii="宋体" w:hAnsi="宋体" w:cs="宋体" w:eastAsia="宋体" w:hint="default"/>
                <w:sz w:val="21"/>
                <w:szCs w:val="21"/>
              </w:rPr>
            </w:pPr>
            <w:r>
              <w:rPr>
                <w:rFonts w:ascii="宋体"/>
                <w:sz w:val="21"/>
              </w:rPr>
              <w:t>6,023,383,460.18 </w:t>
            </w:r>
          </w:p>
        </w:tc>
        <w:tc>
          <w:tcPr>
            <w:tcW w:w="1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59" w:right="0"/>
              <w:jc w:val="left"/>
              <w:rPr>
                <w:rFonts w:ascii="宋体" w:hAnsi="宋体" w:cs="宋体" w:eastAsia="宋体" w:hint="default"/>
                <w:sz w:val="21"/>
                <w:szCs w:val="21"/>
              </w:rPr>
            </w:pPr>
            <w:r>
              <w:rPr>
                <w:rFonts w:ascii="宋体"/>
                <w:sz w:val="21"/>
              </w:rPr>
              <w:t>326,579,234.15 </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7" w:right="-3"/>
              <w:jc w:val="left"/>
              <w:rPr>
                <w:rFonts w:ascii="宋体" w:hAnsi="宋体" w:cs="宋体" w:eastAsia="宋体" w:hint="default"/>
                <w:sz w:val="21"/>
                <w:szCs w:val="21"/>
              </w:rPr>
            </w:pPr>
            <w:r>
              <w:rPr>
                <w:rFonts w:ascii="宋体"/>
                <w:sz w:val="21"/>
              </w:rPr>
              <w:t>6,645,907,276.19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BodyText"/>
        <w:tabs>
          <w:tab w:pos="2732" w:val="left" w:leader="none"/>
          <w:tab w:pos="4434" w:val="left" w:leader="none"/>
          <w:tab w:pos="6422" w:val="left" w:leader="none"/>
          <w:tab w:pos="8121" w:val="left" w:leader="none"/>
        </w:tabs>
        <w:spacing w:line="240" w:lineRule="auto" w:before="3"/>
        <w:ind w:left="216" w:right="0"/>
        <w:jc w:val="left"/>
        <w:rPr>
          <w:rFonts w:ascii="宋体" w:hAnsi="宋体" w:cs="宋体" w:eastAsia="宋体" w:hint="default"/>
        </w:rPr>
      </w:pPr>
      <w:r>
        <w:rPr/>
        <w:t>主要业务分部</w:t>
      </w:r>
      <w:r>
        <w:rPr>
          <w:rFonts w:ascii="宋体" w:hAnsi="宋体" w:cs="宋体" w:eastAsia="宋体" w:hint="default"/>
        </w:rPr>
        <w:t> </w:t>
        <w:tab/>
      </w:r>
      <w:r>
        <w:rPr>
          <w:rFonts w:ascii="宋体" w:hAnsi="宋体" w:cs="宋体" w:eastAsia="宋体" w:hint="default"/>
          <w:w w:val="100"/>
          <w:position w:val="-13"/>
        </w:rPr>
        <w:t> </w:t>
      </w:r>
      <w:r>
        <w:rPr>
          <w:rFonts w:ascii="宋体" w:hAnsi="宋体" w:cs="宋体" w:eastAsia="宋体" w:hint="default"/>
          <w:position w:val="-13"/>
        </w:rPr>
        <w:tab/>
      </w:r>
      <w:r>
        <w:rPr>
          <w:rFonts w:ascii="宋体" w:hAnsi="宋体" w:cs="宋体" w:eastAsia="宋体" w:hint="default"/>
          <w:w w:val="100"/>
          <w:position w:val="-13"/>
        </w:rPr>
        <w:t> </w:t>
      </w:r>
      <w:r>
        <w:rPr>
          <w:rFonts w:ascii="宋体" w:hAnsi="宋体" w:cs="宋体" w:eastAsia="宋体" w:hint="default"/>
          <w:position w:val="-13"/>
        </w:rPr>
        <w:tab/>
      </w:r>
      <w:r>
        <w:rPr>
          <w:rFonts w:ascii="宋体" w:hAnsi="宋体" w:cs="宋体" w:eastAsia="宋体" w:hint="default"/>
          <w:w w:val="100"/>
          <w:position w:val="-13"/>
        </w:rPr>
        <w:t> </w:t>
      </w:r>
      <w:r>
        <w:rPr>
          <w:rFonts w:ascii="宋体" w:hAnsi="宋体" w:cs="宋体" w:eastAsia="宋体" w:hint="default"/>
          <w:position w:val="-13"/>
        </w:rPr>
        <w:tab/>
      </w:r>
      <w:r>
        <w:rPr>
          <w:rFonts w:ascii="宋体" w:hAnsi="宋体" w:cs="宋体" w:eastAsia="宋体" w:hint="default"/>
          <w:w w:val="100"/>
          <w:position w:val="-13"/>
        </w:rPr>
        <w:t> </w:t>
      </w:r>
      <w:r>
        <w:rPr>
          <w:rFonts w:ascii="宋体" w:hAnsi="宋体" w:cs="宋体" w:eastAsia="宋体" w:hint="default"/>
          <w:w w:val="100"/>
        </w:rPr>
      </w: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18"/>
        <w:gridCol w:w="425"/>
        <w:gridCol w:w="1277"/>
        <w:gridCol w:w="338"/>
        <w:gridCol w:w="1647"/>
        <w:gridCol w:w="427"/>
        <w:gridCol w:w="1275"/>
        <w:gridCol w:w="496"/>
        <w:gridCol w:w="1487"/>
      </w:tblGrid>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33" w:right="0"/>
              <w:jc w:val="left"/>
              <w:rPr>
                <w:rFonts w:ascii="宋体" w:hAnsi="宋体" w:cs="宋体" w:eastAsia="宋体" w:hint="default"/>
                <w:sz w:val="21"/>
                <w:szCs w:val="21"/>
              </w:rPr>
            </w:pPr>
            <w:r>
              <w:rPr>
                <w:rFonts w:ascii="宋体" w:hAnsi="宋体" w:cs="宋体" w:eastAsia="宋体" w:hint="default"/>
                <w:sz w:val="21"/>
                <w:szCs w:val="21"/>
              </w:rPr>
              <w:t>报告分部</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213" w:right="0"/>
              <w:jc w:val="left"/>
              <w:rPr>
                <w:rFonts w:ascii="宋体" w:hAnsi="宋体" w:cs="宋体" w:eastAsia="宋体" w:hint="default"/>
                <w:sz w:val="21"/>
                <w:szCs w:val="21"/>
              </w:rPr>
            </w:pPr>
            <w:r>
              <w:rPr>
                <w:rFonts w:ascii="宋体" w:hAnsi="宋体" w:cs="宋体" w:eastAsia="宋体" w:hint="default"/>
                <w:sz w:val="21"/>
                <w:szCs w:val="21"/>
              </w:rPr>
              <w:t>商品</w:t>
            </w:r>
            <w:r>
              <w:rPr>
                <w:rFonts w:ascii="宋体" w:hAnsi="宋体" w:cs="宋体" w:eastAsia="宋体" w:hint="default"/>
                <w:sz w:val="21"/>
                <w:szCs w:val="21"/>
              </w:rPr>
              <w:t> </w:t>
            </w:r>
          </w:p>
        </w:tc>
        <w:tc>
          <w:tcPr>
            <w:tcW w:w="338" w:type="dxa"/>
            <w:tcBorders>
              <w:top w:val="single" w:sz="4" w:space="0" w:color="000000"/>
              <w:left w:val="single" w:sz="4" w:space="0" w:color="000000"/>
              <w:bottom w:val="single" w:sz="4" w:space="0" w:color="000000"/>
              <w:right w:val="nil" w:sz="6" w:space="0" w:color="auto"/>
            </w:tcBorders>
          </w:tcPr>
          <w:p>
            <w:pPr/>
          </w:p>
        </w:tc>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7" w:right="0"/>
              <w:jc w:val="left"/>
              <w:rPr>
                <w:rFonts w:ascii="宋体" w:hAnsi="宋体" w:cs="宋体" w:eastAsia="宋体" w:hint="default"/>
                <w:sz w:val="21"/>
                <w:szCs w:val="21"/>
              </w:rPr>
            </w:pPr>
            <w:r>
              <w:rPr>
                <w:rFonts w:ascii="宋体" w:hAnsi="宋体" w:cs="宋体" w:eastAsia="宋体" w:hint="default"/>
                <w:sz w:val="21"/>
                <w:szCs w:val="21"/>
              </w:rPr>
              <w:t>劳务或服务</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nil" w:sz="6" w:space="0" w:color="auto"/>
            </w:tcBorders>
          </w:tcPr>
          <w:p>
            <w:pPr/>
          </w:p>
        </w:tc>
        <w:tc>
          <w:tcPr>
            <w:tcW w:w="1275"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21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496" w:type="dxa"/>
            <w:tcBorders>
              <w:top w:val="single" w:sz="4" w:space="0" w:color="000000"/>
              <w:left w:val="single" w:sz="4" w:space="0" w:color="000000"/>
              <w:bottom w:val="single" w:sz="4" w:space="0" w:color="000000"/>
              <w:right w:val="nil" w:sz="6" w:space="0" w:color="auto"/>
            </w:tcBorders>
          </w:tcPr>
          <w:p>
            <w:pPr/>
          </w:p>
        </w:tc>
        <w:tc>
          <w:tcPr>
            <w:tcW w:w="1487"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28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集装箱码头及相关物流、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贸易业务</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1"/>
              <w:jc w:val="left"/>
              <w:rPr>
                <w:rFonts w:ascii="宋体" w:hAnsi="宋体" w:cs="宋体" w:eastAsia="宋体" w:hint="default"/>
                <w:sz w:val="21"/>
                <w:szCs w:val="21"/>
              </w:rPr>
            </w:pPr>
            <w:r>
              <w:rPr>
                <w:rFonts w:ascii="宋体"/>
                <w:sz w:val="21"/>
              </w:rPr>
              <w:t>102,759,988.26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2" w:right="-3"/>
              <w:jc w:val="left"/>
              <w:rPr>
                <w:rFonts w:ascii="宋体" w:hAnsi="宋体" w:cs="宋体" w:eastAsia="宋体" w:hint="default"/>
                <w:sz w:val="21"/>
                <w:szCs w:val="21"/>
              </w:rPr>
            </w:pPr>
            <w:r>
              <w:rPr>
                <w:rFonts w:ascii="宋体"/>
                <w:sz w:val="21"/>
              </w:rPr>
              <w:t>2,451,754,461.75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 w:right="-2"/>
              <w:jc w:val="left"/>
              <w:rPr>
                <w:rFonts w:ascii="宋体" w:hAnsi="宋体" w:cs="宋体" w:eastAsia="宋体" w:hint="default"/>
                <w:sz w:val="21"/>
                <w:szCs w:val="21"/>
              </w:rPr>
            </w:pPr>
            <w:r>
              <w:rPr>
                <w:rFonts w:ascii="宋体"/>
                <w:sz w:val="21"/>
              </w:rPr>
              <w:t>116,691,788.67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3"/>
              <w:jc w:val="left"/>
              <w:rPr>
                <w:rFonts w:ascii="宋体" w:hAnsi="宋体" w:cs="宋体" w:eastAsia="宋体" w:hint="default"/>
                <w:sz w:val="21"/>
                <w:szCs w:val="21"/>
              </w:rPr>
            </w:pPr>
            <w:r>
              <w:rPr>
                <w:rFonts w:ascii="宋体"/>
                <w:sz w:val="21"/>
              </w:rPr>
              <w:t>2,671,206,238.68 </w:t>
            </w:r>
          </w:p>
        </w:tc>
      </w:tr>
      <w:tr>
        <w:trPr>
          <w:trHeight w:val="55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油品、液体化工品码头及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相关物流、贸易业务</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1"/>
              <w:jc w:val="left"/>
              <w:rPr>
                <w:rFonts w:ascii="宋体" w:hAnsi="宋体" w:cs="宋体" w:eastAsia="宋体" w:hint="default"/>
                <w:sz w:val="21"/>
                <w:szCs w:val="21"/>
              </w:rPr>
            </w:pPr>
            <w:r>
              <w:rPr>
                <w:rFonts w:ascii="宋体"/>
                <w:sz w:val="21"/>
              </w:rPr>
              <w:t>124,753,564.24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2" w:right="-3"/>
              <w:jc w:val="left"/>
              <w:rPr>
                <w:rFonts w:ascii="宋体" w:hAnsi="宋体" w:cs="宋体" w:eastAsia="宋体" w:hint="default"/>
                <w:sz w:val="21"/>
                <w:szCs w:val="21"/>
              </w:rPr>
            </w:pPr>
            <w:r>
              <w:rPr>
                <w:rFonts w:ascii="宋体"/>
                <w:sz w:val="21"/>
              </w:rPr>
              <w:t>1,444,794,923.33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3" w:right="-2"/>
              <w:jc w:val="left"/>
              <w:rPr>
                <w:rFonts w:ascii="宋体" w:hAnsi="宋体" w:cs="宋体" w:eastAsia="宋体" w:hint="default"/>
                <w:sz w:val="21"/>
                <w:szCs w:val="21"/>
              </w:rPr>
            </w:pPr>
            <w:r>
              <w:rPr>
                <w:rFonts w:ascii="宋体"/>
                <w:sz w:val="21"/>
              </w:rPr>
              <w:t>45,916,855.96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9" w:right="-3"/>
              <w:jc w:val="left"/>
              <w:rPr>
                <w:rFonts w:ascii="宋体" w:hAnsi="宋体" w:cs="宋体" w:eastAsia="宋体" w:hint="default"/>
                <w:sz w:val="21"/>
                <w:szCs w:val="21"/>
              </w:rPr>
            </w:pPr>
            <w:r>
              <w:rPr>
                <w:rFonts w:ascii="宋体"/>
                <w:sz w:val="21"/>
              </w:rPr>
              <w:t>1,615,465,343.53 </w:t>
            </w:r>
          </w:p>
        </w:tc>
      </w:tr>
      <w:tr>
        <w:trPr>
          <w:trHeight w:val="55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散杂货码头及相关物流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7" w:right="-1"/>
              <w:jc w:val="left"/>
              <w:rPr>
                <w:rFonts w:ascii="宋体" w:hAnsi="宋体" w:cs="宋体" w:eastAsia="宋体" w:hint="default"/>
                <w:sz w:val="21"/>
                <w:szCs w:val="21"/>
              </w:rPr>
            </w:pPr>
            <w:r>
              <w:rPr>
                <w:rFonts w:ascii="宋体"/>
                <w:sz w:val="21"/>
              </w:rPr>
              <w:t>1,068,576.64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3"/>
              <w:jc w:val="left"/>
              <w:rPr>
                <w:rFonts w:ascii="宋体" w:hAnsi="宋体" w:cs="宋体" w:eastAsia="宋体" w:hint="default"/>
                <w:sz w:val="21"/>
                <w:szCs w:val="21"/>
              </w:rPr>
            </w:pPr>
            <w:r>
              <w:rPr>
                <w:rFonts w:ascii="宋体"/>
                <w:sz w:val="21"/>
              </w:rPr>
              <w:t>956,625,229.75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2"/>
              <w:jc w:val="left"/>
              <w:rPr>
                <w:rFonts w:ascii="宋体" w:hAnsi="宋体" w:cs="宋体" w:eastAsia="宋体" w:hint="default"/>
                <w:sz w:val="21"/>
                <w:szCs w:val="21"/>
              </w:rPr>
            </w:pPr>
            <w:r>
              <w:rPr>
                <w:rFonts w:ascii="宋体"/>
                <w:sz w:val="21"/>
              </w:rPr>
              <w:t>22,170,315.32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3"/>
              <w:jc w:val="left"/>
              <w:rPr>
                <w:rFonts w:ascii="宋体" w:hAnsi="宋体" w:cs="宋体" w:eastAsia="宋体" w:hint="default"/>
                <w:sz w:val="21"/>
                <w:szCs w:val="21"/>
              </w:rPr>
            </w:pPr>
            <w:r>
              <w:rPr>
                <w:rFonts w:ascii="宋体"/>
                <w:sz w:val="21"/>
              </w:rPr>
              <w:t>979,864,121.71 </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粮食码头及相关物流、贸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易业务</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1" w:right="-1"/>
              <w:jc w:val="left"/>
              <w:rPr>
                <w:rFonts w:ascii="宋体" w:hAnsi="宋体" w:cs="宋体" w:eastAsia="宋体" w:hint="default"/>
                <w:sz w:val="21"/>
                <w:szCs w:val="21"/>
              </w:rPr>
            </w:pPr>
            <w:r>
              <w:rPr>
                <w:rFonts w:ascii="宋体"/>
                <w:sz w:val="21"/>
              </w:rPr>
              <w:t>13,286,000.00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0" w:right="-3"/>
              <w:jc w:val="left"/>
              <w:rPr>
                <w:rFonts w:ascii="宋体" w:hAnsi="宋体" w:cs="宋体" w:eastAsia="宋体" w:hint="default"/>
                <w:sz w:val="21"/>
                <w:szCs w:val="21"/>
              </w:rPr>
            </w:pPr>
            <w:r>
              <w:rPr>
                <w:rFonts w:ascii="宋体"/>
                <w:sz w:val="21"/>
              </w:rPr>
              <w:t>120,228,349.63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3" w:right="-2"/>
              <w:jc w:val="left"/>
              <w:rPr>
                <w:rFonts w:ascii="宋体" w:hAnsi="宋体" w:cs="宋体" w:eastAsia="宋体" w:hint="default"/>
                <w:sz w:val="21"/>
                <w:szCs w:val="21"/>
              </w:rPr>
            </w:pPr>
            <w:r>
              <w:rPr>
                <w:rFonts w:ascii="宋体"/>
                <w:sz w:val="21"/>
              </w:rPr>
              <w:t>12,955,842.32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8" w:right="-3"/>
              <w:jc w:val="left"/>
              <w:rPr>
                <w:rFonts w:ascii="宋体" w:hAnsi="宋体" w:cs="宋体" w:eastAsia="宋体" w:hint="default"/>
                <w:sz w:val="21"/>
                <w:szCs w:val="21"/>
              </w:rPr>
            </w:pPr>
            <w:r>
              <w:rPr>
                <w:rFonts w:ascii="宋体"/>
                <w:sz w:val="21"/>
              </w:rPr>
              <w:t>146,470,191.95 </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客运滚装码头及相关物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流业务</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5" w:right="-1"/>
              <w:jc w:val="left"/>
              <w:rPr>
                <w:rFonts w:ascii="宋体" w:hAnsi="宋体" w:cs="宋体" w:eastAsia="宋体" w:hint="default"/>
                <w:sz w:val="21"/>
                <w:szCs w:val="21"/>
              </w:rPr>
            </w:pPr>
            <w:r>
              <w:rPr>
                <w:rFonts w:ascii="宋体"/>
                <w:sz w:val="21"/>
              </w:rPr>
              <w:t>548,908.50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3"/>
              <w:jc w:val="left"/>
              <w:rPr>
                <w:rFonts w:ascii="宋体" w:hAnsi="宋体" w:cs="宋体" w:eastAsia="宋体" w:hint="default"/>
                <w:sz w:val="21"/>
                <w:szCs w:val="21"/>
              </w:rPr>
            </w:pPr>
            <w:r>
              <w:rPr>
                <w:rFonts w:ascii="宋体"/>
                <w:sz w:val="21"/>
              </w:rPr>
              <w:t>170,280,719.08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2"/>
              <w:jc w:val="left"/>
              <w:rPr>
                <w:rFonts w:ascii="宋体" w:hAnsi="宋体" w:cs="宋体" w:eastAsia="宋体" w:hint="default"/>
                <w:sz w:val="21"/>
                <w:szCs w:val="21"/>
              </w:rPr>
            </w:pPr>
            <w:r>
              <w:rPr>
                <w:rFonts w:ascii="宋体"/>
                <w:sz w:val="21"/>
              </w:rPr>
              <w:t>11,472,559.56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3"/>
              <w:jc w:val="left"/>
              <w:rPr>
                <w:rFonts w:ascii="宋体" w:hAnsi="宋体" w:cs="宋体" w:eastAsia="宋体" w:hint="default"/>
                <w:sz w:val="21"/>
                <w:szCs w:val="21"/>
              </w:rPr>
            </w:pPr>
            <w:r>
              <w:rPr>
                <w:rFonts w:ascii="宋体"/>
                <w:sz w:val="21"/>
              </w:rPr>
              <w:t>182,302,187.14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港口增值及支持业务</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1" w:right="-1"/>
              <w:jc w:val="left"/>
              <w:rPr>
                <w:rFonts w:ascii="宋体" w:hAnsi="宋体" w:cs="宋体" w:eastAsia="宋体" w:hint="default"/>
                <w:sz w:val="21"/>
                <w:szCs w:val="21"/>
              </w:rPr>
            </w:pPr>
            <w:r>
              <w:rPr>
                <w:rFonts w:ascii="宋体"/>
                <w:sz w:val="21"/>
              </w:rPr>
              <w:t>45,693,305.31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00" w:right="-3"/>
              <w:jc w:val="left"/>
              <w:rPr>
                <w:rFonts w:ascii="宋体" w:hAnsi="宋体" w:cs="宋体" w:eastAsia="宋体" w:hint="default"/>
                <w:sz w:val="21"/>
                <w:szCs w:val="21"/>
              </w:rPr>
            </w:pPr>
            <w:r>
              <w:rPr>
                <w:rFonts w:ascii="宋体"/>
                <w:sz w:val="21"/>
              </w:rPr>
              <w:t>809,992,555.36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3" w:right="-2"/>
              <w:jc w:val="left"/>
              <w:rPr>
                <w:rFonts w:ascii="宋体" w:hAnsi="宋体" w:cs="宋体" w:eastAsia="宋体" w:hint="default"/>
                <w:sz w:val="21"/>
                <w:szCs w:val="21"/>
              </w:rPr>
            </w:pPr>
            <w:r>
              <w:rPr>
                <w:rFonts w:ascii="宋体"/>
                <w:sz w:val="21"/>
              </w:rPr>
              <w:t>98,227,736.64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98" w:right="-3"/>
              <w:jc w:val="left"/>
              <w:rPr>
                <w:rFonts w:ascii="宋体" w:hAnsi="宋体" w:cs="宋体" w:eastAsia="宋体" w:hint="default"/>
                <w:sz w:val="21"/>
                <w:szCs w:val="21"/>
              </w:rPr>
            </w:pPr>
            <w:r>
              <w:rPr>
                <w:rFonts w:ascii="宋体"/>
                <w:sz w:val="21"/>
              </w:rPr>
              <w:t>953,913,597.31 </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汽车码头及相关物流、贸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易业务</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7" w:right="-1"/>
              <w:jc w:val="left"/>
              <w:rPr>
                <w:rFonts w:ascii="宋体" w:hAnsi="宋体" w:cs="宋体" w:eastAsia="宋体" w:hint="default"/>
                <w:sz w:val="21"/>
                <w:szCs w:val="21"/>
              </w:rPr>
            </w:pPr>
            <w:r>
              <w:rPr>
                <w:rFonts w:ascii="宋体"/>
                <w:sz w:val="21"/>
              </w:rPr>
              <w:t>7,834,238.91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6" w:right="-3"/>
              <w:jc w:val="left"/>
              <w:rPr>
                <w:rFonts w:ascii="宋体" w:hAnsi="宋体" w:cs="宋体" w:eastAsia="宋体" w:hint="default"/>
                <w:sz w:val="21"/>
                <w:szCs w:val="21"/>
              </w:rPr>
            </w:pPr>
            <w:r>
              <w:rPr>
                <w:rFonts w:ascii="宋体"/>
                <w:sz w:val="21"/>
              </w:rPr>
              <w:t>12,210,308.33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2"/>
              <w:jc w:val="left"/>
              <w:rPr>
                <w:rFonts w:ascii="宋体" w:hAnsi="宋体" w:cs="宋体" w:eastAsia="宋体" w:hint="default"/>
                <w:sz w:val="21"/>
                <w:szCs w:val="21"/>
              </w:rPr>
            </w:pPr>
            <w:r>
              <w:rPr>
                <w:rFonts w:ascii="宋体"/>
                <w:sz w:val="21"/>
              </w:rPr>
              <w:t>1,346,470.10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3" w:right="-3"/>
              <w:jc w:val="left"/>
              <w:rPr>
                <w:rFonts w:ascii="宋体" w:hAnsi="宋体" w:cs="宋体" w:eastAsia="宋体" w:hint="default"/>
                <w:sz w:val="21"/>
                <w:szCs w:val="21"/>
              </w:rPr>
            </w:pPr>
            <w:r>
              <w:rPr>
                <w:rFonts w:ascii="宋体"/>
                <w:sz w:val="21"/>
              </w:rPr>
              <w:t>21,391,017.34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06" w:right="-3"/>
              <w:jc w:val="left"/>
              <w:rPr>
                <w:rFonts w:ascii="宋体" w:hAnsi="宋体" w:cs="宋体" w:eastAsia="宋体" w:hint="default"/>
                <w:sz w:val="21"/>
                <w:szCs w:val="21"/>
              </w:rPr>
            </w:pPr>
            <w:r>
              <w:rPr>
                <w:rFonts w:ascii="宋体"/>
                <w:sz w:val="21"/>
              </w:rPr>
              <w:t>57,496,912.95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3" w:right="-2"/>
              <w:jc w:val="left"/>
              <w:rPr>
                <w:rFonts w:ascii="宋体" w:hAnsi="宋体" w:cs="宋体" w:eastAsia="宋体" w:hint="default"/>
                <w:sz w:val="21"/>
                <w:szCs w:val="21"/>
              </w:rPr>
            </w:pPr>
            <w:r>
              <w:rPr>
                <w:rFonts w:ascii="宋体"/>
                <w:sz w:val="21"/>
              </w:rPr>
              <w:t>17,797,665.58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03" w:right="-3"/>
              <w:jc w:val="left"/>
              <w:rPr>
                <w:rFonts w:ascii="宋体" w:hAnsi="宋体" w:cs="宋体" w:eastAsia="宋体" w:hint="default"/>
                <w:sz w:val="21"/>
                <w:szCs w:val="21"/>
              </w:rPr>
            </w:pPr>
            <w:r>
              <w:rPr>
                <w:rFonts w:ascii="宋体"/>
                <w:sz w:val="21"/>
              </w:rPr>
              <w:t>75,294,578.53 </w:t>
            </w:r>
          </w:p>
        </w:tc>
      </w:tr>
      <w:tr>
        <w:trPr>
          <w:trHeight w:val="29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5" w:right="-1"/>
              <w:jc w:val="left"/>
              <w:rPr>
                <w:rFonts w:ascii="宋体" w:hAnsi="宋体" w:cs="宋体" w:eastAsia="宋体" w:hint="default"/>
                <w:sz w:val="21"/>
                <w:szCs w:val="21"/>
              </w:rPr>
            </w:pPr>
            <w:r>
              <w:rPr>
                <w:rFonts w:ascii="宋体"/>
                <w:sz w:val="21"/>
              </w:rPr>
              <w:t>295,944,581.86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92" w:right="-3"/>
              <w:jc w:val="left"/>
              <w:rPr>
                <w:rFonts w:ascii="宋体" w:hAnsi="宋体" w:cs="宋体" w:eastAsia="宋体" w:hint="default"/>
                <w:sz w:val="21"/>
                <w:szCs w:val="21"/>
              </w:rPr>
            </w:pPr>
            <w:r>
              <w:rPr>
                <w:rFonts w:ascii="宋体"/>
                <w:sz w:val="21"/>
              </w:rPr>
              <w:t>6,023,383,460.18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7" w:right="-2"/>
              <w:jc w:val="left"/>
              <w:rPr>
                <w:rFonts w:ascii="宋体" w:hAnsi="宋体" w:cs="宋体" w:eastAsia="宋体" w:hint="default"/>
                <w:sz w:val="21"/>
                <w:szCs w:val="21"/>
              </w:rPr>
            </w:pPr>
            <w:r>
              <w:rPr>
                <w:rFonts w:ascii="宋体"/>
                <w:sz w:val="21"/>
              </w:rPr>
              <w:t>326,579,234.15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9" w:right="-3"/>
              <w:jc w:val="left"/>
              <w:rPr>
                <w:rFonts w:ascii="宋体" w:hAnsi="宋体" w:cs="宋体" w:eastAsia="宋体" w:hint="default"/>
                <w:sz w:val="21"/>
                <w:szCs w:val="21"/>
              </w:rPr>
            </w:pPr>
            <w:r>
              <w:rPr>
                <w:rFonts w:ascii="宋体"/>
                <w:sz w:val="21"/>
              </w:rPr>
              <w:t>6,645,907,276.19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BodyText"/>
        <w:tabs>
          <w:tab w:pos="2732" w:val="left" w:leader="none"/>
          <w:tab w:pos="4434" w:val="left" w:leader="none"/>
          <w:tab w:pos="6422" w:val="left" w:leader="none"/>
          <w:tab w:pos="8121" w:val="left" w:leader="none"/>
        </w:tabs>
        <w:spacing w:line="240" w:lineRule="auto" w:before="3"/>
        <w:ind w:left="216" w:right="0"/>
        <w:jc w:val="left"/>
        <w:rPr>
          <w:rFonts w:ascii="宋体" w:hAnsi="宋体" w:cs="宋体" w:eastAsia="宋体" w:hint="default"/>
        </w:rPr>
      </w:pPr>
      <w:r>
        <w:rPr/>
        <w:t>收入确认时点</w:t>
      </w:r>
      <w:r>
        <w:rPr>
          <w:rFonts w:ascii="宋体" w:hAnsi="宋体" w:cs="宋体" w:eastAsia="宋体" w:hint="default"/>
        </w:rPr>
        <w:t> </w:t>
        <w:tab/>
      </w:r>
      <w:r>
        <w:rPr>
          <w:rFonts w:ascii="宋体" w:hAnsi="宋体" w:cs="宋体" w:eastAsia="宋体" w:hint="default"/>
          <w:w w:val="100"/>
          <w:position w:val="-13"/>
        </w:rPr>
        <w:t> </w:t>
      </w:r>
      <w:r>
        <w:rPr>
          <w:rFonts w:ascii="宋体" w:hAnsi="宋体" w:cs="宋体" w:eastAsia="宋体" w:hint="default"/>
          <w:position w:val="-13"/>
        </w:rPr>
        <w:tab/>
      </w:r>
      <w:r>
        <w:rPr>
          <w:rFonts w:ascii="宋体" w:hAnsi="宋体" w:cs="宋体" w:eastAsia="宋体" w:hint="default"/>
          <w:w w:val="100"/>
          <w:position w:val="-13"/>
        </w:rPr>
        <w:t> </w:t>
      </w:r>
      <w:r>
        <w:rPr>
          <w:rFonts w:ascii="宋体" w:hAnsi="宋体" w:cs="宋体" w:eastAsia="宋体" w:hint="default"/>
          <w:position w:val="-13"/>
        </w:rPr>
        <w:tab/>
      </w:r>
      <w:r>
        <w:rPr>
          <w:rFonts w:ascii="宋体" w:hAnsi="宋体" w:cs="宋体" w:eastAsia="宋体" w:hint="default"/>
          <w:w w:val="100"/>
          <w:position w:val="-13"/>
        </w:rPr>
        <w:t> </w:t>
      </w:r>
      <w:r>
        <w:rPr>
          <w:rFonts w:ascii="宋体" w:hAnsi="宋体" w:cs="宋体" w:eastAsia="宋体" w:hint="default"/>
          <w:position w:val="-13"/>
        </w:rPr>
        <w:tab/>
      </w:r>
      <w:r>
        <w:rPr>
          <w:rFonts w:ascii="宋体" w:hAnsi="宋体" w:cs="宋体" w:eastAsia="宋体" w:hint="default"/>
          <w:w w:val="100"/>
          <w:position w:val="-13"/>
        </w:rPr>
        <w:t> </w:t>
      </w:r>
      <w:r>
        <w:rPr>
          <w:rFonts w:ascii="宋体" w:hAnsi="宋体" w:cs="宋体" w:eastAsia="宋体" w:hint="default"/>
          <w:w w:val="100"/>
        </w:rPr>
      </w: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18"/>
        <w:gridCol w:w="425"/>
        <w:gridCol w:w="1277"/>
        <w:gridCol w:w="338"/>
        <w:gridCol w:w="1647"/>
        <w:gridCol w:w="427"/>
        <w:gridCol w:w="1275"/>
        <w:gridCol w:w="496"/>
        <w:gridCol w:w="1487"/>
      </w:tblGrid>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33" w:right="0"/>
              <w:jc w:val="left"/>
              <w:rPr>
                <w:rFonts w:ascii="宋体" w:hAnsi="宋体" w:cs="宋体" w:eastAsia="宋体" w:hint="default"/>
                <w:sz w:val="21"/>
                <w:szCs w:val="21"/>
              </w:rPr>
            </w:pPr>
            <w:r>
              <w:rPr>
                <w:rFonts w:ascii="宋体" w:hAnsi="宋体" w:cs="宋体" w:eastAsia="宋体" w:hint="default"/>
                <w:sz w:val="21"/>
                <w:szCs w:val="21"/>
              </w:rPr>
              <w:t>报告分部</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213" w:right="0"/>
              <w:jc w:val="left"/>
              <w:rPr>
                <w:rFonts w:ascii="宋体" w:hAnsi="宋体" w:cs="宋体" w:eastAsia="宋体" w:hint="default"/>
                <w:sz w:val="21"/>
                <w:szCs w:val="21"/>
              </w:rPr>
            </w:pPr>
            <w:r>
              <w:rPr>
                <w:rFonts w:ascii="宋体" w:hAnsi="宋体" w:cs="宋体" w:eastAsia="宋体" w:hint="default"/>
                <w:sz w:val="21"/>
                <w:szCs w:val="21"/>
              </w:rPr>
              <w:t>商品</w:t>
            </w:r>
            <w:r>
              <w:rPr>
                <w:rFonts w:ascii="宋体" w:hAnsi="宋体" w:cs="宋体" w:eastAsia="宋体" w:hint="default"/>
                <w:sz w:val="21"/>
                <w:szCs w:val="21"/>
              </w:rPr>
              <w:t> </w:t>
            </w:r>
          </w:p>
        </w:tc>
        <w:tc>
          <w:tcPr>
            <w:tcW w:w="338" w:type="dxa"/>
            <w:tcBorders>
              <w:top w:val="single" w:sz="4" w:space="0" w:color="000000"/>
              <w:left w:val="single" w:sz="4" w:space="0" w:color="000000"/>
              <w:bottom w:val="single" w:sz="4" w:space="0" w:color="000000"/>
              <w:right w:val="nil" w:sz="6" w:space="0" w:color="auto"/>
            </w:tcBorders>
          </w:tcPr>
          <w:p>
            <w:pPr/>
          </w:p>
        </w:tc>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7" w:right="0"/>
              <w:jc w:val="left"/>
              <w:rPr>
                <w:rFonts w:ascii="宋体" w:hAnsi="宋体" w:cs="宋体" w:eastAsia="宋体" w:hint="default"/>
                <w:sz w:val="21"/>
                <w:szCs w:val="21"/>
              </w:rPr>
            </w:pPr>
            <w:r>
              <w:rPr>
                <w:rFonts w:ascii="宋体" w:hAnsi="宋体" w:cs="宋体" w:eastAsia="宋体" w:hint="default"/>
                <w:sz w:val="21"/>
                <w:szCs w:val="21"/>
              </w:rPr>
              <w:t>劳务或服务</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nil" w:sz="6" w:space="0" w:color="auto"/>
            </w:tcBorders>
          </w:tcPr>
          <w:p>
            <w:pPr/>
          </w:p>
        </w:tc>
        <w:tc>
          <w:tcPr>
            <w:tcW w:w="1275"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21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496" w:type="dxa"/>
            <w:tcBorders>
              <w:top w:val="single" w:sz="4" w:space="0" w:color="000000"/>
              <w:left w:val="single" w:sz="4" w:space="0" w:color="000000"/>
              <w:bottom w:val="single" w:sz="4" w:space="0" w:color="000000"/>
              <w:right w:val="nil" w:sz="6" w:space="0" w:color="auto"/>
            </w:tcBorders>
          </w:tcPr>
          <w:p>
            <w:pPr/>
          </w:p>
        </w:tc>
        <w:tc>
          <w:tcPr>
            <w:tcW w:w="1487"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28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07" w:right="0"/>
              <w:jc w:val="left"/>
              <w:rPr>
                <w:rFonts w:ascii="宋体" w:hAnsi="宋体" w:cs="宋体" w:eastAsia="宋体" w:hint="default"/>
                <w:sz w:val="21"/>
                <w:szCs w:val="21"/>
              </w:rPr>
            </w:pPr>
            <w:r>
              <w:rPr>
                <w:rFonts w:ascii="宋体" w:hAnsi="宋体" w:cs="宋体" w:eastAsia="宋体" w:hint="default"/>
                <w:sz w:val="21"/>
                <w:szCs w:val="21"/>
              </w:rPr>
              <w:t>在某一时点确认收入</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w w:val="100"/>
                <w:sz w:val="21"/>
              </w:rPr>
              <w:t>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产品销售收入</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1" w:right="-1"/>
              <w:jc w:val="left"/>
              <w:rPr>
                <w:rFonts w:ascii="宋体" w:hAnsi="宋体" w:cs="宋体" w:eastAsia="宋体" w:hint="default"/>
                <w:sz w:val="21"/>
                <w:szCs w:val="21"/>
              </w:rPr>
            </w:pPr>
            <w:r>
              <w:rPr>
                <w:rFonts w:ascii="宋体"/>
                <w:sz w:val="21"/>
              </w:rPr>
              <w:t>29,010,280.58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z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z w:val="21"/>
              </w:rPr>
              <w:t>-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03" w:right="-3"/>
              <w:jc w:val="left"/>
              <w:rPr>
                <w:rFonts w:ascii="宋体" w:hAnsi="宋体" w:cs="宋体" w:eastAsia="宋体" w:hint="default"/>
                <w:sz w:val="21"/>
                <w:szCs w:val="21"/>
              </w:rPr>
            </w:pPr>
            <w:r>
              <w:rPr>
                <w:rFonts w:ascii="宋体"/>
                <w:sz w:val="21"/>
              </w:rPr>
              <w:t>29,010,280.58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售电收入</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1" w:right="-1"/>
              <w:jc w:val="left"/>
              <w:rPr>
                <w:rFonts w:ascii="宋体" w:hAnsi="宋体" w:cs="宋体" w:eastAsia="宋体" w:hint="default"/>
                <w:sz w:val="21"/>
                <w:szCs w:val="21"/>
              </w:rPr>
            </w:pPr>
            <w:r>
              <w:rPr>
                <w:rFonts w:ascii="宋体"/>
                <w:sz w:val="21"/>
              </w:rPr>
              <w:t>47,118,581.68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z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z w:val="21"/>
              </w:rPr>
              <w:t>-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03" w:right="-3"/>
              <w:jc w:val="left"/>
              <w:rPr>
                <w:rFonts w:ascii="宋体" w:hAnsi="宋体" w:cs="宋体" w:eastAsia="宋体" w:hint="default"/>
                <w:sz w:val="21"/>
                <w:szCs w:val="21"/>
              </w:rPr>
            </w:pPr>
            <w:r>
              <w:rPr>
                <w:rFonts w:ascii="宋体"/>
                <w:sz w:val="21"/>
              </w:rPr>
              <w:t>47,118,581.68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商品贸易收入</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5" w:right="-1"/>
              <w:jc w:val="left"/>
              <w:rPr>
                <w:rFonts w:ascii="宋体" w:hAnsi="宋体" w:cs="宋体" w:eastAsia="宋体" w:hint="default"/>
                <w:sz w:val="21"/>
                <w:szCs w:val="21"/>
              </w:rPr>
            </w:pPr>
            <w:r>
              <w:rPr>
                <w:rFonts w:ascii="宋体"/>
                <w:sz w:val="21"/>
              </w:rPr>
              <w:t>219,815,719.60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z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sz w:val="21"/>
              </w:rPr>
              <w:t>-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8" w:right="-3"/>
              <w:jc w:val="left"/>
              <w:rPr>
                <w:rFonts w:ascii="宋体" w:hAnsi="宋体" w:cs="宋体" w:eastAsia="宋体" w:hint="default"/>
                <w:sz w:val="21"/>
                <w:szCs w:val="21"/>
              </w:rPr>
            </w:pPr>
            <w:r>
              <w:rPr>
                <w:rFonts w:ascii="宋体"/>
                <w:sz w:val="21"/>
              </w:rPr>
              <w:t>219,815,719.60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04" w:right="0"/>
              <w:jc w:val="left"/>
              <w:rPr>
                <w:rFonts w:ascii="宋体" w:hAnsi="宋体" w:cs="宋体" w:eastAsia="宋体" w:hint="default"/>
                <w:sz w:val="21"/>
                <w:szCs w:val="21"/>
              </w:rPr>
            </w:pPr>
            <w:r>
              <w:rPr>
                <w:rFonts w:ascii="宋体" w:hAnsi="宋体" w:cs="宋体" w:eastAsia="宋体" w:hint="default"/>
                <w:sz w:val="21"/>
                <w:szCs w:val="21"/>
              </w:rPr>
              <w:t>在某一时段内确认收入</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w w:val="100"/>
                <w:sz w:val="21"/>
              </w:rPr>
              <w:t>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代理收入</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00" w:right="-3"/>
              <w:jc w:val="left"/>
              <w:rPr>
                <w:rFonts w:ascii="宋体" w:hAnsi="宋体" w:cs="宋体" w:eastAsia="宋体" w:hint="default"/>
                <w:sz w:val="21"/>
                <w:szCs w:val="21"/>
              </w:rPr>
            </w:pPr>
            <w:r>
              <w:rPr>
                <w:rFonts w:ascii="宋体"/>
                <w:sz w:val="21"/>
              </w:rPr>
              <w:t>671,795,203.70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sz w:val="21"/>
              </w:rPr>
              <w:t>-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8" w:right="-3"/>
              <w:jc w:val="left"/>
              <w:rPr>
                <w:rFonts w:ascii="宋体" w:hAnsi="宋体" w:cs="宋体" w:eastAsia="宋体" w:hint="default"/>
                <w:sz w:val="21"/>
                <w:szCs w:val="21"/>
              </w:rPr>
            </w:pPr>
            <w:r>
              <w:rPr>
                <w:rFonts w:ascii="宋体"/>
                <w:sz w:val="21"/>
              </w:rPr>
              <w:t>671,795,203.70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工程施工及监理收入</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00" w:right="-3"/>
              <w:jc w:val="left"/>
              <w:rPr>
                <w:rFonts w:ascii="宋体" w:hAnsi="宋体" w:cs="宋体" w:eastAsia="宋体" w:hint="default"/>
                <w:sz w:val="21"/>
                <w:szCs w:val="21"/>
              </w:rPr>
            </w:pPr>
            <w:r>
              <w:rPr>
                <w:rFonts w:ascii="宋体"/>
                <w:sz w:val="21"/>
              </w:rPr>
              <w:t>113,808,913.69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z w:val="21"/>
              </w:rPr>
              <w:t>-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98" w:right="-3"/>
              <w:jc w:val="left"/>
              <w:rPr>
                <w:rFonts w:ascii="宋体" w:hAnsi="宋体" w:cs="宋体" w:eastAsia="宋体" w:hint="default"/>
                <w:sz w:val="21"/>
                <w:szCs w:val="21"/>
              </w:rPr>
            </w:pPr>
            <w:r>
              <w:rPr>
                <w:rFonts w:ascii="宋体"/>
                <w:sz w:val="21"/>
              </w:rPr>
              <w:t>113,808,913.69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运输收入</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00" w:right="-3"/>
              <w:jc w:val="left"/>
              <w:rPr>
                <w:rFonts w:ascii="宋体" w:hAnsi="宋体" w:cs="宋体" w:eastAsia="宋体" w:hint="default"/>
                <w:sz w:val="21"/>
                <w:szCs w:val="21"/>
              </w:rPr>
            </w:pPr>
            <w:r>
              <w:rPr>
                <w:rFonts w:ascii="宋体"/>
                <w:sz w:val="21"/>
              </w:rPr>
              <w:t>970,755,785.78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z w:val="21"/>
              </w:rPr>
              <w:t>-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98" w:right="-3"/>
              <w:jc w:val="left"/>
              <w:rPr>
                <w:rFonts w:ascii="宋体" w:hAnsi="宋体" w:cs="宋体" w:eastAsia="宋体" w:hint="default"/>
                <w:sz w:val="21"/>
                <w:szCs w:val="21"/>
              </w:rPr>
            </w:pPr>
            <w:r>
              <w:rPr>
                <w:rFonts w:ascii="宋体"/>
                <w:sz w:val="21"/>
              </w:rPr>
              <w:t>970,755,785.78 </w:t>
            </w:r>
          </w:p>
        </w:tc>
      </w:tr>
      <w:tr>
        <w:trPr>
          <w:trHeight w:val="29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港口作业业务收入</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right"/>
              <w:rPr>
                <w:rFonts w:ascii="宋体" w:hAnsi="宋体" w:cs="宋体" w:eastAsia="宋体" w:hint="default"/>
                <w:sz w:val="21"/>
                <w:szCs w:val="21"/>
              </w:rPr>
            </w:pPr>
            <w:r>
              <w:rPr>
                <w:rFonts w:ascii="宋体"/>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92" w:right="-3"/>
              <w:jc w:val="left"/>
              <w:rPr>
                <w:rFonts w:ascii="宋体" w:hAnsi="宋体" w:cs="宋体" w:eastAsia="宋体" w:hint="default"/>
                <w:sz w:val="21"/>
                <w:szCs w:val="21"/>
              </w:rPr>
            </w:pPr>
            <w:r>
              <w:rPr>
                <w:rFonts w:ascii="宋体"/>
                <w:sz w:val="21"/>
              </w:rPr>
              <w:t>3,995,280,973.35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z w:val="21"/>
              </w:rPr>
              <w:t>-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89" w:right="-3"/>
              <w:jc w:val="left"/>
              <w:rPr>
                <w:rFonts w:ascii="宋体" w:hAnsi="宋体" w:cs="宋体" w:eastAsia="宋体" w:hint="default"/>
                <w:sz w:val="21"/>
                <w:szCs w:val="21"/>
              </w:rPr>
            </w:pPr>
            <w:r>
              <w:rPr>
                <w:rFonts w:ascii="宋体"/>
                <w:sz w:val="21"/>
              </w:rPr>
              <w:t>3,995,280,973.35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港务管理收入</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bookmarkStart w:name="RANGE!C40" w:id="21"/>
            <w:bookmarkEnd w:id="21"/>
            <w:r>
              <w:rPr/>
            </w:r>
            <w:r>
              <w:rPr>
                <w:rFonts w:ascii="宋体"/>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00" w:right="-3"/>
              <w:jc w:val="left"/>
              <w:rPr>
                <w:rFonts w:ascii="宋体" w:hAnsi="宋体" w:cs="宋体" w:eastAsia="宋体" w:hint="default"/>
                <w:sz w:val="21"/>
                <w:szCs w:val="21"/>
              </w:rPr>
            </w:pPr>
            <w:r>
              <w:rPr>
                <w:rFonts w:ascii="宋体"/>
                <w:sz w:val="21"/>
              </w:rPr>
              <w:t>144,737,063.40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z w:val="21"/>
              </w:rPr>
              <w:t>-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98" w:right="-3"/>
              <w:jc w:val="left"/>
              <w:rPr>
                <w:rFonts w:ascii="宋体" w:hAnsi="宋体" w:cs="宋体" w:eastAsia="宋体" w:hint="default"/>
                <w:sz w:val="21"/>
                <w:szCs w:val="21"/>
              </w:rPr>
            </w:pPr>
            <w:r>
              <w:rPr>
                <w:rFonts w:ascii="宋体"/>
                <w:sz w:val="21"/>
              </w:rPr>
              <w:t>144,737,063.40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理货收入</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06" w:right="-3"/>
              <w:jc w:val="left"/>
              <w:rPr>
                <w:rFonts w:ascii="宋体" w:hAnsi="宋体" w:cs="宋体" w:eastAsia="宋体" w:hint="default"/>
                <w:sz w:val="21"/>
                <w:szCs w:val="21"/>
              </w:rPr>
            </w:pPr>
            <w:r>
              <w:rPr>
                <w:rFonts w:ascii="宋体"/>
                <w:sz w:val="21"/>
              </w:rPr>
              <w:t>61,315,082.53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z w:val="21"/>
              </w:rPr>
              <w:t>-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03" w:right="-3"/>
              <w:jc w:val="left"/>
              <w:rPr>
                <w:rFonts w:ascii="宋体" w:hAnsi="宋体" w:cs="宋体" w:eastAsia="宋体" w:hint="default"/>
                <w:sz w:val="21"/>
                <w:szCs w:val="21"/>
              </w:rPr>
            </w:pPr>
            <w:r>
              <w:rPr>
                <w:rFonts w:ascii="宋体"/>
                <w:sz w:val="21"/>
              </w:rPr>
              <w:t>61,315,082.53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信息服务收入</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06" w:right="-3"/>
              <w:jc w:val="left"/>
              <w:rPr>
                <w:rFonts w:ascii="宋体" w:hAnsi="宋体" w:cs="宋体" w:eastAsia="宋体" w:hint="default"/>
                <w:sz w:val="21"/>
                <w:szCs w:val="21"/>
              </w:rPr>
            </w:pPr>
            <w:r>
              <w:rPr>
                <w:rFonts w:ascii="宋体"/>
                <w:sz w:val="21"/>
              </w:rPr>
              <w:t>65,690,437.73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z w:val="21"/>
              </w:rPr>
              <w:t>-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03" w:right="-3"/>
              <w:jc w:val="left"/>
              <w:rPr>
                <w:rFonts w:ascii="宋体" w:hAnsi="宋体" w:cs="宋体" w:eastAsia="宋体" w:hint="default"/>
                <w:sz w:val="21"/>
                <w:szCs w:val="21"/>
              </w:rPr>
            </w:pPr>
            <w:r>
              <w:rPr>
                <w:rFonts w:ascii="宋体"/>
                <w:sz w:val="21"/>
              </w:rPr>
              <w:t>65,690,437.73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z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7" w:right="-2"/>
              <w:jc w:val="left"/>
              <w:rPr>
                <w:rFonts w:ascii="宋体" w:hAnsi="宋体" w:cs="宋体" w:eastAsia="宋体" w:hint="default"/>
                <w:sz w:val="21"/>
                <w:szCs w:val="21"/>
              </w:rPr>
            </w:pPr>
            <w:r>
              <w:rPr>
                <w:rFonts w:ascii="宋体"/>
                <w:sz w:val="21"/>
              </w:rPr>
              <w:t>212,532,231.89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98" w:right="-3"/>
              <w:jc w:val="left"/>
              <w:rPr>
                <w:rFonts w:ascii="宋体" w:hAnsi="宋体" w:cs="宋体" w:eastAsia="宋体" w:hint="default"/>
                <w:sz w:val="21"/>
                <w:szCs w:val="21"/>
              </w:rPr>
            </w:pPr>
            <w:r>
              <w:rPr>
                <w:rFonts w:ascii="宋体"/>
                <w:sz w:val="21"/>
              </w:rPr>
              <w:t>212,532,231.89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w w:val="100"/>
                <w:sz w:val="21"/>
              </w:rPr>
              <w:t>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租赁业务</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z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z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7" w:right="-2"/>
              <w:jc w:val="left"/>
              <w:rPr>
                <w:rFonts w:ascii="宋体" w:hAnsi="宋体" w:cs="宋体" w:eastAsia="宋体" w:hint="default"/>
                <w:sz w:val="21"/>
                <w:szCs w:val="21"/>
              </w:rPr>
            </w:pPr>
            <w:r>
              <w:rPr>
                <w:rFonts w:ascii="宋体"/>
                <w:sz w:val="21"/>
              </w:rPr>
              <w:t>114,047,002.26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98" w:right="-3"/>
              <w:jc w:val="left"/>
              <w:rPr>
                <w:rFonts w:ascii="宋体" w:hAnsi="宋体" w:cs="宋体" w:eastAsia="宋体" w:hint="default"/>
                <w:sz w:val="21"/>
                <w:szCs w:val="21"/>
              </w:rPr>
            </w:pPr>
            <w:r>
              <w:rPr>
                <w:rFonts w:ascii="宋体"/>
                <w:sz w:val="21"/>
              </w:rPr>
              <w:t>114,047,002.26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5" w:right="-1"/>
              <w:jc w:val="left"/>
              <w:rPr>
                <w:rFonts w:ascii="宋体" w:hAnsi="宋体" w:cs="宋体" w:eastAsia="宋体" w:hint="default"/>
                <w:sz w:val="21"/>
                <w:szCs w:val="21"/>
              </w:rPr>
            </w:pPr>
            <w:r>
              <w:rPr>
                <w:rFonts w:ascii="宋体"/>
                <w:sz w:val="21"/>
              </w:rPr>
              <w:t>295,944,581.86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92" w:right="-3"/>
              <w:jc w:val="left"/>
              <w:rPr>
                <w:rFonts w:ascii="宋体" w:hAnsi="宋体" w:cs="宋体" w:eastAsia="宋体" w:hint="default"/>
                <w:sz w:val="21"/>
                <w:szCs w:val="21"/>
              </w:rPr>
            </w:pPr>
            <w:r>
              <w:rPr>
                <w:rFonts w:ascii="宋体"/>
                <w:sz w:val="21"/>
              </w:rPr>
              <w:t>6,023,383,460.18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7" w:right="-2"/>
              <w:jc w:val="left"/>
              <w:rPr>
                <w:rFonts w:ascii="宋体" w:hAnsi="宋体" w:cs="宋体" w:eastAsia="宋体" w:hint="default"/>
                <w:sz w:val="21"/>
                <w:szCs w:val="21"/>
              </w:rPr>
            </w:pPr>
            <w:r>
              <w:rPr>
                <w:rFonts w:ascii="宋体"/>
                <w:sz w:val="21"/>
              </w:rPr>
              <w:t>326,579,234.15 </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89" w:right="-3"/>
              <w:jc w:val="left"/>
              <w:rPr>
                <w:rFonts w:ascii="宋体" w:hAnsi="宋体" w:cs="宋体" w:eastAsia="宋体" w:hint="default"/>
                <w:sz w:val="21"/>
                <w:szCs w:val="21"/>
              </w:rPr>
            </w:pPr>
            <w:r>
              <w:rPr>
                <w:rFonts w:ascii="宋体"/>
                <w:sz w:val="21"/>
              </w:rPr>
              <w:t>6,645,907,276.19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060" w:right="7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8"/>
          <w:pgSz w:w="11910" w:h="16840"/>
          <w:pgMar w:footer="1195" w:header="882"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62</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023" w:space="4499"/>
            <w:col w:w="2788"/>
          </w:cols>
        </w:sectPr>
      </w:pPr>
    </w:p>
    <w:p>
      <w:pPr>
        <w:spacing w:line="240" w:lineRule="auto" w:before="4"/>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7,961,478.83</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8,040,451.10</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5,706,831.77</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5,750,969.82</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16,159,070.98</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14,324,548.27</w:t>
            </w:r>
            <w:r>
              <w:rPr>
                <w:rFonts w:ascii="宋体"/>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20,201,870.84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18,238,252.51</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1,621,204.69</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1,644,434.09</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3,307,763.16</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3,309,038.58</w:t>
            </w:r>
            <w:r>
              <w:rPr>
                <w:rFonts w:ascii="宋体"/>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环保税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3,466,072.95</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3,855,885.24</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58,424,293.22</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55,163,579.61</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060" w:bottom="1380" w:left="1040" w:right="1560"/>
        </w:sectPr>
      </w:pPr>
    </w:p>
    <w:p>
      <w:pPr>
        <w:pStyle w:val="BodyText"/>
        <w:spacing w:line="290" w:lineRule="auto" w:before="26"/>
        <w:ind w:left="236" w:right="33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63</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185,032.00</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235,207.94</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宣传费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58,273.06</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376,953.43</w:t>
            </w:r>
            <w:r>
              <w:rPr>
                <w:rFonts w:ascii="宋体"/>
                <w:sz w:val="21"/>
              </w:rPr>
              <w:t> </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23,023.97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65,228.88</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266,329.03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677,390.25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6"/>
        <w:ind w:left="236" w:right="33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b w:val="0"/>
          <w:bCs w:val="0"/>
        </w:rPr>
      </w:pPr>
      <w:r>
        <w:rPr>
          <w:rFonts w:ascii="宋体" w:hAnsi="宋体" w:cs="宋体" w:eastAsia="宋体" w:hint="default"/>
        </w:rPr>
        <w:t>64</w:t>
      </w:r>
      <w:r>
        <w:rPr/>
        <w:t>、</w:t>
      </w:r>
      <w:r>
        <w:rPr>
          <w:spacing w:val="-24"/>
        </w:rPr>
        <w:t> </w:t>
      </w:r>
      <w:r>
        <w:rPr/>
        <w:t>管理费用</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465,217,404.78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467,197,678.82</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49,836,173.21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46,088,225.64</w:t>
            </w:r>
            <w:r>
              <w:rPr>
                <w:rFonts w:ascii="宋体"/>
                <w:sz w:val="21"/>
              </w:rPr>
              <w:t> </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12,025,205.68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16,414,782.47</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5,970,137.80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8,649,856.00</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7,631,853.60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20,775,821.98</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财产保险费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6,696,452.99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7,379,946.36</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4,862,951.34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5,905,506.94</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106,677,072.98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117,872,848.69</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658,917,252.38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690,284,666.90</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762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9"/>
          <w:pgSz w:w="11910" w:h="16840"/>
          <w:pgMar w:footer="1195" w:header="882" w:top="1120" w:bottom="1380" w:left="1060" w:right="1560"/>
          <w:pgNumType w:start="181"/>
        </w:sectPr>
      </w:pPr>
    </w:p>
    <w:p>
      <w:pPr>
        <w:pStyle w:val="Heading4"/>
        <w:spacing w:line="240" w:lineRule="auto" w:before="36"/>
        <w:ind w:left="216" w:right="0"/>
        <w:jc w:val="left"/>
        <w:rPr>
          <w:b w:val="0"/>
          <w:bCs w:val="0"/>
        </w:rPr>
      </w:pPr>
      <w:r>
        <w:rPr>
          <w:rFonts w:ascii="宋体" w:hAnsi="宋体" w:cs="宋体" w:eastAsia="宋体" w:hint="default"/>
        </w:rPr>
        <w:t>65</w:t>
      </w:r>
      <w:r>
        <w:rPr/>
        <w:t>、</w:t>
      </w:r>
      <w:r>
        <w:rPr>
          <w:spacing w:val="-24"/>
        </w:rPr>
        <w:t> </w:t>
      </w:r>
      <w:r>
        <w:rPr/>
        <w:t>研发费用</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13,371,395.92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9,875,757.95</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折旧与摊销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1,297,787.05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441,686.20</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173,643.20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1,406,782.73</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14,842,826.17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11,724,226.88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66</w:t>
      </w:r>
      <w:r>
        <w:rPr/>
        <w:t>、</w:t>
      </w:r>
      <w:r>
        <w:rPr>
          <w:spacing w:val="-24"/>
        </w:rPr>
        <w:t> </w:t>
      </w:r>
      <w:r>
        <w:rPr/>
        <w:t>财务费用</w:t>
      </w:r>
      <w:r>
        <w:rPr>
          <w:b w:val="0"/>
          <w:bCs w:val="0"/>
        </w:rPr>
      </w:r>
    </w:p>
    <w:p>
      <w:pPr>
        <w:pStyle w:val="BodyText"/>
        <w:spacing w:line="240" w:lineRule="auto" w:before="5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675,089,301.81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640,780,966.26</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其中：利息资本化金额</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-7,000,704.63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-44,678,726.96</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-62,587,427.37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-128,417,485.76</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-25,823,736.49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-181,313,131.35</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1,213,915.58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1,935,321.13</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580,891,348.90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288,306,943.32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0"/>
        <w:jc w:val="left"/>
        <w:rPr>
          <w:rFonts w:ascii="宋体" w:hAnsi="宋体" w:cs="宋体" w:eastAsia="宋体" w:hint="default"/>
        </w:rPr>
      </w:pPr>
      <w:r>
        <w:rPr/>
        <w:t>其他说明：</w:t>
      </w:r>
      <w:r>
        <w:rPr>
          <w:rFonts w:ascii="宋体" w:hAnsi="宋体" w:cs="宋体" w:eastAsia="宋体" w:hint="default"/>
          <w:w w:val="100"/>
        </w:rPr>
        <w:t> </w:t>
      </w:r>
      <w:r>
        <w:rPr/>
        <w:t>借款费用资本化金额已计入在建工程。</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67</w:t>
      </w:r>
      <w:r>
        <w:rPr/>
        <w:t>、</w:t>
      </w:r>
      <w:r>
        <w:rPr>
          <w:spacing w:val="-24"/>
        </w:rPr>
        <w:t> </w:t>
      </w:r>
      <w:r>
        <w:rPr/>
        <w:t>其他收益</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6" w:right="0"/>
        <w:jc w:val="left"/>
      </w:pPr>
      <w:r>
        <w:rPr/>
        <w:t>单位：元</w:t>
      </w:r>
      <w:r>
        <w:rPr>
          <w:spacing w:val="1"/>
        </w:rPr>
        <w:t> </w:t>
      </w:r>
      <w:r>
        <w:rPr/>
        <w:t>币种：人民币</w:t>
      </w:r>
    </w:p>
    <w:p>
      <w:pPr>
        <w:spacing w:after="0" w:line="240" w:lineRule="auto"/>
        <w:jc w:val="left"/>
        <w:sectPr>
          <w:type w:val="continuous"/>
          <w:pgSz w:w="11910" w:h="16840"/>
          <w:pgMar w:top="1060" w:bottom="1380" w:left="1060" w:right="1560"/>
          <w:cols w:num="2" w:equalWidth="0">
            <w:col w:w="3895" w:space="2733"/>
            <w:col w:w="2662"/>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搬迁补助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29,562,016.86</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30,836,231.06</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交通枢纽客运站项目补助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3,412,885.44</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568,814.24</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海铁联运补助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2,191,030.92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2,191,030.89</w:t>
            </w:r>
            <w:r>
              <w:rPr>
                <w:rFonts w:ascii="宋体"/>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安全生产</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1,978.56</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1,270,329.76</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节能减排专项资金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59,527.40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3,250,821.15</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船舶购置补助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776,217.56</w:t>
            </w:r>
            <w:r>
              <w:rPr>
                <w:rFonts w:ascii="宋体"/>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其他与资产相关</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742,187.60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513,621.67</w:t>
            </w:r>
            <w:r>
              <w:rPr>
                <w:rFonts w:ascii="宋体"/>
                <w:sz w:val="21"/>
              </w:rPr>
              <w:t> </w:t>
            </w:r>
          </w:p>
        </w:tc>
      </w:tr>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设备改造补助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541,628.00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451,449.99</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46,319,759.28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13,442,804.28</w:t>
            </w:r>
            <w:r>
              <w:rPr>
                <w:rFonts w:ascii="宋体"/>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增值税加计扣除</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11,983,994.85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其他与收益相关</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7,158,514.62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5,892,881.90</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4,186,117.00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6,949,029.49</w:t>
            </w:r>
            <w:r>
              <w:rPr>
                <w:rFonts w:ascii="宋体"/>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13,765,752.80</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外贸发展专项补助基金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5,450,000.00</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106,352,640.53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85,358,984.79</w:t>
            </w:r>
            <w:r>
              <w:rPr>
                <w:rFonts w:ascii="宋体"/>
                <w:sz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BodyText"/>
        <w:spacing w:line="240" w:lineRule="auto" w:before="36"/>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rFonts w:ascii="宋体" w:hAnsi="宋体" w:cs="宋体" w:eastAsia="宋体" w:hint="default"/>
          <w:b w:val="0"/>
          <w:bCs w:val="0"/>
        </w:rPr>
      </w:pPr>
      <w:r>
        <w:rPr>
          <w:rFonts w:ascii="宋体" w:hAnsi="宋体" w:cs="宋体" w:eastAsia="宋体" w:hint="default"/>
        </w:rPr>
        <w:t>68</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2003" w:space="4519"/>
            <w:col w:w="2768"/>
          </w:cols>
        </w:sectPr>
      </w:pPr>
    </w:p>
    <w:p>
      <w:pPr>
        <w:spacing w:line="240" w:lineRule="auto" w:before="7"/>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309,660,253.74</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250,423,644.20</w:t>
            </w:r>
            <w:r>
              <w:rPr>
                <w:rFonts w:ascii="宋体"/>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295.00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103,993.00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93,422.00</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9,019,773.00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8,291,129.78</w:t>
            </w:r>
            <w:r>
              <w:rPr>
                <w:rFonts w:ascii="宋体"/>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43,452,014.85</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20,492,078.41</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2,832,334.24</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1,200,000.00</w:t>
            </w:r>
            <w:r>
              <w:rPr>
                <w:rFonts w:ascii="宋体"/>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365,068,663.83</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280,500,274.39</w:t>
            </w:r>
            <w:r>
              <w:rPr>
                <w:rFonts w:ascii="宋体"/>
                <w:sz w:val="21"/>
              </w:rPr>
              <w:t> </w:t>
            </w:r>
          </w:p>
        </w:tc>
      </w:tr>
    </w:tbl>
    <w:p>
      <w:pPr>
        <w:spacing w:line="240" w:lineRule="auto" w:before="1"/>
        <w:rPr>
          <w:rFonts w:ascii="宋体" w:hAnsi="宋体" w:cs="宋体" w:eastAsia="宋体" w:hint="default"/>
          <w:b/>
          <w:bCs/>
          <w:sz w:val="5"/>
          <w:szCs w:val="5"/>
        </w:rPr>
      </w:pPr>
    </w:p>
    <w:p>
      <w:pPr>
        <w:spacing w:after="0" w:line="240" w:lineRule="auto"/>
        <w:rPr>
          <w:rFonts w:ascii="宋体" w:hAnsi="宋体" w:cs="宋体" w:eastAsia="宋体" w:hint="default"/>
          <w:sz w:val="5"/>
          <w:szCs w:val="5"/>
        </w:rPr>
        <w:sectPr>
          <w:type w:val="continuous"/>
          <w:pgSz w:w="11910" w:h="16840"/>
          <w:pgMar w:top="1060" w:bottom="1380" w:left="1060" w:right="1560"/>
        </w:sectPr>
      </w:pPr>
    </w:p>
    <w:p>
      <w:pPr>
        <w:pStyle w:val="BodyText"/>
        <w:spacing w:line="300" w:lineRule="auto" w:before="36"/>
        <w:ind w:left="216" w:right="84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19"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69</w:t>
      </w:r>
      <w:r>
        <w:rPr/>
        <w:t>、</w:t>
      </w:r>
      <w:r>
        <w:rPr>
          <w:spacing w:val="-23"/>
        </w:rPr>
        <w:t> </w:t>
      </w:r>
      <w:r>
        <w:rPr/>
        <w:t>净敞口套期收益</w:t>
      </w:r>
      <w:r>
        <w:rPr>
          <w:b w:val="0"/>
          <w:bCs w:val="0"/>
        </w:rPr>
      </w:r>
    </w:p>
    <w:p>
      <w:pPr>
        <w:pStyle w:val="BodyText"/>
        <w:spacing w:line="273"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0"/>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2515" w:space="4008"/>
            <w:col w:w="276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787"/>
        <w:gridCol w:w="2127"/>
        <w:gridCol w:w="2137"/>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2"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-930,957.50</w:t>
            </w:r>
            <w:r>
              <w:rPr>
                <w:rFonts w:ascii="宋体"/>
                <w:position w:val="-3"/>
                <w:sz w:val="21"/>
              </w:rPr>
              <w:t> </w:t>
            </w:r>
            <w:r>
              <w:rPr>
                <w:rFonts w:ascii="宋体"/>
                <w:sz w:val="21"/>
              </w:rPr>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-402,060.00</w:t>
            </w:r>
            <w:r>
              <w:rPr>
                <w:rFonts w:ascii="宋体"/>
                <w:position w:val="-3"/>
                <w:sz w:val="21"/>
              </w:rPr>
              <w:t> </w:t>
            </w:r>
            <w:r>
              <w:rPr>
                <w:rFonts w:ascii="宋体"/>
                <w:sz w:val="21"/>
              </w:rPr>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4,837,128.00</w:t>
            </w:r>
            <w:r>
              <w:rPr>
                <w:rFonts w:ascii="宋体"/>
                <w:position w:val="-3"/>
                <w:sz w:val="21"/>
              </w:rPr>
              <w:t> </w:t>
            </w:r>
            <w:r>
              <w:rPr>
                <w:rFonts w:ascii="宋体"/>
                <w:sz w:val="21"/>
              </w:rPr>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-930,957.50</w:t>
            </w:r>
            <w:r>
              <w:rPr>
                <w:rFonts w:ascii="宋体"/>
                <w:position w:val="-3"/>
                <w:sz w:val="21"/>
              </w:rPr>
              <w:t> </w:t>
            </w:r>
            <w:r>
              <w:rPr>
                <w:rFonts w:ascii="宋体"/>
                <w:sz w:val="21"/>
              </w:rPr>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4,435,068.00</w:t>
            </w:r>
            <w:r>
              <w:rPr>
                <w:rFonts w:ascii="宋体"/>
                <w:position w:val="-3"/>
                <w:sz w:val="21"/>
              </w:rPr>
              <w:t> </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BodyText"/>
        <w:spacing w:line="290" w:lineRule="auto" w:before="36"/>
        <w:ind w:left="21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0"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4"/>
        <w:jc w:val="left"/>
        <w:rPr>
          <w:b w:val="0"/>
          <w:bCs w:val="0"/>
        </w:rPr>
      </w:pPr>
      <w:r>
        <w:rPr>
          <w:rFonts w:ascii="宋体" w:hAnsi="宋体" w:cs="宋体" w:eastAsia="宋体" w:hint="default"/>
        </w:rPr>
        <w:t>71</w:t>
      </w:r>
      <w:r>
        <w:rPr/>
        <w:t>、</w:t>
      </w:r>
      <w:r>
        <w:rPr>
          <w:spacing w:val="-23"/>
        </w:rPr>
        <w:t> </w:t>
      </w:r>
      <w:r>
        <w:rPr/>
        <w:t>信用减值损失</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216" w:right="0"/>
        <w:jc w:val="left"/>
      </w:pPr>
      <w:r>
        <w:rPr/>
        <w:t>单位：元</w:t>
      </w:r>
      <w:r>
        <w:rPr>
          <w:spacing w:val="1"/>
        </w:rPr>
        <w:t> </w:t>
      </w:r>
      <w:r>
        <w:rPr/>
        <w:t>币种：人民币</w:t>
      </w:r>
    </w:p>
    <w:p>
      <w:pPr>
        <w:spacing w:after="0" w:line="240" w:lineRule="auto"/>
        <w:jc w:val="left"/>
        <w:sectPr>
          <w:type w:val="continuous"/>
          <w:pgSz w:w="11910" w:h="16840"/>
          <w:pgMar w:top="1060" w:bottom="1380" w:left="1060" w:right="1560"/>
          <w:cols w:num="2" w:equalWidth="0">
            <w:col w:w="2003" w:space="4624"/>
            <w:col w:w="2663"/>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-11,429,431.87</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-26,503,398.41</w:t>
            </w:r>
            <w:r>
              <w:rPr>
                <w:rFonts w:ascii="宋体"/>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合同资产减值损失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12,387,400.00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-12,387,400.00</w:t>
            </w:r>
            <w:r>
              <w:rPr>
                <w:rFonts w:ascii="宋体"/>
                <w:sz w:val="21"/>
              </w:rPr>
              <w:t> </w:t>
            </w:r>
          </w:p>
        </w:tc>
      </w:tr>
      <w:tr>
        <w:trPr>
          <w:trHeight w:val="28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-16,698,809.96</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-39,010,791.98</w:t>
            </w:r>
            <w:r>
              <w:rPr>
                <w:rFonts w:ascii="宋体"/>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-15,740,841.83</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-77,901,590.39</w:t>
            </w:r>
            <w:r>
              <w:rPr>
                <w:rFonts w:ascii="宋体"/>
                <w:sz w:val="21"/>
              </w:rPr>
              <w:t> </w:t>
            </w:r>
          </w:p>
        </w:tc>
      </w:tr>
    </w:tbl>
    <w:p>
      <w:pPr>
        <w:pStyle w:val="BodyText"/>
        <w:spacing w:line="239" w:lineRule="exact"/>
        <w:ind w:left="216" w:right="2464"/>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2464"/>
        <w:jc w:val="left"/>
        <w:rPr>
          <w:rFonts w:ascii="宋体" w:hAnsi="宋体" w:cs="宋体" w:eastAsia="宋体" w:hint="default"/>
        </w:rPr>
      </w:pPr>
      <w:r>
        <w:rPr/>
        <w:t>无。</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2464"/>
        <w:jc w:val="left"/>
        <w:rPr>
          <w:rFonts w:ascii="宋体" w:hAnsi="宋体" w:cs="宋体" w:eastAsia="宋体" w:hint="default"/>
          <w:b w:val="0"/>
          <w:bCs w:val="0"/>
        </w:rPr>
      </w:pPr>
      <w:r>
        <w:rPr>
          <w:rFonts w:ascii="宋体" w:hAnsi="宋体" w:cs="宋体" w:eastAsia="宋体" w:hint="default"/>
        </w:rPr>
        <w:t>72</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380" w:left="1060" w:right="1560"/>
        </w:sectPr>
      </w:pPr>
    </w:p>
    <w:p>
      <w:pPr>
        <w:pStyle w:val="Heading4"/>
        <w:spacing w:line="240" w:lineRule="auto" w:before="36"/>
        <w:ind w:left="216" w:right="-4"/>
        <w:jc w:val="left"/>
        <w:rPr>
          <w:b w:val="0"/>
          <w:bCs w:val="0"/>
        </w:rPr>
      </w:pPr>
      <w:r>
        <w:rPr>
          <w:rFonts w:ascii="宋体" w:hAnsi="宋体" w:cs="宋体" w:eastAsia="宋体" w:hint="default"/>
        </w:rPr>
        <w:t>73</w:t>
      </w:r>
      <w:r>
        <w:rPr/>
        <w:t>、</w:t>
      </w:r>
      <w:r>
        <w:rPr>
          <w:spacing w:val="-23"/>
        </w:rPr>
        <w:t> </w:t>
      </w:r>
      <w:r>
        <w:rPr/>
        <w:t>资产处置收益</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06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固定资产处置收益</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148,338.29</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450,029.12</w:t>
            </w:r>
            <w:r>
              <w:rPr>
                <w:rFonts w:ascii="宋体"/>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使用权资产处置收益</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4,904,373.99</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无形资产处置损失</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-937,117.83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4,115,594.45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450,029.12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rFonts w:ascii="宋体"/>
          <w:w w:val="100"/>
        </w:rPr>
        <w:t> </w:t>
      </w:r>
    </w:p>
    <w:p>
      <w:pPr>
        <w:spacing w:line="290" w:lineRule="auto" w:before="58"/>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74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2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9"/>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43"/>
        <w:gridCol w:w="1985"/>
        <w:gridCol w:w="1805"/>
        <w:gridCol w:w="2317"/>
      </w:tblGrid>
      <w:tr>
        <w:trPr>
          <w:trHeight w:val="55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7,066,486.69</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44,600.00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7,066,486.69</w:t>
            </w:r>
            <w:r>
              <w:rPr>
                <w:rFonts w:ascii="宋体"/>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滞纳金收入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14,979.00</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6,585,788.00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14,979.00</w:t>
            </w:r>
            <w:r>
              <w:rPr>
                <w:rFonts w:ascii="宋体"/>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港建手续费返还收入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4,523,117.43</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5,320,654.89</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4,523,117.43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943"/>
        <w:gridCol w:w="1985"/>
        <w:gridCol w:w="1805"/>
        <w:gridCol w:w="2317"/>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保险理赔款</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30,502,717.69</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3,923,030.60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30,502,717.69</w:t>
            </w:r>
            <w:r>
              <w:rPr>
                <w:rFonts w:ascii="宋体"/>
                <w:sz w:val="21"/>
              </w:rPr>
              <w:t> </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3,511,316.96</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5,620,712.15</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3,511,316.96</w:t>
            </w:r>
            <w:r>
              <w:rPr>
                <w:rFonts w:ascii="宋体"/>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45,618,617.77</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21,494,785.64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45,618,617.77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655" w:space="3764"/>
            <w:col w:w="2891"/>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98"/>
        <w:gridCol w:w="2319"/>
        <w:gridCol w:w="2321"/>
        <w:gridCol w:w="2324"/>
      </w:tblGrid>
      <w:tr>
        <w:trPr>
          <w:trHeight w:val="56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24"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上期发生金额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048" w:right="158" w:hanging="893"/>
              <w:jc w:val="lef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pacing w:val="-2"/>
                <w:sz w:val="21"/>
                <w:szCs w:val="21"/>
              </w:rPr>
              <w:t>/</w:t>
            </w:r>
            <w:r>
              <w:rPr>
                <w:rFonts w:ascii="宋体" w:hAnsi="宋体" w:cs="宋体" w:eastAsia="宋体" w:hint="default"/>
                <w:spacing w:val="-2"/>
                <w:sz w:val="21"/>
                <w:szCs w:val="21"/>
              </w:rPr>
              <w:t>与收益相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w:t>
            </w:r>
            <w:r>
              <w:rPr>
                <w:rFonts w:ascii="宋体" w:hAnsi="宋体" w:cs="宋体" w:eastAsia="宋体" w:hint="default"/>
                <w:sz w:val="21"/>
                <w:szCs w:val="21"/>
              </w:rPr>
              <w:t> </w:t>
            </w:r>
          </w:p>
        </w:tc>
      </w:tr>
      <w:tr>
        <w:trPr>
          <w:trHeight w:val="281"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经营补助</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2,962,818.73</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安全生产</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1,270,000.00</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节能减排专项资金</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1,120,064.85</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1"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船舶购置补助</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789,967.76</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923,635.35</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spacing w:val="-1"/>
                <w:sz w:val="21"/>
              </w:rPr>
              <w:t>44,600.00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7,066,486.69</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44,600.00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06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133"/>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45"/>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8"/>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75</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02"/>
        <w:gridCol w:w="1603"/>
        <w:gridCol w:w="2328"/>
        <w:gridCol w:w="2317"/>
      </w:tblGrid>
      <w:tr>
        <w:trPr>
          <w:trHeight w:val="55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28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170,941.29</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1,239,801.85</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170,941.29</w:t>
            </w:r>
            <w:r>
              <w:rPr>
                <w:rFonts w:ascii="宋体"/>
                <w:sz w:val="21"/>
              </w:rPr>
              <w:t> </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170,941.29</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1,239,801.85</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170,941.29</w:t>
            </w:r>
            <w:r>
              <w:rPr>
                <w:rFonts w:ascii="宋体"/>
                <w:sz w:val="21"/>
              </w:rPr>
              <w:t> </w:t>
            </w:r>
          </w:p>
        </w:tc>
      </w:tr>
      <w:tr>
        <w:trPr>
          <w:trHeight w:val="28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滞期费</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18,791,025.93</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1,402,627.63</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18,791,025.93</w:t>
            </w:r>
            <w:r>
              <w:rPr>
                <w:rFonts w:ascii="宋体"/>
                <w:sz w:val="21"/>
              </w:rPr>
              <w:t> </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973,382.76</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2,768,313.68</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973,382.76</w:t>
            </w:r>
            <w:r>
              <w:rPr>
                <w:rFonts w:ascii="宋体"/>
                <w:sz w:val="21"/>
              </w:rPr>
              <w:t> </w:t>
            </w:r>
          </w:p>
        </w:tc>
      </w:tr>
      <w:tr>
        <w:trPr>
          <w:trHeight w:val="28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19,935,349.98</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5,410,743.16</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19,935,349.98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5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0" w:lineRule="exact"/>
        <w:ind w:left="236" w:right="0"/>
        <w:jc w:val="left"/>
        <w:rPr>
          <w:rFonts w:ascii="宋体" w:hAnsi="宋体" w:cs="宋体" w:eastAsia="宋体" w:hint="default"/>
        </w:rPr>
      </w:pPr>
      <w:r>
        <w:rPr>
          <w:rFonts w:ascii="宋体"/>
          <w:w w:val="100"/>
        </w:rPr>
        <w:t> </w:t>
      </w:r>
    </w:p>
    <w:p>
      <w:pPr>
        <w:pStyle w:val="Heading4"/>
        <w:spacing w:line="290" w:lineRule="auto" w:before="56"/>
        <w:ind w:left="236" w:right="0"/>
        <w:jc w:val="left"/>
        <w:rPr>
          <w:rFonts w:ascii="宋体" w:hAnsi="宋体" w:cs="宋体" w:eastAsia="宋体" w:hint="default"/>
          <w:b w:val="0"/>
          <w:bCs w:val="0"/>
        </w:rPr>
      </w:pPr>
      <w:r>
        <w:rPr>
          <w:rFonts w:ascii="宋体" w:hAnsi="宋体" w:cs="宋体" w:eastAsia="宋体" w:hint="default"/>
        </w:rPr>
        <w:t>76</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035" w:space="448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291,751,836.39</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207,343,790.57</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-24,510,507.99</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-13,845,420.28</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267,241,328.40</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193,498,370.29</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06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3723" w:space="2799"/>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6635"/>
        <w:gridCol w:w="2422"/>
      </w:tblGrid>
      <w:tr>
        <w:trPr>
          <w:trHeight w:val="283"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67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3"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22"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1,162,173,233.48</w:t>
            </w:r>
            <w:r>
              <w:rPr>
                <w:rFonts w:ascii="宋体"/>
                <w:sz w:val="21"/>
              </w:rPr>
              <w:t> </w:t>
            </w:r>
          </w:p>
        </w:tc>
      </w:tr>
      <w:tr>
        <w:trPr>
          <w:trHeight w:val="286"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290,543,308.37</w:t>
            </w:r>
            <w:r>
              <w:rPr>
                <w:rFonts w:ascii="宋体"/>
                <w:sz w:val="21"/>
              </w:rPr>
              <w:t> </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22,176,168.46</w:t>
            </w:r>
            <w:r>
              <w:rPr>
                <w:rFonts w:ascii="宋体"/>
                <w:sz w:val="21"/>
              </w:rPr>
              <w:t> </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4,648,513.62</w:t>
            </w:r>
            <w:r>
              <w:rPr>
                <w:rFonts w:ascii="宋体"/>
                <w:sz w:val="21"/>
              </w:rPr>
              <w:t> </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-87,060,510.90</w:t>
            </w:r>
            <w:r>
              <w:rPr>
                <w:rFonts w:ascii="宋体"/>
                <w:sz w:val="21"/>
              </w:rPr>
              <w:t> </w:t>
            </w:r>
          </w:p>
        </w:tc>
      </w:tr>
      <w:tr>
        <w:trPr>
          <w:trHeight w:val="286"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8,342,396.93</w:t>
            </w:r>
            <w:r>
              <w:rPr>
                <w:rFonts w:ascii="宋体"/>
                <w:sz w:val="21"/>
              </w:rPr>
              <w:t> </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-1,845,986.29</w:t>
            </w:r>
            <w:r>
              <w:rPr>
                <w:rFonts w:ascii="宋体"/>
                <w:sz w:val="21"/>
              </w:rPr>
              <w:t> </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30,437,438.21</w:t>
            </w:r>
            <w:r>
              <w:rPr>
                <w:rFonts w:ascii="宋体"/>
                <w:sz w:val="21"/>
              </w:rPr>
              <w:t> </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267,241,328.40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060" w:bottom="1380" w:left="1040" w:right="1560"/>
        </w:sectPr>
      </w:pPr>
    </w:p>
    <w:p>
      <w:pPr>
        <w:pStyle w:val="BodyText"/>
        <w:spacing w:line="244" w:lineRule="exact"/>
        <w:ind w:left="236" w:right="0"/>
        <w:jc w:val="left"/>
        <w:rPr>
          <w:rFonts w:ascii="宋体" w:hAnsi="宋体" w:cs="宋体" w:eastAsia="宋体" w:hint="default"/>
        </w:rPr>
      </w:pPr>
      <w:r>
        <w:rPr>
          <w:rFonts w:ascii="宋体"/>
          <w:w w:val="100"/>
        </w:rPr>
        <w:t> </w:t>
      </w:r>
    </w:p>
    <w:p>
      <w:pPr>
        <w:pStyle w:val="BodyText"/>
        <w:spacing w:line="240" w:lineRule="auto" w:before="5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6"/>
        <w:ind w:left="236" w:right="0"/>
        <w:jc w:val="left"/>
        <w:rPr>
          <w:rFonts w:ascii="宋体" w:hAnsi="宋体" w:cs="宋体" w:eastAsia="宋体" w:hint="default"/>
          <w:b w:val="0"/>
          <w:bCs w:val="0"/>
        </w:rPr>
      </w:pPr>
      <w:r>
        <w:rPr>
          <w:rFonts w:ascii="宋体"/>
          <w:w w:val="99"/>
        </w:rPr>
        <w:t> </w:t>
      </w:r>
      <w:r>
        <w:rPr>
          <w:rFonts w:ascii="宋体"/>
          <w:b w:val="0"/>
        </w:rPr>
      </w:r>
    </w:p>
    <w:p>
      <w:pPr>
        <w:spacing w:before="58"/>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77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详见附注</w:t>
      </w:r>
      <w:r>
        <w:rPr>
          <w:spacing w:val="-56"/>
        </w:rPr>
        <w:t> </w:t>
      </w:r>
      <w:r>
        <w:rPr>
          <w:rFonts w:ascii="宋体" w:hAnsi="宋体" w:cs="宋体" w:eastAsia="宋体" w:hint="default"/>
        </w:rPr>
        <w:t>57.</w:t>
      </w:r>
      <w:r>
        <w:rPr/>
        <w:t>其他综合收益。</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90" w:lineRule="auto" w:before="58"/>
        <w:ind w:left="236" w:right="0"/>
        <w:jc w:val="left"/>
        <w:rPr>
          <w:rFonts w:ascii="宋体" w:hAnsi="宋体" w:cs="宋体" w:eastAsia="宋体" w:hint="default"/>
          <w:b w:val="0"/>
          <w:bCs w:val="0"/>
        </w:rPr>
      </w:pPr>
      <w:r>
        <w:rPr>
          <w:rFonts w:ascii="宋体" w:hAnsi="宋体" w:cs="宋体" w:eastAsia="宋体" w:hint="default"/>
        </w:rPr>
        <w:t>78</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收到银行存款利息收入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85,724,068.12</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115,871,236.35</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收到的政府补助</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48,582,278.53</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103,082,066.28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62,786,879.29</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26,276,686.30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197,093,225.94</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245,229,988.93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6"/>
        <w:ind w:left="236" w:right="0"/>
        <w:jc w:val="left"/>
        <w:rPr>
          <w:rFonts w:ascii="宋体" w:hAnsi="宋体" w:cs="宋体" w:eastAsia="宋体" w:hint="default"/>
        </w:rPr>
      </w:pPr>
      <w:r>
        <w:rPr/>
        <w:t>收到的其他与经营活动有关的现金说明：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4126" w:space="2396"/>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滞期费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18,791,025.93</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1,402,627.63</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9,516,042.64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20,775,821.98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中介费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13,730,175.64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15,678,949.71</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代付补贴款</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2,560,789.00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科技研究与开发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1,471,430.25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1,848,468.93</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12,025,205.68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16,414,782.47</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8,630,171.52</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8,649,856.00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5,096,482.28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6,367,446.81</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保险费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6,696,452.99</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7,379,946.36</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水电费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5,860,569.37</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7,146,477.21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通勤费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7,463,557.78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8,751,556.19</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修理费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3,777,589.03</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6,717,838.96</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审计费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4,862,951.34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5,905,506.94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材料费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1,356,962.12</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1,268,972.90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银行手续费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1,213,915.58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1,357,475.02</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通讯费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528,941.05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417,477.91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工作经费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2,588,970.28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3,827,480.65</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物业管理费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4,156,250.65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2,640,864.41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33,292,944.59</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58,129,338.22</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141,059,638.72</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177,241,677.30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7"/>
        <w:ind w:left="236" w:right="0"/>
        <w:jc w:val="left"/>
        <w:rPr>
          <w:rFonts w:ascii="宋体" w:hAnsi="宋体" w:cs="宋体" w:eastAsia="宋体" w:hint="default"/>
        </w:rPr>
      </w:pPr>
      <w:r>
        <w:rPr/>
        <w:t>支付的其他与经营活动有关的现金说明：</w:t>
      </w:r>
      <w:r>
        <w:rPr>
          <w:rFonts w:ascii="宋体" w:hAnsi="宋体" w:cs="宋体" w:eastAsia="宋体" w:hint="default"/>
          <w:w w:val="100"/>
        </w:rPr>
        <w:t> </w:t>
      </w:r>
      <w:r>
        <w:rPr/>
        <w:t>无。</w:t>
      </w:r>
      <w:r>
        <w:rPr>
          <w:rFonts w:ascii="宋体" w:hAnsi="宋体" w:cs="宋体" w:eastAsia="宋体" w:hint="default"/>
        </w:rPr>
        <w:t> </w:t>
      </w:r>
    </w:p>
    <w:p>
      <w:pPr>
        <w:pStyle w:val="Heading4"/>
        <w:spacing w:line="300" w:lineRule="auto" w:before="29"/>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收到的其他与投资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4126" w:space="2501"/>
            <w:col w:w="2683"/>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942"/>
        <w:gridCol w:w="2384"/>
        <w:gridCol w:w="2737"/>
      </w:tblGrid>
      <w:tr>
        <w:trPr>
          <w:trHeight w:val="281"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收回六个月以上的定期存款</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167,088,620.00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760,962,259.20</w:t>
            </w:r>
            <w:r>
              <w:rPr>
                <w:rFonts w:ascii="宋体"/>
                <w:sz w:val="21"/>
              </w:rPr>
              <w:t> </w:t>
            </w: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收回存放于金融机构的限制用途的资金</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2,919,400.00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38,584,414.72</w:t>
            </w:r>
            <w:r>
              <w:rPr>
                <w:rFonts w:ascii="宋体"/>
                <w:sz w:val="21"/>
              </w:rPr>
              <w:t> </w:t>
            </w:r>
          </w:p>
        </w:tc>
      </w:tr>
      <w:tr>
        <w:trPr>
          <w:trHeight w:val="281"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收到拆迁补偿</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27,570,000.00</w:t>
            </w:r>
            <w:r>
              <w:rPr>
                <w:rFonts w:ascii="宋体"/>
                <w:sz w:val="21"/>
              </w:rPr>
              <w:t> </w:t>
            </w: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170,008,020.00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827,116,673.92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9"/>
        <w:ind w:left="236" w:right="0"/>
        <w:jc w:val="left"/>
        <w:rPr>
          <w:rFonts w:ascii="宋体" w:hAnsi="宋体" w:cs="宋体" w:eastAsia="宋体" w:hint="default"/>
        </w:rPr>
      </w:pPr>
      <w:r>
        <w:rPr/>
        <w:t>收到的其他与投资活动有关的现金说明：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4126" w:space="2396"/>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942"/>
        <w:gridCol w:w="2386"/>
        <w:gridCol w:w="2734"/>
      </w:tblGrid>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存放于银行的六个月以上的定期存款</w:t>
            </w:r>
            <w:r>
              <w:rPr>
                <w:rFonts w:ascii="宋体" w:hAnsi="宋体" w:cs="宋体" w:eastAsia="宋体" w:hint="default"/>
                <w:sz w:val="21"/>
                <w:szCs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373,000,000.00</w:t>
            </w:r>
            <w:r>
              <w:rPr>
                <w:rFonts w:ascii="宋体"/>
                <w:sz w:val="21"/>
              </w:rPr>
              <w:t> </w:t>
            </w:r>
          </w:p>
        </w:tc>
      </w:tr>
      <w:tr>
        <w:trPr>
          <w:trHeight w:val="281"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存放于金融机构的限制用途的资金</w:t>
            </w:r>
            <w:r>
              <w:rPr>
                <w:rFonts w:ascii="宋体" w:hAnsi="宋体" w:cs="宋体" w:eastAsia="宋体" w:hint="default"/>
                <w:sz w:val="21"/>
                <w:szCs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3,321,664.77</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18,253,567.95</w:t>
            </w:r>
            <w:r>
              <w:rPr>
                <w:rFonts w:ascii="宋体"/>
                <w:sz w:val="21"/>
              </w:rPr>
              <w:t> </w:t>
            </w: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3,321,664.77</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391,253,567.95</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060" w:bottom="1380" w:left="1040" w:right="1560"/>
        </w:sectPr>
      </w:pPr>
    </w:p>
    <w:p>
      <w:pPr>
        <w:pStyle w:val="BodyText"/>
        <w:spacing w:line="292" w:lineRule="auto" w:before="26"/>
        <w:ind w:left="236" w:right="0"/>
        <w:jc w:val="left"/>
        <w:rPr>
          <w:rFonts w:ascii="宋体" w:hAnsi="宋体" w:cs="宋体" w:eastAsia="宋体" w:hint="default"/>
        </w:rPr>
      </w:pPr>
      <w:r>
        <w:rPr/>
        <w:t>支付的其他与投资活动有关的现金说明：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5"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(5).</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支付的其他与筹资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9"/>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4126" w:space="2396"/>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支付债券发行费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7,500,000.00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8,056,000.00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支付的租赁款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237,668,246.94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2,283,861.03</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支付股权收购款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15,789,254.72</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245,168,246.94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26,129,115.75</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6"/>
        <w:ind w:left="236" w:right="4890"/>
        <w:jc w:val="left"/>
      </w:pPr>
      <w:r>
        <w:rPr/>
        <w:t>支付的其他与筹资活动有关的现金说明：</w:t>
      </w:r>
      <w:r>
        <w:rPr>
          <w:rFonts w:ascii="宋体" w:hAnsi="宋体" w:cs="宋体" w:eastAsia="宋体" w:hint="default"/>
          <w:w w:val="100"/>
        </w:rPr>
        <w:t> </w:t>
      </w:r>
      <w:r>
        <w:rPr/>
        <w:t>无。</w:t>
      </w:r>
    </w:p>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1040" w:right="1560"/>
        </w:sectPr>
      </w:pPr>
    </w:p>
    <w:p>
      <w:pPr>
        <w:pStyle w:val="BodyText"/>
        <w:spacing w:line="240" w:lineRule="auto" w:before="36"/>
        <w:ind w:left="236" w:right="0"/>
        <w:jc w:val="left"/>
        <w:rPr>
          <w:rFonts w:ascii="宋体" w:hAnsi="宋体" w:cs="宋体" w:eastAsia="宋体" w:hint="default"/>
        </w:rPr>
      </w:pPr>
      <w:r>
        <w:rPr>
          <w:rFonts w:ascii="宋体"/>
          <w:w w:val="100"/>
        </w:rPr>
        <w:t> </w:t>
      </w:r>
    </w:p>
    <w:p>
      <w:pPr>
        <w:pStyle w:val="Heading4"/>
        <w:spacing w:line="290" w:lineRule="auto" w:before="56"/>
        <w:ind w:left="236" w:right="0"/>
        <w:jc w:val="left"/>
        <w:rPr>
          <w:rFonts w:ascii="宋体" w:hAnsi="宋体" w:cs="宋体" w:eastAsia="宋体" w:hint="default"/>
          <w:b w:val="0"/>
          <w:bCs w:val="0"/>
        </w:rPr>
      </w:pPr>
      <w:r>
        <w:rPr>
          <w:rFonts w:ascii="宋体" w:hAnsi="宋体" w:cs="宋体" w:eastAsia="宋体" w:hint="default"/>
        </w:rPr>
        <w:t>79</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2669" w:space="3853"/>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894,931,905.08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681,981,351.02</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15,740,841.83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77,901,590.39</w:t>
            </w:r>
            <w:r>
              <w:rPr>
                <w:rFonts w:ascii="宋体"/>
                <w:sz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877,439,321.50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892,369,963.20</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7,144,676.12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5,732,862.24</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123,771,915.39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70,672,354.07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71,353,523.32</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15,641,327.99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38,155,867.52</w:t>
            </w:r>
            <w:r>
              <w:rPr>
                <w:rFonts w:ascii="宋体"/>
                <w:sz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-4,115,594.45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-450,029.12</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170,941.29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1,239,801.85</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930,957.50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-4,435,068.00</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642,264,860.69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409,779,267.52</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-365,068,663.83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-280,500,274.39</w:t>
            </w:r>
            <w:r>
              <w:rPr>
                <w:rFonts w:ascii="宋体"/>
                <w:sz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-18,235,134.03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-4,692,862.98</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-6,275,373.96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-9,152,557.30</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44,422,744.46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404,882,187.60</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-548,548,457.69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-50,955,014.82</w:t>
            </w:r>
            <w:r>
              <w:rPr>
                <w:rFonts w:ascii="宋体"/>
                <w:b/>
                <w:w w:val="99"/>
                <w:sz w:val="21"/>
              </w:rPr>
              <w:t> </w:t>
            </w:r>
            <w:r>
              <w:rPr>
                <w:rFonts w:ascii="宋体"/>
                <w:sz w:val="21"/>
              </w:rPr>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-113,092,298.62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-296,968,417.69</w:t>
            </w:r>
            <w:r>
              <w:rPr>
                <w:rFonts w:ascii="宋体"/>
                <w:b/>
                <w:w w:val="99"/>
                <w:sz w:val="21"/>
              </w:rPr>
              <w:t> </w:t>
            </w:r>
            <w:r>
              <w:rPr>
                <w:rFonts w:ascii="宋体"/>
                <w:sz w:val="21"/>
              </w:rPr>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-31,204,339.83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-50,616,457.03</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1,606,591,983.51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1,885,625,733.33</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销售</w:t>
            </w:r>
            <w:r>
              <w:rPr>
                <w:rFonts w:ascii="宋体" w:hAnsi="宋体" w:cs="宋体" w:eastAsia="宋体" w:hint="default"/>
                <w:spacing w:val="-3"/>
                <w:w w:val="100"/>
                <w:sz w:val="21"/>
                <w:szCs w:val="21"/>
              </w:rPr>
              <w:t>商品</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提</w:t>
            </w:r>
            <w:r>
              <w:rPr>
                <w:rFonts w:ascii="宋体" w:hAnsi="宋体" w:cs="宋体" w:eastAsia="宋体" w:hint="default"/>
                <w:w w:val="100"/>
                <w:sz w:val="21"/>
                <w:szCs w:val="21"/>
              </w:rPr>
              <w:t>供</w:t>
            </w:r>
            <w:r>
              <w:rPr>
                <w:rFonts w:ascii="宋体" w:hAnsi="宋体" w:cs="宋体" w:eastAsia="宋体" w:hint="default"/>
                <w:spacing w:val="-3"/>
                <w:w w:val="100"/>
                <w:sz w:val="21"/>
                <w:szCs w:val="21"/>
              </w:rPr>
              <w:t>劳</w:t>
            </w:r>
            <w:r>
              <w:rPr>
                <w:rFonts w:ascii="宋体" w:hAnsi="宋体" w:cs="宋体" w:eastAsia="宋体" w:hint="default"/>
                <w:w w:val="100"/>
                <w:sz w:val="21"/>
                <w:szCs w:val="21"/>
              </w:rPr>
              <w:t>务</w:t>
            </w:r>
            <w:r>
              <w:rPr>
                <w:rFonts w:ascii="宋体" w:hAnsi="宋体" w:cs="宋体" w:eastAsia="宋体" w:hint="default"/>
                <w:spacing w:val="-3"/>
                <w:w w:val="100"/>
                <w:sz w:val="21"/>
                <w:szCs w:val="21"/>
              </w:rPr>
              <w:t>收</w:t>
            </w:r>
            <w:r>
              <w:rPr>
                <w:rFonts w:ascii="宋体" w:hAnsi="宋体" w:cs="宋体" w:eastAsia="宋体" w:hint="default"/>
                <w:w w:val="100"/>
                <w:sz w:val="21"/>
                <w:szCs w:val="21"/>
              </w:rPr>
              <w:t>到</w:t>
            </w:r>
            <w:r>
              <w:rPr>
                <w:rFonts w:ascii="宋体" w:hAnsi="宋体" w:cs="宋体" w:eastAsia="宋体" w:hint="default"/>
                <w:spacing w:val="-3"/>
                <w:w w:val="100"/>
                <w:sz w:val="21"/>
                <w:szCs w:val="21"/>
              </w:rPr>
              <w:t>的</w:t>
            </w:r>
            <w:r>
              <w:rPr>
                <w:rFonts w:ascii="宋体" w:hAnsi="宋体" w:cs="宋体" w:eastAsia="宋体" w:hint="default"/>
                <w:w w:val="100"/>
                <w:sz w:val="21"/>
                <w:szCs w:val="21"/>
              </w:rPr>
              <w:t>银行</w:t>
            </w:r>
            <w:r>
              <w:rPr>
                <w:rFonts w:ascii="宋体" w:hAnsi="宋体" w:cs="宋体" w:eastAsia="宋体" w:hint="default"/>
                <w:spacing w:val="-3"/>
                <w:w w:val="100"/>
                <w:sz w:val="21"/>
                <w:szCs w:val="21"/>
              </w:rPr>
              <w:t>承</w:t>
            </w:r>
            <w:r>
              <w:rPr>
                <w:rFonts w:ascii="宋体" w:hAnsi="宋体" w:cs="宋体" w:eastAsia="宋体" w:hint="default"/>
                <w:w w:val="100"/>
                <w:sz w:val="21"/>
                <w:szCs w:val="21"/>
              </w:rPr>
              <w:t>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汇票背书转让</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120,250,728.40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144,187,955.37</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4,042,339,664.50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5,554,545,244.33</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5,554,545,244.33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6,925,797,974.59</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-1,512,205,579.83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-1,371,252,730.26</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本期收到</w:t>
      </w:r>
      <w:r>
        <w:rPr>
          <w:spacing w:val="-1"/>
          <w:w w:val="100"/>
        </w:rPr>
        <w:t>的</w:t>
      </w:r>
      <w:r>
        <w:rPr>
          <w:w w:val="100"/>
        </w:rPr>
        <w:t>处置子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现</w:t>
      </w:r>
      <w:r>
        <w:rPr>
          <w:spacing w:val="-1"/>
          <w:w w:val="100"/>
        </w:rPr>
        <w:t>金</w:t>
      </w:r>
      <w:r>
        <w:rPr>
          <w:w w:val="100"/>
        </w:rPr>
        <w:t>和现金等价物</w:t>
      </w:r>
      <w:r>
        <w:rPr>
          <w:spacing w:val="-3"/>
          <w:w w:val="100"/>
        </w:rPr>
        <w:t>的</w:t>
      </w:r>
      <w:r>
        <w:rPr>
          <w:w w:val="100"/>
        </w:rPr>
        <w:t>构</w:t>
      </w:r>
      <w:r>
        <w:rPr>
          <w:spacing w:val="-2"/>
          <w:w w:val="100"/>
        </w:rPr>
        <w:t>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060" w:bottom="1380" w:left="1040" w:right="1560"/>
          <w:cols w:num="2" w:equalWidth="0">
            <w:col w:w="3932" w:space="2590"/>
            <w:col w:w="2788"/>
          </w:cols>
        </w:sectPr>
      </w:pPr>
    </w:p>
    <w:p>
      <w:pPr>
        <w:spacing w:line="240" w:lineRule="auto" w:before="7"/>
        <w:rPr>
          <w:rFonts w:ascii="宋体" w:hAnsi="宋体" w:cs="宋体" w:eastAsia="宋体" w:hint="default"/>
          <w:b/>
          <w:bCs/>
          <w:sz w:val="2"/>
          <w:szCs w:val="2"/>
        </w:rPr>
      </w:pPr>
    </w:p>
    <w:tbl>
      <w:tblPr>
        <w:tblW w:w="0" w:type="auto"/>
        <w:jc w:val="left"/>
        <w:tblInd w:w="123" w:type="dxa"/>
        <w:tblLayout w:type="fixed"/>
        <w:tblCellMar>
          <w:top w:w="0" w:type="dxa"/>
          <w:left w:w="0" w:type="dxa"/>
          <w:bottom w:w="0" w:type="dxa"/>
          <w:right w:w="0" w:type="dxa"/>
        </w:tblCellMar>
        <w:tblLook w:val="01E0"/>
      </w:tblPr>
      <w:tblGrid>
        <w:gridCol w:w="3795"/>
        <w:gridCol w:w="2520"/>
        <w:gridCol w:w="2734"/>
      </w:tblGrid>
      <w:tr>
        <w:trPr>
          <w:trHeight w:val="29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3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324,984.10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727,300.45</w:t>
            </w:r>
            <w:r>
              <w:rPr>
                <w:rFonts w:ascii="宋体"/>
                <w:sz w:val="21"/>
              </w:rPr>
              <w:t> </w:t>
            </w:r>
          </w:p>
        </w:tc>
      </w:tr>
      <w:tr>
        <w:trPr>
          <w:trHeight w:val="29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4,041,774,970.26</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5,551,349,150.41</w:t>
            </w:r>
            <w:r>
              <w:rPr>
                <w:rFonts w:ascii="宋体"/>
                <w:sz w:val="21"/>
              </w:rPr>
              <w:t> </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可随时用于支付的其他货币资金</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239,710.14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2,468,793.47</w:t>
            </w:r>
            <w:r>
              <w:rPr>
                <w:rFonts w:ascii="宋体"/>
                <w:sz w:val="21"/>
              </w:rPr>
              <w:t> </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可用于支付的存放中央银行款项</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4,042,339,664.50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5,554,545,244.33</w:t>
            </w:r>
            <w:r>
              <w:rPr>
                <w:rFonts w:ascii="宋体"/>
                <w:sz w:val="21"/>
              </w:rPr>
              <w:t> </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制的现金和现金等价物</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236" w:right="0"/>
        <w:jc w:val="left"/>
        <w:rPr>
          <w:rFonts w:ascii="宋体" w:hAnsi="宋体" w:cs="宋体" w:eastAsia="宋体" w:hint="default"/>
        </w:rPr>
      </w:pPr>
      <w:r>
        <w:rPr>
          <w:rFonts w:ascii="宋体"/>
          <w:w w:val="100"/>
        </w:rPr>
        <w:t> </w:t>
      </w:r>
    </w:p>
    <w:p>
      <w:pPr>
        <w:spacing w:line="290" w:lineRule="auto" w:before="58"/>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80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28"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06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3,642,890.79</w:t>
            </w:r>
            <w:r>
              <w:rPr>
                <w:rFonts w:ascii="宋体"/>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9"/>
              <w:jc w:val="right"/>
              <w:rPr>
                <w:rFonts w:ascii="宋体" w:hAnsi="宋体" w:cs="宋体" w:eastAsia="宋体" w:hint="default"/>
                <w:sz w:val="21"/>
                <w:szCs w:val="21"/>
              </w:rPr>
            </w:pPr>
            <w:r>
              <w:rPr>
                <w:rFonts w:ascii="宋体" w:hAnsi="宋体" w:cs="宋体" w:eastAsia="宋体" w:hint="default"/>
                <w:sz w:val="21"/>
                <w:szCs w:val="21"/>
              </w:rPr>
              <w:t>信用证等保证金</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 </w:t>
            </w:r>
          </w:p>
        </w:tc>
      </w:tr>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w w:val="100"/>
                <w:sz w:val="21"/>
              </w:rPr>
              <w:t> </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w w:val="100"/>
                <w:sz w:val="21"/>
              </w:rPr>
              <w:t> </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86,870,647.87</w:t>
            </w:r>
            <w:r>
              <w:rPr>
                <w:rFonts w:ascii="宋体"/>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9"/>
              <w:jc w:val="right"/>
              <w:rPr>
                <w:rFonts w:ascii="宋体" w:hAnsi="宋体" w:cs="宋体" w:eastAsia="宋体" w:hint="default"/>
                <w:sz w:val="21"/>
                <w:szCs w:val="21"/>
              </w:rPr>
            </w:pPr>
            <w:r>
              <w:rPr>
                <w:rFonts w:ascii="宋体" w:hAnsi="宋体" w:cs="宋体" w:eastAsia="宋体" w:hint="default"/>
                <w:sz w:val="21"/>
                <w:szCs w:val="21"/>
              </w:rPr>
              <w:t>长期借款抵押物</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 </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90,513,538.66</w:t>
            </w:r>
            <w:r>
              <w:rPr>
                <w:rFonts w:ascii="宋体"/>
                <w:sz w:val="21"/>
              </w:rPr>
              <w:t>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 </w:t>
            </w:r>
          </w:p>
        </w:tc>
      </w:tr>
    </w:tbl>
    <w:p>
      <w:pPr>
        <w:pStyle w:val="BodyText"/>
        <w:spacing w:line="240" w:lineRule="auto" w:before="2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37" w:lineRule="auto" w:before="59"/>
        <w:ind w:left="236" w:right="228"/>
        <w:jc w:val="both"/>
        <w:rPr>
          <w:rFonts w:ascii="宋体" w:hAnsi="宋体" w:cs="宋体" w:eastAsia="宋体" w:hint="default"/>
        </w:rPr>
      </w:pPr>
      <w:r>
        <w:rPr/>
        <w:t>注</w:t>
      </w:r>
      <w:r>
        <w:rPr>
          <w:rFonts w:ascii="宋体" w:hAnsi="宋体" w:cs="宋体" w:eastAsia="宋体" w:hint="default"/>
        </w:rPr>
        <w:t>1</w:t>
      </w:r>
      <w:r>
        <w:rPr/>
        <w:t>：于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日，本集团以人民币</w:t>
      </w:r>
      <w:r>
        <w:rPr>
          <w:rFonts w:ascii="宋体" w:hAnsi="宋体" w:cs="宋体" w:eastAsia="宋体" w:hint="default"/>
        </w:rPr>
        <w:t>22,890.79</w:t>
      </w:r>
      <w:r>
        <w:rPr/>
        <w:t>元</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日：人民币</w:t>
      </w:r>
      <w:r>
        <w:rPr>
          <w:rFonts w:ascii="宋体" w:hAnsi="宋体" w:cs="宋体" w:eastAsia="宋体" w:hint="default"/>
        </w:rPr>
        <w:t>22,759.40</w:t>
      </w:r>
      <w:r>
        <w:rPr/>
        <w:t>元</w:t>
      </w:r>
      <w:r>
        <w:rPr>
          <w:rFonts w:ascii="宋体" w:hAnsi="宋体" w:cs="宋体" w:eastAsia="宋体" w:hint="default"/>
        </w:rPr>
        <w:t>)</w:t>
      </w:r>
      <w:r>
        <w:rPr>
          <w:rFonts w:ascii="宋体" w:hAnsi="宋体" w:cs="宋体" w:eastAsia="宋体" w:hint="default"/>
          <w:spacing w:val="-6"/>
        </w:rPr>
        <w:t> </w:t>
      </w:r>
      <w:r>
        <w:rPr>
          <w:spacing w:val="13"/>
        </w:rPr>
        <w:t>的银行存款作为保证金，开立工程付款保函人民币</w:t>
      </w:r>
      <w:r>
        <w:rPr>
          <w:spacing w:val="-50"/>
        </w:rPr>
        <w:t> </w:t>
      </w:r>
      <w:r>
        <w:rPr>
          <w:rFonts w:ascii="宋体" w:hAnsi="宋体" w:cs="宋体" w:eastAsia="宋体" w:hint="default"/>
          <w:spacing w:val="5"/>
        </w:rPr>
        <w:t>227,594.00</w:t>
      </w:r>
      <w:r>
        <w:rPr>
          <w:spacing w:val="5"/>
        </w:rPr>
        <w:t>元</w:t>
      </w:r>
      <w:r>
        <w:rPr>
          <w:rFonts w:ascii="宋体" w:hAnsi="宋体" w:cs="宋体" w:eastAsia="宋体" w:hint="default"/>
          <w:spacing w:val="5"/>
        </w:rPr>
        <w:t>(2018</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日：人民币</w:t>
      </w:r>
      <w:r>
        <w:rPr>
          <w:spacing w:val="-56"/>
        </w:rPr>
        <w:t> </w:t>
      </w:r>
      <w:r>
        <w:rPr>
          <w:spacing w:val="-56"/>
        </w:rPr>
      </w:r>
      <w:r>
        <w:rPr>
          <w:rFonts w:ascii="宋体" w:hAnsi="宋体" w:cs="宋体" w:eastAsia="宋体" w:hint="default"/>
        </w:rPr>
        <w:t>227,594.00</w:t>
      </w:r>
      <w:r>
        <w:rPr/>
        <w:t>元</w:t>
      </w:r>
      <w:r>
        <w:rPr>
          <w:rFonts w:ascii="宋体" w:hAnsi="宋体" w:cs="宋体" w:eastAsia="宋体" w:hint="default"/>
        </w:rPr>
        <w:t>)</w:t>
      </w:r>
      <w:r>
        <w:rPr/>
        <w:t>。</w:t>
      </w:r>
      <w:r>
        <w:rPr>
          <w:rFonts w:ascii="宋体" w:hAnsi="宋体" w:cs="宋体" w:eastAsia="宋体" w:hint="default"/>
        </w:rPr>
        <w:t> </w:t>
      </w:r>
    </w:p>
    <w:p>
      <w:pPr>
        <w:pStyle w:val="BodyText"/>
        <w:spacing w:line="163" w:lineRule="exact"/>
        <w:ind w:left="875" w:right="0"/>
        <w:jc w:val="left"/>
        <w:rPr>
          <w:rFonts w:ascii="宋体" w:hAnsi="宋体" w:cs="宋体" w:eastAsia="宋体" w:hint="default"/>
        </w:rPr>
      </w:pPr>
      <w:r>
        <w:rPr>
          <w:rFonts w:ascii="宋体"/>
          <w:w w:val="100"/>
        </w:rPr>
        <w:t> </w:t>
      </w:r>
    </w:p>
    <w:p>
      <w:pPr>
        <w:pStyle w:val="BodyText"/>
        <w:spacing w:line="272" w:lineRule="exact" w:before="22"/>
        <w:ind w:left="236" w:right="0"/>
        <w:jc w:val="left"/>
        <w:rPr>
          <w:rFonts w:ascii="宋体" w:hAnsi="宋体" w:cs="宋体" w:eastAsia="宋体" w:hint="default"/>
        </w:rPr>
      </w:pPr>
      <w:r>
        <w:rPr>
          <w:spacing w:val="-1"/>
        </w:rPr>
        <w:t>于</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日，本集团以人民币</w:t>
      </w:r>
      <w:r>
        <w:rPr>
          <w:rFonts w:ascii="宋体" w:hAnsi="宋体" w:cs="宋体" w:eastAsia="宋体" w:hint="default"/>
          <w:spacing w:val="-1"/>
        </w:rPr>
        <w:t>1,620,000.00</w:t>
      </w:r>
      <w:r>
        <w:rPr>
          <w:spacing w:val="-1"/>
        </w:rPr>
        <w:t>元</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日：人民币</w:t>
      </w:r>
      <w:r>
        <w:rPr>
          <w:rFonts w:ascii="宋体" w:hAnsi="宋体" w:cs="宋体" w:eastAsia="宋体" w:hint="default"/>
          <w:spacing w:val="-1"/>
        </w:rPr>
        <w:t>1,217,866.62</w:t>
      </w:r>
      <w:r>
        <w:rPr>
          <w:spacing w:val="-1"/>
        </w:rPr>
        <w:t>元</w:t>
      </w:r>
      <w:r>
        <w:rPr>
          <w:rFonts w:ascii="宋体" w:hAnsi="宋体" w:cs="宋体" w:eastAsia="宋体" w:hint="default"/>
          <w:spacing w:val="-1"/>
        </w:rPr>
        <w:t>)</w:t>
      </w:r>
      <w:r>
        <w:rPr>
          <w:rFonts w:ascii="宋体" w:hAnsi="宋体" w:cs="宋体" w:eastAsia="宋体" w:hint="default"/>
          <w:spacing w:val="-38"/>
        </w:rPr>
        <w:t> </w:t>
      </w:r>
      <w:r>
        <w:rPr/>
        <w:t>的银行存款作为工程履约保证金。</w:t>
      </w:r>
      <w:r>
        <w:rPr>
          <w:rFonts w:ascii="宋体" w:hAnsi="宋体" w:cs="宋体" w:eastAsia="宋体" w:hint="default"/>
        </w:rPr>
        <w:t> </w:t>
      </w:r>
    </w:p>
    <w:p>
      <w:pPr>
        <w:pStyle w:val="BodyText"/>
        <w:spacing w:line="139" w:lineRule="exact"/>
        <w:ind w:left="875" w:right="0"/>
        <w:jc w:val="left"/>
        <w:rPr>
          <w:rFonts w:ascii="宋体" w:hAnsi="宋体" w:cs="宋体" w:eastAsia="宋体" w:hint="default"/>
        </w:rPr>
      </w:pPr>
      <w:r>
        <w:rPr>
          <w:rFonts w:ascii="宋体"/>
          <w:w w:val="100"/>
        </w:rPr>
        <w:t> </w:t>
      </w:r>
    </w:p>
    <w:p>
      <w:pPr>
        <w:pStyle w:val="BodyText"/>
        <w:spacing w:line="274" w:lineRule="exact" w:before="19"/>
        <w:ind w:left="236" w:right="0"/>
        <w:jc w:val="left"/>
        <w:rPr>
          <w:rFonts w:ascii="宋体" w:hAnsi="宋体" w:cs="宋体" w:eastAsia="宋体" w:hint="default"/>
        </w:rPr>
      </w:pPr>
      <w:r>
        <w:rPr>
          <w:spacing w:val="-1"/>
        </w:rPr>
        <w:t>于</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日，本集团以人民币</w:t>
      </w:r>
      <w:r>
        <w:rPr>
          <w:rFonts w:ascii="宋体" w:hAnsi="宋体" w:cs="宋体" w:eastAsia="宋体" w:hint="default"/>
          <w:spacing w:val="-1"/>
        </w:rPr>
        <w:t>2,000,000.00</w:t>
      </w:r>
      <w:r>
        <w:rPr>
          <w:spacing w:val="-1"/>
        </w:rPr>
        <w:t>元</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日：人民币</w:t>
      </w:r>
      <w:r>
        <w:rPr>
          <w:rFonts w:ascii="宋体" w:hAnsi="宋体" w:cs="宋体" w:eastAsia="宋体" w:hint="default"/>
          <w:spacing w:val="-1"/>
        </w:rPr>
        <w:t>2,000,000.00</w:t>
      </w:r>
      <w:r>
        <w:rPr>
          <w:spacing w:val="-1"/>
        </w:rPr>
        <w:t>元</w:t>
      </w:r>
      <w:r>
        <w:rPr>
          <w:rFonts w:ascii="宋体" w:hAnsi="宋体" w:cs="宋体" w:eastAsia="宋体" w:hint="default"/>
          <w:spacing w:val="-1"/>
        </w:rPr>
        <w:t>)</w:t>
      </w:r>
      <w:r>
        <w:rPr>
          <w:rFonts w:ascii="宋体" w:hAnsi="宋体" w:cs="宋体" w:eastAsia="宋体" w:hint="default"/>
          <w:spacing w:val="-38"/>
        </w:rPr>
        <w:t> </w:t>
      </w:r>
      <w:r>
        <w:rPr/>
        <w:t>的银行存款作为购电资金保证金。</w:t>
      </w:r>
      <w:r>
        <w:rPr>
          <w:rFonts w:ascii="宋体" w:hAnsi="宋体" w:cs="宋体" w:eastAsia="宋体" w:hint="default"/>
        </w:rPr>
        <w:t> </w:t>
      </w:r>
    </w:p>
    <w:p>
      <w:pPr>
        <w:pStyle w:val="BodyText"/>
        <w:spacing w:line="137" w:lineRule="exact"/>
        <w:ind w:left="875" w:right="0"/>
        <w:jc w:val="left"/>
        <w:rPr>
          <w:rFonts w:ascii="宋体" w:hAnsi="宋体" w:cs="宋体" w:eastAsia="宋体" w:hint="default"/>
        </w:rPr>
      </w:pPr>
      <w:r>
        <w:rPr>
          <w:rFonts w:ascii="宋体"/>
          <w:w w:val="100"/>
        </w:rPr>
        <w:t> </w:t>
      </w:r>
    </w:p>
    <w:p>
      <w:pPr>
        <w:pStyle w:val="BodyText"/>
        <w:spacing w:line="237" w:lineRule="auto"/>
        <w:ind w:left="236" w:right="0"/>
        <w:jc w:val="left"/>
        <w:rPr>
          <w:rFonts w:ascii="宋体" w:hAnsi="宋体" w:cs="宋体" w:eastAsia="宋体" w:hint="default"/>
        </w:rPr>
      </w:pPr>
      <w:r>
        <w:rPr>
          <w:spacing w:val="-3"/>
        </w:rPr>
        <w:t>注</w:t>
      </w:r>
      <w:r>
        <w:rPr>
          <w:rFonts w:ascii="宋体" w:hAnsi="宋体" w:cs="宋体" w:eastAsia="宋体" w:hint="default"/>
          <w:spacing w:val="-3"/>
        </w:rPr>
        <w:t>2</w:t>
      </w:r>
      <w:r>
        <w:rPr>
          <w:spacing w:val="-3"/>
        </w:rPr>
        <w:t>：于</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日，本集团以账面价值为人民币</w:t>
      </w:r>
      <w:r>
        <w:rPr>
          <w:rFonts w:ascii="宋体" w:hAnsi="宋体" w:cs="宋体" w:eastAsia="宋体" w:hint="default"/>
          <w:spacing w:val="-3"/>
        </w:rPr>
        <w:t>86,870,647.87</w:t>
      </w:r>
      <w:r>
        <w:rPr>
          <w:spacing w:val="-3"/>
        </w:rPr>
        <w:t>元</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日：人民币</w:t>
      </w:r>
      <w:r>
        <w:rPr>
          <w:spacing w:val="-32"/>
        </w:rPr>
        <w:t> </w:t>
      </w:r>
      <w:r>
        <w:rPr>
          <w:spacing w:val="-32"/>
        </w:rPr>
      </w:r>
      <w:r>
        <w:rPr>
          <w:rFonts w:ascii="宋体" w:hAnsi="宋体" w:cs="宋体" w:eastAsia="宋体" w:hint="default"/>
          <w:spacing w:val="-3"/>
          <w:w w:val="100"/>
        </w:rPr>
        <w:t>90,645,473.11</w:t>
      </w:r>
      <w:r>
        <w:rPr>
          <w:spacing w:val="-3"/>
          <w:w w:val="100"/>
        </w:rPr>
        <w:t>元</w:t>
      </w:r>
      <w:r>
        <w:rPr>
          <w:rFonts w:ascii="宋体" w:hAnsi="宋体" w:cs="宋体" w:eastAsia="宋体" w:hint="default"/>
          <w:spacing w:val="-3"/>
          <w:w w:val="100"/>
        </w:rPr>
        <w:t>)</w:t>
      </w:r>
      <w:r>
        <w:rPr>
          <w:spacing w:val="-3"/>
          <w:w w:val="100"/>
        </w:rPr>
        <w:t>的固定资产作为抵押，取得长期借款人民币</w:t>
      </w:r>
      <w:r>
        <w:rPr>
          <w:rFonts w:ascii="宋体" w:hAnsi="宋体" w:cs="宋体" w:eastAsia="宋体" w:hint="default"/>
          <w:spacing w:val="-3"/>
          <w:w w:val="100"/>
        </w:rPr>
        <w:t>44,000,000.00</w:t>
      </w:r>
      <w:r>
        <w:rPr>
          <w:spacing w:val="-3"/>
          <w:w w:val="100"/>
        </w:rPr>
        <w:t>元</w:t>
      </w:r>
      <w:r>
        <w:rPr>
          <w:rFonts w:ascii="宋体" w:hAnsi="宋体" w:cs="宋体" w:eastAsia="宋体" w:hint="default"/>
          <w:spacing w:val="-3"/>
          <w:w w:val="100"/>
        </w:rPr>
        <w:t>(2018</w:t>
      </w:r>
      <w:r>
        <w:rPr>
          <w:spacing w:val="-3"/>
          <w:w w:val="100"/>
        </w:rPr>
        <w:t>年</w:t>
      </w:r>
      <w:r>
        <w:rPr>
          <w:rFonts w:ascii="宋体" w:hAnsi="宋体" w:cs="宋体" w:eastAsia="宋体" w:hint="default"/>
          <w:spacing w:val="-3"/>
          <w:w w:val="100"/>
        </w:rPr>
        <w:t>12</w:t>
      </w:r>
      <w:r>
        <w:rPr>
          <w:spacing w:val="-3"/>
          <w:w w:val="100"/>
        </w:rPr>
        <w:t>月</w:t>
      </w:r>
      <w:r>
        <w:rPr>
          <w:rFonts w:ascii="宋体" w:hAnsi="宋体" w:cs="宋体" w:eastAsia="宋体" w:hint="default"/>
          <w:spacing w:val="-3"/>
          <w:w w:val="100"/>
        </w:rPr>
        <w:t>31</w:t>
      </w:r>
      <w:r>
        <w:rPr>
          <w:spacing w:val="-3"/>
          <w:w w:val="100"/>
        </w:rPr>
        <w:t>日：</w:t>
      </w:r>
      <w:r>
        <w:rPr>
          <w:spacing w:val="-75"/>
          <w:w w:val="100"/>
        </w:rPr>
        <w:t> </w:t>
      </w:r>
      <w:r>
        <w:rPr/>
        <w:t>人民币</w:t>
      </w:r>
      <w:r>
        <w:rPr>
          <w:rFonts w:ascii="宋体" w:hAnsi="宋体" w:cs="宋体" w:eastAsia="宋体" w:hint="default"/>
        </w:rPr>
        <w:t>54,000,000.00</w:t>
      </w:r>
      <w:r>
        <w:rPr/>
        <w:t>元</w:t>
      </w:r>
      <w:r>
        <w:rPr>
          <w:rFonts w:ascii="宋体" w:hAnsi="宋体" w:cs="宋体" w:eastAsia="宋体" w:hint="default"/>
        </w:rPr>
        <w:t>)</w:t>
      </w:r>
      <w:r>
        <w:rPr/>
        <w:t>。</w:t>
      </w:r>
      <w:r>
        <w:rPr>
          <w:rFonts w:ascii="宋体" w:hAnsi="宋体" w:cs="宋体" w:eastAsia="宋体" w:hint="default"/>
        </w:rPr>
        <w:t> </w:t>
      </w:r>
    </w:p>
    <w:p>
      <w:pPr>
        <w:pStyle w:val="BodyText"/>
        <w:spacing w:line="237" w:lineRule="auto"/>
        <w:ind w:left="236" w:right="125" w:firstLine="1315"/>
        <w:jc w:val="left"/>
        <w:rPr>
          <w:rFonts w:ascii="宋体" w:hAnsi="宋体" w:cs="宋体" w:eastAsia="宋体" w:hint="default"/>
        </w:rPr>
      </w:pPr>
      <w:r>
        <w:rPr>
          <w:rFonts w:ascii="宋体" w:hAnsi="宋体" w:cs="宋体" w:eastAsia="宋体" w:hint="default"/>
          <w:w w:val="100"/>
        </w:rPr>
        <w:t> </w:t>
      </w:r>
      <w:r>
        <w:rPr>
          <w:spacing w:val="-3"/>
        </w:rPr>
        <w:t>于</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日，本集团以账面价值为人民币</w:t>
      </w:r>
      <w:r>
        <w:rPr>
          <w:rFonts w:ascii="宋体" w:hAnsi="宋体" w:cs="宋体" w:eastAsia="宋体" w:hint="default"/>
          <w:spacing w:val="-3"/>
        </w:rPr>
        <w:t>367,327,204.76</w:t>
      </w:r>
      <w:r>
        <w:rPr>
          <w:spacing w:val="-3"/>
        </w:rPr>
        <w:t>元的固定资产作为抵押物，取得</w:t>
      </w:r>
      <w:r>
        <w:rPr>
          <w:spacing w:val="-37"/>
        </w:rPr>
        <w:t> </w:t>
      </w:r>
      <w:r>
        <w:rPr>
          <w:spacing w:val="-37"/>
        </w:rPr>
      </w:r>
      <w:r>
        <w:rPr/>
        <w:t>长期借款人民币</w:t>
      </w:r>
      <w:r>
        <w:rPr>
          <w:rFonts w:ascii="宋体" w:hAnsi="宋体" w:cs="宋体" w:eastAsia="宋体" w:hint="default"/>
        </w:rPr>
        <w:t>487,340,927.22</w:t>
      </w:r>
      <w:r>
        <w:rPr/>
        <w:t>元，该借款已于</w:t>
      </w:r>
      <w:r>
        <w:rPr>
          <w:rFonts w:ascii="宋体" w:hAnsi="宋体" w:cs="宋体" w:eastAsia="宋体" w:hint="default"/>
        </w:rPr>
        <w:t>2019</w:t>
      </w:r>
      <w:r>
        <w:rPr/>
        <w:t>年</w:t>
      </w:r>
      <w:r>
        <w:rPr>
          <w:rFonts w:ascii="宋体" w:hAnsi="宋体" w:cs="宋体" w:eastAsia="宋体" w:hint="default"/>
        </w:rPr>
        <w:t>4</w:t>
      </w:r>
      <w:r>
        <w:rPr/>
        <w:t>月偿还。截止至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日，上述相                                </w:t>
      </w:r>
      <w:r>
        <w:rPr>
          <w:spacing w:val="5"/>
        </w:rPr>
        <w:t> </w:t>
      </w:r>
      <w:r>
        <w:rPr>
          <w:spacing w:val="5"/>
        </w:rPr>
      </w:r>
      <w:r>
        <w:rPr>
          <w:w w:val="100"/>
        </w:rPr>
        <w:t>关资</w:t>
      </w:r>
      <w:r>
        <w:rPr>
          <w:spacing w:val="-3"/>
          <w:w w:val="100"/>
        </w:rPr>
        <w:t>产</w:t>
      </w:r>
      <w:r>
        <w:rPr>
          <w:w w:val="100"/>
        </w:rPr>
        <w:t>解</w:t>
      </w:r>
      <w:r>
        <w:rPr>
          <w:spacing w:val="-3"/>
          <w:w w:val="100"/>
        </w:rPr>
        <w:t>押</w:t>
      </w:r>
      <w:r>
        <w:rPr>
          <w:w w:val="100"/>
        </w:rPr>
        <w:t>手</w:t>
      </w:r>
      <w:r>
        <w:rPr>
          <w:spacing w:val="-3"/>
          <w:w w:val="100"/>
        </w:rPr>
        <w:t>续</w:t>
      </w:r>
      <w:r>
        <w:rPr>
          <w:w w:val="100"/>
        </w:rPr>
        <w:t>已</w:t>
      </w:r>
      <w:r>
        <w:rPr>
          <w:spacing w:val="-3"/>
          <w:w w:val="100"/>
        </w:rPr>
        <w:t>办</w:t>
      </w:r>
      <w:r>
        <w:rPr>
          <w:w w:val="100"/>
        </w:rPr>
        <w:t>理</w:t>
      </w:r>
      <w:r>
        <w:rPr>
          <w:spacing w:val="-3"/>
          <w:w w:val="100"/>
        </w:rPr>
        <w:t>完</w:t>
      </w:r>
      <w:r>
        <w:rPr>
          <w:w w:val="100"/>
        </w:rPr>
        <w:t>毕</w:t>
      </w:r>
      <w:r>
        <w:rPr>
          <w:spacing w:val="-2"/>
          <w:w w:val="100"/>
        </w:rPr>
        <w:t>。</w:t>
      </w:r>
      <w:r>
        <w:rPr>
          <w:rFonts w:ascii="宋体" w:hAnsi="宋体" w:cs="宋体" w:eastAsia="宋体" w:hint="default"/>
          <w:w w:val="100"/>
        </w:rPr>
        <w:t> </w:t>
      </w:r>
    </w:p>
    <w:p>
      <w:pPr>
        <w:pStyle w:val="BodyText"/>
        <w:spacing w:line="237" w:lineRule="auto"/>
        <w:ind w:left="236" w:right="230" w:firstLine="1315"/>
        <w:jc w:val="left"/>
        <w:rPr>
          <w:rFonts w:ascii="宋体" w:hAnsi="宋体" w:cs="宋体" w:eastAsia="宋体" w:hint="default"/>
        </w:rPr>
      </w:pPr>
      <w:r>
        <w:rPr>
          <w:rFonts w:ascii="宋体" w:hAnsi="宋体" w:cs="宋体" w:eastAsia="宋体" w:hint="default"/>
          <w:w w:val="100"/>
        </w:rPr>
        <w:t> </w:t>
      </w:r>
      <w:r>
        <w:rPr>
          <w:spacing w:val="-1"/>
        </w:rPr>
        <w:t>于</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日，本集团已偿还长期借款人民币</w:t>
      </w:r>
      <w:r>
        <w:rPr>
          <w:rFonts w:ascii="宋体" w:hAnsi="宋体" w:cs="宋体" w:eastAsia="宋体" w:hint="default"/>
          <w:spacing w:val="-1"/>
        </w:rPr>
        <w:t>7,010,023.77</w:t>
      </w:r>
      <w:r>
        <w:rPr>
          <w:spacing w:val="-1"/>
        </w:rPr>
        <w:t>元，为取得借款而抵押固定资产</w:t>
      </w:r>
      <w:r>
        <w:rPr>
          <w:spacing w:val="-44"/>
        </w:rPr>
        <w:t> </w:t>
      </w:r>
      <w:r>
        <w:rPr>
          <w:spacing w:val="-44"/>
        </w:rPr>
      </w:r>
      <w:r>
        <w:rPr>
          <w:rFonts w:ascii="宋体" w:hAnsi="宋体" w:cs="宋体" w:eastAsia="宋体" w:hint="default"/>
        </w:rPr>
        <w:t>(</w:t>
      </w:r>
      <w:r>
        <w:rPr/>
        <w:t>账面价值人民币</w:t>
      </w:r>
      <w:r>
        <w:rPr>
          <w:rFonts w:ascii="宋体" w:hAnsi="宋体" w:cs="宋体" w:eastAsia="宋体" w:hint="default"/>
        </w:rPr>
        <w:t>89,158,999.35</w:t>
      </w:r>
      <w:r>
        <w:rPr/>
        <w:t>元</w:t>
      </w:r>
      <w:r>
        <w:rPr>
          <w:rFonts w:ascii="宋体" w:hAnsi="宋体" w:cs="宋体" w:eastAsia="宋体" w:hint="default"/>
        </w:rPr>
        <w:t>)</w:t>
      </w:r>
      <w:r>
        <w:rPr/>
        <w:t>与无形资产</w:t>
      </w:r>
      <w:r>
        <w:rPr>
          <w:rFonts w:ascii="宋体" w:hAnsi="宋体" w:cs="宋体" w:eastAsia="宋体" w:hint="default"/>
        </w:rPr>
        <w:t>(</w:t>
      </w:r>
      <w:r>
        <w:rPr/>
        <w:t>账面价值人民币</w:t>
      </w:r>
      <w:r>
        <w:rPr>
          <w:rFonts w:ascii="宋体" w:hAnsi="宋体" w:cs="宋体" w:eastAsia="宋体" w:hint="default"/>
        </w:rPr>
        <w:t>14,518,901.29</w:t>
      </w:r>
      <w:r>
        <w:rPr/>
        <w:t>元</w:t>
      </w:r>
      <w:r>
        <w:rPr>
          <w:rFonts w:ascii="宋体" w:hAnsi="宋体" w:cs="宋体" w:eastAsia="宋体" w:hint="default"/>
        </w:rPr>
        <w:t>)</w:t>
      </w:r>
      <w:r>
        <w:rPr/>
        <w:t>的解押手续尚</w:t>
      </w:r>
      <w:r>
        <w:rPr>
          <w:spacing w:val="4"/>
        </w:rPr>
        <w:t> </w:t>
      </w:r>
      <w:r>
        <w:rPr>
          <w:spacing w:val="4"/>
        </w:rPr>
      </w:r>
      <w:r>
        <w:rPr>
          <w:w w:val="100"/>
        </w:rPr>
        <w:t>未办</w:t>
      </w:r>
      <w:r>
        <w:rPr>
          <w:spacing w:val="-3"/>
          <w:w w:val="100"/>
        </w:rPr>
        <w:t>理</w:t>
      </w:r>
      <w:r>
        <w:rPr>
          <w:w w:val="100"/>
        </w:rPr>
        <w:t>完</w:t>
      </w:r>
      <w:r>
        <w:rPr>
          <w:spacing w:val="-3"/>
          <w:w w:val="100"/>
        </w:rPr>
        <w:t>毕</w:t>
      </w:r>
      <w:r>
        <w:rPr>
          <w:w w:val="100"/>
        </w:rPr>
        <w:t>。</w:t>
      </w:r>
      <w:r>
        <w:rPr>
          <w:spacing w:val="-3"/>
          <w:w w:val="100"/>
        </w:rPr>
        <w:t>截</w:t>
      </w:r>
      <w:r>
        <w:rPr>
          <w:w w:val="100"/>
        </w:rPr>
        <w:t>至</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9</w:t>
      </w:r>
      <w:r>
        <w:rPr>
          <w:spacing w:val="-3"/>
          <w:w w:val="100"/>
        </w:rPr>
        <w:t>年</w:t>
      </w:r>
      <w:r>
        <w:rPr>
          <w:rFonts w:ascii="宋体" w:hAnsi="宋体" w:cs="宋体" w:eastAsia="宋体" w:hint="default"/>
          <w:spacing w:val="-3"/>
          <w:w w:val="100"/>
        </w:rPr>
        <w:t>1</w:t>
      </w:r>
      <w:r>
        <w:rPr>
          <w:rFonts w:ascii="宋体" w:hAnsi="宋体" w:cs="宋体" w:eastAsia="宋体" w:hint="default"/>
          <w:w w:val="100"/>
        </w:rPr>
        <w:t>2</w:t>
      </w:r>
      <w:r>
        <w:rPr>
          <w:w w:val="100"/>
        </w:rPr>
        <w:t>月</w:t>
      </w:r>
      <w:r>
        <w:rPr>
          <w:rFonts w:ascii="宋体" w:hAnsi="宋体" w:cs="宋体" w:eastAsia="宋体" w:hint="default"/>
          <w:w w:val="100"/>
        </w:rPr>
        <w:t>3</w:t>
      </w:r>
      <w:r>
        <w:rPr>
          <w:rFonts w:ascii="宋体" w:hAnsi="宋体" w:cs="宋体" w:eastAsia="宋体" w:hint="default"/>
          <w:spacing w:val="-3"/>
          <w:w w:val="100"/>
        </w:rPr>
        <w:t>1</w:t>
      </w:r>
      <w:r>
        <w:rPr>
          <w:w w:val="100"/>
        </w:rPr>
        <w:t>日</w:t>
      </w:r>
      <w:r>
        <w:rPr>
          <w:spacing w:val="-3"/>
          <w:w w:val="100"/>
        </w:rPr>
        <w:t>，</w:t>
      </w:r>
      <w:r>
        <w:rPr>
          <w:w w:val="100"/>
        </w:rPr>
        <w:t>上</w:t>
      </w:r>
      <w:r>
        <w:rPr>
          <w:spacing w:val="-3"/>
          <w:w w:val="100"/>
        </w:rPr>
        <w:t>述</w:t>
      </w:r>
      <w:r>
        <w:rPr>
          <w:w w:val="100"/>
        </w:rPr>
        <w:t>相</w:t>
      </w:r>
      <w:r>
        <w:rPr>
          <w:spacing w:val="-3"/>
          <w:w w:val="100"/>
        </w:rPr>
        <w:t>关</w:t>
      </w:r>
      <w:r>
        <w:rPr>
          <w:w w:val="100"/>
        </w:rPr>
        <w:t>资</w:t>
      </w:r>
      <w:r>
        <w:rPr>
          <w:spacing w:val="-3"/>
          <w:w w:val="100"/>
        </w:rPr>
        <w:t>产解</w:t>
      </w:r>
      <w:r>
        <w:rPr>
          <w:w w:val="100"/>
        </w:rPr>
        <w:t>押手</w:t>
      </w:r>
      <w:r>
        <w:rPr>
          <w:spacing w:val="-3"/>
          <w:w w:val="100"/>
        </w:rPr>
        <w:t>续</w:t>
      </w:r>
      <w:r>
        <w:rPr>
          <w:w w:val="100"/>
        </w:rPr>
        <w:t>已</w:t>
      </w:r>
      <w:r>
        <w:rPr>
          <w:spacing w:val="-3"/>
          <w:w w:val="100"/>
        </w:rPr>
        <w:t>办</w:t>
      </w:r>
      <w:r>
        <w:rPr>
          <w:w w:val="100"/>
        </w:rPr>
        <w:t>理</w:t>
      </w:r>
      <w:r>
        <w:rPr>
          <w:spacing w:val="-3"/>
          <w:w w:val="100"/>
        </w:rPr>
        <w:t>完</w:t>
      </w:r>
      <w:r>
        <w:rPr>
          <w:w w:val="100"/>
        </w:rPr>
        <w:t>毕</w:t>
      </w:r>
      <w:r>
        <w:rPr>
          <w:spacing w:val="-3"/>
          <w:w w:val="100"/>
        </w:rPr>
        <w:t>。</w:t>
      </w:r>
      <w:r>
        <w:rPr>
          <w:rFonts w:ascii="宋体" w:hAnsi="宋体" w:cs="宋体" w:eastAsia="宋体" w:hint="default"/>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90" w:lineRule="auto" w:before="56"/>
        <w:ind w:left="236" w:right="6518"/>
        <w:jc w:val="left"/>
        <w:rPr>
          <w:rFonts w:ascii="宋体" w:hAnsi="宋体" w:cs="宋体" w:eastAsia="宋体" w:hint="default"/>
          <w:b w:val="0"/>
          <w:bCs w:val="0"/>
        </w:rPr>
      </w:pPr>
      <w:r>
        <w:rPr>
          <w:rFonts w:ascii="宋体" w:hAnsi="宋体" w:cs="宋体" w:eastAsia="宋体" w:hint="default"/>
        </w:rPr>
        <w:t>82</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00"/>
        <w:gridCol w:w="2047"/>
        <w:gridCol w:w="1966"/>
        <w:gridCol w:w="2137"/>
      </w:tblGrid>
      <w:tr>
        <w:trPr>
          <w:trHeight w:val="55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7"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5,742,354.72</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40,059,814.98</w:t>
            </w:r>
            <w:r>
              <w:rPr>
                <w:rFonts w:ascii="宋体"/>
                <w:sz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日元</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1,199,083.93</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0.0641</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76,861.28</w:t>
            </w:r>
            <w:r>
              <w:rPr>
                <w:rFonts w:ascii="宋体"/>
                <w:sz w:val="21"/>
              </w:rPr>
              <w:t> </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1,134,527.76</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1,016,309.97</w:t>
            </w:r>
            <w:r>
              <w:rPr>
                <w:rFonts w:ascii="宋体"/>
                <w:sz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1,944,428.15</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13,564,719.63</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日元</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119,414,428.86</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0.0641</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7,654,464.89</w:t>
            </w:r>
            <w:r>
              <w:rPr>
                <w:rFonts w:ascii="宋体"/>
                <w:sz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韩元</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28,987,101.67</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0.0060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173,922.61</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32,160.30</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224,356.69</w:t>
            </w:r>
            <w:r>
              <w:rPr>
                <w:rFonts w:ascii="宋体"/>
                <w:sz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1,303,688.01</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9,094,788.29</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日元</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36,856.01</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0.0641</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2,362.47</w:t>
            </w:r>
            <w:r>
              <w:rPr>
                <w:rFonts w:ascii="宋体"/>
                <w:sz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00"/>
        <w:gridCol w:w="2047"/>
        <w:gridCol w:w="1966"/>
        <w:gridCol w:w="2137"/>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2,033,357.58</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14,185,109.15</w:t>
            </w:r>
            <w:r>
              <w:rPr>
                <w:rFonts w:ascii="宋体"/>
                <w:sz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269,339.13</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1,878,963.63</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日元</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9,999.38</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0.0641</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640.96</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290" w:lineRule="auto" w:before="56"/>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left="216" w:right="0"/>
        <w:jc w:val="left"/>
        <w:rPr>
          <w:rFonts w:ascii="宋体" w:hAnsi="宋体" w:cs="宋体" w:eastAsia="宋体" w:hint="default"/>
        </w:rPr>
      </w:pPr>
      <w:r>
        <w:rPr>
          <w:rFonts w:ascii="宋体"/>
          <w:w w:val="100"/>
        </w:rPr>
        <w:t> </w:t>
      </w:r>
    </w:p>
    <w:p>
      <w:pPr>
        <w:pStyle w:val="Heading4"/>
        <w:spacing w:line="272" w:lineRule="exact" w:before="86"/>
        <w:ind w:left="644" w:right="0"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34"/>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9"/>
        <w:ind w:left="216" w:right="2464"/>
        <w:jc w:val="left"/>
        <w:rPr>
          <w:rFonts w:ascii="宋体" w:hAnsi="宋体" w:cs="宋体" w:eastAsia="宋体" w:hint="default"/>
          <w:b w:val="0"/>
          <w:bCs w:val="0"/>
        </w:rPr>
      </w:pPr>
      <w:r>
        <w:rPr>
          <w:rFonts w:ascii="宋体" w:hAnsi="宋体" w:cs="宋体" w:eastAsia="宋体" w:hint="default"/>
        </w:rPr>
        <w:t>83</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90" w:lineRule="auto" w:before="56"/>
        <w:ind w:left="216" w:right="6920"/>
        <w:jc w:val="left"/>
        <w:rPr>
          <w:rFonts w:ascii="宋体" w:hAnsi="宋体" w:cs="宋体" w:eastAsia="宋体" w:hint="default"/>
          <w:b w:val="0"/>
          <w:bCs w:val="0"/>
        </w:rPr>
      </w:pPr>
      <w:r>
        <w:rPr>
          <w:rFonts w:ascii="宋体" w:hAnsi="宋体" w:cs="宋体" w:eastAsia="宋体" w:hint="default"/>
        </w:rPr>
        <w:t>84</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24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62"/>
        <w:gridCol w:w="1865"/>
        <w:gridCol w:w="2264"/>
        <w:gridCol w:w="2259"/>
      </w:tblGrid>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7"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r>
              <w:rPr>
                <w:rFonts w:ascii="宋体" w:hAnsi="宋体" w:cs="宋体" w:eastAsia="宋体" w:hint="default"/>
                <w:sz w:val="21"/>
                <w:szCs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搬迁补助</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29,562,016.86</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29,562,016.86</w:t>
            </w:r>
            <w:r>
              <w:rPr>
                <w:rFonts w:ascii="宋体"/>
                <w:sz w:val="21"/>
              </w:rPr>
              <w:t> </w:t>
            </w: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交通枢纽客运站项目补助</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3,412,885.44</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3,412,885.44</w:t>
            </w:r>
            <w:r>
              <w:rPr>
                <w:rFonts w:ascii="宋体"/>
                <w:sz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海铁联运补助</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2,191,030.92</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2,191,030.92</w:t>
            </w:r>
            <w:r>
              <w:rPr>
                <w:rFonts w:ascii="宋体"/>
                <w:sz w:val="21"/>
              </w:rPr>
              <w:t> </w:t>
            </w:r>
          </w:p>
        </w:tc>
      </w:tr>
      <w:tr>
        <w:trPr>
          <w:trHeight w:val="28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安全生产</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1,978.56</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1,978.56</w:t>
            </w:r>
            <w:r>
              <w:rPr>
                <w:rFonts w:ascii="宋体"/>
                <w:sz w:val="21"/>
              </w:rPr>
              <w:t> </w:t>
            </w: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节能减排专项资金</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59,527.40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59,527.40</w:t>
            </w:r>
            <w:r>
              <w:rPr>
                <w:rFonts w:ascii="宋体"/>
                <w:sz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其他与资产相关</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742,187.60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742,187.60</w:t>
            </w:r>
            <w:r>
              <w:rPr>
                <w:rFonts w:ascii="宋体"/>
                <w:sz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设备改造补助</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541,628.00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541,628.00</w:t>
            </w:r>
            <w:r>
              <w:rPr>
                <w:rFonts w:ascii="宋体"/>
                <w:sz w:val="21"/>
              </w:rPr>
              <w:t> </w:t>
            </w: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经营补助</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46,319,759.28</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46,319,759.28</w:t>
            </w:r>
            <w:r>
              <w:rPr>
                <w:rFonts w:ascii="宋体"/>
                <w:sz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增值税加计扣除</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11,983,994.85</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11,983,994.85</w:t>
            </w:r>
            <w:r>
              <w:rPr>
                <w:rFonts w:ascii="宋体"/>
                <w:sz w:val="21"/>
              </w:rPr>
              <w:t> </w:t>
            </w: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其他与收益相关</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7,158,514.62</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7,158,514.62</w:t>
            </w:r>
            <w:r>
              <w:rPr>
                <w:rFonts w:ascii="宋体"/>
                <w:sz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4,186,117.00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4,186,117.00</w:t>
            </w:r>
            <w:r>
              <w:rPr>
                <w:rFonts w:ascii="宋体"/>
                <w:sz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集装箱补助</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193,000.00</w:t>
            </w:r>
            <w:r>
              <w:rPr>
                <w:rFonts w:ascii="宋体"/>
                <w:sz w:val="21"/>
              </w:rPr>
              <w:t> </w:t>
            </w: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安全生产</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1,270,000.00</w:t>
            </w:r>
            <w:r>
              <w:rPr>
                <w:rFonts w:ascii="宋体"/>
                <w:sz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节能减排专项资金</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1,120,064.85</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1,120,064.85</w:t>
            </w:r>
            <w:r>
              <w:rPr>
                <w:rFonts w:ascii="宋体"/>
                <w:sz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船舶购置补助</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789,967.76</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789,967.76</w:t>
            </w:r>
            <w:r>
              <w:rPr>
                <w:rFonts w:ascii="宋体"/>
                <w:sz w:val="21"/>
              </w:rPr>
              <w:t> </w:t>
            </w: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经营补助</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2,962,818.73</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2,962,818.73</w:t>
            </w:r>
            <w:r>
              <w:rPr>
                <w:rFonts w:ascii="宋体"/>
                <w:sz w:val="21"/>
              </w:rPr>
              <w:t> </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923,635.35</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923,635.35</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2464"/>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740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69" w:lineRule="exact"/>
        <w:ind w:left="216" w:right="2464"/>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2464"/>
        <w:jc w:val="left"/>
        <w:rPr>
          <w:b w:val="0"/>
          <w:bCs w:val="0"/>
        </w:rPr>
      </w:pPr>
      <w:r>
        <w:rPr>
          <w:rFonts w:ascii="宋体" w:hAnsi="宋体" w:cs="宋体" w:eastAsia="宋体" w:hint="default"/>
        </w:rPr>
        <w:t>85</w:t>
      </w:r>
      <w:r>
        <w:rPr/>
        <w:t>、</w:t>
      </w:r>
      <w:r>
        <w:rPr>
          <w:spacing w:val="-25"/>
        </w:rPr>
        <w:t> </w:t>
      </w:r>
      <w:r>
        <w:rPr/>
        <w:t>其他</w:t>
      </w:r>
      <w:r>
        <w:rPr>
          <w:b w:val="0"/>
          <w:bCs w:val="0"/>
        </w:rPr>
      </w:r>
    </w:p>
    <w:p>
      <w:pPr>
        <w:spacing w:before="56"/>
        <w:ind w:left="216" w:right="740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、资产减值准备</w:t>
      </w:r>
      <w:r>
        <w:rPr>
          <w:rFonts w:ascii="宋体" w:hAnsi="宋体" w:cs="宋体" w:eastAsia="宋体" w:hint="default"/>
          <w:w w:val="100"/>
          <w:sz w:val="21"/>
          <w:szCs w:val="21"/>
        </w:rPr>
        <w:t> </w:t>
      </w:r>
    </w:p>
    <w:p>
      <w:pPr>
        <w:spacing w:after="0"/>
        <w:jc w:val="left"/>
        <w:rPr>
          <w:rFonts w:ascii="宋体" w:hAnsi="宋体" w:cs="宋体" w:eastAsia="宋体" w:hint="default"/>
          <w:sz w:val="21"/>
          <w:szCs w:val="21"/>
        </w:rPr>
        <w:sectPr>
          <w:footerReference w:type="default" r:id="rId60"/>
          <w:pgSz w:w="11910" w:h="16840"/>
          <w:pgMar w:footer="1195" w:header="882" w:top="1120" w:bottom="1380" w:left="106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1575"/>
        <w:gridCol w:w="1561"/>
        <w:gridCol w:w="1416"/>
        <w:gridCol w:w="1419"/>
        <w:gridCol w:w="708"/>
        <w:gridCol w:w="708"/>
        <w:gridCol w:w="1570"/>
      </w:tblGrid>
      <w:tr>
        <w:trPr>
          <w:trHeight w:val="284" w:hRule="exact"/>
        </w:trPr>
        <w:tc>
          <w:tcPr>
            <w:tcW w:w="157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本年计提</w:t>
            </w:r>
            <w:r>
              <w:rPr>
                <w:rFonts w:ascii="宋体" w:hAnsi="宋体" w:cs="宋体" w:eastAsia="宋体" w:hint="default"/>
                <w:sz w:val="21"/>
                <w:szCs w:val="21"/>
              </w:rPr>
              <w:t> </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91" w:right="0"/>
              <w:jc w:val="left"/>
              <w:rPr>
                <w:rFonts w:ascii="宋体" w:hAnsi="宋体" w:cs="宋体" w:eastAsia="宋体" w:hint="default"/>
                <w:sz w:val="21"/>
                <w:szCs w:val="21"/>
              </w:rPr>
            </w:pPr>
            <w:r>
              <w:rPr>
                <w:rFonts w:ascii="宋体" w:hAnsi="宋体" w:cs="宋体" w:eastAsia="宋体" w:hint="default"/>
                <w:sz w:val="21"/>
                <w:szCs w:val="21"/>
              </w:rPr>
              <w:t>本年减少</w:t>
            </w:r>
            <w:r>
              <w:rPr>
                <w:rFonts w:ascii="宋体" w:hAnsi="宋体" w:cs="宋体" w:eastAsia="宋体" w:hint="default"/>
                <w:sz w:val="21"/>
                <w:szCs w:val="21"/>
              </w:rPr>
              <w:t> </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年末余额</w:t>
            </w:r>
            <w:r>
              <w:rPr>
                <w:rFonts w:ascii="宋体" w:hAnsi="宋体" w:cs="宋体" w:eastAsia="宋体" w:hint="default"/>
                <w:sz w:val="21"/>
                <w:szCs w:val="21"/>
              </w:rPr>
              <w:t> </w:t>
            </w:r>
          </w:p>
        </w:tc>
      </w:tr>
      <w:tr>
        <w:trPr>
          <w:trHeight w:val="710" w:hRule="exact"/>
        </w:trPr>
        <w:tc>
          <w:tcPr>
            <w:tcW w:w="1575"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转回</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5" w:right="80" w:hanging="46"/>
              <w:jc w:val="left"/>
              <w:rPr>
                <w:rFonts w:ascii="宋体" w:hAnsi="宋体" w:cs="宋体" w:eastAsia="宋体" w:hint="default"/>
                <w:sz w:val="18"/>
                <w:szCs w:val="18"/>
              </w:rPr>
            </w:pPr>
            <w:r>
              <w:rPr>
                <w:rFonts w:ascii="宋体" w:hAnsi="宋体" w:cs="宋体" w:eastAsia="宋体" w:hint="default"/>
                <w:sz w:val="18"/>
                <w:szCs w:val="18"/>
              </w:rPr>
              <w:t>转销</w:t>
            </w:r>
            <w:r>
              <w:rPr>
                <w:rFonts w:ascii="宋体" w:hAnsi="宋体" w:cs="宋体" w:eastAsia="宋体" w:hint="default"/>
                <w:sz w:val="18"/>
                <w:szCs w:val="18"/>
              </w:rPr>
              <w:t>/ </w:t>
            </w:r>
            <w:r>
              <w:rPr>
                <w:rFonts w:ascii="宋体" w:hAnsi="宋体" w:cs="宋体" w:eastAsia="宋体" w:hint="default"/>
                <w:sz w:val="18"/>
                <w:szCs w:val="18"/>
              </w:rPr>
              <w:t>核销</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处置</w:t>
            </w:r>
          </w:p>
          <w:p>
            <w:pPr>
              <w:pStyle w:val="TableParagraph"/>
              <w:spacing w:line="232" w:lineRule="exact" w:before="24"/>
              <w:ind w:left="259" w:right="167"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570" w:type="dxa"/>
            <w:vMerge/>
            <w:tcBorders>
              <w:left w:val="single" w:sz="4" w:space="0" w:color="000000"/>
              <w:bottom w:val="single" w:sz="4" w:space="0" w:color="000000"/>
              <w:right w:val="single" w:sz="4" w:space="0" w:color="000000"/>
            </w:tcBorders>
          </w:tcPr>
          <w:p>
            <w:pPr/>
          </w:p>
        </w:tc>
      </w:tr>
      <w:tr>
        <w:trPr>
          <w:trHeight w:val="281"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5"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107,176,589.60</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4"/>
              <w:jc w:val="right"/>
              <w:rPr>
                <w:rFonts w:ascii="宋体" w:hAnsi="宋体" w:cs="宋体" w:eastAsia="宋体" w:hint="default"/>
                <w:sz w:val="18"/>
                <w:szCs w:val="18"/>
              </w:rPr>
            </w:pPr>
            <w:r>
              <w:rPr>
                <w:rFonts w:ascii="宋体"/>
                <w:spacing w:val="-1"/>
                <w:sz w:val="18"/>
              </w:rPr>
              <w:t>40,498,715.89</w:t>
            </w: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2"/>
              <w:jc w:val="right"/>
              <w:rPr>
                <w:rFonts w:ascii="宋体" w:hAnsi="宋体" w:cs="宋体" w:eastAsia="宋体" w:hint="default"/>
                <w:sz w:val="18"/>
                <w:szCs w:val="18"/>
              </w:rPr>
            </w:pPr>
            <w:r>
              <w:rPr>
                <w:rFonts w:ascii="宋体"/>
                <w:spacing w:val="-1"/>
                <w:sz w:val="18"/>
              </w:rPr>
              <w:t>12,370,474.06</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 </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 </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135,304,831.43</w:t>
            </w:r>
            <w:r>
              <w:rPr>
                <w:rFonts w:ascii="宋体"/>
                <w:sz w:val="18"/>
              </w:rPr>
              <w:t> </w:t>
            </w:r>
          </w:p>
        </w:tc>
      </w:tr>
      <w:tr>
        <w:trPr>
          <w:trHeight w:val="278"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5" w:right="0"/>
              <w:jc w:val="center"/>
              <w:rPr>
                <w:rFonts w:ascii="宋体" w:hAnsi="宋体" w:cs="宋体" w:eastAsia="宋体" w:hint="default"/>
                <w:sz w:val="18"/>
                <w:szCs w:val="18"/>
              </w:rPr>
            </w:pPr>
            <w:r>
              <w:rPr>
                <w:rFonts w:ascii="宋体" w:hAnsi="宋体" w:cs="宋体" w:eastAsia="宋体" w:hint="default"/>
                <w:sz w:val="18"/>
                <w:szCs w:val="18"/>
              </w:rPr>
              <w:t>存货跌价准备</w:t>
            </w:r>
            <w:r>
              <w:rPr>
                <w:rFonts w:ascii="宋体" w:hAnsi="宋体" w:cs="宋体" w:eastAsia="宋体" w:hint="default"/>
                <w:sz w:val="18"/>
                <w:szCs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2"/>
              <w:jc w:val="right"/>
              <w:rPr>
                <w:rFonts w:ascii="宋体" w:hAnsi="宋体" w:cs="宋体" w:eastAsia="宋体" w:hint="default"/>
                <w:sz w:val="18"/>
                <w:szCs w:val="18"/>
              </w:rPr>
            </w:pPr>
            <w:r>
              <w:rPr>
                <w:rFonts w:ascii="宋体"/>
                <w:spacing w:val="-1"/>
                <w:sz w:val="18"/>
              </w:rPr>
              <w:t>7,803,794.80</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 </w:t>
            </w: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 </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 </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 </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2"/>
              <w:jc w:val="right"/>
              <w:rPr>
                <w:rFonts w:ascii="宋体" w:hAnsi="宋体" w:cs="宋体" w:eastAsia="宋体" w:hint="default"/>
                <w:sz w:val="18"/>
                <w:szCs w:val="18"/>
              </w:rPr>
            </w:pPr>
            <w:r>
              <w:rPr>
                <w:rFonts w:ascii="宋体"/>
                <w:spacing w:val="-1"/>
                <w:sz w:val="18"/>
              </w:rPr>
              <w:t>7,803,794.80</w:t>
            </w:r>
            <w:r>
              <w:rPr>
                <w:rFonts w:ascii="宋体"/>
                <w:sz w:val="18"/>
              </w:rPr>
              <w:t> </w:t>
            </w:r>
          </w:p>
        </w:tc>
      </w:tr>
      <w:tr>
        <w:trPr>
          <w:trHeight w:val="478"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3" w:right="0"/>
              <w:jc w:val="center"/>
              <w:rPr>
                <w:rFonts w:ascii="宋体" w:hAnsi="宋体" w:cs="宋体" w:eastAsia="宋体" w:hint="default"/>
                <w:sz w:val="18"/>
                <w:szCs w:val="18"/>
              </w:rPr>
            </w:pPr>
            <w:r>
              <w:rPr>
                <w:rFonts w:ascii="宋体" w:hAnsi="宋体" w:cs="宋体" w:eastAsia="宋体" w:hint="default"/>
                <w:sz w:val="18"/>
                <w:szCs w:val="18"/>
              </w:rPr>
              <w:t>合同资产减值</w:t>
            </w:r>
          </w:p>
          <w:p>
            <w:pPr>
              <w:pStyle w:val="TableParagraph"/>
              <w:spacing w:line="234" w:lineRule="exact"/>
              <w:ind w:left="85" w:right="0"/>
              <w:jc w:val="center"/>
              <w:rPr>
                <w:rFonts w:ascii="宋体" w:hAnsi="宋体" w:cs="宋体" w:eastAsia="宋体" w:hint="default"/>
                <w:sz w:val="18"/>
                <w:szCs w:val="18"/>
              </w:rPr>
            </w:pPr>
            <w:r>
              <w:rPr>
                <w:rFonts w:ascii="宋体" w:hAnsi="宋体" w:cs="宋体" w:eastAsia="宋体" w:hint="default"/>
                <w:sz w:val="18"/>
                <w:szCs w:val="18"/>
              </w:rPr>
              <w:t>准备</w:t>
            </w:r>
            <w:r>
              <w:rPr>
                <w:rFonts w:ascii="宋体" w:hAnsi="宋体" w:cs="宋体" w:eastAsia="宋体" w:hint="default"/>
                <w:sz w:val="18"/>
                <w:szCs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
              <w:jc w:val="right"/>
              <w:rPr>
                <w:rFonts w:ascii="宋体" w:hAnsi="宋体" w:cs="宋体" w:eastAsia="宋体" w:hint="default"/>
                <w:sz w:val="18"/>
                <w:szCs w:val="18"/>
              </w:rPr>
            </w:pPr>
            <w:r>
              <w:rPr>
                <w:rFonts w:ascii="宋体"/>
                <w:spacing w:val="-1"/>
                <w:sz w:val="18"/>
              </w:rPr>
              <w:t>12,387,400.00</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 </w:t>
            </w: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pacing w:val="-1"/>
                <w:sz w:val="18"/>
              </w:rPr>
              <w:t>12,387,400.00</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 </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 </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 </w:t>
            </w:r>
            <w:r>
              <w:rPr>
                <w:rFonts w:ascii="宋体"/>
                <w:sz w:val="18"/>
              </w:rPr>
              <w:t>- </w:t>
            </w:r>
          </w:p>
        </w:tc>
      </w:tr>
      <w:tr>
        <w:trPr>
          <w:trHeight w:val="281"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5"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127,367,784.40</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4"/>
              <w:jc w:val="right"/>
              <w:rPr>
                <w:rFonts w:ascii="宋体" w:hAnsi="宋体" w:cs="宋体" w:eastAsia="宋体" w:hint="default"/>
                <w:sz w:val="18"/>
                <w:szCs w:val="18"/>
              </w:rPr>
            </w:pPr>
            <w:r>
              <w:rPr>
                <w:rFonts w:ascii="宋体"/>
                <w:spacing w:val="-1"/>
                <w:sz w:val="18"/>
              </w:rPr>
              <w:t>40,498,715.89</w:t>
            </w: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2"/>
              <w:jc w:val="right"/>
              <w:rPr>
                <w:rFonts w:ascii="宋体" w:hAnsi="宋体" w:cs="宋体" w:eastAsia="宋体" w:hint="default"/>
                <w:sz w:val="18"/>
                <w:szCs w:val="18"/>
              </w:rPr>
            </w:pPr>
            <w:r>
              <w:rPr>
                <w:rFonts w:ascii="宋体"/>
                <w:spacing w:val="-1"/>
                <w:sz w:val="18"/>
              </w:rPr>
              <w:t>24,757,874.06</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 </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 </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143,108,626.23</w:t>
            </w:r>
            <w:r>
              <w:rPr>
                <w:rFonts w:ascii="宋体"/>
                <w:sz w:val="18"/>
              </w:rPr>
              <w:t> </w:t>
            </w:r>
          </w:p>
        </w:tc>
      </w:tr>
    </w:tbl>
    <w:p>
      <w:pPr>
        <w:pStyle w:val="BodyText"/>
        <w:spacing w:line="239" w:lineRule="exact"/>
        <w:ind w:left="136" w:right="0"/>
        <w:jc w:val="left"/>
        <w:rPr>
          <w:rFonts w:ascii="宋体" w:hAnsi="宋体" w:cs="宋体" w:eastAsia="宋体" w:hint="default"/>
        </w:rPr>
      </w:pPr>
      <w:r>
        <w:rPr>
          <w:rFonts w:ascii="宋体"/>
          <w:w w:val="100"/>
        </w:rPr>
        <w:t> </w:t>
      </w:r>
    </w:p>
    <w:p>
      <w:pPr>
        <w:pStyle w:val="Heading4"/>
        <w:spacing w:line="272" w:lineRule="exact"/>
        <w:ind w:left="136" w:right="0"/>
        <w:jc w:val="left"/>
        <w:rPr>
          <w:rFonts w:ascii="宋体" w:hAnsi="宋体" w:cs="宋体" w:eastAsia="宋体" w:hint="default"/>
          <w:b w:val="0"/>
          <w:bCs w:val="0"/>
        </w:rPr>
      </w:pPr>
      <w:r>
        <w:rPr>
          <w:rFonts w:ascii="宋体" w:hAnsi="宋体" w:cs="宋体" w:eastAsia="宋体" w:hint="default"/>
        </w:rPr>
        <w:t>2</w:t>
      </w:r>
      <w:r>
        <w:rPr/>
        <w:t>、每股收益</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2"/>
        <w:ind w:left="136" w:right="0"/>
        <w:jc w:val="left"/>
        <w:rPr>
          <w:rFonts w:ascii="宋体" w:hAnsi="宋体" w:cs="宋体" w:eastAsia="宋体" w:hint="default"/>
        </w:rPr>
      </w:pPr>
      <w:r>
        <w:rPr>
          <w:rFonts w:ascii="宋体" w:hAnsi="宋体" w:cs="宋体" w:eastAsia="宋体" w:hint="default"/>
          <w:w w:val="100"/>
        </w:rPr>
        <w:t> </w:t>
      </w:r>
      <w:r>
        <w:rPr/>
        <w:t>基本每股收益按照归属于本公司普通股股东的当期净利润，除以发行在外普通股的加权平均数计                                                                            </w:t>
      </w:r>
      <w:r>
        <w:rPr>
          <w:spacing w:val="8"/>
        </w:rPr>
        <w:t> </w:t>
      </w:r>
      <w:r>
        <w:rPr>
          <w:spacing w:val="8"/>
        </w:rPr>
      </w:r>
      <w:r>
        <w:rPr>
          <w:w w:val="100"/>
        </w:rPr>
        <w:t>算</w:t>
      </w:r>
      <w:r>
        <w:rPr>
          <w:spacing w:val="-2"/>
          <w:w w:val="100"/>
        </w:rPr>
        <w:t>。</w:t>
      </w:r>
      <w:r>
        <w:rPr>
          <w:rFonts w:ascii="宋体" w:hAnsi="宋体" w:cs="宋体" w:eastAsia="宋体" w:hint="default"/>
          <w:w w:val="100"/>
        </w:rPr>
        <w:t> </w:t>
      </w:r>
    </w:p>
    <w:p>
      <w:pPr>
        <w:pStyle w:val="BodyText"/>
        <w:spacing w:line="172" w:lineRule="exact"/>
        <w:ind w:left="857" w:right="0"/>
        <w:jc w:val="left"/>
        <w:rPr>
          <w:rFonts w:ascii="宋体" w:hAnsi="宋体" w:cs="宋体" w:eastAsia="宋体" w:hint="default"/>
        </w:rPr>
      </w:pPr>
      <w:r>
        <w:rPr>
          <w:rFonts w:ascii="宋体"/>
          <w:w w:val="100"/>
        </w:rPr>
        <w:t> </w:t>
      </w:r>
    </w:p>
    <w:p>
      <w:pPr>
        <w:pStyle w:val="BodyText"/>
        <w:spacing w:line="258" w:lineRule="exact"/>
        <w:ind w:left="136" w:right="0"/>
        <w:jc w:val="left"/>
        <w:rPr>
          <w:rFonts w:ascii="宋体" w:hAnsi="宋体" w:cs="宋体" w:eastAsia="宋体" w:hint="default"/>
        </w:rPr>
      </w:pPr>
      <w:r>
        <w:rPr/>
        <w:t>基本每股收益的具体计算如下：</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268"/>
        <w:gridCol w:w="2552"/>
        <w:gridCol w:w="2137"/>
      </w:tblGrid>
      <w:tr>
        <w:trPr>
          <w:trHeight w:val="295"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2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归属于母公司普通股股东的当期净利润</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1" w:right="0"/>
              <w:jc w:val="left"/>
              <w:rPr>
                <w:rFonts w:ascii="宋体" w:hAnsi="宋体" w:cs="宋体" w:eastAsia="宋体" w:hint="default"/>
                <w:sz w:val="21"/>
                <w:szCs w:val="21"/>
              </w:rPr>
            </w:pPr>
            <w:r>
              <w:rPr>
                <w:rFonts w:ascii="宋体" w:hAnsi="宋体" w:cs="宋体" w:eastAsia="宋体" w:hint="default"/>
                <w:sz w:val="21"/>
                <w:szCs w:val="21"/>
              </w:rPr>
              <w:t>持续经营</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718,230,462.31</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523,315,600.09</w:t>
            </w:r>
            <w:r>
              <w:rPr>
                <w:rFonts w:ascii="宋体"/>
                <w:sz w:val="21"/>
              </w:rPr>
              <w:t> </w:t>
            </w:r>
          </w:p>
        </w:tc>
      </w:tr>
      <w:tr>
        <w:trPr>
          <w:trHeight w:val="283"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本公司发行在外普通股的加权平均数</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12,894,535,999.00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12,894,535,999.00</w:t>
            </w:r>
            <w:r>
              <w:rPr>
                <w:rFonts w:ascii="宋体"/>
                <w:sz w:val="21"/>
              </w:rPr>
              <w:t> </w:t>
            </w:r>
          </w:p>
        </w:tc>
      </w:tr>
      <w:tr>
        <w:trPr>
          <w:trHeight w:val="295"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z w:val="21"/>
              </w:rPr>
              <w:t>0.06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z w:val="21"/>
              </w:rPr>
              <w:t>0.04 </w:t>
            </w:r>
          </w:p>
        </w:tc>
      </w:tr>
    </w:tbl>
    <w:p>
      <w:pPr>
        <w:pStyle w:val="BodyText"/>
        <w:spacing w:line="239"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年和</w:t>
      </w:r>
      <w:r>
        <w:rPr>
          <w:spacing w:val="-53"/>
        </w:rPr>
        <w:t> </w:t>
      </w:r>
      <w:r>
        <w:rPr>
          <w:rFonts w:ascii="宋体" w:hAnsi="宋体" w:cs="宋体" w:eastAsia="宋体" w:hint="default"/>
        </w:rPr>
        <w:t>2018</w:t>
      </w:r>
      <w:r>
        <w:rPr>
          <w:rFonts w:ascii="宋体" w:hAnsi="宋体" w:cs="宋体" w:eastAsia="宋体" w:hint="default"/>
          <w:spacing w:val="-55"/>
        </w:rPr>
        <w:t> </w:t>
      </w:r>
      <w:r>
        <w:rPr/>
        <w:t>年本公司无发行在外的稀释性潜在普通股。</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40" w:lineRule="auto" w:before="56"/>
        <w:ind w:left="136"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spacing w:before="58"/>
        <w:ind w:left="136"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40" w:lineRule="auto" w:before="56"/>
        <w:ind w:left="136"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40" w:lineRule="auto" w:before="56"/>
        <w:ind w:left="13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BodyText"/>
        <w:spacing w:line="275" w:lineRule="exact"/>
        <w:ind w:left="136" w:right="0"/>
        <w:jc w:val="left"/>
        <w:rPr>
          <w:rFonts w:ascii="宋体" w:hAnsi="宋体" w:cs="宋体" w:eastAsia="宋体" w:hint="default"/>
        </w:rPr>
      </w:pPr>
      <w:r>
        <w:rPr>
          <w:rFonts w:ascii="宋体"/>
          <w:w w:val="100"/>
        </w:rPr>
        <w:t> </w:t>
      </w:r>
    </w:p>
    <w:p>
      <w:pPr>
        <w:spacing w:after="0" w:line="275" w:lineRule="exact"/>
        <w:jc w:val="left"/>
        <w:rPr>
          <w:rFonts w:ascii="宋体" w:hAnsi="宋体" w:cs="宋体" w:eastAsia="宋体" w:hint="default"/>
        </w:rPr>
        <w:sectPr>
          <w:footerReference w:type="default" r:id="rId61"/>
          <w:pgSz w:w="11910" w:h="16840"/>
          <w:pgMar w:footer="1195" w:header="882" w:top="1120" w:bottom="1380" w:left="1140" w:right="156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73" w:lineRule="exact" w:before="36"/>
        <w:ind w:left="140" w:right="7734"/>
        <w:jc w:val="left"/>
        <w:rPr>
          <w:rFonts w:ascii="宋体" w:hAnsi="宋体" w:cs="宋体" w:eastAsia="宋体" w:hint="default"/>
        </w:rPr>
      </w:pPr>
      <w:r>
        <w:rPr/>
        <w:t>一揽子交易</w:t>
      </w:r>
      <w:r>
        <w:rPr>
          <w:rFonts w:ascii="宋体" w:hAnsi="宋体" w:cs="宋体" w:eastAsia="宋体" w:hint="default"/>
        </w:rPr>
        <w:t> </w:t>
      </w:r>
    </w:p>
    <w:p>
      <w:pPr>
        <w:pStyle w:val="BodyText"/>
        <w:spacing w:line="273" w:lineRule="exact"/>
        <w:ind w:left="140" w:right="773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274" w:lineRule="exact"/>
        <w:ind w:left="140" w:right="7734"/>
        <w:jc w:val="left"/>
        <w:rPr>
          <w:rFonts w:ascii="宋体" w:hAnsi="宋体" w:cs="宋体" w:eastAsia="宋体" w:hint="default"/>
        </w:rPr>
      </w:pPr>
      <w:r>
        <w:rPr/>
        <w:t>非一揽子交易</w:t>
      </w:r>
      <w:r>
        <w:rPr>
          <w:rFonts w:ascii="宋体" w:hAnsi="宋体" w:cs="宋体" w:eastAsia="宋体" w:hint="default"/>
        </w:rPr>
        <w:t> </w:t>
      </w:r>
    </w:p>
    <w:p>
      <w:pPr>
        <w:pStyle w:val="BodyText"/>
        <w:spacing w:line="274" w:lineRule="exact"/>
        <w:ind w:left="140" w:right="773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line="292" w:lineRule="auto" w:before="0"/>
        <w:ind w:left="140" w:right="773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4" w:lineRule="exact"/>
        <w:ind w:left="140" w:right="773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40" w:right="7734"/>
        <w:jc w:val="left"/>
        <w:rPr>
          <w:rFonts w:ascii="宋体" w:hAnsi="宋体" w:cs="宋体" w:eastAsia="宋体" w:hint="default"/>
        </w:rPr>
      </w:pPr>
      <w:r>
        <w:rPr/>
        <w:t>其他说明：</w:t>
      </w:r>
      <w:r>
        <w:rPr>
          <w:rFonts w:ascii="宋体" w:hAnsi="宋体" w:cs="宋体" w:eastAsia="宋体" w:hint="default"/>
        </w:rPr>
        <w:t> </w:t>
      </w:r>
    </w:p>
    <w:p>
      <w:pPr>
        <w:pStyle w:val="BodyText"/>
        <w:spacing w:line="271" w:lineRule="exact"/>
        <w:ind w:left="140" w:right="773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40"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740"/>
        <w:gridCol w:w="1808"/>
        <w:gridCol w:w="1702"/>
        <w:gridCol w:w="1983"/>
        <w:gridCol w:w="2835"/>
        <w:gridCol w:w="1843"/>
      </w:tblGrid>
      <w:tr>
        <w:trPr>
          <w:trHeight w:val="864" w:hRule="exact"/>
        </w:trPr>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75"/>
              <w:jc w:val="right"/>
              <w:rPr>
                <w:rFonts w:ascii="宋体" w:hAnsi="宋体" w:cs="宋体" w:eastAsia="宋体" w:hint="default"/>
                <w:sz w:val="21"/>
                <w:szCs w:val="21"/>
              </w:rPr>
            </w:pPr>
            <w:r>
              <w:rPr>
                <w:rFonts w:ascii="宋体" w:hAnsi="宋体" w:cs="宋体" w:eastAsia="宋体" w:hint="default"/>
                <w:spacing w:val="-1"/>
                <w:sz w:val="21"/>
                <w:szCs w:val="21"/>
              </w:rPr>
              <w:t>注册地</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19"/>
              <w:jc w:val="right"/>
              <w:rPr>
                <w:rFonts w:ascii="宋体" w:hAnsi="宋体" w:cs="宋体" w:eastAsia="宋体" w:hint="default"/>
                <w:sz w:val="21"/>
                <w:szCs w:val="21"/>
              </w:rPr>
            </w:pPr>
            <w:r>
              <w:rPr>
                <w:rFonts w:ascii="宋体" w:hAnsi="宋体" w:cs="宋体" w:eastAsia="宋体" w:hint="default"/>
                <w:spacing w:val="-2"/>
                <w:sz w:val="21"/>
                <w:szCs w:val="21"/>
              </w:rPr>
              <w:t>业务性质</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9"/>
              <w:ind w:left="722" w:right="144" w:hanging="579"/>
              <w:jc w:val="left"/>
              <w:rPr>
                <w:rFonts w:ascii="宋体" w:hAnsi="宋体" w:cs="宋体" w:eastAsia="宋体" w:hint="default"/>
                <w:sz w:val="21"/>
                <w:szCs w:val="21"/>
              </w:rPr>
            </w:pPr>
            <w:r>
              <w:rPr>
                <w:rFonts w:ascii="宋体" w:hAnsi="宋体" w:cs="宋体" w:eastAsia="宋体" w:hint="default"/>
                <w:sz w:val="21"/>
                <w:szCs w:val="21"/>
              </w:rPr>
              <w:t>本集团合计持股比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9"/>
              <w:ind w:left="1149" w:right="149" w:hanging="999"/>
              <w:jc w:val="left"/>
              <w:rPr>
                <w:rFonts w:ascii="宋体" w:hAnsi="宋体" w:cs="宋体" w:eastAsia="宋体" w:hint="default"/>
                <w:sz w:val="21"/>
                <w:szCs w:val="21"/>
              </w:rPr>
            </w:pPr>
            <w:r>
              <w:rPr>
                <w:rFonts w:ascii="宋体" w:hAnsi="宋体" w:cs="宋体" w:eastAsia="宋体" w:hint="default"/>
                <w:spacing w:val="-2"/>
                <w:sz w:val="21"/>
                <w:szCs w:val="21"/>
              </w:rPr>
              <w:t>本集团合计享有的表决权比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例</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9"/>
              <w:ind w:left="705" w:right="177" w:hanging="526"/>
              <w:jc w:val="left"/>
              <w:rPr>
                <w:rFonts w:ascii="宋体" w:hAnsi="宋体" w:cs="宋体" w:eastAsia="宋体" w:hint="default"/>
                <w:sz w:val="21"/>
                <w:szCs w:val="21"/>
              </w:rPr>
            </w:pPr>
            <w:r>
              <w:rPr>
                <w:rFonts w:ascii="宋体" w:hAnsi="宋体" w:cs="宋体" w:eastAsia="宋体" w:hint="default"/>
                <w:sz w:val="21"/>
                <w:szCs w:val="21"/>
              </w:rPr>
              <w:t>不再成为子公司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原因</w:t>
            </w:r>
            <w:r>
              <w:rPr>
                <w:rFonts w:ascii="宋体" w:hAnsi="宋体" w:cs="宋体" w:eastAsia="宋体" w:hint="default"/>
                <w:sz w:val="21"/>
                <w:szCs w:val="21"/>
              </w:rPr>
              <w:t> </w:t>
            </w:r>
          </w:p>
        </w:tc>
      </w:tr>
      <w:tr>
        <w:trPr>
          <w:trHeight w:val="295" w:hRule="exact"/>
        </w:trPr>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大连迪朗斯瑞汽车租赁有限公司</w:t>
            </w:r>
            <w:r>
              <w:rPr>
                <w:rFonts w:ascii="宋体" w:hAnsi="宋体" w:cs="宋体" w:eastAsia="宋体" w:hint="default"/>
                <w:sz w:val="21"/>
                <w:szCs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475"/>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19"/>
              <w:jc w:val="right"/>
              <w:rPr>
                <w:rFonts w:ascii="宋体" w:hAnsi="宋体" w:cs="宋体" w:eastAsia="宋体" w:hint="default"/>
                <w:sz w:val="21"/>
                <w:szCs w:val="21"/>
              </w:rPr>
            </w:pPr>
            <w:r>
              <w:rPr>
                <w:rFonts w:ascii="宋体" w:hAnsi="宋体" w:cs="宋体" w:eastAsia="宋体" w:hint="default"/>
                <w:spacing w:val="-2"/>
                <w:sz w:val="21"/>
                <w:szCs w:val="21"/>
              </w:rPr>
              <w:t>汽车租赁</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sz w:val="21"/>
              </w:rPr>
              <w:t>100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sz w:val="21"/>
              </w:rPr>
              <w:t>100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 </w:t>
            </w:r>
          </w:p>
        </w:tc>
      </w:tr>
    </w:tbl>
    <w:p>
      <w:pPr>
        <w:pStyle w:val="BodyText"/>
        <w:spacing w:line="241" w:lineRule="exact"/>
        <w:ind w:left="140" w:right="0"/>
        <w:jc w:val="left"/>
        <w:rPr>
          <w:rFonts w:ascii="宋体" w:hAnsi="宋体" w:cs="宋体" w:eastAsia="宋体" w:hint="default"/>
        </w:rPr>
      </w:pPr>
      <w:r>
        <w:rPr>
          <w:rFonts w:ascii="宋体"/>
          <w:w w:val="100"/>
        </w:rPr>
        <w:t> </w:t>
      </w:r>
    </w:p>
    <w:p>
      <w:pPr>
        <w:pStyle w:val="BodyText"/>
        <w:spacing w:line="272" w:lineRule="exact"/>
        <w:ind w:left="140" w:right="0"/>
        <w:jc w:val="left"/>
      </w:pPr>
      <w:r>
        <w:rPr>
          <w:spacing w:val="-3"/>
        </w:rPr>
        <w:t>注：本公司之子公司大连迪朗斯瑞汽车租赁有限公司于</w:t>
      </w:r>
      <w:r>
        <w:rPr>
          <w:spacing w:val="-44"/>
        </w:rPr>
        <w:t> </w:t>
      </w: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spacing w:val="-4"/>
        </w:rPr>
        <w:t>月注销，因该公司尚未开展业务，因此注销该公司对本公司</w:t>
      </w:r>
      <w:r>
        <w:rPr>
          <w:spacing w:val="-48"/>
        </w:rPr>
        <w:t> </w:t>
      </w: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日的合并</w:t>
      </w:r>
    </w:p>
    <w:p>
      <w:pPr>
        <w:pStyle w:val="BodyText"/>
        <w:spacing w:line="272" w:lineRule="exact"/>
        <w:ind w:left="140" w:right="0"/>
        <w:jc w:val="left"/>
        <w:rPr>
          <w:rFonts w:ascii="宋体" w:hAnsi="宋体" w:cs="宋体" w:eastAsia="宋体" w:hint="default"/>
        </w:rPr>
      </w:pPr>
      <w:r>
        <w:rPr/>
        <w:t>及公司财务状况以及</w:t>
      </w:r>
      <w:r>
        <w:rPr>
          <w:spacing w:val="-57"/>
        </w:rPr>
        <w:t> </w:t>
      </w:r>
      <w:r>
        <w:rPr>
          <w:rFonts w:ascii="宋体" w:hAnsi="宋体" w:cs="宋体" w:eastAsia="宋体" w:hint="default"/>
        </w:rPr>
        <w:t>2019</w:t>
      </w:r>
      <w:r>
        <w:rPr>
          <w:rFonts w:ascii="宋体" w:hAnsi="宋体" w:cs="宋体" w:eastAsia="宋体" w:hint="default"/>
          <w:spacing w:val="-59"/>
        </w:rPr>
        <w:t> </w:t>
      </w:r>
      <w:r>
        <w:rPr/>
        <w:t>年度的合并及公司经营成果和现金流量无影响。</w:t>
      </w:r>
      <w:r>
        <w:rPr>
          <w:rFonts w:ascii="宋体" w:hAnsi="宋体" w:cs="宋体" w:eastAsia="宋体" w:hint="default"/>
        </w:rPr>
        <w:t> </w:t>
      </w:r>
    </w:p>
    <w:p>
      <w:pPr>
        <w:pStyle w:val="BodyText"/>
        <w:spacing w:line="272" w:lineRule="exact" w:before="27"/>
        <w:ind w:left="140" w:right="0"/>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49" w:lineRule="exact"/>
        <w:ind w:left="140" w:right="7734"/>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line="290" w:lineRule="auto" w:before="0"/>
        <w:ind w:left="140" w:right="331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8" w:lineRule="exact"/>
        <w:ind w:left="140" w:right="773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4"/>
        <w:spacing w:line="240" w:lineRule="auto"/>
        <w:ind w:left="140" w:right="7734"/>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40" w:right="773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73" w:lineRule="exact"/>
        <w:ind w:left="140" w:right="0"/>
        <w:jc w:val="left"/>
        <w:rPr>
          <w:rFonts w:ascii="宋体" w:hAnsi="宋体" w:cs="宋体" w:eastAsia="宋体" w:hint="default"/>
        </w:rPr>
      </w:pPr>
      <w:r>
        <w:rPr>
          <w:rFonts w:ascii="宋体"/>
          <w:w w:val="100"/>
        </w:rPr>
        <w:t> </w:t>
      </w:r>
    </w:p>
    <w:p>
      <w:pPr>
        <w:spacing w:line="240" w:lineRule="auto" w:before="8"/>
        <w:rPr>
          <w:rFonts w:ascii="宋体" w:hAnsi="宋体" w:cs="宋体" w:eastAsia="宋体" w:hint="default"/>
          <w:sz w:val="8"/>
          <w:szCs w:val="8"/>
        </w:rPr>
      </w:pPr>
    </w:p>
    <w:p>
      <w:pPr>
        <w:spacing w:before="63"/>
        <w:ind w:left="6395" w:right="6399" w:firstLine="0"/>
        <w:jc w:val="center"/>
        <w:rPr>
          <w:rFonts w:ascii="Calibri" w:hAnsi="Calibri" w:cs="Calibri" w:eastAsia="Calibri" w:hint="default"/>
          <w:sz w:val="18"/>
          <w:szCs w:val="18"/>
        </w:rPr>
      </w:pPr>
      <w:r>
        <w:rPr>
          <w:rFonts w:ascii="Calibri"/>
          <w:b/>
          <w:sz w:val="18"/>
        </w:rPr>
        <w:t>192 </w:t>
      </w:r>
      <w:r>
        <w:rPr>
          <w:rFonts w:ascii="Calibri"/>
          <w:sz w:val="18"/>
        </w:rPr>
        <w:t>/</w:t>
      </w:r>
      <w:r>
        <w:rPr>
          <w:rFonts w:ascii="Calibri"/>
          <w:spacing w:val="-5"/>
          <w:sz w:val="18"/>
        </w:rPr>
        <w:t> </w:t>
      </w:r>
      <w:r>
        <w:rPr>
          <w:rFonts w:ascii="Calibri"/>
          <w:b/>
          <w:sz w:val="18"/>
        </w:rPr>
        <w:t>261</w:t>
      </w:r>
      <w:r>
        <w:rPr>
          <w:rFonts w:ascii="Calibri"/>
          <w:sz w:val="18"/>
        </w:rPr>
      </w:r>
    </w:p>
    <w:p>
      <w:pPr>
        <w:spacing w:after="0"/>
        <w:jc w:val="center"/>
        <w:rPr>
          <w:rFonts w:ascii="Calibri" w:hAnsi="Calibri" w:cs="Calibri" w:eastAsia="Calibri" w:hint="default"/>
          <w:sz w:val="18"/>
          <w:szCs w:val="18"/>
        </w:rPr>
        <w:sectPr>
          <w:headerReference w:type="default" r:id="rId62"/>
          <w:footerReference w:type="default" r:id="rId63"/>
          <w:pgSz w:w="16840" w:h="11910" w:orient="landscape"/>
          <w:pgMar w:header="0" w:footer="0" w:top="800" w:bottom="280" w:left="1300" w:right="1380"/>
        </w:sect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16"/>
          <w:szCs w:val="16"/>
        </w:rPr>
      </w:pPr>
    </w:p>
    <w:p>
      <w:pPr>
        <w:pStyle w:val="Heading4"/>
        <w:spacing w:line="290" w:lineRule="auto" w:before="36"/>
        <w:ind w:left="220" w:right="6243"/>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20" w:right="62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174"/>
        <w:gridCol w:w="1258"/>
        <w:gridCol w:w="1246"/>
        <w:gridCol w:w="1274"/>
        <w:gridCol w:w="1258"/>
        <w:gridCol w:w="986"/>
        <w:gridCol w:w="1661"/>
      </w:tblGrid>
      <w:tr>
        <w:trPr>
          <w:trHeight w:val="283" w:hRule="exact"/>
        </w:trPr>
        <w:tc>
          <w:tcPr>
            <w:tcW w:w="1174" w:type="dxa"/>
            <w:vMerge w:val="restart"/>
            <w:tcBorders>
              <w:top w:val="single" w:sz="4" w:space="0" w:color="000000"/>
              <w:left w:val="single" w:sz="4" w:space="0" w:color="000000"/>
              <w:right w:val="single" w:sz="4" w:space="0" w:color="000000"/>
            </w:tcBorders>
          </w:tcPr>
          <w:p>
            <w:pPr>
              <w:pStyle w:val="TableParagraph"/>
              <w:spacing w:line="247" w:lineRule="exact"/>
              <w:ind w:left="105" w:right="0"/>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258" w:type="dxa"/>
            <w:vMerge w:val="restart"/>
            <w:tcBorders>
              <w:top w:val="single" w:sz="4" w:space="0" w:color="000000"/>
              <w:left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主要经营</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 </w:t>
            </w:r>
          </w:p>
        </w:tc>
        <w:tc>
          <w:tcPr>
            <w:tcW w:w="1246" w:type="dxa"/>
            <w:vMerge w:val="restart"/>
            <w:tcBorders>
              <w:top w:val="single" w:sz="4" w:space="0" w:color="000000"/>
              <w:left w:val="single" w:sz="4" w:space="0" w:color="000000"/>
              <w:right w:val="single" w:sz="4" w:space="0" w:color="000000"/>
            </w:tcBorders>
          </w:tcPr>
          <w:p>
            <w:pPr>
              <w:pStyle w:val="TableParagraph"/>
              <w:spacing w:line="240" w:lineRule="auto" w:before="110"/>
              <w:ind w:left="302"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10"/>
              <w:ind w:left="211"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661" w:type="dxa"/>
            <w:vMerge w:val="restart"/>
            <w:tcBorders>
              <w:top w:val="single" w:sz="4" w:space="0" w:color="000000"/>
              <w:left w:val="single" w:sz="4" w:space="0" w:color="000000"/>
              <w:right w:val="single" w:sz="4" w:space="0" w:color="000000"/>
            </w:tcBorders>
          </w:tcPr>
          <w:p>
            <w:pPr>
              <w:pStyle w:val="TableParagraph"/>
              <w:spacing w:line="247" w:lineRule="exact"/>
              <w:ind w:left="614" w:right="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z w:val="21"/>
                <w:szCs w:val="21"/>
              </w:rPr>
              <w:t> </w:t>
            </w:r>
          </w:p>
          <w:p>
            <w:pPr>
              <w:pStyle w:val="TableParagraph"/>
              <w:spacing w:line="274" w:lineRule="exact"/>
              <w:ind w:left="614" w:right="0"/>
              <w:jc w:val="left"/>
              <w:rPr>
                <w:rFonts w:ascii="宋体" w:hAnsi="宋体" w:cs="宋体" w:eastAsia="宋体" w:hint="default"/>
                <w:sz w:val="21"/>
                <w:szCs w:val="21"/>
              </w:rPr>
            </w:pP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174" w:type="dxa"/>
            <w:vMerge/>
            <w:tcBorders>
              <w:left w:val="single" w:sz="4" w:space="0" w:color="000000"/>
              <w:bottom w:val="single" w:sz="4" w:space="0" w:color="000000"/>
              <w:right w:val="single" w:sz="4" w:space="0" w:color="000000"/>
            </w:tcBorders>
          </w:tcPr>
          <w:p>
            <w:pPr/>
          </w:p>
        </w:tc>
        <w:tc>
          <w:tcPr>
            <w:tcW w:w="1258" w:type="dxa"/>
            <w:vMerge/>
            <w:tcBorders>
              <w:left w:val="single" w:sz="4" w:space="0" w:color="000000"/>
              <w:bottom w:val="single" w:sz="4" w:space="0" w:color="000000"/>
              <w:right w:val="single" w:sz="4" w:space="0" w:color="000000"/>
            </w:tcBorders>
          </w:tcPr>
          <w:p>
            <w:pPr/>
          </w:p>
        </w:tc>
        <w:tc>
          <w:tcPr>
            <w:tcW w:w="124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661" w:type="dxa"/>
            <w:vMerge/>
            <w:tcBorders>
              <w:left w:val="single" w:sz="4" w:space="0" w:color="000000"/>
              <w:bottom w:val="single" w:sz="4" w:space="0" w:color="000000"/>
              <w:right w:val="single" w:sz="4" w:space="0" w:color="000000"/>
            </w:tcBorders>
          </w:tcPr>
          <w:p>
            <w:pPr/>
          </w:p>
        </w:tc>
      </w:tr>
      <w:tr>
        <w:trPr>
          <w:trHeight w:val="826"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z w:val="21"/>
                <w:szCs w:val="21"/>
              </w:rPr>
              <w:t>装箱发展</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集装箱业务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股权出资投入</w:t>
            </w:r>
            <w:r>
              <w:rPr>
                <w:rFonts w:ascii="宋体" w:hAnsi="宋体" w:cs="宋体" w:eastAsia="宋体" w:hint="default"/>
                <w:sz w:val="21"/>
                <w:szCs w:val="21"/>
              </w:rPr>
              <w:t> </w:t>
            </w:r>
          </w:p>
        </w:tc>
      </w:tr>
      <w:tr>
        <w:trPr>
          <w:trHeight w:val="1100"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大连港集</w:t>
            </w:r>
          </w:p>
          <w:p>
            <w:pPr>
              <w:pStyle w:val="TableParagraph"/>
              <w:spacing w:line="237" w:lineRule="auto" w:before="2"/>
              <w:ind w:left="103" w:right="216"/>
              <w:jc w:val="both"/>
              <w:rPr>
                <w:rFonts w:ascii="宋体" w:hAnsi="宋体" w:cs="宋体" w:eastAsia="宋体" w:hint="default"/>
                <w:sz w:val="21"/>
                <w:szCs w:val="21"/>
              </w:rPr>
            </w:pPr>
            <w:r>
              <w:rPr>
                <w:rFonts w:ascii="宋体" w:hAnsi="宋体" w:cs="宋体" w:eastAsia="宋体" w:hint="default"/>
                <w:sz w:val="21"/>
                <w:szCs w:val="21"/>
              </w:rPr>
              <w:t>发物流有</w:t>
            </w:r>
            <w:r>
              <w:rPr>
                <w:rFonts w:ascii="宋体" w:hAnsi="宋体" w:cs="宋体" w:eastAsia="宋体" w:hint="default"/>
                <w:w w:val="100"/>
                <w:sz w:val="21"/>
                <w:szCs w:val="21"/>
              </w:rPr>
              <w:t> </w:t>
            </w:r>
            <w:r>
              <w:rPr>
                <w:rFonts w:ascii="宋体" w:hAnsi="宋体" w:cs="宋体" w:eastAsia="宋体" w:hint="default"/>
                <w:sz w:val="21"/>
                <w:szCs w:val="21"/>
              </w:rPr>
              <w:t>限责任公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物流业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股权出资投入</w:t>
            </w:r>
            <w:r>
              <w:rPr>
                <w:rFonts w:ascii="宋体" w:hAnsi="宋体" w:cs="宋体" w:eastAsia="宋体" w:hint="default"/>
                <w:sz w:val="21"/>
                <w:szCs w:val="21"/>
              </w:rPr>
              <w:t> </w:t>
            </w:r>
          </w:p>
        </w:tc>
      </w:tr>
      <w:tr>
        <w:trPr>
          <w:trHeight w:val="82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大连口岸</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z w:val="21"/>
                <w:szCs w:val="21"/>
              </w:rPr>
              <w:t>物流科技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股权出资投入</w:t>
            </w:r>
            <w:r>
              <w:rPr>
                <w:rFonts w:ascii="宋体" w:hAnsi="宋体" w:cs="宋体" w:eastAsia="宋体" w:hint="default"/>
                <w:sz w:val="21"/>
                <w:szCs w:val="21"/>
              </w:rPr>
              <w:t> </w:t>
            </w:r>
          </w:p>
        </w:tc>
      </w:tr>
      <w:tr>
        <w:trPr>
          <w:trHeight w:val="826"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z w:val="21"/>
                <w:szCs w:val="21"/>
              </w:rPr>
              <w:t>船舶代理</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船舶代理</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股权出资投入</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大连国际</w:t>
            </w: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物流园发</w:t>
            </w:r>
            <w:r>
              <w:rPr>
                <w:rFonts w:ascii="宋体" w:hAnsi="宋体" w:cs="宋体" w:eastAsia="宋体" w:hint="default"/>
                <w:w w:val="100"/>
                <w:sz w:val="21"/>
                <w:szCs w:val="21"/>
              </w:rPr>
              <w:t> </w:t>
            </w:r>
            <w:r>
              <w:rPr>
                <w:rFonts w:ascii="宋体" w:hAnsi="宋体" w:cs="宋体" w:eastAsia="宋体" w:hint="default"/>
                <w:sz w:val="21"/>
                <w:szCs w:val="21"/>
              </w:rPr>
              <w:t>展有限公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房地产开发</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股权出资投入</w:t>
            </w:r>
            <w:r>
              <w:rPr>
                <w:rFonts w:ascii="宋体" w:hAnsi="宋体" w:cs="宋体" w:eastAsia="宋体" w:hint="default"/>
                <w:sz w:val="21"/>
                <w:szCs w:val="21"/>
              </w:rPr>
              <w:t> </w:t>
            </w:r>
          </w:p>
        </w:tc>
      </w:tr>
      <w:tr>
        <w:trPr>
          <w:trHeight w:val="110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大连集发</w:t>
            </w:r>
          </w:p>
          <w:p>
            <w:pPr>
              <w:pStyle w:val="TableParagraph"/>
              <w:spacing w:line="237" w:lineRule="auto" w:before="1"/>
              <w:ind w:left="103" w:right="113"/>
              <w:jc w:val="both"/>
              <w:rPr>
                <w:rFonts w:ascii="宋体" w:hAnsi="宋体" w:cs="宋体" w:eastAsia="宋体" w:hint="default"/>
                <w:sz w:val="21"/>
                <w:szCs w:val="21"/>
              </w:rPr>
            </w:pPr>
            <w:r>
              <w:rPr>
                <w:rFonts w:ascii="宋体" w:hAnsi="宋体" w:cs="宋体" w:eastAsia="宋体" w:hint="default"/>
                <w:sz w:val="21"/>
                <w:szCs w:val="21"/>
              </w:rPr>
              <w:t>环渤海集</w:t>
            </w:r>
            <w:r>
              <w:rPr>
                <w:rFonts w:ascii="宋体" w:hAnsi="宋体" w:cs="宋体" w:eastAsia="宋体" w:hint="default"/>
                <w:w w:val="100"/>
                <w:sz w:val="21"/>
                <w:szCs w:val="21"/>
              </w:rPr>
              <w:t> </w:t>
            </w:r>
            <w:r>
              <w:rPr>
                <w:rFonts w:ascii="宋体" w:hAnsi="宋体" w:cs="宋体" w:eastAsia="宋体" w:hint="default"/>
                <w:sz w:val="21"/>
                <w:szCs w:val="21"/>
              </w:rPr>
              <w:t>装箱运输</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交通运输业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97.36</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股权出资投入</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大连国际</w:t>
            </w:r>
          </w:p>
          <w:p>
            <w:pPr>
              <w:pStyle w:val="TableParagraph"/>
              <w:spacing w:line="237" w:lineRule="auto"/>
              <w:ind w:left="103" w:right="167"/>
              <w:jc w:val="both"/>
              <w:rPr>
                <w:rFonts w:ascii="宋体" w:hAnsi="宋体" w:cs="宋体" w:eastAsia="宋体" w:hint="default"/>
                <w:sz w:val="21"/>
                <w:szCs w:val="21"/>
              </w:rPr>
            </w:pPr>
            <w:r>
              <w:rPr>
                <w:rFonts w:ascii="宋体" w:hAnsi="宋体" w:cs="宋体" w:eastAsia="宋体" w:hint="default"/>
                <w:sz w:val="21"/>
                <w:szCs w:val="21"/>
              </w:rPr>
              <w:t>集装箱服</w:t>
            </w:r>
            <w:r>
              <w:rPr>
                <w:rFonts w:ascii="宋体" w:hAnsi="宋体" w:cs="宋体" w:eastAsia="宋体" w:hint="default"/>
                <w:w w:val="100"/>
                <w:sz w:val="21"/>
                <w:szCs w:val="21"/>
              </w:rPr>
              <w:t> </w:t>
            </w:r>
            <w:r>
              <w:rPr>
                <w:rFonts w:ascii="宋体" w:hAnsi="宋体" w:cs="宋体" w:eastAsia="宋体" w:hint="default"/>
                <w:sz w:val="21"/>
                <w:szCs w:val="21"/>
              </w:rPr>
              <w:t>务有限公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物流业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55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股权出资投入</w:t>
            </w:r>
            <w:r>
              <w:rPr>
                <w:rFonts w:ascii="宋体" w:hAnsi="宋体" w:cs="宋体" w:eastAsia="宋体" w:hint="default"/>
                <w:sz w:val="21"/>
                <w:szCs w:val="21"/>
              </w:rPr>
              <w:t> </w:t>
            </w:r>
          </w:p>
        </w:tc>
      </w:tr>
      <w:tr>
        <w:trPr>
          <w:trHeight w:val="826"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z w:val="21"/>
                <w:szCs w:val="21"/>
              </w:rPr>
              <w:t>国际货运</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物流业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股权出资投入</w:t>
            </w:r>
            <w:r>
              <w:rPr>
                <w:rFonts w:ascii="宋体" w:hAnsi="宋体" w:cs="宋体" w:eastAsia="宋体" w:hint="default"/>
                <w:sz w:val="21"/>
                <w:szCs w:val="21"/>
              </w:rPr>
              <w:t> </w:t>
            </w:r>
          </w:p>
        </w:tc>
      </w:tr>
      <w:tr>
        <w:trPr>
          <w:trHeight w:val="1100"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大连集发</w:t>
            </w:r>
          </w:p>
          <w:p>
            <w:pPr>
              <w:pStyle w:val="TableParagraph"/>
              <w:spacing w:line="237" w:lineRule="auto" w:before="2"/>
              <w:ind w:left="103" w:right="216"/>
              <w:jc w:val="both"/>
              <w:rPr>
                <w:rFonts w:ascii="宋体" w:hAnsi="宋体" w:cs="宋体" w:eastAsia="宋体" w:hint="default"/>
                <w:sz w:val="21"/>
                <w:szCs w:val="21"/>
              </w:rPr>
            </w:pPr>
            <w:r>
              <w:rPr>
                <w:rFonts w:ascii="宋体" w:hAnsi="宋体" w:cs="宋体" w:eastAsia="宋体" w:hint="default"/>
                <w:sz w:val="21"/>
                <w:szCs w:val="21"/>
              </w:rPr>
              <w:t>港口技术</w:t>
            </w:r>
            <w:r>
              <w:rPr>
                <w:rFonts w:ascii="宋体" w:hAnsi="宋体" w:cs="宋体" w:eastAsia="宋体" w:hint="default"/>
                <w:w w:val="100"/>
                <w:sz w:val="21"/>
                <w:szCs w:val="21"/>
              </w:rPr>
              <w:t> </w:t>
            </w:r>
            <w:r>
              <w:rPr>
                <w:rFonts w:ascii="宋体" w:hAnsi="宋体" w:cs="宋体" w:eastAsia="宋体" w:hint="default"/>
                <w:sz w:val="21"/>
                <w:szCs w:val="21"/>
              </w:rPr>
              <w:t>服务有限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股权出资投入</w:t>
            </w:r>
            <w:r>
              <w:rPr>
                <w:rFonts w:ascii="宋体" w:hAnsi="宋体" w:cs="宋体" w:eastAsia="宋体" w:hint="default"/>
                <w:sz w:val="21"/>
                <w:szCs w:val="21"/>
              </w:rPr>
              <w:t> </w:t>
            </w:r>
          </w:p>
        </w:tc>
      </w:tr>
      <w:tr>
        <w:trPr>
          <w:trHeight w:val="82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z w:val="21"/>
                <w:szCs w:val="21"/>
              </w:rPr>
              <w:t>船舶管理</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管理服务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股权出资投入</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大连保税</w:t>
            </w:r>
          </w:p>
          <w:p>
            <w:pPr>
              <w:pStyle w:val="TableParagraph"/>
              <w:spacing w:line="272" w:lineRule="exact" w:before="27"/>
              <w:ind w:left="103" w:right="216"/>
              <w:jc w:val="both"/>
              <w:rPr>
                <w:rFonts w:ascii="宋体" w:hAnsi="宋体" w:cs="宋体" w:eastAsia="宋体" w:hint="default"/>
                <w:sz w:val="21"/>
                <w:szCs w:val="21"/>
              </w:rPr>
            </w:pPr>
            <w:r>
              <w:rPr>
                <w:rFonts w:ascii="宋体" w:hAnsi="宋体" w:cs="宋体" w:eastAsia="宋体" w:hint="default"/>
                <w:sz w:val="21"/>
                <w:szCs w:val="21"/>
              </w:rPr>
              <w:t>区金鑫石</w:t>
            </w:r>
            <w:r>
              <w:rPr>
                <w:rFonts w:ascii="宋体" w:hAnsi="宋体" w:cs="宋体" w:eastAsia="宋体" w:hint="default"/>
                <w:w w:val="100"/>
                <w:sz w:val="21"/>
                <w:szCs w:val="21"/>
              </w:rPr>
              <w:t> </w:t>
            </w:r>
            <w:r>
              <w:rPr>
                <w:rFonts w:ascii="宋体" w:hAnsi="宋体" w:cs="宋体" w:eastAsia="宋体" w:hint="default"/>
                <w:sz w:val="21"/>
                <w:szCs w:val="21"/>
              </w:rPr>
              <w:t>化有限公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批发及代理</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60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股权出资投入</w:t>
            </w:r>
            <w:r>
              <w:rPr>
                <w:rFonts w:ascii="宋体" w:hAnsi="宋体" w:cs="宋体" w:eastAsia="宋体" w:hint="default"/>
                <w:sz w:val="21"/>
                <w:szCs w:val="21"/>
              </w:rPr>
              <w:t> </w:t>
            </w:r>
          </w:p>
        </w:tc>
      </w:tr>
      <w:tr>
        <w:trPr>
          <w:trHeight w:val="283"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大连迪朗</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制造业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51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headerReference w:type="default" r:id="rId64"/>
          <w:footerReference w:type="default" r:id="rId65"/>
          <w:pgSz w:w="12240" w:h="15840"/>
          <w:pgMar w:header="745" w:footer="921" w:top="980" w:bottom="1120" w:left="1580" w:right="1580"/>
          <w:pgNumType w:start="193"/>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1174"/>
        <w:gridCol w:w="1258"/>
        <w:gridCol w:w="1246"/>
        <w:gridCol w:w="1274"/>
        <w:gridCol w:w="1258"/>
        <w:gridCol w:w="986"/>
        <w:gridCol w:w="1661"/>
      </w:tblGrid>
      <w:tr>
        <w:trPr>
          <w:trHeight w:val="555"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斯瑞房车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大连港泓</w:t>
            </w:r>
          </w:p>
          <w:p>
            <w:pPr>
              <w:pStyle w:val="TableParagraph"/>
              <w:spacing w:line="237" w:lineRule="auto" w:before="2"/>
              <w:ind w:left="103" w:right="216"/>
              <w:jc w:val="both"/>
              <w:rPr>
                <w:rFonts w:ascii="宋体" w:hAnsi="宋体" w:cs="宋体" w:eastAsia="宋体" w:hint="default"/>
                <w:sz w:val="21"/>
                <w:szCs w:val="21"/>
              </w:rPr>
            </w:pPr>
            <w:r>
              <w:rPr>
                <w:rFonts w:ascii="宋体" w:hAnsi="宋体" w:cs="宋体" w:eastAsia="宋体" w:hint="default"/>
                <w:sz w:val="21"/>
                <w:szCs w:val="21"/>
              </w:rPr>
              <w:t>国际贸易</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贸易业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51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82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亚洲太平</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洋港口有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物流业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港丰集团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英属维京</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群岛</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英属维京</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群岛</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物流业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82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亚太港口</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投资有限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物流业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826"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亚太港口</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大连</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物流业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82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亚太港口</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发展有限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英属维京</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群岛</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英属维京</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群岛</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物流业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大连集装</w:t>
            </w:r>
          </w:p>
          <w:p>
            <w:pPr>
              <w:pStyle w:val="TableParagraph"/>
              <w:spacing w:line="237" w:lineRule="auto"/>
              <w:ind w:left="103" w:right="110"/>
              <w:jc w:val="left"/>
              <w:rPr>
                <w:rFonts w:ascii="宋体" w:hAnsi="宋体" w:cs="宋体" w:eastAsia="宋体" w:hint="default"/>
                <w:sz w:val="21"/>
                <w:szCs w:val="21"/>
              </w:rPr>
            </w:pPr>
            <w:r>
              <w:rPr>
                <w:rFonts w:ascii="宋体" w:hAnsi="宋体" w:cs="宋体" w:eastAsia="宋体" w:hint="default"/>
                <w:sz w:val="21"/>
                <w:szCs w:val="21"/>
              </w:rPr>
              <w:t>箱码头有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103"/>
                <w:sz w:val="21"/>
                <w:szCs w:val="21"/>
              </w:rPr>
              <w:t> </w:t>
            </w:r>
            <w:r>
              <w:rPr>
                <w:rFonts w:ascii="宋体" w:hAnsi="宋体" w:cs="宋体" w:eastAsia="宋体" w:hint="default"/>
                <w:sz w:val="21"/>
                <w:szCs w:val="21"/>
              </w:rPr>
              <w:t>4</w:t>
            </w:r>
            <w:r>
              <w:rPr>
                <w:rFonts w:ascii="Arial" w:hAnsi="Arial" w:cs="Arial" w:eastAsia="Arial" w:hint="default"/>
                <w:sz w:val="19"/>
                <w:szCs w:val="19"/>
              </w:rPr>
              <w:t>)</w:t>
            </w:r>
            <w:r>
              <w:rPr>
                <w:rFonts w:ascii="宋体" w:hAnsi="宋体" w:cs="宋体" w:eastAsia="宋体" w:hint="default"/>
                <w:w w:val="100"/>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港口业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48.15</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1100"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黑龙江绥</w:t>
            </w: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穆大连港</w:t>
            </w:r>
            <w:r>
              <w:rPr>
                <w:rFonts w:ascii="宋体" w:hAnsi="宋体" w:cs="宋体" w:eastAsia="宋体" w:hint="default"/>
                <w:w w:val="100"/>
                <w:sz w:val="21"/>
                <w:szCs w:val="21"/>
              </w:rPr>
              <w:t> </w:t>
            </w:r>
            <w:r>
              <w:rPr>
                <w:rFonts w:ascii="宋体" w:hAnsi="宋体" w:cs="宋体" w:eastAsia="宋体" w:hint="default"/>
                <w:sz w:val="21"/>
                <w:szCs w:val="21"/>
              </w:rPr>
              <w:t>物流有限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穆棱市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穆棱市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物流业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91.67</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秦皇岛集</w:t>
            </w: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港船舶代</w:t>
            </w:r>
            <w:r>
              <w:rPr>
                <w:rFonts w:ascii="宋体" w:hAnsi="宋体" w:cs="宋体" w:eastAsia="宋体" w:hint="default"/>
                <w:w w:val="100"/>
                <w:sz w:val="21"/>
                <w:szCs w:val="21"/>
              </w:rPr>
              <w:t> </w:t>
            </w:r>
            <w:r>
              <w:rPr>
                <w:rFonts w:ascii="宋体" w:hAnsi="宋体" w:cs="宋体" w:eastAsia="宋体" w:hint="default"/>
                <w:sz w:val="21"/>
                <w:szCs w:val="21"/>
              </w:rPr>
              <w:t>理有限公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秦皇岛市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秦皇岛市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物流业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82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大连港粮</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油贸易有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贸易业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826"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大连市钢</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z w:val="21"/>
                <w:szCs w:val="21"/>
              </w:rPr>
              <w:t>材物流园</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贸易业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大连海嘉</w:t>
            </w:r>
          </w:p>
          <w:p>
            <w:pPr>
              <w:pStyle w:val="TableParagraph"/>
              <w:spacing w:line="237" w:lineRule="auto" w:before="2"/>
              <w:ind w:left="103" w:right="216"/>
              <w:jc w:val="both"/>
              <w:rPr>
                <w:rFonts w:ascii="宋体" w:hAnsi="宋体" w:cs="宋体" w:eastAsia="宋体" w:hint="default"/>
                <w:sz w:val="21"/>
                <w:szCs w:val="21"/>
              </w:rPr>
            </w:pPr>
            <w:r>
              <w:rPr>
                <w:rFonts w:ascii="宋体" w:hAnsi="宋体" w:cs="宋体" w:eastAsia="宋体" w:hint="default"/>
                <w:sz w:val="21"/>
                <w:szCs w:val="21"/>
              </w:rPr>
              <w:t>汽车码头</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Arial" w:hAnsi="Arial" w:cs="Arial" w:eastAsia="Arial" w:hint="default"/>
                <w:sz w:val="19"/>
                <w:szCs w:val="19"/>
              </w:rPr>
              <w:t>)</w:t>
            </w:r>
            <w:r>
              <w:rPr>
                <w:rFonts w:ascii="宋体" w:hAnsi="宋体" w:cs="宋体" w:eastAsia="宋体" w:hint="default"/>
                <w:w w:val="100"/>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建设经营</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50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曹妃甸港</w:t>
            </w:r>
          </w:p>
          <w:p>
            <w:pPr>
              <w:pStyle w:val="TableParagraph"/>
              <w:spacing w:line="237" w:lineRule="auto" w:before="2"/>
              <w:ind w:left="103" w:right="216"/>
              <w:jc w:val="both"/>
              <w:rPr>
                <w:rFonts w:ascii="宋体" w:hAnsi="宋体" w:cs="宋体" w:eastAsia="宋体" w:hint="default"/>
                <w:sz w:val="21"/>
                <w:szCs w:val="21"/>
              </w:rPr>
            </w:pPr>
            <w:r>
              <w:rPr>
                <w:rFonts w:ascii="宋体" w:hAnsi="宋体" w:cs="宋体" w:eastAsia="宋体" w:hint="default"/>
                <w:sz w:val="21"/>
                <w:szCs w:val="21"/>
              </w:rPr>
              <w:t>集装箱物</w:t>
            </w:r>
            <w:r>
              <w:rPr>
                <w:rFonts w:ascii="宋体" w:hAnsi="宋体" w:cs="宋体" w:eastAsia="宋体" w:hint="default"/>
                <w:w w:val="100"/>
                <w:sz w:val="21"/>
                <w:szCs w:val="21"/>
              </w:rPr>
              <w:t> </w:t>
            </w:r>
            <w:r>
              <w:rPr>
                <w:rFonts w:ascii="宋体" w:hAnsi="宋体" w:cs="宋体" w:eastAsia="宋体" w:hint="default"/>
                <w:sz w:val="21"/>
                <w:szCs w:val="21"/>
              </w:rPr>
              <w:t>流有限公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唐山市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唐山市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船舶代理</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51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pgSz w:w="12240" w:h="15840"/>
          <w:pgMar w:header="745" w:footer="921" w:top="980" w:bottom="1120" w:left="1580" w:right="15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1174"/>
        <w:gridCol w:w="1258"/>
        <w:gridCol w:w="1246"/>
        <w:gridCol w:w="1274"/>
        <w:gridCol w:w="1258"/>
        <w:gridCol w:w="986"/>
        <w:gridCol w:w="1661"/>
      </w:tblGrid>
      <w:tr>
        <w:trPr>
          <w:trHeight w:val="1100"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大连港欧</w:t>
            </w:r>
          </w:p>
          <w:p>
            <w:pPr>
              <w:pStyle w:val="TableParagraph"/>
              <w:spacing w:line="237" w:lineRule="auto" w:before="2"/>
              <w:ind w:left="103" w:right="216"/>
              <w:jc w:val="both"/>
              <w:rPr>
                <w:rFonts w:ascii="宋体" w:hAnsi="宋体" w:cs="宋体" w:eastAsia="宋体" w:hint="default"/>
                <w:sz w:val="21"/>
                <w:szCs w:val="21"/>
              </w:rPr>
            </w:pPr>
            <w:r>
              <w:rPr>
                <w:rFonts w:ascii="宋体" w:hAnsi="宋体" w:cs="宋体" w:eastAsia="宋体" w:hint="default"/>
                <w:sz w:val="21"/>
                <w:szCs w:val="21"/>
              </w:rPr>
              <w:t>陆国际物</w:t>
            </w:r>
            <w:r>
              <w:rPr>
                <w:rFonts w:ascii="宋体" w:hAnsi="宋体" w:cs="宋体" w:eastAsia="宋体" w:hint="default"/>
                <w:w w:val="100"/>
                <w:sz w:val="21"/>
                <w:szCs w:val="21"/>
              </w:rPr>
              <w:t> </w:t>
            </w:r>
            <w:r>
              <w:rPr>
                <w:rFonts w:ascii="宋体" w:hAnsi="宋体" w:cs="宋体" w:eastAsia="宋体" w:hint="default"/>
                <w:sz w:val="21"/>
                <w:szCs w:val="21"/>
              </w:rPr>
              <w:t>流有限公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货运服务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60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82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大连庄河</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z w:val="21"/>
                <w:szCs w:val="21"/>
              </w:rPr>
              <w:t>港兴投资</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房地产开发</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大连港森</w:t>
            </w: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立达木材</w:t>
            </w:r>
            <w:r>
              <w:rPr>
                <w:rFonts w:ascii="宋体" w:hAnsi="宋体" w:cs="宋体" w:eastAsia="宋体" w:hint="default"/>
                <w:w w:val="100"/>
                <w:sz w:val="21"/>
                <w:szCs w:val="21"/>
              </w:rPr>
              <w:t> </w:t>
            </w:r>
            <w:r>
              <w:rPr>
                <w:rFonts w:ascii="宋体" w:hAnsi="宋体" w:cs="宋体" w:eastAsia="宋体" w:hint="default"/>
                <w:sz w:val="21"/>
                <w:szCs w:val="21"/>
              </w:rPr>
              <w:t>交易中心</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51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1100"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内蒙古陆</w:t>
            </w:r>
          </w:p>
          <w:p>
            <w:pPr>
              <w:pStyle w:val="TableParagraph"/>
              <w:spacing w:line="237" w:lineRule="auto" w:before="1"/>
              <w:ind w:left="103" w:right="216"/>
              <w:jc w:val="both"/>
              <w:rPr>
                <w:rFonts w:ascii="宋体" w:hAnsi="宋体" w:cs="宋体" w:eastAsia="宋体" w:hint="default"/>
                <w:sz w:val="21"/>
                <w:szCs w:val="21"/>
              </w:rPr>
            </w:pPr>
            <w:r>
              <w:rPr>
                <w:rFonts w:ascii="宋体" w:hAnsi="宋体" w:cs="宋体" w:eastAsia="宋体" w:hint="default"/>
                <w:sz w:val="21"/>
                <w:szCs w:val="21"/>
              </w:rPr>
              <w:t>港保税物</w:t>
            </w:r>
            <w:r>
              <w:rPr>
                <w:rFonts w:ascii="宋体" w:hAnsi="宋体" w:cs="宋体" w:eastAsia="宋体" w:hint="default"/>
                <w:w w:val="100"/>
                <w:sz w:val="21"/>
                <w:szCs w:val="21"/>
              </w:rPr>
              <w:t> </w:t>
            </w:r>
            <w:r>
              <w:rPr>
                <w:rFonts w:ascii="宋体" w:hAnsi="宋体" w:cs="宋体" w:eastAsia="宋体" w:hint="default"/>
                <w:sz w:val="21"/>
                <w:szCs w:val="21"/>
              </w:rPr>
              <w:t>流园有限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通辽市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通辽市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货运服务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51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大连泓洋</w:t>
            </w: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国际物流</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货运服务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50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826"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大连港润</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燃气有限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燃气销售</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51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110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大连港连</w:t>
            </w: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恒供应链</w:t>
            </w:r>
            <w:r>
              <w:rPr>
                <w:rFonts w:ascii="宋体" w:hAnsi="宋体" w:cs="宋体" w:eastAsia="宋体" w:hint="default"/>
                <w:w w:val="100"/>
                <w:sz w:val="21"/>
                <w:szCs w:val="21"/>
              </w:rPr>
              <w:t> </w:t>
            </w:r>
            <w:r>
              <w:rPr>
                <w:rFonts w:ascii="宋体" w:hAnsi="宋体" w:cs="宋体" w:eastAsia="宋体" w:hint="default"/>
                <w:sz w:val="21"/>
                <w:szCs w:val="21"/>
              </w:rPr>
              <w:t>管理有限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供应链管理</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51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大连集发</w:t>
            </w: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南岸国际</w:t>
            </w:r>
            <w:r>
              <w:rPr>
                <w:rFonts w:ascii="宋体" w:hAnsi="宋体" w:cs="宋体" w:eastAsia="宋体" w:hint="default"/>
                <w:w w:val="100"/>
                <w:sz w:val="21"/>
                <w:szCs w:val="21"/>
              </w:rPr>
              <w:t> </w:t>
            </w:r>
            <w:r>
              <w:rPr>
                <w:rFonts w:ascii="宋体" w:hAnsi="宋体" w:cs="宋体" w:eastAsia="宋体" w:hint="default"/>
                <w:sz w:val="21"/>
                <w:szCs w:val="21"/>
              </w:rPr>
              <w:t>物流有限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港口业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大连迪朗</w:t>
            </w: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斯瑞旅游</w:t>
            </w:r>
            <w:r>
              <w:rPr>
                <w:rFonts w:ascii="宋体" w:hAnsi="宋体" w:cs="宋体" w:eastAsia="宋体" w:hint="default"/>
                <w:w w:val="100"/>
                <w:sz w:val="21"/>
                <w:szCs w:val="21"/>
              </w:rPr>
              <w:t> </w:t>
            </w:r>
            <w:r>
              <w:rPr>
                <w:rFonts w:ascii="宋体" w:hAnsi="宋体" w:cs="宋体" w:eastAsia="宋体" w:hint="default"/>
                <w:sz w:val="21"/>
                <w:szCs w:val="21"/>
              </w:rPr>
              <w:t>开发有限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旅游开发</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826"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大连外轮</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理货有限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理货服务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84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业合并</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大连港隆</w:t>
            </w:r>
          </w:p>
          <w:p>
            <w:pPr>
              <w:pStyle w:val="TableParagraph"/>
              <w:spacing w:line="237" w:lineRule="auto" w:before="2"/>
              <w:ind w:left="103" w:right="216"/>
              <w:jc w:val="left"/>
              <w:rPr>
                <w:rFonts w:ascii="宋体" w:hAnsi="宋体" w:cs="宋体" w:eastAsia="宋体" w:hint="default"/>
                <w:sz w:val="21"/>
                <w:szCs w:val="21"/>
              </w:rPr>
            </w:pP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计算机系统</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49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业合并</w:t>
            </w:r>
            <w:r>
              <w:rPr>
                <w:rFonts w:ascii="宋体" w:hAnsi="宋体" w:cs="宋体" w:eastAsia="宋体" w:hint="default"/>
                <w:sz w:val="21"/>
                <w:szCs w:val="21"/>
              </w:rPr>
              <w:t> </w:t>
            </w:r>
          </w:p>
        </w:tc>
      </w:tr>
      <w:tr>
        <w:trPr>
          <w:trHeight w:val="82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大连港隆</w:t>
            </w:r>
          </w:p>
          <w:p>
            <w:pPr>
              <w:pStyle w:val="TableParagraph"/>
              <w:spacing w:line="272" w:lineRule="exact" w:before="26"/>
              <w:ind w:left="103" w:right="113"/>
              <w:jc w:val="left"/>
              <w:rPr>
                <w:rFonts w:ascii="宋体" w:hAnsi="宋体" w:cs="宋体" w:eastAsia="宋体" w:hint="default"/>
                <w:sz w:val="21"/>
                <w:szCs w:val="21"/>
              </w:rPr>
            </w:pPr>
            <w:r>
              <w:rPr>
                <w:rFonts w:ascii="宋体" w:hAnsi="宋体" w:cs="宋体" w:eastAsia="宋体" w:hint="default"/>
                <w:sz w:val="21"/>
                <w:szCs w:val="21"/>
              </w:rPr>
              <w:t>网络技术</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计算机系统</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业合并</w:t>
            </w:r>
            <w:r>
              <w:rPr>
                <w:rFonts w:ascii="宋体" w:hAnsi="宋体" w:cs="宋体" w:eastAsia="宋体" w:hint="default"/>
                <w:sz w:val="21"/>
                <w:szCs w:val="21"/>
              </w:rPr>
              <w:t> </w:t>
            </w:r>
          </w:p>
        </w:tc>
      </w:tr>
      <w:tr>
        <w:trPr>
          <w:trHeight w:val="82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大连港口</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建设监理</w:t>
            </w:r>
            <w:r>
              <w:rPr>
                <w:rFonts w:ascii="宋体" w:hAnsi="宋体" w:cs="宋体" w:eastAsia="宋体" w:hint="default"/>
                <w:w w:val="100"/>
                <w:sz w:val="21"/>
                <w:szCs w:val="21"/>
              </w:rPr>
              <w:t> </w:t>
            </w:r>
            <w:r>
              <w:rPr>
                <w:rFonts w:ascii="宋体" w:hAnsi="宋体" w:cs="宋体" w:eastAsia="宋体" w:hint="default"/>
                <w:sz w:val="21"/>
                <w:szCs w:val="21"/>
              </w:rPr>
              <w:t>咨询有限</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监理服务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75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业合并</w:t>
            </w:r>
            <w:r>
              <w:rPr>
                <w:rFonts w:ascii="宋体" w:hAnsi="宋体" w:cs="宋体" w:eastAsia="宋体" w:hint="default"/>
                <w:sz w:val="21"/>
                <w:szCs w:val="21"/>
              </w:rPr>
              <w:t> </w:t>
            </w:r>
          </w:p>
        </w:tc>
      </w:tr>
    </w:tbl>
    <w:p>
      <w:pPr>
        <w:spacing w:after="0" w:line="274" w:lineRule="exact"/>
        <w:jc w:val="center"/>
        <w:rPr>
          <w:rFonts w:ascii="宋体" w:hAnsi="宋体" w:cs="宋体" w:eastAsia="宋体" w:hint="default"/>
          <w:sz w:val="21"/>
          <w:szCs w:val="21"/>
        </w:rPr>
        <w:sectPr>
          <w:pgSz w:w="12240" w:h="15840"/>
          <w:pgMar w:header="745" w:footer="921" w:top="980" w:bottom="1120" w:left="1580" w:right="15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1174"/>
        <w:gridCol w:w="1258"/>
        <w:gridCol w:w="1246"/>
        <w:gridCol w:w="1274"/>
        <w:gridCol w:w="1258"/>
        <w:gridCol w:w="986"/>
        <w:gridCol w:w="1661"/>
      </w:tblGrid>
      <w:tr>
        <w:trPr>
          <w:trHeight w:val="284"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大连港通</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信工程有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通信服务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45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20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业合并</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大连金港</w:t>
            </w:r>
          </w:p>
          <w:p>
            <w:pPr>
              <w:pStyle w:val="TableParagraph"/>
              <w:spacing w:line="237" w:lineRule="auto" w:before="2"/>
              <w:ind w:left="103" w:right="167"/>
              <w:jc w:val="both"/>
              <w:rPr>
                <w:rFonts w:ascii="宋体" w:hAnsi="宋体" w:cs="宋体" w:eastAsia="宋体" w:hint="default"/>
                <w:sz w:val="21"/>
                <w:szCs w:val="21"/>
              </w:rPr>
            </w:pPr>
            <w:r>
              <w:rPr>
                <w:rFonts w:ascii="宋体" w:hAnsi="宋体" w:cs="宋体" w:eastAsia="宋体" w:hint="default"/>
                <w:sz w:val="21"/>
                <w:szCs w:val="21"/>
              </w:rPr>
              <w:t>湾粮食物</w:t>
            </w:r>
            <w:r>
              <w:rPr>
                <w:rFonts w:ascii="宋体" w:hAnsi="宋体" w:cs="宋体" w:eastAsia="宋体" w:hint="default"/>
                <w:w w:val="100"/>
                <w:sz w:val="21"/>
                <w:szCs w:val="21"/>
              </w:rPr>
              <w:t> </w:t>
            </w:r>
            <w:r>
              <w:rPr>
                <w:rFonts w:ascii="宋体" w:hAnsi="宋体" w:cs="宋体" w:eastAsia="宋体" w:hint="default"/>
                <w:sz w:val="21"/>
                <w:szCs w:val="21"/>
              </w:rPr>
              <w:t>流有限公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5)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物流业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37.5</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业合并</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大连港集</w:t>
            </w:r>
          </w:p>
          <w:p>
            <w:pPr>
              <w:pStyle w:val="TableParagraph"/>
              <w:spacing w:line="237" w:lineRule="auto" w:before="2"/>
              <w:ind w:left="103" w:right="216"/>
              <w:jc w:val="both"/>
              <w:rPr>
                <w:rFonts w:ascii="宋体" w:hAnsi="宋体" w:cs="宋体" w:eastAsia="宋体" w:hint="default"/>
                <w:sz w:val="21"/>
                <w:szCs w:val="21"/>
              </w:rPr>
            </w:pPr>
            <w:r>
              <w:rPr>
                <w:rFonts w:ascii="宋体" w:hAnsi="宋体" w:cs="宋体" w:eastAsia="宋体" w:hint="default"/>
                <w:sz w:val="21"/>
                <w:szCs w:val="21"/>
              </w:rPr>
              <w:t>团庄河码</w:t>
            </w:r>
            <w:r>
              <w:rPr>
                <w:rFonts w:ascii="宋体" w:hAnsi="宋体" w:cs="宋体" w:eastAsia="宋体" w:hint="default"/>
                <w:w w:val="100"/>
                <w:sz w:val="21"/>
                <w:szCs w:val="21"/>
              </w:rPr>
              <w:t> </w:t>
            </w:r>
            <w:r>
              <w:rPr>
                <w:rFonts w:ascii="宋体" w:hAnsi="宋体" w:cs="宋体" w:eastAsia="宋体" w:hint="default"/>
                <w:sz w:val="21"/>
                <w:szCs w:val="21"/>
              </w:rPr>
              <w:t>头有限公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港口业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60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业合并</w:t>
            </w:r>
            <w:r>
              <w:rPr>
                <w:rFonts w:ascii="宋体" w:hAnsi="宋体" w:cs="宋体" w:eastAsia="宋体" w:hint="default"/>
                <w:sz w:val="21"/>
                <w:szCs w:val="21"/>
              </w:rPr>
              <w:t> </w:t>
            </w:r>
          </w:p>
        </w:tc>
      </w:tr>
      <w:tr>
        <w:trPr>
          <w:trHeight w:val="82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大连港电</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力有限公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工程服务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业合并</w:t>
            </w:r>
            <w:r>
              <w:rPr>
                <w:rFonts w:ascii="宋体" w:hAnsi="宋体" w:cs="宋体" w:eastAsia="宋体" w:hint="default"/>
                <w:sz w:val="21"/>
                <w:szCs w:val="21"/>
              </w:rPr>
              <w:t> </w:t>
            </w:r>
          </w:p>
        </w:tc>
      </w:tr>
      <w:tr>
        <w:trPr>
          <w:trHeight w:val="1644"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大连长兴</w:t>
            </w:r>
          </w:p>
          <w:p>
            <w:pPr>
              <w:pStyle w:val="TableParagraph"/>
              <w:spacing w:line="237" w:lineRule="auto" w:before="2"/>
              <w:ind w:left="103" w:right="216"/>
              <w:jc w:val="both"/>
              <w:rPr>
                <w:rFonts w:ascii="宋体" w:hAnsi="宋体" w:cs="宋体" w:eastAsia="宋体" w:hint="default"/>
                <w:sz w:val="21"/>
                <w:szCs w:val="21"/>
              </w:rPr>
            </w:pPr>
            <w:r>
              <w:rPr>
                <w:rFonts w:ascii="宋体" w:hAnsi="宋体" w:cs="宋体" w:eastAsia="宋体" w:hint="default"/>
                <w:sz w:val="21"/>
                <w:szCs w:val="21"/>
              </w:rPr>
              <w:t>岛经济区</w:t>
            </w:r>
            <w:r>
              <w:rPr>
                <w:rFonts w:ascii="宋体" w:hAnsi="宋体" w:cs="宋体" w:eastAsia="宋体" w:hint="default"/>
                <w:w w:val="100"/>
                <w:sz w:val="21"/>
                <w:szCs w:val="21"/>
              </w:rPr>
              <w:t> </w:t>
            </w:r>
            <w:r>
              <w:rPr>
                <w:rFonts w:ascii="宋体" w:hAnsi="宋体" w:cs="宋体" w:eastAsia="宋体" w:hint="default"/>
                <w:sz w:val="21"/>
                <w:szCs w:val="21"/>
              </w:rPr>
              <w:t>万鹏港口</w:t>
            </w:r>
            <w:r>
              <w:rPr>
                <w:rFonts w:ascii="宋体" w:hAnsi="宋体" w:cs="宋体" w:eastAsia="宋体" w:hint="default"/>
                <w:w w:val="100"/>
                <w:sz w:val="21"/>
                <w:szCs w:val="21"/>
              </w:rPr>
              <w:t> </w:t>
            </w:r>
            <w:r>
              <w:rPr>
                <w:rFonts w:ascii="宋体" w:hAnsi="宋体" w:cs="宋体" w:eastAsia="宋体" w:hint="default"/>
                <w:sz w:val="21"/>
                <w:szCs w:val="21"/>
              </w:rPr>
              <w:t>建设监理</w:t>
            </w:r>
            <w:r>
              <w:rPr>
                <w:rFonts w:ascii="宋体" w:hAnsi="宋体" w:cs="宋体" w:eastAsia="宋体" w:hint="default"/>
                <w:w w:val="100"/>
                <w:sz w:val="21"/>
                <w:szCs w:val="21"/>
              </w:rPr>
              <w:t> </w:t>
            </w:r>
            <w:r>
              <w:rPr>
                <w:rFonts w:ascii="宋体" w:hAnsi="宋体" w:cs="宋体" w:eastAsia="宋体" w:hint="default"/>
                <w:sz w:val="21"/>
                <w:szCs w:val="21"/>
              </w:rPr>
              <w:t>咨询有限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监理服务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业合并</w:t>
            </w:r>
            <w:r>
              <w:rPr>
                <w:rFonts w:ascii="宋体" w:hAnsi="宋体" w:cs="宋体" w:eastAsia="宋体" w:hint="default"/>
                <w:sz w:val="21"/>
                <w:szCs w:val="21"/>
              </w:rPr>
              <w:t> </w:t>
            </w:r>
          </w:p>
        </w:tc>
      </w:tr>
      <w:tr>
        <w:trPr>
          <w:trHeight w:val="1100"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大连港海</w:t>
            </w:r>
          </w:p>
          <w:p>
            <w:pPr>
              <w:pStyle w:val="TableParagraph"/>
              <w:spacing w:line="237" w:lineRule="auto" w:before="2"/>
              <w:ind w:left="103" w:right="216"/>
              <w:jc w:val="both"/>
              <w:rPr>
                <w:rFonts w:ascii="宋体" w:hAnsi="宋体" w:cs="宋体" w:eastAsia="宋体" w:hint="default"/>
                <w:sz w:val="21"/>
                <w:szCs w:val="21"/>
              </w:rPr>
            </w:pPr>
            <w:r>
              <w:rPr>
                <w:rFonts w:ascii="宋体" w:hAnsi="宋体" w:cs="宋体" w:eastAsia="宋体" w:hint="default"/>
                <w:sz w:val="21"/>
                <w:szCs w:val="21"/>
              </w:rPr>
              <w:t>恒船舶管</w:t>
            </w:r>
            <w:r>
              <w:rPr>
                <w:rFonts w:ascii="宋体" w:hAnsi="宋体" w:cs="宋体" w:eastAsia="宋体" w:hint="default"/>
                <w:w w:val="100"/>
                <w:sz w:val="21"/>
                <w:szCs w:val="21"/>
              </w:rPr>
              <w:t> </w:t>
            </w:r>
            <w:r>
              <w:rPr>
                <w:rFonts w:ascii="宋体" w:hAnsi="宋体" w:cs="宋体" w:eastAsia="宋体" w:hint="default"/>
                <w:sz w:val="21"/>
                <w:szCs w:val="21"/>
              </w:rPr>
              <w:t>理有限公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业合并</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大连集装</w:t>
            </w:r>
          </w:p>
          <w:p>
            <w:pPr>
              <w:pStyle w:val="TableParagraph"/>
              <w:spacing w:line="237" w:lineRule="auto" w:before="2"/>
              <w:ind w:left="103" w:right="216"/>
              <w:jc w:val="both"/>
              <w:rPr>
                <w:rFonts w:ascii="宋体" w:hAnsi="宋体" w:cs="宋体" w:eastAsia="宋体" w:hint="default"/>
                <w:sz w:val="21"/>
                <w:szCs w:val="21"/>
              </w:rPr>
            </w:pPr>
            <w:r>
              <w:rPr>
                <w:rFonts w:ascii="宋体" w:hAnsi="宋体" w:cs="宋体" w:eastAsia="宋体" w:hint="default"/>
                <w:sz w:val="21"/>
                <w:szCs w:val="21"/>
              </w:rPr>
              <w:t>箱码头物</w:t>
            </w:r>
            <w:r>
              <w:rPr>
                <w:rFonts w:ascii="宋体" w:hAnsi="宋体" w:cs="宋体" w:eastAsia="宋体" w:hint="default"/>
                <w:w w:val="100"/>
                <w:sz w:val="21"/>
                <w:szCs w:val="21"/>
              </w:rPr>
              <w:t> </w:t>
            </w:r>
            <w:r>
              <w:rPr>
                <w:rFonts w:ascii="宋体" w:hAnsi="宋体" w:cs="宋体" w:eastAsia="宋体" w:hint="default"/>
                <w:sz w:val="21"/>
                <w:szCs w:val="21"/>
              </w:rPr>
              <w:t>流有限公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物流业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大连口岸</w:t>
            </w:r>
          </w:p>
          <w:p>
            <w:pPr>
              <w:pStyle w:val="TableParagraph"/>
              <w:spacing w:line="237" w:lineRule="auto" w:before="2"/>
              <w:ind w:left="103" w:right="216"/>
              <w:jc w:val="both"/>
              <w:rPr>
                <w:rFonts w:ascii="宋体" w:hAnsi="宋体" w:cs="宋体" w:eastAsia="宋体" w:hint="default"/>
                <w:sz w:val="21"/>
                <w:szCs w:val="21"/>
              </w:rPr>
            </w:pPr>
            <w:r>
              <w:rPr>
                <w:rFonts w:ascii="宋体" w:hAnsi="宋体" w:cs="宋体" w:eastAsia="宋体" w:hint="default"/>
                <w:sz w:val="21"/>
                <w:szCs w:val="21"/>
              </w:rPr>
              <w:t>物流网股</w:t>
            </w:r>
            <w:r>
              <w:rPr>
                <w:rFonts w:ascii="宋体" w:hAnsi="宋体" w:cs="宋体" w:eastAsia="宋体" w:hint="default"/>
                <w:w w:val="100"/>
                <w:sz w:val="21"/>
                <w:szCs w:val="21"/>
              </w:rPr>
              <w:t> </w:t>
            </w:r>
            <w:r>
              <w:rPr>
                <w:rFonts w:ascii="宋体" w:hAnsi="宋体" w:cs="宋体" w:eastAsia="宋体" w:hint="default"/>
                <w:sz w:val="21"/>
                <w:szCs w:val="21"/>
              </w:rPr>
              <w:t>份有限公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79.03</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82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大连集益</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物流有限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大连市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货运服务</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826"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大连港旅</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顺港务有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旅顺市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旅顺市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港口业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60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82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辽宁集铁</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z w:val="21"/>
                <w:szCs w:val="21"/>
              </w:rPr>
              <w:t>国际物流</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沈阳市</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沈阳市</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物流业</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bl>
    <w:p>
      <w:pPr>
        <w:pStyle w:val="BodyText"/>
        <w:spacing w:line="240" w:lineRule="exact"/>
        <w:ind w:left="220" w:right="0"/>
        <w:jc w:val="left"/>
        <w:rPr>
          <w:rFonts w:ascii="宋体" w:hAnsi="宋体" w:cs="宋体" w:eastAsia="宋体" w:hint="default"/>
        </w:rPr>
      </w:pPr>
      <w:r>
        <w:rPr>
          <w:rFonts w:ascii="宋体"/>
          <w:w w:val="100"/>
        </w:rPr>
        <w:t> </w:t>
      </w:r>
    </w:p>
    <w:p>
      <w:pPr>
        <w:pStyle w:val="BodyText"/>
        <w:spacing w:line="272" w:lineRule="exact"/>
        <w:ind w:left="220" w:right="0"/>
        <w:jc w:val="left"/>
        <w:rPr>
          <w:rFonts w:ascii="宋体" w:hAnsi="宋体" w:cs="宋体" w:eastAsia="宋体" w:hint="default"/>
        </w:rPr>
      </w:pPr>
      <w:r>
        <w:rPr/>
        <w:t>在子公司的持股比例不同于表决权比例的说明：</w:t>
      </w:r>
      <w:r>
        <w:rPr>
          <w:rFonts w:ascii="宋体" w:hAnsi="宋体" w:cs="宋体" w:eastAsia="宋体" w:hint="default"/>
        </w:rPr>
        <w:t> </w:t>
      </w:r>
    </w:p>
    <w:p>
      <w:pPr>
        <w:pStyle w:val="BodyText"/>
        <w:spacing w:line="240" w:lineRule="auto"/>
        <w:ind w:left="220" w:right="0"/>
        <w:jc w:val="left"/>
        <w:rPr>
          <w:rFonts w:ascii="宋体" w:hAnsi="宋体" w:cs="宋体" w:eastAsia="宋体" w:hint="default"/>
        </w:rPr>
      </w:pPr>
      <w:r>
        <w:rPr/>
        <w:t>注 </w:t>
      </w:r>
      <w:r>
        <w:rPr>
          <w:rFonts w:ascii="宋体" w:hAnsi="宋体" w:cs="宋体" w:eastAsia="宋体" w:hint="default"/>
          <w:spacing w:val="-2"/>
        </w:rPr>
        <w:t>1</w:t>
      </w:r>
      <w:r>
        <w:rPr>
          <w:spacing w:val="-2"/>
        </w:rPr>
        <w:t>：在子公司的持股比例不同于表决权比例，根据与其他股东签订的合资合同，其他股东在</w:t>
      </w:r>
      <w:r>
        <w:rPr>
          <w:spacing w:val="-84"/>
        </w:rPr>
        <w:t> </w:t>
      </w:r>
      <w:r>
        <w:rPr>
          <w:spacing w:val="-84"/>
        </w:rPr>
      </w:r>
      <w:r>
        <w:rPr/>
        <w:t>对合资公司的重大经营事项上与本公司的决策保持一致，本公司实际上对其实施控制。</w:t>
      </w:r>
      <w:r>
        <w:rPr>
          <w:rFonts w:ascii="宋体" w:hAnsi="宋体" w:cs="宋体" w:eastAsia="宋体" w:hint="default"/>
        </w:rPr>
        <w:t> </w:t>
      </w:r>
    </w:p>
    <w:p>
      <w:pPr>
        <w:spacing w:after="0" w:line="240" w:lineRule="auto"/>
        <w:jc w:val="left"/>
        <w:rPr>
          <w:rFonts w:ascii="宋体" w:hAnsi="宋体" w:cs="宋体" w:eastAsia="宋体" w:hint="default"/>
        </w:rPr>
        <w:sectPr>
          <w:pgSz w:w="12240" w:h="15840"/>
          <w:pgMar w:header="745" w:footer="921" w:top="980" w:bottom="1120" w:left="1580" w:right="1580"/>
        </w:sectPr>
      </w:pPr>
    </w:p>
    <w:p>
      <w:pPr>
        <w:spacing w:line="240" w:lineRule="auto" w:before="2"/>
        <w:rPr>
          <w:rFonts w:ascii="宋体" w:hAnsi="宋体" w:cs="宋体" w:eastAsia="宋体" w:hint="default"/>
          <w:sz w:val="29"/>
          <w:szCs w:val="29"/>
        </w:rPr>
      </w:pPr>
    </w:p>
    <w:p>
      <w:pPr>
        <w:pStyle w:val="BodyText"/>
        <w:spacing w:line="272" w:lineRule="exact" w:before="64"/>
        <w:ind w:left="220" w:right="0"/>
        <w:jc w:val="left"/>
        <w:rPr>
          <w:rFonts w:ascii="宋体" w:hAnsi="宋体" w:cs="宋体" w:eastAsia="宋体" w:hint="default"/>
        </w:rPr>
      </w:pPr>
      <w:r>
        <w:rPr/>
        <w:t>注 </w:t>
      </w:r>
      <w:r>
        <w:rPr>
          <w:rFonts w:ascii="宋体" w:hAnsi="宋体" w:cs="宋体" w:eastAsia="宋体" w:hint="default"/>
          <w:spacing w:val="-2"/>
        </w:rPr>
        <w:t>2</w:t>
      </w:r>
      <w:r>
        <w:rPr>
          <w:spacing w:val="-2"/>
        </w:rPr>
        <w:t>：在子公司的持股比例不同于表决权比例，持股比例根据投资协议中出资份额确定，表决</w:t>
      </w:r>
      <w:r>
        <w:rPr>
          <w:spacing w:val="-84"/>
        </w:rPr>
        <w:t> </w:t>
      </w:r>
      <w:r>
        <w:rPr>
          <w:spacing w:val="-84"/>
        </w:rPr>
      </w:r>
      <w:r>
        <w:rPr/>
        <w:t>权比例根据被投资公司章程中最高决策机构表决方式确定，因此存在不一致的情况。</w:t>
      </w:r>
      <w:r>
        <w:rPr>
          <w:rFonts w:ascii="宋体" w:hAnsi="宋体" w:cs="宋体" w:eastAsia="宋体" w:hint="default"/>
        </w:rPr>
        <w:t> </w:t>
      </w:r>
    </w:p>
    <w:p>
      <w:pPr>
        <w:pStyle w:val="BodyText"/>
        <w:spacing w:line="272" w:lineRule="exact" w:before="1"/>
        <w:ind w:left="220" w:right="129"/>
        <w:jc w:val="left"/>
      </w:pPr>
      <w:r>
        <w:rPr>
          <w:rFonts w:ascii="宋体" w:hAnsi="宋体" w:cs="宋体" w:eastAsia="宋体" w:hint="default"/>
          <w:w w:val="100"/>
        </w:rPr>
        <w:t> </w:t>
      </w:r>
      <w:r>
        <w:rPr>
          <w:w w:val="100"/>
        </w:rPr>
        <w:t>持有</w:t>
      </w:r>
      <w:r>
        <w:rPr>
          <w:spacing w:val="-3"/>
          <w:w w:val="100"/>
        </w:rPr>
        <w:t>半</w:t>
      </w:r>
      <w:r>
        <w:rPr>
          <w:w w:val="100"/>
        </w:rPr>
        <w:t>数</w:t>
      </w:r>
      <w:r>
        <w:rPr>
          <w:spacing w:val="-3"/>
          <w:w w:val="100"/>
        </w:rPr>
        <w:t>或</w:t>
      </w:r>
      <w:r>
        <w:rPr>
          <w:w w:val="100"/>
        </w:rPr>
        <w:t>以</w:t>
      </w:r>
      <w:r>
        <w:rPr>
          <w:spacing w:val="-3"/>
          <w:w w:val="100"/>
        </w:rPr>
        <w:t>下</w:t>
      </w:r>
      <w:r>
        <w:rPr>
          <w:w w:val="100"/>
        </w:rPr>
        <w:t>表</w:t>
      </w:r>
      <w:r>
        <w:rPr>
          <w:spacing w:val="-3"/>
          <w:w w:val="100"/>
        </w:rPr>
        <w:t>决</w:t>
      </w:r>
      <w:r>
        <w:rPr>
          <w:w w:val="100"/>
        </w:rPr>
        <w:t>权</w:t>
      </w:r>
      <w:r>
        <w:rPr>
          <w:spacing w:val="-3"/>
          <w:w w:val="100"/>
        </w:rPr>
        <w:t>但</w:t>
      </w:r>
      <w:r>
        <w:rPr>
          <w:w w:val="100"/>
        </w:rPr>
        <w:t>仍控</w:t>
      </w:r>
      <w:r>
        <w:rPr>
          <w:spacing w:val="-3"/>
          <w:w w:val="100"/>
        </w:rPr>
        <w:t>制</w:t>
      </w:r>
      <w:r>
        <w:rPr>
          <w:w w:val="100"/>
        </w:rPr>
        <w:t>被</w:t>
      </w:r>
      <w:r>
        <w:rPr>
          <w:spacing w:val="-3"/>
          <w:w w:val="100"/>
        </w:rPr>
        <w:t>投</w:t>
      </w:r>
      <w:r>
        <w:rPr>
          <w:w w:val="100"/>
        </w:rPr>
        <w:t>资</w:t>
      </w:r>
      <w:r>
        <w:rPr>
          <w:spacing w:val="-3"/>
          <w:w w:val="100"/>
        </w:rPr>
        <w:t>单</w:t>
      </w:r>
      <w:r>
        <w:rPr>
          <w:w w:val="100"/>
        </w:rPr>
        <w:t>位</w:t>
      </w:r>
      <w:r>
        <w:rPr>
          <w:spacing w:val="-3"/>
          <w:w w:val="100"/>
        </w:rPr>
        <w:t>、</w:t>
      </w:r>
      <w:r>
        <w:rPr>
          <w:w w:val="100"/>
        </w:rPr>
        <w:t>以</w:t>
      </w:r>
      <w:r>
        <w:rPr>
          <w:spacing w:val="-3"/>
          <w:w w:val="100"/>
        </w:rPr>
        <w:t>及</w:t>
      </w:r>
      <w:r>
        <w:rPr>
          <w:w w:val="100"/>
        </w:rPr>
        <w:t>持有</w:t>
      </w:r>
      <w:r>
        <w:rPr>
          <w:spacing w:val="-3"/>
          <w:w w:val="100"/>
        </w:rPr>
        <w:t>半</w:t>
      </w:r>
      <w:r>
        <w:rPr>
          <w:w w:val="100"/>
        </w:rPr>
        <w:t>数</w:t>
      </w:r>
      <w:r>
        <w:rPr>
          <w:spacing w:val="-3"/>
          <w:w w:val="100"/>
        </w:rPr>
        <w:t>以</w:t>
      </w:r>
      <w:r>
        <w:rPr>
          <w:w w:val="100"/>
        </w:rPr>
        <w:t>上</w:t>
      </w:r>
      <w:r>
        <w:rPr>
          <w:spacing w:val="-3"/>
          <w:w w:val="100"/>
        </w:rPr>
        <w:t>表</w:t>
      </w:r>
      <w:r>
        <w:rPr>
          <w:w w:val="100"/>
        </w:rPr>
        <w:t>决</w:t>
      </w:r>
      <w:r>
        <w:rPr>
          <w:spacing w:val="-3"/>
          <w:w w:val="100"/>
        </w:rPr>
        <w:t>权</w:t>
      </w:r>
      <w:r>
        <w:rPr>
          <w:w w:val="100"/>
        </w:rPr>
        <w:t>但</w:t>
      </w:r>
      <w:r>
        <w:rPr>
          <w:spacing w:val="-3"/>
          <w:w w:val="100"/>
        </w:rPr>
        <w:t>不</w:t>
      </w:r>
      <w:r>
        <w:rPr>
          <w:w w:val="100"/>
        </w:rPr>
        <w:t>控制</w:t>
      </w:r>
      <w:r>
        <w:rPr>
          <w:spacing w:val="-3"/>
          <w:w w:val="100"/>
        </w:rPr>
        <w:t>被</w:t>
      </w:r>
      <w:r>
        <w:rPr>
          <w:w w:val="100"/>
        </w:rPr>
        <w:t>投</w:t>
      </w:r>
      <w:r>
        <w:rPr>
          <w:spacing w:val="-3"/>
          <w:w w:val="100"/>
        </w:rPr>
        <w:t>资</w:t>
      </w:r>
      <w:r>
        <w:rPr>
          <w:w w:val="100"/>
        </w:rPr>
        <w:t>单</w:t>
      </w:r>
      <w:r>
        <w:rPr>
          <w:spacing w:val="-3"/>
          <w:w w:val="100"/>
        </w:rPr>
        <w:t>位</w:t>
      </w:r>
      <w:r>
        <w:rPr>
          <w:w w:val="100"/>
        </w:rPr>
        <w:t>的</w:t>
      </w:r>
    </w:p>
    <w:p>
      <w:pPr>
        <w:pStyle w:val="BodyText"/>
        <w:spacing w:line="268" w:lineRule="exact" w:before="4"/>
        <w:ind w:left="220" w:right="1425"/>
        <w:jc w:val="left"/>
        <w:rPr>
          <w:rFonts w:ascii="宋体" w:hAnsi="宋体" w:cs="宋体" w:eastAsia="宋体" w:hint="default"/>
        </w:rPr>
      </w:pPr>
      <w:r>
        <w:rPr/>
        <w:t>依据：</w:t>
      </w:r>
      <w:r>
        <w:rPr>
          <w:rFonts w:ascii="宋体" w:hAnsi="宋体" w:cs="宋体" w:eastAsia="宋体" w:hint="default"/>
          <w:w w:val="100"/>
        </w:rPr>
        <w:t> </w:t>
      </w:r>
      <w:r>
        <w:rPr/>
        <w:t>注</w:t>
      </w:r>
      <w:r>
        <w:rPr>
          <w:rFonts w:ascii="宋体" w:hAnsi="宋体" w:cs="宋体" w:eastAsia="宋体" w:hint="default"/>
        </w:rPr>
        <w:t>3</w:t>
      </w:r>
      <w:r>
        <w:rPr/>
        <w:t>：由于在董事会中拥有多数表决权，本公司实际上对其最终实施控制。</w:t>
      </w:r>
      <w:r>
        <w:rPr>
          <w:rFonts w:ascii="宋体" w:hAnsi="宋体" w:cs="宋体" w:eastAsia="宋体" w:hint="default"/>
        </w:rPr>
        <w:t> </w:t>
      </w:r>
    </w:p>
    <w:p>
      <w:pPr>
        <w:pStyle w:val="BodyText"/>
        <w:spacing w:line="272" w:lineRule="exact" w:before="2"/>
        <w:ind w:left="220" w:right="0"/>
        <w:jc w:val="left"/>
        <w:rPr>
          <w:rFonts w:ascii="宋体" w:hAnsi="宋体" w:cs="宋体" w:eastAsia="宋体" w:hint="default"/>
        </w:rPr>
      </w:pPr>
      <w:r>
        <w:rPr>
          <w:spacing w:val="-4"/>
        </w:rPr>
        <w:t>注</w:t>
      </w:r>
      <w:r>
        <w:rPr>
          <w:rFonts w:ascii="宋体" w:hAnsi="宋体" w:cs="宋体" w:eastAsia="宋体" w:hint="default"/>
          <w:spacing w:val="-4"/>
        </w:rPr>
        <w:t>4</w:t>
      </w:r>
      <w:r>
        <w:rPr>
          <w:spacing w:val="-4"/>
        </w:rPr>
        <w:t>：根据与部分其他股东签署的一致行动协议，部分其他股东与本公司下属子公司大连港集装</w:t>
      </w:r>
      <w:r>
        <w:rPr>
          <w:spacing w:val="-20"/>
        </w:rPr>
        <w:t> </w:t>
      </w:r>
      <w:r>
        <w:rPr>
          <w:spacing w:val="-20"/>
        </w:rPr>
      </w:r>
      <w:r>
        <w:rPr/>
        <w:t>箱发展有限公司的决策保持一致，本公司实际上对其最终实施控制。</w:t>
      </w:r>
      <w:r>
        <w:rPr>
          <w:rFonts w:ascii="宋体" w:hAnsi="宋体" w:cs="宋体" w:eastAsia="宋体" w:hint="default"/>
        </w:rPr>
        <w:t> </w:t>
      </w:r>
    </w:p>
    <w:p>
      <w:pPr>
        <w:pStyle w:val="BodyText"/>
        <w:spacing w:line="272" w:lineRule="exact" w:before="1"/>
        <w:ind w:left="220" w:right="0"/>
        <w:jc w:val="left"/>
        <w:rPr>
          <w:rFonts w:ascii="宋体" w:hAnsi="宋体" w:cs="宋体" w:eastAsia="宋体" w:hint="default"/>
        </w:rPr>
      </w:pPr>
      <w:r>
        <w:rPr>
          <w:spacing w:val="-4"/>
        </w:rPr>
        <w:t>注</w:t>
      </w:r>
      <w:r>
        <w:rPr>
          <w:rFonts w:ascii="宋体" w:hAnsi="宋体" w:cs="宋体" w:eastAsia="宋体" w:hint="default"/>
          <w:spacing w:val="-4"/>
        </w:rPr>
        <w:t>5</w:t>
      </w:r>
      <w:r>
        <w:rPr>
          <w:spacing w:val="-4"/>
        </w:rPr>
        <w:t>：根据与部分其他股东签署的一致行动协议，部分其他股东与本公司的决策保持一致，本公</w:t>
      </w:r>
      <w:r>
        <w:rPr>
          <w:spacing w:val="-22"/>
        </w:rPr>
        <w:t> </w:t>
      </w:r>
      <w:r>
        <w:rPr>
          <w:spacing w:val="-22"/>
        </w:rPr>
      </w:r>
      <w:r>
        <w:rPr/>
        <w:t>司实际上对其实施控制。</w:t>
      </w:r>
      <w:r>
        <w:rPr>
          <w:rFonts w:ascii="宋体" w:hAnsi="宋体" w:cs="宋体" w:eastAsia="宋体" w:hint="default"/>
        </w:rPr>
        <w:t> </w:t>
      </w:r>
    </w:p>
    <w:p>
      <w:pPr>
        <w:pStyle w:val="BodyText"/>
        <w:spacing w:line="272" w:lineRule="exact" w:before="4"/>
        <w:ind w:left="220" w:right="0"/>
        <w:jc w:val="left"/>
        <w:rPr>
          <w:rFonts w:ascii="宋体" w:hAnsi="宋体" w:cs="宋体" w:eastAsia="宋体" w:hint="default"/>
        </w:rPr>
      </w:pPr>
      <w:r>
        <w:rPr>
          <w:rFonts w:ascii="宋体" w:hAnsi="宋体" w:cs="宋体" w:eastAsia="宋体" w:hint="default"/>
          <w:w w:val="100"/>
        </w:rPr>
        <w:t>  </w:t>
      </w:r>
      <w:r>
        <w:rPr>
          <w:w w:val="100"/>
        </w:rPr>
        <w:t>对于</w:t>
      </w:r>
      <w:r>
        <w:rPr>
          <w:spacing w:val="-3"/>
          <w:w w:val="100"/>
        </w:rPr>
        <w:t>纳</w:t>
      </w:r>
      <w:r>
        <w:rPr>
          <w:w w:val="100"/>
        </w:rPr>
        <w:t>入</w:t>
      </w:r>
      <w:r>
        <w:rPr>
          <w:spacing w:val="-3"/>
          <w:w w:val="100"/>
        </w:rPr>
        <w:t>合</w:t>
      </w:r>
      <w:r>
        <w:rPr>
          <w:w w:val="100"/>
        </w:rPr>
        <w:t>并</w:t>
      </w:r>
      <w:r>
        <w:rPr>
          <w:spacing w:val="-3"/>
          <w:w w:val="100"/>
        </w:rPr>
        <w:t>范</w:t>
      </w:r>
      <w:r>
        <w:rPr>
          <w:w w:val="100"/>
        </w:rPr>
        <w:t>围</w:t>
      </w:r>
      <w:r>
        <w:rPr>
          <w:spacing w:val="-3"/>
          <w:w w:val="100"/>
        </w:rPr>
        <w:t>的</w:t>
      </w:r>
      <w:r>
        <w:rPr>
          <w:w w:val="100"/>
        </w:rPr>
        <w:t>重</w:t>
      </w:r>
      <w:r>
        <w:rPr>
          <w:spacing w:val="-3"/>
          <w:w w:val="100"/>
        </w:rPr>
        <w:t>要</w:t>
      </w:r>
      <w:r>
        <w:rPr>
          <w:w w:val="100"/>
        </w:rPr>
        <w:t>的结</w:t>
      </w:r>
      <w:r>
        <w:rPr>
          <w:spacing w:val="-3"/>
          <w:w w:val="100"/>
        </w:rPr>
        <w:t>构</w:t>
      </w:r>
      <w:r>
        <w:rPr>
          <w:w w:val="100"/>
        </w:rPr>
        <w:t>化</w:t>
      </w:r>
      <w:r>
        <w:rPr>
          <w:spacing w:val="-3"/>
          <w:w w:val="100"/>
        </w:rPr>
        <w:t>主</w:t>
      </w:r>
      <w:r>
        <w:rPr>
          <w:w w:val="100"/>
        </w:rPr>
        <w:t>体</w:t>
      </w:r>
      <w:r>
        <w:rPr>
          <w:spacing w:val="-3"/>
          <w:w w:val="100"/>
        </w:rPr>
        <w:t>，</w:t>
      </w:r>
      <w:r>
        <w:rPr>
          <w:w w:val="100"/>
        </w:rPr>
        <w:t>控</w:t>
      </w:r>
      <w:r>
        <w:rPr>
          <w:spacing w:val="-3"/>
          <w:w w:val="100"/>
        </w:rPr>
        <w:t>制</w:t>
      </w:r>
      <w:r>
        <w:rPr>
          <w:w w:val="100"/>
        </w:rPr>
        <w:t>的</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7" w:lineRule="exact"/>
        <w:ind w:left="220" w:right="6243"/>
        <w:jc w:val="left"/>
        <w:rPr>
          <w:rFonts w:ascii="宋体" w:hAnsi="宋体" w:cs="宋体" w:eastAsia="宋体" w:hint="default"/>
        </w:rPr>
      </w:pPr>
      <w:r>
        <w:rPr/>
        <w:t>无。</w:t>
      </w:r>
      <w:r>
        <w:rPr>
          <w:rFonts w:ascii="宋体" w:hAnsi="宋体" w:cs="宋体" w:eastAsia="宋体" w:hint="default"/>
        </w:rPr>
        <w:t> </w:t>
      </w:r>
    </w:p>
    <w:p>
      <w:pPr>
        <w:pStyle w:val="BodyText"/>
        <w:spacing w:line="237" w:lineRule="auto" w:before="1"/>
        <w:ind w:left="220" w:right="4890"/>
        <w:jc w:val="left"/>
        <w:rPr>
          <w:rFonts w:ascii="宋体" w:hAnsi="宋体" w:cs="宋体" w:eastAsia="宋体" w:hint="default"/>
        </w:rPr>
      </w:pPr>
      <w:r>
        <w:rPr>
          <w:rFonts w:ascii="宋体" w:hAnsi="宋体" w:cs="宋体" w:eastAsia="宋体" w:hint="default"/>
          <w:w w:val="100"/>
        </w:rPr>
        <w:t>  </w:t>
      </w:r>
      <w:r>
        <w:rPr/>
        <w:t>确定公司是代理人还是委托人的依据：                         </w:t>
      </w:r>
      <w:r>
        <w:rPr>
          <w:spacing w:val="101"/>
        </w:rPr>
        <w:t> </w:t>
      </w:r>
      <w:r>
        <w:rPr>
          <w:rFonts w:ascii="宋体" w:hAnsi="宋体" w:cs="宋体" w:eastAsia="宋体" w:hint="default"/>
          <w:spacing w:val="101"/>
        </w:rPr>
      </w:r>
      <w:r>
        <w:rPr>
          <w:w w:val="100"/>
        </w:rPr>
        <w:t>无</w:t>
      </w:r>
      <w:r>
        <w:rPr>
          <w:spacing w:val="-3"/>
          <w:w w:val="100"/>
        </w:rPr>
        <w:t>。</w:t>
      </w:r>
      <w:r>
        <w:rPr>
          <w:rFonts w:ascii="宋体" w:hAnsi="宋体" w:cs="宋体" w:eastAsia="宋体" w:hint="default"/>
          <w:w w:val="100"/>
        </w:rPr>
        <w:t> </w:t>
      </w:r>
    </w:p>
    <w:p>
      <w:pPr>
        <w:pStyle w:val="BodyText"/>
        <w:spacing w:line="237" w:lineRule="auto" w:before="1"/>
        <w:ind w:left="220" w:right="7620"/>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spacing w:val="-3"/>
          <w:w w:val="100"/>
        </w:rPr>
        <w:t>。</w:t>
      </w:r>
      <w:r>
        <w:rPr>
          <w:rFonts w:ascii="宋体" w:hAnsi="宋体" w:cs="宋体" w:eastAsia="宋体" w:hint="default"/>
          <w:w w:val="100"/>
        </w:rPr>
        <w:t> </w:t>
      </w:r>
    </w:p>
    <w:p>
      <w:pPr>
        <w:pStyle w:val="Heading4"/>
        <w:spacing w:line="290" w:lineRule="auto"/>
        <w:ind w:left="220" w:right="6243"/>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3"/>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20" w:right="62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10"/>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07"/>
        <w:gridCol w:w="1561"/>
        <w:gridCol w:w="1740"/>
        <w:gridCol w:w="1853"/>
        <w:gridCol w:w="1897"/>
      </w:tblGrid>
      <w:tr>
        <w:trPr>
          <w:trHeight w:val="555"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股东的损益</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本期向少数股东</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宣告分派的股利</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期末少数股东权益</w:t>
            </w:r>
          </w:p>
          <w:p>
            <w:pPr>
              <w:pStyle w:val="TableParagraph"/>
              <w:spacing w:line="274" w:lineRule="exact"/>
              <w:ind w:left="122"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554"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大连集装箱码头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51.85%</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178,181,978.89</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116,728,078.27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1,992,944,904.89</w:t>
            </w:r>
            <w:r>
              <w:rPr>
                <w:rFonts w:ascii="宋体"/>
                <w:sz w:val="21"/>
              </w:rPr>
              <w:t> </w:t>
            </w:r>
          </w:p>
        </w:tc>
      </w:tr>
      <w:tr>
        <w:trPr>
          <w:trHeight w:val="554"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大连海嘉汽车码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头有限公司</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-5,814,540.96</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214,445,813.98</w:t>
            </w:r>
            <w:r>
              <w:rPr>
                <w:rFonts w:ascii="宋体"/>
                <w:sz w:val="21"/>
              </w:rPr>
              <w:t> </w:t>
            </w:r>
          </w:p>
        </w:tc>
      </w:tr>
      <w:tr>
        <w:trPr>
          <w:trHeight w:val="554"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大连港旅顺港务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2,960,467.32</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139,465,887.81</w:t>
            </w:r>
            <w:r>
              <w:rPr>
                <w:rFonts w:ascii="宋体"/>
                <w:sz w:val="21"/>
              </w:rPr>
              <w:t> </w:t>
            </w:r>
          </w:p>
        </w:tc>
      </w:tr>
      <w:tr>
        <w:trPr>
          <w:trHeight w:val="557"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大连金港湾粮食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物流有限公司</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62.50%</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-2,877,934.74</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118,854,028.35</w:t>
            </w:r>
            <w:r>
              <w:rPr>
                <w:rFonts w:ascii="宋体"/>
                <w:sz w:val="21"/>
              </w:rPr>
              <w:t> </w:t>
            </w:r>
          </w:p>
        </w:tc>
      </w:tr>
    </w:tbl>
    <w:p>
      <w:pPr>
        <w:spacing w:after="0" w:line="243" w:lineRule="exact"/>
        <w:jc w:val="right"/>
        <w:rPr>
          <w:rFonts w:ascii="宋体" w:hAnsi="宋体" w:cs="宋体" w:eastAsia="宋体" w:hint="default"/>
          <w:sz w:val="21"/>
          <w:szCs w:val="21"/>
        </w:rPr>
        <w:sectPr>
          <w:pgSz w:w="12240" w:h="15840"/>
          <w:pgMar w:header="745" w:footer="921" w:top="980" w:bottom="1120" w:left="1580" w:right="1580"/>
        </w:sectPr>
      </w:pPr>
    </w:p>
    <w:p>
      <w:pPr>
        <w:pStyle w:val="BodyText"/>
        <w:spacing w:line="239" w:lineRule="exact"/>
        <w:ind w:left="220" w:right="0"/>
        <w:jc w:val="left"/>
        <w:rPr>
          <w:rFonts w:ascii="宋体" w:hAnsi="宋体" w:cs="宋体" w:eastAsia="宋体" w:hint="default"/>
        </w:rPr>
      </w:pPr>
      <w:r>
        <w:rPr>
          <w:rFonts w:ascii="宋体"/>
          <w:w w:val="100"/>
        </w:rPr>
        <w:t> </w:t>
      </w:r>
    </w:p>
    <w:p>
      <w:pPr>
        <w:pStyle w:val="BodyText"/>
        <w:spacing w:line="272" w:lineRule="exact"/>
        <w:ind w:left="220"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73" w:lineRule="exact"/>
        <w:ind w:left="220"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20"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20"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重要非全资子公司</w:t>
      </w:r>
      <w:r>
        <w:rPr>
          <w:spacing w:val="-3"/>
          <w:w w:val="100"/>
        </w:rPr>
        <w:t>的</w:t>
      </w:r>
      <w:r>
        <w:rPr>
          <w:w w:val="100"/>
        </w:rPr>
        <w:t>主</w:t>
      </w:r>
      <w:r>
        <w:rPr>
          <w:spacing w:val="-3"/>
          <w:w w:val="100"/>
        </w:rPr>
        <w:t>要</w:t>
      </w:r>
      <w:r>
        <w:rPr>
          <w:w w:val="100"/>
        </w:rPr>
        <w:t>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20"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220"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2240" w:h="15840"/>
          <w:pgMar w:top="1060" w:bottom="1380" w:left="1580" w:right="1580"/>
          <w:cols w:num="2" w:equalWidth="0">
            <w:col w:w="5370" w:space="1171"/>
            <w:col w:w="2539"/>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0"/>
        <w:gridCol w:w="665"/>
        <w:gridCol w:w="730"/>
        <w:gridCol w:w="730"/>
        <w:gridCol w:w="665"/>
        <w:gridCol w:w="732"/>
        <w:gridCol w:w="730"/>
        <w:gridCol w:w="665"/>
        <w:gridCol w:w="730"/>
        <w:gridCol w:w="732"/>
        <w:gridCol w:w="730"/>
        <w:gridCol w:w="730"/>
        <w:gridCol w:w="730"/>
      </w:tblGrid>
      <w:tr>
        <w:trPr>
          <w:trHeight w:val="283" w:hRule="exact"/>
        </w:trPr>
        <w:tc>
          <w:tcPr>
            <w:tcW w:w="290" w:type="dxa"/>
            <w:vMerge w:val="restart"/>
            <w:tcBorders>
              <w:top w:val="single" w:sz="4" w:space="0" w:color="000000"/>
              <w:left w:val="single" w:sz="4" w:space="0" w:color="000000"/>
              <w:right w:val="single" w:sz="4" w:space="0" w:color="000000"/>
            </w:tcBorders>
          </w:tcPr>
          <w:p>
            <w:pPr>
              <w:pStyle w:val="TableParagraph"/>
              <w:spacing w:line="272" w:lineRule="exact" w:before="1"/>
              <w:ind w:left="103" w:right="-34"/>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p>
          <w:p>
            <w:pPr>
              <w:pStyle w:val="TableParagraph"/>
              <w:spacing w:line="249" w:lineRule="exact"/>
              <w:ind w:left="103" w:right="-34"/>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42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3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90" w:type="dxa"/>
            <w:vMerge/>
            <w:tcBorders>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流动</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4" w:lineRule="exact"/>
              <w:ind w:left="160"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资产</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8" w:right="0"/>
              <w:jc w:val="left"/>
              <w:rPr>
                <w:rFonts w:ascii="宋体" w:hAnsi="宋体" w:cs="宋体" w:eastAsia="宋体" w:hint="default"/>
                <w:sz w:val="21"/>
                <w:szCs w:val="21"/>
              </w:rPr>
            </w:pPr>
            <w:r>
              <w:rPr>
                <w:rFonts w:ascii="宋体" w:hAnsi="宋体" w:cs="宋体" w:eastAsia="宋体" w:hint="default"/>
                <w:sz w:val="21"/>
                <w:szCs w:val="21"/>
              </w:rPr>
              <w:t>流动</w:t>
            </w:r>
          </w:p>
          <w:p>
            <w:pPr>
              <w:pStyle w:val="TableParagraph"/>
              <w:spacing w:line="274" w:lineRule="exact"/>
              <w:ind w:left="118"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4" w:lineRule="exact"/>
              <w:ind w:left="158"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负债</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流动</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4" w:lineRule="exact"/>
              <w:ind w:left="160"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资产</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流动</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4" w:lineRule="exact"/>
              <w:ind w:left="160"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负债</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2240" w:h="15840"/>
          <w:pgMar w:top="1060" w:bottom="1380" w:left="1580" w:right="15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290"/>
        <w:gridCol w:w="665"/>
        <w:gridCol w:w="730"/>
        <w:gridCol w:w="730"/>
        <w:gridCol w:w="665"/>
        <w:gridCol w:w="732"/>
        <w:gridCol w:w="730"/>
        <w:gridCol w:w="665"/>
        <w:gridCol w:w="730"/>
        <w:gridCol w:w="732"/>
        <w:gridCol w:w="730"/>
        <w:gridCol w:w="730"/>
        <w:gridCol w:w="730"/>
      </w:tblGrid>
      <w:tr>
        <w:trPr>
          <w:trHeight w:val="555" w:hRule="exact"/>
        </w:trPr>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4"/>
              <w:jc w:val="left"/>
              <w:rPr>
                <w:rFonts w:ascii="宋体" w:hAnsi="宋体" w:cs="宋体" w:eastAsia="宋体" w:hint="default"/>
                <w:sz w:val="21"/>
                <w:szCs w:val="21"/>
              </w:rPr>
            </w:pPr>
            <w:r>
              <w:rPr>
                <w:rFonts w:ascii="宋体" w:hAnsi="宋体" w:cs="宋体" w:eastAsia="宋体" w:hint="default"/>
                <w:w w:val="100"/>
                <w:sz w:val="21"/>
                <w:szCs w:val="21"/>
              </w:rPr>
              <w:t>名</w:t>
            </w:r>
          </w:p>
          <w:p>
            <w:pPr>
              <w:pStyle w:val="TableParagraph"/>
              <w:spacing w:line="274" w:lineRule="exact"/>
              <w:ind w:left="103" w:right="-34"/>
              <w:jc w:val="left"/>
              <w:rPr>
                <w:rFonts w:ascii="宋体" w:hAnsi="宋体" w:cs="宋体" w:eastAsia="宋体" w:hint="default"/>
                <w:sz w:val="21"/>
                <w:szCs w:val="21"/>
              </w:rPr>
            </w:pPr>
            <w:r>
              <w:rPr>
                <w:rFonts w:ascii="宋体" w:hAnsi="宋体" w:cs="宋体" w:eastAsia="宋体" w:hint="default"/>
                <w:w w:val="100"/>
                <w:sz w:val="21"/>
                <w:szCs w:val="21"/>
              </w:rPr>
              <w:t>称</w:t>
            </w: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3008" w:hRule="exact"/>
        </w:trPr>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2"/>
              <w:ind w:left="103" w:right="-34"/>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箱</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sz w:val="18"/>
              </w:rPr>
              <w:t>526,</w:t>
            </w:r>
          </w:p>
          <w:p>
            <w:pPr>
              <w:pStyle w:val="TableParagraph"/>
              <w:spacing w:line="234" w:lineRule="exact"/>
              <w:ind w:left="191" w:right="0"/>
              <w:jc w:val="left"/>
              <w:rPr>
                <w:rFonts w:ascii="宋体" w:hAnsi="宋体" w:cs="宋体" w:eastAsia="宋体" w:hint="default"/>
                <w:sz w:val="18"/>
                <w:szCs w:val="18"/>
              </w:rPr>
            </w:pPr>
            <w:r>
              <w:rPr>
                <w:rFonts w:ascii="宋体"/>
                <w:sz w:val="18"/>
              </w:rPr>
              <w:t>841,</w:t>
            </w:r>
          </w:p>
          <w:p>
            <w:pPr>
              <w:pStyle w:val="TableParagraph"/>
              <w:spacing w:line="233" w:lineRule="exact"/>
              <w:ind w:left="191" w:right="0"/>
              <w:jc w:val="left"/>
              <w:rPr>
                <w:rFonts w:ascii="宋体" w:hAnsi="宋体" w:cs="宋体" w:eastAsia="宋体" w:hint="default"/>
                <w:sz w:val="18"/>
                <w:szCs w:val="18"/>
              </w:rPr>
            </w:pPr>
            <w:r>
              <w:rPr>
                <w:rFonts w:ascii="宋体"/>
                <w:sz w:val="18"/>
              </w:rPr>
              <w:t>617.</w:t>
            </w:r>
          </w:p>
          <w:p>
            <w:pPr>
              <w:pStyle w:val="TableParagraph"/>
              <w:spacing w:line="234" w:lineRule="exact"/>
              <w:ind w:left="371" w:right="0"/>
              <w:jc w:val="left"/>
              <w:rPr>
                <w:rFonts w:ascii="宋体" w:hAnsi="宋体" w:cs="宋体" w:eastAsia="宋体" w:hint="default"/>
                <w:sz w:val="18"/>
                <w:szCs w:val="18"/>
              </w:rPr>
            </w:pPr>
            <w:r>
              <w:rPr>
                <w:rFonts w:ascii="宋体"/>
                <w:sz w:val="18"/>
              </w:rPr>
              <w:t>44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sz w:val="18"/>
              </w:rPr>
              <w:t>7,695</w:t>
            </w:r>
          </w:p>
          <w:p>
            <w:pPr>
              <w:pStyle w:val="TableParagraph"/>
              <w:spacing w:line="234" w:lineRule="exact"/>
              <w:ind w:left="165" w:right="0"/>
              <w:jc w:val="left"/>
              <w:rPr>
                <w:rFonts w:ascii="宋体" w:hAnsi="宋体" w:cs="宋体" w:eastAsia="宋体" w:hint="default"/>
                <w:sz w:val="18"/>
                <w:szCs w:val="18"/>
              </w:rPr>
            </w:pPr>
            <w:r>
              <w:rPr>
                <w:rFonts w:ascii="宋体"/>
                <w:sz w:val="18"/>
              </w:rPr>
              <w:t>,099,</w:t>
            </w:r>
          </w:p>
          <w:p>
            <w:pPr>
              <w:pStyle w:val="TableParagraph"/>
              <w:spacing w:line="233" w:lineRule="exact"/>
              <w:ind w:left="165" w:right="0"/>
              <w:jc w:val="left"/>
              <w:rPr>
                <w:rFonts w:ascii="宋体" w:hAnsi="宋体" w:cs="宋体" w:eastAsia="宋体" w:hint="default"/>
                <w:sz w:val="18"/>
                <w:szCs w:val="18"/>
              </w:rPr>
            </w:pPr>
            <w:r>
              <w:rPr>
                <w:rFonts w:ascii="宋体"/>
                <w:sz w:val="18"/>
              </w:rPr>
              <w:t>246.5</w:t>
            </w:r>
          </w:p>
          <w:p>
            <w:pPr>
              <w:pStyle w:val="TableParagraph"/>
              <w:spacing w:line="234" w:lineRule="exact"/>
              <w:ind w:right="11"/>
              <w:jc w:val="right"/>
              <w:rPr>
                <w:rFonts w:ascii="宋体" w:hAnsi="宋体" w:cs="宋体" w:eastAsia="宋体" w:hint="default"/>
                <w:sz w:val="18"/>
                <w:szCs w:val="18"/>
              </w:rPr>
            </w:pPr>
            <w:r>
              <w:rPr>
                <w:rFonts w:ascii="宋体"/>
                <w:sz w:val="18"/>
              </w:rPr>
              <w:t>8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sz w:val="18"/>
              </w:rPr>
              <w:t>8,221</w:t>
            </w:r>
          </w:p>
          <w:p>
            <w:pPr>
              <w:pStyle w:val="TableParagraph"/>
              <w:spacing w:line="234" w:lineRule="exact"/>
              <w:ind w:left="165" w:right="0"/>
              <w:jc w:val="left"/>
              <w:rPr>
                <w:rFonts w:ascii="宋体" w:hAnsi="宋体" w:cs="宋体" w:eastAsia="宋体" w:hint="default"/>
                <w:sz w:val="18"/>
                <w:szCs w:val="18"/>
              </w:rPr>
            </w:pPr>
            <w:r>
              <w:rPr>
                <w:rFonts w:ascii="宋体"/>
                <w:sz w:val="18"/>
              </w:rPr>
              <w:t>,940,</w:t>
            </w:r>
          </w:p>
          <w:p>
            <w:pPr>
              <w:pStyle w:val="TableParagraph"/>
              <w:spacing w:line="233" w:lineRule="exact"/>
              <w:ind w:left="165" w:right="0"/>
              <w:jc w:val="left"/>
              <w:rPr>
                <w:rFonts w:ascii="宋体" w:hAnsi="宋体" w:cs="宋体" w:eastAsia="宋体" w:hint="default"/>
                <w:sz w:val="18"/>
                <w:szCs w:val="18"/>
              </w:rPr>
            </w:pPr>
            <w:r>
              <w:rPr>
                <w:rFonts w:ascii="宋体"/>
                <w:sz w:val="18"/>
              </w:rPr>
              <w:t>864.0</w:t>
            </w:r>
          </w:p>
          <w:p>
            <w:pPr>
              <w:pStyle w:val="TableParagraph"/>
              <w:spacing w:line="234" w:lineRule="exact"/>
              <w:ind w:right="11"/>
              <w:jc w:val="right"/>
              <w:rPr>
                <w:rFonts w:ascii="宋体" w:hAnsi="宋体" w:cs="宋体" w:eastAsia="宋体" w:hint="default"/>
                <w:sz w:val="18"/>
                <w:szCs w:val="18"/>
              </w:rPr>
            </w:pPr>
            <w:r>
              <w:rPr>
                <w:rFonts w:ascii="宋体"/>
                <w:sz w:val="18"/>
              </w:rPr>
              <w:t>2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662,1</w:t>
            </w:r>
          </w:p>
          <w:p>
            <w:pPr>
              <w:pStyle w:val="TableParagraph"/>
              <w:spacing w:line="234" w:lineRule="exact"/>
              <w:ind w:left="103" w:right="0"/>
              <w:jc w:val="left"/>
              <w:rPr>
                <w:rFonts w:ascii="宋体" w:hAnsi="宋体" w:cs="宋体" w:eastAsia="宋体" w:hint="default"/>
                <w:sz w:val="18"/>
                <w:szCs w:val="18"/>
              </w:rPr>
            </w:pPr>
            <w:r>
              <w:rPr>
                <w:rFonts w:ascii="宋体"/>
                <w:sz w:val="18"/>
              </w:rPr>
              <w:t>47,19</w:t>
            </w:r>
          </w:p>
          <w:p>
            <w:pPr>
              <w:pStyle w:val="TableParagraph"/>
              <w:spacing w:line="234" w:lineRule="exact"/>
              <w:ind w:left="195" w:right="0"/>
              <w:jc w:val="left"/>
              <w:rPr>
                <w:rFonts w:ascii="宋体" w:hAnsi="宋体" w:cs="宋体" w:eastAsia="宋体" w:hint="default"/>
                <w:sz w:val="18"/>
                <w:szCs w:val="18"/>
              </w:rPr>
            </w:pPr>
            <w:r>
              <w:rPr>
                <w:rFonts w:ascii="宋体"/>
                <w:sz w:val="18"/>
              </w:rPr>
              <w:t>3.71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sz w:val="18"/>
              </w:rPr>
              <w:t>3,716</w:t>
            </w:r>
          </w:p>
          <w:p>
            <w:pPr>
              <w:pStyle w:val="TableParagraph"/>
              <w:spacing w:line="234" w:lineRule="exact"/>
              <w:ind w:left="165" w:right="0"/>
              <w:jc w:val="left"/>
              <w:rPr>
                <w:rFonts w:ascii="宋体" w:hAnsi="宋体" w:cs="宋体" w:eastAsia="宋体" w:hint="default"/>
                <w:sz w:val="18"/>
                <w:szCs w:val="18"/>
              </w:rPr>
            </w:pPr>
            <w:r>
              <w:rPr>
                <w:rFonts w:ascii="宋体"/>
                <w:sz w:val="18"/>
              </w:rPr>
              <w:t>,119,</w:t>
            </w:r>
          </w:p>
          <w:p>
            <w:pPr>
              <w:pStyle w:val="TableParagraph"/>
              <w:spacing w:line="233" w:lineRule="exact"/>
              <w:ind w:left="165" w:right="0"/>
              <w:jc w:val="left"/>
              <w:rPr>
                <w:rFonts w:ascii="宋体" w:hAnsi="宋体" w:cs="宋体" w:eastAsia="宋体" w:hint="default"/>
                <w:sz w:val="18"/>
                <w:szCs w:val="18"/>
              </w:rPr>
            </w:pPr>
            <w:r>
              <w:rPr>
                <w:rFonts w:ascii="宋体"/>
                <w:sz w:val="18"/>
              </w:rPr>
              <w:t>793.9</w:t>
            </w:r>
          </w:p>
          <w:p>
            <w:pPr>
              <w:pStyle w:val="TableParagraph"/>
              <w:spacing w:line="234" w:lineRule="exact"/>
              <w:ind w:right="13"/>
              <w:jc w:val="right"/>
              <w:rPr>
                <w:rFonts w:ascii="宋体" w:hAnsi="宋体" w:cs="宋体" w:eastAsia="宋体" w:hint="default"/>
                <w:sz w:val="18"/>
                <w:szCs w:val="18"/>
              </w:rPr>
            </w:pPr>
            <w:r>
              <w:rPr>
                <w:rFonts w:ascii="宋体"/>
                <w:sz w:val="18"/>
              </w:rPr>
              <w:t>5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sz w:val="18"/>
              </w:rPr>
              <w:t>4,378</w:t>
            </w:r>
          </w:p>
          <w:p>
            <w:pPr>
              <w:pStyle w:val="TableParagraph"/>
              <w:spacing w:line="234" w:lineRule="exact"/>
              <w:ind w:left="165" w:right="0"/>
              <w:jc w:val="left"/>
              <w:rPr>
                <w:rFonts w:ascii="宋体" w:hAnsi="宋体" w:cs="宋体" w:eastAsia="宋体" w:hint="default"/>
                <w:sz w:val="18"/>
                <w:szCs w:val="18"/>
              </w:rPr>
            </w:pPr>
            <w:r>
              <w:rPr>
                <w:rFonts w:ascii="宋体"/>
                <w:sz w:val="18"/>
              </w:rPr>
              <w:t>,266,</w:t>
            </w:r>
          </w:p>
          <w:p>
            <w:pPr>
              <w:pStyle w:val="TableParagraph"/>
              <w:spacing w:line="233" w:lineRule="exact"/>
              <w:ind w:left="165" w:right="0"/>
              <w:jc w:val="left"/>
              <w:rPr>
                <w:rFonts w:ascii="宋体" w:hAnsi="宋体" w:cs="宋体" w:eastAsia="宋体" w:hint="default"/>
                <w:sz w:val="18"/>
                <w:szCs w:val="18"/>
              </w:rPr>
            </w:pPr>
            <w:r>
              <w:rPr>
                <w:rFonts w:ascii="宋体"/>
                <w:sz w:val="18"/>
              </w:rPr>
              <w:t>987.6</w:t>
            </w:r>
          </w:p>
          <w:p>
            <w:pPr>
              <w:pStyle w:val="TableParagraph"/>
              <w:spacing w:line="234" w:lineRule="exact"/>
              <w:ind w:right="11"/>
              <w:jc w:val="right"/>
              <w:rPr>
                <w:rFonts w:ascii="宋体" w:hAnsi="宋体" w:cs="宋体" w:eastAsia="宋体" w:hint="default"/>
                <w:sz w:val="18"/>
                <w:szCs w:val="18"/>
              </w:rPr>
            </w:pPr>
            <w:r>
              <w:rPr>
                <w:rFonts w:ascii="宋体"/>
                <w:sz w:val="18"/>
              </w:rPr>
              <w:t>6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613,7</w:t>
            </w:r>
          </w:p>
          <w:p>
            <w:pPr>
              <w:pStyle w:val="TableParagraph"/>
              <w:spacing w:line="234" w:lineRule="exact"/>
              <w:ind w:left="103" w:right="0"/>
              <w:jc w:val="left"/>
              <w:rPr>
                <w:rFonts w:ascii="宋体" w:hAnsi="宋体" w:cs="宋体" w:eastAsia="宋体" w:hint="default"/>
                <w:sz w:val="18"/>
                <w:szCs w:val="18"/>
              </w:rPr>
            </w:pPr>
            <w:r>
              <w:rPr>
                <w:rFonts w:ascii="宋体"/>
                <w:sz w:val="18"/>
              </w:rPr>
              <w:t>19,30</w:t>
            </w:r>
          </w:p>
          <w:p>
            <w:pPr>
              <w:pStyle w:val="TableParagraph"/>
              <w:spacing w:line="234" w:lineRule="exact"/>
              <w:ind w:left="194" w:right="0"/>
              <w:jc w:val="left"/>
              <w:rPr>
                <w:rFonts w:ascii="宋体" w:hAnsi="宋体" w:cs="宋体" w:eastAsia="宋体" w:hint="default"/>
                <w:sz w:val="18"/>
                <w:szCs w:val="18"/>
              </w:rPr>
            </w:pPr>
            <w:r>
              <w:rPr>
                <w:rFonts w:ascii="宋体"/>
                <w:sz w:val="18"/>
              </w:rPr>
              <w:t>3.01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sz w:val="18"/>
              </w:rPr>
              <w:t>5,654</w:t>
            </w:r>
          </w:p>
          <w:p>
            <w:pPr>
              <w:pStyle w:val="TableParagraph"/>
              <w:spacing w:line="234" w:lineRule="exact"/>
              <w:ind w:left="165" w:right="0"/>
              <w:jc w:val="left"/>
              <w:rPr>
                <w:rFonts w:ascii="宋体" w:hAnsi="宋体" w:cs="宋体" w:eastAsia="宋体" w:hint="default"/>
                <w:sz w:val="18"/>
                <w:szCs w:val="18"/>
              </w:rPr>
            </w:pPr>
            <w:r>
              <w:rPr>
                <w:rFonts w:ascii="宋体"/>
                <w:sz w:val="18"/>
              </w:rPr>
              <w:t>,780,</w:t>
            </w:r>
          </w:p>
          <w:p>
            <w:pPr>
              <w:pStyle w:val="TableParagraph"/>
              <w:spacing w:line="233" w:lineRule="exact"/>
              <w:ind w:left="165" w:right="0"/>
              <w:jc w:val="left"/>
              <w:rPr>
                <w:rFonts w:ascii="宋体" w:hAnsi="宋体" w:cs="宋体" w:eastAsia="宋体" w:hint="default"/>
                <w:sz w:val="18"/>
                <w:szCs w:val="18"/>
              </w:rPr>
            </w:pPr>
            <w:r>
              <w:rPr>
                <w:rFonts w:ascii="宋体"/>
                <w:sz w:val="18"/>
              </w:rPr>
              <w:t>931.6</w:t>
            </w:r>
          </w:p>
          <w:p>
            <w:pPr>
              <w:pStyle w:val="TableParagraph"/>
              <w:spacing w:line="234" w:lineRule="exact"/>
              <w:ind w:right="11"/>
              <w:jc w:val="right"/>
              <w:rPr>
                <w:rFonts w:ascii="宋体" w:hAnsi="宋体" w:cs="宋体" w:eastAsia="宋体" w:hint="default"/>
                <w:sz w:val="18"/>
                <w:szCs w:val="18"/>
              </w:rPr>
            </w:pPr>
            <w:r>
              <w:rPr>
                <w:rFonts w:ascii="宋体"/>
                <w:sz w:val="18"/>
              </w:rPr>
              <w:t>3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sz w:val="18"/>
              </w:rPr>
              <w:t>6,268</w:t>
            </w:r>
          </w:p>
          <w:p>
            <w:pPr>
              <w:pStyle w:val="TableParagraph"/>
              <w:spacing w:line="234" w:lineRule="exact"/>
              <w:ind w:left="165" w:right="0"/>
              <w:jc w:val="left"/>
              <w:rPr>
                <w:rFonts w:ascii="宋体" w:hAnsi="宋体" w:cs="宋体" w:eastAsia="宋体" w:hint="default"/>
                <w:sz w:val="18"/>
                <w:szCs w:val="18"/>
              </w:rPr>
            </w:pPr>
            <w:r>
              <w:rPr>
                <w:rFonts w:ascii="宋体"/>
                <w:sz w:val="18"/>
              </w:rPr>
              <w:t>,500,</w:t>
            </w:r>
          </w:p>
          <w:p>
            <w:pPr>
              <w:pStyle w:val="TableParagraph"/>
              <w:spacing w:line="233" w:lineRule="exact"/>
              <w:ind w:left="165" w:right="0"/>
              <w:jc w:val="left"/>
              <w:rPr>
                <w:rFonts w:ascii="宋体" w:hAnsi="宋体" w:cs="宋体" w:eastAsia="宋体" w:hint="default"/>
                <w:sz w:val="18"/>
                <w:szCs w:val="18"/>
              </w:rPr>
            </w:pPr>
            <w:r>
              <w:rPr>
                <w:rFonts w:ascii="宋体"/>
                <w:sz w:val="18"/>
              </w:rPr>
              <w:t>234.6</w:t>
            </w:r>
          </w:p>
          <w:p>
            <w:pPr>
              <w:pStyle w:val="TableParagraph"/>
              <w:spacing w:line="234" w:lineRule="exact"/>
              <w:ind w:right="13"/>
              <w:jc w:val="right"/>
              <w:rPr>
                <w:rFonts w:ascii="宋体" w:hAnsi="宋体" w:cs="宋体" w:eastAsia="宋体" w:hint="default"/>
                <w:sz w:val="18"/>
                <w:szCs w:val="18"/>
              </w:rPr>
            </w:pPr>
            <w:r>
              <w:rPr>
                <w:rFonts w:ascii="宋体"/>
                <w:sz w:val="18"/>
              </w:rPr>
              <w:t>4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sz w:val="18"/>
              </w:rPr>
              <w:t>1,084</w:t>
            </w:r>
          </w:p>
          <w:p>
            <w:pPr>
              <w:pStyle w:val="TableParagraph"/>
              <w:spacing w:line="234" w:lineRule="exact"/>
              <w:ind w:left="163" w:right="0"/>
              <w:jc w:val="left"/>
              <w:rPr>
                <w:rFonts w:ascii="宋体" w:hAnsi="宋体" w:cs="宋体" w:eastAsia="宋体" w:hint="default"/>
                <w:sz w:val="18"/>
                <w:szCs w:val="18"/>
              </w:rPr>
            </w:pPr>
            <w:r>
              <w:rPr>
                <w:rFonts w:ascii="宋体"/>
                <w:sz w:val="18"/>
              </w:rPr>
              <w:t>,879,</w:t>
            </w:r>
          </w:p>
          <w:p>
            <w:pPr>
              <w:pStyle w:val="TableParagraph"/>
              <w:spacing w:line="233" w:lineRule="exact"/>
              <w:ind w:left="163" w:right="0"/>
              <w:jc w:val="left"/>
              <w:rPr>
                <w:rFonts w:ascii="宋体" w:hAnsi="宋体" w:cs="宋体" w:eastAsia="宋体" w:hint="default"/>
                <w:sz w:val="18"/>
                <w:szCs w:val="18"/>
              </w:rPr>
            </w:pPr>
            <w:r>
              <w:rPr>
                <w:rFonts w:ascii="宋体"/>
                <w:sz w:val="18"/>
              </w:rPr>
              <w:t>064.6</w:t>
            </w:r>
          </w:p>
          <w:p>
            <w:pPr>
              <w:pStyle w:val="TableParagraph"/>
              <w:spacing w:line="234" w:lineRule="exact"/>
              <w:ind w:right="13"/>
              <w:jc w:val="right"/>
              <w:rPr>
                <w:rFonts w:ascii="宋体" w:hAnsi="宋体" w:cs="宋体" w:eastAsia="宋体" w:hint="default"/>
                <w:sz w:val="18"/>
                <w:szCs w:val="18"/>
              </w:rPr>
            </w:pPr>
            <w:r>
              <w:rPr>
                <w:rFonts w:ascii="宋体"/>
                <w:sz w:val="18"/>
              </w:rPr>
              <w:t>8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sz w:val="18"/>
              </w:rPr>
              <w:t>1,451</w:t>
            </w:r>
          </w:p>
          <w:p>
            <w:pPr>
              <w:pStyle w:val="TableParagraph"/>
              <w:spacing w:line="234" w:lineRule="exact"/>
              <w:ind w:left="165" w:right="0"/>
              <w:jc w:val="left"/>
              <w:rPr>
                <w:rFonts w:ascii="宋体" w:hAnsi="宋体" w:cs="宋体" w:eastAsia="宋体" w:hint="default"/>
                <w:sz w:val="18"/>
                <w:szCs w:val="18"/>
              </w:rPr>
            </w:pPr>
            <w:r>
              <w:rPr>
                <w:rFonts w:ascii="宋体"/>
                <w:sz w:val="18"/>
              </w:rPr>
              <w:t>,386,</w:t>
            </w:r>
          </w:p>
          <w:p>
            <w:pPr>
              <w:pStyle w:val="TableParagraph"/>
              <w:spacing w:line="233" w:lineRule="exact"/>
              <w:ind w:left="165" w:right="0"/>
              <w:jc w:val="left"/>
              <w:rPr>
                <w:rFonts w:ascii="宋体" w:hAnsi="宋体" w:cs="宋体" w:eastAsia="宋体" w:hint="default"/>
                <w:sz w:val="18"/>
                <w:szCs w:val="18"/>
              </w:rPr>
            </w:pPr>
            <w:r>
              <w:rPr>
                <w:rFonts w:ascii="宋体"/>
                <w:sz w:val="18"/>
              </w:rPr>
              <w:t>320.7</w:t>
            </w:r>
          </w:p>
          <w:p>
            <w:pPr>
              <w:pStyle w:val="TableParagraph"/>
              <w:spacing w:line="234" w:lineRule="exact"/>
              <w:ind w:right="11"/>
              <w:jc w:val="right"/>
              <w:rPr>
                <w:rFonts w:ascii="宋体" w:hAnsi="宋体" w:cs="宋体" w:eastAsia="宋体" w:hint="default"/>
                <w:sz w:val="18"/>
                <w:szCs w:val="18"/>
              </w:rPr>
            </w:pPr>
            <w:r>
              <w:rPr>
                <w:rFonts w:ascii="宋体"/>
                <w:sz w:val="18"/>
              </w:rPr>
              <w:t>7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sz w:val="18"/>
              </w:rPr>
              <w:t>2,536</w:t>
            </w:r>
          </w:p>
          <w:p>
            <w:pPr>
              <w:pStyle w:val="TableParagraph"/>
              <w:spacing w:line="234" w:lineRule="exact"/>
              <w:ind w:left="165" w:right="0"/>
              <w:jc w:val="left"/>
              <w:rPr>
                <w:rFonts w:ascii="宋体" w:hAnsi="宋体" w:cs="宋体" w:eastAsia="宋体" w:hint="default"/>
                <w:sz w:val="18"/>
                <w:szCs w:val="18"/>
              </w:rPr>
            </w:pPr>
            <w:r>
              <w:rPr>
                <w:rFonts w:ascii="宋体"/>
                <w:sz w:val="18"/>
              </w:rPr>
              <w:t>,265,</w:t>
            </w:r>
          </w:p>
          <w:p>
            <w:pPr>
              <w:pStyle w:val="TableParagraph"/>
              <w:spacing w:line="233" w:lineRule="exact"/>
              <w:ind w:left="165" w:right="0"/>
              <w:jc w:val="left"/>
              <w:rPr>
                <w:rFonts w:ascii="宋体" w:hAnsi="宋体" w:cs="宋体" w:eastAsia="宋体" w:hint="default"/>
                <w:sz w:val="18"/>
                <w:szCs w:val="18"/>
              </w:rPr>
            </w:pPr>
            <w:r>
              <w:rPr>
                <w:rFonts w:ascii="宋体"/>
                <w:sz w:val="18"/>
              </w:rPr>
              <w:t>385.4</w:t>
            </w:r>
          </w:p>
          <w:p>
            <w:pPr>
              <w:pStyle w:val="TableParagraph"/>
              <w:spacing w:line="234" w:lineRule="exact"/>
              <w:ind w:right="11"/>
              <w:jc w:val="right"/>
              <w:rPr>
                <w:rFonts w:ascii="宋体" w:hAnsi="宋体" w:cs="宋体" w:eastAsia="宋体" w:hint="default"/>
                <w:sz w:val="18"/>
                <w:szCs w:val="18"/>
              </w:rPr>
            </w:pPr>
            <w:r>
              <w:rPr>
                <w:rFonts w:ascii="宋体"/>
                <w:sz w:val="18"/>
              </w:rPr>
              <w:t>5 </w:t>
            </w:r>
          </w:p>
        </w:tc>
      </w:tr>
      <w:tr>
        <w:trPr>
          <w:trHeight w:val="3276" w:hRule="exact"/>
        </w:trPr>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嘉</w:t>
            </w:r>
            <w:r>
              <w:rPr>
                <w:rFonts w:ascii="宋体" w:hAnsi="宋体" w:cs="宋体" w:eastAsia="宋体" w:hint="default"/>
                <w:w w:val="100"/>
                <w:sz w:val="21"/>
                <w:szCs w:val="21"/>
              </w:rPr>
              <w:t> </w:t>
            </w:r>
            <w:r>
              <w:rPr>
                <w:rFonts w:ascii="宋体" w:hAnsi="宋体" w:cs="宋体" w:eastAsia="宋体" w:hint="default"/>
                <w:sz w:val="21"/>
                <w:szCs w:val="21"/>
              </w:rPr>
              <w:t>汽</w:t>
            </w:r>
            <w:r>
              <w:rPr>
                <w:rFonts w:ascii="宋体" w:hAnsi="宋体" w:cs="宋体" w:eastAsia="宋体" w:hint="default"/>
                <w:w w:val="100"/>
                <w:sz w:val="21"/>
                <w:szCs w:val="21"/>
              </w:rPr>
              <w:t> </w:t>
            </w:r>
            <w:r>
              <w:rPr>
                <w:rFonts w:ascii="宋体" w:hAnsi="宋体" w:cs="宋体" w:eastAsia="宋体" w:hint="default"/>
                <w:sz w:val="21"/>
                <w:szCs w:val="21"/>
              </w:rPr>
              <w:t>车</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1" w:right="0"/>
              <w:jc w:val="left"/>
              <w:rPr>
                <w:rFonts w:ascii="宋体" w:hAnsi="宋体" w:cs="宋体" w:eastAsia="宋体" w:hint="default"/>
                <w:sz w:val="18"/>
                <w:szCs w:val="18"/>
              </w:rPr>
            </w:pPr>
            <w:r>
              <w:rPr>
                <w:rFonts w:ascii="宋体"/>
                <w:sz w:val="18"/>
              </w:rPr>
              <w:t>63,5</w:t>
            </w:r>
          </w:p>
          <w:p>
            <w:pPr>
              <w:pStyle w:val="TableParagraph"/>
              <w:spacing w:line="233" w:lineRule="exact"/>
              <w:ind w:left="191" w:right="0"/>
              <w:jc w:val="left"/>
              <w:rPr>
                <w:rFonts w:ascii="宋体" w:hAnsi="宋体" w:cs="宋体" w:eastAsia="宋体" w:hint="default"/>
                <w:sz w:val="18"/>
                <w:szCs w:val="18"/>
              </w:rPr>
            </w:pPr>
            <w:r>
              <w:rPr>
                <w:rFonts w:ascii="宋体"/>
                <w:sz w:val="18"/>
              </w:rPr>
              <w:t>47,4</w:t>
            </w:r>
          </w:p>
          <w:p>
            <w:pPr>
              <w:pStyle w:val="TableParagraph"/>
              <w:spacing w:line="233" w:lineRule="exact"/>
              <w:ind w:left="191" w:right="0"/>
              <w:jc w:val="left"/>
              <w:rPr>
                <w:rFonts w:ascii="宋体" w:hAnsi="宋体" w:cs="宋体" w:eastAsia="宋体" w:hint="default"/>
                <w:sz w:val="18"/>
                <w:szCs w:val="18"/>
              </w:rPr>
            </w:pPr>
            <w:r>
              <w:rPr>
                <w:rFonts w:ascii="宋体"/>
                <w:sz w:val="18"/>
              </w:rPr>
              <w:t>65.6</w:t>
            </w:r>
          </w:p>
          <w:p>
            <w:pPr>
              <w:pStyle w:val="TableParagraph"/>
              <w:spacing w:line="234" w:lineRule="exact"/>
              <w:ind w:right="11"/>
              <w:jc w:val="right"/>
              <w:rPr>
                <w:rFonts w:ascii="宋体" w:hAnsi="宋体" w:cs="宋体" w:eastAsia="宋体" w:hint="default"/>
                <w:sz w:val="18"/>
                <w:szCs w:val="18"/>
              </w:rPr>
            </w:pPr>
            <w:r>
              <w:rPr>
                <w:rFonts w:ascii="宋体"/>
                <w:sz w:val="18"/>
              </w:rPr>
              <w:t>5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398,0</w:t>
            </w:r>
          </w:p>
          <w:p>
            <w:pPr>
              <w:pStyle w:val="TableParagraph"/>
              <w:spacing w:line="233" w:lineRule="exact"/>
              <w:ind w:left="165" w:right="0"/>
              <w:jc w:val="left"/>
              <w:rPr>
                <w:rFonts w:ascii="宋体" w:hAnsi="宋体" w:cs="宋体" w:eastAsia="宋体" w:hint="default"/>
                <w:sz w:val="18"/>
                <w:szCs w:val="18"/>
              </w:rPr>
            </w:pPr>
            <w:r>
              <w:rPr>
                <w:rFonts w:ascii="宋体"/>
                <w:sz w:val="18"/>
              </w:rPr>
              <w:t>12,46</w:t>
            </w:r>
          </w:p>
          <w:p>
            <w:pPr>
              <w:pStyle w:val="TableParagraph"/>
              <w:spacing w:line="234" w:lineRule="exact"/>
              <w:ind w:left="256" w:right="0"/>
              <w:jc w:val="left"/>
              <w:rPr>
                <w:rFonts w:ascii="宋体" w:hAnsi="宋体" w:cs="宋体" w:eastAsia="宋体" w:hint="default"/>
                <w:sz w:val="18"/>
                <w:szCs w:val="18"/>
              </w:rPr>
            </w:pPr>
            <w:r>
              <w:rPr>
                <w:rFonts w:ascii="宋体"/>
                <w:sz w:val="18"/>
              </w:rPr>
              <w:t>9.44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461,5</w:t>
            </w:r>
          </w:p>
          <w:p>
            <w:pPr>
              <w:pStyle w:val="TableParagraph"/>
              <w:spacing w:line="233" w:lineRule="exact"/>
              <w:ind w:left="165" w:right="0"/>
              <w:jc w:val="left"/>
              <w:rPr>
                <w:rFonts w:ascii="宋体" w:hAnsi="宋体" w:cs="宋体" w:eastAsia="宋体" w:hint="default"/>
                <w:sz w:val="18"/>
                <w:szCs w:val="18"/>
              </w:rPr>
            </w:pPr>
            <w:r>
              <w:rPr>
                <w:rFonts w:ascii="宋体"/>
                <w:sz w:val="18"/>
              </w:rPr>
              <w:t>59,93</w:t>
            </w:r>
          </w:p>
          <w:p>
            <w:pPr>
              <w:pStyle w:val="TableParagraph"/>
              <w:spacing w:line="234" w:lineRule="exact"/>
              <w:ind w:left="256" w:right="0"/>
              <w:jc w:val="left"/>
              <w:rPr>
                <w:rFonts w:ascii="宋体" w:hAnsi="宋体" w:cs="宋体" w:eastAsia="宋体" w:hint="default"/>
                <w:sz w:val="18"/>
                <w:szCs w:val="18"/>
              </w:rPr>
            </w:pPr>
            <w:r>
              <w:rPr>
                <w:rFonts w:ascii="宋体"/>
                <w:sz w:val="18"/>
              </w:rPr>
              <w:t>5.09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25,45</w:t>
            </w:r>
          </w:p>
          <w:p>
            <w:pPr>
              <w:pStyle w:val="TableParagraph"/>
              <w:spacing w:line="233" w:lineRule="exact"/>
              <w:ind w:left="103" w:right="0"/>
              <w:jc w:val="left"/>
              <w:rPr>
                <w:rFonts w:ascii="宋体" w:hAnsi="宋体" w:cs="宋体" w:eastAsia="宋体" w:hint="default"/>
                <w:sz w:val="18"/>
                <w:szCs w:val="18"/>
              </w:rPr>
            </w:pPr>
            <w:r>
              <w:rPr>
                <w:rFonts w:ascii="宋体"/>
                <w:sz w:val="18"/>
              </w:rPr>
              <w:t>6,206</w:t>
            </w:r>
          </w:p>
          <w:p>
            <w:pPr>
              <w:pStyle w:val="TableParagraph"/>
              <w:spacing w:line="234" w:lineRule="exact"/>
              <w:ind w:left="283" w:right="0"/>
              <w:jc w:val="left"/>
              <w:rPr>
                <w:rFonts w:ascii="宋体" w:hAnsi="宋体" w:cs="宋体" w:eastAsia="宋体" w:hint="default"/>
                <w:sz w:val="18"/>
                <w:szCs w:val="18"/>
              </w:rPr>
            </w:pPr>
            <w:r>
              <w:rPr>
                <w:rFonts w:ascii="宋体"/>
                <w:sz w:val="18"/>
              </w:rPr>
              <w:t>.05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7,212</w:t>
            </w:r>
          </w:p>
          <w:p>
            <w:pPr>
              <w:pStyle w:val="TableParagraph"/>
              <w:spacing w:line="233" w:lineRule="exact"/>
              <w:ind w:left="165" w:right="0"/>
              <w:jc w:val="left"/>
              <w:rPr>
                <w:rFonts w:ascii="宋体" w:hAnsi="宋体" w:cs="宋体" w:eastAsia="宋体" w:hint="default"/>
                <w:sz w:val="18"/>
                <w:szCs w:val="18"/>
              </w:rPr>
            </w:pPr>
            <w:r>
              <w:rPr>
                <w:rFonts w:ascii="宋体"/>
                <w:sz w:val="18"/>
              </w:rPr>
              <w:t>,101.</w:t>
            </w:r>
          </w:p>
          <w:p>
            <w:pPr>
              <w:pStyle w:val="TableParagraph"/>
              <w:spacing w:line="234" w:lineRule="exact"/>
              <w:ind w:left="436" w:right="0"/>
              <w:jc w:val="left"/>
              <w:rPr>
                <w:rFonts w:ascii="宋体" w:hAnsi="宋体" w:cs="宋体" w:eastAsia="宋体" w:hint="default"/>
                <w:sz w:val="18"/>
                <w:szCs w:val="18"/>
              </w:rPr>
            </w:pPr>
            <w:r>
              <w:rPr>
                <w:rFonts w:ascii="宋体"/>
                <w:sz w:val="18"/>
              </w:rPr>
              <w:t>09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32,66</w:t>
            </w:r>
          </w:p>
          <w:p>
            <w:pPr>
              <w:pStyle w:val="TableParagraph"/>
              <w:spacing w:line="233" w:lineRule="exact"/>
              <w:ind w:left="165" w:right="0"/>
              <w:jc w:val="left"/>
              <w:rPr>
                <w:rFonts w:ascii="宋体" w:hAnsi="宋体" w:cs="宋体" w:eastAsia="宋体" w:hint="default"/>
                <w:sz w:val="18"/>
                <w:szCs w:val="18"/>
              </w:rPr>
            </w:pPr>
            <w:r>
              <w:rPr>
                <w:rFonts w:ascii="宋体"/>
                <w:sz w:val="18"/>
              </w:rPr>
              <w:t>8,307</w:t>
            </w:r>
          </w:p>
          <w:p>
            <w:pPr>
              <w:pStyle w:val="TableParagraph"/>
              <w:spacing w:line="234" w:lineRule="exact"/>
              <w:ind w:left="345" w:right="0"/>
              <w:jc w:val="left"/>
              <w:rPr>
                <w:rFonts w:ascii="宋体" w:hAnsi="宋体" w:cs="宋体" w:eastAsia="宋体" w:hint="default"/>
                <w:sz w:val="18"/>
                <w:szCs w:val="18"/>
              </w:rPr>
            </w:pPr>
            <w:r>
              <w:rPr>
                <w:rFonts w:ascii="宋体"/>
                <w:sz w:val="18"/>
              </w:rPr>
              <w:t>.14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112,6</w:t>
            </w:r>
          </w:p>
          <w:p>
            <w:pPr>
              <w:pStyle w:val="TableParagraph"/>
              <w:spacing w:line="233" w:lineRule="exact"/>
              <w:ind w:left="103" w:right="0"/>
              <w:jc w:val="left"/>
              <w:rPr>
                <w:rFonts w:ascii="宋体" w:hAnsi="宋体" w:cs="宋体" w:eastAsia="宋体" w:hint="default"/>
                <w:sz w:val="18"/>
                <w:szCs w:val="18"/>
              </w:rPr>
            </w:pPr>
            <w:r>
              <w:rPr>
                <w:rFonts w:ascii="宋体"/>
                <w:sz w:val="18"/>
              </w:rPr>
              <w:t>23,97</w:t>
            </w:r>
          </w:p>
          <w:p>
            <w:pPr>
              <w:pStyle w:val="TableParagraph"/>
              <w:spacing w:line="234" w:lineRule="exact"/>
              <w:ind w:left="194" w:right="0"/>
              <w:jc w:val="left"/>
              <w:rPr>
                <w:rFonts w:ascii="宋体" w:hAnsi="宋体" w:cs="宋体" w:eastAsia="宋体" w:hint="default"/>
                <w:sz w:val="18"/>
                <w:szCs w:val="18"/>
              </w:rPr>
            </w:pPr>
            <w:r>
              <w:rPr>
                <w:rFonts w:ascii="宋体"/>
                <w:sz w:val="18"/>
              </w:rPr>
              <w:t>7.52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369,9</w:t>
            </w:r>
          </w:p>
          <w:p>
            <w:pPr>
              <w:pStyle w:val="TableParagraph"/>
              <w:spacing w:line="233" w:lineRule="exact"/>
              <w:ind w:left="165" w:right="0"/>
              <w:jc w:val="left"/>
              <w:rPr>
                <w:rFonts w:ascii="宋体" w:hAnsi="宋体" w:cs="宋体" w:eastAsia="宋体" w:hint="default"/>
                <w:sz w:val="18"/>
                <w:szCs w:val="18"/>
              </w:rPr>
            </w:pPr>
            <w:r>
              <w:rPr>
                <w:rFonts w:ascii="宋体"/>
                <w:sz w:val="18"/>
              </w:rPr>
              <w:t>90,53</w:t>
            </w:r>
          </w:p>
          <w:p>
            <w:pPr>
              <w:pStyle w:val="TableParagraph"/>
              <w:spacing w:line="234" w:lineRule="exact"/>
              <w:ind w:left="256" w:right="0"/>
              <w:jc w:val="left"/>
              <w:rPr>
                <w:rFonts w:ascii="宋体" w:hAnsi="宋体" w:cs="宋体" w:eastAsia="宋体" w:hint="default"/>
                <w:sz w:val="18"/>
                <w:szCs w:val="18"/>
              </w:rPr>
            </w:pPr>
            <w:r>
              <w:rPr>
                <w:rFonts w:ascii="宋体"/>
                <w:sz w:val="18"/>
              </w:rPr>
              <w:t>4.98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482,6</w:t>
            </w:r>
          </w:p>
          <w:p>
            <w:pPr>
              <w:pStyle w:val="TableParagraph"/>
              <w:spacing w:line="233" w:lineRule="exact"/>
              <w:ind w:left="165" w:right="0"/>
              <w:jc w:val="left"/>
              <w:rPr>
                <w:rFonts w:ascii="宋体" w:hAnsi="宋体" w:cs="宋体" w:eastAsia="宋体" w:hint="default"/>
                <w:sz w:val="18"/>
                <w:szCs w:val="18"/>
              </w:rPr>
            </w:pPr>
            <w:r>
              <w:rPr>
                <w:rFonts w:ascii="宋体"/>
                <w:sz w:val="18"/>
              </w:rPr>
              <w:t>14,51</w:t>
            </w:r>
          </w:p>
          <w:p>
            <w:pPr>
              <w:pStyle w:val="TableParagraph"/>
              <w:spacing w:line="234" w:lineRule="exact"/>
              <w:ind w:left="256" w:right="0"/>
              <w:jc w:val="left"/>
              <w:rPr>
                <w:rFonts w:ascii="宋体" w:hAnsi="宋体" w:cs="宋体" w:eastAsia="宋体" w:hint="default"/>
                <w:sz w:val="18"/>
                <w:szCs w:val="18"/>
              </w:rPr>
            </w:pPr>
            <w:r>
              <w:rPr>
                <w:rFonts w:ascii="宋体"/>
                <w:sz w:val="18"/>
              </w:rPr>
              <w:t>2.50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34,61</w:t>
            </w:r>
          </w:p>
          <w:p>
            <w:pPr>
              <w:pStyle w:val="TableParagraph"/>
              <w:spacing w:line="233" w:lineRule="exact"/>
              <w:ind w:left="163" w:right="0"/>
              <w:jc w:val="left"/>
              <w:rPr>
                <w:rFonts w:ascii="宋体" w:hAnsi="宋体" w:cs="宋体" w:eastAsia="宋体" w:hint="default"/>
                <w:sz w:val="18"/>
                <w:szCs w:val="18"/>
              </w:rPr>
            </w:pPr>
            <w:r>
              <w:rPr>
                <w:rFonts w:ascii="宋体"/>
                <w:sz w:val="18"/>
              </w:rPr>
              <w:t>6,741</w:t>
            </w:r>
          </w:p>
          <w:p>
            <w:pPr>
              <w:pStyle w:val="TableParagraph"/>
              <w:spacing w:line="234" w:lineRule="exact"/>
              <w:ind w:left="343" w:right="0"/>
              <w:jc w:val="left"/>
              <w:rPr>
                <w:rFonts w:ascii="宋体" w:hAnsi="宋体" w:cs="宋体" w:eastAsia="宋体" w:hint="default"/>
                <w:sz w:val="18"/>
                <w:szCs w:val="18"/>
              </w:rPr>
            </w:pPr>
            <w:r>
              <w:rPr>
                <w:rFonts w:ascii="宋体"/>
                <w:sz w:val="18"/>
              </w:rPr>
              <w:t>.58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7,476</w:t>
            </w:r>
          </w:p>
          <w:p>
            <w:pPr>
              <w:pStyle w:val="TableParagraph"/>
              <w:spacing w:line="233" w:lineRule="exact"/>
              <w:ind w:left="165" w:right="0"/>
              <w:jc w:val="left"/>
              <w:rPr>
                <w:rFonts w:ascii="宋体" w:hAnsi="宋体" w:cs="宋体" w:eastAsia="宋体" w:hint="default"/>
                <w:sz w:val="18"/>
                <w:szCs w:val="18"/>
              </w:rPr>
            </w:pPr>
            <w:r>
              <w:rPr>
                <w:rFonts w:ascii="宋体"/>
                <w:sz w:val="18"/>
              </w:rPr>
              <w:t>,908.</w:t>
            </w:r>
          </w:p>
          <w:p>
            <w:pPr>
              <w:pStyle w:val="TableParagraph"/>
              <w:spacing w:line="234" w:lineRule="exact"/>
              <w:ind w:left="436" w:right="0"/>
              <w:jc w:val="left"/>
              <w:rPr>
                <w:rFonts w:ascii="宋体" w:hAnsi="宋体" w:cs="宋体" w:eastAsia="宋体" w:hint="default"/>
                <w:sz w:val="18"/>
                <w:szCs w:val="18"/>
              </w:rPr>
            </w:pPr>
            <w:r>
              <w:rPr>
                <w:rFonts w:ascii="宋体"/>
                <w:sz w:val="18"/>
              </w:rPr>
              <w:t>26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42,09</w:t>
            </w:r>
          </w:p>
          <w:p>
            <w:pPr>
              <w:pStyle w:val="TableParagraph"/>
              <w:spacing w:line="233" w:lineRule="exact"/>
              <w:ind w:left="165" w:right="0"/>
              <w:jc w:val="left"/>
              <w:rPr>
                <w:rFonts w:ascii="宋体" w:hAnsi="宋体" w:cs="宋体" w:eastAsia="宋体" w:hint="default"/>
                <w:sz w:val="18"/>
                <w:szCs w:val="18"/>
              </w:rPr>
            </w:pPr>
            <w:r>
              <w:rPr>
                <w:rFonts w:ascii="宋体"/>
                <w:sz w:val="18"/>
              </w:rPr>
              <w:t>3,649</w:t>
            </w:r>
          </w:p>
          <w:p>
            <w:pPr>
              <w:pStyle w:val="TableParagraph"/>
              <w:spacing w:line="234" w:lineRule="exact"/>
              <w:ind w:left="345" w:right="0"/>
              <w:jc w:val="left"/>
              <w:rPr>
                <w:rFonts w:ascii="宋体" w:hAnsi="宋体" w:cs="宋体" w:eastAsia="宋体" w:hint="default"/>
                <w:sz w:val="18"/>
                <w:szCs w:val="18"/>
              </w:rPr>
            </w:pPr>
            <w:r>
              <w:rPr>
                <w:rFonts w:ascii="宋体"/>
                <w:sz w:val="18"/>
              </w:rPr>
              <w:t>.84 </w:t>
            </w:r>
          </w:p>
        </w:tc>
      </w:tr>
      <w:tr>
        <w:trPr>
          <w:trHeight w:val="3007" w:hRule="exact"/>
        </w:trPr>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旅</w:t>
            </w:r>
            <w:r>
              <w:rPr>
                <w:rFonts w:ascii="宋体" w:hAnsi="宋体" w:cs="宋体" w:eastAsia="宋体" w:hint="default"/>
                <w:w w:val="100"/>
                <w:sz w:val="21"/>
                <w:szCs w:val="21"/>
              </w:rPr>
              <w:t> </w:t>
            </w:r>
            <w:r>
              <w:rPr>
                <w:rFonts w:ascii="宋体" w:hAnsi="宋体" w:cs="宋体" w:eastAsia="宋体" w:hint="default"/>
                <w:sz w:val="21"/>
                <w:szCs w:val="21"/>
              </w:rPr>
              <w:t>顺</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1" w:right="0"/>
              <w:jc w:val="left"/>
              <w:rPr>
                <w:rFonts w:ascii="宋体" w:hAnsi="宋体" w:cs="宋体" w:eastAsia="宋体" w:hint="default"/>
                <w:sz w:val="18"/>
                <w:szCs w:val="18"/>
              </w:rPr>
            </w:pPr>
            <w:r>
              <w:rPr>
                <w:rFonts w:ascii="宋体"/>
                <w:sz w:val="18"/>
              </w:rPr>
              <w:t>36,0</w:t>
            </w:r>
          </w:p>
          <w:p>
            <w:pPr>
              <w:pStyle w:val="TableParagraph"/>
              <w:spacing w:line="233" w:lineRule="exact"/>
              <w:ind w:left="191" w:right="0"/>
              <w:jc w:val="left"/>
              <w:rPr>
                <w:rFonts w:ascii="宋体" w:hAnsi="宋体" w:cs="宋体" w:eastAsia="宋体" w:hint="default"/>
                <w:sz w:val="18"/>
                <w:szCs w:val="18"/>
              </w:rPr>
            </w:pPr>
            <w:r>
              <w:rPr>
                <w:rFonts w:ascii="宋体"/>
                <w:sz w:val="18"/>
              </w:rPr>
              <w:t>46,5</w:t>
            </w:r>
          </w:p>
          <w:p>
            <w:pPr>
              <w:pStyle w:val="TableParagraph"/>
              <w:spacing w:line="233" w:lineRule="exact"/>
              <w:ind w:left="191" w:right="0"/>
              <w:jc w:val="left"/>
              <w:rPr>
                <w:rFonts w:ascii="宋体" w:hAnsi="宋体" w:cs="宋体" w:eastAsia="宋体" w:hint="default"/>
                <w:sz w:val="18"/>
                <w:szCs w:val="18"/>
              </w:rPr>
            </w:pPr>
            <w:r>
              <w:rPr>
                <w:rFonts w:ascii="宋体"/>
                <w:sz w:val="18"/>
              </w:rPr>
              <w:t>32.8</w:t>
            </w:r>
          </w:p>
          <w:p>
            <w:pPr>
              <w:pStyle w:val="TableParagraph"/>
              <w:spacing w:line="234" w:lineRule="exact"/>
              <w:ind w:right="11"/>
              <w:jc w:val="right"/>
              <w:rPr>
                <w:rFonts w:ascii="宋体" w:hAnsi="宋体" w:cs="宋体" w:eastAsia="宋体" w:hint="default"/>
                <w:sz w:val="18"/>
                <w:szCs w:val="18"/>
              </w:rPr>
            </w:pPr>
            <w:r>
              <w:rPr>
                <w:rFonts w:ascii="宋体"/>
                <w:sz w:val="18"/>
              </w:rPr>
              <w:t>3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sz w:val="18"/>
              </w:rPr>
              <w:t>330,3</w:t>
            </w:r>
          </w:p>
          <w:p>
            <w:pPr>
              <w:pStyle w:val="TableParagraph"/>
              <w:spacing w:line="233" w:lineRule="exact"/>
              <w:ind w:left="165" w:right="0"/>
              <w:jc w:val="left"/>
              <w:rPr>
                <w:rFonts w:ascii="宋体" w:hAnsi="宋体" w:cs="宋体" w:eastAsia="宋体" w:hint="default"/>
                <w:sz w:val="18"/>
                <w:szCs w:val="18"/>
              </w:rPr>
            </w:pPr>
            <w:r>
              <w:rPr>
                <w:rFonts w:ascii="宋体"/>
                <w:sz w:val="18"/>
              </w:rPr>
              <w:t>53,69</w:t>
            </w:r>
          </w:p>
          <w:p>
            <w:pPr>
              <w:pStyle w:val="TableParagraph"/>
              <w:spacing w:line="234" w:lineRule="exact"/>
              <w:ind w:left="256" w:right="0"/>
              <w:jc w:val="left"/>
              <w:rPr>
                <w:rFonts w:ascii="宋体" w:hAnsi="宋体" w:cs="宋体" w:eastAsia="宋体" w:hint="default"/>
                <w:sz w:val="18"/>
                <w:szCs w:val="18"/>
              </w:rPr>
            </w:pPr>
            <w:r>
              <w:rPr>
                <w:rFonts w:ascii="宋体"/>
                <w:sz w:val="18"/>
              </w:rPr>
              <w:t>4.14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sz w:val="18"/>
              </w:rPr>
              <w:t>366,4</w:t>
            </w:r>
          </w:p>
          <w:p>
            <w:pPr>
              <w:pStyle w:val="TableParagraph"/>
              <w:spacing w:line="233" w:lineRule="exact"/>
              <w:ind w:left="165" w:right="0"/>
              <w:jc w:val="left"/>
              <w:rPr>
                <w:rFonts w:ascii="宋体" w:hAnsi="宋体" w:cs="宋体" w:eastAsia="宋体" w:hint="default"/>
                <w:sz w:val="18"/>
                <w:szCs w:val="18"/>
              </w:rPr>
            </w:pPr>
            <w:r>
              <w:rPr>
                <w:rFonts w:ascii="宋体"/>
                <w:sz w:val="18"/>
              </w:rPr>
              <w:t>00,22</w:t>
            </w:r>
          </w:p>
          <w:p>
            <w:pPr>
              <w:pStyle w:val="TableParagraph"/>
              <w:spacing w:line="234" w:lineRule="exact"/>
              <w:ind w:left="256" w:right="0"/>
              <w:jc w:val="left"/>
              <w:rPr>
                <w:rFonts w:ascii="宋体" w:hAnsi="宋体" w:cs="宋体" w:eastAsia="宋体" w:hint="default"/>
                <w:sz w:val="18"/>
                <w:szCs w:val="18"/>
              </w:rPr>
            </w:pPr>
            <w:r>
              <w:rPr>
                <w:rFonts w:ascii="宋体"/>
                <w:sz w:val="18"/>
              </w:rPr>
              <w:t>6.97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12,92</w:t>
            </w:r>
          </w:p>
          <w:p>
            <w:pPr>
              <w:pStyle w:val="TableParagraph"/>
              <w:spacing w:line="233" w:lineRule="exact"/>
              <w:ind w:left="103" w:right="0"/>
              <w:jc w:val="left"/>
              <w:rPr>
                <w:rFonts w:ascii="宋体" w:hAnsi="宋体" w:cs="宋体" w:eastAsia="宋体" w:hint="default"/>
                <w:sz w:val="18"/>
                <w:szCs w:val="18"/>
              </w:rPr>
            </w:pPr>
            <w:r>
              <w:rPr>
                <w:rFonts w:ascii="宋体"/>
                <w:sz w:val="18"/>
              </w:rPr>
              <w:t>3,493</w:t>
            </w:r>
          </w:p>
          <w:p>
            <w:pPr>
              <w:pStyle w:val="TableParagraph"/>
              <w:spacing w:line="234" w:lineRule="exact"/>
              <w:ind w:left="283" w:right="0"/>
              <w:jc w:val="left"/>
              <w:rPr>
                <w:rFonts w:ascii="宋体" w:hAnsi="宋体" w:cs="宋体" w:eastAsia="宋体" w:hint="default"/>
                <w:sz w:val="18"/>
                <w:szCs w:val="18"/>
              </w:rPr>
            </w:pPr>
            <w:r>
              <w:rPr>
                <w:rFonts w:ascii="宋体"/>
                <w:sz w:val="18"/>
              </w:rPr>
              <w:t>.15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sz w:val="18"/>
              </w:rPr>
              <w:t>4,812</w:t>
            </w:r>
          </w:p>
          <w:p>
            <w:pPr>
              <w:pStyle w:val="TableParagraph"/>
              <w:spacing w:line="233" w:lineRule="exact"/>
              <w:ind w:left="165" w:right="0"/>
              <w:jc w:val="left"/>
              <w:rPr>
                <w:rFonts w:ascii="宋体" w:hAnsi="宋体" w:cs="宋体" w:eastAsia="宋体" w:hint="default"/>
                <w:sz w:val="18"/>
                <w:szCs w:val="18"/>
              </w:rPr>
            </w:pPr>
            <w:r>
              <w:rPr>
                <w:rFonts w:ascii="宋体"/>
                <w:sz w:val="18"/>
              </w:rPr>
              <w:t>,014.</w:t>
            </w:r>
          </w:p>
          <w:p>
            <w:pPr>
              <w:pStyle w:val="TableParagraph"/>
              <w:spacing w:line="234" w:lineRule="exact"/>
              <w:ind w:left="436" w:right="0"/>
              <w:jc w:val="left"/>
              <w:rPr>
                <w:rFonts w:ascii="宋体" w:hAnsi="宋体" w:cs="宋体" w:eastAsia="宋体" w:hint="default"/>
                <w:sz w:val="18"/>
                <w:szCs w:val="18"/>
              </w:rPr>
            </w:pPr>
            <w:r>
              <w:rPr>
                <w:rFonts w:ascii="宋体"/>
                <w:sz w:val="18"/>
              </w:rPr>
              <w:t>29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sz w:val="18"/>
              </w:rPr>
              <w:t>17,73</w:t>
            </w:r>
          </w:p>
          <w:p>
            <w:pPr>
              <w:pStyle w:val="TableParagraph"/>
              <w:spacing w:line="233" w:lineRule="exact"/>
              <w:ind w:left="165" w:right="0"/>
              <w:jc w:val="left"/>
              <w:rPr>
                <w:rFonts w:ascii="宋体" w:hAnsi="宋体" w:cs="宋体" w:eastAsia="宋体" w:hint="default"/>
                <w:sz w:val="18"/>
                <w:szCs w:val="18"/>
              </w:rPr>
            </w:pPr>
            <w:r>
              <w:rPr>
                <w:rFonts w:ascii="宋体"/>
                <w:sz w:val="18"/>
              </w:rPr>
              <w:t>5,507</w:t>
            </w:r>
          </w:p>
          <w:p>
            <w:pPr>
              <w:pStyle w:val="TableParagraph"/>
              <w:spacing w:line="234" w:lineRule="exact"/>
              <w:ind w:left="345" w:right="0"/>
              <w:jc w:val="left"/>
              <w:rPr>
                <w:rFonts w:ascii="宋体" w:hAnsi="宋体" w:cs="宋体" w:eastAsia="宋体" w:hint="default"/>
                <w:sz w:val="18"/>
                <w:szCs w:val="18"/>
              </w:rPr>
            </w:pPr>
            <w:r>
              <w:rPr>
                <w:rFonts w:ascii="宋体"/>
                <w:sz w:val="18"/>
              </w:rPr>
              <w:t>.44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41,84</w:t>
            </w:r>
          </w:p>
          <w:p>
            <w:pPr>
              <w:pStyle w:val="TableParagraph"/>
              <w:spacing w:line="233" w:lineRule="exact"/>
              <w:ind w:left="103" w:right="0"/>
              <w:jc w:val="left"/>
              <w:rPr>
                <w:rFonts w:ascii="宋体" w:hAnsi="宋体" w:cs="宋体" w:eastAsia="宋体" w:hint="default"/>
                <w:sz w:val="18"/>
                <w:szCs w:val="18"/>
              </w:rPr>
            </w:pPr>
            <w:r>
              <w:rPr>
                <w:rFonts w:ascii="宋体"/>
                <w:sz w:val="18"/>
              </w:rPr>
              <w:t>7,040</w:t>
            </w:r>
          </w:p>
          <w:p>
            <w:pPr>
              <w:pStyle w:val="TableParagraph"/>
              <w:spacing w:line="234" w:lineRule="exact"/>
              <w:ind w:left="283" w:right="0"/>
              <w:jc w:val="left"/>
              <w:rPr>
                <w:rFonts w:ascii="宋体" w:hAnsi="宋体" w:cs="宋体" w:eastAsia="宋体" w:hint="default"/>
                <w:sz w:val="18"/>
                <w:szCs w:val="18"/>
              </w:rPr>
            </w:pPr>
            <w:r>
              <w:rPr>
                <w:rFonts w:ascii="宋体"/>
                <w:sz w:val="18"/>
              </w:rPr>
              <w:t>.46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sz w:val="18"/>
              </w:rPr>
              <w:t>339,1</w:t>
            </w:r>
          </w:p>
          <w:p>
            <w:pPr>
              <w:pStyle w:val="TableParagraph"/>
              <w:spacing w:line="233" w:lineRule="exact"/>
              <w:ind w:left="165" w:right="0"/>
              <w:jc w:val="left"/>
              <w:rPr>
                <w:rFonts w:ascii="宋体" w:hAnsi="宋体" w:cs="宋体" w:eastAsia="宋体" w:hint="default"/>
                <w:sz w:val="18"/>
                <w:szCs w:val="18"/>
              </w:rPr>
            </w:pPr>
            <w:r>
              <w:rPr>
                <w:rFonts w:ascii="宋体"/>
                <w:sz w:val="18"/>
              </w:rPr>
              <w:t>31,60</w:t>
            </w:r>
          </w:p>
          <w:p>
            <w:pPr>
              <w:pStyle w:val="TableParagraph"/>
              <w:spacing w:line="234" w:lineRule="exact"/>
              <w:ind w:left="256" w:right="0"/>
              <w:jc w:val="left"/>
              <w:rPr>
                <w:rFonts w:ascii="宋体" w:hAnsi="宋体" w:cs="宋体" w:eastAsia="宋体" w:hint="default"/>
                <w:sz w:val="18"/>
                <w:szCs w:val="18"/>
              </w:rPr>
            </w:pPr>
            <w:r>
              <w:rPr>
                <w:rFonts w:ascii="宋体"/>
                <w:sz w:val="18"/>
              </w:rPr>
              <w:t>9.65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sz w:val="18"/>
              </w:rPr>
              <w:t>380,9</w:t>
            </w:r>
          </w:p>
          <w:p>
            <w:pPr>
              <w:pStyle w:val="TableParagraph"/>
              <w:spacing w:line="233" w:lineRule="exact"/>
              <w:ind w:left="165" w:right="0"/>
              <w:jc w:val="left"/>
              <w:rPr>
                <w:rFonts w:ascii="宋体" w:hAnsi="宋体" w:cs="宋体" w:eastAsia="宋体" w:hint="default"/>
                <w:sz w:val="18"/>
                <w:szCs w:val="18"/>
              </w:rPr>
            </w:pPr>
            <w:r>
              <w:rPr>
                <w:rFonts w:ascii="宋体"/>
                <w:sz w:val="18"/>
              </w:rPr>
              <w:t>78,65</w:t>
            </w:r>
          </w:p>
          <w:p>
            <w:pPr>
              <w:pStyle w:val="TableParagraph"/>
              <w:spacing w:line="234" w:lineRule="exact"/>
              <w:ind w:left="256" w:right="0"/>
              <w:jc w:val="left"/>
              <w:rPr>
                <w:rFonts w:ascii="宋体" w:hAnsi="宋体" w:cs="宋体" w:eastAsia="宋体" w:hint="default"/>
                <w:sz w:val="18"/>
                <w:szCs w:val="18"/>
              </w:rPr>
            </w:pPr>
            <w:r>
              <w:rPr>
                <w:rFonts w:ascii="宋体"/>
                <w:sz w:val="18"/>
              </w:rPr>
              <w:t>0.11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3" w:right="0"/>
              <w:jc w:val="left"/>
              <w:rPr>
                <w:rFonts w:ascii="宋体" w:hAnsi="宋体" w:cs="宋体" w:eastAsia="宋体" w:hint="default"/>
                <w:sz w:val="18"/>
                <w:szCs w:val="18"/>
              </w:rPr>
            </w:pPr>
            <w:r>
              <w:rPr>
                <w:rFonts w:ascii="宋体"/>
                <w:sz w:val="18"/>
              </w:rPr>
              <w:t>36,73</w:t>
            </w:r>
          </w:p>
          <w:p>
            <w:pPr>
              <w:pStyle w:val="TableParagraph"/>
              <w:spacing w:line="233" w:lineRule="exact"/>
              <w:ind w:left="163" w:right="0"/>
              <w:jc w:val="left"/>
              <w:rPr>
                <w:rFonts w:ascii="宋体" w:hAnsi="宋体" w:cs="宋体" w:eastAsia="宋体" w:hint="default"/>
                <w:sz w:val="18"/>
                <w:szCs w:val="18"/>
              </w:rPr>
            </w:pPr>
            <w:r>
              <w:rPr>
                <w:rFonts w:ascii="宋体"/>
                <w:sz w:val="18"/>
              </w:rPr>
              <w:t>1,665</w:t>
            </w:r>
          </w:p>
          <w:p>
            <w:pPr>
              <w:pStyle w:val="TableParagraph"/>
              <w:spacing w:line="234" w:lineRule="exact"/>
              <w:ind w:left="343" w:right="0"/>
              <w:jc w:val="left"/>
              <w:rPr>
                <w:rFonts w:ascii="宋体" w:hAnsi="宋体" w:cs="宋体" w:eastAsia="宋体" w:hint="default"/>
                <w:sz w:val="18"/>
                <w:szCs w:val="18"/>
              </w:rPr>
            </w:pPr>
            <w:r>
              <w:rPr>
                <w:rFonts w:ascii="宋体"/>
                <w:sz w:val="18"/>
              </w:rPr>
              <w:t>.63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sz w:val="18"/>
              </w:rPr>
              <w:t>2,611</w:t>
            </w:r>
          </w:p>
          <w:p>
            <w:pPr>
              <w:pStyle w:val="TableParagraph"/>
              <w:spacing w:line="233" w:lineRule="exact"/>
              <w:ind w:left="165" w:right="0"/>
              <w:jc w:val="left"/>
              <w:rPr>
                <w:rFonts w:ascii="宋体" w:hAnsi="宋体" w:cs="宋体" w:eastAsia="宋体" w:hint="default"/>
                <w:sz w:val="18"/>
                <w:szCs w:val="18"/>
              </w:rPr>
            </w:pPr>
            <w:r>
              <w:rPr>
                <w:rFonts w:ascii="宋体"/>
                <w:sz w:val="18"/>
              </w:rPr>
              <w:t>,140.</w:t>
            </w:r>
          </w:p>
          <w:p>
            <w:pPr>
              <w:pStyle w:val="TableParagraph"/>
              <w:spacing w:line="234" w:lineRule="exact"/>
              <w:ind w:left="436" w:right="0"/>
              <w:jc w:val="left"/>
              <w:rPr>
                <w:rFonts w:ascii="宋体" w:hAnsi="宋体" w:cs="宋体" w:eastAsia="宋体" w:hint="default"/>
                <w:sz w:val="18"/>
                <w:szCs w:val="18"/>
              </w:rPr>
            </w:pPr>
            <w:r>
              <w:rPr>
                <w:rFonts w:ascii="宋体"/>
                <w:sz w:val="18"/>
              </w:rPr>
              <w:t>49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sz w:val="18"/>
              </w:rPr>
              <w:t>39,34</w:t>
            </w:r>
          </w:p>
          <w:p>
            <w:pPr>
              <w:pStyle w:val="TableParagraph"/>
              <w:spacing w:line="233" w:lineRule="exact"/>
              <w:ind w:left="165" w:right="0"/>
              <w:jc w:val="left"/>
              <w:rPr>
                <w:rFonts w:ascii="宋体" w:hAnsi="宋体" w:cs="宋体" w:eastAsia="宋体" w:hint="default"/>
                <w:sz w:val="18"/>
                <w:szCs w:val="18"/>
              </w:rPr>
            </w:pPr>
            <w:r>
              <w:rPr>
                <w:rFonts w:ascii="宋体"/>
                <w:sz w:val="18"/>
              </w:rPr>
              <w:t>2,806</w:t>
            </w:r>
          </w:p>
          <w:p>
            <w:pPr>
              <w:pStyle w:val="TableParagraph"/>
              <w:spacing w:line="234" w:lineRule="exact"/>
              <w:ind w:left="345" w:right="0"/>
              <w:jc w:val="left"/>
              <w:rPr>
                <w:rFonts w:ascii="宋体" w:hAnsi="宋体" w:cs="宋体" w:eastAsia="宋体" w:hint="default"/>
                <w:sz w:val="18"/>
                <w:szCs w:val="18"/>
              </w:rPr>
            </w:pPr>
            <w:r>
              <w:rPr>
                <w:rFonts w:ascii="宋体"/>
                <w:sz w:val="18"/>
              </w:rPr>
              <w:t>.12 </w:t>
            </w:r>
          </w:p>
        </w:tc>
      </w:tr>
      <w:tr>
        <w:trPr>
          <w:trHeight w:val="3005" w:hRule="exact"/>
        </w:trPr>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1"/>
              <w:ind w:left="103" w:right="-34"/>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湾</w:t>
            </w:r>
            <w:r>
              <w:rPr>
                <w:rFonts w:ascii="宋体" w:hAnsi="宋体" w:cs="宋体" w:eastAsia="宋体" w:hint="default"/>
                <w:w w:val="100"/>
                <w:sz w:val="21"/>
                <w:szCs w:val="21"/>
              </w:rPr>
              <w:t> </w:t>
            </w:r>
            <w:r>
              <w:rPr>
                <w:rFonts w:ascii="宋体" w:hAnsi="宋体" w:cs="宋体" w:eastAsia="宋体" w:hint="default"/>
                <w:sz w:val="21"/>
                <w:szCs w:val="21"/>
              </w:rPr>
              <w:t>粮</w:t>
            </w:r>
            <w:r>
              <w:rPr>
                <w:rFonts w:ascii="宋体" w:hAnsi="宋体" w:cs="宋体" w:eastAsia="宋体" w:hint="default"/>
                <w:w w:val="100"/>
                <w:sz w:val="21"/>
                <w:szCs w:val="21"/>
              </w:rPr>
              <w:t> </w:t>
            </w:r>
            <w:r>
              <w:rPr>
                <w:rFonts w:ascii="宋体" w:hAnsi="宋体" w:cs="宋体" w:eastAsia="宋体" w:hint="default"/>
                <w:sz w:val="21"/>
                <w:szCs w:val="21"/>
              </w:rPr>
              <w:t>食</w:t>
            </w:r>
            <w:r>
              <w:rPr>
                <w:rFonts w:ascii="宋体" w:hAnsi="宋体" w:cs="宋体" w:eastAsia="宋体" w:hint="default"/>
                <w:w w:val="100"/>
                <w:sz w:val="21"/>
                <w:szCs w:val="21"/>
              </w:rPr>
              <w:t> </w:t>
            </w:r>
            <w:r>
              <w:rPr>
                <w:rFonts w:ascii="宋体" w:hAnsi="宋体" w:cs="宋体" w:eastAsia="宋体" w:hint="default"/>
                <w:sz w:val="21"/>
                <w:szCs w:val="21"/>
              </w:rPr>
              <w:t>物</w:t>
            </w:r>
            <w:r>
              <w:rPr>
                <w:rFonts w:ascii="宋体" w:hAnsi="宋体" w:cs="宋体" w:eastAsia="宋体" w:hint="default"/>
                <w:w w:val="100"/>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1" w:right="0"/>
              <w:jc w:val="left"/>
              <w:rPr>
                <w:rFonts w:ascii="宋体" w:hAnsi="宋体" w:cs="宋体" w:eastAsia="宋体" w:hint="default"/>
                <w:sz w:val="18"/>
                <w:szCs w:val="18"/>
              </w:rPr>
            </w:pPr>
            <w:r>
              <w:rPr>
                <w:rFonts w:ascii="宋体"/>
                <w:sz w:val="18"/>
              </w:rPr>
              <w:t>148,</w:t>
            </w:r>
          </w:p>
          <w:p>
            <w:pPr>
              <w:pStyle w:val="TableParagraph"/>
              <w:spacing w:line="234" w:lineRule="exact"/>
              <w:ind w:left="191" w:right="0"/>
              <w:jc w:val="left"/>
              <w:rPr>
                <w:rFonts w:ascii="宋体" w:hAnsi="宋体" w:cs="宋体" w:eastAsia="宋体" w:hint="default"/>
                <w:sz w:val="18"/>
                <w:szCs w:val="18"/>
              </w:rPr>
            </w:pPr>
            <w:r>
              <w:rPr>
                <w:rFonts w:ascii="宋体"/>
                <w:sz w:val="18"/>
              </w:rPr>
              <w:t>211,</w:t>
            </w:r>
          </w:p>
          <w:p>
            <w:pPr>
              <w:pStyle w:val="TableParagraph"/>
              <w:spacing w:line="234" w:lineRule="exact"/>
              <w:ind w:left="191" w:right="0"/>
              <w:jc w:val="left"/>
              <w:rPr>
                <w:rFonts w:ascii="宋体" w:hAnsi="宋体" w:cs="宋体" w:eastAsia="宋体" w:hint="default"/>
                <w:sz w:val="18"/>
                <w:szCs w:val="18"/>
              </w:rPr>
            </w:pPr>
            <w:r>
              <w:rPr>
                <w:rFonts w:ascii="宋体"/>
                <w:sz w:val="18"/>
              </w:rPr>
              <w:t>019.</w:t>
            </w:r>
          </w:p>
          <w:p>
            <w:pPr>
              <w:pStyle w:val="TableParagraph"/>
              <w:spacing w:line="234" w:lineRule="exact"/>
              <w:ind w:left="371" w:right="0"/>
              <w:jc w:val="left"/>
              <w:rPr>
                <w:rFonts w:ascii="宋体" w:hAnsi="宋体" w:cs="宋体" w:eastAsia="宋体" w:hint="default"/>
                <w:sz w:val="18"/>
                <w:szCs w:val="18"/>
              </w:rPr>
            </w:pPr>
            <w:r>
              <w:rPr>
                <w:rFonts w:ascii="宋体"/>
                <w:sz w:val="18"/>
              </w:rPr>
              <w:t>32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44,45</w:t>
            </w:r>
          </w:p>
          <w:p>
            <w:pPr>
              <w:pStyle w:val="TableParagraph"/>
              <w:spacing w:line="234" w:lineRule="exact"/>
              <w:ind w:left="165" w:right="0"/>
              <w:jc w:val="left"/>
              <w:rPr>
                <w:rFonts w:ascii="宋体" w:hAnsi="宋体" w:cs="宋体" w:eastAsia="宋体" w:hint="default"/>
                <w:sz w:val="18"/>
                <w:szCs w:val="18"/>
              </w:rPr>
            </w:pPr>
            <w:r>
              <w:rPr>
                <w:rFonts w:ascii="宋体"/>
                <w:sz w:val="18"/>
              </w:rPr>
              <w:t>1,407</w:t>
            </w:r>
          </w:p>
          <w:p>
            <w:pPr>
              <w:pStyle w:val="TableParagraph"/>
              <w:spacing w:line="240" w:lineRule="auto"/>
              <w:ind w:left="345" w:right="0"/>
              <w:jc w:val="left"/>
              <w:rPr>
                <w:rFonts w:ascii="宋体" w:hAnsi="宋体" w:cs="宋体" w:eastAsia="宋体" w:hint="default"/>
                <w:sz w:val="18"/>
                <w:szCs w:val="18"/>
              </w:rPr>
            </w:pPr>
            <w:r>
              <w:rPr>
                <w:rFonts w:ascii="宋体"/>
                <w:sz w:val="18"/>
              </w:rPr>
              <w:t>.06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192,6</w:t>
            </w:r>
          </w:p>
          <w:p>
            <w:pPr>
              <w:pStyle w:val="TableParagraph"/>
              <w:spacing w:line="234" w:lineRule="exact"/>
              <w:ind w:left="165" w:right="0"/>
              <w:jc w:val="left"/>
              <w:rPr>
                <w:rFonts w:ascii="宋体" w:hAnsi="宋体" w:cs="宋体" w:eastAsia="宋体" w:hint="default"/>
                <w:sz w:val="18"/>
                <w:szCs w:val="18"/>
              </w:rPr>
            </w:pPr>
            <w:r>
              <w:rPr>
                <w:rFonts w:ascii="宋体"/>
                <w:sz w:val="18"/>
              </w:rPr>
              <w:t>62,42</w:t>
            </w:r>
          </w:p>
          <w:p>
            <w:pPr>
              <w:pStyle w:val="TableParagraph"/>
              <w:spacing w:line="240" w:lineRule="auto"/>
              <w:ind w:left="256" w:right="0"/>
              <w:jc w:val="left"/>
              <w:rPr>
                <w:rFonts w:ascii="宋体" w:hAnsi="宋体" w:cs="宋体" w:eastAsia="宋体" w:hint="default"/>
                <w:sz w:val="18"/>
                <w:szCs w:val="18"/>
              </w:rPr>
            </w:pPr>
            <w:r>
              <w:rPr>
                <w:rFonts w:ascii="宋体"/>
                <w:sz w:val="18"/>
              </w:rPr>
              <w:t>6.38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1,098</w:t>
            </w:r>
          </w:p>
          <w:p>
            <w:pPr>
              <w:pStyle w:val="TableParagraph"/>
              <w:spacing w:line="234" w:lineRule="exact"/>
              <w:ind w:left="103" w:right="0"/>
              <w:jc w:val="left"/>
              <w:rPr>
                <w:rFonts w:ascii="宋体" w:hAnsi="宋体" w:cs="宋体" w:eastAsia="宋体" w:hint="default"/>
                <w:sz w:val="18"/>
                <w:szCs w:val="18"/>
              </w:rPr>
            </w:pPr>
            <w:r>
              <w:rPr>
                <w:rFonts w:ascii="宋体"/>
                <w:sz w:val="18"/>
              </w:rPr>
              <w:t>,347.</w:t>
            </w:r>
          </w:p>
          <w:p>
            <w:pPr>
              <w:pStyle w:val="TableParagraph"/>
              <w:spacing w:line="240" w:lineRule="auto"/>
              <w:ind w:left="375" w:right="0"/>
              <w:jc w:val="left"/>
              <w:rPr>
                <w:rFonts w:ascii="宋体" w:hAnsi="宋体" w:cs="宋体" w:eastAsia="宋体" w:hint="default"/>
                <w:sz w:val="18"/>
                <w:szCs w:val="18"/>
              </w:rPr>
            </w:pPr>
            <w:r>
              <w:rPr>
                <w:rFonts w:ascii="宋体"/>
                <w:sz w:val="18"/>
              </w:rPr>
              <w:t>73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1,397</w:t>
            </w:r>
          </w:p>
          <w:p>
            <w:pPr>
              <w:pStyle w:val="TableParagraph"/>
              <w:spacing w:line="234" w:lineRule="exact"/>
              <w:ind w:left="165" w:right="0"/>
              <w:jc w:val="left"/>
              <w:rPr>
                <w:rFonts w:ascii="宋体" w:hAnsi="宋体" w:cs="宋体" w:eastAsia="宋体" w:hint="default"/>
                <w:sz w:val="18"/>
                <w:szCs w:val="18"/>
              </w:rPr>
            </w:pPr>
            <w:r>
              <w:rPr>
                <w:rFonts w:ascii="宋体"/>
                <w:sz w:val="18"/>
              </w:rPr>
              <w:t>,633.</w:t>
            </w:r>
          </w:p>
          <w:p>
            <w:pPr>
              <w:pStyle w:val="TableParagraph"/>
              <w:spacing w:line="240" w:lineRule="auto"/>
              <w:ind w:left="436" w:right="0"/>
              <w:jc w:val="left"/>
              <w:rPr>
                <w:rFonts w:ascii="宋体" w:hAnsi="宋体" w:cs="宋体" w:eastAsia="宋体" w:hint="default"/>
                <w:sz w:val="18"/>
                <w:szCs w:val="18"/>
              </w:rPr>
            </w:pPr>
            <w:r>
              <w:rPr>
                <w:rFonts w:ascii="宋体"/>
                <w:sz w:val="18"/>
              </w:rPr>
              <w:t>29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2,495</w:t>
            </w:r>
          </w:p>
          <w:p>
            <w:pPr>
              <w:pStyle w:val="TableParagraph"/>
              <w:spacing w:line="234" w:lineRule="exact"/>
              <w:ind w:left="165" w:right="0"/>
              <w:jc w:val="left"/>
              <w:rPr>
                <w:rFonts w:ascii="宋体" w:hAnsi="宋体" w:cs="宋体" w:eastAsia="宋体" w:hint="default"/>
                <w:sz w:val="18"/>
                <w:szCs w:val="18"/>
              </w:rPr>
            </w:pPr>
            <w:r>
              <w:rPr>
                <w:rFonts w:ascii="宋体"/>
                <w:sz w:val="18"/>
              </w:rPr>
              <w:t>,981.</w:t>
            </w:r>
          </w:p>
          <w:p>
            <w:pPr>
              <w:pStyle w:val="TableParagraph"/>
              <w:spacing w:line="240" w:lineRule="auto"/>
              <w:ind w:left="436" w:right="0"/>
              <w:jc w:val="left"/>
              <w:rPr>
                <w:rFonts w:ascii="宋体" w:hAnsi="宋体" w:cs="宋体" w:eastAsia="宋体" w:hint="default"/>
                <w:sz w:val="18"/>
                <w:szCs w:val="18"/>
              </w:rPr>
            </w:pPr>
            <w:r>
              <w:rPr>
                <w:rFonts w:ascii="宋体"/>
                <w:sz w:val="18"/>
              </w:rPr>
              <w:t>02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149,6</w:t>
            </w:r>
          </w:p>
          <w:p>
            <w:pPr>
              <w:pStyle w:val="TableParagraph"/>
              <w:spacing w:line="234" w:lineRule="exact"/>
              <w:ind w:left="103" w:right="0"/>
              <w:jc w:val="left"/>
              <w:rPr>
                <w:rFonts w:ascii="宋体" w:hAnsi="宋体" w:cs="宋体" w:eastAsia="宋体" w:hint="default"/>
                <w:sz w:val="18"/>
                <w:szCs w:val="18"/>
              </w:rPr>
            </w:pPr>
            <w:r>
              <w:rPr>
                <w:rFonts w:ascii="宋体"/>
                <w:sz w:val="18"/>
              </w:rPr>
              <w:t>11,64</w:t>
            </w:r>
          </w:p>
          <w:p>
            <w:pPr>
              <w:pStyle w:val="TableParagraph"/>
              <w:spacing w:line="240" w:lineRule="auto"/>
              <w:ind w:left="194" w:right="0"/>
              <w:jc w:val="left"/>
              <w:rPr>
                <w:rFonts w:ascii="宋体" w:hAnsi="宋体" w:cs="宋体" w:eastAsia="宋体" w:hint="default"/>
                <w:sz w:val="18"/>
                <w:szCs w:val="18"/>
              </w:rPr>
            </w:pPr>
            <w:r>
              <w:rPr>
                <w:rFonts w:ascii="宋体"/>
                <w:sz w:val="18"/>
              </w:rPr>
              <w:t>0.33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46,51</w:t>
            </w:r>
          </w:p>
          <w:p>
            <w:pPr>
              <w:pStyle w:val="TableParagraph"/>
              <w:spacing w:line="234" w:lineRule="exact"/>
              <w:ind w:left="165" w:right="0"/>
              <w:jc w:val="left"/>
              <w:rPr>
                <w:rFonts w:ascii="宋体" w:hAnsi="宋体" w:cs="宋体" w:eastAsia="宋体" w:hint="default"/>
                <w:sz w:val="18"/>
                <w:szCs w:val="18"/>
              </w:rPr>
            </w:pPr>
            <w:r>
              <w:rPr>
                <w:rFonts w:ascii="宋体"/>
                <w:sz w:val="18"/>
              </w:rPr>
              <w:t>0,657</w:t>
            </w:r>
          </w:p>
          <w:p>
            <w:pPr>
              <w:pStyle w:val="TableParagraph"/>
              <w:spacing w:line="240" w:lineRule="auto"/>
              <w:ind w:left="345" w:right="0"/>
              <w:jc w:val="left"/>
              <w:rPr>
                <w:rFonts w:ascii="宋体" w:hAnsi="宋体" w:cs="宋体" w:eastAsia="宋体" w:hint="default"/>
                <w:sz w:val="18"/>
                <w:szCs w:val="18"/>
              </w:rPr>
            </w:pPr>
            <w:r>
              <w:rPr>
                <w:rFonts w:ascii="宋体"/>
                <w:sz w:val="18"/>
              </w:rPr>
              <w:t>.78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196,1</w:t>
            </w:r>
          </w:p>
          <w:p>
            <w:pPr>
              <w:pStyle w:val="TableParagraph"/>
              <w:spacing w:line="234" w:lineRule="exact"/>
              <w:ind w:left="165" w:right="0"/>
              <w:jc w:val="left"/>
              <w:rPr>
                <w:rFonts w:ascii="宋体" w:hAnsi="宋体" w:cs="宋体" w:eastAsia="宋体" w:hint="default"/>
                <w:sz w:val="18"/>
                <w:szCs w:val="18"/>
              </w:rPr>
            </w:pPr>
            <w:r>
              <w:rPr>
                <w:rFonts w:ascii="宋体"/>
                <w:sz w:val="18"/>
              </w:rPr>
              <w:t>22,29</w:t>
            </w:r>
          </w:p>
          <w:p>
            <w:pPr>
              <w:pStyle w:val="TableParagraph"/>
              <w:spacing w:line="240" w:lineRule="auto"/>
              <w:ind w:left="256" w:right="0"/>
              <w:jc w:val="left"/>
              <w:rPr>
                <w:rFonts w:ascii="宋体" w:hAnsi="宋体" w:cs="宋体" w:eastAsia="宋体" w:hint="default"/>
                <w:sz w:val="18"/>
                <w:szCs w:val="18"/>
              </w:rPr>
            </w:pPr>
            <w:r>
              <w:rPr>
                <w:rFonts w:ascii="宋体"/>
                <w:sz w:val="18"/>
              </w:rPr>
              <w:t>8.11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1,351</w:t>
            </w:r>
          </w:p>
          <w:p>
            <w:pPr>
              <w:pStyle w:val="TableParagraph"/>
              <w:spacing w:line="234" w:lineRule="exact"/>
              <w:ind w:left="163" w:right="0"/>
              <w:jc w:val="left"/>
              <w:rPr>
                <w:rFonts w:ascii="宋体" w:hAnsi="宋体" w:cs="宋体" w:eastAsia="宋体" w:hint="default"/>
                <w:sz w:val="18"/>
                <w:szCs w:val="18"/>
              </w:rPr>
            </w:pPr>
            <w:r>
              <w:rPr>
                <w:rFonts w:ascii="宋体"/>
                <w:sz w:val="18"/>
              </w:rPr>
              <w:t>,157.</w:t>
            </w:r>
          </w:p>
          <w:p>
            <w:pPr>
              <w:pStyle w:val="TableParagraph"/>
              <w:spacing w:line="240" w:lineRule="auto"/>
              <w:ind w:left="434" w:right="0"/>
              <w:jc w:val="left"/>
              <w:rPr>
                <w:rFonts w:ascii="宋体" w:hAnsi="宋体" w:cs="宋体" w:eastAsia="宋体" w:hint="default"/>
                <w:sz w:val="18"/>
                <w:szCs w:val="18"/>
              </w:rPr>
            </w:pPr>
            <w:r>
              <w:rPr>
                <w:rFonts w:ascii="宋体"/>
                <w:sz w:val="18"/>
              </w:rPr>
              <w:t>17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1,351</w:t>
            </w:r>
          </w:p>
          <w:p>
            <w:pPr>
              <w:pStyle w:val="TableParagraph"/>
              <w:spacing w:line="234" w:lineRule="exact"/>
              <w:ind w:left="165" w:right="0"/>
              <w:jc w:val="left"/>
              <w:rPr>
                <w:rFonts w:ascii="宋体" w:hAnsi="宋体" w:cs="宋体" w:eastAsia="宋体" w:hint="default"/>
                <w:sz w:val="18"/>
                <w:szCs w:val="18"/>
              </w:rPr>
            </w:pPr>
            <w:r>
              <w:rPr>
                <w:rFonts w:ascii="宋体"/>
                <w:sz w:val="18"/>
              </w:rPr>
              <w:t>,157.</w:t>
            </w:r>
          </w:p>
          <w:p>
            <w:pPr>
              <w:pStyle w:val="TableParagraph"/>
              <w:spacing w:line="240" w:lineRule="auto"/>
              <w:ind w:left="436" w:right="0"/>
              <w:jc w:val="left"/>
              <w:rPr>
                <w:rFonts w:ascii="宋体" w:hAnsi="宋体" w:cs="宋体" w:eastAsia="宋体" w:hint="default"/>
                <w:sz w:val="18"/>
                <w:szCs w:val="18"/>
              </w:rPr>
            </w:pPr>
            <w:r>
              <w:rPr>
                <w:rFonts w:ascii="宋体"/>
                <w:sz w:val="18"/>
              </w:rPr>
              <w:t>17 </w:t>
            </w:r>
          </w:p>
        </w:tc>
      </w:tr>
    </w:tbl>
    <w:p>
      <w:pPr>
        <w:spacing w:after="0" w:line="240" w:lineRule="auto"/>
        <w:jc w:val="left"/>
        <w:rPr>
          <w:rFonts w:ascii="宋体" w:hAnsi="宋体" w:cs="宋体" w:eastAsia="宋体" w:hint="default"/>
          <w:sz w:val="18"/>
          <w:szCs w:val="18"/>
        </w:rPr>
        <w:sectPr>
          <w:pgSz w:w="12240" w:h="15840"/>
          <w:pgMar w:header="745" w:footer="921" w:top="980" w:bottom="1120" w:left="1580" w:right="15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290"/>
        <w:gridCol w:w="665"/>
        <w:gridCol w:w="730"/>
        <w:gridCol w:w="730"/>
        <w:gridCol w:w="665"/>
        <w:gridCol w:w="732"/>
        <w:gridCol w:w="730"/>
        <w:gridCol w:w="665"/>
        <w:gridCol w:w="730"/>
        <w:gridCol w:w="732"/>
        <w:gridCol w:w="730"/>
        <w:gridCol w:w="730"/>
        <w:gridCol w:w="730"/>
      </w:tblGrid>
      <w:tr>
        <w:trPr>
          <w:trHeight w:val="555" w:hRule="exact"/>
        </w:trPr>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4"/>
              <w:jc w:val="left"/>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74" w:lineRule="exact"/>
              <w:ind w:left="103" w:right="-34"/>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20" w:right="0"/>
        <w:jc w:val="left"/>
        <w:rPr>
          <w:rFonts w:ascii="宋体" w:hAnsi="宋体" w:cs="宋体" w:eastAsia="宋体" w:hint="default"/>
        </w:rPr>
      </w:pPr>
      <w:r>
        <w:rPr>
          <w:rFonts w:ascii="宋体"/>
          <w:w w:val="100"/>
        </w:rPr>
        <w:t> </w:t>
      </w:r>
    </w:p>
    <w:p>
      <w:pPr>
        <w:pStyle w:val="BodyText"/>
        <w:spacing w:line="274" w:lineRule="exact"/>
        <w:ind w:left="220"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50"/>
        <w:gridCol w:w="1150"/>
        <w:gridCol w:w="1035"/>
        <w:gridCol w:w="1034"/>
        <w:gridCol w:w="1034"/>
        <w:gridCol w:w="1152"/>
        <w:gridCol w:w="1032"/>
        <w:gridCol w:w="1034"/>
        <w:gridCol w:w="1035"/>
      </w:tblGrid>
      <w:tr>
        <w:trPr>
          <w:trHeight w:val="324" w:hRule="exact"/>
        </w:trPr>
        <w:tc>
          <w:tcPr>
            <w:tcW w:w="35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73" w:lineRule="auto" w:before="39"/>
              <w:ind w:left="103" w:right="24"/>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2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1253" w:hRule="exact"/>
        </w:trPr>
        <w:tc>
          <w:tcPr>
            <w:tcW w:w="350" w:type="dxa"/>
            <w:vMerge/>
            <w:tcBorders>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48"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96"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3" w:lineRule="auto"/>
              <w:ind w:left="196" w:right="89"/>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r>
              <w:rPr>
                <w:rFonts w:ascii="宋体" w:hAnsi="宋体" w:cs="宋体" w:eastAsia="宋体" w:hint="default"/>
                <w:sz w:val="21"/>
                <w:szCs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7"/>
              <w:ind w:left="196" w:right="192"/>
              <w:jc w:val="both"/>
              <w:rPr>
                <w:rFonts w:ascii="宋体" w:hAnsi="宋体" w:cs="宋体" w:eastAsia="宋体" w:hint="default"/>
                <w:sz w:val="21"/>
                <w:szCs w:val="21"/>
              </w:rPr>
            </w:pPr>
            <w:r>
              <w:rPr>
                <w:rFonts w:ascii="宋体" w:hAnsi="宋体" w:cs="宋体" w:eastAsia="宋体" w:hint="default"/>
                <w:sz w:val="21"/>
                <w:szCs w:val="21"/>
              </w:rPr>
              <w:t>经营活</w:t>
            </w:r>
            <w:r>
              <w:rPr>
                <w:rFonts w:ascii="宋体" w:hAnsi="宋体" w:cs="宋体" w:eastAsia="宋体" w:hint="default"/>
                <w:spacing w:val="-102"/>
                <w:sz w:val="21"/>
                <w:szCs w:val="21"/>
              </w:rPr>
              <w:t> </w:t>
            </w: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51"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94"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3" w:lineRule="auto"/>
              <w:ind w:left="196" w:right="89"/>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7"/>
              <w:ind w:left="197" w:right="192"/>
              <w:jc w:val="both"/>
              <w:rPr>
                <w:rFonts w:ascii="宋体" w:hAnsi="宋体" w:cs="宋体" w:eastAsia="宋体" w:hint="default"/>
                <w:sz w:val="21"/>
                <w:szCs w:val="21"/>
              </w:rPr>
            </w:pPr>
            <w:r>
              <w:rPr>
                <w:rFonts w:ascii="宋体" w:hAnsi="宋体" w:cs="宋体" w:eastAsia="宋体" w:hint="default"/>
                <w:sz w:val="21"/>
                <w:szCs w:val="21"/>
              </w:rPr>
              <w:t>经营活</w:t>
            </w:r>
            <w:r>
              <w:rPr>
                <w:rFonts w:ascii="宋体" w:hAnsi="宋体" w:cs="宋体" w:eastAsia="宋体" w:hint="default"/>
                <w:spacing w:val="-102"/>
                <w:sz w:val="21"/>
                <w:szCs w:val="21"/>
              </w:rPr>
              <w:t> </w:t>
            </w: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r>
              <w:rPr>
                <w:rFonts w:ascii="宋体" w:hAnsi="宋体" w:cs="宋体" w:eastAsia="宋体" w:hint="default"/>
                <w:sz w:val="21"/>
                <w:szCs w:val="21"/>
              </w:rPr>
              <w:t> </w:t>
            </w:r>
          </w:p>
        </w:tc>
      </w:tr>
      <w:tr>
        <w:trPr>
          <w:trHeight w:val="3457" w:hRule="exact"/>
        </w:trPr>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73" w:lineRule="auto" w:before="39"/>
              <w:ind w:left="103" w:right="24"/>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箱</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36" w:right="0"/>
              <w:jc w:val="left"/>
              <w:rPr>
                <w:rFonts w:ascii="宋体" w:hAnsi="宋体" w:cs="宋体" w:eastAsia="宋体" w:hint="default"/>
                <w:sz w:val="18"/>
                <w:szCs w:val="18"/>
              </w:rPr>
            </w:pPr>
            <w:r>
              <w:rPr>
                <w:rFonts w:ascii="宋体"/>
                <w:sz w:val="18"/>
              </w:rPr>
              <w:t>1,382,404,</w:t>
            </w:r>
          </w:p>
          <w:p>
            <w:pPr>
              <w:pStyle w:val="TableParagraph"/>
              <w:spacing w:line="240" w:lineRule="auto" w:before="33"/>
              <w:ind w:left="496" w:right="0"/>
              <w:jc w:val="left"/>
              <w:rPr>
                <w:rFonts w:ascii="宋体" w:hAnsi="宋体" w:cs="宋体" w:eastAsia="宋体" w:hint="default"/>
                <w:sz w:val="18"/>
                <w:szCs w:val="18"/>
              </w:rPr>
            </w:pPr>
            <w:r>
              <w:rPr>
                <w:rFonts w:ascii="宋体"/>
                <w:sz w:val="18"/>
              </w:rPr>
              <w:t>752.63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343,648,9</w:t>
            </w:r>
          </w:p>
          <w:p>
            <w:pPr>
              <w:pStyle w:val="TableParagraph"/>
              <w:spacing w:line="240" w:lineRule="auto" w:before="33"/>
              <w:ind w:left="470" w:right="0"/>
              <w:jc w:val="left"/>
              <w:rPr>
                <w:rFonts w:ascii="宋体" w:hAnsi="宋体" w:cs="宋体" w:eastAsia="宋体" w:hint="default"/>
                <w:sz w:val="18"/>
                <w:szCs w:val="18"/>
              </w:rPr>
            </w:pPr>
            <w:r>
              <w:rPr>
                <w:rFonts w:ascii="宋体"/>
                <w:sz w:val="18"/>
              </w:rPr>
              <w:t>46.74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343,648,9</w:t>
            </w:r>
          </w:p>
          <w:p>
            <w:pPr>
              <w:pStyle w:val="TableParagraph"/>
              <w:spacing w:line="240" w:lineRule="auto" w:before="33"/>
              <w:ind w:left="470" w:right="0"/>
              <w:jc w:val="left"/>
              <w:rPr>
                <w:rFonts w:ascii="宋体" w:hAnsi="宋体" w:cs="宋体" w:eastAsia="宋体" w:hint="default"/>
                <w:sz w:val="18"/>
                <w:szCs w:val="18"/>
              </w:rPr>
            </w:pPr>
            <w:r>
              <w:rPr>
                <w:rFonts w:ascii="宋体"/>
                <w:sz w:val="18"/>
              </w:rPr>
              <w:t>46.74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827,232,4</w:t>
            </w:r>
          </w:p>
          <w:p>
            <w:pPr>
              <w:pStyle w:val="TableParagraph"/>
              <w:spacing w:line="240" w:lineRule="auto" w:before="33"/>
              <w:ind w:left="470" w:right="0"/>
              <w:jc w:val="left"/>
              <w:rPr>
                <w:rFonts w:ascii="宋体" w:hAnsi="宋体" w:cs="宋体" w:eastAsia="宋体" w:hint="default"/>
                <w:sz w:val="18"/>
                <w:szCs w:val="18"/>
              </w:rPr>
            </w:pPr>
            <w:r>
              <w:rPr>
                <w:rFonts w:ascii="宋体"/>
                <w:sz w:val="18"/>
              </w:rPr>
              <w:t>03.90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39" w:right="0"/>
              <w:jc w:val="left"/>
              <w:rPr>
                <w:rFonts w:ascii="宋体" w:hAnsi="宋体" w:cs="宋体" w:eastAsia="宋体" w:hint="default"/>
                <w:sz w:val="18"/>
                <w:szCs w:val="18"/>
              </w:rPr>
            </w:pPr>
            <w:r>
              <w:rPr>
                <w:rFonts w:ascii="宋体"/>
                <w:sz w:val="18"/>
              </w:rPr>
              <w:t>1,429,530,</w:t>
            </w:r>
          </w:p>
          <w:p>
            <w:pPr>
              <w:pStyle w:val="TableParagraph"/>
              <w:spacing w:line="240" w:lineRule="auto" w:before="33"/>
              <w:ind w:left="499" w:right="0"/>
              <w:jc w:val="left"/>
              <w:rPr>
                <w:rFonts w:ascii="宋体" w:hAnsi="宋体" w:cs="宋体" w:eastAsia="宋体" w:hint="default"/>
                <w:sz w:val="18"/>
                <w:szCs w:val="18"/>
              </w:rPr>
            </w:pPr>
            <w:r>
              <w:rPr>
                <w:rFonts w:ascii="宋体"/>
                <w:sz w:val="18"/>
              </w:rPr>
              <w:t>016.86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8" w:right="0"/>
              <w:jc w:val="left"/>
              <w:rPr>
                <w:rFonts w:ascii="宋体" w:hAnsi="宋体" w:cs="宋体" w:eastAsia="宋体" w:hint="default"/>
                <w:sz w:val="18"/>
                <w:szCs w:val="18"/>
              </w:rPr>
            </w:pPr>
            <w:r>
              <w:rPr>
                <w:rFonts w:ascii="宋体"/>
                <w:sz w:val="18"/>
              </w:rPr>
              <w:t>305,147,9</w:t>
            </w:r>
          </w:p>
          <w:p>
            <w:pPr>
              <w:pStyle w:val="TableParagraph"/>
              <w:spacing w:line="240" w:lineRule="auto" w:before="33"/>
              <w:ind w:left="468" w:right="0"/>
              <w:jc w:val="left"/>
              <w:rPr>
                <w:rFonts w:ascii="宋体" w:hAnsi="宋体" w:cs="宋体" w:eastAsia="宋体" w:hint="default"/>
                <w:sz w:val="18"/>
                <w:szCs w:val="18"/>
              </w:rPr>
            </w:pPr>
            <w:r>
              <w:rPr>
                <w:rFonts w:ascii="宋体"/>
                <w:sz w:val="18"/>
              </w:rPr>
              <w:t>63.37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305,147,9</w:t>
            </w:r>
          </w:p>
          <w:p>
            <w:pPr>
              <w:pStyle w:val="TableParagraph"/>
              <w:spacing w:line="240" w:lineRule="auto" w:before="33"/>
              <w:ind w:left="470" w:right="0"/>
              <w:jc w:val="left"/>
              <w:rPr>
                <w:rFonts w:ascii="宋体" w:hAnsi="宋体" w:cs="宋体" w:eastAsia="宋体" w:hint="default"/>
                <w:sz w:val="18"/>
                <w:szCs w:val="18"/>
              </w:rPr>
            </w:pPr>
            <w:r>
              <w:rPr>
                <w:rFonts w:ascii="宋体"/>
                <w:sz w:val="18"/>
              </w:rPr>
              <w:t>63.37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619,787,3</w:t>
            </w:r>
          </w:p>
          <w:p>
            <w:pPr>
              <w:pStyle w:val="TableParagraph"/>
              <w:spacing w:line="240" w:lineRule="auto" w:before="33"/>
              <w:ind w:left="470" w:right="0"/>
              <w:jc w:val="left"/>
              <w:rPr>
                <w:rFonts w:ascii="宋体" w:hAnsi="宋体" w:cs="宋体" w:eastAsia="宋体" w:hint="default"/>
                <w:sz w:val="18"/>
                <w:szCs w:val="18"/>
              </w:rPr>
            </w:pPr>
            <w:r>
              <w:rPr>
                <w:rFonts w:ascii="宋体"/>
                <w:sz w:val="18"/>
              </w:rPr>
              <w:t>92.55 </w:t>
            </w:r>
          </w:p>
        </w:tc>
      </w:tr>
      <w:tr>
        <w:trPr>
          <w:trHeight w:val="3768" w:hRule="exact"/>
        </w:trPr>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73" w:lineRule="auto" w:before="37"/>
              <w:ind w:left="103" w:right="24"/>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嘉</w:t>
            </w:r>
            <w:r>
              <w:rPr>
                <w:rFonts w:ascii="宋体" w:hAnsi="宋体" w:cs="宋体" w:eastAsia="宋体" w:hint="default"/>
                <w:w w:val="100"/>
                <w:sz w:val="21"/>
                <w:szCs w:val="21"/>
              </w:rPr>
              <w:t> </w:t>
            </w:r>
            <w:r>
              <w:rPr>
                <w:rFonts w:ascii="宋体" w:hAnsi="宋体" w:cs="宋体" w:eastAsia="宋体" w:hint="default"/>
                <w:sz w:val="21"/>
                <w:szCs w:val="21"/>
              </w:rPr>
              <w:t>汽</w:t>
            </w:r>
            <w:r>
              <w:rPr>
                <w:rFonts w:ascii="宋体" w:hAnsi="宋体" w:cs="宋体" w:eastAsia="宋体" w:hint="default"/>
                <w:w w:val="100"/>
                <w:sz w:val="21"/>
                <w:szCs w:val="21"/>
              </w:rPr>
              <w:t> </w:t>
            </w:r>
            <w:r>
              <w:rPr>
                <w:rFonts w:ascii="宋体" w:hAnsi="宋体" w:cs="宋体" w:eastAsia="宋体" w:hint="default"/>
                <w:sz w:val="21"/>
                <w:szCs w:val="21"/>
              </w:rPr>
              <w:t>车</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9,815,094.</w:t>
            </w:r>
          </w:p>
          <w:p>
            <w:pPr>
              <w:pStyle w:val="TableParagraph"/>
              <w:spacing w:line="240" w:lineRule="auto" w:before="33"/>
              <w:ind w:right="11"/>
              <w:jc w:val="right"/>
              <w:rPr>
                <w:rFonts w:ascii="宋体" w:hAnsi="宋体" w:cs="宋体" w:eastAsia="宋体" w:hint="default"/>
                <w:sz w:val="18"/>
                <w:szCs w:val="18"/>
              </w:rPr>
            </w:pPr>
            <w:r>
              <w:rPr>
                <w:rFonts w:ascii="宋体"/>
                <w:spacing w:val="-1"/>
                <w:sz w:val="18"/>
              </w:rPr>
              <w:t>20</w:t>
            </w: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-11,629,0</w:t>
            </w:r>
          </w:p>
          <w:p>
            <w:pPr>
              <w:pStyle w:val="TableParagraph"/>
              <w:spacing w:line="240" w:lineRule="auto" w:before="33"/>
              <w:ind w:left="470" w:right="0"/>
              <w:jc w:val="left"/>
              <w:rPr>
                <w:rFonts w:ascii="宋体" w:hAnsi="宋体" w:cs="宋体" w:eastAsia="宋体" w:hint="default"/>
                <w:sz w:val="18"/>
                <w:szCs w:val="18"/>
              </w:rPr>
            </w:pPr>
            <w:r>
              <w:rPr>
                <w:rFonts w:ascii="宋体"/>
                <w:sz w:val="18"/>
              </w:rPr>
              <w:t>81.92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-11,629,0</w:t>
            </w:r>
          </w:p>
          <w:p>
            <w:pPr>
              <w:pStyle w:val="TableParagraph"/>
              <w:spacing w:line="240" w:lineRule="auto" w:before="33"/>
              <w:ind w:left="470" w:right="0"/>
              <w:jc w:val="left"/>
              <w:rPr>
                <w:rFonts w:ascii="宋体" w:hAnsi="宋体" w:cs="宋体" w:eastAsia="宋体" w:hint="default"/>
                <w:sz w:val="18"/>
                <w:szCs w:val="18"/>
              </w:rPr>
            </w:pPr>
            <w:r>
              <w:rPr>
                <w:rFonts w:ascii="宋体"/>
                <w:sz w:val="18"/>
              </w:rPr>
              <w:t>81.92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-5,441,76</w:t>
            </w:r>
          </w:p>
          <w:p>
            <w:pPr>
              <w:pStyle w:val="TableParagraph"/>
              <w:spacing w:line="240" w:lineRule="auto" w:before="33"/>
              <w:ind w:left="561" w:right="0"/>
              <w:jc w:val="left"/>
              <w:rPr>
                <w:rFonts w:ascii="宋体" w:hAnsi="宋体" w:cs="宋体" w:eastAsia="宋体" w:hint="default"/>
                <w:sz w:val="18"/>
                <w:szCs w:val="18"/>
              </w:rPr>
            </w:pPr>
            <w:r>
              <w:rPr>
                <w:rFonts w:ascii="宋体"/>
                <w:sz w:val="18"/>
              </w:rPr>
              <w:t>6.78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4,868,518.</w:t>
            </w:r>
          </w:p>
          <w:p>
            <w:pPr>
              <w:pStyle w:val="TableParagraph"/>
              <w:spacing w:line="240" w:lineRule="auto" w:before="33"/>
              <w:ind w:right="11"/>
              <w:jc w:val="right"/>
              <w:rPr>
                <w:rFonts w:ascii="宋体" w:hAnsi="宋体" w:cs="宋体" w:eastAsia="宋体" w:hint="default"/>
                <w:sz w:val="18"/>
                <w:szCs w:val="18"/>
              </w:rPr>
            </w:pPr>
            <w:r>
              <w:rPr>
                <w:rFonts w:ascii="宋体"/>
                <w:spacing w:val="-1"/>
                <w:sz w:val="18"/>
              </w:rPr>
              <w:t>48</w:t>
            </w:r>
            <w:r>
              <w:rPr>
                <w:rFonts w:ascii="宋体"/>
                <w:sz w:val="18"/>
              </w:rPr>
              <w:t>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8" w:right="0"/>
              <w:jc w:val="left"/>
              <w:rPr>
                <w:rFonts w:ascii="宋体" w:hAnsi="宋体" w:cs="宋体" w:eastAsia="宋体" w:hint="default"/>
                <w:sz w:val="18"/>
                <w:szCs w:val="18"/>
              </w:rPr>
            </w:pPr>
            <w:r>
              <w:rPr>
                <w:rFonts w:ascii="宋体"/>
                <w:sz w:val="18"/>
              </w:rPr>
              <w:t>-2,003,29</w:t>
            </w:r>
          </w:p>
          <w:p>
            <w:pPr>
              <w:pStyle w:val="TableParagraph"/>
              <w:spacing w:line="240" w:lineRule="auto" w:before="33"/>
              <w:ind w:left="559" w:right="0"/>
              <w:jc w:val="left"/>
              <w:rPr>
                <w:rFonts w:ascii="宋体" w:hAnsi="宋体" w:cs="宋体" w:eastAsia="宋体" w:hint="default"/>
                <w:sz w:val="18"/>
                <w:szCs w:val="18"/>
              </w:rPr>
            </w:pPr>
            <w:r>
              <w:rPr>
                <w:rFonts w:ascii="宋体"/>
                <w:sz w:val="18"/>
              </w:rPr>
              <w:t>6.98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-2,003,29</w:t>
            </w:r>
          </w:p>
          <w:p>
            <w:pPr>
              <w:pStyle w:val="TableParagraph"/>
              <w:spacing w:line="240" w:lineRule="auto" w:before="33"/>
              <w:ind w:left="561" w:right="0"/>
              <w:jc w:val="left"/>
              <w:rPr>
                <w:rFonts w:ascii="宋体" w:hAnsi="宋体" w:cs="宋体" w:eastAsia="宋体" w:hint="default"/>
                <w:sz w:val="18"/>
                <w:szCs w:val="18"/>
              </w:rPr>
            </w:pPr>
            <w:r>
              <w:rPr>
                <w:rFonts w:ascii="宋体"/>
                <w:sz w:val="18"/>
              </w:rPr>
              <w:t>6.98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-1,050,44</w:t>
            </w:r>
          </w:p>
          <w:p>
            <w:pPr>
              <w:pStyle w:val="TableParagraph"/>
              <w:spacing w:line="240" w:lineRule="auto" w:before="33"/>
              <w:ind w:left="562" w:right="0"/>
              <w:jc w:val="left"/>
              <w:rPr>
                <w:rFonts w:ascii="宋体" w:hAnsi="宋体" w:cs="宋体" w:eastAsia="宋体" w:hint="default"/>
                <w:sz w:val="18"/>
                <w:szCs w:val="18"/>
              </w:rPr>
            </w:pPr>
            <w:r>
              <w:rPr>
                <w:rFonts w:ascii="宋体"/>
                <w:sz w:val="18"/>
              </w:rPr>
              <w:t>4.07 </w:t>
            </w:r>
          </w:p>
        </w:tc>
      </w:tr>
      <w:tr>
        <w:trPr>
          <w:trHeight w:val="2828" w:hRule="exact"/>
        </w:trPr>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73" w:lineRule="auto" w:before="37"/>
              <w:ind w:left="103" w:right="24"/>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旅</w:t>
            </w:r>
            <w:r>
              <w:rPr>
                <w:rFonts w:ascii="宋体" w:hAnsi="宋体" w:cs="宋体" w:eastAsia="宋体" w:hint="default"/>
                <w:w w:val="100"/>
                <w:sz w:val="21"/>
                <w:szCs w:val="21"/>
              </w:rPr>
              <w:t> </w:t>
            </w:r>
            <w:r>
              <w:rPr>
                <w:rFonts w:ascii="宋体" w:hAnsi="宋体" w:cs="宋体" w:eastAsia="宋体" w:hint="default"/>
                <w:sz w:val="21"/>
                <w:szCs w:val="21"/>
              </w:rPr>
              <w:t>顺</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68,101,479</w:t>
            </w:r>
          </w:p>
          <w:p>
            <w:pPr>
              <w:pStyle w:val="TableParagraph"/>
              <w:spacing w:line="240" w:lineRule="auto" w:before="34"/>
              <w:ind w:right="11"/>
              <w:jc w:val="right"/>
              <w:rPr>
                <w:rFonts w:ascii="宋体" w:hAnsi="宋体" w:cs="宋体" w:eastAsia="宋体" w:hint="default"/>
                <w:sz w:val="18"/>
                <w:szCs w:val="18"/>
              </w:rPr>
            </w:pPr>
            <w:r>
              <w:rPr>
                <w:rFonts w:ascii="宋体"/>
                <w:sz w:val="18"/>
              </w:rPr>
              <w:t>.21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7,401,168</w:t>
            </w:r>
          </w:p>
          <w:p>
            <w:pPr>
              <w:pStyle w:val="TableParagraph"/>
              <w:spacing w:line="240" w:lineRule="auto" w:before="34"/>
              <w:ind w:left="650" w:right="0"/>
              <w:jc w:val="left"/>
              <w:rPr>
                <w:rFonts w:ascii="宋体" w:hAnsi="宋体" w:cs="宋体" w:eastAsia="宋体" w:hint="default"/>
                <w:sz w:val="18"/>
                <w:szCs w:val="18"/>
              </w:rPr>
            </w:pPr>
            <w:r>
              <w:rPr>
                <w:rFonts w:ascii="宋体"/>
                <w:sz w:val="18"/>
              </w:rPr>
              <w:t>.31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7,401,168</w:t>
            </w:r>
          </w:p>
          <w:p>
            <w:pPr>
              <w:pStyle w:val="TableParagraph"/>
              <w:spacing w:line="240" w:lineRule="auto" w:before="34"/>
              <w:ind w:left="650" w:right="0"/>
              <w:jc w:val="left"/>
              <w:rPr>
                <w:rFonts w:ascii="宋体" w:hAnsi="宋体" w:cs="宋体" w:eastAsia="宋体" w:hint="default"/>
                <w:sz w:val="18"/>
                <w:szCs w:val="18"/>
              </w:rPr>
            </w:pPr>
            <w:r>
              <w:rPr>
                <w:rFonts w:ascii="宋体"/>
                <w:sz w:val="18"/>
              </w:rPr>
              <w:t>.31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29,906,68</w:t>
            </w:r>
          </w:p>
          <w:p>
            <w:pPr>
              <w:pStyle w:val="TableParagraph"/>
              <w:spacing w:line="240" w:lineRule="auto" w:before="34"/>
              <w:ind w:left="561" w:right="0"/>
              <w:jc w:val="left"/>
              <w:rPr>
                <w:rFonts w:ascii="宋体" w:hAnsi="宋体" w:cs="宋体" w:eastAsia="宋体" w:hint="default"/>
                <w:sz w:val="18"/>
                <w:szCs w:val="18"/>
              </w:rPr>
            </w:pPr>
            <w:r>
              <w:rPr>
                <w:rFonts w:ascii="宋体"/>
                <w:sz w:val="18"/>
              </w:rPr>
              <w:t>1.76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65,493,223</w:t>
            </w:r>
          </w:p>
          <w:p>
            <w:pPr>
              <w:pStyle w:val="TableParagraph"/>
              <w:spacing w:line="240" w:lineRule="auto" w:before="34"/>
              <w:ind w:right="11"/>
              <w:jc w:val="right"/>
              <w:rPr>
                <w:rFonts w:ascii="宋体" w:hAnsi="宋体" w:cs="宋体" w:eastAsia="宋体" w:hint="default"/>
                <w:sz w:val="18"/>
                <w:szCs w:val="18"/>
              </w:rPr>
            </w:pPr>
            <w:r>
              <w:rPr>
                <w:rFonts w:ascii="宋体"/>
                <w:sz w:val="18"/>
              </w:rPr>
              <w:t>.95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8" w:right="0"/>
              <w:jc w:val="left"/>
              <w:rPr>
                <w:rFonts w:ascii="宋体" w:hAnsi="宋体" w:cs="宋体" w:eastAsia="宋体" w:hint="default"/>
                <w:sz w:val="18"/>
                <w:szCs w:val="18"/>
              </w:rPr>
            </w:pPr>
            <w:r>
              <w:rPr>
                <w:rFonts w:ascii="宋体"/>
                <w:sz w:val="18"/>
              </w:rPr>
              <w:t>5,606,564</w:t>
            </w:r>
          </w:p>
          <w:p>
            <w:pPr>
              <w:pStyle w:val="TableParagraph"/>
              <w:spacing w:line="240" w:lineRule="auto" w:before="34"/>
              <w:ind w:left="648" w:right="0"/>
              <w:jc w:val="left"/>
              <w:rPr>
                <w:rFonts w:ascii="宋体" w:hAnsi="宋体" w:cs="宋体" w:eastAsia="宋体" w:hint="default"/>
                <w:sz w:val="18"/>
                <w:szCs w:val="18"/>
              </w:rPr>
            </w:pPr>
            <w:r>
              <w:rPr>
                <w:rFonts w:ascii="宋体"/>
                <w:sz w:val="18"/>
              </w:rPr>
              <w:t>.78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5,606,564</w:t>
            </w:r>
          </w:p>
          <w:p>
            <w:pPr>
              <w:pStyle w:val="TableParagraph"/>
              <w:spacing w:line="240" w:lineRule="auto" w:before="34"/>
              <w:ind w:left="650" w:right="0"/>
              <w:jc w:val="left"/>
              <w:rPr>
                <w:rFonts w:ascii="宋体" w:hAnsi="宋体" w:cs="宋体" w:eastAsia="宋体" w:hint="default"/>
                <w:sz w:val="18"/>
                <w:szCs w:val="18"/>
              </w:rPr>
            </w:pPr>
            <w:r>
              <w:rPr>
                <w:rFonts w:ascii="宋体"/>
                <w:sz w:val="18"/>
              </w:rPr>
              <w:t>.78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19,393,33</w:t>
            </w:r>
          </w:p>
          <w:p>
            <w:pPr>
              <w:pStyle w:val="TableParagraph"/>
              <w:spacing w:line="240" w:lineRule="auto" w:before="34"/>
              <w:ind w:left="562" w:right="0"/>
              <w:jc w:val="left"/>
              <w:rPr>
                <w:rFonts w:ascii="宋体" w:hAnsi="宋体" w:cs="宋体" w:eastAsia="宋体" w:hint="default"/>
                <w:sz w:val="18"/>
                <w:szCs w:val="18"/>
              </w:rPr>
            </w:pPr>
            <w:r>
              <w:rPr>
                <w:rFonts w:ascii="宋体"/>
                <w:sz w:val="18"/>
              </w:rPr>
              <w:t>3.43 </w:t>
            </w:r>
          </w:p>
        </w:tc>
      </w:tr>
    </w:tbl>
    <w:p>
      <w:pPr>
        <w:spacing w:after="0" w:line="240" w:lineRule="auto"/>
        <w:jc w:val="left"/>
        <w:rPr>
          <w:rFonts w:ascii="宋体" w:hAnsi="宋体" w:cs="宋体" w:eastAsia="宋体" w:hint="default"/>
          <w:sz w:val="18"/>
          <w:szCs w:val="18"/>
        </w:rPr>
        <w:sectPr>
          <w:pgSz w:w="12240" w:h="15840"/>
          <w:pgMar w:header="745" w:footer="921" w:top="980" w:bottom="1120" w:left="1580" w:right="1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350"/>
        <w:gridCol w:w="1150"/>
        <w:gridCol w:w="1035"/>
        <w:gridCol w:w="1034"/>
        <w:gridCol w:w="1034"/>
        <w:gridCol w:w="1152"/>
        <w:gridCol w:w="1032"/>
        <w:gridCol w:w="1034"/>
        <w:gridCol w:w="1035"/>
      </w:tblGrid>
      <w:tr>
        <w:trPr>
          <w:trHeight w:val="636" w:hRule="exact"/>
        </w:trPr>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r>
      <w:tr>
        <w:trPr>
          <w:trHeight w:val="4083" w:hRule="exact"/>
        </w:trPr>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73" w:lineRule="auto" w:before="39"/>
              <w:ind w:left="103" w:right="24"/>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湾</w:t>
            </w:r>
            <w:r>
              <w:rPr>
                <w:rFonts w:ascii="宋体" w:hAnsi="宋体" w:cs="宋体" w:eastAsia="宋体" w:hint="default"/>
                <w:w w:val="100"/>
                <w:sz w:val="21"/>
                <w:szCs w:val="21"/>
              </w:rPr>
              <w:t> </w:t>
            </w:r>
            <w:r>
              <w:rPr>
                <w:rFonts w:ascii="宋体" w:hAnsi="宋体" w:cs="宋体" w:eastAsia="宋体" w:hint="default"/>
                <w:sz w:val="21"/>
                <w:szCs w:val="21"/>
              </w:rPr>
              <w:t>粮</w:t>
            </w:r>
            <w:r>
              <w:rPr>
                <w:rFonts w:ascii="宋体" w:hAnsi="宋体" w:cs="宋体" w:eastAsia="宋体" w:hint="default"/>
                <w:w w:val="100"/>
                <w:sz w:val="21"/>
                <w:szCs w:val="21"/>
              </w:rPr>
              <w:t> </w:t>
            </w:r>
            <w:r>
              <w:rPr>
                <w:rFonts w:ascii="宋体" w:hAnsi="宋体" w:cs="宋体" w:eastAsia="宋体" w:hint="default"/>
                <w:sz w:val="21"/>
                <w:szCs w:val="21"/>
              </w:rPr>
              <w:t>食</w:t>
            </w:r>
            <w:r>
              <w:rPr>
                <w:rFonts w:ascii="宋体" w:hAnsi="宋体" w:cs="宋体" w:eastAsia="宋体" w:hint="default"/>
                <w:w w:val="100"/>
                <w:sz w:val="21"/>
                <w:szCs w:val="21"/>
              </w:rPr>
              <w:t> </w:t>
            </w:r>
            <w:r>
              <w:rPr>
                <w:rFonts w:ascii="宋体" w:hAnsi="宋体" w:cs="宋体" w:eastAsia="宋体" w:hint="default"/>
                <w:sz w:val="21"/>
                <w:szCs w:val="21"/>
              </w:rPr>
              <w:t>物</w:t>
            </w:r>
            <w:r>
              <w:rPr>
                <w:rFonts w:ascii="宋体" w:hAnsi="宋体" w:cs="宋体" w:eastAsia="宋体" w:hint="default"/>
                <w:w w:val="100"/>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1,894,591.</w:t>
            </w:r>
          </w:p>
          <w:p>
            <w:pPr>
              <w:pStyle w:val="TableParagraph"/>
              <w:spacing w:line="240" w:lineRule="auto" w:before="33"/>
              <w:ind w:right="11"/>
              <w:jc w:val="right"/>
              <w:rPr>
                <w:rFonts w:ascii="宋体" w:hAnsi="宋体" w:cs="宋体" w:eastAsia="宋体" w:hint="default"/>
                <w:sz w:val="18"/>
                <w:szCs w:val="18"/>
              </w:rPr>
            </w:pPr>
            <w:r>
              <w:rPr>
                <w:rFonts w:ascii="宋体"/>
                <w:spacing w:val="-1"/>
                <w:sz w:val="18"/>
              </w:rPr>
              <w:t>90</w:t>
            </w: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-4,604,69</w:t>
            </w:r>
          </w:p>
          <w:p>
            <w:pPr>
              <w:pStyle w:val="TableParagraph"/>
              <w:spacing w:line="240" w:lineRule="auto" w:before="33"/>
              <w:ind w:left="561" w:right="0"/>
              <w:jc w:val="left"/>
              <w:rPr>
                <w:rFonts w:ascii="宋体" w:hAnsi="宋体" w:cs="宋体" w:eastAsia="宋体" w:hint="default"/>
                <w:sz w:val="18"/>
                <w:szCs w:val="18"/>
              </w:rPr>
            </w:pPr>
            <w:r>
              <w:rPr>
                <w:rFonts w:ascii="宋体"/>
                <w:sz w:val="18"/>
              </w:rPr>
              <w:t>5.58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-4,604,69</w:t>
            </w:r>
          </w:p>
          <w:p>
            <w:pPr>
              <w:pStyle w:val="TableParagraph"/>
              <w:spacing w:line="240" w:lineRule="auto" w:before="33"/>
              <w:ind w:left="561" w:right="0"/>
              <w:jc w:val="left"/>
              <w:rPr>
                <w:rFonts w:ascii="宋体" w:hAnsi="宋体" w:cs="宋体" w:eastAsia="宋体" w:hint="default"/>
                <w:sz w:val="18"/>
                <w:szCs w:val="18"/>
              </w:rPr>
            </w:pPr>
            <w:r>
              <w:rPr>
                <w:rFonts w:ascii="宋体"/>
                <w:sz w:val="18"/>
              </w:rPr>
              <w:t>5.58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-935,207.</w:t>
            </w:r>
          </w:p>
          <w:p>
            <w:pPr>
              <w:pStyle w:val="TableParagraph"/>
              <w:spacing w:line="240" w:lineRule="auto" w:before="33"/>
              <w:ind w:right="11"/>
              <w:jc w:val="right"/>
              <w:rPr>
                <w:rFonts w:ascii="宋体" w:hAnsi="宋体" w:cs="宋体" w:eastAsia="宋体" w:hint="default"/>
                <w:sz w:val="18"/>
                <w:szCs w:val="18"/>
              </w:rPr>
            </w:pPr>
            <w:r>
              <w:rPr>
                <w:rFonts w:ascii="宋体"/>
                <w:spacing w:val="-1"/>
                <w:sz w:val="18"/>
              </w:rPr>
              <w:t>73</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14,019,926</w:t>
            </w:r>
          </w:p>
          <w:p>
            <w:pPr>
              <w:pStyle w:val="TableParagraph"/>
              <w:spacing w:line="240" w:lineRule="auto" w:before="33"/>
              <w:ind w:right="11"/>
              <w:jc w:val="right"/>
              <w:rPr>
                <w:rFonts w:ascii="宋体" w:hAnsi="宋体" w:cs="宋体" w:eastAsia="宋体" w:hint="default"/>
                <w:sz w:val="18"/>
                <w:szCs w:val="18"/>
              </w:rPr>
            </w:pPr>
            <w:r>
              <w:rPr>
                <w:rFonts w:ascii="宋体"/>
                <w:sz w:val="18"/>
              </w:rPr>
              <w:t>.22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8" w:right="0"/>
              <w:jc w:val="left"/>
              <w:rPr>
                <w:rFonts w:ascii="宋体" w:hAnsi="宋体" w:cs="宋体" w:eastAsia="宋体" w:hint="default"/>
                <w:sz w:val="18"/>
                <w:szCs w:val="18"/>
              </w:rPr>
            </w:pPr>
            <w:r>
              <w:rPr>
                <w:rFonts w:ascii="宋体"/>
                <w:sz w:val="18"/>
              </w:rPr>
              <w:t>-3,459,98</w:t>
            </w:r>
          </w:p>
          <w:p>
            <w:pPr>
              <w:pStyle w:val="TableParagraph"/>
              <w:spacing w:line="240" w:lineRule="auto" w:before="33"/>
              <w:ind w:left="559" w:right="0"/>
              <w:jc w:val="left"/>
              <w:rPr>
                <w:rFonts w:ascii="宋体" w:hAnsi="宋体" w:cs="宋体" w:eastAsia="宋体" w:hint="default"/>
                <w:sz w:val="18"/>
                <w:szCs w:val="18"/>
              </w:rPr>
            </w:pPr>
            <w:r>
              <w:rPr>
                <w:rFonts w:ascii="宋体"/>
                <w:sz w:val="18"/>
              </w:rPr>
              <w:t>8.75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-3,459,98</w:t>
            </w:r>
          </w:p>
          <w:p>
            <w:pPr>
              <w:pStyle w:val="TableParagraph"/>
              <w:spacing w:line="240" w:lineRule="auto" w:before="33"/>
              <w:ind w:left="561" w:right="0"/>
              <w:jc w:val="left"/>
              <w:rPr>
                <w:rFonts w:ascii="宋体" w:hAnsi="宋体" w:cs="宋体" w:eastAsia="宋体" w:hint="default"/>
                <w:sz w:val="18"/>
                <w:szCs w:val="18"/>
              </w:rPr>
            </w:pPr>
            <w:r>
              <w:rPr>
                <w:rFonts w:ascii="宋体"/>
                <w:sz w:val="18"/>
              </w:rPr>
              <w:t>8.75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0" w:right="0"/>
              <w:jc w:val="left"/>
              <w:rPr>
                <w:rFonts w:ascii="宋体" w:hAnsi="宋体" w:cs="宋体" w:eastAsia="宋体" w:hint="default"/>
                <w:sz w:val="18"/>
                <w:szCs w:val="18"/>
              </w:rPr>
            </w:pPr>
            <w:r>
              <w:rPr>
                <w:rFonts w:ascii="宋体"/>
                <w:sz w:val="18"/>
              </w:rPr>
              <w:t>1,375,346</w:t>
            </w:r>
          </w:p>
          <w:p>
            <w:pPr>
              <w:pStyle w:val="TableParagraph"/>
              <w:spacing w:line="240" w:lineRule="auto" w:before="33"/>
              <w:ind w:left="650" w:right="0"/>
              <w:jc w:val="left"/>
              <w:rPr>
                <w:rFonts w:ascii="宋体" w:hAnsi="宋体" w:cs="宋体" w:eastAsia="宋体" w:hint="default"/>
                <w:sz w:val="18"/>
                <w:szCs w:val="18"/>
              </w:rPr>
            </w:pPr>
            <w:r>
              <w:rPr>
                <w:rFonts w:ascii="宋体"/>
                <w:sz w:val="18"/>
              </w:rPr>
              <w:t>.46 </w:t>
            </w:r>
          </w:p>
        </w:tc>
      </w:tr>
    </w:tbl>
    <w:p>
      <w:pPr>
        <w:pStyle w:val="BodyText"/>
        <w:spacing w:line="239" w:lineRule="exact"/>
        <w:ind w:left="220" w:right="0"/>
        <w:jc w:val="left"/>
        <w:rPr>
          <w:rFonts w:ascii="宋体" w:hAnsi="宋体" w:cs="宋体" w:eastAsia="宋体" w:hint="default"/>
        </w:rPr>
      </w:pPr>
      <w:r>
        <w:rPr>
          <w:rFonts w:ascii="宋体"/>
          <w:w w:val="100"/>
        </w:rPr>
        <w:t> </w:t>
      </w:r>
    </w:p>
    <w:p>
      <w:pPr>
        <w:pStyle w:val="BodyText"/>
        <w:spacing w:line="240" w:lineRule="auto"/>
        <w:ind w:left="220" w:right="762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90" w:lineRule="auto"/>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使用企业集团资产</w:t>
      </w:r>
      <w:r>
        <w:rPr>
          <w:spacing w:val="-3"/>
          <w:w w:val="100"/>
        </w:rPr>
        <w:t>和</w:t>
      </w:r>
      <w:r>
        <w:rPr>
          <w:w w:val="100"/>
        </w:rPr>
        <w:t>清</w:t>
      </w:r>
      <w:r>
        <w:rPr>
          <w:spacing w:val="-3"/>
          <w:w w:val="100"/>
        </w:rPr>
        <w:t>偿</w:t>
      </w:r>
      <w:r>
        <w:rPr>
          <w:w w:val="100"/>
        </w:rPr>
        <w:t>企业集团债务的重</w:t>
      </w:r>
      <w:r>
        <w:rPr>
          <w:spacing w:val="-3"/>
          <w:w w:val="100"/>
        </w:rPr>
        <w:t>大</w:t>
      </w:r>
      <w:r>
        <w:rPr>
          <w:w w:val="100"/>
        </w:rPr>
        <w:t>限</w:t>
      </w:r>
      <w:r>
        <w:rPr>
          <w:spacing w:val="-3"/>
          <w:w w:val="100"/>
        </w:rPr>
        <w:t>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20" w:right="62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4"/>
        <w:spacing w:line="290" w:lineRule="auto"/>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向纳入合并财务报</w:t>
      </w:r>
      <w:r>
        <w:rPr>
          <w:spacing w:val="-3"/>
          <w:w w:val="100"/>
        </w:rPr>
        <w:t>表</w:t>
      </w:r>
      <w:r>
        <w:rPr>
          <w:w w:val="100"/>
        </w:rPr>
        <w:t>范</w:t>
      </w:r>
      <w:r>
        <w:rPr>
          <w:spacing w:val="-3"/>
          <w:w w:val="100"/>
        </w:rPr>
        <w:t>围</w:t>
      </w:r>
      <w:r>
        <w:rPr>
          <w:w w:val="100"/>
        </w:rPr>
        <w:t>的结构化主体提供</w:t>
      </w:r>
      <w:r>
        <w:rPr>
          <w:spacing w:val="-3"/>
          <w:w w:val="100"/>
        </w:rPr>
        <w:t>的</w:t>
      </w:r>
      <w:r>
        <w:rPr>
          <w:w w:val="100"/>
        </w:rPr>
        <w:t>财</w:t>
      </w:r>
      <w:r>
        <w:rPr>
          <w:spacing w:val="-3"/>
          <w:w w:val="100"/>
        </w:rPr>
        <w:t>务</w:t>
      </w:r>
      <w:r>
        <w:rPr>
          <w:w w:val="100"/>
        </w:rPr>
        <w:t>支持或其他支</w:t>
      </w:r>
      <w:r>
        <w:rPr>
          <w:spacing w:val="-2"/>
          <w:w w:val="100"/>
        </w:rPr>
        <w:t>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20" w:right="62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before="0"/>
        <w:ind w:left="220" w:right="6243"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71" w:lineRule="exact"/>
        <w:ind w:left="220" w:right="62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20" w:right="0"/>
        <w:jc w:val="left"/>
        <w:rPr>
          <w:rFonts w:ascii="宋体" w:hAnsi="宋体" w:cs="宋体" w:eastAsia="宋体" w:hint="default"/>
        </w:rPr>
      </w:pPr>
      <w:r>
        <w:rPr>
          <w:rFonts w:ascii="宋体"/>
          <w:w w:val="100"/>
        </w:rPr>
        <w:t> </w:t>
      </w:r>
    </w:p>
    <w:p>
      <w:pPr>
        <w:pStyle w:val="Heading4"/>
        <w:spacing w:line="240" w:lineRule="auto" w:before="56"/>
        <w:ind w:left="220"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20" w:right="287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20" w:right="62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2" w:lineRule="auto"/>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交易对于少数股东</w:t>
      </w:r>
      <w:r>
        <w:rPr>
          <w:spacing w:val="-3"/>
          <w:w w:val="100"/>
        </w:rPr>
        <w:t>权</w:t>
      </w:r>
      <w:r>
        <w:rPr>
          <w:w w:val="100"/>
        </w:rPr>
        <w:t>益</w:t>
      </w:r>
      <w:r>
        <w:rPr>
          <w:spacing w:val="-3"/>
          <w:w w:val="100"/>
        </w:rPr>
        <w:t>及</w:t>
      </w:r>
      <w:r>
        <w:rPr>
          <w:w w:val="100"/>
        </w:rPr>
        <w:t>归属于母公司所有</w:t>
      </w:r>
      <w:r>
        <w:rPr>
          <w:spacing w:val="-3"/>
          <w:w w:val="100"/>
        </w:rPr>
        <w:t>者</w:t>
      </w:r>
      <w:r>
        <w:rPr>
          <w:w w:val="100"/>
        </w:rPr>
        <w:t>权</w:t>
      </w:r>
      <w:r>
        <w:rPr>
          <w:spacing w:val="-3"/>
          <w:w w:val="100"/>
        </w:rPr>
        <w:t>益</w:t>
      </w:r>
      <w:r>
        <w:rPr>
          <w:w w:val="100"/>
        </w:rPr>
        <w:t>的影响</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0"/>
        <w:ind w:left="220" w:right="62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0" w:right="0"/>
        <w:jc w:val="left"/>
        <w:rPr>
          <w:rFonts w:ascii="宋体" w:hAnsi="宋体" w:cs="宋体" w:eastAsia="宋体" w:hint="default"/>
        </w:rPr>
      </w:pPr>
      <w:r>
        <w:rPr>
          <w:rFonts w:ascii="宋体"/>
          <w:w w:val="100"/>
        </w:rPr>
        <w:t> </w:t>
      </w:r>
    </w:p>
    <w:p>
      <w:pPr>
        <w:pStyle w:val="Heading4"/>
        <w:spacing w:line="240" w:lineRule="auto" w:before="58"/>
        <w:ind w:left="220"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20" w:right="489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20" w:right="62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10"/>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74" w:lineRule="exact"/>
        <w:jc w:val="right"/>
        <w:rPr>
          <w:rFonts w:ascii="宋体" w:hAnsi="宋体" w:cs="宋体" w:eastAsia="宋体" w:hint="default"/>
        </w:rPr>
        <w:sectPr>
          <w:footerReference w:type="default" r:id="rId66"/>
          <w:pgSz w:w="12240" w:h="15840"/>
          <w:pgMar w:footer="921" w:header="745" w:top="980" w:bottom="1120" w:left="1580" w:right="15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1183"/>
        <w:gridCol w:w="1299"/>
        <w:gridCol w:w="1224"/>
        <w:gridCol w:w="1265"/>
        <w:gridCol w:w="1040"/>
        <w:gridCol w:w="1070"/>
        <w:gridCol w:w="1777"/>
      </w:tblGrid>
      <w:tr>
        <w:trPr>
          <w:trHeight w:val="461" w:hRule="exact"/>
        </w:trPr>
        <w:tc>
          <w:tcPr>
            <w:tcW w:w="1183" w:type="dxa"/>
            <w:vMerge w:val="restart"/>
            <w:tcBorders>
              <w:top w:val="single" w:sz="4" w:space="0" w:color="000000"/>
              <w:left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72" w:lineRule="exact" w:before="27"/>
              <w:ind w:left="271" w:right="163"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r>
              <w:rPr>
                <w:rFonts w:ascii="宋体" w:hAnsi="宋体" w:cs="宋体" w:eastAsia="宋体" w:hint="default"/>
                <w:sz w:val="21"/>
                <w:szCs w:val="21"/>
              </w:rPr>
              <w:t> </w:t>
            </w:r>
          </w:p>
        </w:tc>
        <w:tc>
          <w:tcPr>
            <w:tcW w:w="129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1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7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777" w:type="dxa"/>
            <w:vMerge w:val="restart"/>
            <w:tcBorders>
              <w:top w:val="single" w:sz="4" w:space="0" w:color="000000"/>
              <w:left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357" w:right="144"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367" w:hRule="exact"/>
        </w:trPr>
        <w:tc>
          <w:tcPr>
            <w:tcW w:w="1183" w:type="dxa"/>
            <w:vMerge/>
            <w:tcBorders>
              <w:left w:val="single" w:sz="4" w:space="0" w:color="000000"/>
              <w:bottom w:val="single" w:sz="4" w:space="0" w:color="000000"/>
              <w:right w:val="single" w:sz="4" w:space="0" w:color="000000"/>
            </w:tcBorders>
          </w:tcPr>
          <w:p>
            <w:pPr/>
          </w:p>
        </w:tc>
        <w:tc>
          <w:tcPr>
            <w:tcW w:w="1299"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9"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777" w:type="dxa"/>
            <w:vMerge/>
            <w:tcBorders>
              <w:left w:val="single" w:sz="4" w:space="0" w:color="000000"/>
              <w:bottom w:val="single" w:sz="4" w:space="0" w:color="000000"/>
              <w:right w:val="single" w:sz="4" w:space="0" w:color="000000"/>
            </w:tcBorders>
          </w:tcPr>
          <w:p>
            <w:pPr/>
          </w:p>
        </w:tc>
      </w:tr>
      <w:tr>
        <w:trPr>
          <w:trHeight w:val="1099"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大连港通</w:t>
            </w:r>
          </w:p>
          <w:p>
            <w:pPr>
              <w:pStyle w:val="TableParagraph"/>
              <w:spacing w:line="237" w:lineRule="auto"/>
              <w:ind w:left="103" w:right="225"/>
              <w:jc w:val="both"/>
              <w:rPr>
                <w:rFonts w:ascii="宋体" w:hAnsi="宋体" w:cs="宋体" w:eastAsia="宋体" w:hint="default"/>
                <w:sz w:val="21"/>
                <w:szCs w:val="21"/>
              </w:rPr>
            </w:pPr>
            <w:r>
              <w:rPr>
                <w:rFonts w:ascii="宋体" w:hAnsi="宋体" w:cs="宋体" w:eastAsia="宋体" w:hint="default"/>
                <w:sz w:val="21"/>
                <w:szCs w:val="21"/>
              </w:rPr>
              <w:t>利船务代</w:t>
            </w:r>
            <w:r>
              <w:rPr>
                <w:rFonts w:ascii="宋体" w:hAnsi="宋体" w:cs="宋体" w:eastAsia="宋体" w:hint="default"/>
                <w:w w:val="100"/>
                <w:sz w:val="21"/>
                <w:szCs w:val="21"/>
              </w:rPr>
              <w:t> </w:t>
            </w:r>
            <w:r>
              <w:rPr>
                <w:rFonts w:ascii="宋体" w:hAnsi="宋体" w:cs="宋体" w:eastAsia="宋体" w:hint="default"/>
                <w:sz w:val="21"/>
                <w:szCs w:val="21"/>
              </w:rPr>
              <w:t>理有限公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国内货运</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代理、国内</w:t>
            </w:r>
            <w:r>
              <w:rPr>
                <w:rFonts w:ascii="宋体" w:hAnsi="宋体" w:cs="宋体" w:eastAsia="宋体" w:hint="default"/>
                <w:w w:val="100"/>
                <w:sz w:val="21"/>
                <w:szCs w:val="21"/>
              </w:rPr>
              <w:t> </w:t>
            </w:r>
            <w:r>
              <w:rPr>
                <w:rFonts w:ascii="宋体" w:hAnsi="宋体" w:cs="宋体" w:eastAsia="宋体" w:hint="default"/>
                <w:sz w:val="21"/>
                <w:szCs w:val="21"/>
              </w:rPr>
              <w:t>船舶代理</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50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6"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w:t>
            </w:r>
          </w:p>
          <w:p>
            <w:pPr>
              <w:pStyle w:val="TableParagraph"/>
              <w:spacing w:line="240" w:lineRule="auto"/>
              <w:ind w:left="103" w:right="122"/>
              <w:jc w:val="left"/>
              <w:rPr>
                <w:rFonts w:ascii="宋体" w:hAnsi="宋体" w:cs="宋体" w:eastAsia="宋体" w:hint="default"/>
                <w:sz w:val="21"/>
                <w:szCs w:val="21"/>
              </w:rPr>
            </w:pPr>
            <w:r>
              <w:rPr>
                <w:rFonts w:ascii="宋体" w:hAnsi="宋体" w:cs="宋体" w:eastAsia="宋体" w:hint="default"/>
                <w:sz w:val="21"/>
                <w:szCs w:val="21"/>
              </w:rPr>
              <w:t>东车物流</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仓储、码头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50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100"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大连港湾</w:t>
            </w:r>
          </w:p>
          <w:p>
            <w:pPr>
              <w:pStyle w:val="TableParagraph"/>
              <w:spacing w:line="237" w:lineRule="auto" w:before="2"/>
              <w:ind w:left="103" w:right="225"/>
              <w:jc w:val="both"/>
              <w:rPr>
                <w:rFonts w:ascii="宋体" w:hAnsi="宋体" w:cs="宋体" w:eastAsia="宋体" w:hint="default"/>
                <w:sz w:val="21"/>
                <w:szCs w:val="21"/>
              </w:rPr>
            </w:pPr>
            <w:r>
              <w:rPr>
                <w:rFonts w:ascii="宋体" w:hAnsi="宋体" w:cs="宋体" w:eastAsia="宋体" w:hint="default"/>
                <w:sz w:val="21"/>
                <w:szCs w:val="21"/>
              </w:rPr>
              <w:t>液体储罐</w:t>
            </w:r>
            <w:r>
              <w:rPr>
                <w:rFonts w:ascii="宋体" w:hAnsi="宋体" w:cs="宋体" w:eastAsia="宋体" w:hint="default"/>
                <w:w w:val="100"/>
                <w:sz w:val="21"/>
                <w:szCs w:val="21"/>
              </w:rPr>
              <w:t> </w:t>
            </w:r>
            <w:r>
              <w:rPr>
                <w:rFonts w:ascii="宋体" w:hAnsi="宋体" w:cs="宋体" w:eastAsia="宋体" w:hint="default"/>
                <w:sz w:val="21"/>
                <w:szCs w:val="21"/>
              </w:rPr>
              <w:t>码头有限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建设、经营</w:t>
            </w:r>
          </w:p>
          <w:p>
            <w:pPr>
              <w:pStyle w:val="TableParagraph"/>
              <w:spacing w:line="272" w:lineRule="exact" w:before="27"/>
              <w:ind w:left="103" w:right="307"/>
              <w:jc w:val="left"/>
              <w:rPr>
                <w:rFonts w:ascii="宋体" w:hAnsi="宋体" w:cs="宋体" w:eastAsia="宋体" w:hint="default"/>
                <w:sz w:val="21"/>
                <w:szCs w:val="21"/>
              </w:rPr>
            </w:pPr>
            <w:r>
              <w:rPr>
                <w:rFonts w:ascii="宋体" w:hAnsi="宋体" w:cs="宋体" w:eastAsia="宋体" w:hint="default"/>
                <w:sz w:val="21"/>
                <w:szCs w:val="21"/>
              </w:rPr>
              <w:t>储罐码头</w:t>
            </w:r>
            <w:r>
              <w:rPr>
                <w:rFonts w:ascii="宋体" w:hAnsi="宋体" w:cs="宋体" w:eastAsia="宋体" w:hint="default"/>
                <w:w w:val="100"/>
                <w:sz w:val="21"/>
                <w:szCs w:val="21"/>
              </w:rPr>
              <w:t> </w:t>
            </w:r>
            <w:r>
              <w:rPr>
                <w:rFonts w:ascii="宋体" w:hAnsi="宋体" w:cs="宋体" w:eastAsia="宋体" w:hint="default"/>
                <w:sz w:val="21"/>
                <w:szCs w:val="21"/>
              </w:rPr>
              <w:t>等</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50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099"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大连港中</w:t>
            </w:r>
          </w:p>
          <w:p>
            <w:pPr>
              <w:pStyle w:val="TableParagraph"/>
              <w:spacing w:line="237" w:lineRule="auto"/>
              <w:ind w:left="103" w:right="225"/>
              <w:jc w:val="both"/>
              <w:rPr>
                <w:rFonts w:ascii="宋体" w:hAnsi="宋体" w:cs="宋体" w:eastAsia="宋体" w:hint="default"/>
                <w:sz w:val="21"/>
                <w:szCs w:val="21"/>
              </w:rPr>
            </w:pPr>
            <w:r>
              <w:rPr>
                <w:rFonts w:ascii="宋体" w:hAnsi="宋体" w:cs="宋体" w:eastAsia="宋体" w:hint="default"/>
                <w:sz w:val="21"/>
                <w:szCs w:val="21"/>
              </w:rPr>
              <w:t>石油国际</w:t>
            </w:r>
            <w:r>
              <w:rPr>
                <w:rFonts w:ascii="宋体" w:hAnsi="宋体" w:cs="宋体" w:eastAsia="宋体" w:hint="default"/>
                <w:w w:val="100"/>
                <w:sz w:val="21"/>
                <w:szCs w:val="21"/>
              </w:rPr>
              <w:t> </w:t>
            </w:r>
            <w:r>
              <w:rPr>
                <w:rFonts w:ascii="宋体" w:hAnsi="宋体" w:cs="宋体" w:eastAsia="宋体" w:hint="default"/>
                <w:sz w:val="21"/>
                <w:szCs w:val="21"/>
              </w:rPr>
              <w:t>码头有限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油品码头、</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装卸、咨询</w:t>
            </w:r>
            <w:r>
              <w:rPr>
                <w:rFonts w:ascii="宋体" w:hAnsi="宋体" w:cs="宋体" w:eastAsia="宋体" w:hint="default"/>
                <w:w w:val="100"/>
                <w:sz w:val="21"/>
                <w:szCs w:val="21"/>
              </w:rPr>
              <w:t> </w:t>
            </w:r>
            <w:r>
              <w:rPr>
                <w:rFonts w:ascii="宋体" w:hAnsi="宋体" w:cs="宋体" w:eastAsia="宋体" w:hint="default"/>
                <w:sz w:val="21"/>
                <w:szCs w:val="21"/>
              </w:rPr>
              <w:t>服务</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50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099"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大连联合</w:t>
            </w:r>
          </w:p>
          <w:p>
            <w:pPr>
              <w:pStyle w:val="TableParagraph"/>
              <w:spacing w:line="237" w:lineRule="auto"/>
              <w:ind w:left="103" w:right="225"/>
              <w:jc w:val="both"/>
              <w:rPr>
                <w:rFonts w:ascii="宋体" w:hAnsi="宋体" w:cs="宋体" w:eastAsia="宋体" w:hint="default"/>
                <w:sz w:val="21"/>
                <w:szCs w:val="21"/>
              </w:rPr>
            </w:pPr>
            <w:r>
              <w:rPr>
                <w:rFonts w:ascii="宋体" w:hAnsi="宋体" w:cs="宋体" w:eastAsia="宋体" w:hint="default"/>
                <w:sz w:val="21"/>
                <w:szCs w:val="21"/>
              </w:rPr>
              <w:t>国际船舶</w:t>
            </w:r>
            <w:r>
              <w:rPr>
                <w:rFonts w:ascii="宋体" w:hAnsi="宋体" w:cs="宋体" w:eastAsia="宋体" w:hint="default"/>
                <w:w w:val="100"/>
                <w:sz w:val="21"/>
                <w:szCs w:val="21"/>
              </w:rPr>
              <w:t> </w:t>
            </w:r>
            <w:r>
              <w:rPr>
                <w:rFonts w:ascii="宋体" w:hAnsi="宋体" w:cs="宋体" w:eastAsia="宋体" w:hint="default"/>
                <w:sz w:val="21"/>
                <w:szCs w:val="21"/>
              </w:rPr>
              <w:t>代理有限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船舶代理、</w:t>
            </w:r>
          </w:p>
          <w:p>
            <w:pPr>
              <w:pStyle w:val="TableParagraph"/>
              <w:spacing w:line="240" w:lineRule="auto"/>
              <w:ind w:left="103" w:right="204"/>
              <w:jc w:val="left"/>
              <w:rPr>
                <w:rFonts w:ascii="宋体" w:hAnsi="宋体" w:cs="宋体" w:eastAsia="宋体" w:hint="default"/>
                <w:sz w:val="21"/>
                <w:szCs w:val="21"/>
              </w:rPr>
            </w:pPr>
            <w:r>
              <w:rPr>
                <w:rFonts w:ascii="宋体" w:hAnsi="宋体" w:cs="宋体" w:eastAsia="宋体" w:hint="default"/>
                <w:sz w:val="21"/>
                <w:szCs w:val="21"/>
              </w:rPr>
              <w:t>航运技术</w:t>
            </w:r>
            <w:r>
              <w:rPr>
                <w:rFonts w:ascii="宋体" w:hAnsi="宋体" w:cs="宋体" w:eastAsia="宋体" w:hint="default"/>
                <w:w w:val="100"/>
                <w:sz w:val="21"/>
                <w:szCs w:val="21"/>
              </w:rPr>
              <w:t> </w:t>
            </w:r>
            <w:r>
              <w:rPr>
                <w:rFonts w:ascii="宋体" w:hAnsi="宋体" w:cs="宋体" w:eastAsia="宋体" w:hint="default"/>
                <w:sz w:val="21"/>
                <w:szCs w:val="21"/>
              </w:rPr>
              <w:t>咨询服务</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50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8"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大连万捷</w:t>
            </w:r>
          </w:p>
          <w:p>
            <w:pPr>
              <w:pStyle w:val="TableParagraph"/>
              <w:spacing w:line="240" w:lineRule="auto"/>
              <w:ind w:left="103" w:right="122"/>
              <w:jc w:val="left"/>
              <w:rPr>
                <w:rFonts w:ascii="宋体" w:hAnsi="宋体" w:cs="宋体" w:eastAsia="宋体" w:hint="default"/>
                <w:sz w:val="21"/>
                <w:szCs w:val="21"/>
              </w:rPr>
            </w:pPr>
            <w:r>
              <w:rPr>
                <w:rFonts w:ascii="宋体" w:hAnsi="宋体" w:cs="宋体" w:eastAsia="宋体" w:hint="default"/>
                <w:sz w:val="21"/>
                <w:szCs w:val="21"/>
              </w:rPr>
              <w:t>国际物流</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国际集装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箱仓储</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50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099"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w:t>
            </w:r>
          </w:p>
          <w:p>
            <w:pPr>
              <w:pStyle w:val="TableParagraph"/>
              <w:spacing w:line="237" w:lineRule="auto" w:before="2"/>
              <w:ind w:left="103" w:right="120"/>
              <w:jc w:val="left"/>
              <w:rPr>
                <w:rFonts w:ascii="宋体" w:hAnsi="宋体" w:cs="宋体" w:eastAsia="宋体" w:hint="default"/>
                <w:sz w:val="21"/>
                <w:szCs w:val="21"/>
              </w:rPr>
            </w:pPr>
            <w:r>
              <w:rPr>
                <w:rFonts w:ascii="宋体" w:hAnsi="宋体" w:cs="宋体" w:eastAsia="宋体" w:hint="default"/>
                <w:sz w:val="21"/>
                <w:szCs w:val="21"/>
              </w:rPr>
              <w:t>都冷链有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103"/>
                <w:sz w:val="21"/>
                <w:szCs w:val="21"/>
              </w:rPr>
              <w:t> </w:t>
            </w:r>
            <w:r>
              <w:rPr>
                <w:rFonts w:ascii="宋体" w:hAnsi="宋体" w:cs="宋体" w:eastAsia="宋体" w:hint="default"/>
                <w:sz w:val="21"/>
                <w:szCs w:val="21"/>
              </w:rPr>
              <w:t>1)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贸易仓储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货运代理</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46.6</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8"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大连中联</w:t>
            </w:r>
          </w:p>
          <w:p>
            <w:pPr>
              <w:pStyle w:val="TableParagraph"/>
              <w:spacing w:line="272" w:lineRule="exact" w:before="27"/>
              <w:ind w:left="103" w:right="225"/>
              <w:jc w:val="left"/>
              <w:rPr>
                <w:rFonts w:ascii="宋体" w:hAnsi="宋体" w:cs="宋体" w:eastAsia="宋体" w:hint="default"/>
                <w:sz w:val="21"/>
                <w:szCs w:val="21"/>
              </w:rPr>
            </w:pPr>
            <w:r>
              <w:rPr>
                <w:rFonts w:ascii="宋体" w:hAnsi="宋体" w:cs="宋体" w:eastAsia="宋体" w:hint="default"/>
                <w:sz w:val="21"/>
                <w:szCs w:val="21"/>
              </w:rPr>
              <w:t>理货有限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船舶的理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货业务等</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50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6"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大连中油</w:t>
            </w:r>
          </w:p>
          <w:p>
            <w:pPr>
              <w:pStyle w:val="TableParagraph"/>
              <w:spacing w:line="240" w:lineRule="auto"/>
              <w:ind w:left="103" w:right="122"/>
              <w:jc w:val="left"/>
              <w:rPr>
                <w:rFonts w:ascii="宋体" w:hAnsi="宋体" w:cs="宋体" w:eastAsia="宋体" w:hint="default"/>
                <w:sz w:val="21"/>
                <w:szCs w:val="21"/>
              </w:rPr>
            </w:pPr>
            <w:r>
              <w:rPr>
                <w:rFonts w:ascii="宋体" w:hAnsi="宋体" w:cs="宋体" w:eastAsia="宋体" w:hint="default"/>
                <w:sz w:val="21"/>
                <w:szCs w:val="21"/>
              </w:rPr>
              <w:t>码头管理</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油品码头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49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9"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辽宁电子</w:t>
            </w:r>
          </w:p>
          <w:p>
            <w:pPr>
              <w:pStyle w:val="TableParagraph"/>
              <w:spacing w:line="272" w:lineRule="exact" w:before="26"/>
              <w:ind w:left="103" w:right="122"/>
              <w:jc w:val="left"/>
              <w:rPr>
                <w:rFonts w:ascii="宋体" w:hAnsi="宋体" w:cs="宋体" w:eastAsia="宋体" w:hint="default"/>
                <w:sz w:val="21"/>
                <w:szCs w:val="21"/>
              </w:rPr>
            </w:pPr>
            <w:r>
              <w:rPr>
                <w:rFonts w:ascii="宋体" w:hAnsi="宋体" w:cs="宋体" w:eastAsia="宋体" w:hint="default"/>
                <w:sz w:val="21"/>
                <w:szCs w:val="21"/>
              </w:rPr>
              <w:t>口岸有限</w:t>
            </w:r>
            <w:r>
              <w:rPr>
                <w:rFonts w:ascii="宋体" w:hAnsi="宋体" w:cs="宋体" w:eastAsia="宋体" w:hint="default"/>
                <w:w w:val="100"/>
                <w:sz w:val="21"/>
                <w:szCs w:val="21"/>
              </w:rPr>
              <w:t> </w:t>
            </w:r>
            <w:r>
              <w:rPr>
                <w:rFonts w:ascii="宋体" w:hAnsi="宋体" w:cs="宋体" w:eastAsia="宋体" w:hint="default"/>
                <w:sz w:val="21"/>
                <w:szCs w:val="21"/>
              </w:rPr>
              <w:t>责任公司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计算机系</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统服务、数</w:t>
            </w:r>
            <w:r>
              <w:rPr>
                <w:rFonts w:ascii="宋体" w:hAnsi="宋体" w:cs="宋体" w:eastAsia="宋体" w:hint="default"/>
                <w:w w:val="100"/>
                <w:sz w:val="21"/>
                <w:szCs w:val="21"/>
              </w:rPr>
              <w:t> </w:t>
            </w:r>
            <w:r>
              <w:rPr>
                <w:rFonts w:ascii="宋体" w:hAnsi="宋体" w:cs="宋体" w:eastAsia="宋体" w:hint="default"/>
                <w:sz w:val="21"/>
                <w:szCs w:val="21"/>
              </w:rPr>
              <w:t>据处理等</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50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370"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大连大港</w:t>
            </w:r>
          </w:p>
          <w:p>
            <w:pPr>
              <w:pStyle w:val="TableParagraph"/>
              <w:spacing w:line="237" w:lineRule="auto" w:before="2"/>
              <w:ind w:left="103" w:right="120"/>
              <w:jc w:val="left"/>
              <w:rPr>
                <w:rFonts w:ascii="宋体" w:hAnsi="宋体" w:cs="宋体" w:eastAsia="宋体" w:hint="default"/>
                <w:sz w:val="21"/>
                <w:szCs w:val="21"/>
              </w:rPr>
            </w:pPr>
            <w:r>
              <w:rPr>
                <w:rFonts w:ascii="宋体" w:hAnsi="宋体" w:cs="宋体" w:eastAsia="宋体" w:hint="default"/>
                <w:sz w:val="21"/>
                <w:szCs w:val="21"/>
              </w:rPr>
              <w:t>中海集装</w:t>
            </w:r>
            <w:r>
              <w:rPr>
                <w:rFonts w:ascii="宋体" w:hAnsi="宋体" w:cs="宋体" w:eastAsia="宋体" w:hint="default"/>
                <w:w w:val="100"/>
                <w:sz w:val="21"/>
                <w:szCs w:val="21"/>
              </w:rPr>
              <w:t> </w:t>
            </w:r>
            <w:r>
              <w:rPr>
                <w:rFonts w:ascii="宋体" w:hAnsi="宋体" w:cs="宋体" w:eastAsia="宋体" w:hint="default"/>
                <w:sz w:val="21"/>
                <w:szCs w:val="21"/>
              </w:rPr>
              <w:t>箱码头有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103"/>
                <w:sz w:val="21"/>
                <w:szCs w:val="21"/>
              </w:rPr>
              <w:t> </w:t>
            </w:r>
            <w:r>
              <w:rPr>
                <w:rFonts w:ascii="宋体" w:hAnsi="宋体" w:cs="宋体" w:eastAsia="宋体" w:hint="default"/>
                <w:sz w:val="21"/>
                <w:szCs w:val="21"/>
              </w:rPr>
              <w:t>2)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头服务</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57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8"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大连集龙</w:t>
            </w:r>
          </w:p>
          <w:p>
            <w:pPr>
              <w:pStyle w:val="TableParagraph"/>
              <w:spacing w:line="240" w:lineRule="auto"/>
              <w:ind w:left="103" w:right="225"/>
              <w:jc w:val="left"/>
              <w:rPr>
                <w:rFonts w:ascii="宋体" w:hAnsi="宋体" w:cs="宋体" w:eastAsia="宋体" w:hint="default"/>
                <w:sz w:val="21"/>
                <w:szCs w:val="21"/>
              </w:rPr>
            </w:pPr>
            <w:r>
              <w:rPr>
                <w:rFonts w:ascii="宋体" w:hAnsi="宋体" w:cs="宋体" w:eastAsia="宋体" w:hint="default"/>
                <w:sz w:val="21"/>
                <w:szCs w:val="21"/>
              </w:rPr>
              <w:t>物流有限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物流仓储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等</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30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283"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大连中铁</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国际集装</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footerReference w:type="default" r:id="rId67"/>
          <w:pgSz w:w="12240" w:h="15840"/>
          <w:pgMar w:footer="921" w:header="745" w:top="980" w:bottom="1120" w:left="1580" w:right="158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1183"/>
        <w:gridCol w:w="1299"/>
        <w:gridCol w:w="1224"/>
        <w:gridCol w:w="1265"/>
        <w:gridCol w:w="1040"/>
        <w:gridCol w:w="1070"/>
        <w:gridCol w:w="1777"/>
      </w:tblGrid>
      <w:tr>
        <w:trPr>
          <w:trHeight w:val="828"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联合国际</w:t>
            </w:r>
          </w:p>
          <w:p>
            <w:pPr>
              <w:pStyle w:val="TableParagraph"/>
              <w:spacing w:line="272" w:lineRule="exact" w:before="27"/>
              <w:ind w:left="103" w:right="225"/>
              <w:jc w:val="left"/>
              <w:rPr>
                <w:rFonts w:ascii="宋体" w:hAnsi="宋体" w:cs="宋体" w:eastAsia="宋体" w:hint="default"/>
                <w:sz w:val="21"/>
                <w:szCs w:val="21"/>
              </w:rPr>
            </w:pPr>
            <w:r>
              <w:rPr>
                <w:rFonts w:ascii="宋体" w:hAnsi="宋体" w:cs="宋体" w:eastAsia="宋体" w:hint="default"/>
                <w:sz w:val="21"/>
                <w:szCs w:val="21"/>
              </w:rPr>
              <w:t>集装箱有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箱服务</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大连奥德</w:t>
            </w:r>
          </w:p>
          <w:p>
            <w:pPr>
              <w:pStyle w:val="TableParagraph"/>
              <w:spacing w:line="237" w:lineRule="auto"/>
              <w:ind w:left="103" w:right="122"/>
              <w:jc w:val="both"/>
              <w:rPr>
                <w:rFonts w:ascii="宋体" w:hAnsi="宋体" w:cs="宋体" w:eastAsia="宋体" w:hint="default"/>
                <w:sz w:val="21"/>
                <w:szCs w:val="21"/>
              </w:rPr>
            </w:pPr>
            <w:r>
              <w:rPr>
                <w:rFonts w:ascii="宋体" w:hAnsi="宋体" w:cs="宋体" w:eastAsia="宋体" w:hint="default"/>
                <w:sz w:val="21"/>
                <w:szCs w:val="21"/>
              </w:rPr>
              <w:t>费尔长兴</w:t>
            </w:r>
            <w:r>
              <w:rPr>
                <w:rFonts w:ascii="宋体" w:hAnsi="宋体" w:cs="宋体" w:eastAsia="宋体" w:hint="default"/>
                <w:w w:val="100"/>
                <w:sz w:val="21"/>
                <w:szCs w:val="21"/>
              </w:rPr>
              <w:t> </w:t>
            </w:r>
            <w:r>
              <w:rPr>
                <w:rFonts w:ascii="宋体" w:hAnsi="宋体" w:cs="宋体" w:eastAsia="宋体" w:hint="default"/>
                <w:sz w:val="21"/>
                <w:szCs w:val="21"/>
              </w:rPr>
              <w:t>仓储码头</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码头及港</w:t>
            </w:r>
          </w:p>
          <w:p>
            <w:pPr>
              <w:pStyle w:val="TableParagraph"/>
              <w:spacing w:line="237" w:lineRule="auto"/>
              <w:ind w:left="103" w:right="307"/>
              <w:jc w:val="both"/>
              <w:rPr>
                <w:rFonts w:ascii="宋体" w:hAnsi="宋体" w:cs="宋体" w:eastAsia="宋体" w:hint="default"/>
                <w:sz w:val="21"/>
                <w:szCs w:val="21"/>
              </w:rPr>
            </w:pPr>
            <w:r>
              <w:rPr>
                <w:rFonts w:ascii="宋体" w:hAnsi="宋体" w:cs="宋体" w:eastAsia="宋体" w:hint="default"/>
                <w:sz w:val="21"/>
                <w:szCs w:val="21"/>
              </w:rPr>
              <w:t>口仓储设</w:t>
            </w:r>
            <w:r>
              <w:rPr>
                <w:rFonts w:ascii="宋体" w:hAnsi="宋体" w:cs="宋体" w:eastAsia="宋体" w:hint="default"/>
                <w:w w:val="100"/>
                <w:sz w:val="21"/>
                <w:szCs w:val="21"/>
              </w:rPr>
              <w:t> </w:t>
            </w:r>
            <w:r>
              <w:rPr>
                <w:rFonts w:ascii="宋体" w:hAnsi="宋体" w:cs="宋体" w:eastAsia="宋体" w:hint="default"/>
                <w:sz w:val="21"/>
                <w:szCs w:val="21"/>
              </w:rPr>
              <w:t>施开发建</w:t>
            </w:r>
            <w:r>
              <w:rPr>
                <w:rFonts w:ascii="宋体" w:hAnsi="宋体" w:cs="宋体" w:eastAsia="宋体" w:hint="default"/>
                <w:w w:val="100"/>
                <w:sz w:val="21"/>
                <w:szCs w:val="21"/>
              </w:rPr>
              <w:t> </w:t>
            </w:r>
            <w:r>
              <w:rPr>
                <w:rFonts w:ascii="宋体" w:hAnsi="宋体" w:cs="宋体" w:eastAsia="宋体" w:hint="default"/>
                <w:sz w:val="21"/>
                <w:szCs w:val="21"/>
              </w:rPr>
              <w:t>设</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40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6"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w:t>
            </w:r>
          </w:p>
          <w:p>
            <w:pPr>
              <w:pStyle w:val="TableParagraph"/>
              <w:spacing w:line="240" w:lineRule="auto"/>
              <w:ind w:left="103" w:right="225"/>
              <w:jc w:val="left"/>
              <w:rPr>
                <w:rFonts w:ascii="宋体" w:hAnsi="宋体" w:cs="宋体" w:eastAsia="宋体" w:hint="default"/>
                <w:sz w:val="21"/>
                <w:szCs w:val="21"/>
              </w:rPr>
            </w:pPr>
            <w:r>
              <w:rPr>
                <w:rFonts w:ascii="宋体" w:hAnsi="宋体" w:cs="宋体" w:eastAsia="宋体" w:hint="default"/>
                <w:sz w:val="21"/>
                <w:szCs w:val="21"/>
              </w:rPr>
              <w:t>岛港口有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港口业务</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40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100"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大连港散</w:t>
            </w:r>
          </w:p>
          <w:p>
            <w:pPr>
              <w:pStyle w:val="TableParagraph"/>
              <w:spacing w:line="237" w:lineRule="auto" w:before="2"/>
              <w:ind w:left="103" w:right="225"/>
              <w:jc w:val="both"/>
              <w:rPr>
                <w:rFonts w:ascii="宋体" w:hAnsi="宋体" w:cs="宋体" w:eastAsia="宋体" w:hint="default"/>
                <w:sz w:val="21"/>
                <w:szCs w:val="21"/>
              </w:rPr>
            </w:pPr>
            <w:r>
              <w:rPr>
                <w:rFonts w:ascii="宋体" w:hAnsi="宋体" w:cs="宋体" w:eastAsia="宋体" w:hint="default"/>
                <w:sz w:val="21"/>
                <w:szCs w:val="21"/>
              </w:rPr>
              <w:t>货物流中</w:t>
            </w:r>
            <w:r>
              <w:rPr>
                <w:rFonts w:ascii="宋体" w:hAnsi="宋体" w:cs="宋体" w:eastAsia="宋体" w:hint="default"/>
                <w:w w:val="100"/>
                <w:sz w:val="21"/>
                <w:szCs w:val="21"/>
              </w:rPr>
              <w:t> </w:t>
            </w:r>
            <w:r>
              <w:rPr>
                <w:rFonts w:ascii="宋体" w:hAnsi="宋体" w:cs="宋体" w:eastAsia="宋体" w:hint="default"/>
                <w:sz w:val="21"/>
                <w:szCs w:val="21"/>
              </w:rPr>
              <w:t>心有限公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散货物流</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40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099"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大连港奥</w:t>
            </w:r>
          </w:p>
          <w:p>
            <w:pPr>
              <w:pStyle w:val="TableParagraph"/>
              <w:spacing w:line="237" w:lineRule="auto"/>
              <w:ind w:left="103" w:right="225"/>
              <w:jc w:val="both"/>
              <w:rPr>
                <w:rFonts w:ascii="宋体" w:hAnsi="宋体" w:cs="宋体" w:eastAsia="宋体" w:hint="default"/>
                <w:sz w:val="21"/>
                <w:szCs w:val="21"/>
              </w:rPr>
            </w:pPr>
            <w:r>
              <w:rPr>
                <w:rFonts w:ascii="宋体" w:hAnsi="宋体" w:cs="宋体" w:eastAsia="宋体" w:hint="default"/>
                <w:sz w:val="21"/>
                <w:szCs w:val="21"/>
              </w:rPr>
              <w:t>德费尔咨</w:t>
            </w:r>
            <w:r>
              <w:rPr>
                <w:rFonts w:ascii="宋体" w:hAnsi="宋体" w:cs="宋体" w:eastAsia="宋体" w:hint="default"/>
                <w:w w:val="100"/>
                <w:sz w:val="21"/>
                <w:szCs w:val="21"/>
              </w:rPr>
              <w:t> </w:t>
            </w:r>
            <w:r>
              <w:rPr>
                <w:rFonts w:ascii="宋体" w:hAnsi="宋体" w:cs="宋体" w:eastAsia="宋体" w:hint="default"/>
                <w:sz w:val="21"/>
                <w:szCs w:val="21"/>
              </w:rPr>
              <w:t>询有限公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技术培训</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50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099"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大连长兴</w:t>
            </w:r>
          </w:p>
          <w:p>
            <w:pPr>
              <w:pStyle w:val="TableParagraph"/>
              <w:spacing w:line="237" w:lineRule="auto"/>
              <w:ind w:left="103" w:right="225"/>
              <w:jc w:val="both"/>
              <w:rPr>
                <w:rFonts w:ascii="宋体" w:hAnsi="宋体" w:cs="宋体" w:eastAsia="宋体" w:hint="default"/>
                <w:sz w:val="21"/>
                <w:szCs w:val="21"/>
              </w:rPr>
            </w:pPr>
            <w:r>
              <w:rPr>
                <w:rFonts w:ascii="宋体" w:hAnsi="宋体" w:cs="宋体" w:eastAsia="宋体" w:hint="default"/>
                <w:sz w:val="21"/>
                <w:szCs w:val="21"/>
              </w:rPr>
              <w:t>岛港口投</w:t>
            </w:r>
            <w:r>
              <w:rPr>
                <w:rFonts w:ascii="宋体" w:hAnsi="宋体" w:cs="宋体" w:eastAsia="宋体" w:hint="default"/>
                <w:w w:val="100"/>
                <w:sz w:val="21"/>
                <w:szCs w:val="21"/>
              </w:rPr>
              <w:t> </w:t>
            </w:r>
            <w:r>
              <w:rPr>
                <w:rFonts w:ascii="宋体" w:hAnsi="宋体" w:cs="宋体" w:eastAsia="宋体" w:hint="default"/>
                <w:sz w:val="21"/>
                <w:szCs w:val="21"/>
              </w:rPr>
              <w:t>资发展有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码头设施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开发建设</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46.58</w:t>
            </w: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8"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中海港联</w:t>
            </w:r>
          </w:p>
          <w:p>
            <w:pPr>
              <w:pStyle w:val="TableParagraph"/>
              <w:spacing w:line="240" w:lineRule="auto"/>
              <w:ind w:left="103" w:right="225"/>
              <w:jc w:val="left"/>
              <w:rPr>
                <w:rFonts w:ascii="宋体" w:hAnsi="宋体" w:cs="宋体" w:eastAsia="宋体" w:hint="default"/>
                <w:sz w:val="21"/>
                <w:szCs w:val="21"/>
              </w:rPr>
            </w:pPr>
            <w:r>
              <w:rPr>
                <w:rFonts w:ascii="宋体" w:hAnsi="宋体" w:cs="宋体" w:eastAsia="宋体" w:hint="default"/>
                <w:sz w:val="21"/>
                <w:szCs w:val="21"/>
              </w:rPr>
              <w:t>航运有限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港行联运</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30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099"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大连港新</w:t>
            </w:r>
          </w:p>
          <w:p>
            <w:pPr>
              <w:pStyle w:val="TableParagraph"/>
              <w:spacing w:line="237" w:lineRule="auto" w:before="2"/>
              <w:ind w:left="103" w:right="225"/>
              <w:jc w:val="both"/>
              <w:rPr>
                <w:rFonts w:ascii="宋体" w:hAnsi="宋体" w:cs="宋体" w:eastAsia="宋体" w:hint="default"/>
                <w:sz w:val="21"/>
                <w:szCs w:val="21"/>
              </w:rPr>
            </w:pPr>
            <w:r>
              <w:rPr>
                <w:rFonts w:ascii="宋体" w:hAnsi="宋体" w:cs="宋体" w:eastAsia="宋体" w:hint="default"/>
                <w:sz w:val="21"/>
                <w:szCs w:val="21"/>
              </w:rPr>
              <w:t>丝路国际</w:t>
            </w:r>
            <w:r>
              <w:rPr>
                <w:rFonts w:ascii="宋体" w:hAnsi="宋体" w:cs="宋体" w:eastAsia="宋体" w:hint="default"/>
                <w:w w:val="100"/>
                <w:sz w:val="21"/>
                <w:szCs w:val="21"/>
              </w:rPr>
              <w:t> </w:t>
            </w:r>
            <w:r>
              <w:rPr>
                <w:rFonts w:ascii="宋体" w:hAnsi="宋体" w:cs="宋体" w:eastAsia="宋体" w:hint="default"/>
                <w:sz w:val="21"/>
                <w:szCs w:val="21"/>
              </w:rPr>
              <w:t>物流有限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国内外货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运代理</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099"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大连舜德</w:t>
            </w:r>
          </w:p>
          <w:p>
            <w:pPr>
              <w:pStyle w:val="TableParagraph"/>
              <w:spacing w:line="237" w:lineRule="auto" w:before="2"/>
              <w:ind w:left="103" w:right="225"/>
              <w:jc w:val="both"/>
              <w:rPr>
                <w:rFonts w:ascii="宋体" w:hAnsi="宋体" w:cs="宋体" w:eastAsia="宋体" w:hint="default"/>
                <w:sz w:val="21"/>
                <w:szCs w:val="21"/>
              </w:rPr>
            </w:pPr>
            <w:r>
              <w:rPr>
                <w:rFonts w:ascii="宋体" w:hAnsi="宋体" w:cs="宋体" w:eastAsia="宋体" w:hint="default"/>
                <w:sz w:val="21"/>
                <w:szCs w:val="21"/>
              </w:rPr>
              <w:t>集发供应</w:t>
            </w:r>
            <w:r>
              <w:rPr>
                <w:rFonts w:ascii="宋体" w:hAnsi="宋体" w:cs="宋体" w:eastAsia="宋体" w:hint="default"/>
                <w:w w:val="100"/>
                <w:sz w:val="21"/>
                <w:szCs w:val="21"/>
              </w:rPr>
              <w:t> </w:t>
            </w:r>
            <w:r>
              <w:rPr>
                <w:rFonts w:ascii="宋体" w:hAnsi="宋体" w:cs="宋体" w:eastAsia="宋体" w:hint="default"/>
                <w:sz w:val="21"/>
                <w:szCs w:val="21"/>
              </w:rPr>
              <w:t>链管理有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货物、技术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进出口</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8"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哈欧国际</w:t>
            </w:r>
          </w:p>
          <w:p>
            <w:pPr>
              <w:pStyle w:val="TableParagraph"/>
              <w:spacing w:line="272" w:lineRule="exact" w:before="27"/>
              <w:ind w:left="103" w:right="122"/>
              <w:jc w:val="left"/>
              <w:rPr>
                <w:rFonts w:ascii="宋体" w:hAnsi="宋体" w:cs="宋体" w:eastAsia="宋体" w:hint="default"/>
                <w:sz w:val="21"/>
                <w:szCs w:val="21"/>
              </w:rPr>
            </w:pPr>
            <w:r>
              <w:rPr>
                <w:rFonts w:ascii="宋体" w:hAnsi="宋体" w:cs="宋体" w:eastAsia="宋体" w:hint="default"/>
                <w:sz w:val="21"/>
                <w:szCs w:val="21"/>
              </w:rPr>
              <w:t>物流股份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国际货物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23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100"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大连港象</w:t>
            </w:r>
          </w:p>
          <w:p>
            <w:pPr>
              <w:pStyle w:val="TableParagraph"/>
              <w:spacing w:line="237" w:lineRule="auto"/>
              <w:ind w:left="103" w:right="175"/>
              <w:jc w:val="both"/>
              <w:rPr>
                <w:rFonts w:ascii="宋体" w:hAnsi="宋体" w:cs="宋体" w:eastAsia="宋体" w:hint="default"/>
                <w:sz w:val="21"/>
                <w:szCs w:val="21"/>
              </w:rPr>
            </w:pPr>
            <w:r>
              <w:rPr>
                <w:rFonts w:ascii="宋体" w:hAnsi="宋体" w:cs="宋体" w:eastAsia="宋体" w:hint="default"/>
                <w:sz w:val="21"/>
                <w:szCs w:val="21"/>
              </w:rPr>
              <w:t>屿粮食物</w:t>
            </w:r>
            <w:r>
              <w:rPr>
                <w:rFonts w:ascii="宋体" w:hAnsi="宋体" w:cs="宋体" w:eastAsia="宋体" w:hint="default"/>
                <w:w w:val="100"/>
                <w:sz w:val="21"/>
                <w:szCs w:val="21"/>
              </w:rPr>
              <w:t> </w:t>
            </w:r>
            <w:r>
              <w:rPr>
                <w:rFonts w:ascii="宋体" w:hAnsi="宋体" w:cs="宋体" w:eastAsia="宋体" w:hint="default"/>
                <w:sz w:val="21"/>
                <w:szCs w:val="21"/>
              </w:rPr>
              <w:t>流有限公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货物运输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51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099"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潍坊森大</w:t>
            </w:r>
          </w:p>
          <w:p>
            <w:pPr>
              <w:pStyle w:val="TableParagraph"/>
              <w:spacing w:line="272" w:lineRule="exact" w:before="27"/>
              <w:ind w:left="103" w:right="225"/>
              <w:jc w:val="both"/>
              <w:rPr>
                <w:rFonts w:ascii="宋体" w:hAnsi="宋体" w:cs="宋体" w:eastAsia="宋体" w:hint="default"/>
                <w:sz w:val="21"/>
                <w:szCs w:val="21"/>
              </w:rPr>
            </w:pPr>
            <w:r>
              <w:rPr>
                <w:rFonts w:ascii="宋体" w:hAnsi="宋体" w:cs="宋体" w:eastAsia="宋体" w:hint="default"/>
                <w:sz w:val="21"/>
                <w:szCs w:val="21"/>
              </w:rPr>
              <w:t>集装箱服</w:t>
            </w:r>
            <w:r>
              <w:rPr>
                <w:rFonts w:ascii="宋体" w:hAnsi="宋体" w:cs="宋体" w:eastAsia="宋体" w:hint="default"/>
                <w:w w:val="100"/>
                <w:sz w:val="21"/>
                <w:szCs w:val="21"/>
              </w:rPr>
              <w:t> </w:t>
            </w:r>
            <w:r>
              <w:rPr>
                <w:rFonts w:ascii="宋体" w:hAnsi="宋体" w:cs="宋体" w:eastAsia="宋体" w:hint="default"/>
                <w:sz w:val="21"/>
                <w:szCs w:val="21"/>
              </w:rPr>
              <w:t>务有限公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潍坊市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潍坊市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货物装卸、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仓储等</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8"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大连普集</w:t>
            </w:r>
          </w:p>
          <w:p>
            <w:pPr>
              <w:pStyle w:val="TableParagraph"/>
              <w:spacing w:line="272" w:lineRule="exact" w:before="27"/>
              <w:ind w:left="103" w:right="122"/>
              <w:jc w:val="left"/>
              <w:rPr>
                <w:rFonts w:ascii="宋体" w:hAnsi="宋体" w:cs="宋体" w:eastAsia="宋体" w:hint="default"/>
                <w:sz w:val="21"/>
                <w:szCs w:val="21"/>
              </w:rPr>
            </w:pPr>
            <w:r>
              <w:rPr>
                <w:rFonts w:ascii="宋体" w:hAnsi="宋体" w:cs="宋体" w:eastAsia="宋体" w:hint="default"/>
                <w:sz w:val="21"/>
                <w:szCs w:val="21"/>
              </w:rPr>
              <w:t>仓储设施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其他仓储</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pgSz w:w="12240" w:h="15840"/>
          <w:pgMar w:header="745" w:footer="921" w:top="980" w:bottom="1120" w:left="1580" w:right="15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1183"/>
        <w:gridCol w:w="1299"/>
        <w:gridCol w:w="1224"/>
        <w:gridCol w:w="1265"/>
        <w:gridCol w:w="1040"/>
        <w:gridCol w:w="1070"/>
        <w:gridCol w:w="1777"/>
      </w:tblGrid>
      <w:tr>
        <w:trPr>
          <w:trHeight w:val="1100"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大连中石</w:t>
            </w:r>
          </w:p>
          <w:p>
            <w:pPr>
              <w:pStyle w:val="TableParagraph"/>
              <w:spacing w:line="237" w:lineRule="auto" w:before="2"/>
              <w:ind w:left="103" w:right="225"/>
              <w:jc w:val="both"/>
              <w:rPr>
                <w:rFonts w:ascii="宋体" w:hAnsi="宋体" w:cs="宋体" w:eastAsia="宋体" w:hint="default"/>
                <w:sz w:val="21"/>
                <w:szCs w:val="21"/>
              </w:rPr>
            </w:pPr>
            <w:r>
              <w:rPr>
                <w:rFonts w:ascii="宋体" w:hAnsi="宋体" w:cs="宋体" w:eastAsia="宋体" w:hint="default"/>
                <w:sz w:val="21"/>
                <w:szCs w:val="21"/>
              </w:rPr>
              <w:t>油国际储</w:t>
            </w:r>
            <w:r>
              <w:rPr>
                <w:rFonts w:ascii="宋体" w:hAnsi="宋体" w:cs="宋体" w:eastAsia="宋体" w:hint="default"/>
                <w:w w:val="100"/>
                <w:sz w:val="21"/>
                <w:szCs w:val="21"/>
              </w:rPr>
              <w:t> </w:t>
            </w:r>
            <w:r>
              <w:rPr>
                <w:rFonts w:ascii="宋体" w:hAnsi="宋体" w:cs="宋体" w:eastAsia="宋体" w:hint="default"/>
                <w:sz w:val="21"/>
                <w:szCs w:val="21"/>
              </w:rPr>
              <w:t>运有限公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原油储罐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出租业务</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20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8"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太仓兴港</w:t>
            </w:r>
          </w:p>
          <w:p>
            <w:pPr>
              <w:pStyle w:val="TableParagraph"/>
              <w:spacing w:line="272" w:lineRule="exact" w:before="27"/>
              <w:ind w:left="103" w:right="225"/>
              <w:jc w:val="left"/>
              <w:rPr>
                <w:rFonts w:ascii="宋体" w:hAnsi="宋体" w:cs="宋体" w:eastAsia="宋体" w:hint="default"/>
                <w:sz w:val="21"/>
                <w:szCs w:val="21"/>
              </w:rPr>
            </w:pPr>
            <w:r>
              <w:rPr>
                <w:rFonts w:ascii="宋体" w:hAnsi="宋体" w:cs="宋体" w:eastAsia="宋体" w:hint="default"/>
                <w:sz w:val="21"/>
                <w:szCs w:val="21"/>
              </w:rPr>
              <w:t>拖轮有限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船舶拖带</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42.8571</w:t>
            </w: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099"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中石油大</w:t>
            </w:r>
          </w:p>
          <w:p>
            <w:pPr>
              <w:pStyle w:val="TableParagraph"/>
              <w:spacing w:line="237" w:lineRule="auto"/>
              <w:ind w:left="103" w:right="225"/>
              <w:jc w:val="both"/>
              <w:rPr>
                <w:rFonts w:ascii="宋体" w:hAnsi="宋体" w:cs="宋体" w:eastAsia="宋体" w:hint="default"/>
                <w:sz w:val="21"/>
                <w:szCs w:val="21"/>
              </w:rPr>
            </w:pPr>
            <w:r>
              <w:rPr>
                <w:rFonts w:ascii="宋体" w:hAnsi="宋体" w:cs="宋体" w:eastAsia="宋体" w:hint="default"/>
                <w:sz w:val="21"/>
                <w:szCs w:val="21"/>
              </w:rPr>
              <w:t>连液化天</w:t>
            </w:r>
            <w:r>
              <w:rPr>
                <w:rFonts w:ascii="宋体" w:hAnsi="宋体" w:cs="宋体" w:eastAsia="宋体" w:hint="default"/>
                <w:w w:val="100"/>
                <w:sz w:val="21"/>
                <w:szCs w:val="21"/>
              </w:rPr>
              <w:t> </w:t>
            </w:r>
            <w:r>
              <w:rPr>
                <w:rFonts w:ascii="宋体" w:hAnsi="宋体" w:cs="宋体" w:eastAsia="宋体" w:hint="default"/>
                <w:sz w:val="21"/>
                <w:szCs w:val="21"/>
              </w:rPr>
              <w:t>然气有限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液化天然</w:t>
            </w:r>
          </w:p>
          <w:p>
            <w:pPr>
              <w:pStyle w:val="TableParagraph"/>
              <w:spacing w:line="240" w:lineRule="auto"/>
              <w:ind w:left="103" w:right="307"/>
              <w:jc w:val="left"/>
              <w:rPr>
                <w:rFonts w:ascii="宋体" w:hAnsi="宋体" w:cs="宋体" w:eastAsia="宋体" w:hint="default"/>
                <w:sz w:val="21"/>
                <w:szCs w:val="21"/>
              </w:rPr>
            </w:pPr>
            <w:r>
              <w:rPr>
                <w:rFonts w:ascii="宋体" w:hAnsi="宋体" w:cs="宋体" w:eastAsia="宋体" w:hint="default"/>
                <w:sz w:val="21"/>
                <w:szCs w:val="21"/>
              </w:rPr>
              <w:t>气的相关</w:t>
            </w:r>
            <w:r>
              <w:rPr>
                <w:rFonts w:ascii="宋体" w:hAnsi="宋体" w:cs="宋体" w:eastAsia="宋体" w:hint="default"/>
                <w:w w:val="100"/>
                <w:sz w:val="21"/>
                <w:szCs w:val="21"/>
              </w:rPr>
              <w:t> </w:t>
            </w:r>
            <w:r>
              <w:rPr>
                <w:rFonts w:ascii="宋体" w:hAnsi="宋体" w:cs="宋体" w:eastAsia="宋体" w:hint="default"/>
                <w:sz w:val="21"/>
                <w:szCs w:val="21"/>
              </w:rPr>
              <w:t>业务</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20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100"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大连北方</w:t>
            </w:r>
          </w:p>
          <w:p>
            <w:pPr>
              <w:pStyle w:val="TableParagraph"/>
              <w:spacing w:line="240" w:lineRule="auto"/>
              <w:ind w:left="103" w:right="122"/>
              <w:jc w:val="left"/>
              <w:rPr>
                <w:rFonts w:ascii="宋体" w:hAnsi="宋体" w:cs="宋体" w:eastAsia="宋体" w:hint="default"/>
                <w:sz w:val="21"/>
                <w:szCs w:val="21"/>
              </w:rPr>
            </w:pPr>
            <w:r>
              <w:rPr>
                <w:rFonts w:ascii="宋体" w:hAnsi="宋体" w:cs="宋体" w:eastAsia="宋体" w:hint="default"/>
                <w:sz w:val="21"/>
                <w:szCs w:val="21"/>
              </w:rPr>
              <w:t>油品储运</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开发建设</w:t>
            </w:r>
          </w:p>
          <w:p>
            <w:pPr>
              <w:pStyle w:val="TableParagraph"/>
              <w:spacing w:line="237" w:lineRule="auto" w:before="1"/>
              <w:ind w:left="103" w:right="307"/>
              <w:jc w:val="both"/>
              <w:rPr>
                <w:rFonts w:ascii="宋体" w:hAnsi="宋体" w:cs="宋体" w:eastAsia="宋体" w:hint="default"/>
                <w:sz w:val="21"/>
                <w:szCs w:val="21"/>
              </w:rPr>
            </w:pPr>
            <w:r>
              <w:rPr>
                <w:rFonts w:ascii="宋体" w:hAnsi="宋体" w:cs="宋体" w:eastAsia="宋体" w:hint="default"/>
                <w:sz w:val="21"/>
                <w:szCs w:val="21"/>
              </w:rPr>
              <w:t>石油及石</w:t>
            </w:r>
            <w:r>
              <w:rPr>
                <w:rFonts w:ascii="宋体" w:hAnsi="宋体" w:cs="宋体" w:eastAsia="宋体" w:hint="default"/>
                <w:w w:val="100"/>
                <w:sz w:val="21"/>
                <w:szCs w:val="21"/>
              </w:rPr>
              <w:t> </w:t>
            </w:r>
            <w:r>
              <w:rPr>
                <w:rFonts w:ascii="宋体" w:hAnsi="宋体" w:cs="宋体" w:eastAsia="宋体" w:hint="default"/>
                <w:sz w:val="21"/>
                <w:szCs w:val="21"/>
              </w:rPr>
              <w:t>油制品储</w:t>
            </w:r>
            <w:r>
              <w:rPr>
                <w:rFonts w:ascii="宋体" w:hAnsi="宋体" w:cs="宋体" w:eastAsia="宋体" w:hint="default"/>
                <w:w w:val="100"/>
                <w:sz w:val="21"/>
                <w:szCs w:val="21"/>
              </w:rPr>
              <w:t> </w:t>
            </w:r>
            <w:r>
              <w:rPr>
                <w:rFonts w:ascii="宋体" w:hAnsi="宋体" w:cs="宋体" w:eastAsia="宋体" w:hint="default"/>
                <w:sz w:val="21"/>
                <w:szCs w:val="21"/>
              </w:rPr>
              <w:t>罐</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20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099"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大连万鹏</w:t>
            </w:r>
          </w:p>
          <w:p>
            <w:pPr>
              <w:pStyle w:val="TableParagraph"/>
              <w:spacing w:line="237" w:lineRule="auto"/>
              <w:ind w:left="103" w:right="225"/>
              <w:jc w:val="both"/>
              <w:rPr>
                <w:rFonts w:ascii="宋体" w:hAnsi="宋体" w:cs="宋体" w:eastAsia="宋体" w:hint="default"/>
                <w:sz w:val="21"/>
                <w:szCs w:val="21"/>
              </w:rPr>
            </w:pPr>
            <w:r>
              <w:rPr>
                <w:rFonts w:ascii="宋体" w:hAnsi="宋体" w:cs="宋体" w:eastAsia="宋体" w:hint="default"/>
                <w:sz w:val="21"/>
                <w:szCs w:val="21"/>
              </w:rPr>
              <w:t>港口工程</w:t>
            </w:r>
            <w:r>
              <w:rPr>
                <w:rFonts w:ascii="宋体" w:hAnsi="宋体" w:cs="宋体" w:eastAsia="宋体" w:hint="default"/>
                <w:w w:val="100"/>
                <w:sz w:val="21"/>
                <w:szCs w:val="21"/>
              </w:rPr>
              <w:t> </w:t>
            </w:r>
            <w:r>
              <w:rPr>
                <w:rFonts w:ascii="宋体" w:hAnsi="宋体" w:cs="宋体" w:eastAsia="宋体" w:hint="default"/>
                <w:sz w:val="21"/>
                <w:szCs w:val="21"/>
              </w:rPr>
              <w:t>检测有限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工程检测</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6"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w:t>
            </w:r>
          </w:p>
          <w:p>
            <w:pPr>
              <w:pStyle w:val="TableParagraph"/>
              <w:spacing w:line="272" w:lineRule="exact" w:before="27"/>
              <w:ind w:left="103" w:right="225"/>
              <w:jc w:val="left"/>
              <w:rPr>
                <w:rFonts w:ascii="宋体" w:hAnsi="宋体" w:cs="宋体" w:eastAsia="宋体" w:hint="default"/>
                <w:sz w:val="21"/>
                <w:szCs w:val="21"/>
              </w:rPr>
            </w:pPr>
            <w:r>
              <w:rPr>
                <w:rFonts w:ascii="宋体" w:hAnsi="宋体" w:cs="宋体" w:eastAsia="宋体" w:hint="default"/>
                <w:sz w:val="21"/>
                <w:szCs w:val="21"/>
              </w:rPr>
              <w:t>团财务有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金融业</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40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102"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中铁渤海</w:t>
            </w:r>
          </w:p>
          <w:p>
            <w:pPr>
              <w:pStyle w:val="TableParagraph"/>
              <w:spacing w:line="237" w:lineRule="auto"/>
              <w:ind w:left="103" w:right="225"/>
              <w:jc w:val="both"/>
              <w:rPr>
                <w:rFonts w:ascii="宋体" w:hAnsi="宋体" w:cs="宋体" w:eastAsia="宋体" w:hint="default"/>
                <w:sz w:val="21"/>
                <w:szCs w:val="21"/>
              </w:rPr>
            </w:pPr>
            <w:r>
              <w:rPr>
                <w:rFonts w:ascii="宋体" w:hAnsi="宋体" w:cs="宋体" w:eastAsia="宋体" w:hint="default"/>
                <w:sz w:val="21"/>
                <w:szCs w:val="21"/>
              </w:rPr>
              <w:t>铁路轮渡</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烟台市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烟台市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轮渡运输</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17.5</w:t>
            </w: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6"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中世国际</w:t>
            </w:r>
          </w:p>
          <w:p>
            <w:pPr>
              <w:pStyle w:val="TableParagraph"/>
              <w:spacing w:line="240" w:lineRule="auto"/>
              <w:ind w:left="103" w:right="225"/>
              <w:jc w:val="left"/>
              <w:rPr>
                <w:rFonts w:ascii="宋体" w:hAnsi="宋体" w:cs="宋体" w:eastAsia="宋体" w:hint="default"/>
                <w:sz w:val="21"/>
                <w:szCs w:val="21"/>
              </w:rPr>
            </w:pPr>
            <w:r>
              <w:rPr>
                <w:rFonts w:ascii="宋体" w:hAnsi="宋体" w:cs="宋体" w:eastAsia="宋体" w:hint="default"/>
                <w:sz w:val="21"/>
                <w:szCs w:val="21"/>
              </w:rPr>
              <w:t>物流有限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芜湖市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国际货运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30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099"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大连港盛</w:t>
            </w:r>
          </w:p>
          <w:p>
            <w:pPr>
              <w:pStyle w:val="TableParagraph"/>
              <w:spacing w:line="237" w:lineRule="auto" w:before="2"/>
              <w:ind w:left="103" w:right="225"/>
              <w:jc w:val="both"/>
              <w:rPr>
                <w:rFonts w:ascii="宋体" w:hAnsi="宋体" w:cs="宋体" w:eastAsia="宋体" w:hint="default"/>
                <w:sz w:val="21"/>
                <w:szCs w:val="21"/>
              </w:rPr>
            </w:pPr>
            <w:r>
              <w:rPr>
                <w:rFonts w:ascii="宋体" w:hAnsi="宋体" w:cs="宋体" w:eastAsia="宋体" w:hint="default"/>
                <w:sz w:val="21"/>
                <w:szCs w:val="21"/>
              </w:rPr>
              <w:t>招标代理</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招标代理</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35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8"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大连沈铁</w:t>
            </w:r>
          </w:p>
          <w:p>
            <w:pPr>
              <w:pStyle w:val="TableParagraph"/>
              <w:spacing w:line="272" w:lineRule="exact" w:before="27"/>
              <w:ind w:left="103" w:right="122"/>
              <w:jc w:val="left"/>
              <w:rPr>
                <w:rFonts w:ascii="宋体" w:hAnsi="宋体" w:cs="宋体" w:eastAsia="宋体" w:hint="default"/>
                <w:sz w:val="21"/>
                <w:szCs w:val="21"/>
              </w:rPr>
            </w:pPr>
            <w:r>
              <w:rPr>
                <w:rFonts w:ascii="宋体" w:hAnsi="宋体" w:cs="宋体" w:eastAsia="宋体" w:hint="default"/>
                <w:sz w:val="21"/>
                <w:szCs w:val="21"/>
              </w:rPr>
              <w:t>远港物流</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国内外货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运代理</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826"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大连汽车</w:t>
            </w:r>
          </w:p>
          <w:p>
            <w:pPr>
              <w:pStyle w:val="TableParagraph"/>
              <w:spacing w:line="240" w:lineRule="auto"/>
              <w:ind w:left="103" w:right="225"/>
              <w:jc w:val="left"/>
              <w:rPr>
                <w:rFonts w:ascii="宋体" w:hAnsi="宋体" w:cs="宋体" w:eastAsia="宋体" w:hint="default"/>
                <w:sz w:val="21"/>
                <w:szCs w:val="21"/>
              </w:rPr>
            </w:pPr>
            <w:r>
              <w:rPr>
                <w:rFonts w:ascii="宋体" w:hAnsi="宋体" w:cs="宋体" w:eastAsia="宋体" w:hint="default"/>
                <w:sz w:val="21"/>
                <w:szCs w:val="21"/>
              </w:rPr>
              <w:t>码头有限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国内外进</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出口、装</w:t>
            </w:r>
            <w:r>
              <w:rPr>
                <w:rFonts w:ascii="宋体" w:hAnsi="宋体" w:cs="宋体" w:eastAsia="宋体" w:hint="default"/>
                <w:w w:val="100"/>
                <w:sz w:val="21"/>
                <w:szCs w:val="21"/>
              </w:rPr>
              <w:t> </w:t>
            </w:r>
            <w:r>
              <w:rPr>
                <w:rFonts w:ascii="宋体" w:hAnsi="宋体" w:cs="宋体" w:eastAsia="宋体" w:hint="default"/>
                <w:sz w:val="21"/>
                <w:szCs w:val="21"/>
              </w:rPr>
              <w:t>卸、仓储等</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32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1102"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大连胜狮</w:t>
            </w:r>
          </w:p>
          <w:p>
            <w:pPr>
              <w:pStyle w:val="TableParagraph"/>
              <w:spacing w:line="237" w:lineRule="auto"/>
              <w:ind w:left="103" w:right="225"/>
              <w:jc w:val="both"/>
              <w:rPr>
                <w:rFonts w:ascii="宋体" w:hAnsi="宋体" w:cs="宋体" w:eastAsia="宋体" w:hint="default"/>
                <w:sz w:val="21"/>
                <w:szCs w:val="21"/>
              </w:rPr>
            </w:pPr>
            <w:r>
              <w:rPr>
                <w:rFonts w:ascii="宋体" w:hAnsi="宋体" w:cs="宋体" w:eastAsia="宋体" w:hint="default"/>
                <w:sz w:val="21"/>
                <w:szCs w:val="21"/>
              </w:rPr>
              <w:t>国际集装</w:t>
            </w:r>
            <w:r>
              <w:rPr>
                <w:rFonts w:ascii="宋体" w:hAnsi="宋体" w:cs="宋体" w:eastAsia="宋体" w:hint="default"/>
                <w:w w:val="100"/>
                <w:sz w:val="21"/>
                <w:szCs w:val="21"/>
              </w:rPr>
              <w:t> </w:t>
            </w:r>
            <w:r>
              <w:rPr>
                <w:rFonts w:ascii="宋体" w:hAnsi="宋体" w:cs="宋体" w:eastAsia="宋体" w:hint="default"/>
                <w:sz w:val="21"/>
                <w:szCs w:val="21"/>
              </w:rPr>
              <w:t>箱有限公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43.63</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bl>
    <w:p>
      <w:pPr>
        <w:pStyle w:val="BodyText"/>
        <w:spacing w:line="239" w:lineRule="exact"/>
        <w:ind w:left="220" w:right="0"/>
        <w:jc w:val="left"/>
        <w:rPr>
          <w:rFonts w:ascii="宋体" w:hAnsi="宋体" w:cs="宋体" w:eastAsia="宋体" w:hint="default"/>
        </w:rPr>
      </w:pPr>
      <w:r>
        <w:rPr>
          <w:rFonts w:ascii="宋体"/>
          <w:w w:val="100"/>
        </w:rPr>
        <w:t> </w:t>
      </w:r>
    </w:p>
    <w:p>
      <w:pPr>
        <w:pStyle w:val="BodyText"/>
        <w:spacing w:line="272" w:lineRule="exact" w:before="26"/>
        <w:ind w:left="220" w:right="0"/>
        <w:jc w:val="left"/>
        <w:rPr>
          <w:rFonts w:ascii="宋体" w:hAnsi="宋体" w:cs="宋体" w:eastAsia="宋体" w:hint="default"/>
        </w:rPr>
      </w:pPr>
      <w:r>
        <w:rPr/>
        <w:t>在合营企业或联营企业的持股比例不同于表决权比例的说明：</w:t>
      </w:r>
      <w:r>
        <w:rPr>
          <w:rFonts w:ascii="宋体" w:hAnsi="宋体" w:cs="宋体" w:eastAsia="宋体" w:hint="default"/>
          <w:w w:val="100"/>
        </w:rPr>
        <w:t> </w:t>
      </w:r>
      <w:r>
        <w:rPr>
          <w:spacing w:val="-4"/>
        </w:rPr>
        <w:t>注</w:t>
      </w:r>
      <w:r>
        <w:rPr>
          <w:rFonts w:ascii="宋体" w:hAnsi="宋体" w:cs="宋体" w:eastAsia="宋体" w:hint="default"/>
          <w:spacing w:val="-4"/>
        </w:rPr>
        <w:t>1</w:t>
      </w:r>
      <w:r>
        <w:rPr>
          <w:spacing w:val="-4"/>
        </w:rPr>
        <w:t>：根据投资合同，股东方国家开发基金有限公司每年收取固定收益，因此集发物流按大连港</w:t>
      </w:r>
      <w:r>
        <w:rPr>
          <w:spacing w:val="-26"/>
        </w:rPr>
        <w:t> </w:t>
      </w:r>
      <w:r>
        <w:rPr>
          <w:spacing w:val="-26"/>
        </w:rPr>
      </w:r>
      <w:r>
        <w:rPr/>
        <w:t>毅都冷链有限公司扣除国家开发基金有限公司收益后的净利润的</w:t>
      </w:r>
      <w:r>
        <w:rPr>
          <w:rFonts w:ascii="宋体" w:hAnsi="宋体" w:cs="宋体" w:eastAsia="宋体" w:hint="default"/>
        </w:rPr>
        <w:t>50%</w:t>
      </w:r>
      <w:r>
        <w:rPr/>
        <w:t>确认投资收益。</w:t>
      </w:r>
      <w:r>
        <w:rPr>
          <w:rFonts w:ascii="宋体" w:hAnsi="宋体" w:cs="宋体" w:eastAsia="宋体" w:hint="default"/>
        </w:rPr>
        <w:t> </w:t>
      </w:r>
    </w:p>
    <w:p>
      <w:pPr>
        <w:spacing w:after="0" w:line="272" w:lineRule="exact"/>
        <w:jc w:val="left"/>
        <w:rPr>
          <w:rFonts w:ascii="宋体" w:hAnsi="宋体" w:cs="宋体" w:eastAsia="宋体" w:hint="default"/>
        </w:rPr>
        <w:sectPr>
          <w:pgSz w:w="12240" w:h="15840"/>
          <w:pgMar w:header="745" w:footer="921" w:top="980" w:bottom="1120" w:left="1580" w:right="1580"/>
        </w:sectPr>
      </w:pPr>
    </w:p>
    <w:p>
      <w:pPr>
        <w:spacing w:line="240" w:lineRule="auto" w:before="12"/>
        <w:rPr>
          <w:rFonts w:ascii="宋体" w:hAnsi="宋体" w:cs="宋体" w:eastAsia="宋体" w:hint="default"/>
          <w:sz w:val="28"/>
          <w:szCs w:val="28"/>
        </w:rPr>
      </w:pPr>
    </w:p>
    <w:p>
      <w:pPr>
        <w:pStyle w:val="BodyText"/>
        <w:spacing w:line="237" w:lineRule="auto" w:before="38"/>
        <w:ind w:left="220" w:right="0"/>
        <w:jc w:val="left"/>
      </w:pPr>
      <w:r>
        <w:rPr>
          <w:spacing w:val="-4"/>
        </w:rPr>
        <w:t>注</w:t>
      </w:r>
      <w:r>
        <w:rPr>
          <w:rFonts w:ascii="宋体" w:hAnsi="宋体" w:cs="宋体" w:eastAsia="宋体" w:hint="default"/>
          <w:spacing w:val="-4"/>
        </w:rPr>
        <w:t>2</w:t>
      </w:r>
      <w:r>
        <w:rPr>
          <w:spacing w:val="-4"/>
        </w:rPr>
        <w:t>：根据公司章程规定，重大事项均由投资方共同决定，因此本集团与其他投资方共同控制该</w:t>
      </w:r>
      <w:r>
        <w:rPr>
          <w:spacing w:val="-25"/>
        </w:rPr>
        <w:t> </w:t>
      </w:r>
      <w:r>
        <w:rPr>
          <w:spacing w:val="-25"/>
        </w:rPr>
      </w:r>
      <w:r>
        <w:rPr/>
        <w:t>企业，该企业属于合营企业。</w:t>
      </w:r>
      <w:r>
        <w:rPr>
          <w:rFonts w:ascii="宋体" w:hAnsi="宋体" w:cs="宋体" w:eastAsia="宋体" w:hint="default"/>
          <w:w w:val="100"/>
        </w:rPr>
        <w:t> </w:t>
      </w:r>
      <w:r>
        <w:rPr>
          <w:spacing w:val="-1"/>
        </w:rPr>
        <w:t>注</w:t>
      </w:r>
      <w:r>
        <w:rPr>
          <w:rFonts w:ascii="宋体" w:hAnsi="宋体" w:cs="宋体" w:eastAsia="宋体" w:hint="default"/>
          <w:spacing w:val="-1"/>
        </w:rPr>
        <w:t>3</w:t>
      </w:r>
      <w:r>
        <w:rPr>
          <w:spacing w:val="-1"/>
        </w:rPr>
        <w:t>：本公司之子公司大连港口建设监理咨询有限公司已于</w:t>
      </w:r>
      <w:r>
        <w:rPr>
          <w:rFonts w:ascii="宋体" w:hAnsi="宋体" w:cs="宋体" w:eastAsia="宋体" w:hint="default"/>
          <w:spacing w:val="-1"/>
        </w:rPr>
        <w:t>2019</w:t>
      </w:r>
      <w:r>
        <w:rPr>
          <w:spacing w:val="-1"/>
        </w:rPr>
        <w:t>年</w:t>
      </w:r>
      <w:r>
        <w:rPr>
          <w:rFonts w:ascii="宋体" w:hAnsi="宋体" w:cs="宋体" w:eastAsia="宋体" w:hint="default"/>
          <w:spacing w:val="-1"/>
        </w:rPr>
        <w:t>1</w:t>
      </w:r>
      <w:r>
        <w:rPr>
          <w:spacing w:val="-1"/>
        </w:rPr>
        <w:t>月将其持有的大连港盛招标</w:t>
      </w:r>
      <w:r>
        <w:rPr>
          <w:spacing w:val="-34"/>
        </w:rPr>
        <w:t> </w:t>
      </w:r>
      <w:r>
        <w:rPr>
          <w:spacing w:val="-34"/>
        </w:rPr>
      </w:r>
      <w:r>
        <w:rPr/>
        <w:t>代理有限公司全部股权转让给第三方自然人。</w:t>
      </w:r>
    </w:p>
    <w:p>
      <w:pPr>
        <w:pStyle w:val="BodyText"/>
        <w:spacing w:line="273" w:lineRule="exact" w:before="1"/>
        <w:ind w:left="220" w:right="0"/>
        <w:jc w:val="left"/>
        <w:rPr>
          <w:rFonts w:ascii="宋体" w:hAnsi="宋体" w:cs="宋体" w:eastAsia="宋体" w:hint="default"/>
        </w:rPr>
      </w:pPr>
      <w:r>
        <w:rPr>
          <w:rFonts w:ascii="宋体"/>
          <w:w w:val="100"/>
        </w:rPr>
        <w:t> </w:t>
      </w:r>
    </w:p>
    <w:p>
      <w:pPr>
        <w:pStyle w:val="BodyText"/>
        <w:spacing w:line="240" w:lineRule="auto"/>
        <w:ind w:left="220" w:right="192"/>
        <w:jc w:val="left"/>
        <w:rPr>
          <w:rFonts w:ascii="宋体" w:hAnsi="宋体" w:cs="宋体" w:eastAsia="宋体" w:hint="default"/>
        </w:rPr>
      </w:pPr>
      <w:r>
        <w:rPr/>
        <w:t>持有</w:t>
      </w:r>
      <w:r>
        <w:rPr>
          <w:spacing w:val="-56"/>
        </w:rPr>
        <w:t> </w:t>
      </w:r>
      <w:r>
        <w:rPr>
          <w:rFonts w:ascii="宋体" w:hAnsi="宋体" w:cs="宋体" w:eastAsia="宋体" w:hint="default"/>
        </w:rPr>
        <w:t>20%</w:t>
      </w:r>
      <w:r>
        <w:rPr/>
        <w:t>以下表决权但具有重大影响，或者持有</w:t>
      </w:r>
      <w:r>
        <w:rPr>
          <w:spacing w:val="-56"/>
        </w:rPr>
        <w:t> </w:t>
      </w:r>
      <w:r>
        <w:rPr>
          <w:rFonts w:ascii="宋体" w:hAnsi="宋体" w:cs="宋体" w:eastAsia="宋体" w:hint="default"/>
        </w:rPr>
        <w:t>20%</w:t>
      </w:r>
      <w:r>
        <w:rPr/>
        <w:t>或以上表决权但不具有重大影响的依据：</w:t>
      </w:r>
      <w:r>
        <w:rPr>
          <w:rFonts w:ascii="宋体" w:hAnsi="宋体" w:cs="宋体" w:eastAsia="宋体" w:hint="default"/>
          <w:w w:val="100"/>
        </w:rPr>
        <w:t> </w:t>
      </w:r>
      <w:r>
        <w:rPr/>
        <w:t>无</w:t>
      </w:r>
      <w:r>
        <w:rPr>
          <w:rFonts w:ascii="宋体" w:hAnsi="宋体" w:cs="宋体" w:eastAsia="宋体" w:hint="default"/>
        </w:rPr>
        <w:t> </w:t>
      </w:r>
    </w:p>
    <w:p>
      <w:pPr>
        <w:pStyle w:val="Heading4"/>
        <w:spacing w:line="290" w:lineRule="auto"/>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重要合营企业的主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20"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30"/>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85"/>
        <w:gridCol w:w="708"/>
        <w:gridCol w:w="711"/>
        <w:gridCol w:w="708"/>
        <w:gridCol w:w="708"/>
        <w:gridCol w:w="708"/>
        <w:gridCol w:w="569"/>
        <w:gridCol w:w="566"/>
        <w:gridCol w:w="566"/>
        <w:gridCol w:w="566"/>
        <w:gridCol w:w="569"/>
        <w:gridCol w:w="567"/>
        <w:gridCol w:w="526"/>
      </w:tblGrid>
      <w:tr>
        <w:trPr>
          <w:trHeight w:val="286" w:hRule="exact"/>
        </w:trPr>
        <w:tc>
          <w:tcPr>
            <w:tcW w:w="1385" w:type="dxa"/>
            <w:vMerge w:val="restart"/>
            <w:tcBorders>
              <w:top w:val="single" w:sz="4" w:space="0" w:color="000000"/>
              <w:left w:val="single" w:sz="4"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4112"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99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361"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17" w:hRule="exact"/>
        </w:trPr>
        <w:tc>
          <w:tcPr>
            <w:tcW w:w="1385" w:type="dxa"/>
            <w:vMerge/>
            <w:tcBorders>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5"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65" w:right="164"/>
              <w:jc w:val="both"/>
              <w:rPr>
                <w:rFonts w:ascii="宋体" w:hAnsi="宋体" w:cs="宋体" w:eastAsia="宋体" w:hint="default"/>
                <w:sz w:val="18"/>
                <w:szCs w:val="18"/>
              </w:rPr>
            </w:pPr>
            <w:r>
              <w:rPr>
                <w:rFonts w:ascii="宋体" w:hAnsi="宋体" w:cs="宋体" w:eastAsia="宋体" w:hint="default"/>
                <w:sz w:val="18"/>
                <w:szCs w:val="18"/>
              </w:rPr>
              <w:t>长兴 岛港 口投 资发 展有 限公 司</w:t>
            </w:r>
            <w:r>
              <w:rPr>
                <w:rFonts w:ascii="宋体" w:hAnsi="宋体" w:cs="宋体" w:eastAsia="宋体" w:hint="default"/>
                <w:sz w:val="18"/>
                <w:szCs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5"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65" w:right="167"/>
              <w:jc w:val="both"/>
              <w:rPr>
                <w:rFonts w:ascii="宋体" w:hAnsi="宋体" w:cs="宋体" w:eastAsia="宋体" w:hint="default"/>
                <w:sz w:val="18"/>
                <w:szCs w:val="18"/>
              </w:rPr>
            </w:pPr>
            <w:r>
              <w:rPr>
                <w:rFonts w:ascii="宋体" w:hAnsi="宋体" w:cs="宋体" w:eastAsia="宋体" w:hint="default"/>
                <w:sz w:val="18"/>
                <w:szCs w:val="18"/>
              </w:rPr>
              <w:t>中铁 联合 国际 集装 箱有 限公 司</w:t>
            </w:r>
            <w:r>
              <w:rPr>
                <w:rFonts w:ascii="宋体" w:hAnsi="宋体" w:cs="宋体" w:eastAsia="宋体" w:hint="default"/>
                <w:sz w:val="18"/>
                <w:szCs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5"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65" w:right="164"/>
              <w:jc w:val="both"/>
              <w:rPr>
                <w:rFonts w:ascii="宋体" w:hAnsi="宋体" w:cs="宋体" w:eastAsia="宋体" w:hint="default"/>
                <w:sz w:val="18"/>
                <w:szCs w:val="18"/>
              </w:rPr>
            </w:pPr>
            <w:r>
              <w:rPr>
                <w:rFonts w:ascii="宋体" w:hAnsi="宋体" w:cs="宋体" w:eastAsia="宋体" w:hint="default"/>
                <w:sz w:val="18"/>
                <w:szCs w:val="18"/>
              </w:rPr>
              <w:t>港毅 都冷 链有 限公 司</w:t>
            </w:r>
            <w:r>
              <w:rPr>
                <w:rFonts w:ascii="宋体" w:hAnsi="宋体" w:cs="宋体" w:eastAsia="宋体" w:hint="default"/>
                <w:sz w:val="18"/>
                <w:szCs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5"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65" w:right="77"/>
              <w:jc w:val="both"/>
              <w:rPr>
                <w:rFonts w:ascii="宋体" w:hAnsi="宋体" w:cs="宋体" w:eastAsia="宋体" w:hint="default"/>
                <w:sz w:val="18"/>
                <w:szCs w:val="18"/>
              </w:rPr>
            </w:pPr>
            <w:r>
              <w:rPr>
                <w:rFonts w:ascii="宋体" w:hAnsi="宋体" w:cs="宋体" w:eastAsia="宋体" w:hint="default"/>
                <w:sz w:val="18"/>
                <w:szCs w:val="18"/>
              </w:rPr>
              <w:t>港中 石油 国际 码头 有限 公司</w:t>
            </w:r>
            <w:r>
              <w:rPr>
                <w:rFonts w:ascii="宋体" w:hAnsi="宋体" w:cs="宋体" w:eastAsia="宋体" w:hint="default"/>
                <w:sz w:val="18"/>
                <w:szCs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5"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65" w:right="77"/>
              <w:jc w:val="both"/>
              <w:rPr>
                <w:rFonts w:ascii="宋体" w:hAnsi="宋体" w:cs="宋体" w:eastAsia="宋体" w:hint="default"/>
                <w:sz w:val="18"/>
                <w:szCs w:val="18"/>
              </w:rPr>
            </w:pPr>
            <w:r>
              <w:rPr>
                <w:rFonts w:ascii="宋体" w:hAnsi="宋体" w:cs="宋体" w:eastAsia="宋体" w:hint="default"/>
                <w:sz w:val="18"/>
                <w:szCs w:val="18"/>
              </w:rPr>
              <w:t>港湾 液体 储罐 码头 有限 公司</w:t>
            </w:r>
            <w:r>
              <w:rPr>
                <w:rFonts w:ascii="宋体" w:hAnsi="宋体" w:cs="宋体" w:eastAsia="宋体" w:hint="default"/>
                <w:sz w:val="18"/>
                <w:szCs w:val="18"/>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4" w:right="0"/>
              <w:jc w:val="both"/>
              <w:rPr>
                <w:rFonts w:ascii="宋体" w:hAnsi="宋体" w:cs="宋体" w:eastAsia="宋体" w:hint="default"/>
                <w:sz w:val="18"/>
                <w:szCs w:val="18"/>
              </w:rPr>
            </w:pPr>
            <w:r>
              <w:rPr>
                <w:rFonts w:ascii="宋体" w:hAnsi="宋体" w:cs="宋体" w:eastAsia="宋体" w:hint="default"/>
                <w:sz w:val="18"/>
                <w:szCs w:val="18"/>
              </w:rPr>
              <w:t>大</w:t>
            </w:r>
          </w:p>
          <w:p>
            <w:pPr>
              <w:pStyle w:val="TableParagraph"/>
              <w:spacing w:line="237" w:lineRule="auto"/>
              <w:ind w:left="184" w:right="97"/>
              <w:jc w:val="both"/>
              <w:rPr>
                <w:rFonts w:ascii="宋体" w:hAnsi="宋体" w:cs="宋体" w:eastAsia="宋体" w:hint="default"/>
                <w:sz w:val="18"/>
                <w:szCs w:val="18"/>
              </w:rPr>
            </w:pPr>
            <w:r>
              <w:rPr>
                <w:rFonts w:ascii="宋体" w:hAnsi="宋体" w:cs="宋体" w:eastAsia="宋体" w:hint="default"/>
                <w:sz w:val="18"/>
                <w:szCs w:val="18"/>
              </w:rPr>
              <w:t>连 长 兴 岛 港 口 有 限 公 司</w:t>
            </w:r>
            <w:r>
              <w:rPr>
                <w:rFonts w:ascii="宋体" w:hAnsi="宋体" w:cs="宋体" w:eastAsia="宋体" w:hint="default"/>
                <w:sz w:val="18"/>
                <w:szCs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大</w:t>
            </w:r>
          </w:p>
          <w:p>
            <w:pPr>
              <w:pStyle w:val="TableParagraph"/>
              <w:spacing w:line="237" w:lineRule="auto"/>
              <w:ind w:left="184" w:right="95"/>
              <w:jc w:val="both"/>
              <w:rPr>
                <w:rFonts w:ascii="宋体" w:hAnsi="宋体" w:cs="宋体" w:eastAsia="宋体" w:hint="default"/>
                <w:sz w:val="18"/>
                <w:szCs w:val="18"/>
              </w:rPr>
            </w:pPr>
            <w:r>
              <w:rPr>
                <w:rFonts w:ascii="宋体" w:hAnsi="宋体" w:cs="宋体" w:eastAsia="宋体" w:hint="default"/>
                <w:sz w:val="18"/>
                <w:szCs w:val="18"/>
              </w:rPr>
              <w:t>连 长 兴 岛 港 口 投 资 发 展 有 限 公 司</w:t>
            </w:r>
            <w:r>
              <w:rPr>
                <w:rFonts w:ascii="宋体" w:hAnsi="宋体" w:cs="宋体" w:eastAsia="宋体" w:hint="default"/>
                <w:sz w:val="18"/>
                <w:szCs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大</w:t>
            </w:r>
          </w:p>
          <w:p>
            <w:pPr>
              <w:pStyle w:val="TableParagraph"/>
              <w:spacing w:line="237" w:lineRule="auto"/>
              <w:ind w:left="184" w:right="95"/>
              <w:jc w:val="both"/>
              <w:rPr>
                <w:rFonts w:ascii="宋体" w:hAnsi="宋体" w:cs="宋体" w:eastAsia="宋体" w:hint="default"/>
                <w:sz w:val="18"/>
                <w:szCs w:val="18"/>
              </w:rPr>
            </w:pPr>
            <w:r>
              <w:rPr>
                <w:rFonts w:ascii="宋体" w:hAnsi="宋体" w:cs="宋体" w:eastAsia="宋体" w:hint="default"/>
                <w:sz w:val="18"/>
                <w:szCs w:val="18"/>
              </w:rPr>
              <w:t>连 中 铁 联 合 国 际 集 装 箱 有 限 公 司</w:t>
            </w:r>
            <w:r>
              <w:rPr>
                <w:rFonts w:ascii="宋体" w:hAnsi="宋体" w:cs="宋体" w:eastAsia="宋体" w:hint="default"/>
                <w:sz w:val="18"/>
                <w:szCs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大</w:t>
            </w:r>
          </w:p>
          <w:p>
            <w:pPr>
              <w:pStyle w:val="TableParagraph"/>
              <w:spacing w:line="237" w:lineRule="auto"/>
              <w:ind w:left="184" w:right="95"/>
              <w:jc w:val="both"/>
              <w:rPr>
                <w:rFonts w:ascii="宋体" w:hAnsi="宋体" w:cs="宋体" w:eastAsia="宋体" w:hint="default"/>
                <w:sz w:val="18"/>
                <w:szCs w:val="18"/>
              </w:rPr>
            </w:pPr>
            <w:r>
              <w:rPr>
                <w:rFonts w:ascii="宋体" w:hAnsi="宋体" w:cs="宋体" w:eastAsia="宋体" w:hint="default"/>
                <w:sz w:val="18"/>
                <w:szCs w:val="18"/>
              </w:rPr>
              <w:t>连 港 毅 都 冷 链 有 限 公 司</w:t>
            </w:r>
            <w:r>
              <w:rPr>
                <w:rFonts w:ascii="宋体" w:hAnsi="宋体" w:cs="宋体" w:eastAsia="宋体" w:hint="default"/>
                <w:sz w:val="18"/>
                <w:szCs w:val="18"/>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4" w:right="0"/>
              <w:jc w:val="both"/>
              <w:rPr>
                <w:rFonts w:ascii="宋体" w:hAnsi="宋体" w:cs="宋体" w:eastAsia="宋体" w:hint="default"/>
                <w:sz w:val="18"/>
                <w:szCs w:val="18"/>
              </w:rPr>
            </w:pPr>
            <w:r>
              <w:rPr>
                <w:rFonts w:ascii="宋体" w:hAnsi="宋体" w:cs="宋体" w:eastAsia="宋体" w:hint="default"/>
                <w:sz w:val="18"/>
                <w:szCs w:val="18"/>
              </w:rPr>
              <w:t>大</w:t>
            </w:r>
          </w:p>
          <w:p>
            <w:pPr>
              <w:pStyle w:val="TableParagraph"/>
              <w:spacing w:line="237" w:lineRule="auto"/>
              <w:ind w:left="184" w:right="97"/>
              <w:jc w:val="both"/>
              <w:rPr>
                <w:rFonts w:ascii="宋体" w:hAnsi="宋体" w:cs="宋体" w:eastAsia="宋体" w:hint="default"/>
                <w:sz w:val="18"/>
                <w:szCs w:val="18"/>
              </w:rPr>
            </w:pPr>
            <w:r>
              <w:rPr>
                <w:rFonts w:ascii="宋体" w:hAnsi="宋体" w:cs="宋体" w:eastAsia="宋体" w:hint="default"/>
                <w:sz w:val="18"/>
                <w:szCs w:val="18"/>
              </w:rPr>
              <w:t>连 港 中 石 油 国 际 码 头 有 限 公 司</w:t>
            </w:r>
            <w:r>
              <w:rPr>
                <w:rFonts w:ascii="宋体" w:hAnsi="宋体" w:cs="宋体" w:eastAsia="宋体" w:hint="default"/>
                <w:sz w:val="18"/>
                <w:szCs w:val="18"/>
              </w:rPr>
              <w:t> </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大</w:t>
            </w:r>
          </w:p>
          <w:p>
            <w:pPr>
              <w:pStyle w:val="TableParagraph"/>
              <w:spacing w:line="237" w:lineRule="auto"/>
              <w:ind w:left="184" w:right="95"/>
              <w:jc w:val="both"/>
              <w:rPr>
                <w:rFonts w:ascii="宋体" w:hAnsi="宋体" w:cs="宋体" w:eastAsia="宋体" w:hint="default"/>
                <w:sz w:val="18"/>
                <w:szCs w:val="18"/>
              </w:rPr>
            </w:pPr>
            <w:r>
              <w:rPr>
                <w:rFonts w:ascii="宋体" w:hAnsi="宋体" w:cs="宋体" w:eastAsia="宋体" w:hint="default"/>
                <w:sz w:val="18"/>
                <w:szCs w:val="18"/>
              </w:rPr>
              <w:t>连 港 湾 液 体 储 罐 码 头 有 限 公 司</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5" w:right="0"/>
              <w:jc w:val="both"/>
              <w:rPr>
                <w:rFonts w:ascii="宋体" w:hAnsi="宋体" w:cs="宋体" w:eastAsia="宋体" w:hint="default"/>
                <w:sz w:val="18"/>
                <w:szCs w:val="18"/>
              </w:rPr>
            </w:pPr>
            <w:r>
              <w:rPr>
                <w:rFonts w:ascii="宋体" w:hAnsi="宋体" w:cs="宋体" w:eastAsia="宋体" w:hint="default"/>
                <w:sz w:val="18"/>
                <w:szCs w:val="18"/>
              </w:rPr>
              <w:t>大</w:t>
            </w:r>
          </w:p>
          <w:p>
            <w:pPr>
              <w:pStyle w:val="TableParagraph"/>
              <w:spacing w:line="237" w:lineRule="auto"/>
              <w:ind w:left="165" w:right="73"/>
              <w:jc w:val="both"/>
              <w:rPr>
                <w:rFonts w:ascii="宋体" w:hAnsi="宋体" w:cs="宋体" w:eastAsia="宋体" w:hint="default"/>
                <w:sz w:val="18"/>
                <w:szCs w:val="18"/>
              </w:rPr>
            </w:pPr>
            <w:r>
              <w:rPr>
                <w:rFonts w:ascii="宋体" w:hAnsi="宋体" w:cs="宋体" w:eastAsia="宋体" w:hint="default"/>
                <w:sz w:val="18"/>
                <w:szCs w:val="18"/>
              </w:rPr>
              <w:t>连 长 兴 岛 港 口 有 限 公 司</w:t>
            </w:r>
            <w:r>
              <w:rPr>
                <w:rFonts w:ascii="宋体" w:hAnsi="宋体" w:cs="宋体" w:eastAsia="宋体" w:hint="default"/>
                <w:sz w:val="18"/>
                <w:szCs w:val="18"/>
              </w:rPr>
              <w:t> </w:t>
            </w:r>
          </w:p>
        </w:tc>
      </w:tr>
      <w:tr>
        <w:trPr>
          <w:trHeight w:val="715"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4"/>
              <w:jc w:val="left"/>
              <w:rPr>
                <w:rFonts w:ascii="宋体" w:hAnsi="宋体" w:cs="宋体" w:eastAsia="宋体" w:hint="default"/>
                <w:sz w:val="18"/>
                <w:szCs w:val="18"/>
              </w:rPr>
            </w:pPr>
            <w:r>
              <w:rPr>
                <w:rFonts w:ascii="宋体"/>
                <w:sz w:val="18"/>
              </w:rPr>
              <w:t>333,234</w:t>
            </w:r>
          </w:p>
          <w:p>
            <w:pPr>
              <w:pStyle w:val="TableParagraph"/>
              <w:spacing w:line="240" w:lineRule="auto"/>
              <w:ind w:left="64" w:right="-4"/>
              <w:jc w:val="left"/>
              <w:rPr>
                <w:rFonts w:ascii="宋体" w:hAnsi="宋体" w:cs="宋体" w:eastAsia="宋体" w:hint="default"/>
                <w:sz w:val="18"/>
                <w:szCs w:val="18"/>
              </w:rPr>
            </w:pPr>
            <w:r>
              <w:rPr>
                <w:rFonts w:ascii="宋体"/>
                <w:sz w:val="18"/>
              </w:rPr>
              <w:t>,312.84</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1"/>
              <w:jc w:val="left"/>
              <w:rPr>
                <w:rFonts w:ascii="宋体" w:hAnsi="宋体" w:cs="宋体" w:eastAsia="宋体" w:hint="default"/>
                <w:sz w:val="18"/>
                <w:szCs w:val="18"/>
              </w:rPr>
            </w:pPr>
            <w:r>
              <w:rPr>
                <w:rFonts w:ascii="宋体"/>
                <w:sz w:val="18"/>
              </w:rPr>
              <w:t>56,116,</w:t>
            </w:r>
          </w:p>
          <w:p>
            <w:pPr>
              <w:pStyle w:val="TableParagraph"/>
              <w:spacing w:line="240" w:lineRule="auto"/>
              <w:ind w:left="155" w:right="-1"/>
              <w:jc w:val="left"/>
              <w:rPr>
                <w:rFonts w:ascii="宋体" w:hAnsi="宋体" w:cs="宋体" w:eastAsia="宋体" w:hint="default"/>
                <w:sz w:val="18"/>
                <w:szCs w:val="18"/>
              </w:rPr>
            </w:pPr>
            <w:r>
              <w:rPr>
                <w:rFonts w:ascii="宋体"/>
                <w:sz w:val="18"/>
              </w:rPr>
              <w:t>478.22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4"/>
              <w:jc w:val="left"/>
              <w:rPr>
                <w:rFonts w:ascii="宋体" w:hAnsi="宋体" w:cs="宋体" w:eastAsia="宋体" w:hint="default"/>
                <w:sz w:val="18"/>
                <w:szCs w:val="18"/>
              </w:rPr>
            </w:pPr>
            <w:r>
              <w:rPr>
                <w:rFonts w:ascii="宋体"/>
                <w:sz w:val="18"/>
              </w:rPr>
              <w:t>454,101</w:t>
            </w:r>
          </w:p>
          <w:p>
            <w:pPr>
              <w:pStyle w:val="TableParagraph"/>
              <w:spacing w:line="240" w:lineRule="auto"/>
              <w:ind w:left="64" w:right="-4"/>
              <w:jc w:val="left"/>
              <w:rPr>
                <w:rFonts w:ascii="宋体" w:hAnsi="宋体" w:cs="宋体" w:eastAsia="宋体" w:hint="default"/>
                <w:sz w:val="18"/>
                <w:szCs w:val="18"/>
              </w:rPr>
            </w:pPr>
            <w:r>
              <w:rPr>
                <w:rFonts w:ascii="宋体"/>
                <w:sz w:val="18"/>
              </w:rPr>
              <w:t>,392.15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4"/>
              <w:jc w:val="left"/>
              <w:rPr>
                <w:rFonts w:ascii="宋体" w:hAnsi="宋体" w:cs="宋体" w:eastAsia="宋体" w:hint="default"/>
                <w:sz w:val="18"/>
                <w:szCs w:val="18"/>
              </w:rPr>
            </w:pPr>
            <w:r>
              <w:rPr>
                <w:rFonts w:ascii="宋体"/>
                <w:sz w:val="18"/>
              </w:rPr>
              <w:t>24,924,</w:t>
            </w:r>
          </w:p>
          <w:p>
            <w:pPr>
              <w:pStyle w:val="TableParagraph"/>
              <w:spacing w:line="240" w:lineRule="auto"/>
              <w:ind w:left="155" w:right="-4"/>
              <w:jc w:val="left"/>
              <w:rPr>
                <w:rFonts w:ascii="宋体" w:hAnsi="宋体" w:cs="宋体" w:eastAsia="宋体" w:hint="default"/>
                <w:sz w:val="18"/>
                <w:szCs w:val="18"/>
              </w:rPr>
            </w:pPr>
            <w:r>
              <w:rPr>
                <w:rFonts w:ascii="宋体"/>
                <w:sz w:val="18"/>
              </w:rPr>
              <w:t>694.02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4"/>
              <w:jc w:val="left"/>
              <w:rPr>
                <w:rFonts w:ascii="宋体" w:hAnsi="宋体" w:cs="宋体" w:eastAsia="宋体" w:hint="default"/>
                <w:sz w:val="18"/>
                <w:szCs w:val="18"/>
              </w:rPr>
            </w:pPr>
            <w:r>
              <w:rPr>
                <w:rFonts w:ascii="宋体"/>
                <w:sz w:val="18"/>
              </w:rPr>
              <w:t>76,593,</w:t>
            </w:r>
          </w:p>
          <w:p>
            <w:pPr>
              <w:pStyle w:val="TableParagraph"/>
              <w:spacing w:line="240" w:lineRule="auto"/>
              <w:ind w:left="155" w:right="-4"/>
              <w:jc w:val="left"/>
              <w:rPr>
                <w:rFonts w:ascii="宋体" w:hAnsi="宋体" w:cs="宋体" w:eastAsia="宋体" w:hint="default"/>
                <w:sz w:val="18"/>
                <w:szCs w:val="18"/>
              </w:rPr>
            </w:pPr>
            <w:r>
              <w:rPr>
                <w:rFonts w:ascii="宋体"/>
                <w:sz w:val="18"/>
              </w:rPr>
              <w:t>016.95</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77,466</w:t>
            </w:r>
          </w:p>
          <w:p>
            <w:pPr>
              <w:pStyle w:val="TableParagraph"/>
              <w:spacing w:line="234" w:lineRule="exact"/>
              <w:ind w:right="-1"/>
              <w:jc w:val="right"/>
              <w:rPr>
                <w:rFonts w:ascii="宋体" w:hAnsi="宋体" w:cs="宋体" w:eastAsia="宋体" w:hint="default"/>
                <w:sz w:val="18"/>
                <w:szCs w:val="18"/>
              </w:rPr>
            </w:pPr>
            <w:r>
              <w:rPr>
                <w:rFonts w:ascii="宋体"/>
                <w:spacing w:val="-1"/>
                <w:sz w:val="18"/>
              </w:rPr>
              <w:t>,463.5</w:t>
            </w:r>
          </w:p>
          <w:p>
            <w:pPr>
              <w:pStyle w:val="TableParagraph"/>
              <w:spacing w:line="234" w:lineRule="exact"/>
              <w:ind w:right="1"/>
              <w:jc w:val="right"/>
              <w:rPr>
                <w:rFonts w:ascii="宋体" w:hAnsi="宋体" w:cs="宋体" w:eastAsia="宋体" w:hint="default"/>
                <w:sz w:val="18"/>
                <w:szCs w:val="18"/>
              </w:rPr>
            </w:pPr>
            <w:r>
              <w:rPr>
                <w:rFonts w:ascii="宋体"/>
                <w:sz w:val="18"/>
              </w:rPr>
              <w:t>4</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pacing w:val="-1"/>
                <w:sz w:val="18"/>
              </w:rPr>
              <w:t>384,75</w:t>
            </w:r>
          </w:p>
          <w:p>
            <w:pPr>
              <w:pStyle w:val="TableParagraph"/>
              <w:spacing w:line="234" w:lineRule="exact"/>
              <w:ind w:right="-4"/>
              <w:jc w:val="right"/>
              <w:rPr>
                <w:rFonts w:ascii="宋体" w:hAnsi="宋体" w:cs="宋体" w:eastAsia="宋体" w:hint="default"/>
                <w:sz w:val="18"/>
                <w:szCs w:val="18"/>
              </w:rPr>
            </w:pPr>
            <w:r>
              <w:rPr>
                <w:rFonts w:ascii="宋体"/>
                <w:spacing w:val="-1"/>
                <w:sz w:val="18"/>
              </w:rPr>
              <w:t>1,120.</w:t>
            </w:r>
          </w:p>
          <w:p>
            <w:pPr>
              <w:pStyle w:val="TableParagraph"/>
              <w:spacing w:line="234" w:lineRule="exact"/>
              <w:ind w:right="-5"/>
              <w:jc w:val="right"/>
              <w:rPr>
                <w:rFonts w:ascii="宋体" w:hAnsi="宋体" w:cs="宋体" w:eastAsia="宋体" w:hint="default"/>
                <w:sz w:val="18"/>
                <w:szCs w:val="18"/>
              </w:rPr>
            </w:pPr>
            <w:r>
              <w:rPr>
                <w:rFonts w:ascii="宋体"/>
                <w:sz w:val="18"/>
              </w:rPr>
              <w:t>08</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pacing w:val="-1"/>
                <w:sz w:val="18"/>
              </w:rPr>
              <w:t>57,851</w:t>
            </w:r>
          </w:p>
          <w:p>
            <w:pPr>
              <w:pStyle w:val="TableParagraph"/>
              <w:spacing w:line="234" w:lineRule="exact"/>
              <w:ind w:right="-4"/>
              <w:jc w:val="right"/>
              <w:rPr>
                <w:rFonts w:ascii="宋体" w:hAnsi="宋体" w:cs="宋体" w:eastAsia="宋体" w:hint="default"/>
                <w:sz w:val="18"/>
                <w:szCs w:val="18"/>
              </w:rPr>
            </w:pPr>
            <w:r>
              <w:rPr>
                <w:rFonts w:ascii="宋体"/>
                <w:spacing w:val="-1"/>
                <w:sz w:val="18"/>
              </w:rPr>
              <w:t>,610.0</w:t>
            </w:r>
          </w:p>
          <w:p>
            <w:pPr>
              <w:pStyle w:val="TableParagraph"/>
              <w:spacing w:line="234" w:lineRule="exact"/>
              <w:ind w:right="-2"/>
              <w:jc w:val="right"/>
              <w:rPr>
                <w:rFonts w:ascii="宋体" w:hAnsi="宋体" w:cs="宋体" w:eastAsia="宋体" w:hint="default"/>
                <w:sz w:val="18"/>
                <w:szCs w:val="18"/>
              </w:rPr>
            </w:pPr>
            <w:r>
              <w:rPr>
                <w:rFonts w:ascii="宋体"/>
                <w:sz w:val="18"/>
              </w:rPr>
              <w:t>5</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pacing w:val="-1"/>
                <w:sz w:val="18"/>
              </w:rPr>
              <w:t>356,76</w:t>
            </w:r>
          </w:p>
          <w:p>
            <w:pPr>
              <w:pStyle w:val="TableParagraph"/>
              <w:spacing w:line="234" w:lineRule="exact"/>
              <w:ind w:right="-4"/>
              <w:jc w:val="right"/>
              <w:rPr>
                <w:rFonts w:ascii="宋体" w:hAnsi="宋体" w:cs="宋体" w:eastAsia="宋体" w:hint="default"/>
                <w:sz w:val="18"/>
                <w:szCs w:val="18"/>
              </w:rPr>
            </w:pPr>
            <w:r>
              <w:rPr>
                <w:rFonts w:ascii="宋体"/>
                <w:spacing w:val="-1"/>
                <w:sz w:val="18"/>
              </w:rPr>
              <w:t>1,825.</w:t>
            </w:r>
          </w:p>
          <w:p>
            <w:pPr>
              <w:pStyle w:val="TableParagraph"/>
              <w:spacing w:line="234" w:lineRule="exact"/>
              <w:ind w:right="-5"/>
              <w:jc w:val="right"/>
              <w:rPr>
                <w:rFonts w:ascii="宋体" w:hAnsi="宋体" w:cs="宋体" w:eastAsia="宋体" w:hint="default"/>
                <w:sz w:val="18"/>
                <w:szCs w:val="18"/>
              </w:rPr>
            </w:pPr>
            <w:r>
              <w:rPr>
                <w:rFonts w:ascii="宋体"/>
                <w:sz w:val="18"/>
              </w:rPr>
              <w:t>99</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 w:right="-1"/>
              <w:jc w:val="left"/>
              <w:rPr>
                <w:rFonts w:ascii="宋体" w:hAnsi="宋体" w:cs="宋体" w:eastAsia="宋体" w:hint="default"/>
                <w:sz w:val="18"/>
                <w:szCs w:val="18"/>
              </w:rPr>
            </w:pPr>
            <w:r>
              <w:rPr>
                <w:rFonts w:ascii="宋体"/>
                <w:sz w:val="18"/>
              </w:rPr>
              <w:t>8,450,</w:t>
            </w:r>
          </w:p>
          <w:p>
            <w:pPr>
              <w:pStyle w:val="TableParagraph"/>
              <w:spacing w:line="240" w:lineRule="auto"/>
              <w:ind w:left="14" w:right="-1"/>
              <w:jc w:val="left"/>
              <w:rPr>
                <w:rFonts w:ascii="宋体" w:hAnsi="宋体" w:cs="宋体" w:eastAsia="宋体" w:hint="default"/>
                <w:sz w:val="18"/>
                <w:szCs w:val="18"/>
              </w:rPr>
            </w:pPr>
            <w:r>
              <w:rPr>
                <w:rFonts w:ascii="宋体"/>
                <w:sz w:val="18"/>
              </w:rPr>
              <w:t>733.07</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58,388</w:t>
            </w:r>
          </w:p>
          <w:p>
            <w:pPr>
              <w:pStyle w:val="TableParagraph"/>
              <w:spacing w:line="234" w:lineRule="exact"/>
              <w:ind w:right="-3"/>
              <w:jc w:val="right"/>
              <w:rPr>
                <w:rFonts w:ascii="宋体" w:hAnsi="宋体" w:cs="宋体" w:eastAsia="宋体" w:hint="default"/>
                <w:sz w:val="18"/>
                <w:szCs w:val="18"/>
              </w:rPr>
            </w:pPr>
            <w:r>
              <w:rPr>
                <w:rFonts w:ascii="宋体"/>
                <w:spacing w:val="-1"/>
                <w:sz w:val="18"/>
              </w:rPr>
              <w:t>,392.3</w:t>
            </w:r>
          </w:p>
          <w:p>
            <w:pPr>
              <w:pStyle w:val="TableParagraph"/>
              <w:spacing w:line="234" w:lineRule="exact"/>
              <w:ind w:right="-2"/>
              <w:jc w:val="right"/>
              <w:rPr>
                <w:rFonts w:ascii="宋体" w:hAnsi="宋体" w:cs="宋体" w:eastAsia="宋体" w:hint="default"/>
                <w:sz w:val="18"/>
                <w:szCs w:val="18"/>
              </w:rPr>
            </w:pPr>
            <w:r>
              <w:rPr>
                <w:rFonts w:ascii="宋体"/>
                <w:sz w:val="18"/>
              </w:rPr>
              <w:t>7</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2" w:right="-4"/>
              <w:jc w:val="center"/>
              <w:rPr>
                <w:rFonts w:ascii="宋体" w:hAnsi="宋体" w:cs="宋体" w:eastAsia="宋体" w:hint="default"/>
                <w:sz w:val="18"/>
                <w:szCs w:val="18"/>
              </w:rPr>
            </w:pPr>
            <w:r>
              <w:rPr>
                <w:rFonts w:ascii="宋体"/>
                <w:sz w:val="18"/>
              </w:rPr>
              <w:t>67,03</w:t>
            </w:r>
          </w:p>
          <w:p>
            <w:pPr>
              <w:pStyle w:val="TableParagraph"/>
              <w:spacing w:line="234" w:lineRule="exact"/>
              <w:ind w:left="62" w:right="-4"/>
              <w:jc w:val="center"/>
              <w:rPr>
                <w:rFonts w:ascii="宋体" w:hAnsi="宋体" w:cs="宋体" w:eastAsia="宋体" w:hint="default"/>
                <w:sz w:val="18"/>
                <w:szCs w:val="18"/>
              </w:rPr>
            </w:pPr>
            <w:r>
              <w:rPr>
                <w:rFonts w:ascii="宋体"/>
                <w:sz w:val="18"/>
              </w:rPr>
              <w:t>3,737</w:t>
            </w:r>
          </w:p>
          <w:p>
            <w:pPr>
              <w:pStyle w:val="TableParagraph"/>
              <w:spacing w:line="234" w:lineRule="exact"/>
              <w:ind w:left="242" w:right="-5"/>
              <w:jc w:val="center"/>
              <w:rPr>
                <w:rFonts w:ascii="宋体" w:hAnsi="宋体" w:cs="宋体" w:eastAsia="宋体" w:hint="default"/>
                <w:sz w:val="18"/>
                <w:szCs w:val="18"/>
              </w:rPr>
            </w:pPr>
            <w:r>
              <w:rPr>
                <w:rFonts w:ascii="宋体"/>
                <w:sz w:val="18"/>
              </w:rPr>
              <w:t>.17</w:t>
            </w:r>
          </w:p>
        </w:tc>
      </w:tr>
      <w:tr>
        <w:trPr>
          <w:trHeight w:val="833"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firstLine="419"/>
              <w:jc w:val="left"/>
              <w:rPr>
                <w:rFonts w:ascii="宋体" w:hAnsi="宋体" w:cs="宋体" w:eastAsia="宋体" w:hint="default"/>
                <w:sz w:val="21"/>
                <w:szCs w:val="21"/>
              </w:rPr>
            </w:pP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spacing w:val="-92"/>
                <w:w w:val="100"/>
                <w:sz w:val="21"/>
                <w:szCs w:val="21"/>
              </w:rPr>
              <w:t>：</w:t>
            </w:r>
            <w:r>
              <w:rPr>
                <w:rFonts w:ascii="宋体" w:hAnsi="宋体" w:cs="宋体" w:eastAsia="宋体" w:hint="default"/>
                <w:w w:val="100"/>
                <w:sz w:val="21"/>
                <w:szCs w:val="21"/>
              </w:rPr>
              <w:t>现</w:t>
            </w:r>
          </w:p>
          <w:p>
            <w:pPr>
              <w:pStyle w:val="TableParagraph"/>
              <w:spacing w:line="272" w:lineRule="exact" w:before="27"/>
              <w:ind w:left="103" w:right="67"/>
              <w:jc w:val="left"/>
              <w:rPr>
                <w:rFonts w:ascii="宋体" w:hAnsi="宋体" w:cs="宋体" w:eastAsia="宋体" w:hint="default"/>
                <w:sz w:val="21"/>
                <w:szCs w:val="21"/>
              </w:rPr>
            </w:pPr>
            <w:r>
              <w:rPr>
                <w:rFonts w:ascii="宋体" w:hAnsi="宋体" w:cs="宋体" w:eastAsia="宋体" w:hint="default"/>
                <w:spacing w:val="21"/>
                <w:sz w:val="21"/>
                <w:szCs w:val="21"/>
              </w:rPr>
              <w:t>金和现金等</w:t>
            </w:r>
            <w:r>
              <w:rPr>
                <w:rFonts w:ascii="宋体" w:hAnsi="宋体" w:cs="宋体" w:eastAsia="宋体" w:hint="default"/>
                <w:spacing w:val="-93"/>
                <w:sz w:val="21"/>
                <w:szCs w:val="21"/>
              </w:rPr>
              <w:t> </w:t>
            </w:r>
            <w:r>
              <w:rPr>
                <w:rFonts w:ascii="宋体" w:hAnsi="宋体" w:cs="宋体" w:eastAsia="宋体" w:hint="default"/>
                <w:sz w:val="21"/>
                <w:szCs w:val="21"/>
              </w:rPr>
              <w:t>价物</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4"/>
              <w:jc w:val="left"/>
              <w:rPr>
                <w:rFonts w:ascii="宋体" w:hAnsi="宋体" w:cs="宋体" w:eastAsia="宋体" w:hint="default"/>
                <w:sz w:val="18"/>
                <w:szCs w:val="18"/>
              </w:rPr>
            </w:pPr>
            <w:r>
              <w:rPr>
                <w:rFonts w:ascii="宋体"/>
                <w:sz w:val="18"/>
              </w:rPr>
              <w:t>76,097,</w:t>
            </w:r>
          </w:p>
          <w:p>
            <w:pPr>
              <w:pStyle w:val="TableParagraph"/>
              <w:spacing w:line="240" w:lineRule="auto"/>
              <w:ind w:left="155" w:right="-4"/>
              <w:jc w:val="left"/>
              <w:rPr>
                <w:rFonts w:ascii="宋体" w:hAnsi="宋体" w:cs="宋体" w:eastAsia="宋体" w:hint="default"/>
                <w:sz w:val="18"/>
                <w:szCs w:val="18"/>
              </w:rPr>
            </w:pPr>
            <w:r>
              <w:rPr>
                <w:rFonts w:ascii="宋体"/>
                <w:sz w:val="18"/>
              </w:rPr>
              <w:t>131.07</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1"/>
              <w:jc w:val="left"/>
              <w:rPr>
                <w:rFonts w:ascii="宋体" w:hAnsi="宋体" w:cs="宋体" w:eastAsia="宋体" w:hint="default"/>
                <w:sz w:val="18"/>
                <w:szCs w:val="18"/>
              </w:rPr>
            </w:pPr>
            <w:r>
              <w:rPr>
                <w:rFonts w:ascii="宋体"/>
                <w:sz w:val="18"/>
              </w:rPr>
              <w:t>26,176,</w:t>
            </w:r>
          </w:p>
          <w:p>
            <w:pPr>
              <w:pStyle w:val="TableParagraph"/>
              <w:spacing w:line="240" w:lineRule="auto"/>
              <w:ind w:left="155" w:right="-1"/>
              <w:jc w:val="left"/>
              <w:rPr>
                <w:rFonts w:ascii="宋体" w:hAnsi="宋体" w:cs="宋体" w:eastAsia="宋体" w:hint="default"/>
                <w:sz w:val="18"/>
                <w:szCs w:val="18"/>
              </w:rPr>
            </w:pPr>
            <w:r>
              <w:rPr>
                <w:rFonts w:ascii="宋体"/>
                <w:sz w:val="18"/>
              </w:rPr>
              <w:t>106.54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4"/>
              <w:jc w:val="center"/>
              <w:rPr>
                <w:rFonts w:ascii="宋体" w:hAnsi="宋体" w:cs="宋体" w:eastAsia="宋体" w:hint="default"/>
                <w:sz w:val="18"/>
                <w:szCs w:val="18"/>
              </w:rPr>
            </w:pPr>
            <w:r>
              <w:rPr>
                <w:rFonts w:ascii="宋体"/>
                <w:sz w:val="18"/>
              </w:rPr>
              <w:t>2,138,0</w:t>
            </w:r>
          </w:p>
          <w:p>
            <w:pPr>
              <w:pStyle w:val="TableParagraph"/>
              <w:spacing w:line="240" w:lineRule="auto"/>
              <w:ind w:left="244" w:right="-4"/>
              <w:jc w:val="center"/>
              <w:rPr>
                <w:rFonts w:ascii="宋体" w:hAnsi="宋体" w:cs="宋体" w:eastAsia="宋体" w:hint="default"/>
                <w:sz w:val="18"/>
                <w:szCs w:val="18"/>
              </w:rPr>
            </w:pPr>
            <w:r>
              <w:rPr>
                <w:rFonts w:ascii="宋体"/>
                <w:sz w:val="18"/>
              </w:rPr>
              <w:t>87.59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4"/>
              <w:jc w:val="left"/>
              <w:rPr>
                <w:rFonts w:ascii="宋体" w:hAnsi="宋体" w:cs="宋体" w:eastAsia="宋体" w:hint="default"/>
                <w:sz w:val="18"/>
                <w:szCs w:val="18"/>
              </w:rPr>
            </w:pPr>
            <w:r>
              <w:rPr>
                <w:rFonts w:ascii="宋体"/>
                <w:sz w:val="18"/>
              </w:rPr>
              <w:t>24,662,</w:t>
            </w:r>
          </w:p>
          <w:p>
            <w:pPr>
              <w:pStyle w:val="TableParagraph"/>
              <w:spacing w:line="240" w:lineRule="auto"/>
              <w:ind w:left="155" w:right="-4"/>
              <w:jc w:val="left"/>
              <w:rPr>
                <w:rFonts w:ascii="宋体" w:hAnsi="宋体" w:cs="宋体" w:eastAsia="宋体" w:hint="default"/>
                <w:sz w:val="18"/>
                <w:szCs w:val="18"/>
              </w:rPr>
            </w:pPr>
            <w:r>
              <w:rPr>
                <w:rFonts w:ascii="宋体"/>
                <w:sz w:val="18"/>
              </w:rPr>
              <w:t>205.00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4"/>
              <w:jc w:val="left"/>
              <w:rPr>
                <w:rFonts w:ascii="宋体" w:hAnsi="宋体" w:cs="宋体" w:eastAsia="宋体" w:hint="default"/>
                <w:sz w:val="18"/>
                <w:szCs w:val="18"/>
              </w:rPr>
            </w:pPr>
            <w:r>
              <w:rPr>
                <w:rFonts w:ascii="宋体"/>
                <w:sz w:val="18"/>
              </w:rPr>
              <w:t>57,067,</w:t>
            </w:r>
          </w:p>
          <w:p>
            <w:pPr>
              <w:pStyle w:val="TableParagraph"/>
              <w:spacing w:line="240" w:lineRule="auto"/>
              <w:ind w:left="155" w:right="-4"/>
              <w:jc w:val="left"/>
              <w:rPr>
                <w:rFonts w:ascii="宋体" w:hAnsi="宋体" w:cs="宋体" w:eastAsia="宋体" w:hint="default"/>
                <w:sz w:val="18"/>
                <w:szCs w:val="18"/>
              </w:rPr>
            </w:pPr>
            <w:r>
              <w:rPr>
                <w:rFonts w:ascii="宋体"/>
                <w:sz w:val="18"/>
              </w:rPr>
              <w:t>299.36</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 w:right="-1"/>
              <w:jc w:val="left"/>
              <w:rPr>
                <w:rFonts w:ascii="宋体" w:hAnsi="宋体" w:cs="宋体" w:eastAsia="宋体" w:hint="default"/>
                <w:sz w:val="18"/>
                <w:szCs w:val="18"/>
              </w:rPr>
            </w:pPr>
            <w:r>
              <w:rPr>
                <w:rFonts w:ascii="宋体"/>
                <w:sz w:val="18"/>
              </w:rPr>
              <w:t>6,541,</w:t>
            </w:r>
          </w:p>
          <w:p>
            <w:pPr>
              <w:pStyle w:val="TableParagraph"/>
              <w:spacing w:line="240" w:lineRule="auto"/>
              <w:ind w:left="14" w:right="-1"/>
              <w:jc w:val="left"/>
              <w:rPr>
                <w:rFonts w:ascii="宋体" w:hAnsi="宋体" w:cs="宋体" w:eastAsia="宋体" w:hint="default"/>
                <w:sz w:val="18"/>
                <w:szCs w:val="18"/>
              </w:rPr>
            </w:pPr>
            <w:r>
              <w:rPr>
                <w:rFonts w:ascii="宋体"/>
                <w:sz w:val="18"/>
              </w:rPr>
              <w:t>949.05</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pacing w:val="-1"/>
                <w:sz w:val="18"/>
              </w:rPr>
              <w:t>149,78</w:t>
            </w:r>
          </w:p>
          <w:p>
            <w:pPr>
              <w:pStyle w:val="TableParagraph"/>
              <w:spacing w:line="234" w:lineRule="exact"/>
              <w:ind w:right="-4"/>
              <w:jc w:val="right"/>
              <w:rPr>
                <w:rFonts w:ascii="宋体" w:hAnsi="宋体" w:cs="宋体" w:eastAsia="宋体" w:hint="default"/>
                <w:sz w:val="18"/>
                <w:szCs w:val="18"/>
              </w:rPr>
            </w:pPr>
            <w:r>
              <w:rPr>
                <w:rFonts w:ascii="宋体"/>
                <w:spacing w:val="-1"/>
                <w:sz w:val="18"/>
              </w:rPr>
              <w:t>5,982.</w:t>
            </w:r>
          </w:p>
          <w:p>
            <w:pPr>
              <w:pStyle w:val="TableParagraph"/>
              <w:spacing w:line="234" w:lineRule="exact"/>
              <w:ind w:right="-5"/>
              <w:jc w:val="right"/>
              <w:rPr>
                <w:rFonts w:ascii="宋体" w:hAnsi="宋体" w:cs="宋体" w:eastAsia="宋体" w:hint="default"/>
                <w:sz w:val="18"/>
                <w:szCs w:val="18"/>
              </w:rPr>
            </w:pPr>
            <w:r>
              <w:rPr>
                <w:rFonts w:ascii="宋体"/>
                <w:sz w:val="18"/>
              </w:rPr>
              <w:t>28</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pacing w:val="-1"/>
                <w:sz w:val="18"/>
              </w:rPr>
              <w:t>30,269</w:t>
            </w:r>
          </w:p>
          <w:p>
            <w:pPr>
              <w:pStyle w:val="TableParagraph"/>
              <w:spacing w:line="234" w:lineRule="exact"/>
              <w:ind w:right="-4"/>
              <w:jc w:val="right"/>
              <w:rPr>
                <w:rFonts w:ascii="宋体" w:hAnsi="宋体" w:cs="宋体" w:eastAsia="宋体" w:hint="default"/>
                <w:sz w:val="18"/>
                <w:szCs w:val="18"/>
              </w:rPr>
            </w:pPr>
            <w:r>
              <w:rPr>
                <w:rFonts w:ascii="宋体"/>
                <w:spacing w:val="-1"/>
                <w:sz w:val="18"/>
              </w:rPr>
              <w:t>,728.7</w:t>
            </w:r>
          </w:p>
          <w:p>
            <w:pPr>
              <w:pStyle w:val="TableParagraph"/>
              <w:spacing w:line="234" w:lineRule="exact"/>
              <w:ind w:right="-2"/>
              <w:jc w:val="right"/>
              <w:rPr>
                <w:rFonts w:ascii="宋体" w:hAnsi="宋体" w:cs="宋体" w:eastAsia="宋体" w:hint="default"/>
                <w:sz w:val="18"/>
                <w:szCs w:val="18"/>
              </w:rPr>
            </w:pPr>
            <w:r>
              <w:rPr>
                <w:rFonts w:ascii="宋体"/>
                <w:sz w:val="18"/>
              </w:rPr>
              <w:t>4</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 w:right="-4"/>
              <w:jc w:val="left"/>
              <w:rPr>
                <w:rFonts w:ascii="宋体" w:hAnsi="宋体" w:cs="宋体" w:eastAsia="宋体" w:hint="default"/>
                <w:sz w:val="18"/>
                <w:szCs w:val="18"/>
              </w:rPr>
            </w:pPr>
            <w:r>
              <w:rPr>
                <w:rFonts w:ascii="宋体"/>
                <w:sz w:val="18"/>
              </w:rPr>
              <w:t>4,198,</w:t>
            </w:r>
          </w:p>
          <w:p>
            <w:pPr>
              <w:pStyle w:val="TableParagraph"/>
              <w:spacing w:line="240" w:lineRule="auto"/>
              <w:ind w:left="14" w:right="-4"/>
              <w:jc w:val="left"/>
              <w:rPr>
                <w:rFonts w:ascii="宋体" w:hAnsi="宋体" w:cs="宋体" w:eastAsia="宋体" w:hint="default"/>
                <w:sz w:val="18"/>
                <w:szCs w:val="18"/>
              </w:rPr>
            </w:pPr>
            <w:r>
              <w:rPr>
                <w:rFonts w:ascii="宋体"/>
                <w:sz w:val="18"/>
              </w:rPr>
              <w:t>528.55</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 w:right="-1"/>
              <w:jc w:val="left"/>
              <w:rPr>
                <w:rFonts w:ascii="宋体" w:hAnsi="宋体" w:cs="宋体" w:eastAsia="宋体" w:hint="default"/>
                <w:sz w:val="18"/>
                <w:szCs w:val="18"/>
              </w:rPr>
            </w:pPr>
            <w:r>
              <w:rPr>
                <w:rFonts w:ascii="宋体"/>
                <w:sz w:val="18"/>
              </w:rPr>
              <w:t>8,370,</w:t>
            </w:r>
          </w:p>
          <w:p>
            <w:pPr>
              <w:pStyle w:val="TableParagraph"/>
              <w:spacing w:line="240" w:lineRule="auto"/>
              <w:ind w:left="14" w:right="-1"/>
              <w:jc w:val="left"/>
              <w:rPr>
                <w:rFonts w:ascii="宋体" w:hAnsi="宋体" w:cs="宋体" w:eastAsia="宋体" w:hint="default"/>
                <w:sz w:val="18"/>
                <w:szCs w:val="18"/>
              </w:rPr>
            </w:pPr>
            <w:r>
              <w:rPr>
                <w:rFonts w:ascii="宋体"/>
                <w:sz w:val="18"/>
              </w:rPr>
              <w:t>484.07</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41,978</w:t>
            </w:r>
          </w:p>
          <w:p>
            <w:pPr>
              <w:pStyle w:val="TableParagraph"/>
              <w:spacing w:line="234" w:lineRule="exact"/>
              <w:ind w:right="-3"/>
              <w:jc w:val="right"/>
              <w:rPr>
                <w:rFonts w:ascii="宋体" w:hAnsi="宋体" w:cs="宋体" w:eastAsia="宋体" w:hint="default"/>
                <w:sz w:val="18"/>
                <w:szCs w:val="18"/>
              </w:rPr>
            </w:pPr>
            <w:r>
              <w:rPr>
                <w:rFonts w:ascii="宋体"/>
                <w:spacing w:val="-1"/>
                <w:sz w:val="18"/>
              </w:rPr>
              <w:t>,492.6</w:t>
            </w:r>
          </w:p>
          <w:p>
            <w:pPr>
              <w:pStyle w:val="TableParagraph"/>
              <w:spacing w:line="234" w:lineRule="exact"/>
              <w:ind w:right="-2"/>
              <w:jc w:val="right"/>
              <w:rPr>
                <w:rFonts w:ascii="宋体" w:hAnsi="宋体" w:cs="宋体" w:eastAsia="宋体" w:hint="default"/>
                <w:sz w:val="18"/>
                <w:szCs w:val="18"/>
              </w:rPr>
            </w:pPr>
            <w:r>
              <w:rPr>
                <w:rFonts w:ascii="宋体"/>
                <w:sz w:val="18"/>
              </w:rPr>
              <w:t>9</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2" w:right="-4"/>
              <w:jc w:val="left"/>
              <w:rPr>
                <w:rFonts w:ascii="宋体" w:hAnsi="宋体" w:cs="宋体" w:eastAsia="宋体" w:hint="default"/>
                <w:sz w:val="18"/>
                <w:szCs w:val="18"/>
              </w:rPr>
            </w:pPr>
            <w:r>
              <w:rPr>
                <w:rFonts w:ascii="宋体"/>
                <w:sz w:val="18"/>
              </w:rPr>
              <w:t>5,737</w:t>
            </w:r>
          </w:p>
          <w:p>
            <w:pPr>
              <w:pStyle w:val="TableParagraph"/>
              <w:spacing w:line="234" w:lineRule="exact"/>
              <w:ind w:left="62" w:right="-4"/>
              <w:jc w:val="left"/>
              <w:rPr>
                <w:rFonts w:ascii="宋体" w:hAnsi="宋体" w:cs="宋体" w:eastAsia="宋体" w:hint="default"/>
                <w:sz w:val="18"/>
                <w:szCs w:val="18"/>
              </w:rPr>
            </w:pPr>
            <w:r>
              <w:rPr>
                <w:rFonts w:ascii="宋体"/>
                <w:sz w:val="18"/>
              </w:rPr>
              <w:t>,984.</w:t>
            </w:r>
          </w:p>
          <w:p>
            <w:pPr>
              <w:pStyle w:val="TableParagraph"/>
              <w:spacing w:line="234" w:lineRule="exact"/>
              <w:ind w:left="333" w:right="-5"/>
              <w:jc w:val="left"/>
              <w:rPr>
                <w:rFonts w:ascii="宋体" w:hAnsi="宋体" w:cs="宋体" w:eastAsia="宋体" w:hint="default"/>
                <w:sz w:val="18"/>
                <w:szCs w:val="18"/>
              </w:rPr>
            </w:pPr>
            <w:r>
              <w:rPr>
                <w:rFonts w:ascii="宋体"/>
                <w:sz w:val="18"/>
              </w:rPr>
              <w:t>85</w:t>
            </w:r>
          </w:p>
        </w:tc>
      </w:tr>
      <w:tr>
        <w:trPr>
          <w:trHeight w:val="948"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4"/>
              <w:jc w:val="right"/>
              <w:rPr>
                <w:rFonts w:ascii="宋体" w:hAnsi="宋体" w:cs="宋体" w:eastAsia="宋体" w:hint="default"/>
                <w:sz w:val="18"/>
                <w:szCs w:val="18"/>
              </w:rPr>
            </w:pPr>
            <w:r>
              <w:rPr>
                <w:rFonts w:ascii="宋体"/>
                <w:sz w:val="18"/>
              </w:rPr>
              <w:t>4,637,1</w:t>
            </w:r>
          </w:p>
          <w:p>
            <w:pPr>
              <w:pStyle w:val="TableParagraph"/>
              <w:spacing w:line="234" w:lineRule="exact"/>
              <w:ind w:right="-4"/>
              <w:jc w:val="right"/>
              <w:rPr>
                <w:rFonts w:ascii="宋体" w:hAnsi="宋体" w:cs="宋体" w:eastAsia="宋体" w:hint="default"/>
                <w:sz w:val="18"/>
                <w:szCs w:val="18"/>
              </w:rPr>
            </w:pPr>
            <w:r>
              <w:rPr>
                <w:rFonts w:ascii="宋体"/>
                <w:sz w:val="18"/>
              </w:rPr>
              <w:t>97,868.</w:t>
            </w:r>
          </w:p>
          <w:p>
            <w:pPr>
              <w:pStyle w:val="TableParagraph"/>
              <w:spacing w:line="240" w:lineRule="auto"/>
              <w:ind w:right="-5"/>
              <w:jc w:val="right"/>
              <w:rPr>
                <w:rFonts w:ascii="宋体" w:hAnsi="宋体" w:cs="宋体" w:eastAsia="宋体" w:hint="default"/>
                <w:sz w:val="18"/>
                <w:szCs w:val="18"/>
              </w:rPr>
            </w:pPr>
            <w:r>
              <w:rPr>
                <w:rFonts w:ascii="宋体"/>
                <w:sz w:val="18"/>
              </w:rPr>
              <w:t>77</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4" w:right="-1"/>
              <w:jc w:val="left"/>
              <w:rPr>
                <w:rFonts w:ascii="宋体" w:hAnsi="宋体" w:cs="宋体" w:eastAsia="宋体" w:hint="default"/>
                <w:sz w:val="18"/>
                <w:szCs w:val="18"/>
              </w:rPr>
            </w:pPr>
            <w:r>
              <w:rPr>
                <w:rFonts w:ascii="宋体"/>
                <w:sz w:val="18"/>
              </w:rPr>
              <w:t>388,998</w:t>
            </w:r>
          </w:p>
          <w:p>
            <w:pPr>
              <w:pStyle w:val="TableParagraph"/>
              <w:spacing w:line="234" w:lineRule="exact"/>
              <w:ind w:left="64" w:right="-1"/>
              <w:jc w:val="left"/>
              <w:rPr>
                <w:rFonts w:ascii="宋体" w:hAnsi="宋体" w:cs="宋体" w:eastAsia="宋体" w:hint="default"/>
                <w:sz w:val="18"/>
                <w:szCs w:val="18"/>
              </w:rPr>
            </w:pPr>
            <w:r>
              <w:rPr>
                <w:rFonts w:ascii="宋体"/>
                <w:sz w:val="18"/>
              </w:rPr>
              <w:t>,615.67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4" w:right="-4"/>
              <w:jc w:val="left"/>
              <w:rPr>
                <w:rFonts w:ascii="宋体" w:hAnsi="宋体" w:cs="宋体" w:eastAsia="宋体" w:hint="default"/>
                <w:sz w:val="18"/>
                <w:szCs w:val="18"/>
              </w:rPr>
            </w:pPr>
            <w:r>
              <w:rPr>
                <w:rFonts w:ascii="宋体"/>
                <w:sz w:val="18"/>
              </w:rPr>
              <w:t>622,948</w:t>
            </w:r>
          </w:p>
          <w:p>
            <w:pPr>
              <w:pStyle w:val="TableParagraph"/>
              <w:spacing w:line="234" w:lineRule="exact"/>
              <w:ind w:left="64" w:right="-4"/>
              <w:jc w:val="left"/>
              <w:rPr>
                <w:rFonts w:ascii="宋体" w:hAnsi="宋体" w:cs="宋体" w:eastAsia="宋体" w:hint="default"/>
                <w:sz w:val="18"/>
                <w:szCs w:val="18"/>
              </w:rPr>
            </w:pPr>
            <w:r>
              <w:rPr>
                <w:rFonts w:ascii="宋体"/>
                <w:sz w:val="18"/>
              </w:rPr>
              <w:t>,544.98</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4" w:right="-4"/>
              <w:jc w:val="left"/>
              <w:rPr>
                <w:rFonts w:ascii="宋体" w:hAnsi="宋体" w:cs="宋体" w:eastAsia="宋体" w:hint="default"/>
                <w:sz w:val="18"/>
                <w:szCs w:val="18"/>
              </w:rPr>
            </w:pPr>
            <w:r>
              <w:rPr>
                <w:rFonts w:ascii="宋体"/>
                <w:sz w:val="18"/>
              </w:rPr>
              <w:t>454,329</w:t>
            </w:r>
          </w:p>
          <w:p>
            <w:pPr>
              <w:pStyle w:val="TableParagraph"/>
              <w:spacing w:line="234" w:lineRule="exact"/>
              <w:ind w:left="64" w:right="-4"/>
              <w:jc w:val="left"/>
              <w:rPr>
                <w:rFonts w:ascii="宋体" w:hAnsi="宋体" w:cs="宋体" w:eastAsia="宋体" w:hint="default"/>
                <w:sz w:val="18"/>
                <w:szCs w:val="18"/>
              </w:rPr>
            </w:pPr>
            <w:r>
              <w:rPr>
                <w:rFonts w:ascii="宋体"/>
                <w:sz w:val="18"/>
              </w:rPr>
              <w:t>,150.15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4" w:right="-4"/>
              <w:jc w:val="left"/>
              <w:rPr>
                <w:rFonts w:ascii="宋体" w:hAnsi="宋体" w:cs="宋体" w:eastAsia="宋体" w:hint="default"/>
                <w:sz w:val="18"/>
                <w:szCs w:val="18"/>
              </w:rPr>
            </w:pPr>
            <w:r>
              <w:rPr>
                <w:rFonts w:ascii="宋体"/>
                <w:sz w:val="18"/>
              </w:rPr>
              <w:t>387,733</w:t>
            </w:r>
          </w:p>
          <w:p>
            <w:pPr>
              <w:pStyle w:val="TableParagraph"/>
              <w:spacing w:line="234" w:lineRule="exact"/>
              <w:ind w:left="64" w:right="-4"/>
              <w:jc w:val="left"/>
              <w:rPr>
                <w:rFonts w:ascii="宋体" w:hAnsi="宋体" w:cs="宋体" w:eastAsia="宋体" w:hint="default"/>
                <w:sz w:val="18"/>
                <w:szCs w:val="18"/>
              </w:rPr>
            </w:pPr>
            <w:r>
              <w:rPr>
                <w:rFonts w:ascii="宋体"/>
                <w:sz w:val="18"/>
              </w:rPr>
              <w:t>,740.17</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 w:right="-1"/>
              <w:jc w:val="center"/>
              <w:rPr>
                <w:rFonts w:ascii="宋体" w:hAnsi="宋体" w:cs="宋体" w:eastAsia="宋体" w:hint="default"/>
                <w:sz w:val="18"/>
                <w:szCs w:val="18"/>
              </w:rPr>
            </w:pPr>
            <w:r>
              <w:rPr>
                <w:rFonts w:ascii="宋体"/>
                <w:sz w:val="18"/>
              </w:rPr>
              <w:t>2,012,</w:t>
            </w:r>
          </w:p>
          <w:p>
            <w:pPr>
              <w:pStyle w:val="TableParagraph"/>
              <w:spacing w:line="234" w:lineRule="exact"/>
              <w:ind w:left="14" w:right="-1"/>
              <w:jc w:val="center"/>
              <w:rPr>
                <w:rFonts w:ascii="宋体" w:hAnsi="宋体" w:cs="宋体" w:eastAsia="宋体" w:hint="default"/>
                <w:sz w:val="18"/>
                <w:szCs w:val="18"/>
              </w:rPr>
            </w:pPr>
            <w:r>
              <w:rPr>
                <w:rFonts w:ascii="宋体"/>
                <w:sz w:val="18"/>
              </w:rPr>
              <w:t>165,84</w:t>
            </w:r>
          </w:p>
          <w:p>
            <w:pPr>
              <w:pStyle w:val="TableParagraph"/>
              <w:spacing w:line="240" w:lineRule="auto"/>
              <w:ind w:left="194" w:right="-1"/>
              <w:jc w:val="center"/>
              <w:rPr>
                <w:rFonts w:ascii="宋体" w:hAnsi="宋体" w:cs="宋体" w:eastAsia="宋体" w:hint="default"/>
                <w:sz w:val="18"/>
                <w:szCs w:val="18"/>
              </w:rPr>
            </w:pPr>
            <w:r>
              <w:rPr>
                <w:rFonts w:ascii="宋体"/>
                <w:sz w:val="18"/>
              </w:rPr>
              <w:t>3.47</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 w:right="-4"/>
              <w:jc w:val="center"/>
              <w:rPr>
                <w:rFonts w:ascii="宋体" w:hAnsi="宋体" w:cs="宋体" w:eastAsia="宋体" w:hint="default"/>
                <w:sz w:val="18"/>
                <w:szCs w:val="18"/>
              </w:rPr>
            </w:pPr>
            <w:r>
              <w:rPr>
                <w:rFonts w:ascii="宋体"/>
                <w:sz w:val="18"/>
              </w:rPr>
              <w:t>4,667,</w:t>
            </w:r>
          </w:p>
          <w:p>
            <w:pPr>
              <w:pStyle w:val="TableParagraph"/>
              <w:spacing w:line="234" w:lineRule="exact"/>
              <w:ind w:left="14" w:right="-4"/>
              <w:jc w:val="center"/>
              <w:rPr>
                <w:rFonts w:ascii="宋体" w:hAnsi="宋体" w:cs="宋体" w:eastAsia="宋体" w:hint="default"/>
                <w:sz w:val="18"/>
                <w:szCs w:val="18"/>
              </w:rPr>
            </w:pPr>
            <w:r>
              <w:rPr>
                <w:rFonts w:ascii="宋体"/>
                <w:sz w:val="18"/>
              </w:rPr>
              <w:t>337,27</w:t>
            </w:r>
          </w:p>
          <w:p>
            <w:pPr>
              <w:pStyle w:val="TableParagraph"/>
              <w:spacing w:line="240" w:lineRule="auto"/>
              <w:ind w:left="194" w:right="-4"/>
              <w:jc w:val="center"/>
              <w:rPr>
                <w:rFonts w:ascii="宋体" w:hAnsi="宋体" w:cs="宋体" w:eastAsia="宋体" w:hint="default"/>
                <w:sz w:val="18"/>
                <w:szCs w:val="18"/>
              </w:rPr>
            </w:pPr>
            <w:r>
              <w:rPr>
                <w:rFonts w:ascii="宋体"/>
                <w:sz w:val="18"/>
              </w:rPr>
              <w:t>3.37</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4"/>
              <w:jc w:val="right"/>
              <w:rPr>
                <w:rFonts w:ascii="宋体" w:hAnsi="宋体" w:cs="宋体" w:eastAsia="宋体" w:hint="default"/>
                <w:sz w:val="18"/>
                <w:szCs w:val="18"/>
              </w:rPr>
            </w:pPr>
            <w:r>
              <w:rPr>
                <w:rFonts w:ascii="宋体"/>
                <w:spacing w:val="-1"/>
                <w:sz w:val="18"/>
              </w:rPr>
              <w:t>400,01</w:t>
            </w:r>
          </w:p>
          <w:p>
            <w:pPr>
              <w:pStyle w:val="TableParagraph"/>
              <w:spacing w:line="234" w:lineRule="exact"/>
              <w:ind w:right="-4"/>
              <w:jc w:val="right"/>
              <w:rPr>
                <w:rFonts w:ascii="宋体" w:hAnsi="宋体" w:cs="宋体" w:eastAsia="宋体" w:hint="default"/>
                <w:sz w:val="18"/>
                <w:szCs w:val="18"/>
              </w:rPr>
            </w:pPr>
            <w:r>
              <w:rPr>
                <w:rFonts w:ascii="宋体"/>
                <w:spacing w:val="-1"/>
                <w:sz w:val="18"/>
              </w:rPr>
              <w:t>5,618.</w:t>
            </w:r>
          </w:p>
          <w:p>
            <w:pPr>
              <w:pStyle w:val="TableParagraph"/>
              <w:spacing w:line="240" w:lineRule="auto"/>
              <w:ind w:right="-5"/>
              <w:jc w:val="right"/>
              <w:rPr>
                <w:rFonts w:ascii="宋体" w:hAnsi="宋体" w:cs="宋体" w:eastAsia="宋体" w:hint="default"/>
                <w:sz w:val="18"/>
                <w:szCs w:val="18"/>
              </w:rPr>
            </w:pPr>
            <w:r>
              <w:rPr>
                <w:rFonts w:ascii="宋体"/>
                <w:sz w:val="18"/>
              </w:rPr>
              <w:t>84</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4"/>
              <w:jc w:val="right"/>
              <w:rPr>
                <w:rFonts w:ascii="宋体" w:hAnsi="宋体" w:cs="宋体" w:eastAsia="宋体" w:hint="default"/>
                <w:sz w:val="18"/>
                <w:szCs w:val="18"/>
              </w:rPr>
            </w:pPr>
            <w:r>
              <w:rPr>
                <w:rFonts w:ascii="宋体"/>
                <w:spacing w:val="-1"/>
                <w:sz w:val="18"/>
              </w:rPr>
              <w:t>574,07</w:t>
            </w:r>
          </w:p>
          <w:p>
            <w:pPr>
              <w:pStyle w:val="TableParagraph"/>
              <w:spacing w:line="234" w:lineRule="exact"/>
              <w:ind w:right="-4"/>
              <w:jc w:val="right"/>
              <w:rPr>
                <w:rFonts w:ascii="宋体" w:hAnsi="宋体" w:cs="宋体" w:eastAsia="宋体" w:hint="default"/>
                <w:sz w:val="18"/>
                <w:szCs w:val="18"/>
              </w:rPr>
            </w:pPr>
            <w:r>
              <w:rPr>
                <w:rFonts w:ascii="宋体"/>
                <w:spacing w:val="-1"/>
                <w:sz w:val="18"/>
              </w:rPr>
              <w:t>4,279.</w:t>
            </w:r>
          </w:p>
          <w:p>
            <w:pPr>
              <w:pStyle w:val="TableParagraph"/>
              <w:spacing w:line="240" w:lineRule="auto"/>
              <w:ind w:right="-5"/>
              <w:jc w:val="right"/>
              <w:rPr>
                <w:rFonts w:ascii="宋体" w:hAnsi="宋体" w:cs="宋体" w:eastAsia="宋体" w:hint="default"/>
                <w:sz w:val="18"/>
                <w:szCs w:val="18"/>
              </w:rPr>
            </w:pPr>
            <w:r>
              <w:rPr>
                <w:rFonts w:ascii="宋体"/>
                <w:sz w:val="18"/>
              </w:rPr>
              <w:t>78</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
              <w:jc w:val="right"/>
              <w:rPr>
                <w:rFonts w:ascii="宋体" w:hAnsi="宋体" w:cs="宋体" w:eastAsia="宋体" w:hint="default"/>
                <w:sz w:val="18"/>
                <w:szCs w:val="18"/>
              </w:rPr>
            </w:pPr>
            <w:r>
              <w:rPr>
                <w:rFonts w:ascii="宋体"/>
                <w:spacing w:val="-1"/>
                <w:sz w:val="18"/>
              </w:rPr>
              <w:t>471,66</w:t>
            </w:r>
          </w:p>
          <w:p>
            <w:pPr>
              <w:pStyle w:val="TableParagraph"/>
              <w:spacing w:line="234" w:lineRule="exact"/>
              <w:ind w:right="-1"/>
              <w:jc w:val="right"/>
              <w:rPr>
                <w:rFonts w:ascii="宋体" w:hAnsi="宋体" w:cs="宋体" w:eastAsia="宋体" w:hint="default"/>
                <w:sz w:val="18"/>
                <w:szCs w:val="18"/>
              </w:rPr>
            </w:pPr>
            <w:r>
              <w:rPr>
                <w:rFonts w:ascii="宋体"/>
                <w:spacing w:val="-1"/>
                <w:sz w:val="18"/>
              </w:rPr>
              <w:t>7,812.</w:t>
            </w:r>
          </w:p>
          <w:p>
            <w:pPr>
              <w:pStyle w:val="TableParagraph"/>
              <w:spacing w:line="240" w:lineRule="auto"/>
              <w:ind w:right="-3"/>
              <w:jc w:val="right"/>
              <w:rPr>
                <w:rFonts w:ascii="宋体" w:hAnsi="宋体" w:cs="宋体" w:eastAsia="宋体" w:hint="default"/>
                <w:sz w:val="18"/>
                <w:szCs w:val="18"/>
              </w:rPr>
            </w:pPr>
            <w:r>
              <w:rPr>
                <w:rFonts w:ascii="宋体"/>
                <w:sz w:val="18"/>
              </w:rPr>
              <w:t>03</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3"/>
              <w:jc w:val="right"/>
              <w:rPr>
                <w:rFonts w:ascii="宋体" w:hAnsi="宋体" w:cs="宋体" w:eastAsia="宋体" w:hint="default"/>
                <w:sz w:val="18"/>
                <w:szCs w:val="18"/>
              </w:rPr>
            </w:pPr>
            <w:r>
              <w:rPr>
                <w:rFonts w:ascii="宋体"/>
                <w:spacing w:val="-1"/>
                <w:sz w:val="18"/>
              </w:rPr>
              <w:t>389,60</w:t>
            </w:r>
          </w:p>
          <w:p>
            <w:pPr>
              <w:pStyle w:val="TableParagraph"/>
              <w:spacing w:line="234" w:lineRule="exact"/>
              <w:ind w:right="-3"/>
              <w:jc w:val="right"/>
              <w:rPr>
                <w:rFonts w:ascii="宋体" w:hAnsi="宋体" w:cs="宋体" w:eastAsia="宋体" w:hint="default"/>
                <w:sz w:val="18"/>
                <w:szCs w:val="18"/>
              </w:rPr>
            </w:pPr>
            <w:r>
              <w:rPr>
                <w:rFonts w:ascii="宋体"/>
                <w:spacing w:val="-1"/>
                <w:sz w:val="18"/>
              </w:rPr>
              <w:t>9,553.</w:t>
            </w:r>
          </w:p>
          <w:p>
            <w:pPr>
              <w:pStyle w:val="TableParagraph"/>
              <w:spacing w:line="240" w:lineRule="auto"/>
              <w:ind w:right="-5"/>
              <w:jc w:val="right"/>
              <w:rPr>
                <w:rFonts w:ascii="宋体" w:hAnsi="宋体" w:cs="宋体" w:eastAsia="宋体" w:hint="default"/>
                <w:sz w:val="18"/>
                <w:szCs w:val="18"/>
              </w:rPr>
            </w:pPr>
            <w:r>
              <w:rPr>
                <w:rFonts w:ascii="宋体"/>
                <w:sz w:val="18"/>
              </w:rPr>
              <w:t>69</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2" w:right="-4"/>
              <w:jc w:val="left"/>
              <w:rPr>
                <w:rFonts w:ascii="宋体" w:hAnsi="宋体" w:cs="宋体" w:eastAsia="宋体" w:hint="default"/>
                <w:sz w:val="18"/>
                <w:szCs w:val="18"/>
              </w:rPr>
            </w:pPr>
            <w:r>
              <w:rPr>
                <w:rFonts w:ascii="宋体"/>
                <w:sz w:val="18"/>
              </w:rPr>
              <w:t>2,051</w:t>
            </w:r>
          </w:p>
          <w:p>
            <w:pPr>
              <w:pStyle w:val="TableParagraph"/>
              <w:spacing w:line="234" w:lineRule="exact"/>
              <w:ind w:left="62" w:right="-4"/>
              <w:jc w:val="left"/>
              <w:rPr>
                <w:rFonts w:ascii="宋体" w:hAnsi="宋体" w:cs="宋体" w:eastAsia="宋体" w:hint="default"/>
                <w:sz w:val="18"/>
                <w:szCs w:val="18"/>
              </w:rPr>
            </w:pPr>
            <w:r>
              <w:rPr>
                <w:rFonts w:ascii="宋体"/>
                <w:sz w:val="18"/>
              </w:rPr>
              <w:t>,555,</w:t>
            </w:r>
          </w:p>
          <w:p>
            <w:pPr>
              <w:pStyle w:val="TableParagraph"/>
              <w:spacing w:line="234" w:lineRule="exact"/>
              <w:ind w:left="62" w:right="-4"/>
              <w:jc w:val="left"/>
              <w:rPr>
                <w:rFonts w:ascii="宋体" w:hAnsi="宋体" w:cs="宋体" w:eastAsia="宋体" w:hint="default"/>
                <w:sz w:val="18"/>
                <w:szCs w:val="18"/>
              </w:rPr>
            </w:pPr>
            <w:r>
              <w:rPr>
                <w:rFonts w:ascii="宋体"/>
                <w:sz w:val="18"/>
              </w:rPr>
              <w:t>865.1</w:t>
            </w:r>
          </w:p>
          <w:p>
            <w:pPr>
              <w:pStyle w:val="TableParagraph"/>
              <w:spacing w:line="234" w:lineRule="exact"/>
              <w:ind w:right="-2"/>
              <w:jc w:val="right"/>
              <w:rPr>
                <w:rFonts w:ascii="宋体" w:hAnsi="宋体" w:cs="宋体" w:eastAsia="宋体" w:hint="default"/>
                <w:sz w:val="18"/>
                <w:szCs w:val="18"/>
              </w:rPr>
            </w:pPr>
            <w:r>
              <w:rPr>
                <w:rFonts w:ascii="宋体"/>
                <w:sz w:val="18"/>
              </w:rPr>
              <w:t>6</w:t>
            </w:r>
          </w:p>
        </w:tc>
      </w:tr>
      <w:tr>
        <w:trPr>
          <w:trHeight w:val="1885"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4,970,4</w:t>
            </w:r>
          </w:p>
          <w:p>
            <w:pPr>
              <w:pStyle w:val="TableParagraph"/>
              <w:spacing w:line="234" w:lineRule="exact"/>
              <w:ind w:right="-4"/>
              <w:jc w:val="right"/>
              <w:rPr>
                <w:rFonts w:ascii="宋体" w:hAnsi="宋体" w:cs="宋体" w:eastAsia="宋体" w:hint="default"/>
                <w:sz w:val="18"/>
                <w:szCs w:val="18"/>
              </w:rPr>
            </w:pPr>
            <w:r>
              <w:rPr>
                <w:rFonts w:ascii="宋体"/>
                <w:sz w:val="18"/>
              </w:rPr>
              <w:t>32,181.</w:t>
            </w:r>
          </w:p>
          <w:p>
            <w:pPr>
              <w:pStyle w:val="TableParagraph"/>
              <w:spacing w:line="234" w:lineRule="exact"/>
              <w:ind w:right="-5"/>
              <w:jc w:val="right"/>
              <w:rPr>
                <w:rFonts w:ascii="宋体" w:hAnsi="宋体" w:cs="宋体" w:eastAsia="宋体" w:hint="default"/>
                <w:sz w:val="18"/>
                <w:szCs w:val="18"/>
              </w:rPr>
            </w:pPr>
            <w:r>
              <w:rPr>
                <w:rFonts w:ascii="宋体"/>
                <w:sz w:val="18"/>
              </w:rPr>
              <w:t>61</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1"/>
              <w:jc w:val="left"/>
              <w:rPr>
                <w:rFonts w:ascii="宋体" w:hAnsi="宋体" w:cs="宋体" w:eastAsia="宋体" w:hint="default"/>
                <w:sz w:val="18"/>
                <w:szCs w:val="18"/>
              </w:rPr>
            </w:pPr>
            <w:r>
              <w:rPr>
                <w:rFonts w:ascii="宋体"/>
                <w:sz w:val="18"/>
              </w:rPr>
              <w:t>445,115</w:t>
            </w:r>
          </w:p>
          <w:p>
            <w:pPr>
              <w:pStyle w:val="TableParagraph"/>
              <w:spacing w:line="240" w:lineRule="auto"/>
              <w:ind w:left="64" w:right="-1"/>
              <w:jc w:val="left"/>
              <w:rPr>
                <w:rFonts w:ascii="宋体" w:hAnsi="宋体" w:cs="宋体" w:eastAsia="宋体" w:hint="default"/>
                <w:sz w:val="18"/>
                <w:szCs w:val="18"/>
              </w:rPr>
            </w:pPr>
            <w:r>
              <w:rPr>
                <w:rFonts w:ascii="宋体"/>
                <w:sz w:val="18"/>
              </w:rPr>
              <w:t>,093.89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1,077,0</w:t>
            </w:r>
          </w:p>
          <w:p>
            <w:pPr>
              <w:pStyle w:val="TableParagraph"/>
              <w:spacing w:line="234" w:lineRule="exact"/>
              <w:ind w:right="-4"/>
              <w:jc w:val="right"/>
              <w:rPr>
                <w:rFonts w:ascii="宋体" w:hAnsi="宋体" w:cs="宋体" w:eastAsia="宋体" w:hint="default"/>
                <w:sz w:val="18"/>
                <w:szCs w:val="18"/>
              </w:rPr>
            </w:pPr>
            <w:r>
              <w:rPr>
                <w:rFonts w:ascii="宋体"/>
                <w:sz w:val="18"/>
              </w:rPr>
              <w:t>49,937.</w:t>
            </w:r>
          </w:p>
          <w:p>
            <w:pPr>
              <w:pStyle w:val="TableParagraph"/>
              <w:spacing w:line="234" w:lineRule="exact"/>
              <w:ind w:right="-5"/>
              <w:jc w:val="right"/>
              <w:rPr>
                <w:rFonts w:ascii="宋体" w:hAnsi="宋体" w:cs="宋体" w:eastAsia="宋体" w:hint="default"/>
                <w:sz w:val="18"/>
                <w:szCs w:val="18"/>
              </w:rPr>
            </w:pPr>
            <w:r>
              <w:rPr>
                <w:rFonts w:ascii="宋体"/>
                <w:sz w:val="18"/>
              </w:rPr>
              <w:t>13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4"/>
              <w:jc w:val="left"/>
              <w:rPr>
                <w:rFonts w:ascii="宋体" w:hAnsi="宋体" w:cs="宋体" w:eastAsia="宋体" w:hint="default"/>
                <w:sz w:val="18"/>
                <w:szCs w:val="18"/>
              </w:rPr>
            </w:pPr>
            <w:r>
              <w:rPr>
                <w:rFonts w:ascii="宋体"/>
                <w:sz w:val="18"/>
              </w:rPr>
              <w:t>479,253</w:t>
            </w:r>
          </w:p>
          <w:p>
            <w:pPr>
              <w:pStyle w:val="TableParagraph"/>
              <w:spacing w:line="240" w:lineRule="auto"/>
              <w:ind w:left="64" w:right="-4"/>
              <w:jc w:val="left"/>
              <w:rPr>
                <w:rFonts w:ascii="宋体" w:hAnsi="宋体" w:cs="宋体" w:eastAsia="宋体" w:hint="default"/>
                <w:sz w:val="18"/>
                <w:szCs w:val="18"/>
              </w:rPr>
            </w:pPr>
            <w:r>
              <w:rPr>
                <w:rFonts w:ascii="宋体"/>
                <w:sz w:val="18"/>
              </w:rPr>
              <w:t>,844.17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4"/>
              <w:jc w:val="left"/>
              <w:rPr>
                <w:rFonts w:ascii="宋体" w:hAnsi="宋体" w:cs="宋体" w:eastAsia="宋体" w:hint="default"/>
                <w:sz w:val="18"/>
                <w:szCs w:val="18"/>
              </w:rPr>
            </w:pPr>
            <w:r>
              <w:rPr>
                <w:rFonts w:ascii="宋体"/>
                <w:sz w:val="18"/>
              </w:rPr>
              <w:t>464,326</w:t>
            </w:r>
          </w:p>
          <w:p>
            <w:pPr>
              <w:pStyle w:val="TableParagraph"/>
              <w:spacing w:line="240" w:lineRule="auto"/>
              <w:ind w:left="64" w:right="-4"/>
              <w:jc w:val="left"/>
              <w:rPr>
                <w:rFonts w:ascii="宋体" w:hAnsi="宋体" w:cs="宋体" w:eastAsia="宋体" w:hint="default"/>
                <w:sz w:val="18"/>
                <w:szCs w:val="18"/>
              </w:rPr>
            </w:pPr>
            <w:r>
              <w:rPr>
                <w:rFonts w:ascii="宋体"/>
                <w:sz w:val="18"/>
              </w:rPr>
              <w:t>,757.12</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 w:right="-1"/>
              <w:jc w:val="center"/>
              <w:rPr>
                <w:rFonts w:ascii="宋体" w:hAnsi="宋体" w:cs="宋体" w:eastAsia="宋体" w:hint="default"/>
                <w:sz w:val="18"/>
                <w:szCs w:val="18"/>
              </w:rPr>
            </w:pPr>
            <w:r>
              <w:rPr>
                <w:rFonts w:ascii="宋体"/>
                <w:sz w:val="18"/>
              </w:rPr>
              <w:t>2,089,</w:t>
            </w:r>
          </w:p>
          <w:p>
            <w:pPr>
              <w:pStyle w:val="TableParagraph"/>
              <w:spacing w:line="234" w:lineRule="exact"/>
              <w:ind w:left="14" w:right="-1"/>
              <w:jc w:val="center"/>
              <w:rPr>
                <w:rFonts w:ascii="宋体" w:hAnsi="宋体" w:cs="宋体" w:eastAsia="宋体" w:hint="default"/>
                <w:sz w:val="18"/>
                <w:szCs w:val="18"/>
              </w:rPr>
            </w:pPr>
            <w:r>
              <w:rPr>
                <w:rFonts w:ascii="宋体"/>
                <w:sz w:val="18"/>
              </w:rPr>
              <w:t>632,30</w:t>
            </w:r>
          </w:p>
          <w:p>
            <w:pPr>
              <w:pStyle w:val="TableParagraph"/>
              <w:spacing w:line="234" w:lineRule="exact"/>
              <w:ind w:left="194" w:right="-1"/>
              <w:jc w:val="center"/>
              <w:rPr>
                <w:rFonts w:ascii="宋体" w:hAnsi="宋体" w:cs="宋体" w:eastAsia="宋体" w:hint="default"/>
                <w:sz w:val="18"/>
                <w:szCs w:val="18"/>
              </w:rPr>
            </w:pPr>
            <w:r>
              <w:rPr>
                <w:rFonts w:ascii="宋体"/>
                <w:sz w:val="18"/>
              </w:rPr>
              <w:t>7.01</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 w:right="-4"/>
              <w:jc w:val="center"/>
              <w:rPr>
                <w:rFonts w:ascii="宋体" w:hAnsi="宋体" w:cs="宋体" w:eastAsia="宋体" w:hint="default"/>
                <w:sz w:val="18"/>
                <w:szCs w:val="18"/>
              </w:rPr>
            </w:pPr>
            <w:r>
              <w:rPr>
                <w:rFonts w:ascii="宋体"/>
                <w:sz w:val="18"/>
              </w:rPr>
              <w:t>5,052,</w:t>
            </w:r>
          </w:p>
          <w:p>
            <w:pPr>
              <w:pStyle w:val="TableParagraph"/>
              <w:spacing w:line="234" w:lineRule="exact"/>
              <w:ind w:left="14" w:right="-4"/>
              <w:jc w:val="center"/>
              <w:rPr>
                <w:rFonts w:ascii="宋体" w:hAnsi="宋体" w:cs="宋体" w:eastAsia="宋体" w:hint="default"/>
                <w:sz w:val="18"/>
                <w:szCs w:val="18"/>
              </w:rPr>
            </w:pPr>
            <w:r>
              <w:rPr>
                <w:rFonts w:ascii="宋体"/>
                <w:sz w:val="18"/>
              </w:rPr>
              <w:t>088,39</w:t>
            </w:r>
          </w:p>
          <w:p>
            <w:pPr>
              <w:pStyle w:val="TableParagraph"/>
              <w:spacing w:line="234" w:lineRule="exact"/>
              <w:ind w:left="194" w:right="-4"/>
              <w:jc w:val="center"/>
              <w:rPr>
                <w:rFonts w:ascii="宋体" w:hAnsi="宋体" w:cs="宋体" w:eastAsia="宋体" w:hint="default"/>
                <w:sz w:val="18"/>
                <w:szCs w:val="18"/>
              </w:rPr>
            </w:pPr>
            <w:r>
              <w:rPr>
                <w:rFonts w:ascii="宋体"/>
                <w:sz w:val="18"/>
              </w:rPr>
              <w:t>3.45</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pacing w:val="-1"/>
                <w:sz w:val="18"/>
              </w:rPr>
              <w:t>457,86</w:t>
            </w:r>
          </w:p>
          <w:p>
            <w:pPr>
              <w:pStyle w:val="TableParagraph"/>
              <w:spacing w:line="234" w:lineRule="exact"/>
              <w:ind w:right="-4"/>
              <w:jc w:val="right"/>
              <w:rPr>
                <w:rFonts w:ascii="宋体" w:hAnsi="宋体" w:cs="宋体" w:eastAsia="宋体" w:hint="default"/>
                <w:sz w:val="18"/>
                <w:szCs w:val="18"/>
              </w:rPr>
            </w:pPr>
            <w:r>
              <w:rPr>
                <w:rFonts w:ascii="宋体"/>
                <w:spacing w:val="-1"/>
                <w:sz w:val="18"/>
              </w:rPr>
              <w:t>7,228.</w:t>
            </w:r>
          </w:p>
          <w:p>
            <w:pPr>
              <w:pStyle w:val="TableParagraph"/>
              <w:spacing w:line="234" w:lineRule="exact"/>
              <w:ind w:right="-5"/>
              <w:jc w:val="right"/>
              <w:rPr>
                <w:rFonts w:ascii="宋体" w:hAnsi="宋体" w:cs="宋体" w:eastAsia="宋体" w:hint="default"/>
                <w:sz w:val="18"/>
                <w:szCs w:val="18"/>
              </w:rPr>
            </w:pPr>
            <w:r>
              <w:rPr>
                <w:rFonts w:ascii="宋体"/>
                <w:sz w:val="18"/>
              </w:rPr>
              <w:t>89</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pacing w:val="-1"/>
                <w:sz w:val="18"/>
              </w:rPr>
              <w:t>930,83</w:t>
            </w:r>
          </w:p>
          <w:p>
            <w:pPr>
              <w:pStyle w:val="TableParagraph"/>
              <w:spacing w:line="234" w:lineRule="exact"/>
              <w:ind w:right="-4"/>
              <w:jc w:val="right"/>
              <w:rPr>
                <w:rFonts w:ascii="宋体" w:hAnsi="宋体" w:cs="宋体" w:eastAsia="宋体" w:hint="default"/>
                <w:sz w:val="18"/>
                <w:szCs w:val="18"/>
              </w:rPr>
            </w:pPr>
            <w:r>
              <w:rPr>
                <w:rFonts w:ascii="宋体"/>
                <w:spacing w:val="-1"/>
                <w:sz w:val="18"/>
              </w:rPr>
              <w:t>6,105.</w:t>
            </w:r>
          </w:p>
          <w:p>
            <w:pPr>
              <w:pStyle w:val="TableParagraph"/>
              <w:spacing w:line="234" w:lineRule="exact"/>
              <w:ind w:right="-5"/>
              <w:jc w:val="right"/>
              <w:rPr>
                <w:rFonts w:ascii="宋体" w:hAnsi="宋体" w:cs="宋体" w:eastAsia="宋体" w:hint="default"/>
                <w:sz w:val="18"/>
                <w:szCs w:val="18"/>
              </w:rPr>
            </w:pPr>
            <w:r>
              <w:rPr>
                <w:rFonts w:ascii="宋体"/>
                <w:sz w:val="18"/>
              </w:rPr>
              <w:t>77</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480,11</w:t>
            </w:r>
          </w:p>
          <w:p>
            <w:pPr>
              <w:pStyle w:val="TableParagraph"/>
              <w:spacing w:line="234" w:lineRule="exact"/>
              <w:ind w:right="-1"/>
              <w:jc w:val="right"/>
              <w:rPr>
                <w:rFonts w:ascii="宋体" w:hAnsi="宋体" w:cs="宋体" w:eastAsia="宋体" w:hint="default"/>
                <w:sz w:val="18"/>
                <w:szCs w:val="18"/>
              </w:rPr>
            </w:pPr>
            <w:r>
              <w:rPr>
                <w:rFonts w:ascii="宋体"/>
                <w:spacing w:val="-1"/>
                <w:sz w:val="18"/>
              </w:rPr>
              <w:t>8,545.</w:t>
            </w:r>
          </w:p>
          <w:p>
            <w:pPr>
              <w:pStyle w:val="TableParagraph"/>
              <w:spacing w:line="234" w:lineRule="exact"/>
              <w:ind w:right="-3"/>
              <w:jc w:val="right"/>
              <w:rPr>
                <w:rFonts w:ascii="宋体" w:hAnsi="宋体" w:cs="宋体" w:eastAsia="宋体" w:hint="default"/>
                <w:sz w:val="18"/>
                <w:szCs w:val="18"/>
              </w:rPr>
            </w:pPr>
            <w:r>
              <w:rPr>
                <w:rFonts w:ascii="宋体"/>
                <w:sz w:val="18"/>
              </w:rPr>
              <w:t>10</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447,99</w:t>
            </w:r>
          </w:p>
          <w:p>
            <w:pPr>
              <w:pStyle w:val="TableParagraph"/>
              <w:spacing w:line="234" w:lineRule="exact"/>
              <w:ind w:right="-3"/>
              <w:jc w:val="right"/>
              <w:rPr>
                <w:rFonts w:ascii="宋体" w:hAnsi="宋体" w:cs="宋体" w:eastAsia="宋体" w:hint="default"/>
                <w:sz w:val="18"/>
                <w:szCs w:val="18"/>
              </w:rPr>
            </w:pPr>
            <w:r>
              <w:rPr>
                <w:rFonts w:ascii="宋体"/>
                <w:spacing w:val="-1"/>
                <w:sz w:val="18"/>
              </w:rPr>
              <w:t>7,946.</w:t>
            </w:r>
          </w:p>
          <w:p>
            <w:pPr>
              <w:pStyle w:val="TableParagraph"/>
              <w:spacing w:line="234" w:lineRule="exact"/>
              <w:ind w:right="-5"/>
              <w:jc w:val="right"/>
              <w:rPr>
                <w:rFonts w:ascii="宋体" w:hAnsi="宋体" w:cs="宋体" w:eastAsia="宋体" w:hint="default"/>
                <w:sz w:val="18"/>
                <w:szCs w:val="18"/>
              </w:rPr>
            </w:pPr>
            <w:r>
              <w:rPr>
                <w:rFonts w:ascii="宋体"/>
                <w:sz w:val="18"/>
              </w:rPr>
              <w:t>06</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2,118</w:t>
            </w:r>
          </w:p>
          <w:p>
            <w:pPr>
              <w:pStyle w:val="TableParagraph"/>
              <w:spacing w:line="234" w:lineRule="exact"/>
              <w:ind w:right="-4"/>
              <w:jc w:val="right"/>
              <w:rPr>
                <w:rFonts w:ascii="宋体" w:hAnsi="宋体" w:cs="宋体" w:eastAsia="宋体" w:hint="default"/>
                <w:sz w:val="18"/>
                <w:szCs w:val="18"/>
              </w:rPr>
            </w:pPr>
            <w:r>
              <w:rPr>
                <w:rFonts w:ascii="宋体"/>
                <w:sz w:val="18"/>
              </w:rPr>
              <w:t>,589,</w:t>
            </w:r>
          </w:p>
          <w:p>
            <w:pPr>
              <w:pStyle w:val="TableParagraph"/>
              <w:spacing w:line="233" w:lineRule="exact"/>
              <w:ind w:right="-4"/>
              <w:jc w:val="right"/>
              <w:rPr>
                <w:rFonts w:ascii="宋体" w:hAnsi="宋体" w:cs="宋体" w:eastAsia="宋体" w:hint="default"/>
                <w:sz w:val="18"/>
                <w:szCs w:val="18"/>
              </w:rPr>
            </w:pPr>
            <w:r>
              <w:rPr>
                <w:rFonts w:ascii="宋体"/>
                <w:sz w:val="18"/>
              </w:rPr>
              <w:t>602.3</w:t>
            </w:r>
          </w:p>
          <w:p>
            <w:pPr>
              <w:pStyle w:val="TableParagraph"/>
              <w:spacing w:line="233" w:lineRule="exact"/>
              <w:ind w:right="17"/>
              <w:jc w:val="right"/>
              <w:rPr>
                <w:rFonts w:ascii="宋体" w:hAnsi="宋体" w:cs="宋体" w:eastAsia="宋体" w:hint="default"/>
                <w:sz w:val="18"/>
                <w:szCs w:val="18"/>
              </w:rPr>
            </w:pPr>
            <w:r>
              <w:rPr>
                <w:rFonts w:ascii="宋体"/>
                <w:sz w:val="18"/>
              </w:rPr>
              <w:t>3</w:t>
            </w:r>
          </w:p>
          <w:p>
            <w:pPr>
              <w:pStyle w:val="TableParagraph"/>
              <w:spacing w:line="234" w:lineRule="exact"/>
              <w:ind w:right="17"/>
              <w:jc w:val="right"/>
              <w:rPr>
                <w:rFonts w:ascii="宋体" w:hAnsi="宋体" w:cs="宋体" w:eastAsia="宋体" w:hint="default"/>
                <w:sz w:val="18"/>
                <w:szCs w:val="18"/>
              </w:rPr>
            </w:pPr>
            <w:r>
              <w:rPr>
                <w:rFonts w:ascii="宋体"/>
                <w:sz w:val="18"/>
              </w:rPr>
              <w:t> </w:t>
            </w:r>
          </w:p>
          <w:p>
            <w:pPr>
              <w:pStyle w:val="TableParagraph"/>
              <w:spacing w:line="234" w:lineRule="exact"/>
              <w:ind w:right="17"/>
              <w:jc w:val="right"/>
              <w:rPr>
                <w:rFonts w:ascii="宋体" w:hAnsi="宋体" w:cs="宋体" w:eastAsia="宋体" w:hint="default"/>
                <w:sz w:val="18"/>
                <w:szCs w:val="18"/>
              </w:rPr>
            </w:pPr>
            <w:r>
              <w:rPr>
                <w:rFonts w:ascii="宋体"/>
                <w:sz w:val="18"/>
              </w:rPr>
              <w:t> </w:t>
            </w:r>
          </w:p>
          <w:p>
            <w:pPr>
              <w:pStyle w:val="TableParagraph"/>
              <w:spacing w:line="233" w:lineRule="exact"/>
              <w:ind w:right="17"/>
              <w:jc w:val="right"/>
              <w:rPr>
                <w:rFonts w:ascii="宋体" w:hAnsi="宋体" w:cs="宋体" w:eastAsia="宋体" w:hint="default"/>
                <w:sz w:val="18"/>
                <w:szCs w:val="18"/>
              </w:rPr>
            </w:pPr>
            <w:r>
              <w:rPr>
                <w:rFonts w:ascii="宋体"/>
                <w:sz w:val="18"/>
              </w:rPr>
              <w:t> </w:t>
            </w:r>
          </w:p>
          <w:p>
            <w:pPr>
              <w:pStyle w:val="TableParagraph"/>
              <w:spacing w:line="234" w:lineRule="exact"/>
              <w:ind w:right="17"/>
              <w:jc w:val="right"/>
              <w:rPr>
                <w:rFonts w:ascii="宋体" w:hAnsi="宋体" w:cs="宋体" w:eastAsia="宋体" w:hint="default"/>
                <w:sz w:val="18"/>
                <w:szCs w:val="18"/>
              </w:rPr>
            </w:pPr>
            <w:r>
              <w:rPr>
                <w:rFonts w:ascii="宋体"/>
                <w:sz w:val="18"/>
              </w:rPr>
              <w:t> </w:t>
            </w:r>
          </w:p>
        </w:tc>
      </w:tr>
      <w:tr>
        <w:trPr>
          <w:trHeight w:val="286"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183"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67" w:right="-6"/>
              <w:jc w:val="left"/>
              <w:rPr>
                <w:rFonts w:ascii="宋体" w:hAnsi="宋体" w:cs="宋体" w:eastAsia="宋体" w:hint="default"/>
                <w:sz w:val="18"/>
                <w:szCs w:val="18"/>
              </w:rPr>
            </w:pPr>
            <w:r>
              <w:rPr>
                <w:rFonts w:ascii="宋体"/>
                <w:sz w:val="18"/>
              </w:rPr>
              <w:t>201,882</w:t>
            </w:r>
          </w:p>
          <w:p>
            <w:pPr>
              <w:pStyle w:val="TableParagraph"/>
              <w:spacing w:line="234" w:lineRule="exact"/>
              <w:ind w:left="67" w:right="-6"/>
              <w:jc w:val="left"/>
              <w:rPr>
                <w:rFonts w:ascii="宋体" w:hAnsi="宋体" w:cs="宋体" w:eastAsia="宋体" w:hint="default"/>
                <w:sz w:val="18"/>
                <w:szCs w:val="18"/>
              </w:rPr>
            </w:pPr>
            <w:r>
              <w:rPr>
                <w:rFonts w:ascii="宋体"/>
                <w:sz w:val="18"/>
              </w:rPr>
              <w:t>,790.91</w:t>
            </w:r>
          </w:p>
        </w:tc>
        <w:tc>
          <w:tcPr>
            <w:tcW w:w="711"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67" w:right="-3"/>
              <w:jc w:val="left"/>
              <w:rPr>
                <w:rFonts w:ascii="宋体" w:hAnsi="宋体" w:cs="宋体" w:eastAsia="宋体" w:hint="default"/>
                <w:sz w:val="18"/>
                <w:szCs w:val="18"/>
              </w:rPr>
            </w:pPr>
            <w:r>
              <w:rPr>
                <w:rFonts w:ascii="宋体"/>
                <w:sz w:val="18"/>
              </w:rPr>
              <w:t>10,087,</w:t>
            </w:r>
          </w:p>
          <w:p>
            <w:pPr>
              <w:pStyle w:val="TableParagraph"/>
              <w:spacing w:line="234" w:lineRule="exact"/>
              <w:ind w:left="158" w:right="-3"/>
              <w:jc w:val="left"/>
              <w:rPr>
                <w:rFonts w:ascii="宋体" w:hAnsi="宋体" w:cs="宋体" w:eastAsia="宋体" w:hint="default"/>
                <w:sz w:val="18"/>
                <w:szCs w:val="18"/>
              </w:rPr>
            </w:pPr>
            <w:r>
              <w:rPr>
                <w:rFonts w:ascii="宋体"/>
                <w:sz w:val="18"/>
              </w:rPr>
              <w:t>068.91</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67" w:right="-6"/>
              <w:jc w:val="left"/>
              <w:rPr>
                <w:rFonts w:ascii="宋体" w:hAnsi="宋体" w:cs="宋体" w:eastAsia="宋体" w:hint="default"/>
                <w:sz w:val="18"/>
                <w:szCs w:val="18"/>
              </w:rPr>
            </w:pPr>
            <w:r>
              <w:rPr>
                <w:rFonts w:ascii="宋体"/>
                <w:sz w:val="18"/>
              </w:rPr>
              <w:t>394,328</w:t>
            </w:r>
          </w:p>
          <w:p>
            <w:pPr>
              <w:pStyle w:val="TableParagraph"/>
              <w:spacing w:line="234" w:lineRule="exact"/>
              <w:ind w:left="67" w:right="-6"/>
              <w:jc w:val="left"/>
              <w:rPr>
                <w:rFonts w:ascii="宋体" w:hAnsi="宋体" w:cs="宋体" w:eastAsia="宋体" w:hint="default"/>
                <w:sz w:val="18"/>
                <w:szCs w:val="18"/>
              </w:rPr>
            </w:pPr>
            <w:r>
              <w:rPr>
                <w:rFonts w:ascii="宋体"/>
                <w:sz w:val="18"/>
              </w:rPr>
              <w:t>,130.37</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67" w:right="-6"/>
              <w:jc w:val="center"/>
              <w:rPr>
                <w:rFonts w:ascii="宋体" w:hAnsi="宋体" w:cs="宋体" w:eastAsia="宋体" w:hint="default"/>
                <w:sz w:val="18"/>
                <w:szCs w:val="18"/>
              </w:rPr>
            </w:pPr>
            <w:r>
              <w:rPr>
                <w:rFonts w:ascii="宋体"/>
                <w:sz w:val="18"/>
              </w:rPr>
              <w:t>6,146,2</w:t>
            </w:r>
          </w:p>
          <w:p>
            <w:pPr>
              <w:pStyle w:val="TableParagraph"/>
              <w:spacing w:line="234" w:lineRule="exact"/>
              <w:ind w:left="247" w:right="-6"/>
              <w:jc w:val="center"/>
              <w:rPr>
                <w:rFonts w:ascii="宋体" w:hAnsi="宋体" w:cs="宋体" w:eastAsia="宋体" w:hint="default"/>
                <w:sz w:val="18"/>
                <w:szCs w:val="18"/>
              </w:rPr>
            </w:pPr>
            <w:r>
              <w:rPr>
                <w:rFonts w:ascii="宋体"/>
                <w:sz w:val="18"/>
              </w:rPr>
              <w:t>63.60</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left="67" w:right="-6"/>
              <w:jc w:val="left"/>
              <w:rPr>
                <w:rFonts w:ascii="宋体" w:hAnsi="宋体" w:cs="宋体" w:eastAsia="宋体" w:hint="default"/>
                <w:sz w:val="18"/>
                <w:szCs w:val="18"/>
              </w:rPr>
            </w:pPr>
            <w:r>
              <w:rPr>
                <w:rFonts w:ascii="宋体"/>
                <w:sz w:val="18"/>
              </w:rPr>
              <w:t>59,301,</w:t>
            </w:r>
          </w:p>
          <w:p>
            <w:pPr>
              <w:pStyle w:val="TableParagraph"/>
              <w:spacing w:line="234" w:lineRule="exact"/>
              <w:ind w:left="158" w:right="-6"/>
              <w:jc w:val="left"/>
              <w:rPr>
                <w:rFonts w:ascii="宋体" w:hAnsi="宋体" w:cs="宋体" w:eastAsia="宋体" w:hint="default"/>
                <w:sz w:val="18"/>
                <w:szCs w:val="18"/>
              </w:rPr>
            </w:pPr>
            <w:r>
              <w:rPr>
                <w:rFonts w:ascii="宋体"/>
                <w:sz w:val="18"/>
              </w:rPr>
              <w:t>487.81</w:t>
            </w:r>
          </w:p>
        </w:tc>
        <w:tc>
          <w:tcPr>
            <w:tcW w:w="569" w:type="dxa"/>
            <w:tcBorders>
              <w:top w:val="single" w:sz="6" w:space="0" w:color="000000"/>
              <w:left w:val="single" w:sz="6" w:space="0" w:color="000000"/>
              <w:bottom w:val="single" w:sz="4" w:space="0" w:color="000000"/>
              <w:right w:val="single" w:sz="6" w:space="0" w:color="000000"/>
            </w:tcBorders>
          </w:tcPr>
          <w:p>
            <w:pPr>
              <w:pStyle w:val="TableParagraph"/>
              <w:spacing w:line="206" w:lineRule="exact"/>
              <w:ind w:right="-3"/>
              <w:jc w:val="right"/>
              <w:rPr>
                <w:rFonts w:ascii="宋体" w:hAnsi="宋体" w:cs="宋体" w:eastAsia="宋体" w:hint="default"/>
                <w:sz w:val="18"/>
                <w:szCs w:val="18"/>
              </w:rPr>
            </w:pPr>
            <w:r>
              <w:rPr>
                <w:rFonts w:ascii="宋体"/>
                <w:spacing w:val="-1"/>
                <w:sz w:val="18"/>
              </w:rPr>
              <w:t>934,09</w:t>
            </w:r>
          </w:p>
          <w:p>
            <w:pPr>
              <w:pStyle w:val="TableParagraph"/>
              <w:spacing w:line="233" w:lineRule="exact"/>
              <w:ind w:right="-3"/>
              <w:jc w:val="right"/>
              <w:rPr>
                <w:rFonts w:ascii="宋体" w:hAnsi="宋体" w:cs="宋体" w:eastAsia="宋体" w:hint="default"/>
                <w:sz w:val="18"/>
                <w:szCs w:val="18"/>
              </w:rPr>
            </w:pPr>
            <w:r>
              <w:rPr>
                <w:rFonts w:ascii="宋体"/>
                <w:spacing w:val="-1"/>
                <w:sz w:val="18"/>
              </w:rPr>
              <w:t>0,795.</w:t>
            </w:r>
          </w:p>
          <w:p>
            <w:pPr>
              <w:pStyle w:val="TableParagraph"/>
              <w:spacing w:line="234" w:lineRule="exact"/>
              <w:ind w:right="-5"/>
              <w:jc w:val="right"/>
              <w:rPr>
                <w:rFonts w:ascii="宋体" w:hAnsi="宋体" w:cs="宋体" w:eastAsia="宋体" w:hint="default"/>
                <w:sz w:val="18"/>
                <w:szCs w:val="18"/>
              </w:rPr>
            </w:pPr>
            <w:r>
              <w:rPr>
                <w:rFonts w:ascii="宋体"/>
                <w:sz w:val="18"/>
              </w:rPr>
              <w:t>41</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pacing w:val="-1"/>
                <w:sz w:val="18"/>
              </w:rPr>
              <w:t>325,88</w:t>
            </w:r>
          </w:p>
          <w:p>
            <w:pPr>
              <w:pStyle w:val="TableParagraph"/>
              <w:spacing w:line="233" w:lineRule="exact"/>
              <w:ind w:right="-6"/>
              <w:jc w:val="right"/>
              <w:rPr>
                <w:rFonts w:ascii="宋体" w:hAnsi="宋体" w:cs="宋体" w:eastAsia="宋体" w:hint="default"/>
                <w:sz w:val="18"/>
                <w:szCs w:val="18"/>
              </w:rPr>
            </w:pPr>
            <w:r>
              <w:rPr>
                <w:rFonts w:ascii="宋体"/>
                <w:spacing w:val="-1"/>
                <w:sz w:val="18"/>
              </w:rPr>
              <w:t>5,598.</w:t>
            </w:r>
          </w:p>
          <w:p>
            <w:pPr>
              <w:pStyle w:val="TableParagraph"/>
              <w:spacing w:line="234" w:lineRule="exact"/>
              <w:ind w:right="-8"/>
              <w:jc w:val="right"/>
              <w:rPr>
                <w:rFonts w:ascii="宋体" w:hAnsi="宋体" w:cs="宋体" w:eastAsia="宋体" w:hint="default"/>
                <w:sz w:val="18"/>
                <w:szCs w:val="18"/>
              </w:rPr>
            </w:pPr>
            <w:r>
              <w:rPr>
                <w:rFonts w:ascii="宋体"/>
                <w:sz w:val="18"/>
              </w:rPr>
              <w:t>11</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pacing w:val="-1"/>
                <w:sz w:val="18"/>
              </w:rPr>
              <w:t>13,242</w:t>
            </w:r>
          </w:p>
          <w:p>
            <w:pPr>
              <w:pStyle w:val="TableParagraph"/>
              <w:spacing w:line="233" w:lineRule="exact"/>
              <w:ind w:right="-6"/>
              <w:jc w:val="right"/>
              <w:rPr>
                <w:rFonts w:ascii="宋体" w:hAnsi="宋体" w:cs="宋体" w:eastAsia="宋体" w:hint="default"/>
                <w:sz w:val="18"/>
                <w:szCs w:val="18"/>
              </w:rPr>
            </w:pPr>
            <w:r>
              <w:rPr>
                <w:rFonts w:ascii="宋体"/>
                <w:spacing w:val="-1"/>
                <w:sz w:val="18"/>
              </w:rPr>
              <w:t>,785.6</w:t>
            </w:r>
          </w:p>
          <w:p>
            <w:pPr>
              <w:pStyle w:val="TableParagraph"/>
              <w:spacing w:line="234" w:lineRule="exact"/>
              <w:ind w:right="-4"/>
              <w:jc w:val="right"/>
              <w:rPr>
                <w:rFonts w:ascii="宋体" w:hAnsi="宋体" w:cs="宋体" w:eastAsia="宋体" w:hint="default"/>
                <w:sz w:val="18"/>
                <w:szCs w:val="18"/>
              </w:rPr>
            </w:pPr>
            <w:r>
              <w:rPr>
                <w:rFonts w:ascii="宋体"/>
                <w:sz w:val="18"/>
              </w:rPr>
              <w:t>7</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pacing w:val="-1"/>
                <w:sz w:val="18"/>
              </w:rPr>
              <w:t>279,31</w:t>
            </w:r>
          </w:p>
          <w:p>
            <w:pPr>
              <w:pStyle w:val="TableParagraph"/>
              <w:spacing w:line="233" w:lineRule="exact"/>
              <w:ind w:right="-6"/>
              <w:jc w:val="right"/>
              <w:rPr>
                <w:rFonts w:ascii="宋体" w:hAnsi="宋体" w:cs="宋体" w:eastAsia="宋体" w:hint="default"/>
                <w:sz w:val="18"/>
                <w:szCs w:val="18"/>
              </w:rPr>
            </w:pPr>
            <w:r>
              <w:rPr>
                <w:rFonts w:ascii="宋体"/>
                <w:spacing w:val="-1"/>
                <w:sz w:val="18"/>
              </w:rPr>
              <w:t>1,434.</w:t>
            </w:r>
          </w:p>
          <w:p>
            <w:pPr>
              <w:pStyle w:val="TableParagraph"/>
              <w:spacing w:line="234" w:lineRule="exact"/>
              <w:ind w:right="-8"/>
              <w:jc w:val="right"/>
              <w:rPr>
                <w:rFonts w:ascii="宋体" w:hAnsi="宋体" w:cs="宋体" w:eastAsia="宋体" w:hint="default"/>
                <w:sz w:val="18"/>
                <w:szCs w:val="18"/>
              </w:rPr>
            </w:pPr>
            <w:r>
              <w:rPr>
                <w:rFonts w:ascii="宋体"/>
                <w:sz w:val="18"/>
              </w:rPr>
              <w:t>37</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4"/>
              <w:jc w:val="right"/>
              <w:rPr>
                <w:rFonts w:ascii="宋体" w:hAnsi="宋体" w:cs="宋体" w:eastAsia="宋体" w:hint="default"/>
                <w:sz w:val="18"/>
                <w:szCs w:val="18"/>
              </w:rPr>
            </w:pPr>
            <w:r>
              <w:rPr>
                <w:rFonts w:ascii="宋体"/>
                <w:spacing w:val="-1"/>
                <w:sz w:val="18"/>
              </w:rPr>
              <w:t>15,777</w:t>
            </w:r>
          </w:p>
          <w:p>
            <w:pPr>
              <w:pStyle w:val="TableParagraph"/>
              <w:spacing w:line="233" w:lineRule="exact"/>
              <w:ind w:right="-4"/>
              <w:jc w:val="right"/>
              <w:rPr>
                <w:rFonts w:ascii="宋体" w:hAnsi="宋体" w:cs="宋体" w:eastAsia="宋体" w:hint="default"/>
                <w:sz w:val="18"/>
                <w:szCs w:val="18"/>
              </w:rPr>
            </w:pPr>
            <w:r>
              <w:rPr>
                <w:rFonts w:ascii="宋体"/>
                <w:spacing w:val="-1"/>
                <w:sz w:val="18"/>
              </w:rPr>
              <w:t>,376.3</w:t>
            </w:r>
          </w:p>
          <w:p>
            <w:pPr>
              <w:pStyle w:val="TableParagraph"/>
              <w:spacing w:line="234" w:lineRule="exact"/>
              <w:ind w:right="-2"/>
              <w:jc w:val="right"/>
              <w:rPr>
                <w:rFonts w:ascii="宋体" w:hAnsi="宋体" w:cs="宋体" w:eastAsia="宋体" w:hint="default"/>
                <w:sz w:val="18"/>
                <w:szCs w:val="18"/>
              </w:rPr>
            </w:pPr>
            <w:r>
              <w:rPr>
                <w:rFonts w:ascii="宋体"/>
                <w:sz w:val="18"/>
              </w:rPr>
              <w:t>1</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5"/>
              <w:jc w:val="right"/>
              <w:rPr>
                <w:rFonts w:ascii="宋体" w:hAnsi="宋体" w:cs="宋体" w:eastAsia="宋体" w:hint="default"/>
                <w:sz w:val="18"/>
                <w:szCs w:val="18"/>
              </w:rPr>
            </w:pPr>
            <w:r>
              <w:rPr>
                <w:rFonts w:ascii="宋体"/>
                <w:spacing w:val="-1"/>
                <w:sz w:val="18"/>
              </w:rPr>
              <w:t>40,922</w:t>
            </w:r>
          </w:p>
          <w:p>
            <w:pPr>
              <w:pStyle w:val="TableParagraph"/>
              <w:spacing w:line="233" w:lineRule="exact"/>
              <w:ind w:right="-5"/>
              <w:jc w:val="right"/>
              <w:rPr>
                <w:rFonts w:ascii="宋体" w:hAnsi="宋体" w:cs="宋体" w:eastAsia="宋体" w:hint="default"/>
                <w:sz w:val="18"/>
                <w:szCs w:val="18"/>
              </w:rPr>
            </w:pPr>
            <w:r>
              <w:rPr>
                <w:rFonts w:ascii="宋体"/>
                <w:spacing w:val="-1"/>
                <w:sz w:val="18"/>
              </w:rPr>
              <w:t>,322.5</w:t>
            </w:r>
          </w:p>
          <w:p>
            <w:pPr>
              <w:pStyle w:val="TableParagraph"/>
              <w:spacing w:line="234" w:lineRule="exact"/>
              <w:ind w:right="-4"/>
              <w:jc w:val="right"/>
              <w:rPr>
                <w:rFonts w:ascii="宋体" w:hAnsi="宋体" w:cs="宋体" w:eastAsia="宋体" w:hint="default"/>
                <w:sz w:val="18"/>
                <w:szCs w:val="18"/>
              </w:rPr>
            </w:pPr>
            <w:r>
              <w:rPr>
                <w:rFonts w:ascii="宋体"/>
                <w:sz w:val="18"/>
              </w:rPr>
              <w:t>2</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962,4</w:t>
            </w:r>
          </w:p>
          <w:p>
            <w:pPr>
              <w:pStyle w:val="TableParagraph"/>
              <w:spacing w:line="233" w:lineRule="exact"/>
              <w:ind w:right="-6"/>
              <w:jc w:val="right"/>
              <w:rPr>
                <w:rFonts w:ascii="宋体" w:hAnsi="宋体" w:cs="宋体" w:eastAsia="宋体" w:hint="default"/>
                <w:sz w:val="18"/>
                <w:szCs w:val="18"/>
              </w:rPr>
            </w:pPr>
            <w:r>
              <w:rPr>
                <w:rFonts w:ascii="宋体"/>
                <w:sz w:val="18"/>
              </w:rPr>
              <w:t>78,21</w:t>
            </w:r>
          </w:p>
          <w:p>
            <w:pPr>
              <w:pStyle w:val="TableParagraph"/>
              <w:spacing w:line="233" w:lineRule="exact"/>
              <w:ind w:right="-6"/>
              <w:jc w:val="right"/>
              <w:rPr>
                <w:rFonts w:ascii="宋体" w:hAnsi="宋体" w:cs="宋体" w:eastAsia="宋体" w:hint="default"/>
                <w:sz w:val="18"/>
                <w:szCs w:val="18"/>
              </w:rPr>
            </w:pPr>
            <w:r>
              <w:rPr>
                <w:rFonts w:ascii="宋体"/>
                <w:sz w:val="18"/>
              </w:rPr>
              <w:t>0.55</w:t>
            </w:r>
          </w:p>
          <w:p>
            <w:pPr>
              <w:pStyle w:val="TableParagraph"/>
              <w:spacing w:line="234" w:lineRule="exact"/>
              <w:ind w:right="11"/>
              <w:jc w:val="right"/>
              <w:rPr>
                <w:rFonts w:ascii="宋体" w:hAnsi="宋体" w:cs="宋体" w:eastAsia="宋体" w:hint="default"/>
                <w:sz w:val="18"/>
                <w:szCs w:val="18"/>
              </w:rPr>
            </w:pPr>
            <w:r>
              <w:rPr>
                <w:rFonts w:ascii="宋体"/>
                <w:sz w:val="18"/>
              </w:rPr>
              <w:t> </w:t>
            </w:r>
          </w:p>
          <w:p>
            <w:pPr>
              <w:pStyle w:val="TableParagraph"/>
              <w:spacing w:line="240" w:lineRule="auto"/>
              <w:ind w:right="11"/>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2240" w:h="15840"/>
          <w:pgMar w:header="745" w:footer="921" w:top="980" w:bottom="1120" w:left="1580" w:right="15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1385"/>
        <w:gridCol w:w="708"/>
        <w:gridCol w:w="711"/>
        <w:gridCol w:w="708"/>
        <w:gridCol w:w="708"/>
        <w:gridCol w:w="708"/>
        <w:gridCol w:w="569"/>
        <w:gridCol w:w="566"/>
        <w:gridCol w:w="566"/>
        <w:gridCol w:w="566"/>
        <w:gridCol w:w="569"/>
        <w:gridCol w:w="567"/>
        <w:gridCol w:w="526"/>
      </w:tblGrid>
      <w:tr>
        <w:trPr>
          <w:trHeight w:val="716" w:hRule="exact"/>
        </w:trPr>
        <w:tc>
          <w:tcPr>
            <w:tcW w:w="1385"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p>
            <w:pPr>
              <w:pStyle w:val="TableParagraph"/>
              <w:spacing w:line="234" w:lineRule="exact"/>
              <w:ind w:right="11"/>
              <w:jc w:val="right"/>
              <w:rPr>
                <w:rFonts w:ascii="宋体" w:hAnsi="宋体" w:cs="宋体" w:eastAsia="宋体" w:hint="default"/>
                <w:sz w:val="18"/>
                <w:szCs w:val="18"/>
              </w:rPr>
            </w:pPr>
            <w:r>
              <w:rPr>
                <w:rFonts w:ascii="宋体"/>
                <w:sz w:val="18"/>
              </w:rPr>
              <w:t> </w:t>
            </w:r>
          </w:p>
          <w:p>
            <w:pPr>
              <w:pStyle w:val="TableParagraph"/>
              <w:spacing w:line="234" w:lineRule="exact"/>
              <w:ind w:right="11"/>
              <w:jc w:val="right"/>
              <w:rPr>
                <w:rFonts w:ascii="宋体" w:hAnsi="宋体" w:cs="宋体" w:eastAsia="宋体" w:hint="default"/>
                <w:sz w:val="18"/>
                <w:szCs w:val="18"/>
              </w:rPr>
            </w:pPr>
            <w:r>
              <w:rPr>
                <w:rFonts w:ascii="宋体"/>
                <w:sz w:val="18"/>
              </w:rPr>
              <w:t> </w:t>
            </w:r>
          </w:p>
        </w:tc>
      </w:tr>
      <w:tr>
        <w:trPr>
          <w:trHeight w:val="715"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3,922,6</w:t>
            </w:r>
          </w:p>
          <w:p>
            <w:pPr>
              <w:pStyle w:val="TableParagraph"/>
              <w:spacing w:line="234" w:lineRule="exact"/>
              <w:ind w:right="-6"/>
              <w:jc w:val="right"/>
              <w:rPr>
                <w:rFonts w:ascii="宋体" w:hAnsi="宋体" w:cs="宋体" w:eastAsia="宋体" w:hint="default"/>
                <w:sz w:val="18"/>
                <w:szCs w:val="18"/>
              </w:rPr>
            </w:pPr>
            <w:r>
              <w:rPr>
                <w:rFonts w:ascii="宋体"/>
                <w:sz w:val="18"/>
              </w:rPr>
              <w:t>55,430.</w:t>
            </w:r>
          </w:p>
          <w:p>
            <w:pPr>
              <w:pStyle w:val="TableParagraph"/>
              <w:spacing w:line="234" w:lineRule="exact"/>
              <w:ind w:right="-8"/>
              <w:jc w:val="right"/>
              <w:rPr>
                <w:rFonts w:ascii="宋体" w:hAnsi="宋体" w:cs="宋体" w:eastAsia="宋体" w:hint="default"/>
                <w:sz w:val="18"/>
                <w:szCs w:val="18"/>
              </w:rPr>
            </w:pPr>
            <w:r>
              <w:rPr>
                <w:rFonts w:ascii="宋体"/>
                <w:sz w:val="18"/>
              </w:rPr>
              <w:t>50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6"/>
              <w:jc w:val="left"/>
              <w:rPr>
                <w:rFonts w:ascii="宋体" w:hAnsi="宋体" w:cs="宋体" w:eastAsia="宋体" w:hint="default"/>
                <w:sz w:val="18"/>
                <w:szCs w:val="18"/>
              </w:rPr>
            </w:pPr>
            <w:r>
              <w:rPr>
                <w:rFonts w:ascii="宋体"/>
                <w:sz w:val="18"/>
              </w:rPr>
              <w:t>113,830</w:t>
            </w:r>
          </w:p>
          <w:p>
            <w:pPr>
              <w:pStyle w:val="TableParagraph"/>
              <w:spacing w:line="240" w:lineRule="auto"/>
              <w:ind w:left="67" w:right="-6"/>
              <w:jc w:val="left"/>
              <w:rPr>
                <w:rFonts w:ascii="宋体" w:hAnsi="宋体" w:cs="宋体" w:eastAsia="宋体" w:hint="default"/>
                <w:sz w:val="18"/>
                <w:szCs w:val="18"/>
              </w:rPr>
            </w:pPr>
            <w:r>
              <w:rPr>
                <w:rFonts w:ascii="宋体"/>
                <w:sz w:val="18"/>
              </w:rPr>
              <w:t>,790.42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6"/>
              <w:jc w:val="left"/>
              <w:rPr>
                <w:rFonts w:ascii="宋体" w:hAnsi="宋体" w:cs="宋体" w:eastAsia="宋体" w:hint="default"/>
                <w:sz w:val="18"/>
                <w:szCs w:val="18"/>
              </w:rPr>
            </w:pPr>
            <w:r>
              <w:rPr>
                <w:rFonts w:ascii="宋体"/>
                <w:sz w:val="18"/>
              </w:rPr>
              <w:t>73,094,</w:t>
            </w:r>
          </w:p>
          <w:p>
            <w:pPr>
              <w:pStyle w:val="TableParagraph"/>
              <w:spacing w:line="240" w:lineRule="auto"/>
              <w:ind w:left="158" w:right="-6"/>
              <w:jc w:val="left"/>
              <w:rPr>
                <w:rFonts w:ascii="宋体" w:hAnsi="宋体" w:cs="宋体" w:eastAsia="宋体" w:hint="default"/>
                <w:sz w:val="18"/>
                <w:szCs w:val="18"/>
              </w:rPr>
            </w:pPr>
            <w:r>
              <w:rPr>
                <w:rFonts w:ascii="宋体"/>
                <w:sz w:val="18"/>
              </w:rPr>
              <w:t>714.31</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808,18</w:t>
            </w:r>
          </w:p>
          <w:p>
            <w:pPr>
              <w:pStyle w:val="TableParagraph"/>
              <w:spacing w:line="234" w:lineRule="exact"/>
              <w:ind w:right="-3"/>
              <w:jc w:val="right"/>
              <w:rPr>
                <w:rFonts w:ascii="宋体" w:hAnsi="宋体" w:cs="宋体" w:eastAsia="宋体" w:hint="default"/>
                <w:sz w:val="18"/>
                <w:szCs w:val="18"/>
              </w:rPr>
            </w:pPr>
            <w:r>
              <w:rPr>
                <w:rFonts w:ascii="宋体"/>
                <w:spacing w:val="-1"/>
                <w:sz w:val="18"/>
              </w:rPr>
              <w:t>4,471.</w:t>
            </w:r>
          </w:p>
          <w:p>
            <w:pPr>
              <w:pStyle w:val="TableParagraph"/>
              <w:spacing w:line="234" w:lineRule="exact"/>
              <w:ind w:right="-5"/>
              <w:jc w:val="right"/>
              <w:rPr>
                <w:rFonts w:ascii="宋体" w:hAnsi="宋体" w:cs="宋体" w:eastAsia="宋体" w:hint="default"/>
                <w:sz w:val="18"/>
                <w:szCs w:val="18"/>
              </w:rPr>
            </w:pPr>
            <w:r>
              <w:rPr>
                <w:rFonts w:ascii="宋体"/>
                <w:sz w:val="18"/>
              </w:rPr>
              <w:t>40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 w:right="-6"/>
              <w:jc w:val="center"/>
              <w:rPr>
                <w:rFonts w:ascii="宋体" w:hAnsi="宋体" w:cs="宋体" w:eastAsia="宋体" w:hint="default"/>
                <w:sz w:val="18"/>
                <w:szCs w:val="18"/>
              </w:rPr>
            </w:pPr>
            <w:r>
              <w:rPr>
                <w:rFonts w:ascii="宋体"/>
                <w:sz w:val="18"/>
              </w:rPr>
              <w:t>3,786,</w:t>
            </w:r>
          </w:p>
          <w:p>
            <w:pPr>
              <w:pStyle w:val="TableParagraph"/>
              <w:spacing w:line="234" w:lineRule="exact"/>
              <w:ind w:left="16" w:right="-6"/>
              <w:jc w:val="center"/>
              <w:rPr>
                <w:rFonts w:ascii="宋体" w:hAnsi="宋体" w:cs="宋体" w:eastAsia="宋体" w:hint="default"/>
                <w:sz w:val="18"/>
                <w:szCs w:val="18"/>
              </w:rPr>
            </w:pPr>
            <w:r>
              <w:rPr>
                <w:rFonts w:ascii="宋体"/>
                <w:sz w:val="18"/>
              </w:rPr>
              <w:t>464,61</w:t>
            </w:r>
          </w:p>
          <w:p>
            <w:pPr>
              <w:pStyle w:val="TableParagraph"/>
              <w:spacing w:line="234" w:lineRule="exact"/>
              <w:ind w:left="196" w:right="-6"/>
              <w:jc w:val="center"/>
              <w:rPr>
                <w:rFonts w:ascii="宋体" w:hAnsi="宋体" w:cs="宋体" w:eastAsia="宋体" w:hint="default"/>
                <w:sz w:val="18"/>
                <w:szCs w:val="18"/>
              </w:rPr>
            </w:pPr>
            <w:r>
              <w:rPr>
                <w:rFonts w:ascii="宋体"/>
                <w:sz w:val="18"/>
              </w:rPr>
              <w:t>6.63</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106,00</w:t>
            </w:r>
          </w:p>
          <w:p>
            <w:pPr>
              <w:pStyle w:val="TableParagraph"/>
              <w:spacing w:line="234" w:lineRule="exact"/>
              <w:ind w:right="-6"/>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8"/>
              <w:jc w:val="right"/>
              <w:rPr>
                <w:rFonts w:ascii="宋体" w:hAnsi="宋体" w:cs="宋体" w:eastAsia="宋体" w:hint="default"/>
                <w:sz w:val="18"/>
                <w:szCs w:val="18"/>
              </w:rPr>
            </w:pPr>
            <w:r>
              <w:rPr>
                <w:rFonts w:ascii="宋体"/>
                <w:sz w:val="18"/>
              </w:rPr>
              <w:t>00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right"/>
              <w:rPr>
                <w:rFonts w:ascii="宋体" w:hAnsi="宋体" w:cs="宋体" w:eastAsia="宋体" w:hint="default"/>
                <w:sz w:val="18"/>
                <w:szCs w:val="18"/>
              </w:rPr>
            </w:pPr>
            <w:r>
              <w:rPr>
                <w:rFonts w:ascii="宋体"/>
                <w:spacing w:val="-1"/>
                <w:sz w:val="18"/>
              </w:rPr>
              <w:t>78,197</w:t>
            </w:r>
          </w:p>
          <w:p>
            <w:pPr>
              <w:pStyle w:val="TableParagraph"/>
              <w:spacing w:line="234" w:lineRule="exact"/>
              <w:ind w:right="-5"/>
              <w:jc w:val="right"/>
              <w:rPr>
                <w:rFonts w:ascii="宋体" w:hAnsi="宋体" w:cs="宋体" w:eastAsia="宋体" w:hint="default"/>
                <w:sz w:val="18"/>
                <w:szCs w:val="18"/>
              </w:rPr>
            </w:pPr>
            <w:r>
              <w:rPr>
                <w:rFonts w:ascii="宋体"/>
                <w:spacing w:val="-1"/>
                <w:sz w:val="18"/>
              </w:rPr>
              <w:t>,689.6</w:t>
            </w:r>
          </w:p>
          <w:p>
            <w:pPr>
              <w:pStyle w:val="TableParagraph"/>
              <w:spacing w:line="234" w:lineRule="exact"/>
              <w:ind w:right="-4"/>
              <w:jc w:val="right"/>
              <w:rPr>
                <w:rFonts w:ascii="宋体" w:hAnsi="宋体" w:cs="宋体" w:eastAsia="宋体" w:hint="default"/>
                <w:sz w:val="18"/>
                <w:szCs w:val="18"/>
              </w:rPr>
            </w:pPr>
            <w:r>
              <w:rPr>
                <w:rFonts w:ascii="宋体"/>
                <w:sz w:val="18"/>
              </w:rPr>
              <w:t>2</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6"/>
              <w:jc w:val="left"/>
              <w:rPr>
                <w:rFonts w:ascii="宋体" w:hAnsi="宋体" w:cs="宋体" w:eastAsia="宋体" w:hint="default"/>
                <w:sz w:val="18"/>
                <w:szCs w:val="18"/>
              </w:rPr>
            </w:pPr>
            <w:r>
              <w:rPr>
                <w:rFonts w:ascii="宋体"/>
                <w:sz w:val="18"/>
              </w:rPr>
              <w:t>838,1</w:t>
            </w:r>
          </w:p>
          <w:p>
            <w:pPr>
              <w:pStyle w:val="TableParagraph"/>
              <w:spacing w:line="234" w:lineRule="exact"/>
              <w:ind w:left="64" w:right="-6"/>
              <w:jc w:val="left"/>
              <w:rPr>
                <w:rFonts w:ascii="宋体" w:hAnsi="宋体" w:cs="宋体" w:eastAsia="宋体" w:hint="default"/>
                <w:sz w:val="18"/>
                <w:szCs w:val="18"/>
              </w:rPr>
            </w:pPr>
            <w:r>
              <w:rPr>
                <w:rFonts w:ascii="宋体"/>
                <w:sz w:val="18"/>
              </w:rPr>
              <w:t>21,49</w:t>
            </w:r>
          </w:p>
          <w:p>
            <w:pPr>
              <w:pStyle w:val="TableParagraph"/>
              <w:spacing w:line="234" w:lineRule="exact"/>
              <w:ind w:left="155" w:right="-6"/>
              <w:jc w:val="left"/>
              <w:rPr>
                <w:rFonts w:ascii="宋体" w:hAnsi="宋体" w:cs="宋体" w:eastAsia="宋体" w:hint="default"/>
                <w:sz w:val="18"/>
                <w:szCs w:val="18"/>
              </w:rPr>
            </w:pPr>
            <w:r>
              <w:rPr>
                <w:rFonts w:ascii="宋体"/>
                <w:sz w:val="18"/>
              </w:rPr>
              <w:t>4.14</w:t>
            </w:r>
          </w:p>
        </w:tc>
      </w:tr>
      <w:tr>
        <w:trPr>
          <w:trHeight w:val="948"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4,124,5</w:t>
            </w:r>
          </w:p>
          <w:p>
            <w:pPr>
              <w:pStyle w:val="TableParagraph"/>
              <w:spacing w:line="234" w:lineRule="exact"/>
              <w:ind w:right="-6"/>
              <w:jc w:val="right"/>
              <w:rPr>
                <w:rFonts w:ascii="宋体" w:hAnsi="宋体" w:cs="宋体" w:eastAsia="宋体" w:hint="default"/>
                <w:sz w:val="18"/>
                <w:szCs w:val="18"/>
              </w:rPr>
            </w:pPr>
            <w:r>
              <w:rPr>
                <w:rFonts w:ascii="宋体"/>
                <w:sz w:val="18"/>
              </w:rPr>
              <w:t>38,221.</w:t>
            </w:r>
          </w:p>
          <w:p>
            <w:pPr>
              <w:pStyle w:val="TableParagraph"/>
              <w:spacing w:line="234" w:lineRule="exact"/>
              <w:ind w:right="-8"/>
              <w:jc w:val="right"/>
              <w:rPr>
                <w:rFonts w:ascii="宋体" w:hAnsi="宋体" w:cs="宋体" w:eastAsia="宋体" w:hint="default"/>
                <w:sz w:val="18"/>
                <w:szCs w:val="18"/>
              </w:rPr>
            </w:pPr>
            <w:r>
              <w:rPr>
                <w:rFonts w:ascii="宋体"/>
                <w:sz w:val="18"/>
              </w:rPr>
              <w:t>41</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3"/>
              <w:jc w:val="left"/>
              <w:rPr>
                <w:rFonts w:ascii="宋体" w:hAnsi="宋体" w:cs="宋体" w:eastAsia="宋体" w:hint="default"/>
                <w:sz w:val="18"/>
                <w:szCs w:val="18"/>
              </w:rPr>
            </w:pPr>
            <w:r>
              <w:rPr>
                <w:rFonts w:ascii="宋体"/>
                <w:sz w:val="18"/>
              </w:rPr>
              <w:t>10,087,</w:t>
            </w:r>
          </w:p>
          <w:p>
            <w:pPr>
              <w:pStyle w:val="TableParagraph"/>
              <w:spacing w:line="240" w:lineRule="auto"/>
              <w:ind w:left="158" w:right="-3"/>
              <w:jc w:val="left"/>
              <w:rPr>
                <w:rFonts w:ascii="宋体" w:hAnsi="宋体" w:cs="宋体" w:eastAsia="宋体" w:hint="default"/>
                <w:sz w:val="18"/>
                <w:szCs w:val="18"/>
              </w:rPr>
            </w:pPr>
            <w:r>
              <w:rPr>
                <w:rFonts w:ascii="宋体"/>
                <w:sz w:val="18"/>
              </w:rPr>
              <w:t>068.91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6"/>
              <w:jc w:val="left"/>
              <w:rPr>
                <w:rFonts w:ascii="宋体" w:hAnsi="宋体" w:cs="宋体" w:eastAsia="宋体" w:hint="default"/>
                <w:sz w:val="18"/>
                <w:szCs w:val="18"/>
              </w:rPr>
            </w:pPr>
            <w:r>
              <w:rPr>
                <w:rFonts w:ascii="宋体"/>
                <w:sz w:val="18"/>
              </w:rPr>
              <w:t>508,158</w:t>
            </w:r>
          </w:p>
          <w:p>
            <w:pPr>
              <w:pStyle w:val="TableParagraph"/>
              <w:spacing w:line="240" w:lineRule="auto"/>
              <w:ind w:left="67" w:right="-6"/>
              <w:jc w:val="left"/>
              <w:rPr>
                <w:rFonts w:ascii="宋体" w:hAnsi="宋体" w:cs="宋体" w:eastAsia="宋体" w:hint="default"/>
                <w:sz w:val="18"/>
                <w:szCs w:val="18"/>
              </w:rPr>
            </w:pPr>
            <w:r>
              <w:rPr>
                <w:rFonts w:ascii="宋体"/>
                <w:sz w:val="18"/>
              </w:rPr>
              <w:t>,920.79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6"/>
              <w:jc w:val="center"/>
              <w:rPr>
                <w:rFonts w:ascii="宋体" w:hAnsi="宋体" w:cs="宋体" w:eastAsia="宋体" w:hint="default"/>
                <w:sz w:val="18"/>
                <w:szCs w:val="18"/>
              </w:rPr>
            </w:pPr>
            <w:r>
              <w:rPr>
                <w:rFonts w:ascii="宋体"/>
                <w:sz w:val="18"/>
              </w:rPr>
              <w:t>6,146,2</w:t>
            </w:r>
          </w:p>
          <w:p>
            <w:pPr>
              <w:pStyle w:val="TableParagraph"/>
              <w:spacing w:line="240" w:lineRule="auto"/>
              <w:ind w:left="247" w:right="-6"/>
              <w:jc w:val="center"/>
              <w:rPr>
                <w:rFonts w:ascii="宋体" w:hAnsi="宋体" w:cs="宋体" w:eastAsia="宋体" w:hint="default"/>
                <w:sz w:val="18"/>
                <w:szCs w:val="18"/>
              </w:rPr>
            </w:pPr>
            <w:r>
              <w:rPr>
                <w:rFonts w:ascii="宋体"/>
                <w:sz w:val="18"/>
              </w:rPr>
              <w:t>63.60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6"/>
              <w:jc w:val="left"/>
              <w:rPr>
                <w:rFonts w:ascii="宋体" w:hAnsi="宋体" w:cs="宋体" w:eastAsia="宋体" w:hint="default"/>
                <w:sz w:val="18"/>
                <w:szCs w:val="18"/>
              </w:rPr>
            </w:pPr>
            <w:r>
              <w:rPr>
                <w:rFonts w:ascii="宋体"/>
                <w:sz w:val="18"/>
              </w:rPr>
              <w:t>132,396</w:t>
            </w:r>
          </w:p>
          <w:p>
            <w:pPr>
              <w:pStyle w:val="TableParagraph"/>
              <w:spacing w:line="240" w:lineRule="auto"/>
              <w:ind w:left="67" w:right="-6"/>
              <w:jc w:val="left"/>
              <w:rPr>
                <w:rFonts w:ascii="宋体" w:hAnsi="宋体" w:cs="宋体" w:eastAsia="宋体" w:hint="default"/>
                <w:sz w:val="18"/>
                <w:szCs w:val="18"/>
              </w:rPr>
            </w:pPr>
            <w:r>
              <w:rPr>
                <w:rFonts w:ascii="宋体"/>
                <w:sz w:val="18"/>
              </w:rPr>
              <w:t>,202.12</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 w:right="-3"/>
              <w:jc w:val="center"/>
              <w:rPr>
                <w:rFonts w:ascii="宋体" w:hAnsi="宋体" w:cs="宋体" w:eastAsia="宋体" w:hint="default"/>
                <w:sz w:val="18"/>
                <w:szCs w:val="18"/>
              </w:rPr>
            </w:pPr>
            <w:r>
              <w:rPr>
                <w:rFonts w:ascii="宋体"/>
                <w:sz w:val="18"/>
              </w:rPr>
              <w:t>1,742,</w:t>
            </w:r>
          </w:p>
          <w:p>
            <w:pPr>
              <w:pStyle w:val="TableParagraph"/>
              <w:spacing w:line="234" w:lineRule="exact"/>
              <w:ind w:left="16" w:right="-3"/>
              <w:jc w:val="center"/>
              <w:rPr>
                <w:rFonts w:ascii="宋体" w:hAnsi="宋体" w:cs="宋体" w:eastAsia="宋体" w:hint="default"/>
                <w:sz w:val="18"/>
                <w:szCs w:val="18"/>
              </w:rPr>
            </w:pPr>
            <w:r>
              <w:rPr>
                <w:rFonts w:ascii="宋体"/>
                <w:sz w:val="18"/>
              </w:rPr>
              <w:t>275,26</w:t>
            </w:r>
          </w:p>
          <w:p>
            <w:pPr>
              <w:pStyle w:val="TableParagraph"/>
              <w:spacing w:line="234" w:lineRule="exact"/>
              <w:ind w:left="196" w:right="-3"/>
              <w:jc w:val="center"/>
              <w:rPr>
                <w:rFonts w:ascii="宋体" w:hAnsi="宋体" w:cs="宋体" w:eastAsia="宋体" w:hint="default"/>
                <w:sz w:val="18"/>
                <w:szCs w:val="18"/>
              </w:rPr>
            </w:pPr>
            <w:r>
              <w:rPr>
                <w:rFonts w:ascii="宋体"/>
                <w:sz w:val="18"/>
              </w:rPr>
              <w:t>6.81</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 w:right="-6"/>
              <w:jc w:val="center"/>
              <w:rPr>
                <w:rFonts w:ascii="宋体" w:hAnsi="宋体" w:cs="宋体" w:eastAsia="宋体" w:hint="default"/>
                <w:sz w:val="18"/>
                <w:szCs w:val="18"/>
              </w:rPr>
            </w:pPr>
            <w:r>
              <w:rPr>
                <w:rFonts w:ascii="宋体"/>
                <w:sz w:val="18"/>
              </w:rPr>
              <w:t>4,112,</w:t>
            </w:r>
          </w:p>
          <w:p>
            <w:pPr>
              <w:pStyle w:val="TableParagraph"/>
              <w:spacing w:line="234" w:lineRule="exact"/>
              <w:ind w:left="16" w:right="-6"/>
              <w:jc w:val="center"/>
              <w:rPr>
                <w:rFonts w:ascii="宋体" w:hAnsi="宋体" w:cs="宋体" w:eastAsia="宋体" w:hint="default"/>
                <w:sz w:val="18"/>
                <w:szCs w:val="18"/>
              </w:rPr>
            </w:pPr>
            <w:r>
              <w:rPr>
                <w:rFonts w:ascii="宋体"/>
                <w:sz w:val="18"/>
              </w:rPr>
              <w:t>350,21</w:t>
            </w:r>
          </w:p>
          <w:p>
            <w:pPr>
              <w:pStyle w:val="TableParagraph"/>
              <w:spacing w:line="234" w:lineRule="exact"/>
              <w:ind w:left="196" w:right="-6"/>
              <w:jc w:val="center"/>
              <w:rPr>
                <w:rFonts w:ascii="宋体" w:hAnsi="宋体" w:cs="宋体" w:eastAsia="宋体" w:hint="default"/>
                <w:sz w:val="18"/>
                <w:szCs w:val="18"/>
              </w:rPr>
            </w:pPr>
            <w:r>
              <w:rPr>
                <w:rFonts w:ascii="宋体"/>
                <w:sz w:val="18"/>
              </w:rPr>
              <w:t>4.74</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13,242</w:t>
            </w:r>
          </w:p>
          <w:p>
            <w:pPr>
              <w:pStyle w:val="TableParagraph"/>
              <w:spacing w:line="234" w:lineRule="exact"/>
              <w:ind w:right="-6"/>
              <w:jc w:val="right"/>
              <w:rPr>
                <w:rFonts w:ascii="宋体" w:hAnsi="宋体" w:cs="宋体" w:eastAsia="宋体" w:hint="default"/>
                <w:sz w:val="18"/>
                <w:szCs w:val="18"/>
              </w:rPr>
            </w:pPr>
            <w:r>
              <w:rPr>
                <w:rFonts w:ascii="宋体"/>
                <w:spacing w:val="-1"/>
                <w:sz w:val="18"/>
              </w:rPr>
              <w:t>,785.6</w:t>
            </w:r>
          </w:p>
          <w:p>
            <w:pPr>
              <w:pStyle w:val="TableParagraph"/>
              <w:spacing w:line="234" w:lineRule="exact"/>
              <w:ind w:right="-4"/>
              <w:jc w:val="right"/>
              <w:rPr>
                <w:rFonts w:ascii="宋体" w:hAnsi="宋体" w:cs="宋体" w:eastAsia="宋体" w:hint="default"/>
                <w:sz w:val="18"/>
                <w:szCs w:val="18"/>
              </w:rPr>
            </w:pPr>
            <w:r>
              <w:rPr>
                <w:rFonts w:ascii="宋体"/>
                <w:sz w:val="18"/>
              </w:rPr>
              <w:t>7</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385,31</w:t>
            </w:r>
          </w:p>
          <w:p>
            <w:pPr>
              <w:pStyle w:val="TableParagraph"/>
              <w:spacing w:line="234" w:lineRule="exact"/>
              <w:ind w:right="-6"/>
              <w:jc w:val="right"/>
              <w:rPr>
                <w:rFonts w:ascii="宋体" w:hAnsi="宋体" w:cs="宋体" w:eastAsia="宋体" w:hint="default"/>
                <w:sz w:val="18"/>
                <w:szCs w:val="18"/>
              </w:rPr>
            </w:pPr>
            <w:r>
              <w:rPr>
                <w:rFonts w:ascii="宋体"/>
                <w:spacing w:val="-1"/>
                <w:sz w:val="18"/>
              </w:rPr>
              <w:t>1,434.</w:t>
            </w:r>
          </w:p>
          <w:p>
            <w:pPr>
              <w:pStyle w:val="TableParagraph"/>
              <w:spacing w:line="234" w:lineRule="exact"/>
              <w:ind w:right="-8"/>
              <w:jc w:val="right"/>
              <w:rPr>
                <w:rFonts w:ascii="宋体" w:hAnsi="宋体" w:cs="宋体" w:eastAsia="宋体" w:hint="default"/>
                <w:sz w:val="18"/>
                <w:szCs w:val="18"/>
              </w:rPr>
            </w:pPr>
            <w:r>
              <w:rPr>
                <w:rFonts w:ascii="宋体"/>
                <w:sz w:val="18"/>
              </w:rPr>
              <w:t>37</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pacing w:val="-1"/>
                <w:sz w:val="18"/>
              </w:rPr>
              <w:t>15,777</w:t>
            </w:r>
          </w:p>
          <w:p>
            <w:pPr>
              <w:pStyle w:val="TableParagraph"/>
              <w:spacing w:line="234" w:lineRule="exact"/>
              <w:ind w:right="-4"/>
              <w:jc w:val="right"/>
              <w:rPr>
                <w:rFonts w:ascii="宋体" w:hAnsi="宋体" w:cs="宋体" w:eastAsia="宋体" w:hint="default"/>
                <w:sz w:val="18"/>
                <w:szCs w:val="18"/>
              </w:rPr>
            </w:pPr>
            <w:r>
              <w:rPr>
                <w:rFonts w:ascii="宋体"/>
                <w:spacing w:val="-1"/>
                <w:sz w:val="18"/>
              </w:rPr>
              <w:t>,376.3</w:t>
            </w:r>
          </w:p>
          <w:p>
            <w:pPr>
              <w:pStyle w:val="TableParagraph"/>
              <w:spacing w:line="234" w:lineRule="exact"/>
              <w:ind w:right="-2"/>
              <w:jc w:val="right"/>
              <w:rPr>
                <w:rFonts w:ascii="宋体" w:hAnsi="宋体" w:cs="宋体" w:eastAsia="宋体" w:hint="default"/>
                <w:sz w:val="18"/>
                <w:szCs w:val="18"/>
              </w:rPr>
            </w:pPr>
            <w:r>
              <w:rPr>
                <w:rFonts w:ascii="宋体"/>
                <w:sz w:val="18"/>
              </w:rPr>
              <w:t>1</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right"/>
              <w:rPr>
                <w:rFonts w:ascii="宋体" w:hAnsi="宋体" w:cs="宋体" w:eastAsia="宋体" w:hint="default"/>
                <w:sz w:val="18"/>
                <w:szCs w:val="18"/>
              </w:rPr>
            </w:pPr>
            <w:r>
              <w:rPr>
                <w:rFonts w:ascii="宋体"/>
                <w:spacing w:val="-1"/>
                <w:sz w:val="18"/>
              </w:rPr>
              <w:t>119,12</w:t>
            </w:r>
          </w:p>
          <w:p>
            <w:pPr>
              <w:pStyle w:val="TableParagraph"/>
              <w:spacing w:line="234" w:lineRule="exact"/>
              <w:ind w:right="-5"/>
              <w:jc w:val="right"/>
              <w:rPr>
                <w:rFonts w:ascii="宋体" w:hAnsi="宋体" w:cs="宋体" w:eastAsia="宋体" w:hint="default"/>
                <w:sz w:val="18"/>
                <w:szCs w:val="18"/>
              </w:rPr>
            </w:pPr>
            <w:r>
              <w:rPr>
                <w:rFonts w:ascii="宋体"/>
                <w:spacing w:val="-1"/>
                <w:sz w:val="18"/>
              </w:rPr>
              <w:t>0,012.</w:t>
            </w:r>
          </w:p>
          <w:p>
            <w:pPr>
              <w:pStyle w:val="TableParagraph"/>
              <w:spacing w:line="234" w:lineRule="exact"/>
              <w:ind w:right="-8"/>
              <w:jc w:val="right"/>
              <w:rPr>
                <w:rFonts w:ascii="宋体" w:hAnsi="宋体" w:cs="宋体" w:eastAsia="宋体" w:hint="default"/>
                <w:sz w:val="18"/>
                <w:szCs w:val="18"/>
              </w:rPr>
            </w:pPr>
            <w:r>
              <w:rPr>
                <w:rFonts w:ascii="宋体"/>
                <w:sz w:val="18"/>
              </w:rPr>
              <w:t>14</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6"/>
              <w:jc w:val="left"/>
              <w:rPr>
                <w:rFonts w:ascii="宋体" w:hAnsi="宋体" w:cs="宋体" w:eastAsia="宋体" w:hint="default"/>
                <w:sz w:val="18"/>
                <w:szCs w:val="18"/>
              </w:rPr>
            </w:pPr>
            <w:r>
              <w:rPr>
                <w:rFonts w:ascii="宋体"/>
                <w:sz w:val="18"/>
              </w:rPr>
              <w:t>1,800</w:t>
            </w:r>
          </w:p>
          <w:p>
            <w:pPr>
              <w:pStyle w:val="TableParagraph"/>
              <w:spacing w:line="234" w:lineRule="exact"/>
              <w:ind w:left="64" w:right="-6"/>
              <w:jc w:val="left"/>
              <w:rPr>
                <w:rFonts w:ascii="宋体" w:hAnsi="宋体" w:cs="宋体" w:eastAsia="宋体" w:hint="default"/>
                <w:sz w:val="18"/>
                <w:szCs w:val="18"/>
              </w:rPr>
            </w:pPr>
            <w:r>
              <w:rPr>
                <w:rFonts w:ascii="宋体"/>
                <w:sz w:val="18"/>
              </w:rPr>
              <w:t>,599,</w:t>
            </w:r>
          </w:p>
          <w:p>
            <w:pPr>
              <w:pStyle w:val="TableParagraph"/>
              <w:spacing w:line="233" w:lineRule="exact"/>
              <w:ind w:left="64" w:right="-6"/>
              <w:jc w:val="left"/>
              <w:rPr>
                <w:rFonts w:ascii="宋体" w:hAnsi="宋体" w:cs="宋体" w:eastAsia="宋体" w:hint="default"/>
                <w:sz w:val="18"/>
                <w:szCs w:val="18"/>
              </w:rPr>
            </w:pPr>
            <w:r>
              <w:rPr>
                <w:rFonts w:ascii="宋体"/>
                <w:sz w:val="18"/>
              </w:rPr>
              <w:t>704.6</w:t>
            </w:r>
          </w:p>
          <w:p>
            <w:pPr>
              <w:pStyle w:val="TableParagraph"/>
              <w:spacing w:line="234" w:lineRule="exact"/>
              <w:ind w:right="-4"/>
              <w:jc w:val="right"/>
              <w:rPr>
                <w:rFonts w:ascii="宋体" w:hAnsi="宋体" w:cs="宋体" w:eastAsia="宋体" w:hint="default"/>
                <w:sz w:val="18"/>
                <w:szCs w:val="18"/>
              </w:rPr>
            </w:pPr>
            <w:r>
              <w:rPr>
                <w:rFonts w:ascii="宋体"/>
                <w:sz w:val="18"/>
              </w:rPr>
              <w:t>9</w:t>
            </w:r>
          </w:p>
        </w:tc>
      </w:tr>
      <w:tr>
        <w:trPr>
          <w:trHeight w:val="288"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少数股东权</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r>
      <w:tr>
        <w:trPr>
          <w:trHeight w:val="716"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73"/>
              <w:ind w:left="103" w:right="67"/>
              <w:jc w:val="left"/>
              <w:rPr>
                <w:rFonts w:ascii="宋体" w:hAnsi="宋体" w:cs="宋体" w:eastAsia="宋体" w:hint="default"/>
                <w:sz w:val="21"/>
                <w:szCs w:val="21"/>
              </w:rPr>
            </w:pPr>
            <w:r>
              <w:rPr>
                <w:rFonts w:ascii="宋体" w:hAnsi="宋体" w:cs="宋体" w:eastAsia="宋体" w:hint="default"/>
                <w:spacing w:val="21"/>
                <w:sz w:val="21"/>
                <w:szCs w:val="21"/>
              </w:rPr>
              <w:t>归属于母公</w:t>
            </w:r>
            <w:r>
              <w:rPr>
                <w:rFonts w:ascii="宋体" w:hAnsi="宋体" w:cs="宋体" w:eastAsia="宋体" w:hint="default"/>
                <w:spacing w:val="-93"/>
                <w:sz w:val="21"/>
                <w:szCs w:val="21"/>
              </w:rPr>
              <w:t> </w:t>
            </w:r>
            <w:r>
              <w:rPr>
                <w:rFonts w:ascii="宋体" w:hAnsi="宋体" w:cs="宋体" w:eastAsia="宋体" w:hint="default"/>
                <w:sz w:val="21"/>
                <w:szCs w:val="21"/>
              </w:rPr>
              <w:t>司股东权益</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7" w:right="-6"/>
              <w:jc w:val="left"/>
              <w:rPr>
                <w:rFonts w:ascii="宋体" w:hAnsi="宋体" w:cs="宋体" w:eastAsia="宋体" w:hint="default"/>
                <w:sz w:val="18"/>
                <w:szCs w:val="18"/>
              </w:rPr>
            </w:pPr>
            <w:r>
              <w:rPr>
                <w:rFonts w:ascii="宋体"/>
                <w:sz w:val="18"/>
              </w:rPr>
              <w:t>845,893</w:t>
            </w:r>
          </w:p>
          <w:p>
            <w:pPr>
              <w:pStyle w:val="TableParagraph"/>
              <w:spacing w:line="234" w:lineRule="exact"/>
              <w:ind w:left="67" w:right="-6"/>
              <w:jc w:val="left"/>
              <w:rPr>
                <w:rFonts w:ascii="宋体" w:hAnsi="宋体" w:cs="宋体" w:eastAsia="宋体" w:hint="default"/>
                <w:sz w:val="18"/>
                <w:szCs w:val="18"/>
              </w:rPr>
            </w:pPr>
            <w:r>
              <w:rPr>
                <w:rFonts w:ascii="宋体"/>
                <w:sz w:val="18"/>
              </w:rPr>
              <w:t>,960.20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7" w:right="-3"/>
              <w:jc w:val="left"/>
              <w:rPr>
                <w:rFonts w:ascii="宋体" w:hAnsi="宋体" w:cs="宋体" w:eastAsia="宋体" w:hint="default"/>
                <w:sz w:val="18"/>
                <w:szCs w:val="18"/>
              </w:rPr>
            </w:pPr>
            <w:r>
              <w:rPr>
                <w:rFonts w:ascii="宋体"/>
                <w:sz w:val="18"/>
              </w:rPr>
              <w:t>435,028</w:t>
            </w:r>
          </w:p>
          <w:p>
            <w:pPr>
              <w:pStyle w:val="TableParagraph"/>
              <w:spacing w:line="234" w:lineRule="exact"/>
              <w:ind w:left="67" w:right="-3"/>
              <w:jc w:val="left"/>
              <w:rPr>
                <w:rFonts w:ascii="宋体" w:hAnsi="宋体" w:cs="宋体" w:eastAsia="宋体" w:hint="default"/>
                <w:sz w:val="18"/>
                <w:szCs w:val="18"/>
              </w:rPr>
            </w:pPr>
            <w:r>
              <w:rPr>
                <w:rFonts w:ascii="宋体"/>
                <w:sz w:val="18"/>
              </w:rPr>
              <w:t>,024.98</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7" w:right="-6"/>
              <w:jc w:val="left"/>
              <w:rPr>
                <w:rFonts w:ascii="宋体" w:hAnsi="宋体" w:cs="宋体" w:eastAsia="宋体" w:hint="default"/>
                <w:sz w:val="18"/>
                <w:szCs w:val="18"/>
              </w:rPr>
            </w:pPr>
            <w:r>
              <w:rPr>
                <w:rFonts w:ascii="宋体"/>
                <w:sz w:val="18"/>
              </w:rPr>
              <w:t>568,891</w:t>
            </w:r>
          </w:p>
          <w:p>
            <w:pPr>
              <w:pStyle w:val="TableParagraph"/>
              <w:spacing w:line="234" w:lineRule="exact"/>
              <w:ind w:left="67" w:right="-6"/>
              <w:jc w:val="left"/>
              <w:rPr>
                <w:rFonts w:ascii="宋体" w:hAnsi="宋体" w:cs="宋体" w:eastAsia="宋体" w:hint="default"/>
                <w:sz w:val="18"/>
                <w:szCs w:val="18"/>
              </w:rPr>
            </w:pPr>
            <w:r>
              <w:rPr>
                <w:rFonts w:ascii="宋体"/>
                <w:sz w:val="18"/>
              </w:rPr>
              <w:t>,016.34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7" w:right="-6"/>
              <w:jc w:val="left"/>
              <w:rPr>
                <w:rFonts w:ascii="宋体" w:hAnsi="宋体" w:cs="宋体" w:eastAsia="宋体" w:hint="default"/>
                <w:sz w:val="18"/>
                <w:szCs w:val="18"/>
              </w:rPr>
            </w:pPr>
            <w:r>
              <w:rPr>
                <w:rFonts w:ascii="宋体"/>
                <w:sz w:val="18"/>
              </w:rPr>
              <w:t>473,107</w:t>
            </w:r>
          </w:p>
          <w:p>
            <w:pPr>
              <w:pStyle w:val="TableParagraph"/>
              <w:spacing w:line="234" w:lineRule="exact"/>
              <w:ind w:left="67" w:right="-6"/>
              <w:jc w:val="left"/>
              <w:rPr>
                <w:rFonts w:ascii="宋体" w:hAnsi="宋体" w:cs="宋体" w:eastAsia="宋体" w:hint="default"/>
                <w:sz w:val="18"/>
                <w:szCs w:val="18"/>
              </w:rPr>
            </w:pPr>
            <w:r>
              <w:rPr>
                <w:rFonts w:ascii="宋体"/>
                <w:sz w:val="18"/>
              </w:rPr>
              <w:t>,580.57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7" w:right="-6"/>
              <w:jc w:val="left"/>
              <w:rPr>
                <w:rFonts w:ascii="宋体" w:hAnsi="宋体" w:cs="宋体" w:eastAsia="宋体" w:hint="default"/>
                <w:sz w:val="18"/>
                <w:szCs w:val="18"/>
              </w:rPr>
            </w:pPr>
            <w:r>
              <w:rPr>
                <w:rFonts w:ascii="宋体"/>
                <w:sz w:val="18"/>
              </w:rPr>
              <w:t>331,930</w:t>
            </w:r>
          </w:p>
          <w:p>
            <w:pPr>
              <w:pStyle w:val="TableParagraph"/>
              <w:spacing w:line="234" w:lineRule="exact"/>
              <w:ind w:left="67" w:right="-6"/>
              <w:jc w:val="left"/>
              <w:rPr>
                <w:rFonts w:ascii="宋体" w:hAnsi="宋体" w:cs="宋体" w:eastAsia="宋体" w:hint="default"/>
                <w:sz w:val="18"/>
                <w:szCs w:val="18"/>
              </w:rPr>
            </w:pPr>
            <w:r>
              <w:rPr>
                <w:rFonts w:ascii="宋体"/>
                <w:sz w:val="18"/>
              </w:rPr>
              <w:t>,555.00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
              <w:jc w:val="right"/>
              <w:rPr>
                <w:rFonts w:ascii="宋体" w:hAnsi="宋体" w:cs="宋体" w:eastAsia="宋体" w:hint="default"/>
                <w:sz w:val="18"/>
                <w:szCs w:val="18"/>
              </w:rPr>
            </w:pPr>
            <w:r>
              <w:rPr>
                <w:rFonts w:ascii="宋体"/>
                <w:spacing w:val="-1"/>
                <w:sz w:val="18"/>
              </w:rPr>
              <w:t>347,35</w:t>
            </w:r>
          </w:p>
          <w:p>
            <w:pPr>
              <w:pStyle w:val="TableParagraph"/>
              <w:spacing w:line="233" w:lineRule="exact"/>
              <w:ind w:right="-3"/>
              <w:jc w:val="right"/>
              <w:rPr>
                <w:rFonts w:ascii="宋体" w:hAnsi="宋体" w:cs="宋体" w:eastAsia="宋体" w:hint="default"/>
                <w:sz w:val="18"/>
                <w:szCs w:val="18"/>
              </w:rPr>
            </w:pPr>
            <w:r>
              <w:rPr>
                <w:rFonts w:ascii="宋体"/>
                <w:spacing w:val="-1"/>
                <w:sz w:val="18"/>
              </w:rPr>
              <w:t>7,040.</w:t>
            </w:r>
          </w:p>
          <w:p>
            <w:pPr>
              <w:pStyle w:val="TableParagraph"/>
              <w:spacing w:line="234" w:lineRule="exact"/>
              <w:ind w:right="-5"/>
              <w:jc w:val="right"/>
              <w:rPr>
                <w:rFonts w:ascii="宋体" w:hAnsi="宋体" w:cs="宋体" w:eastAsia="宋体" w:hint="default"/>
                <w:sz w:val="18"/>
                <w:szCs w:val="18"/>
              </w:rPr>
            </w:pPr>
            <w:r>
              <w:rPr>
                <w:rFonts w:ascii="宋体"/>
                <w:sz w:val="18"/>
              </w:rPr>
              <w:t>20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
              <w:jc w:val="right"/>
              <w:rPr>
                <w:rFonts w:ascii="宋体" w:hAnsi="宋体" w:cs="宋体" w:eastAsia="宋体" w:hint="default"/>
                <w:sz w:val="18"/>
                <w:szCs w:val="18"/>
              </w:rPr>
            </w:pPr>
            <w:r>
              <w:rPr>
                <w:rFonts w:ascii="宋体"/>
                <w:spacing w:val="-1"/>
                <w:sz w:val="18"/>
              </w:rPr>
              <w:t>939,73</w:t>
            </w:r>
          </w:p>
          <w:p>
            <w:pPr>
              <w:pStyle w:val="TableParagraph"/>
              <w:spacing w:line="233" w:lineRule="exact"/>
              <w:ind w:right="-6"/>
              <w:jc w:val="right"/>
              <w:rPr>
                <w:rFonts w:ascii="宋体" w:hAnsi="宋体" w:cs="宋体" w:eastAsia="宋体" w:hint="default"/>
                <w:sz w:val="18"/>
                <w:szCs w:val="18"/>
              </w:rPr>
            </w:pPr>
            <w:r>
              <w:rPr>
                <w:rFonts w:ascii="宋体"/>
                <w:spacing w:val="-1"/>
                <w:sz w:val="18"/>
              </w:rPr>
              <w:t>8,178.</w:t>
            </w:r>
          </w:p>
          <w:p>
            <w:pPr>
              <w:pStyle w:val="TableParagraph"/>
              <w:spacing w:line="234" w:lineRule="exact"/>
              <w:ind w:right="-8"/>
              <w:jc w:val="right"/>
              <w:rPr>
                <w:rFonts w:ascii="宋体" w:hAnsi="宋体" w:cs="宋体" w:eastAsia="宋体" w:hint="default"/>
                <w:sz w:val="18"/>
                <w:szCs w:val="18"/>
              </w:rPr>
            </w:pPr>
            <w:r>
              <w:rPr>
                <w:rFonts w:ascii="宋体"/>
                <w:sz w:val="18"/>
              </w:rPr>
              <w:t>71</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
              <w:jc w:val="right"/>
              <w:rPr>
                <w:rFonts w:ascii="宋体" w:hAnsi="宋体" w:cs="宋体" w:eastAsia="宋体" w:hint="default"/>
                <w:sz w:val="18"/>
                <w:szCs w:val="18"/>
              </w:rPr>
            </w:pPr>
            <w:r>
              <w:rPr>
                <w:rFonts w:ascii="宋体"/>
                <w:spacing w:val="-1"/>
                <w:sz w:val="18"/>
              </w:rPr>
              <w:t>444,62</w:t>
            </w:r>
          </w:p>
          <w:p>
            <w:pPr>
              <w:pStyle w:val="TableParagraph"/>
              <w:spacing w:line="233" w:lineRule="exact"/>
              <w:ind w:right="-6"/>
              <w:jc w:val="right"/>
              <w:rPr>
                <w:rFonts w:ascii="宋体" w:hAnsi="宋体" w:cs="宋体" w:eastAsia="宋体" w:hint="default"/>
                <w:sz w:val="18"/>
                <w:szCs w:val="18"/>
              </w:rPr>
            </w:pPr>
            <w:r>
              <w:rPr>
                <w:rFonts w:ascii="宋体"/>
                <w:spacing w:val="-1"/>
                <w:sz w:val="18"/>
              </w:rPr>
              <w:t>4,443.</w:t>
            </w:r>
          </w:p>
          <w:p>
            <w:pPr>
              <w:pStyle w:val="TableParagraph"/>
              <w:spacing w:line="234" w:lineRule="exact"/>
              <w:ind w:right="-8"/>
              <w:jc w:val="right"/>
              <w:rPr>
                <w:rFonts w:ascii="宋体" w:hAnsi="宋体" w:cs="宋体" w:eastAsia="宋体" w:hint="default"/>
                <w:sz w:val="18"/>
                <w:szCs w:val="18"/>
              </w:rPr>
            </w:pPr>
            <w:r>
              <w:rPr>
                <w:rFonts w:ascii="宋体"/>
                <w:sz w:val="18"/>
              </w:rPr>
              <w:t>22</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
              <w:jc w:val="right"/>
              <w:rPr>
                <w:rFonts w:ascii="宋体" w:hAnsi="宋体" w:cs="宋体" w:eastAsia="宋体" w:hint="default"/>
                <w:sz w:val="18"/>
                <w:szCs w:val="18"/>
              </w:rPr>
            </w:pPr>
            <w:r>
              <w:rPr>
                <w:rFonts w:ascii="宋体"/>
                <w:spacing w:val="-1"/>
                <w:sz w:val="18"/>
              </w:rPr>
              <w:t>545,52</w:t>
            </w:r>
          </w:p>
          <w:p>
            <w:pPr>
              <w:pStyle w:val="TableParagraph"/>
              <w:spacing w:line="233" w:lineRule="exact"/>
              <w:ind w:right="-6"/>
              <w:jc w:val="right"/>
              <w:rPr>
                <w:rFonts w:ascii="宋体" w:hAnsi="宋体" w:cs="宋体" w:eastAsia="宋体" w:hint="default"/>
                <w:sz w:val="18"/>
                <w:szCs w:val="18"/>
              </w:rPr>
            </w:pPr>
            <w:r>
              <w:rPr>
                <w:rFonts w:ascii="宋体"/>
                <w:spacing w:val="-1"/>
                <w:sz w:val="18"/>
              </w:rPr>
              <w:t>4,671.</w:t>
            </w:r>
          </w:p>
          <w:p>
            <w:pPr>
              <w:pStyle w:val="TableParagraph"/>
              <w:spacing w:line="234" w:lineRule="exact"/>
              <w:ind w:right="-8"/>
              <w:jc w:val="right"/>
              <w:rPr>
                <w:rFonts w:ascii="宋体" w:hAnsi="宋体" w:cs="宋体" w:eastAsia="宋体" w:hint="default"/>
                <w:sz w:val="18"/>
                <w:szCs w:val="18"/>
              </w:rPr>
            </w:pPr>
            <w:r>
              <w:rPr>
                <w:rFonts w:ascii="宋体"/>
                <w:sz w:val="18"/>
              </w:rPr>
              <w:t>40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
              <w:jc w:val="right"/>
              <w:rPr>
                <w:rFonts w:ascii="宋体" w:hAnsi="宋体" w:cs="宋体" w:eastAsia="宋体" w:hint="default"/>
                <w:sz w:val="18"/>
                <w:szCs w:val="18"/>
              </w:rPr>
            </w:pPr>
            <w:r>
              <w:rPr>
                <w:rFonts w:ascii="宋体"/>
                <w:spacing w:val="-1"/>
                <w:sz w:val="18"/>
              </w:rPr>
              <w:t>464,34</w:t>
            </w:r>
          </w:p>
          <w:p>
            <w:pPr>
              <w:pStyle w:val="TableParagraph"/>
              <w:spacing w:line="233" w:lineRule="exact"/>
              <w:ind w:right="-4"/>
              <w:jc w:val="right"/>
              <w:rPr>
                <w:rFonts w:ascii="宋体" w:hAnsi="宋体" w:cs="宋体" w:eastAsia="宋体" w:hint="default"/>
                <w:sz w:val="18"/>
                <w:szCs w:val="18"/>
              </w:rPr>
            </w:pPr>
            <w:r>
              <w:rPr>
                <w:rFonts w:ascii="宋体"/>
                <w:spacing w:val="-1"/>
                <w:sz w:val="18"/>
              </w:rPr>
              <w:t>1,168.</w:t>
            </w:r>
          </w:p>
          <w:p>
            <w:pPr>
              <w:pStyle w:val="TableParagraph"/>
              <w:spacing w:line="234" w:lineRule="exact"/>
              <w:ind w:right="-5"/>
              <w:jc w:val="right"/>
              <w:rPr>
                <w:rFonts w:ascii="宋体" w:hAnsi="宋体" w:cs="宋体" w:eastAsia="宋体" w:hint="default"/>
                <w:sz w:val="18"/>
                <w:szCs w:val="18"/>
              </w:rPr>
            </w:pPr>
            <w:r>
              <w:rPr>
                <w:rFonts w:ascii="宋体"/>
                <w:sz w:val="18"/>
              </w:rPr>
              <w:t>79</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5"/>
              <w:jc w:val="right"/>
              <w:rPr>
                <w:rFonts w:ascii="宋体" w:hAnsi="宋体" w:cs="宋体" w:eastAsia="宋体" w:hint="default"/>
                <w:sz w:val="18"/>
                <w:szCs w:val="18"/>
              </w:rPr>
            </w:pPr>
            <w:r>
              <w:rPr>
                <w:rFonts w:ascii="宋体"/>
                <w:spacing w:val="-1"/>
                <w:sz w:val="18"/>
              </w:rPr>
              <w:t>328,87</w:t>
            </w:r>
          </w:p>
          <w:p>
            <w:pPr>
              <w:pStyle w:val="TableParagraph"/>
              <w:spacing w:line="233" w:lineRule="exact"/>
              <w:ind w:right="-5"/>
              <w:jc w:val="right"/>
              <w:rPr>
                <w:rFonts w:ascii="宋体" w:hAnsi="宋体" w:cs="宋体" w:eastAsia="宋体" w:hint="default"/>
                <w:sz w:val="18"/>
                <w:szCs w:val="18"/>
              </w:rPr>
            </w:pPr>
            <w:r>
              <w:rPr>
                <w:rFonts w:ascii="宋体"/>
                <w:spacing w:val="-1"/>
                <w:sz w:val="18"/>
              </w:rPr>
              <w:t>7,933.</w:t>
            </w:r>
          </w:p>
          <w:p>
            <w:pPr>
              <w:pStyle w:val="TableParagraph"/>
              <w:spacing w:line="234" w:lineRule="exact"/>
              <w:ind w:right="-8"/>
              <w:jc w:val="right"/>
              <w:rPr>
                <w:rFonts w:ascii="宋体" w:hAnsi="宋体" w:cs="宋体" w:eastAsia="宋体" w:hint="default"/>
                <w:sz w:val="18"/>
                <w:szCs w:val="18"/>
              </w:rPr>
            </w:pPr>
            <w:r>
              <w:rPr>
                <w:rFonts w:ascii="宋体"/>
                <w:sz w:val="18"/>
              </w:rPr>
              <w:t>92</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 w:right="-6"/>
              <w:jc w:val="left"/>
              <w:rPr>
                <w:rFonts w:ascii="宋体" w:hAnsi="宋体" w:cs="宋体" w:eastAsia="宋体" w:hint="default"/>
                <w:sz w:val="18"/>
                <w:szCs w:val="18"/>
              </w:rPr>
            </w:pPr>
            <w:r>
              <w:rPr>
                <w:rFonts w:ascii="宋体"/>
                <w:sz w:val="18"/>
              </w:rPr>
              <w:t>317,9</w:t>
            </w:r>
          </w:p>
          <w:p>
            <w:pPr>
              <w:pStyle w:val="TableParagraph"/>
              <w:spacing w:line="233" w:lineRule="exact"/>
              <w:ind w:left="64" w:right="-6"/>
              <w:jc w:val="left"/>
              <w:rPr>
                <w:rFonts w:ascii="宋体" w:hAnsi="宋体" w:cs="宋体" w:eastAsia="宋体" w:hint="default"/>
                <w:sz w:val="18"/>
                <w:szCs w:val="18"/>
              </w:rPr>
            </w:pPr>
            <w:r>
              <w:rPr>
                <w:rFonts w:ascii="宋体"/>
                <w:sz w:val="18"/>
              </w:rPr>
              <w:t>89,89</w:t>
            </w:r>
          </w:p>
          <w:p>
            <w:pPr>
              <w:pStyle w:val="TableParagraph"/>
              <w:spacing w:line="234" w:lineRule="exact"/>
              <w:ind w:left="155" w:right="-6"/>
              <w:jc w:val="left"/>
              <w:rPr>
                <w:rFonts w:ascii="宋体" w:hAnsi="宋体" w:cs="宋体" w:eastAsia="宋体" w:hint="default"/>
                <w:sz w:val="18"/>
                <w:szCs w:val="18"/>
              </w:rPr>
            </w:pPr>
            <w:r>
              <w:rPr>
                <w:rFonts w:ascii="宋体"/>
                <w:sz w:val="18"/>
              </w:rPr>
              <w:t>7.64</w:t>
            </w:r>
          </w:p>
        </w:tc>
      </w:tr>
      <w:tr>
        <w:trPr>
          <w:trHeight w:val="288"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按持股比例</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7"/>
              <w:ind w:left="103" w:right="67"/>
              <w:jc w:val="left"/>
              <w:rPr>
                <w:rFonts w:ascii="宋体" w:hAnsi="宋体" w:cs="宋体" w:eastAsia="宋体" w:hint="default"/>
                <w:sz w:val="21"/>
                <w:szCs w:val="21"/>
              </w:rPr>
            </w:pPr>
            <w:r>
              <w:rPr>
                <w:rFonts w:ascii="宋体" w:hAnsi="宋体" w:cs="宋体" w:eastAsia="宋体" w:hint="default"/>
                <w:spacing w:val="21"/>
                <w:sz w:val="21"/>
                <w:szCs w:val="21"/>
              </w:rPr>
              <w:t>计算的净资</w:t>
            </w:r>
            <w:r>
              <w:rPr>
                <w:rFonts w:ascii="宋体" w:hAnsi="宋体" w:cs="宋体" w:eastAsia="宋体" w:hint="default"/>
                <w:spacing w:val="-93"/>
                <w:sz w:val="21"/>
                <w:szCs w:val="21"/>
              </w:rPr>
              <w:t> </w:t>
            </w:r>
            <w:r>
              <w:rPr>
                <w:rFonts w:ascii="宋体" w:hAnsi="宋体" w:cs="宋体" w:eastAsia="宋体" w:hint="default"/>
                <w:sz w:val="21"/>
                <w:szCs w:val="21"/>
              </w:rPr>
              <w:t>产份额</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6"/>
              <w:jc w:val="left"/>
              <w:rPr>
                <w:rFonts w:ascii="宋体" w:hAnsi="宋体" w:cs="宋体" w:eastAsia="宋体" w:hint="default"/>
                <w:sz w:val="18"/>
                <w:szCs w:val="18"/>
              </w:rPr>
            </w:pPr>
            <w:r>
              <w:rPr>
                <w:rFonts w:ascii="宋体"/>
                <w:sz w:val="18"/>
              </w:rPr>
              <w:t>394,017</w:t>
            </w:r>
          </w:p>
          <w:p>
            <w:pPr>
              <w:pStyle w:val="TableParagraph"/>
              <w:spacing w:line="240" w:lineRule="auto"/>
              <w:ind w:left="67" w:right="-6"/>
              <w:jc w:val="left"/>
              <w:rPr>
                <w:rFonts w:ascii="宋体" w:hAnsi="宋体" w:cs="宋体" w:eastAsia="宋体" w:hint="default"/>
                <w:sz w:val="18"/>
                <w:szCs w:val="18"/>
              </w:rPr>
            </w:pPr>
            <w:r>
              <w:rPr>
                <w:rFonts w:ascii="宋体"/>
                <w:sz w:val="18"/>
              </w:rPr>
              <w:t>,406.66</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3"/>
              <w:jc w:val="left"/>
              <w:rPr>
                <w:rFonts w:ascii="宋体" w:hAnsi="宋体" w:cs="宋体" w:eastAsia="宋体" w:hint="default"/>
                <w:sz w:val="18"/>
                <w:szCs w:val="18"/>
              </w:rPr>
            </w:pPr>
            <w:r>
              <w:rPr>
                <w:rFonts w:ascii="宋体"/>
                <w:sz w:val="18"/>
              </w:rPr>
              <w:t>174,011</w:t>
            </w:r>
          </w:p>
          <w:p>
            <w:pPr>
              <w:pStyle w:val="TableParagraph"/>
              <w:spacing w:line="240" w:lineRule="auto"/>
              <w:ind w:left="67" w:right="-3"/>
              <w:jc w:val="left"/>
              <w:rPr>
                <w:rFonts w:ascii="宋体" w:hAnsi="宋体" w:cs="宋体" w:eastAsia="宋体" w:hint="default"/>
                <w:sz w:val="18"/>
                <w:szCs w:val="18"/>
              </w:rPr>
            </w:pPr>
            <w:r>
              <w:rPr>
                <w:rFonts w:ascii="宋体"/>
                <w:sz w:val="18"/>
              </w:rPr>
              <w:t>,209.99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6"/>
              <w:jc w:val="left"/>
              <w:rPr>
                <w:rFonts w:ascii="宋体" w:hAnsi="宋体" w:cs="宋体" w:eastAsia="宋体" w:hint="default"/>
                <w:sz w:val="18"/>
                <w:szCs w:val="18"/>
              </w:rPr>
            </w:pPr>
            <w:r>
              <w:rPr>
                <w:rFonts w:ascii="宋体"/>
                <w:sz w:val="18"/>
              </w:rPr>
              <w:t>284,445</w:t>
            </w:r>
          </w:p>
          <w:p>
            <w:pPr>
              <w:pStyle w:val="TableParagraph"/>
              <w:spacing w:line="240" w:lineRule="auto"/>
              <w:ind w:left="67" w:right="-6"/>
              <w:jc w:val="left"/>
              <w:rPr>
                <w:rFonts w:ascii="宋体" w:hAnsi="宋体" w:cs="宋体" w:eastAsia="宋体" w:hint="default"/>
                <w:sz w:val="18"/>
                <w:szCs w:val="18"/>
              </w:rPr>
            </w:pPr>
            <w:r>
              <w:rPr>
                <w:rFonts w:ascii="宋体"/>
                <w:sz w:val="18"/>
              </w:rPr>
              <w:t>,508.17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6"/>
              <w:jc w:val="left"/>
              <w:rPr>
                <w:rFonts w:ascii="宋体" w:hAnsi="宋体" w:cs="宋体" w:eastAsia="宋体" w:hint="default"/>
                <w:sz w:val="18"/>
                <w:szCs w:val="18"/>
              </w:rPr>
            </w:pPr>
            <w:r>
              <w:rPr>
                <w:rFonts w:ascii="宋体"/>
                <w:sz w:val="18"/>
              </w:rPr>
              <w:t>236,553</w:t>
            </w:r>
          </w:p>
          <w:p>
            <w:pPr>
              <w:pStyle w:val="TableParagraph"/>
              <w:spacing w:line="240" w:lineRule="auto"/>
              <w:ind w:left="67" w:right="-6"/>
              <w:jc w:val="left"/>
              <w:rPr>
                <w:rFonts w:ascii="宋体" w:hAnsi="宋体" w:cs="宋体" w:eastAsia="宋体" w:hint="default"/>
                <w:sz w:val="18"/>
                <w:szCs w:val="18"/>
              </w:rPr>
            </w:pPr>
            <w:r>
              <w:rPr>
                <w:rFonts w:ascii="宋体"/>
                <w:sz w:val="18"/>
              </w:rPr>
              <w:t>,790.29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6"/>
              <w:jc w:val="left"/>
              <w:rPr>
                <w:rFonts w:ascii="宋体" w:hAnsi="宋体" w:cs="宋体" w:eastAsia="宋体" w:hint="default"/>
                <w:sz w:val="18"/>
                <w:szCs w:val="18"/>
              </w:rPr>
            </w:pPr>
            <w:r>
              <w:rPr>
                <w:rFonts w:ascii="宋体"/>
                <w:sz w:val="18"/>
              </w:rPr>
              <w:t>165,965</w:t>
            </w:r>
          </w:p>
          <w:p>
            <w:pPr>
              <w:pStyle w:val="TableParagraph"/>
              <w:spacing w:line="240" w:lineRule="auto"/>
              <w:ind w:left="67" w:right="-6"/>
              <w:jc w:val="left"/>
              <w:rPr>
                <w:rFonts w:ascii="宋体" w:hAnsi="宋体" w:cs="宋体" w:eastAsia="宋体" w:hint="default"/>
                <w:sz w:val="18"/>
                <w:szCs w:val="18"/>
              </w:rPr>
            </w:pPr>
            <w:r>
              <w:rPr>
                <w:rFonts w:ascii="宋体"/>
                <w:sz w:val="18"/>
              </w:rPr>
              <w:t>,277.50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138,94</w:t>
            </w:r>
          </w:p>
          <w:p>
            <w:pPr>
              <w:pStyle w:val="TableParagraph"/>
              <w:spacing w:line="234" w:lineRule="exact"/>
              <w:ind w:right="-3"/>
              <w:jc w:val="right"/>
              <w:rPr>
                <w:rFonts w:ascii="宋体" w:hAnsi="宋体" w:cs="宋体" w:eastAsia="宋体" w:hint="default"/>
                <w:sz w:val="18"/>
                <w:szCs w:val="18"/>
              </w:rPr>
            </w:pPr>
            <w:r>
              <w:rPr>
                <w:rFonts w:ascii="宋体"/>
                <w:spacing w:val="-1"/>
                <w:sz w:val="18"/>
              </w:rPr>
              <w:t>2,816.</w:t>
            </w:r>
          </w:p>
          <w:p>
            <w:pPr>
              <w:pStyle w:val="TableParagraph"/>
              <w:spacing w:line="234" w:lineRule="exact"/>
              <w:ind w:right="-5"/>
              <w:jc w:val="right"/>
              <w:rPr>
                <w:rFonts w:ascii="宋体" w:hAnsi="宋体" w:cs="宋体" w:eastAsia="宋体" w:hint="default"/>
                <w:sz w:val="18"/>
                <w:szCs w:val="18"/>
              </w:rPr>
            </w:pPr>
            <w:r>
              <w:rPr>
                <w:rFonts w:ascii="宋体"/>
                <w:sz w:val="18"/>
              </w:rPr>
              <w:t>08</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437,73</w:t>
            </w:r>
          </w:p>
          <w:p>
            <w:pPr>
              <w:pStyle w:val="TableParagraph"/>
              <w:spacing w:line="234" w:lineRule="exact"/>
              <w:ind w:right="-6"/>
              <w:jc w:val="right"/>
              <w:rPr>
                <w:rFonts w:ascii="宋体" w:hAnsi="宋体" w:cs="宋体" w:eastAsia="宋体" w:hint="default"/>
                <w:sz w:val="18"/>
                <w:szCs w:val="18"/>
              </w:rPr>
            </w:pPr>
            <w:r>
              <w:rPr>
                <w:rFonts w:ascii="宋体"/>
                <w:spacing w:val="-1"/>
                <w:sz w:val="18"/>
              </w:rPr>
              <w:t>0,043.</w:t>
            </w:r>
          </w:p>
          <w:p>
            <w:pPr>
              <w:pStyle w:val="TableParagraph"/>
              <w:spacing w:line="234" w:lineRule="exact"/>
              <w:ind w:right="-8"/>
              <w:jc w:val="right"/>
              <w:rPr>
                <w:rFonts w:ascii="宋体" w:hAnsi="宋体" w:cs="宋体" w:eastAsia="宋体" w:hint="default"/>
                <w:sz w:val="18"/>
                <w:szCs w:val="18"/>
              </w:rPr>
            </w:pPr>
            <w:r>
              <w:rPr>
                <w:rFonts w:ascii="宋体"/>
                <w:sz w:val="18"/>
              </w:rPr>
              <w:t>64</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177,84</w:t>
            </w:r>
          </w:p>
          <w:p>
            <w:pPr>
              <w:pStyle w:val="TableParagraph"/>
              <w:spacing w:line="234" w:lineRule="exact"/>
              <w:ind w:right="-6"/>
              <w:jc w:val="right"/>
              <w:rPr>
                <w:rFonts w:ascii="宋体" w:hAnsi="宋体" w:cs="宋体" w:eastAsia="宋体" w:hint="default"/>
                <w:sz w:val="18"/>
                <w:szCs w:val="18"/>
              </w:rPr>
            </w:pPr>
            <w:r>
              <w:rPr>
                <w:rFonts w:ascii="宋体"/>
                <w:spacing w:val="-1"/>
                <w:sz w:val="18"/>
              </w:rPr>
              <w:t>9,777.</w:t>
            </w:r>
          </w:p>
          <w:p>
            <w:pPr>
              <w:pStyle w:val="TableParagraph"/>
              <w:spacing w:line="234" w:lineRule="exact"/>
              <w:ind w:right="-8"/>
              <w:jc w:val="right"/>
              <w:rPr>
                <w:rFonts w:ascii="宋体" w:hAnsi="宋体" w:cs="宋体" w:eastAsia="宋体" w:hint="default"/>
                <w:sz w:val="18"/>
                <w:szCs w:val="18"/>
              </w:rPr>
            </w:pPr>
            <w:r>
              <w:rPr>
                <w:rFonts w:ascii="宋体"/>
                <w:sz w:val="18"/>
              </w:rPr>
              <w:t>29</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272,76</w:t>
            </w:r>
          </w:p>
          <w:p>
            <w:pPr>
              <w:pStyle w:val="TableParagraph"/>
              <w:spacing w:line="234" w:lineRule="exact"/>
              <w:ind w:right="-6"/>
              <w:jc w:val="right"/>
              <w:rPr>
                <w:rFonts w:ascii="宋体" w:hAnsi="宋体" w:cs="宋体" w:eastAsia="宋体" w:hint="default"/>
                <w:sz w:val="18"/>
                <w:szCs w:val="18"/>
              </w:rPr>
            </w:pPr>
            <w:r>
              <w:rPr>
                <w:rFonts w:ascii="宋体"/>
                <w:spacing w:val="-1"/>
                <w:sz w:val="18"/>
              </w:rPr>
              <w:t>2,335.</w:t>
            </w:r>
          </w:p>
          <w:p>
            <w:pPr>
              <w:pStyle w:val="TableParagraph"/>
              <w:spacing w:line="234" w:lineRule="exact"/>
              <w:ind w:right="-8"/>
              <w:jc w:val="right"/>
              <w:rPr>
                <w:rFonts w:ascii="宋体" w:hAnsi="宋体" w:cs="宋体" w:eastAsia="宋体" w:hint="default"/>
                <w:sz w:val="18"/>
                <w:szCs w:val="18"/>
              </w:rPr>
            </w:pPr>
            <w:r>
              <w:rPr>
                <w:rFonts w:ascii="宋体"/>
                <w:sz w:val="18"/>
              </w:rPr>
              <w:t>70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pacing w:val="-1"/>
                <w:sz w:val="18"/>
              </w:rPr>
              <w:t>232,17</w:t>
            </w:r>
          </w:p>
          <w:p>
            <w:pPr>
              <w:pStyle w:val="TableParagraph"/>
              <w:spacing w:line="234" w:lineRule="exact"/>
              <w:ind w:right="-4"/>
              <w:jc w:val="right"/>
              <w:rPr>
                <w:rFonts w:ascii="宋体" w:hAnsi="宋体" w:cs="宋体" w:eastAsia="宋体" w:hint="default"/>
                <w:sz w:val="18"/>
                <w:szCs w:val="18"/>
              </w:rPr>
            </w:pPr>
            <w:r>
              <w:rPr>
                <w:rFonts w:ascii="宋体"/>
                <w:spacing w:val="-1"/>
                <w:sz w:val="18"/>
              </w:rPr>
              <w:t>0,584.</w:t>
            </w:r>
          </w:p>
          <w:p>
            <w:pPr>
              <w:pStyle w:val="TableParagraph"/>
              <w:spacing w:line="234" w:lineRule="exact"/>
              <w:ind w:right="-5"/>
              <w:jc w:val="right"/>
              <w:rPr>
                <w:rFonts w:ascii="宋体" w:hAnsi="宋体" w:cs="宋体" w:eastAsia="宋体" w:hint="default"/>
                <w:sz w:val="18"/>
                <w:szCs w:val="18"/>
              </w:rPr>
            </w:pPr>
            <w:r>
              <w:rPr>
                <w:rFonts w:ascii="宋体"/>
                <w:sz w:val="18"/>
              </w:rPr>
              <w:t>40</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right"/>
              <w:rPr>
                <w:rFonts w:ascii="宋体" w:hAnsi="宋体" w:cs="宋体" w:eastAsia="宋体" w:hint="default"/>
                <w:sz w:val="18"/>
                <w:szCs w:val="18"/>
              </w:rPr>
            </w:pPr>
            <w:r>
              <w:rPr>
                <w:rFonts w:ascii="宋体"/>
                <w:spacing w:val="-1"/>
                <w:sz w:val="18"/>
              </w:rPr>
              <w:t>164,43</w:t>
            </w:r>
          </w:p>
          <w:p>
            <w:pPr>
              <w:pStyle w:val="TableParagraph"/>
              <w:spacing w:line="234" w:lineRule="exact"/>
              <w:ind w:right="-5"/>
              <w:jc w:val="right"/>
              <w:rPr>
                <w:rFonts w:ascii="宋体" w:hAnsi="宋体" w:cs="宋体" w:eastAsia="宋体" w:hint="default"/>
                <w:sz w:val="18"/>
                <w:szCs w:val="18"/>
              </w:rPr>
            </w:pPr>
            <w:r>
              <w:rPr>
                <w:rFonts w:ascii="宋体"/>
                <w:spacing w:val="-1"/>
                <w:sz w:val="18"/>
              </w:rPr>
              <w:t>8,966.</w:t>
            </w:r>
          </w:p>
          <w:p>
            <w:pPr>
              <w:pStyle w:val="TableParagraph"/>
              <w:spacing w:line="234" w:lineRule="exact"/>
              <w:ind w:right="-8"/>
              <w:jc w:val="right"/>
              <w:rPr>
                <w:rFonts w:ascii="宋体" w:hAnsi="宋体" w:cs="宋体" w:eastAsia="宋体" w:hint="default"/>
                <w:sz w:val="18"/>
                <w:szCs w:val="18"/>
              </w:rPr>
            </w:pPr>
            <w:r>
              <w:rPr>
                <w:rFonts w:ascii="宋体"/>
                <w:sz w:val="18"/>
              </w:rPr>
              <w:t>96</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 w:right="-6"/>
              <w:jc w:val="left"/>
              <w:rPr>
                <w:rFonts w:ascii="宋体" w:hAnsi="宋体" w:cs="宋体" w:eastAsia="宋体" w:hint="default"/>
                <w:sz w:val="18"/>
                <w:szCs w:val="18"/>
              </w:rPr>
            </w:pPr>
            <w:r>
              <w:rPr>
                <w:rFonts w:ascii="宋体"/>
                <w:sz w:val="18"/>
              </w:rPr>
              <w:t>127,1</w:t>
            </w:r>
          </w:p>
          <w:p>
            <w:pPr>
              <w:pStyle w:val="TableParagraph"/>
              <w:spacing w:line="234" w:lineRule="exact"/>
              <w:ind w:left="64" w:right="-6"/>
              <w:jc w:val="left"/>
              <w:rPr>
                <w:rFonts w:ascii="宋体" w:hAnsi="宋体" w:cs="宋体" w:eastAsia="宋体" w:hint="default"/>
                <w:sz w:val="18"/>
                <w:szCs w:val="18"/>
              </w:rPr>
            </w:pPr>
            <w:r>
              <w:rPr>
                <w:rFonts w:ascii="宋体"/>
                <w:sz w:val="18"/>
              </w:rPr>
              <w:t>95,95</w:t>
            </w:r>
          </w:p>
          <w:p>
            <w:pPr>
              <w:pStyle w:val="TableParagraph"/>
              <w:spacing w:line="234" w:lineRule="exact"/>
              <w:ind w:left="155" w:right="-6"/>
              <w:jc w:val="left"/>
              <w:rPr>
                <w:rFonts w:ascii="宋体" w:hAnsi="宋体" w:cs="宋体" w:eastAsia="宋体" w:hint="default"/>
                <w:sz w:val="18"/>
                <w:szCs w:val="18"/>
              </w:rPr>
            </w:pPr>
            <w:r>
              <w:rPr>
                <w:rFonts w:ascii="宋体"/>
                <w:sz w:val="18"/>
              </w:rPr>
              <w:t>9.05</w:t>
            </w:r>
          </w:p>
        </w:tc>
      </w:tr>
      <w:tr>
        <w:trPr>
          <w:trHeight w:val="715"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-5,914,</w:t>
            </w:r>
          </w:p>
          <w:p>
            <w:pPr>
              <w:pStyle w:val="TableParagraph"/>
              <w:spacing w:line="234" w:lineRule="exact"/>
              <w:ind w:left="158" w:right="-6"/>
              <w:jc w:val="left"/>
              <w:rPr>
                <w:rFonts w:ascii="宋体" w:hAnsi="宋体" w:cs="宋体" w:eastAsia="宋体" w:hint="default"/>
                <w:sz w:val="18"/>
                <w:szCs w:val="18"/>
              </w:rPr>
            </w:pPr>
            <w:r>
              <w:rPr>
                <w:rFonts w:ascii="宋体"/>
                <w:sz w:val="18"/>
              </w:rPr>
              <w:t>025.79</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-5,914</w:t>
            </w:r>
          </w:p>
          <w:p>
            <w:pPr>
              <w:pStyle w:val="TableParagraph"/>
              <w:spacing w:line="234" w:lineRule="exact"/>
              <w:ind w:right="-6"/>
              <w:jc w:val="right"/>
              <w:rPr>
                <w:rFonts w:ascii="宋体" w:hAnsi="宋体" w:cs="宋体" w:eastAsia="宋体" w:hint="default"/>
                <w:sz w:val="18"/>
                <w:szCs w:val="18"/>
              </w:rPr>
            </w:pPr>
            <w:r>
              <w:rPr>
                <w:rFonts w:ascii="宋体"/>
                <w:spacing w:val="-1"/>
                <w:sz w:val="18"/>
              </w:rPr>
              <w:t>,025.7</w:t>
            </w:r>
          </w:p>
          <w:p>
            <w:pPr>
              <w:pStyle w:val="TableParagraph"/>
              <w:spacing w:line="240" w:lineRule="auto"/>
              <w:ind w:right="-4"/>
              <w:jc w:val="right"/>
              <w:rPr>
                <w:rFonts w:ascii="宋体" w:hAnsi="宋体" w:cs="宋体" w:eastAsia="宋体" w:hint="default"/>
                <w:sz w:val="18"/>
                <w:szCs w:val="18"/>
              </w:rPr>
            </w:pPr>
            <w:r>
              <w:rPr>
                <w:rFonts w:ascii="宋体"/>
                <w:sz w:val="18"/>
              </w:rPr>
              <w:t>9</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r>
      <w:tr>
        <w:trPr>
          <w:trHeight w:val="288"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r>
      <w:tr>
        <w:trPr>
          <w:trHeight w:val="715"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2"/>
              <w:ind w:left="103" w:right="6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pacing w:val="20"/>
                <w:sz w:val="21"/>
                <w:szCs w:val="21"/>
              </w:rPr>
              <w:t>内部交易</w:t>
            </w:r>
            <w:r>
              <w:rPr>
                <w:rFonts w:ascii="宋体" w:hAnsi="宋体" w:cs="宋体" w:eastAsia="宋体" w:hint="default"/>
                <w:spacing w:val="-99"/>
                <w:sz w:val="21"/>
                <w:szCs w:val="21"/>
              </w:rPr>
              <w:t> </w:t>
            </w:r>
            <w:r>
              <w:rPr>
                <w:rFonts w:ascii="宋体" w:hAnsi="宋体" w:cs="宋体" w:eastAsia="宋体" w:hint="default"/>
                <w:sz w:val="21"/>
                <w:szCs w:val="21"/>
              </w:rPr>
              <w:t>未实现利润</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-5,914,</w:t>
            </w:r>
          </w:p>
          <w:p>
            <w:pPr>
              <w:pStyle w:val="TableParagraph"/>
              <w:spacing w:line="234" w:lineRule="exact"/>
              <w:ind w:left="158" w:right="-6"/>
              <w:jc w:val="left"/>
              <w:rPr>
                <w:rFonts w:ascii="宋体" w:hAnsi="宋体" w:cs="宋体" w:eastAsia="宋体" w:hint="default"/>
                <w:sz w:val="18"/>
                <w:szCs w:val="18"/>
              </w:rPr>
            </w:pPr>
            <w:r>
              <w:rPr>
                <w:rFonts w:ascii="宋体"/>
                <w:sz w:val="18"/>
              </w:rPr>
              <w:t>025.79</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-5,914</w:t>
            </w:r>
          </w:p>
          <w:p>
            <w:pPr>
              <w:pStyle w:val="TableParagraph"/>
              <w:spacing w:line="233" w:lineRule="exact"/>
              <w:ind w:right="-6"/>
              <w:jc w:val="right"/>
              <w:rPr>
                <w:rFonts w:ascii="宋体" w:hAnsi="宋体" w:cs="宋体" w:eastAsia="宋体" w:hint="default"/>
                <w:sz w:val="18"/>
                <w:szCs w:val="18"/>
              </w:rPr>
            </w:pPr>
            <w:r>
              <w:rPr>
                <w:rFonts w:ascii="宋体"/>
                <w:spacing w:val="-1"/>
                <w:sz w:val="18"/>
              </w:rPr>
              <w:t>,025.7</w:t>
            </w:r>
          </w:p>
          <w:p>
            <w:pPr>
              <w:pStyle w:val="TableParagraph"/>
              <w:spacing w:line="234" w:lineRule="exact"/>
              <w:ind w:right="-4"/>
              <w:jc w:val="right"/>
              <w:rPr>
                <w:rFonts w:ascii="宋体" w:hAnsi="宋体" w:cs="宋体" w:eastAsia="宋体" w:hint="default"/>
                <w:sz w:val="18"/>
                <w:szCs w:val="18"/>
              </w:rPr>
            </w:pPr>
            <w:r>
              <w:rPr>
                <w:rFonts w:ascii="宋体"/>
                <w:sz w:val="18"/>
              </w:rPr>
              <w:t>9</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r>
      <w:tr>
        <w:trPr>
          <w:trHeight w:val="286"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4"/>
              <w:jc w:val="right"/>
              <w:rPr>
                <w:rFonts w:ascii="宋体" w:hAnsi="宋体" w:cs="宋体" w:eastAsia="宋体" w:hint="default"/>
                <w:sz w:val="18"/>
                <w:szCs w:val="18"/>
              </w:rPr>
            </w:pPr>
            <w:r>
              <w:rPr>
                <w:rFonts w:ascii="宋体"/>
                <w:sz w:val="18"/>
              </w:rPr>
              <w:t>-</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
              <w:jc w:val="right"/>
              <w:rPr>
                <w:rFonts w:ascii="宋体" w:hAnsi="宋体" w:cs="宋体" w:eastAsia="宋体" w:hint="default"/>
                <w:sz w:val="18"/>
                <w:szCs w:val="18"/>
              </w:rPr>
            </w:pPr>
            <w:r>
              <w:rPr>
                <w:rFonts w:ascii="宋体"/>
                <w:sz w:val="18"/>
              </w:rPr>
              <w:t>-</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4"/>
              <w:jc w:val="right"/>
              <w:rPr>
                <w:rFonts w:ascii="宋体" w:hAnsi="宋体" w:cs="宋体" w:eastAsia="宋体" w:hint="default"/>
                <w:sz w:val="18"/>
                <w:szCs w:val="18"/>
              </w:rPr>
            </w:pPr>
            <w:r>
              <w:rPr>
                <w:rFonts w:ascii="宋体"/>
                <w:sz w:val="18"/>
              </w:rPr>
              <w:t>-</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4"/>
              <w:jc w:val="right"/>
              <w:rPr>
                <w:rFonts w:ascii="宋体" w:hAnsi="宋体" w:cs="宋体" w:eastAsia="宋体" w:hint="default"/>
                <w:sz w:val="18"/>
                <w:szCs w:val="18"/>
              </w:rPr>
            </w:pPr>
            <w:r>
              <w:rPr>
                <w:rFonts w:ascii="宋体"/>
                <w:sz w:val="18"/>
              </w:rPr>
              <w:t>-</w:t>
            </w:r>
          </w:p>
        </w:tc>
      </w:tr>
      <w:tr>
        <w:trPr>
          <w:trHeight w:val="833"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对合营企业</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pacing w:val="21"/>
                <w:sz w:val="21"/>
                <w:szCs w:val="21"/>
              </w:rPr>
              <w:t>权益投资的</w:t>
            </w:r>
            <w:r>
              <w:rPr>
                <w:rFonts w:ascii="宋体" w:hAnsi="宋体" w:cs="宋体" w:eastAsia="宋体" w:hint="default"/>
                <w:spacing w:val="-93"/>
                <w:sz w:val="21"/>
                <w:szCs w:val="21"/>
              </w:rPr>
              <w:t> </w:t>
            </w:r>
            <w:r>
              <w:rPr>
                <w:rFonts w:ascii="宋体" w:hAnsi="宋体" w:cs="宋体" w:eastAsia="宋体" w:hint="default"/>
                <w:sz w:val="21"/>
                <w:szCs w:val="21"/>
              </w:rPr>
              <w:t>账面价值</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7" w:right="-6"/>
              <w:jc w:val="left"/>
              <w:rPr>
                <w:rFonts w:ascii="宋体" w:hAnsi="宋体" w:cs="宋体" w:eastAsia="宋体" w:hint="default"/>
                <w:sz w:val="18"/>
                <w:szCs w:val="18"/>
              </w:rPr>
            </w:pPr>
            <w:r>
              <w:rPr>
                <w:rFonts w:ascii="宋体"/>
                <w:sz w:val="18"/>
              </w:rPr>
              <w:t>388,103</w:t>
            </w:r>
          </w:p>
          <w:p>
            <w:pPr>
              <w:pStyle w:val="TableParagraph"/>
              <w:spacing w:line="234" w:lineRule="exact"/>
              <w:ind w:left="67" w:right="-6"/>
              <w:jc w:val="left"/>
              <w:rPr>
                <w:rFonts w:ascii="宋体" w:hAnsi="宋体" w:cs="宋体" w:eastAsia="宋体" w:hint="default"/>
                <w:sz w:val="18"/>
                <w:szCs w:val="18"/>
              </w:rPr>
            </w:pPr>
            <w:r>
              <w:rPr>
                <w:rFonts w:ascii="宋体"/>
                <w:sz w:val="18"/>
              </w:rPr>
              <w:t>,380.87</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7" w:right="-3"/>
              <w:jc w:val="left"/>
              <w:rPr>
                <w:rFonts w:ascii="宋体" w:hAnsi="宋体" w:cs="宋体" w:eastAsia="宋体" w:hint="default"/>
                <w:sz w:val="18"/>
                <w:szCs w:val="18"/>
              </w:rPr>
            </w:pPr>
            <w:r>
              <w:rPr>
                <w:rFonts w:ascii="宋体"/>
                <w:sz w:val="18"/>
              </w:rPr>
              <w:t>174,011</w:t>
            </w:r>
          </w:p>
          <w:p>
            <w:pPr>
              <w:pStyle w:val="TableParagraph"/>
              <w:spacing w:line="234" w:lineRule="exact"/>
              <w:ind w:left="67" w:right="-3"/>
              <w:jc w:val="left"/>
              <w:rPr>
                <w:rFonts w:ascii="宋体" w:hAnsi="宋体" w:cs="宋体" w:eastAsia="宋体" w:hint="default"/>
                <w:sz w:val="18"/>
                <w:szCs w:val="18"/>
              </w:rPr>
            </w:pPr>
            <w:r>
              <w:rPr>
                <w:rFonts w:ascii="宋体"/>
                <w:sz w:val="18"/>
              </w:rPr>
              <w:t>,209.99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7" w:right="-6"/>
              <w:jc w:val="left"/>
              <w:rPr>
                <w:rFonts w:ascii="宋体" w:hAnsi="宋体" w:cs="宋体" w:eastAsia="宋体" w:hint="default"/>
                <w:sz w:val="18"/>
                <w:szCs w:val="18"/>
              </w:rPr>
            </w:pPr>
            <w:r>
              <w:rPr>
                <w:rFonts w:ascii="宋体"/>
                <w:sz w:val="18"/>
              </w:rPr>
              <w:t>284,445</w:t>
            </w:r>
          </w:p>
          <w:p>
            <w:pPr>
              <w:pStyle w:val="TableParagraph"/>
              <w:spacing w:line="234" w:lineRule="exact"/>
              <w:ind w:left="67" w:right="-6"/>
              <w:jc w:val="left"/>
              <w:rPr>
                <w:rFonts w:ascii="宋体" w:hAnsi="宋体" w:cs="宋体" w:eastAsia="宋体" w:hint="default"/>
                <w:sz w:val="18"/>
                <w:szCs w:val="18"/>
              </w:rPr>
            </w:pPr>
            <w:r>
              <w:rPr>
                <w:rFonts w:ascii="宋体"/>
                <w:sz w:val="18"/>
              </w:rPr>
              <w:t>,508.17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7" w:right="-6"/>
              <w:jc w:val="left"/>
              <w:rPr>
                <w:rFonts w:ascii="宋体" w:hAnsi="宋体" w:cs="宋体" w:eastAsia="宋体" w:hint="default"/>
                <w:sz w:val="18"/>
                <w:szCs w:val="18"/>
              </w:rPr>
            </w:pPr>
            <w:r>
              <w:rPr>
                <w:rFonts w:ascii="宋体"/>
                <w:sz w:val="18"/>
              </w:rPr>
              <w:t>236,553</w:t>
            </w:r>
          </w:p>
          <w:p>
            <w:pPr>
              <w:pStyle w:val="TableParagraph"/>
              <w:spacing w:line="234" w:lineRule="exact"/>
              <w:ind w:left="67" w:right="-6"/>
              <w:jc w:val="left"/>
              <w:rPr>
                <w:rFonts w:ascii="宋体" w:hAnsi="宋体" w:cs="宋体" w:eastAsia="宋体" w:hint="default"/>
                <w:sz w:val="18"/>
                <w:szCs w:val="18"/>
              </w:rPr>
            </w:pPr>
            <w:r>
              <w:rPr>
                <w:rFonts w:ascii="宋体"/>
                <w:sz w:val="18"/>
              </w:rPr>
              <w:t>,790.29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7" w:right="-6"/>
              <w:jc w:val="left"/>
              <w:rPr>
                <w:rFonts w:ascii="宋体" w:hAnsi="宋体" w:cs="宋体" w:eastAsia="宋体" w:hint="default"/>
                <w:sz w:val="18"/>
                <w:szCs w:val="18"/>
              </w:rPr>
            </w:pPr>
            <w:r>
              <w:rPr>
                <w:rFonts w:ascii="宋体"/>
                <w:sz w:val="18"/>
              </w:rPr>
              <w:t>165,965</w:t>
            </w:r>
          </w:p>
          <w:p>
            <w:pPr>
              <w:pStyle w:val="TableParagraph"/>
              <w:spacing w:line="234" w:lineRule="exact"/>
              <w:ind w:left="67" w:right="-6"/>
              <w:jc w:val="left"/>
              <w:rPr>
                <w:rFonts w:ascii="宋体" w:hAnsi="宋体" w:cs="宋体" w:eastAsia="宋体" w:hint="default"/>
                <w:sz w:val="18"/>
                <w:szCs w:val="18"/>
              </w:rPr>
            </w:pPr>
            <w:r>
              <w:rPr>
                <w:rFonts w:ascii="宋体"/>
                <w:sz w:val="18"/>
              </w:rPr>
              <w:t>,277.50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3"/>
              <w:jc w:val="right"/>
              <w:rPr>
                <w:rFonts w:ascii="宋体" w:hAnsi="宋体" w:cs="宋体" w:eastAsia="宋体" w:hint="default"/>
                <w:sz w:val="18"/>
                <w:szCs w:val="18"/>
              </w:rPr>
            </w:pPr>
            <w:r>
              <w:rPr>
                <w:rFonts w:ascii="宋体"/>
                <w:spacing w:val="-1"/>
                <w:sz w:val="18"/>
              </w:rPr>
              <w:t>138,94</w:t>
            </w:r>
          </w:p>
          <w:p>
            <w:pPr>
              <w:pStyle w:val="TableParagraph"/>
              <w:spacing w:line="233" w:lineRule="exact"/>
              <w:ind w:right="-3"/>
              <w:jc w:val="right"/>
              <w:rPr>
                <w:rFonts w:ascii="宋体" w:hAnsi="宋体" w:cs="宋体" w:eastAsia="宋体" w:hint="default"/>
                <w:sz w:val="18"/>
                <w:szCs w:val="18"/>
              </w:rPr>
            </w:pPr>
            <w:r>
              <w:rPr>
                <w:rFonts w:ascii="宋体"/>
                <w:spacing w:val="-1"/>
                <w:sz w:val="18"/>
              </w:rPr>
              <w:t>2,816.</w:t>
            </w:r>
          </w:p>
          <w:p>
            <w:pPr>
              <w:pStyle w:val="TableParagraph"/>
              <w:spacing w:line="234" w:lineRule="exact"/>
              <w:ind w:right="-5"/>
              <w:jc w:val="right"/>
              <w:rPr>
                <w:rFonts w:ascii="宋体" w:hAnsi="宋体" w:cs="宋体" w:eastAsia="宋体" w:hint="default"/>
                <w:sz w:val="18"/>
                <w:szCs w:val="18"/>
              </w:rPr>
            </w:pPr>
            <w:r>
              <w:rPr>
                <w:rFonts w:ascii="宋体"/>
                <w:sz w:val="18"/>
              </w:rPr>
              <w:t>08</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pacing w:val="-1"/>
                <w:sz w:val="18"/>
              </w:rPr>
              <w:t>431,81</w:t>
            </w:r>
          </w:p>
          <w:p>
            <w:pPr>
              <w:pStyle w:val="TableParagraph"/>
              <w:spacing w:line="233" w:lineRule="exact"/>
              <w:ind w:right="-6"/>
              <w:jc w:val="right"/>
              <w:rPr>
                <w:rFonts w:ascii="宋体" w:hAnsi="宋体" w:cs="宋体" w:eastAsia="宋体" w:hint="default"/>
                <w:sz w:val="18"/>
                <w:szCs w:val="18"/>
              </w:rPr>
            </w:pPr>
            <w:r>
              <w:rPr>
                <w:rFonts w:ascii="宋体"/>
                <w:spacing w:val="-1"/>
                <w:sz w:val="18"/>
              </w:rPr>
              <w:t>6,017.</w:t>
            </w:r>
          </w:p>
          <w:p>
            <w:pPr>
              <w:pStyle w:val="TableParagraph"/>
              <w:spacing w:line="234" w:lineRule="exact"/>
              <w:ind w:right="-8"/>
              <w:jc w:val="right"/>
              <w:rPr>
                <w:rFonts w:ascii="宋体" w:hAnsi="宋体" w:cs="宋体" w:eastAsia="宋体" w:hint="default"/>
                <w:sz w:val="18"/>
                <w:szCs w:val="18"/>
              </w:rPr>
            </w:pPr>
            <w:r>
              <w:rPr>
                <w:rFonts w:ascii="宋体"/>
                <w:sz w:val="18"/>
              </w:rPr>
              <w:t>85</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pacing w:val="-1"/>
                <w:sz w:val="18"/>
              </w:rPr>
              <w:t>177,84</w:t>
            </w:r>
          </w:p>
          <w:p>
            <w:pPr>
              <w:pStyle w:val="TableParagraph"/>
              <w:spacing w:line="233" w:lineRule="exact"/>
              <w:ind w:right="-6"/>
              <w:jc w:val="right"/>
              <w:rPr>
                <w:rFonts w:ascii="宋体" w:hAnsi="宋体" w:cs="宋体" w:eastAsia="宋体" w:hint="default"/>
                <w:sz w:val="18"/>
                <w:szCs w:val="18"/>
              </w:rPr>
            </w:pPr>
            <w:r>
              <w:rPr>
                <w:rFonts w:ascii="宋体"/>
                <w:spacing w:val="-1"/>
                <w:sz w:val="18"/>
              </w:rPr>
              <w:t>9,777.</w:t>
            </w:r>
          </w:p>
          <w:p>
            <w:pPr>
              <w:pStyle w:val="TableParagraph"/>
              <w:spacing w:line="234" w:lineRule="exact"/>
              <w:ind w:right="-8"/>
              <w:jc w:val="right"/>
              <w:rPr>
                <w:rFonts w:ascii="宋体" w:hAnsi="宋体" w:cs="宋体" w:eastAsia="宋体" w:hint="default"/>
                <w:sz w:val="18"/>
                <w:szCs w:val="18"/>
              </w:rPr>
            </w:pPr>
            <w:r>
              <w:rPr>
                <w:rFonts w:ascii="宋体"/>
                <w:sz w:val="18"/>
              </w:rPr>
              <w:t>29</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pacing w:val="-1"/>
                <w:sz w:val="18"/>
              </w:rPr>
              <w:t>272,76</w:t>
            </w:r>
          </w:p>
          <w:p>
            <w:pPr>
              <w:pStyle w:val="TableParagraph"/>
              <w:spacing w:line="233" w:lineRule="exact"/>
              <w:ind w:right="-6"/>
              <w:jc w:val="right"/>
              <w:rPr>
                <w:rFonts w:ascii="宋体" w:hAnsi="宋体" w:cs="宋体" w:eastAsia="宋体" w:hint="default"/>
                <w:sz w:val="18"/>
                <w:szCs w:val="18"/>
              </w:rPr>
            </w:pPr>
            <w:r>
              <w:rPr>
                <w:rFonts w:ascii="宋体"/>
                <w:spacing w:val="-1"/>
                <w:sz w:val="18"/>
              </w:rPr>
              <w:t>2,335.</w:t>
            </w:r>
          </w:p>
          <w:p>
            <w:pPr>
              <w:pStyle w:val="TableParagraph"/>
              <w:spacing w:line="234" w:lineRule="exact"/>
              <w:ind w:right="-8"/>
              <w:jc w:val="right"/>
              <w:rPr>
                <w:rFonts w:ascii="宋体" w:hAnsi="宋体" w:cs="宋体" w:eastAsia="宋体" w:hint="default"/>
                <w:sz w:val="18"/>
                <w:szCs w:val="18"/>
              </w:rPr>
            </w:pPr>
            <w:r>
              <w:rPr>
                <w:rFonts w:ascii="宋体"/>
                <w:sz w:val="18"/>
              </w:rPr>
              <w:t>70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4"/>
              <w:jc w:val="right"/>
              <w:rPr>
                <w:rFonts w:ascii="宋体" w:hAnsi="宋体" w:cs="宋体" w:eastAsia="宋体" w:hint="default"/>
                <w:sz w:val="18"/>
                <w:szCs w:val="18"/>
              </w:rPr>
            </w:pPr>
            <w:r>
              <w:rPr>
                <w:rFonts w:ascii="宋体"/>
                <w:spacing w:val="-1"/>
                <w:sz w:val="18"/>
              </w:rPr>
              <w:t>232,17</w:t>
            </w:r>
          </w:p>
          <w:p>
            <w:pPr>
              <w:pStyle w:val="TableParagraph"/>
              <w:spacing w:line="233" w:lineRule="exact"/>
              <w:ind w:right="-4"/>
              <w:jc w:val="right"/>
              <w:rPr>
                <w:rFonts w:ascii="宋体" w:hAnsi="宋体" w:cs="宋体" w:eastAsia="宋体" w:hint="default"/>
                <w:sz w:val="18"/>
                <w:szCs w:val="18"/>
              </w:rPr>
            </w:pPr>
            <w:r>
              <w:rPr>
                <w:rFonts w:ascii="宋体"/>
                <w:spacing w:val="-1"/>
                <w:sz w:val="18"/>
              </w:rPr>
              <w:t>0,584.</w:t>
            </w:r>
          </w:p>
          <w:p>
            <w:pPr>
              <w:pStyle w:val="TableParagraph"/>
              <w:spacing w:line="234" w:lineRule="exact"/>
              <w:ind w:right="-5"/>
              <w:jc w:val="right"/>
              <w:rPr>
                <w:rFonts w:ascii="宋体" w:hAnsi="宋体" w:cs="宋体" w:eastAsia="宋体" w:hint="default"/>
                <w:sz w:val="18"/>
                <w:szCs w:val="18"/>
              </w:rPr>
            </w:pPr>
            <w:r>
              <w:rPr>
                <w:rFonts w:ascii="宋体"/>
                <w:sz w:val="18"/>
              </w:rPr>
              <w:t>40</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5"/>
              <w:jc w:val="right"/>
              <w:rPr>
                <w:rFonts w:ascii="宋体" w:hAnsi="宋体" w:cs="宋体" w:eastAsia="宋体" w:hint="default"/>
                <w:sz w:val="18"/>
                <w:szCs w:val="18"/>
              </w:rPr>
            </w:pPr>
            <w:r>
              <w:rPr>
                <w:rFonts w:ascii="宋体"/>
                <w:spacing w:val="-1"/>
                <w:sz w:val="18"/>
              </w:rPr>
              <w:t>164,43</w:t>
            </w:r>
          </w:p>
          <w:p>
            <w:pPr>
              <w:pStyle w:val="TableParagraph"/>
              <w:spacing w:line="233" w:lineRule="exact"/>
              <w:ind w:right="-5"/>
              <w:jc w:val="right"/>
              <w:rPr>
                <w:rFonts w:ascii="宋体" w:hAnsi="宋体" w:cs="宋体" w:eastAsia="宋体" w:hint="default"/>
                <w:sz w:val="18"/>
                <w:szCs w:val="18"/>
              </w:rPr>
            </w:pPr>
            <w:r>
              <w:rPr>
                <w:rFonts w:ascii="宋体"/>
                <w:spacing w:val="-1"/>
                <w:sz w:val="18"/>
              </w:rPr>
              <w:t>8,966.</w:t>
            </w:r>
          </w:p>
          <w:p>
            <w:pPr>
              <w:pStyle w:val="TableParagraph"/>
              <w:spacing w:line="234" w:lineRule="exact"/>
              <w:ind w:right="-8"/>
              <w:jc w:val="right"/>
              <w:rPr>
                <w:rFonts w:ascii="宋体" w:hAnsi="宋体" w:cs="宋体" w:eastAsia="宋体" w:hint="default"/>
                <w:sz w:val="18"/>
                <w:szCs w:val="18"/>
              </w:rPr>
            </w:pPr>
            <w:r>
              <w:rPr>
                <w:rFonts w:ascii="宋体"/>
                <w:sz w:val="18"/>
              </w:rPr>
              <w:t>96</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4" w:right="-6"/>
              <w:jc w:val="left"/>
              <w:rPr>
                <w:rFonts w:ascii="宋体" w:hAnsi="宋体" w:cs="宋体" w:eastAsia="宋体" w:hint="default"/>
                <w:sz w:val="18"/>
                <w:szCs w:val="18"/>
              </w:rPr>
            </w:pPr>
            <w:r>
              <w:rPr>
                <w:rFonts w:ascii="宋体"/>
                <w:sz w:val="18"/>
              </w:rPr>
              <w:t>127,1</w:t>
            </w:r>
          </w:p>
          <w:p>
            <w:pPr>
              <w:pStyle w:val="TableParagraph"/>
              <w:spacing w:line="233" w:lineRule="exact"/>
              <w:ind w:left="64" w:right="-6"/>
              <w:jc w:val="left"/>
              <w:rPr>
                <w:rFonts w:ascii="宋体" w:hAnsi="宋体" w:cs="宋体" w:eastAsia="宋体" w:hint="default"/>
                <w:sz w:val="18"/>
                <w:szCs w:val="18"/>
              </w:rPr>
            </w:pPr>
            <w:r>
              <w:rPr>
                <w:rFonts w:ascii="宋体"/>
                <w:sz w:val="18"/>
              </w:rPr>
              <w:t>95,95</w:t>
            </w:r>
          </w:p>
          <w:p>
            <w:pPr>
              <w:pStyle w:val="TableParagraph"/>
              <w:spacing w:line="234" w:lineRule="exact"/>
              <w:ind w:left="155" w:right="-6"/>
              <w:jc w:val="left"/>
              <w:rPr>
                <w:rFonts w:ascii="宋体" w:hAnsi="宋体" w:cs="宋体" w:eastAsia="宋体" w:hint="default"/>
                <w:sz w:val="18"/>
                <w:szCs w:val="18"/>
              </w:rPr>
            </w:pPr>
            <w:r>
              <w:rPr>
                <w:rFonts w:ascii="宋体"/>
                <w:sz w:val="18"/>
              </w:rPr>
              <w:t>9.05</w:t>
            </w:r>
          </w:p>
        </w:tc>
      </w:tr>
      <w:tr>
        <w:trPr>
          <w:trHeight w:val="288"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1"/>
                <w:sz w:val="21"/>
                <w:szCs w:val="21"/>
              </w:rPr>
              <w:t>存在公开报</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pacing w:val="21"/>
                <w:sz w:val="21"/>
                <w:szCs w:val="21"/>
              </w:rPr>
              <w:t>价的合营企</w:t>
            </w:r>
            <w:r>
              <w:rPr>
                <w:rFonts w:ascii="宋体" w:hAnsi="宋体" w:cs="宋体" w:eastAsia="宋体" w:hint="default"/>
                <w:spacing w:val="-93"/>
                <w:sz w:val="21"/>
                <w:szCs w:val="21"/>
              </w:rPr>
              <w:t> </w:t>
            </w:r>
            <w:r>
              <w:rPr>
                <w:rFonts w:ascii="宋体" w:hAnsi="宋体" w:cs="宋体" w:eastAsia="宋体" w:hint="default"/>
                <w:spacing w:val="21"/>
                <w:sz w:val="21"/>
                <w:szCs w:val="21"/>
              </w:rPr>
              <w:t>业权益投资</w:t>
            </w:r>
            <w:r>
              <w:rPr>
                <w:rFonts w:ascii="宋体" w:hAnsi="宋体" w:cs="宋体" w:eastAsia="宋体" w:hint="default"/>
                <w:spacing w:val="-93"/>
                <w:sz w:val="21"/>
                <w:szCs w:val="21"/>
              </w:rPr>
              <w:t> </w:t>
            </w:r>
            <w:r>
              <w:rPr>
                <w:rFonts w:ascii="宋体" w:hAnsi="宋体" w:cs="宋体" w:eastAsia="宋体" w:hint="default"/>
                <w:sz w:val="21"/>
                <w:szCs w:val="21"/>
              </w:rPr>
              <w:t>的公允价值</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r>
      <w:tr>
        <w:trPr>
          <w:trHeight w:val="288"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380,299</w:t>
            </w:r>
          </w:p>
          <w:p>
            <w:pPr>
              <w:pStyle w:val="TableParagraph"/>
              <w:spacing w:line="234" w:lineRule="exact"/>
              <w:ind w:left="67" w:right="-6"/>
              <w:jc w:val="left"/>
              <w:rPr>
                <w:rFonts w:ascii="宋体" w:hAnsi="宋体" w:cs="宋体" w:eastAsia="宋体" w:hint="default"/>
                <w:sz w:val="18"/>
                <w:szCs w:val="18"/>
              </w:rPr>
            </w:pPr>
            <w:r>
              <w:rPr>
                <w:rFonts w:ascii="宋体"/>
                <w:sz w:val="18"/>
              </w:rPr>
              <w:t>,750.47</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3"/>
              <w:jc w:val="left"/>
              <w:rPr>
                <w:rFonts w:ascii="宋体" w:hAnsi="宋体" w:cs="宋体" w:eastAsia="宋体" w:hint="default"/>
                <w:sz w:val="18"/>
                <w:szCs w:val="18"/>
              </w:rPr>
            </w:pPr>
            <w:r>
              <w:rPr>
                <w:rFonts w:ascii="宋体"/>
                <w:sz w:val="18"/>
              </w:rPr>
              <w:t>45,899,</w:t>
            </w:r>
          </w:p>
          <w:p>
            <w:pPr>
              <w:pStyle w:val="TableParagraph"/>
              <w:spacing w:line="234" w:lineRule="exact"/>
              <w:ind w:left="158" w:right="-3"/>
              <w:jc w:val="left"/>
              <w:rPr>
                <w:rFonts w:ascii="宋体" w:hAnsi="宋体" w:cs="宋体" w:eastAsia="宋体" w:hint="default"/>
                <w:sz w:val="18"/>
                <w:szCs w:val="18"/>
              </w:rPr>
            </w:pPr>
            <w:r>
              <w:rPr>
                <w:rFonts w:ascii="宋体"/>
                <w:sz w:val="18"/>
              </w:rPr>
              <w:t>647.31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217,390</w:t>
            </w:r>
          </w:p>
          <w:p>
            <w:pPr>
              <w:pStyle w:val="TableParagraph"/>
              <w:spacing w:line="234" w:lineRule="exact"/>
              <w:ind w:left="67" w:right="-6"/>
              <w:jc w:val="left"/>
              <w:rPr>
                <w:rFonts w:ascii="宋体" w:hAnsi="宋体" w:cs="宋体" w:eastAsia="宋体" w:hint="default"/>
                <w:sz w:val="18"/>
                <w:szCs w:val="18"/>
              </w:rPr>
            </w:pPr>
            <w:r>
              <w:rPr>
                <w:rFonts w:ascii="宋体"/>
                <w:sz w:val="18"/>
              </w:rPr>
              <w:t>,379.12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104,285</w:t>
            </w:r>
          </w:p>
          <w:p>
            <w:pPr>
              <w:pStyle w:val="TableParagraph"/>
              <w:spacing w:line="234" w:lineRule="exact"/>
              <w:ind w:left="67" w:right="-6"/>
              <w:jc w:val="left"/>
              <w:rPr>
                <w:rFonts w:ascii="宋体" w:hAnsi="宋体" w:cs="宋体" w:eastAsia="宋体" w:hint="default"/>
                <w:sz w:val="18"/>
                <w:szCs w:val="18"/>
              </w:rPr>
            </w:pPr>
            <w:r>
              <w:rPr>
                <w:rFonts w:ascii="宋体"/>
                <w:sz w:val="18"/>
              </w:rPr>
              <w:t>,714.30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118,447</w:t>
            </w:r>
          </w:p>
          <w:p>
            <w:pPr>
              <w:pStyle w:val="TableParagraph"/>
              <w:spacing w:line="234" w:lineRule="exact"/>
              <w:ind w:left="67" w:right="-6"/>
              <w:jc w:val="left"/>
              <w:rPr>
                <w:rFonts w:ascii="宋体" w:hAnsi="宋体" w:cs="宋体" w:eastAsia="宋体" w:hint="default"/>
                <w:sz w:val="18"/>
                <w:szCs w:val="18"/>
              </w:rPr>
            </w:pPr>
            <w:r>
              <w:rPr>
                <w:rFonts w:ascii="宋体"/>
                <w:sz w:val="18"/>
              </w:rPr>
              <w:t>,488.51</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3"/>
              <w:jc w:val="right"/>
              <w:rPr>
                <w:rFonts w:ascii="宋体" w:hAnsi="宋体" w:cs="宋体" w:eastAsia="宋体" w:hint="default"/>
                <w:sz w:val="18"/>
                <w:szCs w:val="18"/>
              </w:rPr>
            </w:pPr>
            <w:r>
              <w:rPr>
                <w:rFonts w:ascii="宋体"/>
                <w:spacing w:val="-1"/>
                <w:sz w:val="18"/>
              </w:rPr>
              <w:t>239,19</w:t>
            </w:r>
          </w:p>
          <w:p>
            <w:pPr>
              <w:pStyle w:val="TableParagraph"/>
              <w:spacing w:line="233" w:lineRule="exact"/>
              <w:ind w:right="-3"/>
              <w:jc w:val="right"/>
              <w:rPr>
                <w:rFonts w:ascii="宋体" w:hAnsi="宋体" w:cs="宋体" w:eastAsia="宋体" w:hint="default"/>
                <w:sz w:val="18"/>
                <w:szCs w:val="18"/>
              </w:rPr>
            </w:pPr>
            <w:r>
              <w:rPr>
                <w:rFonts w:ascii="宋体"/>
                <w:spacing w:val="-1"/>
                <w:sz w:val="18"/>
              </w:rPr>
              <w:t>4,467.</w:t>
            </w:r>
          </w:p>
          <w:p>
            <w:pPr>
              <w:pStyle w:val="TableParagraph"/>
              <w:spacing w:line="234" w:lineRule="exact"/>
              <w:ind w:right="-5"/>
              <w:jc w:val="right"/>
              <w:rPr>
                <w:rFonts w:ascii="宋体" w:hAnsi="宋体" w:cs="宋体" w:eastAsia="宋体" w:hint="default"/>
                <w:sz w:val="18"/>
                <w:szCs w:val="18"/>
              </w:rPr>
            </w:pPr>
            <w:r>
              <w:rPr>
                <w:rFonts w:ascii="宋体"/>
                <w:sz w:val="18"/>
              </w:rPr>
              <w:t>33</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249,45</w:t>
            </w:r>
          </w:p>
          <w:p>
            <w:pPr>
              <w:pStyle w:val="TableParagraph"/>
              <w:spacing w:line="233" w:lineRule="exact"/>
              <w:ind w:right="-6"/>
              <w:jc w:val="right"/>
              <w:rPr>
                <w:rFonts w:ascii="宋体" w:hAnsi="宋体" w:cs="宋体" w:eastAsia="宋体" w:hint="default"/>
                <w:sz w:val="18"/>
                <w:szCs w:val="18"/>
              </w:rPr>
            </w:pPr>
            <w:r>
              <w:rPr>
                <w:rFonts w:ascii="宋体"/>
                <w:spacing w:val="-1"/>
                <w:sz w:val="18"/>
              </w:rPr>
              <w:t>3,137.</w:t>
            </w:r>
          </w:p>
          <w:p>
            <w:pPr>
              <w:pStyle w:val="TableParagraph"/>
              <w:spacing w:line="234" w:lineRule="exact"/>
              <w:ind w:right="-8"/>
              <w:jc w:val="right"/>
              <w:rPr>
                <w:rFonts w:ascii="宋体" w:hAnsi="宋体" w:cs="宋体" w:eastAsia="宋体" w:hint="default"/>
                <w:sz w:val="18"/>
                <w:szCs w:val="18"/>
              </w:rPr>
            </w:pPr>
            <w:r>
              <w:rPr>
                <w:rFonts w:ascii="宋体"/>
                <w:sz w:val="18"/>
              </w:rPr>
              <w:t>70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54,651</w:t>
            </w:r>
          </w:p>
          <w:p>
            <w:pPr>
              <w:pStyle w:val="TableParagraph"/>
              <w:spacing w:line="233" w:lineRule="exact"/>
              <w:ind w:right="-6"/>
              <w:jc w:val="right"/>
              <w:rPr>
                <w:rFonts w:ascii="宋体" w:hAnsi="宋体" w:cs="宋体" w:eastAsia="宋体" w:hint="default"/>
                <w:sz w:val="18"/>
                <w:szCs w:val="18"/>
              </w:rPr>
            </w:pPr>
            <w:r>
              <w:rPr>
                <w:rFonts w:ascii="宋体"/>
                <w:spacing w:val="-1"/>
                <w:sz w:val="18"/>
              </w:rPr>
              <w:t>,619.5</w:t>
            </w:r>
          </w:p>
          <w:p>
            <w:pPr>
              <w:pStyle w:val="TableParagraph"/>
              <w:spacing w:line="234" w:lineRule="exact"/>
              <w:ind w:right="-4"/>
              <w:jc w:val="right"/>
              <w:rPr>
                <w:rFonts w:ascii="宋体" w:hAnsi="宋体" w:cs="宋体" w:eastAsia="宋体" w:hint="default"/>
                <w:sz w:val="18"/>
                <w:szCs w:val="18"/>
              </w:rPr>
            </w:pPr>
            <w:r>
              <w:rPr>
                <w:rFonts w:ascii="宋体"/>
                <w:sz w:val="18"/>
              </w:rPr>
              <w:t>7</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146,53</w:t>
            </w:r>
          </w:p>
          <w:p>
            <w:pPr>
              <w:pStyle w:val="TableParagraph"/>
              <w:spacing w:line="233" w:lineRule="exact"/>
              <w:ind w:right="-6"/>
              <w:jc w:val="right"/>
              <w:rPr>
                <w:rFonts w:ascii="宋体" w:hAnsi="宋体" w:cs="宋体" w:eastAsia="宋体" w:hint="default"/>
                <w:sz w:val="18"/>
                <w:szCs w:val="18"/>
              </w:rPr>
            </w:pPr>
            <w:r>
              <w:rPr>
                <w:rFonts w:ascii="宋体"/>
                <w:spacing w:val="-1"/>
                <w:sz w:val="18"/>
              </w:rPr>
              <w:t>7,609.</w:t>
            </w:r>
          </w:p>
          <w:p>
            <w:pPr>
              <w:pStyle w:val="TableParagraph"/>
              <w:spacing w:line="234" w:lineRule="exact"/>
              <w:ind w:right="-8"/>
              <w:jc w:val="right"/>
              <w:rPr>
                <w:rFonts w:ascii="宋体" w:hAnsi="宋体" w:cs="宋体" w:eastAsia="宋体" w:hint="default"/>
                <w:sz w:val="18"/>
                <w:szCs w:val="18"/>
              </w:rPr>
            </w:pPr>
            <w:r>
              <w:rPr>
                <w:rFonts w:ascii="宋体"/>
                <w:sz w:val="18"/>
              </w:rPr>
              <w:t>18</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4"/>
              <w:jc w:val="right"/>
              <w:rPr>
                <w:rFonts w:ascii="宋体" w:hAnsi="宋体" w:cs="宋体" w:eastAsia="宋体" w:hint="default"/>
                <w:sz w:val="18"/>
                <w:szCs w:val="18"/>
              </w:rPr>
            </w:pPr>
            <w:r>
              <w:rPr>
                <w:rFonts w:ascii="宋体"/>
                <w:spacing w:val="-1"/>
                <w:sz w:val="18"/>
              </w:rPr>
              <w:t>104,28</w:t>
            </w:r>
          </w:p>
          <w:p>
            <w:pPr>
              <w:pStyle w:val="TableParagraph"/>
              <w:spacing w:line="233" w:lineRule="exact"/>
              <w:ind w:right="-4"/>
              <w:jc w:val="right"/>
              <w:rPr>
                <w:rFonts w:ascii="宋体" w:hAnsi="宋体" w:cs="宋体" w:eastAsia="宋体" w:hint="default"/>
                <w:sz w:val="18"/>
                <w:szCs w:val="18"/>
              </w:rPr>
            </w:pPr>
            <w:r>
              <w:rPr>
                <w:rFonts w:ascii="宋体"/>
                <w:spacing w:val="-1"/>
                <w:sz w:val="18"/>
              </w:rPr>
              <w:t>5,714.</w:t>
            </w:r>
          </w:p>
          <w:p>
            <w:pPr>
              <w:pStyle w:val="TableParagraph"/>
              <w:spacing w:line="234" w:lineRule="exact"/>
              <w:ind w:right="-5"/>
              <w:jc w:val="right"/>
              <w:rPr>
                <w:rFonts w:ascii="宋体" w:hAnsi="宋体" w:cs="宋体" w:eastAsia="宋体" w:hint="default"/>
                <w:sz w:val="18"/>
                <w:szCs w:val="18"/>
              </w:rPr>
            </w:pPr>
            <w:r>
              <w:rPr>
                <w:rFonts w:ascii="宋体"/>
                <w:sz w:val="18"/>
              </w:rPr>
              <w:t>30</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5"/>
              <w:jc w:val="right"/>
              <w:rPr>
                <w:rFonts w:ascii="宋体" w:hAnsi="宋体" w:cs="宋体" w:eastAsia="宋体" w:hint="default"/>
                <w:sz w:val="18"/>
                <w:szCs w:val="18"/>
              </w:rPr>
            </w:pPr>
            <w:r>
              <w:rPr>
                <w:rFonts w:ascii="宋体"/>
                <w:spacing w:val="-1"/>
                <w:sz w:val="18"/>
              </w:rPr>
              <w:t>118,20</w:t>
            </w:r>
          </w:p>
          <w:p>
            <w:pPr>
              <w:pStyle w:val="TableParagraph"/>
              <w:spacing w:line="233" w:lineRule="exact"/>
              <w:ind w:right="-5"/>
              <w:jc w:val="right"/>
              <w:rPr>
                <w:rFonts w:ascii="宋体" w:hAnsi="宋体" w:cs="宋体" w:eastAsia="宋体" w:hint="default"/>
                <w:sz w:val="18"/>
                <w:szCs w:val="18"/>
              </w:rPr>
            </w:pPr>
            <w:r>
              <w:rPr>
                <w:rFonts w:ascii="宋体"/>
                <w:spacing w:val="-1"/>
                <w:sz w:val="18"/>
              </w:rPr>
              <w:t>3,589.</w:t>
            </w:r>
          </w:p>
          <w:p>
            <w:pPr>
              <w:pStyle w:val="TableParagraph"/>
              <w:spacing w:line="234" w:lineRule="exact"/>
              <w:ind w:right="-8"/>
              <w:jc w:val="right"/>
              <w:rPr>
                <w:rFonts w:ascii="宋体" w:hAnsi="宋体" w:cs="宋体" w:eastAsia="宋体" w:hint="default"/>
                <w:sz w:val="18"/>
                <w:szCs w:val="18"/>
              </w:rPr>
            </w:pPr>
            <w:r>
              <w:rPr>
                <w:rFonts w:ascii="宋体"/>
                <w:sz w:val="18"/>
              </w:rPr>
              <w:t>75</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4" w:right="-6"/>
              <w:jc w:val="left"/>
              <w:rPr>
                <w:rFonts w:ascii="宋体" w:hAnsi="宋体" w:cs="宋体" w:eastAsia="宋体" w:hint="default"/>
                <w:sz w:val="18"/>
                <w:szCs w:val="18"/>
              </w:rPr>
            </w:pPr>
            <w:r>
              <w:rPr>
                <w:rFonts w:ascii="宋体"/>
                <w:sz w:val="18"/>
              </w:rPr>
              <w:t>144,4</w:t>
            </w:r>
          </w:p>
          <w:p>
            <w:pPr>
              <w:pStyle w:val="TableParagraph"/>
              <w:spacing w:line="233" w:lineRule="exact"/>
              <w:ind w:left="64" w:right="-6"/>
              <w:jc w:val="left"/>
              <w:rPr>
                <w:rFonts w:ascii="宋体" w:hAnsi="宋体" w:cs="宋体" w:eastAsia="宋体" w:hint="default"/>
                <w:sz w:val="18"/>
                <w:szCs w:val="18"/>
              </w:rPr>
            </w:pPr>
            <w:r>
              <w:rPr>
                <w:rFonts w:ascii="宋体"/>
                <w:sz w:val="18"/>
              </w:rPr>
              <w:t>00,53</w:t>
            </w:r>
          </w:p>
          <w:p>
            <w:pPr>
              <w:pStyle w:val="TableParagraph"/>
              <w:spacing w:line="234" w:lineRule="exact"/>
              <w:ind w:left="155" w:right="-6"/>
              <w:jc w:val="left"/>
              <w:rPr>
                <w:rFonts w:ascii="宋体" w:hAnsi="宋体" w:cs="宋体" w:eastAsia="宋体" w:hint="default"/>
                <w:sz w:val="18"/>
                <w:szCs w:val="18"/>
              </w:rPr>
            </w:pPr>
            <w:r>
              <w:rPr>
                <w:rFonts w:ascii="宋体"/>
                <w:sz w:val="18"/>
              </w:rPr>
              <w:t>4.48</w:t>
            </w:r>
          </w:p>
        </w:tc>
      </w:tr>
      <w:tr>
        <w:trPr>
          <w:trHeight w:val="715"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z w:val="18"/>
              </w:rPr>
              <w:t>-209,57</w:t>
            </w:r>
          </w:p>
          <w:p>
            <w:pPr>
              <w:pStyle w:val="TableParagraph"/>
              <w:spacing w:line="233" w:lineRule="exact"/>
              <w:ind w:right="-6"/>
              <w:jc w:val="right"/>
              <w:rPr>
                <w:rFonts w:ascii="宋体" w:hAnsi="宋体" w:cs="宋体" w:eastAsia="宋体" w:hint="default"/>
                <w:sz w:val="18"/>
                <w:szCs w:val="18"/>
              </w:rPr>
            </w:pPr>
            <w:r>
              <w:rPr>
                <w:rFonts w:ascii="宋体"/>
                <w:sz w:val="18"/>
              </w:rPr>
              <w:t>3,534.4</w:t>
            </w:r>
          </w:p>
          <w:p>
            <w:pPr>
              <w:pStyle w:val="TableParagraph"/>
              <w:spacing w:line="234" w:lineRule="exact"/>
              <w:ind w:right="-4"/>
              <w:jc w:val="right"/>
              <w:rPr>
                <w:rFonts w:ascii="宋体" w:hAnsi="宋体" w:cs="宋体" w:eastAsia="宋体" w:hint="default"/>
                <w:sz w:val="18"/>
                <w:szCs w:val="18"/>
              </w:rPr>
            </w:pPr>
            <w:r>
              <w:rPr>
                <w:rFonts w:ascii="宋体"/>
                <w:sz w:val="18"/>
              </w:rPr>
              <w:t>8</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3"/>
              <w:jc w:val="left"/>
              <w:rPr>
                <w:rFonts w:ascii="宋体" w:hAnsi="宋体" w:cs="宋体" w:eastAsia="宋体" w:hint="default"/>
                <w:sz w:val="18"/>
                <w:szCs w:val="18"/>
              </w:rPr>
            </w:pPr>
            <w:r>
              <w:rPr>
                <w:rFonts w:ascii="宋体"/>
                <w:sz w:val="18"/>
              </w:rPr>
              <w:t>-529,96</w:t>
            </w:r>
          </w:p>
          <w:p>
            <w:pPr>
              <w:pStyle w:val="TableParagraph"/>
              <w:spacing w:line="234" w:lineRule="exact"/>
              <w:ind w:left="338" w:right="-3"/>
              <w:jc w:val="left"/>
              <w:rPr>
                <w:rFonts w:ascii="宋体" w:hAnsi="宋体" w:cs="宋体" w:eastAsia="宋体" w:hint="default"/>
                <w:sz w:val="18"/>
                <w:szCs w:val="18"/>
              </w:rPr>
            </w:pPr>
            <w:r>
              <w:rPr>
                <w:rFonts w:ascii="宋体"/>
                <w:sz w:val="18"/>
              </w:rPr>
              <w:t>9.46</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center"/>
              <w:rPr>
                <w:rFonts w:ascii="宋体" w:hAnsi="宋体" w:cs="宋体" w:eastAsia="宋体" w:hint="default"/>
                <w:sz w:val="18"/>
                <w:szCs w:val="18"/>
              </w:rPr>
            </w:pPr>
            <w:r>
              <w:rPr>
                <w:rFonts w:ascii="宋体"/>
                <w:sz w:val="18"/>
              </w:rPr>
              <w:t>6,531,9</w:t>
            </w:r>
          </w:p>
          <w:p>
            <w:pPr>
              <w:pStyle w:val="TableParagraph"/>
              <w:spacing w:line="234" w:lineRule="exact"/>
              <w:ind w:left="247" w:right="-6"/>
              <w:jc w:val="center"/>
              <w:rPr>
                <w:rFonts w:ascii="宋体" w:hAnsi="宋体" w:cs="宋体" w:eastAsia="宋体" w:hint="default"/>
                <w:sz w:val="18"/>
                <w:szCs w:val="18"/>
              </w:rPr>
            </w:pPr>
            <w:r>
              <w:rPr>
                <w:rFonts w:ascii="宋体"/>
                <w:sz w:val="18"/>
              </w:rPr>
              <w:t>29.90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190,716</w:t>
            </w:r>
          </w:p>
          <w:p>
            <w:pPr>
              <w:pStyle w:val="TableParagraph"/>
              <w:spacing w:line="234" w:lineRule="exact"/>
              <w:ind w:left="427" w:right="-8"/>
              <w:jc w:val="left"/>
              <w:rPr>
                <w:rFonts w:ascii="宋体" w:hAnsi="宋体" w:cs="宋体" w:eastAsia="宋体" w:hint="default"/>
                <w:sz w:val="18"/>
                <w:szCs w:val="18"/>
              </w:rPr>
            </w:pPr>
            <w:r>
              <w:rPr>
                <w:rFonts w:ascii="宋体"/>
                <w:sz w:val="18"/>
              </w:rPr>
              <w:t>.54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-833,51</w:t>
            </w:r>
          </w:p>
          <w:p>
            <w:pPr>
              <w:pStyle w:val="TableParagraph"/>
              <w:spacing w:line="234" w:lineRule="exact"/>
              <w:ind w:left="338" w:right="-6"/>
              <w:jc w:val="left"/>
              <w:rPr>
                <w:rFonts w:ascii="宋体" w:hAnsi="宋体" w:cs="宋体" w:eastAsia="宋体" w:hint="default"/>
                <w:sz w:val="18"/>
                <w:szCs w:val="18"/>
              </w:rPr>
            </w:pPr>
            <w:r>
              <w:rPr>
                <w:rFonts w:ascii="宋体"/>
                <w:sz w:val="18"/>
              </w:rPr>
              <w:t>4.44</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3"/>
              <w:jc w:val="right"/>
              <w:rPr>
                <w:rFonts w:ascii="宋体" w:hAnsi="宋体" w:cs="宋体" w:eastAsia="宋体" w:hint="default"/>
                <w:sz w:val="18"/>
                <w:szCs w:val="18"/>
              </w:rPr>
            </w:pPr>
            <w:r>
              <w:rPr>
                <w:rFonts w:ascii="宋体"/>
                <w:spacing w:val="-1"/>
                <w:sz w:val="18"/>
              </w:rPr>
              <w:t>101,69</w:t>
            </w:r>
          </w:p>
          <w:p>
            <w:pPr>
              <w:pStyle w:val="TableParagraph"/>
              <w:spacing w:line="233" w:lineRule="exact"/>
              <w:ind w:right="-3"/>
              <w:jc w:val="right"/>
              <w:rPr>
                <w:rFonts w:ascii="宋体" w:hAnsi="宋体" w:cs="宋体" w:eastAsia="宋体" w:hint="default"/>
                <w:sz w:val="18"/>
                <w:szCs w:val="18"/>
              </w:rPr>
            </w:pPr>
            <w:r>
              <w:rPr>
                <w:rFonts w:ascii="宋体"/>
                <w:spacing w:val="-1"/>
                <w:sz w:val="18"/>
              </w:rPr>
              <w:t>8,265.</w:t>
            </w:r>
          </w:p>
          <w:p>
            <w:pPr>
              <w:pStyle w:val="TableParagraph"/>
              <w:spacing w:line="234" w:lineRule="exact"/>
              <w:ind w:right="-5"/>
              <w:jc w:val="right"/>
              <w:rPr>
                <w:rFonts w:ascii="宋体" w:hAnsi="宋体" w:cs="宋体" w:eastAsia="宋体" w:hint="default"/>
                <w:sz w:val="18"/>
                <w:szCs w:val="18"/>
              </w:rPr>
            </w:pPr>
            <w:r>
              <w:rPr>
                <w:rFonts w:ascii="宋体"/>
                <w:sz w:val="18"/>
              </w:rPr>
              <w:t>54</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6" w:right="-6"/>
              <w:jc w:val="left"/>
              <w:rPr>
                <w:rFonts w:ascii="宋体" w:hAnsi="宋体" w:cs="宋体" w:eastAsia="宋体" w:hint="default"/>
                <w:sz w:val="18"/>
                <w:szCs w:val="18"/>
              </w:rPr>
            </w:pPr>
            <w:r>
              <w:rPr>
                <w:rFonts w:ascii="宋体"/>
                <w:sz w:val="18"/>
              </w:rPr>
              <w:t>-153,8</w:t>
            </w:r>
          </w:p>
          <w:p>
            <w:pPr>
              <w:pStyle w:val="TableParagraph"/>
              <w:spacing w:line="233" w:lineRule="exact"/>
              <w:ind w:left="16" w:right="-6"/>
              <w:jc w:val="left"/>
              <w:rPr>
                <w:rFonts w:ascii="宋体" w:hAnsi="宋体" w:cs="宋体" w:eastAsia="宋体" w:hint="default"/>
                <w:sz w:val="18"/>
                <w:szCs w:val="18"/>
              </w:rPr>
            </w:pPr>
            <w:r>
              <w:rPr>
                <w:rFonts w:ascii="宋体"/>
                <w:sz w:val="18"/>
              </w:rPr>
              <w:t>63,888</w:t>
            </w:r>
          </w:p>
          <w:p>
            <w:pPr>
              <w:pStyle w:val="TableParagraph"/>
              <w:spacing w:line="234" w:lineRule="exact"/>
              <w:ind w:left="285" w:right="-8"/>
              <w:jc w:val="left"/>
              <w:rPr>
                <w:rFonts w:ascii="宋体" w:hAnsi="宋体" w:cs="宋体" w:eastAsia="宋体" w:hint="default"/>
                <w:sz w:val="18"/>
                <w:szCs w:val="18"/>
              </w:rPr>
            </w:pPr>
            <w:r>
              <w:rPr>
                <w:rFonts w:ascii="宋体"/>
                <w:sz w:val="18"/>
              </w:rPr>
              <w:t>.68</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6" w:right="-6"/>
              <w:jc w:val="left"/>
              <w:rPr>
                <w:rFonts w:ascii="宋体" w:hAnsi="宋体" w:cs="宋体" w:eastAsia="宋体" w:hint="default"/>
                <w:sz w:val="18"/>
                <w:szCs w:val="18"/>
              </w:rPr>
            </w:pPr>
            <w:r>
              <w:rPr>
                <w:rFonts w:ascii="宋体"/>
                <w:sz w:val="18"/>
              </w:rPr>
              <w:t>-367,8</w:t>
            </w:r>
          </w:p>
          <w:p>
            <w:pPr>
              <w:pStyle w:val="TableParagraph"/>
              <w:spacing w:line="234" w:lineRule="exact"/>
              <w:ind w:left="105" w:right="-6"/>
              <w:jc w:val="left"/>
              <w:rPr>
                <w:rFonts w:ascii="宋体" w:hAnsi="宋体" w:cs="宋体" w:eastAsia="宋体" w:hint="default"/>
                <w:sz w:val="18"/>
                <w:szCs w:val="18"/>
              </w:rPr>
            </w:pPr>
            <w:r>
              <w:rPr>
                <w:rFonts w:ascii="宋体"/>
                <w:sz w:val="18"/>
              </w:rPr>
              <w:t>66.87</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6" w:right="-6"/>
              <w:jc w:val="center"/>
              <w:rPr>
                <w:rFonts w:ascii="宋体" w:hAnsi="宋体" w:cs="宋体" w:eastAsia="宋体" w:hint="default"/>
                <w:sz w:val="18"/>
                <w:szCs w:val="18"/>
              </w:rPr>
            </w:pPr>
            <w:r>
              <w:rPr>
                <w:rFonts w:ascii="宋体"/>
                <w:sz w:val="18"/>
              </w:rPr>
              <w:t>-20,57</w:t>
            </w:r>
          </w:p>
          <w:p>
            <w:pPr>
              <w:pStyle w:val="TableParagraph"/>
              <w:spacing w:line="234" w:lineRule="exact"/>
              <w:ind w:left="196" w:right="-6"/>
              <w:jc w:val="center"/>
              <w:rPr>
                <w:rFonts w:ascii="宋体" w:hAnsi="宋体" w:cs="宋体" w:eastAsia="宋体" w:hint="default"/>
                <w:sz w:val="18"/>
                <w:szCs w:val="18"/>
              </w:rPr>
            </w:pPr>
            <w:r>
              <w:rPr>
                <w:rFonts w:ascii="宋体"/>
                <w:sz w:val="18"/>
              </w:rPr>
              <w:t>7.90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6" w:right="-4"/>
              <w:jc w:val="left"/>
              <w:rPr>
                <w:rFonts w:ascii="宋体" w:hAnsi="宋体" w:cs="宋体" w:eastAsia="宋体" w:hint="default"/>
                <w:sz w:val="18"/>
                <w:szCs w:val="18"/>
              </w:rPr>
            </w:pPr>
            <w:r>
              <w:rPr>
                <w:rFonts w:ascii="宋体"/>
                <w:sz w:val="18"/>
              </w:rPr>
              <w:t>1,927,</w:t>
            </w:r>
          </w:p>
          <w:p>
            <w:pPr>
              <w:pStyle w:val="TableParagraph"/>
              <w:spacing w:line="234" w:lineRule="exact"/>
              <w:ind w:left="16" w:right="-4"/>
              <w:jc w:val="left"/>
              <w:rPr>
                <w:rFonts w:ascii="宋体" w:hAnsi="宋体" w:cs="宋体" w:eastAsia="宋体" w:hint="default"/>
                <w:sz w:val="18"/>
                <w:szCs w:val="18"/>
              </w:rPr>
            </w:pPr>
            <w:r>
              <w:rPr>
                <w:rFonts w:ascii="宋体"/>
                <w:sz w:val="18"/>
              </w:rPr>
              <w:t>763.62</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6" w:right="-6"/>
              <w:jc w:val="left"/>
              <w:rPr>
                <w:rFonts w:ascii="宋体" w:hAnsi="宋体" w:cs="宋体" w:eastAsia="宋体" w:hint="default"/>
                <w:sz w:val="18"/>
                <w:szCs w:val="18"/>
              </w:rPr>
            </w:pPr>
            <w:r>
              <w:rPr>
                <w:rFonts w:ascii="宋体"/>
                <w:sz w:val="18"/>
              </w:rPr>
              <w:t>-345,7</w:t>
            </w:r>
          </w:p>
          <w:p>
            <w:pPr>
              <w:pStyle w:val="TableParagraph"/>
              <w:spacing w:line="234" w:lineRule="exact"/>
              <w:ind w:left="105" w:right="-5"/>
              <w:jc w:val="left"/>
              <w:rPr>
                <w:rFonts w:ascii="宋体" w:hAnsi="宋体" w:cs="宋体" w:eastAsia="宋体" w:hint="default"/>
                <w:sz w:val="18"/>
                <w:szCs w:val="18"/>
              </w:rPr>
            </w:pPr>
            <w:r>
              <w:rPr>
                <w:rFonts w:ascii="宋体"/>
                <w:sz w:val="18"/>
              </w:rPr>
              <w:t>25.04</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4" w:right="-6"/>
              <w:jc w:val="center"/>
              <w:rPr>
                <w:rFonts w:ascii="宋体" w:hAnsi="宋体" w:cs="宋体" w:eastAsia="宋体" w:hint="default"/>
                <w:sz w:val="18"/>
                <w:szCs w:val="18"/>
              </w:rPr>
            </w:pPr>
            <w:r>
              <w:rPr>
                <w:rFonts w:ascii="宋体"/>
                <w:sz w:val="18"/>
              </w:rPr>
              <w:t>80,48</w:t>
            </w:r>
          </w:p>
          <w:p>
            <w:pPr>
              <w:pStyle w:val="TableParagraph"/>
              <w:spacing w:line="233" w:lineRule="exact"/>
              <w:ind w:left="64" w:right="-6"/>
              <w:jc w:val="center"/>
              <w:rPr>
                <w:rFonts w:ascii="宋体" w:hAnsi="宋体" w:cs="宋体" w:eastAsia="宋体" w:hint="default"/>
                <w:sz w:val="18"/>
                <w:szCs w:val="18"/>
              </w:rPr>
            </w:pPr>
            <w:r>
              <w:rPr>
                <w:rFonts w:ascii="宋体"/>
                <w:sz w:val="18"/>
              </w:rPr>
              <w:t>2,339</w:t>
            </w:r>
          </w:p>
          <w:p>
            <w:pPr>
              <w:pStyle w:val="TableParagraph"/>
              <w:spacing w:line="234" w:lineRule="exact"/>
              <w:ind w:left="244" w:right="-8"/>
              <w:jc w:val="center"/>
              <w:rPr>
                <w:rFonts w:ascii="宋体" w:hAnsi="宋体" w:cs="宋体" w:eastAsia="宋体" w:hint="default"/>
                <w:sz w:val="18"/>
                <w:szCs w:val="18"/>
              </w:rPr>
            </w:pPr>
            <w:r>
              <w:rPr>
                <w:rFonts w:ascii="宋体"/>
                <w:sz w:val="18"/>
              </w:rPr>
              <w:t>.04</w:t>
            </w:r>
          </w:p>
        </w:tc>
      </w:tr>
      <w:tr>
        <w:trPr>
          <w:trHeight w:val="715"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center"/>
              <w:rPr>
                <w:rFonts w:ascii="宋体" w:hAnsi="宋体" w:cs="宋体" w:eastAsia="宋体" w:hint="default"/>
                <w:sz w:val="18"/>
                <w:szCs w:val="18"/>
              </w:rPr>
            </w:pPr>
            <w:r>
              <w:rPr>
                <w:rFonts w:ascii="宋体"/>
                <w:sz w:val="18"/>
              </w:rPr>
              <w:t>8,242,8</w:t>
            </w:r>
          </w:p>
          <w:p>
            <w:pPr>
              <w:pStyle w:val="TableParagraph"/>
              <w:spacing w:line="234" w:lineRule="exact"/>
              <w:ind w:left="247" w:right="-6"/>
              <w:jc w:val="center"/>
              <w:rPr>
                <w:rFonts w:ascii="宋体" w:hAnsi="宋体" w:cs="宋体" w:eastAsia="宋体" w:hint="default"/>
                <w:sz w:val="18"/>
                <w:szCs w:val="18"/>
              </w:rPr>
            </w:pPr>
            <w:r>
              <w:rPr>
                <w:rFonts w:ascii="宋体"/>
                <w:sz w:val="18"/>
              </w:rPr>
              <w:t>56.88</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19,542,</w:t>
            </w:r>
          </w:p>
          <w:p>
            <w:pPr>
              <w:pStyle w:val="TableParagraph"/>
              <w:spacing w:line="234" w:lineRule="exact"/>
              <w:ind w:left="158" w:right="-6"/>
              <w:jc w:val="left"/>
              <w:rPr>
                <w:rFonts w:ascii="宋体" w:hAnsi="宋体" w:cs="宋体" w:eastAsia="宋体" w:hint="default"/>
                <w:sz w:val="18"/>
                <w:szCs w:val="18"/>
              </w:rPr>
            </w:pPr>
            <w:r>
              <w:rPr>
                <w:rFonts w:ascii="宋体"/>
                <w:sz w:val="18"/>
              </w:rPr>
              <w:t>665.67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16,228,</w:t>
            </w:r>
          </w:p>
          <w:p>
            <w:pPr>
              <w:pStyle w:val="TableParagraph"/>
              <w:spacing w:line="234" w:lineRule="exact"/>
              <w:ind w:left="158" w:right="-6"/>
              <w:jc w:val="left"/>
              <w:rPr>
                <w:rFonts w:ascii="宋体" w:hAnsi="宋体" w:cs="宋体" w:eastAsia="宋体" w:hint="default"/>
                <w:sz w:val="18"/>
                <w:szCs w:val="18"/>
              </w:rPr>
            </w:pPr>
            <w:r>
              <w:rPr>
                <w:rFonts w:ascii="宋体"/>
                <w:sz w:val="18"/>
              </w:rPr>
              <w:t>761.82</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6" w:right="-6"/>
              <w:jc w:val="left"/>
              <w:rPr>
                <w:rFonts w:ascii="宋体" w:hAnsi="宋体" w:cs="宋体" w:eastAsia="宋体" w:hint="default"/>
                <w:sz w:val="18"/>
                <w:szCs w:val="18"/>
              </w:rPr>
            </w:pPr>
            <w:r>
              <w:rPr>
                <w:rFonts w:ascii="宋体"/>
                <w:sz w:val="18"/>
              </w:rPr>
              <w:t>8,587,</w:t>
            </w:r>
          </w:p>
          <w:p>
            <w:pPr>
              <w:pStyle w:val="TableParagraph"/>
              <w:spacing w:line="234" w:lineRule="exact"/>
              <w:ind w:left="16" w:right="-6"/>
              <w:jc w:val="left"/>
              <w:rPr>
                <w:rFonts w:ascii="宋体" w:hAnsi="宋体" w:cs="宋体" w:eastAsia="宋体" w:hint="default"/>
                <w:sz w:val="18"/>
                <w:szCs w:val="18"/>
              </w:rPr>
            </w:pPr>
            <w:r>
              <w:rPr>
                <w:rFonts w:ascii="宋体"/>
                <w:sz w:val="18"/>
              </w:rPr>
              <w:t>138.93</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4"/>
              <w:jc w:val="right"/>
              <w:rPr>
                <w:rFonts w:ascii="宋体" w:hAnsi="宋体" w:cs="宋体" w:eastAsia="宋体" w:hint="default"/>
                <w:sz w:val="18"/>
                <w:szCs w:val="18"/>
              </w:rPr>
            </w:pPr>
            <w:r>
              <w:rPr>
                <w:rFonts w:ascii="宋体"/>
                <w:spacing w:val="-1"/>
                <w:sz w:val="18"/>
              </w:rPr>
              <w:t>19,150</w:t>
            </w:r>
          </w:p>
          <w:p>
            <w:pPr>
              <w:pStyle w:val="TableParagraph"/>
              <w:spacing w:line="234" w:lineRule="exact"/>
              <w:ind w:right="-4"/>
              <w:jc w:val="right"/>
              <w:rPr>
                <w:rFonts w:ascii="宋体" w:hAnsi="宋体" w:cs="宋体" w:eastAsia="宋体" w:hint="default"/>
                <w:sz w:val="18"/>
                <w:szCs w:val="18"/>
              </w:rPr>
            </w:pPr>
            <w:r>
              <w:rPr>
                <w:rFonts w:ascii="宋体"/>
                <w:spacing w:val="-1"/>
                <w:sz w:val="18"/>
              </w:rPr>
              <w:t>,947.9</w:t>
            </w:r>
          </w:p>
          <w:p>
            <w:pPr>
              <w:pStyle w:val="TableParagraph"/>
              <w:spacing w:line="240" w:lineRule="auto"/>
              <w:ind w:right="-2"/>
              <w:jc w:val="right"/>
              <w:rPr>
                <w:rFonts w:ascii="宋体" w:hAnsi="宋体" w:cs="宋体" w:eastAsia="宋体" w:hint="default"/>
                <w:sz w:val="18"/>
                <w:szCs w:val="18"/>
              </w:rPr>
            </w:pPr>
            <w:r>
              <w:rPr>
                <w:rFonts w:ascii="宋体"/>
                <w:sz w:val="18"/>
              </w:rPr>
              <w:t>5</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5"/>
              <w:jc w:val="right"/>
              <w:rPr>
                <w:rFonts w:ascii="宋体" w:hAnsi="宋体" w:cs="宋体" w:eastAsia="宋体" w:hint="default"/>
                <w:sz w:val="18"/>
                <w:szCs w:val="18"/>
              </w:rPr>
            </w:pPr>
            <w:r>
              <w:rPr>
                <w:rFonts w:ascii="宋体"/>
                <w:spacing w:val="-1"/>
                <w:sz w:val="18"/>
              </w:rPr>
              <w:t>15,939</w:t>
            </w:r>
          </w:p>
          <w:p>
            <w:pPr>
              <w:pStyle w:val="TableParagraph"/>
              <w:spacing w:line="234" w:lineRule="exact"/>
              <w:ind w:right="-5"/>
              <w:jc w:val="right"/>
              <w:rPr>
                <w:rFonts w:ascii="宋体" w:hAnsi="宋体" w:cs="宋体" w:eastAsia="宋体" w:hint="default"/>
                <w:sz w:val="18"/>
                <w:szCs w:val="18"/>
              </w:rPr>
            </w:pPr>
            <w:r>
              <w:rPr>
                <w:rFonts w:ascii="宋体"/>
                <w:spacing w:val="-1"/>
                <w:sz w:val="18"/>
              </w:rPr>
              <w:t>,926.6</w:t>
            </w:r>
          </w:p>
          <w:p>
            <w:pPr>
              <w:pStyle w:val="TableParagraph"/>
              <w:spacing w:line="240" w:lineRule="auto"/>
              <w:ind w:right="-4"/>
              <w:jc w:val="right"/>
              <w:rPr>
                <w:rFonts w:ascii="宋体" w:hAnsi="宋体" w:cs="宋体" w:eastAsia="宋体" w:hint="default"/>
                <w:sz w:val="18"/>
                <w:szCs w:val="18"/>
              </w:rPr>
            </w:pPr>
            <w:r>
              <w:rPr>
                <w:rFonts w:ascii="宋体"/>
                <w:sz w:val="18"/>
              </w:rPr>
              <w:t>5</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r>
      <w:tr>
        <w:trPr>
          <w:trHeight w:val="715"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-94,916</w:t>
            </w:r>
          </w:p>
          <w:p>
            <w:pPr>
              <w:pStyle w:val="TableParagraph"/>
              <w:spacing w:line="234" w:lineRule="exact"/>
              <w:ind w:left="67" w:right="-6"/>
              <w:jc w:val="left"/>
              <w:rPr>
                <w:rFonts w:ascii="宋体" w:hAnsi="宋体" w:cs="宋体" w:eastAsia="宋体" w:hint="default"/>
                <w:sz w:val="18"/>
                <w:szCs w:val="18"/>
              </w:rPr>
            </w:pPr>
            <w:r>
              <w:rPr>
                <w:rFonts w:ascii="宋体"/>
                <w:sz w:val="18"/>
              </w:rPr>
              <w:t>,114.92</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3"/>
              <w:jc w:val="left"/>
              <w:rPr>
                <w:rFonts w:ascii="宋体" w:hAnsi="宋体" w:cs="宋体" w:eastAsia="宋体" w:hint="default"/>
                <w:sz w:val="18"/>
                <w:szCs w:val="18"/>
              </w:rPr>
            </w:pPr>
            <w:r>
              <w:rPr>
                <w:rFonts w:ascii="宋体"/>
                <w:sz w:val="18"/>
              </w:rPr>
              <w:t>-9,596,</w:t>
            </w:r>
          </w:p>
          <w:p>
            <w:pPr>
              <w:pStyle w:val="TableParagraph"/>
              <w:spacing w:line="234" w:lineRule="exact"/>
              <w:ind w:left="158" w:right="-3"/>
              <w:jc w:val="left"/>
              <w:rPr>
                <w:rFonts w:ascii="宋体" w:hAnsi="宋体" w:cs="宋体" w:eastAsia="宋体" w:hint="default"/>
                <w:sz w:val="18"/>
                <w:szCs w:val="18"/>
              </w:rPr>
            </w:pPr>
            <w:r>
              <w:rPr>
                <w:rFonts w:ascii="宋体"/>
                <w:sz w:val="18"/>
              </w:rPr>
              <w:t>418.24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23,297,</w:t>
            </w:r>
          </w:p>
          <w:p>
            <w:pPr>
              <w:pStyle w:val="TableParagraph"/>
              <w:spacing w:line="234" w:lineRule="exact"/>
              <w:ind w:left="158" w:right="-6"/>
              <w:jc w:val="left"/>
              <w:rPr>
                <w:rFonts w:ascii="宋体" w:hAnsi="宋体" w:cs="宋体" w:eastAsia="宋体" w:hint="default"/>
                <w:sz w:val="18"/>
                <w:szCs w:val="18"/>
              </w:rPr>
            </w:pPr>
            <w:r>
              <w:rPr>
                <w:rFonts w:ascii="宋体"/>
                <w:sz w:val="18"/>
              </w:rPr>
              <w:t>833.34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57,946,</w:t>
            </w:r>
          </w:p>
          <w:p>
            <w:pPr>
              <w:pStyle w:val="TableParagraph"/>
              <w:spacing w:line="234" w:lineRule="exact"/>
              <w:ind w:left="158" w:right="-6"/>
              <w:jc w:val="left"/>
              <w:rPr>
                <w:rFonts w:ascii="宋体" w:hAnsi="宋体" w:cs="宋体" w:eastAsia="宋体" w:hint="default"/>
                <w:sz w:val="18"/>
                <w:szCs w:val="18"/>
              </w:rPr>
            </w:pPr>
            <w:r>
              <w:rPr>
                <w:rFonts w:ascii="宋体"/>
                <w:sz w:val="18"/>
              </w:rPr>
              <w:t>958.77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51,870,</w:t>
            </w:r>
          </w:p>
          <w:p>
            <w:pPr>
              <w:pStyle w:val="TableParagraph"/>
              <w:spacing w:line="234" w:lineRule="exact"/>
              <w:ind w:left="158" w:right="-6"/>
              <w:jc w:val="left"/>
              <w:rPr>
                <w:rFonts w:ascii="宋体" w:hAnsi="宋体" w:cs="宋体" w:eastAsia="宋体" w:hint="default"/>
                <w:sz w:val="18"/>
                <w:szCs w:val="18"/>
              </w:rPr>
            </w:pPr>
            <w:r>
              <w:rPr>
                <w:rFonts w:ascii="宋体"/>
                <w:sz w:val="18"/>
              </w:rPr>
              <w:t>899.83</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3"/>
              <w:jc w:val="right"/>
              <w:rPr>
                <w:rFonts w:ascii="宋体" w:hAnsi="宋体" w:cs="宋体" w:eastAsia="宋体" w:hint="default"/>
                <w:sz w:val="18"/>
                <w:szCs w:val="18"/>
              </w:rPr>
            </w:pPr>
            <w:r>
              <w:rPr>
                <w:rFonts w:ascii="宋体"/>
                <w:spacing w:val="-1"/>
                <w:sz w:val="18"/>
              </w:rPr>
              <w:t>28,799</w:t>
            </w:r>
          </w:p>
          <w:p>
            <w:pPr>
              <w:pStyle w:val="TableParagraph"/>
              <w:spacing w:line="234" w:lineRule="exact"/>
              <w:ind w:right="-3"/>
              <w:jc w:val="right"/>
              <w:rPr>
                <w:rFonts w:ascii="宋体" w:hAnsi="宋体" w:cs="宋体" w:eastAsia="宋体" w:hint="default"/>
                <w:sz w:val="18"/>
                <w:szCs w:val="18"/>
              </w:rPr>
            </w:pPr>
            <w:r>
              <w:rPr>
                <w:rFonts w:ascii="宋体"/>
                <w:spacing w:val="-1"/>
                <w:sz w:val="18"/>
              </w:rPr>
              <w:t>,314.1</w:t>
            </w:r>
          </w:p>
          <w:p>
            <w:pPr>
              <w:pStyle w:val="TableParagraph"/>
              <w:spacing w:line="240" w:lineRule="auto"/>
              <w:ind w:right="-2"/>
              <w:jc w:val="right"/>
              <w:rPr>
                <w:rFonts w:ascii="宋体" w:hAnsi="宋体" w:cs="宋体" w:eastAsia="宋体" w:hint="default"/>
                <w:sz w:val="18"/>
                <w:szCs w:val="18"/>
              </w:rPr>
            </w:pPr>
            <w:r>
              <w:rPr>
                <w:rFonts w:ascii="宋体"/>
                <w:sz w:val="18"/>
              </w:rPr>
              <w:t>1</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-58,14</w:t>
            </w:r>
          </w:p>
          <w:p>
            <w:pPr>
              <w:pStyle w:val="TableParagraph"/>
              <w:spacing w:line="234" w:lineRule="exact"/>
              <w:ind w:right="-6"/>
              <w:jc w:val="right"/>
              <w:rPr>
                <w:rFonts w:ascii="宋体" w:hAnsi="宋体" w:cs="宋体" w:eastAsia="宋体" w:hint="default"/>
                <w:sz w:val="18"/>
                <w:szCs w:val="18"/>
              </w:rPr>
            </w:pPr>
            <w:r>
              <w:rPr>
                <w:rFonts w:ascii="宋体"/>
                <w:spacing w:val="-1"/>
                <w:sz w:val="18"/>
              </w:rPr>
              <w:t>6,448.</w:t>
            </w:r>
          </w:p>
          <w:p>
            <w:pPr>
              <w:pStyle w:val="TableParagraph"/>
              <w:spacing w:line="240" w:lineRule="auto"/>
              <w:ind w:right="-8"/>
              <w:jc w:val="right"/>
              <w:rPr>
                <w:rFonts w:ascii="宋体" w:hAnsi="宋体" w:cs="宋体" w:eastAsia="宋体" w:hint="default"/>
                <w:sz w:val="18"/>
                <w:szCs w:val="18"/>
              </w:rPr>
            </w:pPr>
            <w:r>
              <w:rPr>
                <w:rFonts w:ascii="宋体"/>
                <w:sz w:val="18"/>
              </w:rPr>
              <w:t>86</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-6,184</w:t>
            </w:r>
          </w:p>
          <w:p>
            <w:pPr>
              <w:pStyle w:val="TableParagraph"/>
              <w:spacing w:line="234" w:lineRule="exact"/>
              <w:ind w:right="-6"/>
              <w:jc w:val="right"/>
              <w:rPr>
                <w:rFonts w:ascii="宋体" w:hAnsi="宋体" w:cs="宋体" w:eastAsia="宋体" w:hint="default"/>
                <w:sz w:val="18"/>
                <w:szCs w:val="18"/>
              </w:rPr>
            </w:pPr>
            <w:r>
              <w:rPr>
                <w:rFonts w:ascii="宋体"/>
                <w:spacing w:val="-1"/>
                <w:sz w:val="18"/>
              </w:rPr>
              <w:t>,089.0</w:t>
            </w:r>
          </w:p>
          <w:p>
            <w:pPr>
              <w:pStyle w:val="TableParagraph"/>
              <w:spacing w:line="240" w:lineRule="auto"/>
              <w:ind w:right="-4"/>
              <w:jc w:val="right"/>
              <w:rPr>
                <w:rFonts w:ascii="宋体" w:hAnsi="宋体" w:cs="宋体" w:eastAsia="宋体" w:hint="default"/>
                <w:sz w:val="18"/>
                <w:szCs w:val="18"/>
              </w:rPr>
            </w:pPr>
            <w:r>
              <w:rPr>
                <w:rFonts w:ascii="宋体"/>
                <w:sz w:val="18"/>
              </w:rPr>
              <w:t>8</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23,197</w:t>
            </w:r>
          </w:p>
          <w:p>
            <w:pPr>
              <w:pStyle w:val="TableParagraph"/>
              <w:spacing w:line="234" w:lineRule="exact"/>
              <w:ind w:right="-6"/>
              <w:jc w:val="right"/>
              <w:rPr>
                <w:rFonts w:ascii="宋体" w:hAnsi="宋体" w:cs="宋体" w:eastAsia="宋体" w:hint="default"/>
                <w:sz w:val="18"/>
                <w:szCs w:val="18"/>
              </w:rPr>
            </w:pPr>
            <w:r>
              <w:rPr>
                <w:rFonts w:ascii="宋体"/>
                <w:spacing w:val="-1"/>
                <w:sz w:val="18"/>
              </w:rPr>
              <w:t>,054.9</w:t>
            </w:r>
          </w:p>
          <w:p>
            <w:pPr>
              <w:pStyle w:val="TableParagraph"/>
              <w:spacing w:line="240" w:lineRule="auto"/>
              <w:ind w:right="-4"/>
              <w:jc w:val="right"/>
              <w:rPr>
                <w:rFonts w:ascii="宋体" w:hAnsi="宋体" w:cs="宋体" w:eastAsia="宋体" w:hint="default"/>
                <w:sz w:val="18"/>
                <w:szCs w:val="18"/>
              </w:rPr>
            </w:pPr>
            <w:r>
              <w:rPr>
                <w:rFonts w:ascii="宋体"/>
                <w:sz w:val="18"/>
              </w:rPr>
              <w:t>6</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4"/>
              <w:jc w:val="right"/>
              <w:rPr>
                <w:rFonts w:ascii="宋体" w:hAnsi="宋体" w:cs="宋体" w:eastAsia="宋体" w:hint="default"/>
                <w:sz w:val="18"/>
                <w:szCs w:val="18"/>
              </w:rPr>
            </w:pPr>
            <w:r>
              <w:rPr>
                <w:rFonts w:ascii="宋体"/>
                <w:spacing w:val="-1"/>
                <w:sz w:val="18"/>
              </w:rPr>
              <w:t>55,832</w:t>
            </w:r>
          </w:p>
          <w:p>
            <w:pPr>
              <w:pStyle w:val="TableParagraph"/>
              <w:spacing w:line="234" w:lineRule="exact"/>
              <w:ind w:right="-4"/>
              <w:jc w:val="right"/>
              <w:rPr>
                <w:rFonts w:ascii="宋体" w:hAnsi="宋体" w:cs="宋体" w:eastAsia="宋体" w:hint="default"/>
                <w:sz w:val="18"/>
                <w:szCs w:val="18"/>
              </w:rPr>
            </w:pPr>
            <w:r>
              <w:rPr>
                <w:rFonts w:ascii="宋体"/>
                <w:spacing w:val="-1"/>
                <w:sz w:val="18"/>
              </w:rPr>
              <w:t>,814.2</w:t>
            </w:r>
          </w:p>
          <w:p>
            <w:pPr>
              <w:pStyle w:val="TableParagraph"/>
              <w:spacing w:line="240" w:lineRule="auto"/>
              <w:ind w:right="-2"/>
              <w:jc w:val="right"/>
              <w:rPr>
                <w:rFonts w:ascii="宋体" w:hAnsi="宋体" w:cs="宋体" w:eastAsia="宋体" w:hint="default"/>
                <w:sz w:val="18"/>
                <w:szCs w:val="18"/>
              </w:rPr>
            </w:pPr>
            <w:r>
              <w:rPr>
                <w:rFonts w:ascii="宋体"/>
                <w:sz w:val="18"/>
              </w:rPr>
              <w:t>4</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5"/>
              <w:jc w:val="right"/>
              <w:rPr>
                <w:rFonts w:ascii="宋体" w:hAnsi="宋体" w:cs="宋体" w:eastAsia="宋体" w:hint="default"/>
                <w:sz w:val="18"/>
                <w:szCs w:val="18"/>
              </w:rPr>
            </w:pPr>
            <w:r>
              <w:rPr>
                <w:rFonts w:ascii="宋体"/>
                <w:spacing w:val="-1"/>
                <w:sz w:val="18"/>
              </w:rPr>
              <w:t>51,454</w:t>
            </w:r>
          </w:p>
          <w:p>
            <w:pPr>
              <w:pStyle w:val="TableParagraph"/>
              <w:spacing w:line="234" w:lineRule="exact"/>
              <w:ind w:right="-5"/>
              <w:jc w:val="right"/>
              <w:rPr>
                <w:rFonts w:ascii="宋体" w:hAnsi="宋体" w:cs="宋体" w:eastAsia="宋体" w:hint="default"/>
                <w:sz w:val="18"/>
                <w:szCs w:val="18"/>
              </w:rPr>
            </w:pPr>
            <w:r>
              <w:rPr>
                <w:rFonts w:ascii="宋体"/>
                <w:spacing w:val="-1"/>
                <w:sz w:val="18"/>
              </w:rPr>
              <w:t>,332.8</w:t>
            </w:r>
          </w:p>
          <w:p>
            <w:pPr>
              <w:pStyle w:val="TableParagraph"/>
              <w:spacing w:line="240" w:lineRule="auto"/>
              <w:ind w:right="-4"/>
              <w:jc w:val="right"/>
              <w:rPr>
                <w:rFonts w:ascii="宋体" w:hAnsi="宋体" w:cs="宋体" w:eastAsia="宋体" w:hint="default"/>
                <w:sz w:val="18"/>
                <w:szCs w:val="18"/>
              </w:rPr>
            </w:pPr>
            <w:r>
              <w:rPr>
                <w:rFonts w:ascii="宋体"/>
                <w:sz w:val="18"/>
              </w:rPr>
              <w:t>2</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4" w:right="-6"/>
              <w:jc w:val="left"/>
              <w:rPr>
                <w:rFonts w:ascii="宋体" w:hAnsi="宋体" w:cs="宋体" w:eastAsia="宋体" w:hint="default"/>
                <w:sz w:val="18"/>
                <w:szCs w:val="18"/>
              </w:rPr>
            </w:pPr>
            <w:r>
              <w:rPr>
                <w:rFonts w:ascii="宋体"/>
                <w:sz w:val="18"/>
              </w:rPr>
              <w:t>-40,4</w:t>
            </w:r>
          </w:p>
          <w:p>
            <w:pPr>
              <w:pStyle w:val="TableParagraph"/>
              <w:spacing w:line="234" w:lineRule="exact"/>
              <w:ind w:left="64" w:right="-6"/>
              <w:jc w:val="left"/>
              <w:rPr>
                <w:rFonts w:ascii="宋体" w:hAnsi="宋体" w:cs="宋体" w:eastAsia="宋体" w:hint="default"/>
                <w:sz w:val="18"/>
                <w:szCs w:val="18"/>
              </w:rPr>
            </w:pPr>
            <w:r>
              <w:rPr>
                <w:rFonts w:ascii="宋体"/>
                <w:sz w:val="18"/>
              </w:rPr>
              <w:t>44,69</w:t>
            </w:r>
          </w:p>
          <w:p>
            <w:pPr>
              <w:pStyle w:val="TableParagraph"/>
              <w:spacing w:line="240" w:lineRule="auto"/>
              <w:ind w:left="155" w:right="-6"/>
              <w:jc w:val="left"/>
              <w:rPr>
                <w:rFonts w:ascii="宋体" w:hAnsi="宋体" w:cs="宋体" w:eastAsia="宋体" w:hint="default"/>
                <w:sz w:val="18"/>
                <w:szCs w:val="18"/>
              </w:rPr>
            </w:pPr>
            <w:r>
              <w:rPr>
                <w:rFonts w:ascii="宋体"/>
                <w:sz w:val="18"/>
              </w:rPr>
              <w:t>2.93</w:t>
            </w:r>
          </w:p>
        </w:tc>
      </w:tr>
      <w:tr>
        <w:trPr>
          <w:trHeight w:val="288"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终止经营的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1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r>
    </w:tbl>
    <w:p>
      <w:pPr>
        <w:spacing w:after="0" w:line="205" w:lineRule="exact"/>
        <w:jc w:val="right"/>
        <w:rPr>
          <w:rFonts w:ascii="宋体" w:hAnsi="宋体" w:cs="宋体" w:eastAsia="宋体" w:hint="default"/>
          <w:sz w:val="18"/>
          <w:szCs w:val="18"/>
        </w:rPr>
        <w:sectPr>
          <w:pgSz w:w="12240" w:h="15840"/>
          <w:pgMar w:header="745" w:footer="921" w:top="980" w:bottom="1120" w:left="1580" w:right="15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1385"/>
        <w:gridCol w:w="708"/>
        <w:gridCol w:w="711"/>
        <w:gridCol w:w="708"/>
        <w:gridCol w:w="708"/>
        <w:gridCol w:w="708"/>
        <w:gridCol w:w="569"/>
        <w:gridCol w:w="566"/>
        <w:gridCol w:w="566"/>
        <w:gridCol w:w="566"/>
        <w:gridCol w:w="569"/>
        <w:gridCol w:w="567"/>
        <w:gridCol w:w="526"/>
      </w:tblGrid>
      <w:tr>
        <w:trPr>
          <w:trHeight w:val="288"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其他综合收</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r>
      <w:tr>
        <w:trPr>
          <w:trHeight w:val="715"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72"/>
              <w:ind w:left="103" w:right="67"/>
              <w:jc w:val="left"/>
              <w:rPr>
                <w:rFonts w:ascii="宋体" w:hAnsi="宋体" w:cs="宋体" w:eastAsia="宋体" w:hint="default"/>
                <w:sz w:val="21"/>
                <w:szCs w:val="21"/>
              </w:rPr>
            </w:pPr>
            <w:r>
              <w:rPr>
                <w:rFonts w:ascii="宋体" w:hAnsi="宋体" w:cs="宋体" w:eastAsia="宋体" w:hint="default"/>
                <w:spacing w:val="21"/>
                <w:sz w:val="21"/>
                <w:szCs w:val="21"/>
              </w:rPr>
              <w:t>综合收益总</w:t>
            </w:r>
            <w:r>
              <w:rPr>
                <w:rFonts w:ascii="宋体" w:hAnsi="宋体" w:cs="宋体" w:eastAsia="宋体" w:hint="default"/>
                <w:spacing w:val="-9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-94,916</w:t>
            </w:r>
          </w:p>
          <w:p>
            <w:pPr>
              <w:pStyle w:val="TableParagraph"/>
              <w:spacing w:line="234" w:lineRule="exact"/>
              <w:ind w:left="67" w:right="-6"/>
              <w:jc w:val="left"/>
              <w:rPr>
                <w:rFonts w:ascii="宋体" w:hAnsi="宋体" w:cs="宋体" w:eastAsia="宋体" w:hint="default"/>
                <w:sz w:val="18"/>
                <w:szCs w:val="18"/>
              </w:rPr>
            </w:pPr>
            <w:r>
              <w:rPr>
                <w:rFonts w:ascii="宋体"/>
                <w:sz w:val="18"/>
              </w:rPr>
              <w:t>,114.92</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3"/>
              <w:jc w:val="left"/>
              <w:rPr>
                <w:rFonts w:ascii="宋体" w:hAnsi="宋体" w:cs="宋体" w:eastAsia="宋体" w:hint="default"/>
                <w:sz w:val="18"/>
                <w:szCs w:val="18"/>
              </w:rPr>
            </w:pPr>
            <w:r>
              <w:rPr>
                <w:rFonts w:ascii="宋体"/>
                <w:sz w:val="18"/>
              </w:rPr>
              <w:t>-9,596,</w:t>
            </w:r>
          </w:p>
          <w:p>
            <w:pPr>
              <w:pStyle w:val="TableParagraph"/>
              <w:spacing w:line="234" w:lineRule="exact"/>
              <w:ind w:left="158" w:right="-3"/>
              <w:jc w:val="left"/>
              <w:rPr>
                <w:rFonts w:ascii="宋体" w:hAnsi="宋体" w:cs="宋体" w:eastAsia="宋体" w:hint="default"/>
                <w:sz w:val="18"/>
                <w:szCs w:val="18"/>
              </w:rPr>
            </w:pPr>
            <w:r>
              <w:rPr>
                <w:rFonts w:ascii="宋体"/>
                <w:sz w:val="18"/>
              </w:rPr>
              <w:t>418.24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23,297,</w:t>
            </w:r>
          </w:p>
          <w:p>
            <w:pPr>
              <w:pStyle w:val="TableParagraph"/>
              <w:spacing w:line="234" w:lineRule="exact"/>
              <w:ind w:left="158" w:right="-6"/>
              <w:jc w:val="left"/>
              <w:rPr>
                <w:rFonts w:ascii="宋体" w:hAnsi="宋体" w:cs="宋体" w:eastAsia="宋体" w:hint="default"/>
                <w:sz w:val="18"/>
                <w:szCs w:val="18"/>
              </w:rPr>
            </w:pPr>
            <w:r>
              <w:rPr>
                <w:rFonts w:ascii="宋体"/>
                <w:sz w:val="18"/>
              </w:rPr>
              <w:t>833.34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57,946,</w:t>
            </w:r>
          </w:p>
          <w:p>
            <w:pPr>
              <w:pStyle w:val="TableParagraph"/>
              <w:spacing w:line="234" w:lineRule="exact"/>
              <w:ind w:left="158" w:right="-6"/>
              <w:jc w:val="left"/>
              <w:rPr>
                <w:rFonts w:ascii="宋体" w:hAnsi="宋体" w:cs="宋体" w:eastAsia="宋体" w:hint="default"/>
                <w:sz w:val="18"/>
                <w:szCs w:val="18"/>
              </w:rPr>
            </w:pPr>
            <w:r>
              <w:rPr>
                <w:rFonts w:ascii="宋体"/>
                <w:sz w:val="18"/>
              </w:rPr>
              <w:t>958.77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51,870,</w:t>
            </w:r>
          </w:p>
          <w:p>
            <w:pPr>
              <w:pStyle w:val="TableParagraph"/>
              <w:spacing w:line="234" w:lineRule="exact"/>
              <w:ind w:left="158" w:right="-6"/>
              <w:jc w:val="left"/>
              <w:rPr>
                <w:rFonts w:ascii="宋体" w:hAnsi="宋体" w:cs="宋体" w:eastAsia="宋体" w:hint="default"/>
                <w:sz w:val="18"/>
                <w:szCs w:val="18"/>
              </w:rPr>
            </w:pPr>
            <w:r>
              <w:rPr>
                <w:rFonts w:ascii="宋体"/>
                <w:sz w:val="18"/>
              </w:rPr>
              <w:t>899.83</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3"/>
              <w:jc w:val="right"/>
              <w:rPr>
                <w:rFonts w:ascii="宋体" w:hAnsi="宋体" w:cs="宋体" w:eastAsia="宋体" w:hint="default"/>
                <w:sz w:val="18"/>
                <w:szCs w:val="18"/>
              </w:rPr>
            </w:pPr>
            <w:r>
              <w:rPr>
                <w:rFonts w:ascii="宋体"/>
                <w:spacing w:val="-1"/>
                <w:sz w:val="18"/>
              </w:rPr>
              <w:t>28,799</w:t>
            </w:r>
          </w:p>
          <w:p>
            <w:pPr>
              <w:pStyle w:val="TableParagraph"/>
              <w:spacing w:line="234" w:lineRule="exact"/>
              <w:ind w:right="-3"/>
              <w:jc w:val="right"/>
              <w:rPr>
                <w:rFonts w:ascii="宋体" w:hAnsi="宋体" w:cs="宋体" w:eastAsia="宋体" w:hint="default"/>
                <w:sz w:val="18"/>
                <w:szCs w:val="18"/>
              </w:rPr>
            </w:pPr>
            <w:r>
              <w:rPr>
                <w:rFonts w:ascii="宋体"/>
                <w:spacing w:val="-1"/>
                <w:sz w:val="18"/>
              </w:rPr>
              <w:t>,314.1</w:t>
            </w:r>
          </w:p>
          <w:p>
            <w:pPr>
              <w:pStyle w:val="TableParagraph"/>
              <w:spacing w:line="240" w:lineRule="auto"/>
              <w:ind w:right="-2"/>
              <w:jc w:val="right"/>
              <w:rPr>
                <w:rFonts w:ascii="宋体" w:hAnsi="宋体" w:cs="宋体" w:eastAsia="宋体" w:hint="default"/>
                <w:sz w:val="18"/>
                <w:szCs w:val="18"/>
              </w:rPr>
            </w:pPr>
            <w:r>
              <w:rPr>
                <w:rFonts w:ascii="宋体"/>
                <w:sz w:val="18"/>
              </w:rPr>
              <w:t>1</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-58,14</w:t>
            </w:r>
          </w:p>
          <w:p>
            <w:pPr>
              <w:pStyle w:val="TableParagraph"/>
              <w:spacing w:line="234" w:lineRule="exact"/>
              <w:ind w:right="-6"/>
              <w:jc w:val="right"/>
              <w:rPr>
                <w:rFonts w:ascii="宋体" w:hAnsi="宋体" w:cs="宋体" w:eastAsia="宋体" w:hint="default"/>
                <w:sz w:val="18"/>
                <w:szCs w:val="18"/>
              </w:rPr>
            </w:pPr>
            <w:r>
              <w:rPr>
                <w:rFonts w:ascii="宋体"/>
                <w:spacing w:val="-1"/>
                <w:sz w:val="18"/>
              </w:rPr>
              <w:t>6,448.</w:t>
            </w:r>
          </w:p>
          <w:p>
            <w:pPr>
              <w:pStyle w:val="TableParagraph"/>
              <w:spacing w:line="240" w:lineRule="auto"/>
              <w:ind w:right="-8"/>
              <w:jc w:val="right"/>
              <w:rPr>
                <w:rFonts w:ascii="宋体" w:hAnsi="宋体" w:cs="宋体" w:eastAsia="宋体" w:hint="default"/>
                <w:sz w:val="18"/>
                <w:szCs w:val="18"/>
              </w:rPr>
            </w:pPr>
            <w:r>
              <w:rPr>
                <w:rFonts w:ascii="宋体"/>
                <w:sz w:val="18"/>
              </w:rPr>
              <w:t>86</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-6,184</w:t>
            </w:r>
          </w:p>
          <w:p>
            <w:pPr>
              <w:pStyle w:val="TableParagraph"/>
              <w:spacing w:line="234" w:lineRule="exact"/>
              <w:ind w:right="-6"/>
              <w:jc w:val="right"/>
              <w:rPr>
                <w:rFonts w:ascii="宋体" w:hAnsi="宋体" w:cs="宋体" w:eastAsia="宋体" w:hint="default"/>
                <w:sz w:val="18"/>
                <w:szCs w:val="18"/>
              </w:rPr>
            </w:pPr>
            <w:r>
              <w:rPr>
                <w:rFonts w:ascii="宋体"/>
                <w:spacing w:val="-1"/>
                <w:sz w:val="18"/>
              </w:rPr>
              <w:t>,089.0</w:t>
            </w:r>
          </w:p>
          <w:p>
            <w:pPr>
              <w:pStyle w:val="TableParagraph"/>
              <w:spacing w:line="240" w:lineRule="auto"/>
              <w:ind w:right="-4"/>
              <w:jc w:val="right"/>
              <w:rPr>
                <w:rFonts w:ascii="宋体" w:hAnsi="宋体" w:cs="宋体" w:eastAsia="宋体" w:hint="default"/>
                <w:sz w:val="18"/>
                <w:szCs w:val="18"/>
              </w:rPr>
            </w:pPr>
            <w:r>
              <w:rPr>
                <w:rFonts w:ascii="宋体"/>
                <w:sz w:val="18"/>
              </w:rPr>
              <w:t>8</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23,197</w:t>
            </w:r>
          </w:p>
          <w:p>
            <w:pPr>
              <w:pStyle w:val="TableParagraph"/>
              <w:spacing w:line="234" w:lineRule="exact"/>
              <w:ind w:right="-6"/>
              <w:jc w:val="right"/>
              <w:rPr>
                <w:rFonts w:ascii="宋体" w:hAnsi="宋体" w:cs="宋体" w:eastAsia="宋体" w:hint="default"/>
                <w:sz w:val="18"/>
                <w:szCs w:val="18"/>
              </w:rPr>
            </w:pPr>
            <w:r>
              <w:rPr>
                <w:rFonts w:ascii="宋体"/>
                <w:spacing w:val="-1"/>
                <w:sz w:val="18"/>
              </w:rPr>
              <w:t>,054.9</w:t>
            </w:r>
          </w:p>
          <w:p>
            <w:pPr>
              <w:pStyle w:val="TableParagraph"/>
              <w:spacing w:line="240" w:lineRule="auto"/>
              <w:ind w:right="-4"/>
              <w:jc w:val="right"/>
              <w:rPr>
                <w:rFonts w:ascii="宋体" w:hAnsi="宋体" w:cs="宋体" w:eastAsia="宋体" w:hint="default"/>
                <w:sz w:val="18"/>
                <w:szCs w:val="18"/>
              </w:rPr>
            </w:pPr>
            <w:r>
              <w:rPr>
                <w:rFonts w:ascii="宋体"/>
                <w:sz w:val="18"/>
              </w:rPr>
              <w:t>6</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4"/>
              <w:jc w:val="right"/>
              <w:rPr>
                <w:rFonts w:ascii="宋体" w:hAnsi="宋体" w:cs="宋体" w:eastAsia="宋体" w:hint="default"/>
                <w:sz w:val="18"/>
                <w:szCs w:val="18"/>
              </w:rPr>
            </w:pPr>
            <w:r>
              <w:rPr>
                <w:rFonts w:ascii="宋体"/>
                <w:spacing w:val="-1"/>
                <w:sz w:val="18"/>
              </w:rPr>
              <w:t>55,832</w:t>
            </w:r>
          </w:p>
          <w:p>
            <w:pPr>
              <w:pStyle w:val="TableParagraph"/>
              <w:spacing w:line="234" w:lineRule="exact"/>
              <w:ind w:right="-4"/>
              <w:jc w:val="right"/>
              <w:rPr>
                <w:rFonts w:ascii="宋体" w:hAnsi="宋体" w:cs="宋体" w:eastAsia="宋体" w:hint="default"/>
                <w:sz w:val="18"/>
                <w:szCs w:val="18"/>
              </w:rPr>
            </w:pPr>
            <w:r>
              <w:rPr>
                <w:rFonts w:ascii="宋体"/>
                <w:spacing w:val="-1"/>
                <w:sz w:val="18"/>
              </w:rPr>
              <w:t>,814.2</w:t>
            </w:r>
          </w:p>
          <w:p>
            <w:pPr>
              <w:pStyle w:val="TableParagraph"/>
              <w:spacing w:line="240" w:lineRule="auto"/>
              <w:ind w:right="-2"/>
              <w:jc w:val="right"/>
              <w:rPr>
                <w:rFonts w:ascii="宋体" w:hAnsi="宋体" w:cs="宋体" w:eastAsia="宋体" w:hint="default"/>
                <w:sz w:val="18"/>
                <w:szCs w:val="18"/>
              </w:rPr>
            </w:pPr>
            <w:r>
              <w:rPr>
                <w:rFonts w:ascii="宋体"/>
                <w:sz w:val="18"/>
              </w:rPr>
              <w:t>4</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5"/>
              <w:jc w:val="right"/>
              <w:rPr>
                <w:rFonts w:ascii="宋体" w:hAnsi="宋体" w:cs="宋体" w:eastAsia="宋体" w:hint="default"/>
                <w:sz w:val="18"/>
                <w:szCs w:val="18"/>
              </w:rPr>
            </w:pPr>
            <w:r>
              <w:rPr>
                <w:rFonts w:ascii="宋体"/>
                <w:spacing w:val="-1"/>
                <w:sz w:val="18"/>
              </w:rPr>
              <w:t>51,454</w:t>
            </w:r>
          </w:p>
          <w:p>
            <w:pPr>
              <w:pStyle w:val="TableParagraph"/>
              <w:spacing w:line="234" w:lineRule="exact"/>
              <w:ind w:right="-5"/>
              <w:jc w:val="right"/>
              <w:rPr>
                <w:rFonts w:ascii="宋体" w:hAnsi="宋体" w:cs="宋体" w:eastAsia="宋体" w:hint="default"/>
                <w:sz w:val="18"/>
                <w:szCs w:val="18"/>
              </w:rPr>
            </w:pPr>
            <w:r>
              <w:rPr>
                <w:rFonts w:ascii="宋体"/>
                <w:spacing w:val="-1"/>
                <w:sz w:val="18"/>
              </w:rPr>
              <w:t>,332.8</w:t>
            </w:r>
          </w:p>
          <w:p>
            <w:pPr>
              <w:pStyle w:val="TableParagraph"/>
              <w:spacing w:line="240" w:lineRule="auto"/>
              <w:ind w:right="-4"/>
              <w:jc w:val="right"/>
              <w:rPr>
                <w:rFonts w:ascii="宋体" w:hAnsi="宋体" w:cs="宋体" w:eastAsia="宋体" w:hint="default"/>
                <w:sz w:val="18"/>
                <w:szCs w:val="18"/>
              </w:rPr>
            </w:pPr>
            <w:r>
              <w:rPr>
                <w:rFonts w:ascii="宋体"/>
                <w:sz w:val="18"/>
              </w:rPr>
              <w:t>2</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4" w:right="-6"/>
              <w:jc w:val="left"/>
              <w:rPr>
                <w:rFonts w:ascii="宋体" w:hAnsi="宋体" w:cs="宋体" w:eastAsia="宋体" w:hint="default"/>
                <w:sz w:val="18"/>
                <w:szCs w:val="18"/>
              </w:rPr>
            </w:pPr>
            <w:r>
              <w:rPr>
                <w:rFonts w:ascii="宋体"/>
                <w:sz w:val="18"/>
              </w:rPr>
              <w:t>-40,4</w:t>
            </w:r>
          </w:p>
          <w:p>
            <w:pPr>
              <w:pStyle w:val="TableParagraph"/>
              <w:spacing w:line="234" w:lineRule="exact"/>
              <w:ind w:left="64" w:right="-6"/>
              <w:jc w:val="left"/>
              <w:rPr>
                <w:rFonts w:ascii="宋体" w:hAnsi="宋体" w:cs="宋体" w:eastAsia="宋体" w:hint="default"/>
                <w:sz w:val="18"/>
                <w:szCs w:val="18"/>
              </w:rPr>
            </w:pPr>
            <w:r>
              <w:rPr>
                <w:rFonts w:ascii="宋体"/>
                <w:sz w:val="18"/>
              </w:rPr>
              <w:t>44,69</w:t>
            </w:r>
          </w:p>
          <w:p>
            <w:pPr>
              <w:pStyle w:val="TableParagraph"/>
              <w:spacing w:line="240" w:lineRule="auto"/>
              <w:ind w:left="155" w:right="-6"/>
              <w:jc w:val="left"/>
              <w:rPr>
                <w:rFonts w:ascii="宋体" w:hAnsi="宋体" w:cs="宋体" w:eastAsia="宋体" w:hint="default"/>
                <w:sz w:val="18"/>
                <w:szCs w:val="18"/>
              </w:rPr>
            </w:pPr>
            <w:r>
              <w:rPr>
                <w:rFonts w:ascii="宋体"/>
                <w:sz w:val="18"/>
              </w:rPr>
              <w:t>2.93</w:t>
            </w:r>
          </w:p>
        </w:tc>
      </w:tr>
      <w:tr>
        <w:trPr>
          <w:trHeight w:val="288" w:hRule="exact"/>
        </w:trPr>
        <w:tc>
          <w:tcPr>
            <w:tcW w:w="13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1385"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本年度收到</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pacing w:val="21"/>
                <w:sz w:val="21"/>
                <w:szCs w:val="21"/>
              </w:rPr>
              <w:t>的来自合营</w:t>
            </w:r>
            <w:r>
              <w:rPr>
                <w:rFonts w:ascii="宋体" w:hAnsi="宋体" w:cs="宋体" w:eastAsia="宋体" w:hint="default"/>
                <w:spacing w:val="-93"/>
                <w:sz w:val="21"/>
                <w:szCs w:val="21"/>
              </w:rPr>
              <w:t> </w:t>
            </w:r>
            <w:r>
              <w:rPr>
                <w:rFonts w:ascii="宋体" w:hAnsi="宋体" w:cs="宋体" w:eastAsia="宋体" w:hint="default"/>
                <w:sz w:val="21"/>
                <w:szCs w:val="21"/>
              </w:rPr>
              <w:t>企业的股利</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1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67" w:right="-6"/>
              <w:jc w:val="center"/>
              <w:rPr>
                <w:rFonts w:ascii="宋体" w:hAnsi="宋体" w:cs="宋体" w:eastAsia="宋体" w:hint="default"/>
                <w:sz w:val="18"/>
                <w:szCs w:val="18"/>
              </w:rPr>
            </w:pPr>
            <w:r>
              <w:rPr>
                <w:rFonts w:ascii="宋体"/>
                <w:sz w:val="18"/>
              </w:rPr>
              <w:t>3,100,0</w:t>
            </w:r>
          </w:p>
          <w:p>
            <w:pPr>
              <w:pStyle w:val="TableParagraph"/>
              <w:spacing w:line="234" w:lineRule="exact"/>
              <w:ind w:left="247" w:right="-6"/>
              <w:jc w:val="center"/>
              <w:rPr>
                <w:rFonts w:ascii="宋体" w:hAnsi="宋体" w:cs="宋体" w:eastAsia="宋体" w:hint="default"/>
                <w:sz w:val="18"/>
                <w:szCs w:val="18"/>
              </w:rPr>
            </w:pPr>
            <w:r>
              <w:rPr>
                <w:rFonts w:ascii="宋体"/>
                <w:sz w:val="18"/>
              </w:rPr>
              <w:t>00.00</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25,000,</w:t>
            </w:r>
          </w:p>
          <w:p>
            <w:pPr>
              <w:pStyle w:val="TableParagraph"/>
              <w:spacing w:line="234" w:lineRule="exact"/>
              <w:ind w:left="158" w:right="-6"/>
              <w:jc w:val="left"/>
              <w:rPr>
                <w:rFonts w:ascii="宋体" w:hAnsi="宋体" w:cs="宋体" w:eastAsia="宋体" w:hint="default"/>
                <w:sz w:val="18"/>
                <w:szCs w:val="18"/>
              </w:rPr>
            </w:pPr>
            <w:r>
              <w:rPr>
                <w:rFonts w:ascii="宋体"/>
                <w:sz w:val="18"/>
              </w:rPr>
              <w:t>000.00</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25,000,</w:t>
            </w:r>
          </w:p>
          <w:p>
            <w:pPr>
              <w:pStyle w:val="TableParagraph"/>
              <w:spacing w:line="234" w:lineRule="exact"/>
              <w:ind w:left="158" w:right="-6"/>
              <w:jc w:val="left"/>
              <w:rPr>
                <w:rFonts w:ascii="宋体" w:hAnsi="宋体" w:cs="宋体" w:eastAsia="宋体" w:hint="default"/>
                <w:sz w:val="18"/>
                <w:szCs w:val="18"/>
              </w:rPr>
            </w:pPr>
            <w:r>
              <w:rPr>
                <w:rFonts w:ascii="宋体"/>
                <w:sz w:val="18"/>
              </w:rPr>
              <w:t>000.00</w:t>
            </w:r>
          </w:p>
        </w:tc>
        <w:tc>
          <w:tcPr>
            <w:tcW w:w="569"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569"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16" w:right="-4"/>
              <w:jc w:val="left"/>
              <w:rPr>
                <w:rFonts w:ascii="宋体" w:hAnsi="宋体" w:cs="宋体" w:eastAsia="宋体" w:hint="default"/>
                <w:sz w:val="18"/>
                <w:szCs w:val="18"/>
              </w:rPr>
            </w:pPr>
            <w:r>
              <w:rPr>
                <w:rFonts w:ascii="宋体"/>
                <w:sz w:val="18"/>
              </w:rPr>
              <w:t>6,788,</w:t>
            </w:r>
          </w:p>
          <w:p>
            <w:pPr>
              <w:pStyle w:val="TableParagraph"/>
              <w:spacing w:line="234" w:lineRule="exact"/>
              <w:ind w:left="16" w:right="-4"/>
              <w:jc w:val="left"/>
              <w:rPr>
                <w:rFonts w:ascii="宋体" w:hAnsi="宋体" w:cs="宋体" w:eastAsia="宋体" w:hint="default"/>
                <w:sz w:val="18"/>
                <w:szCs w:val="18"/>
              </w:rPr>
            </w:pPr>
            <w:r>
              <w:rPr>
                <w:rFonts w:ascii="宋体"/>
                <w:sz w:val="18"/>
              </w:rPr>
              <w:t>307.00</w:t>
            </w:r>
          </w:p>
        </w:tc>
        <w:tc>
          <w:tcPr>
            <w:tcW w:w="567"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right="-5"/>
              <w:jc w:val="right"/>
              <w:rPr>
                <w:rFonts w:ascii="宋体" w:hAnsi="宋体" w:cs="宋体" w:eastAsia="宋体" w:hint="default"/>
                <w:sz w:val="18"/>
                <w:szCs w:val="18"/>
              </w:rPr>
            </w:pPr>
            <w:r>
              <w:rPr>
                <w:rFonts w:ascii="宋体"/>
                <w:spacing w:val="-1"/>
                <w:sz w:val="18"/>
              </w:rPr>
              <w:t>22,500</w:t>
            </w:r>
          </w:p>
          <w:p>
            <w:pPr>
              <w:pStyle w:val="TableParagraph"/>
              <w:spacing w:line="233" w:lineRule="exact"/>
              <w:ind w:right="-5"/>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4"/>
              <w:jc w:val="right"/>
              <w:rPr>
                <w:rFonts w:ascii="宋体" w:hAnsi="宋体" w:cs="宋体" w:eastAsia="宋体" w:hint="default"/>
                <w:sz w:val="18"/>
                <w:szCs w:val="18"/>
              </w:rPr>
            </w:pPr>
            <w:r>
              <w:rPr>
                <w:rFonts w:ascii="宋体"/>
                <w:sz w:val="18"/>
              </w:rPr>
              <w:t>0</w:t>
            </w:r>
          </w:p>
        </w:tc>
        <w:tc>
          <w:tcPr>
            <w:tcW w:w="52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r>
    </w:tbl>
    <w:p>
      <w:pPr>
        <w:spacing w:after="0" w:line="205" w:lineRule="exact"/>
        <w:jc w:val="right"/>
        <w:rPr>
          <w:rFonts w:ascii="宋体" w:hAnsi="宋体" w:cs="宋体" w:eastAsia="宋体" w:hint="default"/>
          <w:sz w:val="18"/>
          <w:szCs w:val="18"/>
        </w:rPr>
        <w:sectPr>
          <w:pgSz w:w="12240" w:h="15840"/>
          <w:pgMar w:header="745" w:footer="921" w:top="980" w:bottom="1120" w:left="1580" w:right="1560"/>
        </w:sectPr>
      </w:pPr>
    </w:p>
    <w:p>
      <w:pPr>
        <w:pStyle w:val="BodyText"/>
        <w:spacing w:line="239" w:lineRule="exact"/>
        <w:ind w:left="220" w:right="0"/>
        <w:jc w:val="left"/>
        <w:rPr>
          <w:rFonts w:ascii="宋体" w:hAnsi="宋体" w:cs="宋体" w:eastAsia="宋体" w:hint="default"/>
        </w:rPr>
      </w:pPr>
      <w:r>
        <w:rPr>
          <w:rFonts w:ascii="宋体"/>
          <w:w w:val="100"/>
        </w:rPr>
        <w:t> </w:t>
      </w:r>
    </w:p>
    <w:p>
      <w:pPr>
        <w:pStyle w:val="BodyText"/>
        <w:spacing w:line="240" w:lineRule="auto"/>
        <w:ind w:left="220" w:right="2032"/>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90" w:lineRule="auto"/>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重要联营企业的主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20"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220"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2240" w:h="15840"/>
          <w:pgMar w:top="1060" w:bottom="1380" w:left="1580" w:right="1560"/>
          <w:cols w:num="2" w:equalWidth="0">
            <w:col w:w="3493" w:space="2837"/>
            <w:col w:w="2770"/>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60"/>
        <w:gridCol w:w="708"/>
        <w:gridCol w:w="708"/>
        <w:gridCol w:w="853"/>
        <w:gridCol w:w="850"/>
        <w:gridCol w:w="852"/>
        <w:gridCol w:w="850"/>
        <w:gridCol w:w="850"/>
        <w:gridCol w:w="854"/>
        <w:gridCol w:w="711"/>
        <w:gridCol w:w="662"/>
      </w:tblGrid>
      <w:tr>
        <w:trPr>
          <w:trHeight w:val="286" w:hRule="exact"/>
        </w:trPr>
        <w:tc>
          <w:tcPr>
            <w:tcW w:w="960" w:type="dxa"/>
            <w:vMerge w:val="restart"/>
            <w:tcBorders>
              <w:top w:val="single" w:sz="4" w:space="0" w:color="000000"/>
              <w:left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w w:val="100"/>
                <w:sz w:val="21"/>
              </w:rPr>
              <w:t> </w:t>
            </w:r>
          </w:p>
        </w:tc>
        <w:tc>
          <w:tcPr>
            <w:tcW w:w="3970" w:type="dxa"/>
            <w:gridSpan w:val="5"/>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927" w:type="dxa"/>
            <w:gridSpan w:val="5"/>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90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1649" w:hRule="exact"/>
        </w:trPr>
        <w:tc>
          <w:tcPr>
            <w:tcW w:w="960" w:type="dxa"/>
            <w:vMerge/>
            <w:tcBorders>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65" w:right="0"/>
              <w:jc w:val="both"/>
              <w:rPr>
                <w:rFonts w:ascii="宋体" w:hAnsi="宋体" w:cs="宋体" w:eastAsia="宋体" w:hint="default"/>
                <w:sz w:val="18"/>
                <w:szCs w:val="18"/>
              </w:rPr>
            </w:pPr>
            <w:r>
              <w:rPr>
                <w:rFonts w:ascii="宋体" w:hAnsi="宋体" w:cs="宋体" w:eastAsia="宋体" w:hint="default"/>
                <w:sz w:val="18"/>
                <w:szCs w:val="18"/>
              </w:rPr>
              <w:t>中石</w:t>
            </w:r>
          </w:p>
          <w:p>
            <w:pPr>
              <w:pStyle w:val="TableParagraph"/>
              <w:spacing w:line="237" w:lineRule="auto"/>
              <w:ind w:left="165" w:right="77"/>
              <w:jc w:val="both"/>
              <w:rPr>
                <w:rFonts w:ascii="宋体" w:hAnsi="宋体" w:cs="宋体" w:eastAsia="宋体" w:hint="default"/>
                <w:sz w:val="18"/>
                <w:szCs w:val="18"/>
              </w:rPr>
            </w:pPr>
            <w:r>
              <w:rPr>
                <w:rFonts w:ascii="宋体" w:hAnsi="宋体" w:cs="宋体" w:eastAsia="宋体" w:hint="default"/>
                <w:sz w:val="18"/>
                <w:szCs w:val="18"/>
              </w:rPr>
              <w:t>油大 连液 化天 然气 有限 公司</w:t>
            </w:r>
            <w:r>
              <w:rPr>
                <w:rFonts w:ascii="宋体" w:hAnsi="宋体" w:cs="宋体" w:eastAsia="宋体" w:hint="default"/>
                <w:sz w:val="18"/>
                <w:szCs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65"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65" w:right="164"/>
              <w:jc w:val="both"/>
              <w:rPr>
                <w:rFonts w:ascii="宋体" w:hAnsi="宋体" w:cs="宋体" w:eastAsia="宋体" w:hint="default"/>
                <w:sz w:val="18"/>
                <w:szCs w:val="18"/>
              </w:rPr>
            </w:pPr>
            <w:r>
              <w:rPr>
                <w:rFonts w:ascii="宋体" w:hAnsi="宋体" w:cs="宋体" w:eastAsia="宋体" w:hint="default"/>
                <w:sz w:val="18"/>
                <w:szCs w:val="18"/>
              </w:rPr>
              <w:t>港集 团财 务有 限公 司</w:t>
            </w:r>
            <w:r>
              <w:rPr>
                <w:rFonts w:ascii="宋体" w:hAnsi="宋体" w:cs="宋体" w:eastAsia="宋体" w:hint="default"/>
                <w:sz w:val="18"/>
                <w:szCs w:val="18"/>
              </w:rPr>
              <w:t> </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6" w:right="0"/>
              <w:jc w:val="both"/>
              <w:rPr>
                <w:rFonts w:ascii="宋体" w:hAnsi="宋体" w:cs="宋体" w:eastAsia="宋体" w:hint="default"/>
                <w:sz w:val="18"/>
                <w:szCs w:val="18"/>
              </w:rPr>
            </w:pPr>
            <w:r>
              <w:rPr>
                <w:rFonts w:ascii="宋体" w:hAnsi="宋体" w:cs="宋体" w:eastAsia="宋体" w:hint="default"/>
                <w:sz w:val="18"/>
                <w:szCs w:val="18"/>
              </w:rPr>
              <w:t>中铁渤</w:t>
            </w:r>
          </w:p>
          <w:p>
            <w:pPr>
              <w:pStyle w:val="TableParagraph"/>
              <w:spacing w:line="237" w:lineRule="auto"/>
              <w:ind w:left="146" w:right="149"/>
              <w:jc w:val="both"/>
              <w:rPr>
                <w:rFonts w:ascii="宋体" w:hAnsi="宋体" w:cs="宋体" w:eastAsia="宋体" w:hint="default"/>
                <w:sz w:val="18"/>
                <w:szCs w:val="18"/>
              </w:rPr>
            </w:pPr>
            <w:r>
              <w:rPr>
                <w:rFonts w:ascii="宋体" w:hAnsi="宋体" w:cs="宋体" w:eastAsia="宋体" w:hint="default"/>
                <w:sz w:val="18"/>
                <w:szCs w:val="18"/>
              </w:rPr>
              <w:t>海铁路 轮渡有 限责任 公司</w:t>
            </w:r>
            <w:r>
              <w:rPr>
                <w:rFonts w:ascii="宋体" w:hAnsi="宋体" w:cs="宋体" w:eastAsia="宋体" w:hint="default"/>
                <w:sz w:val="18"/>
                <w:szCs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6" w:right="0"/>
              <w:jc w:val="both"/>
              <w:rPr>
                <w:rFonts w:ascii="宋体" w:hAnsi="宋体" w:cs="宋体" w:eastAsia="宋体" w:hint="default"/>
                <w:sz w:val="18"/>
                <w:szCs w:val="18"/>
              </w:rPr>
            </w:pPr>
            <w:r>
              <w:rPr>
                <w:rFonts w:ascii="宋体" w:hAnsi="宋体" w:cs="宋体" w:eastAsia="宋体" w:hint="default"/>
                <w:sz w:val="18"/>
                <w:szCs w:val="18"/>
              </w:rPr>
              <w:t>大连普</w:t>
            </w:r>
          </w:p>
          <w:p>
            <w:pPr>
              <w:pStyle w:val="TableParagraph"/>
              <w:spacing w:line="237" w:lineRule="auto"/>
              <w:ind w:left="146" w:right="56"/>
              <w:jc w:val="both"/>
              <w:rPr>
                <w:rFonts w:ascii="宋体" w:hAnsi="宋体" w:cs="宋体" w:eastAsia="宋体" w:hint="default"/>
                <w:sz w:val="18"/>
                <w:szCs w:val="18"/>
              </w:rPr>
            </w:pPr>
            <w:r>
              <w:rPr>
                <w:rFonts w:ascii="宋体" w:hAnsi="宋体" w:cs="宋体" w:eastAsia="宋体" w:hint="default"/>
                <w:sz w:val="18"/>
                <w:szCs w:val="18"/>
              </w:rPr>
              <w:t>集仓储 设施有 限公司</w:t>
            </w:r>
            <w:r>
              <w:rPr>
                <w:rFonts w:ascii="宋体" w:hAnsi="宋体" w:cs="宋体" w:eastAsia="宋体" w:hint="default"/>
                <w:sz w:val="18"/>
                <w:szCs w:val="18"/>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大连汽</w:t>
            </w:r>
          </w:p>
          <w:p>
            <w:pPr>
              <w:pStyle w:val="TableParagraph"/>
              <w:spacing w:line="237" w:lineRule="auto"/>
              <w:ind w:left="148" w:right="146"/>
              <w:jc w:val="center"/>
              <w:rPr>
                <w:rFonts w:ascii="宋体" w:hAnsi="宋体" w:cs="宋体" w:eastAsia="宋体" w:hint="default"/>
                <w:sz w:val="18"/>
                <w:szCs w:val="18"/>
              </w:rPr>
            </w:pPr>
            <w:r>
              <w:rPr>
                <w:rFonts w:ascii="宋体" w:hAnsi="宋体" w:cs="宋体" w:eastAsia="宋体" w:hint="default"/>
                <w:sz w:val="18"/>
                <w:szCs w:val="18"/>
              </w:rPr>
              <w:t>车码头 有限公 司</w:t>
            </w:r>
            <w:r>
              <w:rPr>
                <w:rFonts w:ascii="宋体" w:hAnsi="宋体" w:cs="宋体" w:eastAsia="宋体" w:hint="default"/>
                <w:sz w:val="18"/>
                <w:szCs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6" w:right="0"/>
              <w:jc w:val="both"/>
              <w:rPr>
                <w:rFonts w:ascii="宋体" w:hAnsi="宋体" w:cs="宋体" w:eastAsia="宋体" w:hint="default"/>
                <w:sz w:val="18"/>
                <w:szCs w:val="18"/>
              </w:rPr>
            </w:pPr>
            <w:r>
              <w:rPr>
                <w:rFonts w:ascii="宋体" w:hAnsi="宋体" w:cs="宋体" w:eastAsia="宋体" w:hint="default"/>
                <w:sz w:val="18"/>
                <w:szCs w:val="18"/>
              </w:rPr>
              <w:t>中石油</w:t>
            </w:r>
          </w:p>
          <w:p>
            <w:pPr>
              <w:pStyle w:val="TableParagraph"/>
              <w:spacing w:line="237" w:lineRule="auto"/>
              <w:ind w:left="146" w:right="145"/>
              <w:jc w:val="both"/>
              <w:rPr>
                <w:rFonts w:ascii="宋体" w:hAnsi="宋体" w:cs="宋体" w:eastAsia="宋体" w:hint="default"/>
                <w:sz w:val="18"/>
                <w:szCs w:val="18"/>
              </w:rPr>
            </w:pPr>
            <w:r>
              <w:rPr>
                <w:rFonts w:ascii="宋体" w:hAnsi="宋体" w:cs="宋体" w:eastAsia="宋体" w:hint="default"/>
                <w:sz w:val="18"/>
                <w:szCs w:val="18"/>
              </w:rPr>
              <w:t>大连液 化天然 气有限 公司</w:t>
            </w:r>
            <w:r>
              <w:rPr>
                <w:rFonts w:ascii="宋体" w:hAnsi="宋体" w:cs="宋体" w:eastAsia="宋体" w:hint="default"/>
                <w:sz w:val="18"/>
                <w:szCs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6"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46" w:right="145"/>
              <w:jc w:val="both"/>
              <w:rPr>
                <w:rFonts w:ascii="宋体" w:hAnsi="宋体" w:cs="宋体" w:eastAsia="宋体" w:hint="default"/>
                <w:sz w:val="18"/>
                <w:szCs w:val="18"/>
              </w:rPr>
            </w:pPr>
            <w:r>
              <w:rPr>
                <w:rFonts w:ascii="宋体" w:hAnsi="宋体" w:cs="宋体" w:eastAsia="宋体" w:hint="default"/>
                <w:sz w:val="18"/>
                <w:szCs w:val="18"/>
              </w:rPr>
              <w:t>集团财 务有限 公司</w:t>
            </w:r>
            <w:r>
              <w:rPr>
                <w:rFonts w:ascii="宋体" w:hAnsi="宋体" w:cs="宋体" w:eastAsia="宋体" w:hint="default"/>
                <w:sz w:val="18"/>
                <w:szCs w:val="18"/>
              </w:rPr>
              <w:t> </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8" w:right="0"/>
              <w:jc w:val="both"/>
              <w:rPr>
                <w:rFonts w:ascii="宋体" w:hAnsi="宋体" w:cs="宋体" w:eastAsia="宋体" w:hint="default"/>
                <w:sz w:val="18"/>
                <w:szCs w:val="18"/>
              </w:rPr>
            </w:pPr>
            <w:r>
              <w:rPr>
                <w:rFonts w:ascii="宋体" w:hAnsi="宋体" w:cs="宋体" w:eastAsia="宋体" w:hint="default"/>
                <w:sz w:val="18"/>
                <w:szCs w:val="18"/>
              </w:rPr>
              <w:t>中铁渤</w:t>
            </w:r>
          </w:p>
          <w:p>
            <w:pPr>
              <w:pStyle w:val="TableParagraph"/>
              <w:spacing w:line="237" w:lineRule="auto"/>
              <w:ind w:left="148" w:right="149"/>
              <w:jc w:val="both"/>
              <w:rPr>
                <w:rFonts w:ascii="宋体" w:hAnsi="宋体" w:cs="宋体" w:eastAsia="宋体" w:hint="default"/>
                <w:sz w:val="18"/>
                <w:szCs w:val="18"/>
              </w:rPr>
            </w:pPr>
            <w:r>
              <w:rPr>
                <w:rFonts w:ascii="宋体" w:hAnsi="宋体" w:cs="宋体" w:eastAsia="宋体" w:hint="default"/>
                <w:sz w:val="18"/>
                <w:szCs w:val="18"/>
              </w:rPr>
              <w:t>海铁路 轮渡有 限责任 公司</w:t>
            </w:r>
            <w:r>
              <w:rPr>
                <w:rFonts w:ascii="宋体" w:hAnsi="宋体" w:cs="宋体" w:eastAsia="宋体" w:hint="default"/>
                <w:sz w:val="18"/>
                <w:szCs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67"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67" w:right="77"/>
              <w:jc w:val="both"/>
              <w:rPr>
                <w:rFonts w:ascii="宋体" w:hAnsi="宋体" w:cs="宋体" w:eastAsia="宋体" w:hint="default"/>
                <w:sz w:val="18"/>
                <w:szCs w:val="18"/>
              </w:rPr>
            </w:pPr>
            <w:r>
              <w:rPr>
                <w:rFonts w:ascii="宋体" w:hAnsi="宋体" w:cs="宋体" w:eastAsia="宋体" w:hint="default"/>
                <w:sz w:val="18"/>
                <w:szCs w:val="18"/>
              </w:rPr>
              <w:t>普集 仓储 设施 有限 公司</w:t>
            </w:r>
            <w:r>
              <w:rPr>
                <w:rFonts w:ascii="宋体" w:hAnsi="宋体" w:cs="宋体" w:eastAsia="宋体" w:hint="default"/>
                <w:sz w:val="18"/>
                <w:szCs w:val="18"/>
              </w:rPr>
              <w:t> </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43" w:right="53"/>
              <w:jc w:val="both"/>
              <w:rPr>
                <w:rFonts w:ascii="宋体" w:hAnsi="宋体" w:cs="宋体" w:eastAsia="宋体" w:hint="default"/>
                <w:sz w:val="18"/>
                <w:szCs w:val="18"/>
              </w:rPr>
            </w:pPr>
            <w:r>
              <w:rPr>
                <w:rFonts w:ascii="宋体" w:hAnsi="宋体" w:cs="宋体" w:eastAsia="宋体" w:hint="default"/>
                <w:sz w:val="18"/>
                <w:szCs w:val="18"/>
              </w:rPr>
              <w:t>汽车 码头 有限 公司</w:t>
            </w:r>
            <w:r>
              <w:rPr>
                <w:rFonts w:ascii="宋体" w:hAnsi="宋体" w:cs="宋体" w:eastAsia="宋体" w:hint="default"/>
                <w:sz w:val="18"/>
                <w:szCs w:val="18"/>
              </w:rPr>
              <w:t> </w:t>
            </w:r>
          </w:p>
        </w:tc>
      </w:tr>
      <w:tr>
        <w:trPr>
          <w:trHeight w:val="716"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150"/>
              <w:ind w:left="103" w:right="209"/>
              <w:jc w:val="left"/>
              <w:rPr>
                <w:rFonts w:ascii="宋体" w:hAnsi="宋体" w:cs="宋体" w:eastAsia="宋体" w:hint="default"/>
                <w:sz w:val="21"/>
                <w:szCs w:val="21"/>
              </w:rPr>
            </w:pPr>
            <w:r>
              <w:rPr>
                <w:rFonts w:ascii="宋体" w:hAnsi="宋体" w:cs="宋体" w:eastAsia="宋体" w:hint="default"/>
                <w:sz w:val="21"/>
                <w:szCs w:val="21"/>
              </w:rPr>
              <w:t>流动资</w:t>
            </w:r>
            <w:r>
              <w:rPr>
                <w:rFonts w:ascii="宋体" w:hAnsi="宋体" w:cs="宋体" w:eastAsia="宋体" w:hint="default"/>
                <w:spacing w:val="-102"/>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32,934,</w:t>
            </w:r>
          </w:p>
          <w:p>
            <w:pPr>
              <w:pStyle w:val="TableParagraph"/>
              <w:spacing w:line="234" w:lineRule="exact"/>
              <w:ind w:left="158" w:right="-6"/>
              <w:jc w:val="left"/>
              <w:rPr>
                <w:rFonts w:ascii="宋体" w:hAnsi="宋体" w:cs="宋体" w:eastAsia="宋体" w:hint="default"/>
                <w:sz w:val="18"/>
                <w:szCs w:val="18"/>
              </w:rPr>
            </w:pPr>
            <w:r>
              <w:rPr>
                <w:rFonts w:ascii="宋体"/>
                <w:sz w:val="18"/>
              </w:rPr>
              <w:t>830.40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z w:val="18"/>
              </w:rPr>
              <w:t>8,348,3</w:t>
            </w:r>
          </w:p>
          <w:p>
            <w:pPr>
              <w:pStyle w:val="TableParagraph"/>
              <w:spacing w:line="233" w:lineRule="exact"/>
              <w:ind w:right="-6"/>
              <w:jc w:val="right"/>
              <w:rPr>
                <w:rFonts w:ascii="宋体" w:hAnsi="宋体" w:cs="宋体" w:eastAsia="宋体" w:hint="default"/>
                <w:sz w:val="18"/>
                <w:szCs w:val="18"/>
              </w:rPr>
            </w:pPr>
            <w:r>
              <w:rPr>
                <w:rFonts w:ascii="宋体"/>
                <w:sz w:val="18"/>
              </w:rPr>
              <w:t>89,784.</w:t>
            </w:r>
          </w:p>
          <w:p>
            <w:pPr>
              <w:pStyle w:val="TableParagraph"/>
              <w:spacing w:line="234" w:lineRule="exact"/>
              <w:ind w:right="-8"/>
              <w:jc w:val="right"/>
              <w:rPr>
                <w:rFonts w:ascii="宋体" w:hAnsi="宋体" w:cs="宋体" w:eastAsia="宋体" w:hint="default"/>
                <w:sz w:val="18"/>
                <w:szCs w:val="18"/>
              </w:rPr>
            </w:pPr>
            <w:r>
              <w:rPr>
                <w:rFonts w:ascii="宋体"/>
                <w:sz w:val="18"/>
              </w:rPr>
              <w:t>28</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0" w:right="-3"/>
              <w:jc w:val="center"/>
              <w:rPr>
                <w:rFonts w:ascii="宋体" w:hAnsi="宋体" w:cs="宋体" w:eastAsia="宋体" w:hint="default"/>
                <w:sz w:val="18"/>
                <w:szCs w:val="18"/>
              </w:rPr>
            </w:pPr>
            <w:r>
              <w:rPr>
                <w:rFonts w:ascii="宋体"/>
                <w:sz w:val="18"/>
              </w:rPr>
              <w:t>183,252,</w:t>
            </w:r>
          </w:p>
          <w:p>
            <w:pPr>
              <w:pStyle w:val="TableParagraph"/>
              <w:spacing w:line="234" w:lineRule="exact"/>
              <w:ind w:left="300" w:right="-4"/>
              <w:jc w:val="center"/>
              <w:rPr>
                <w:rFonts w:ascii="宋体" w:hAnsi="宋体" w:cs="宋体" w:eastAsia="宋体" w:hint="default"/>
                <w:sz w:val="18"/>
                <w:szCs w:val="18"/>
              </w:rPr>
            </w:pPr>
            <w:r>
              <w:rPr>
                <w:rFonts w:ascii="宋体"/>
                <w:sz w:val="18"/>
              </w:rPr>
              <w:t>259.46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9,674,285</w:t>
            </w:r>
          </w:p>
          <w:p>
            <w:pPr>
              <w:pStyle w:val="TableParagraph"/>
              <w:spacing w:line="234" w:lineRule="exact"/>
              <w:ind w:right="-8"/>
              <w:jc w:val="right"/>
              <w:rPr>
                <w:rFonts w:ascii="宋体" w:hAnsi="宋体" w:cs="宋体" w:eastAsia="宋体" w:hint="default"/>
                <w:sz w:val="18"/>
                <w:szCs w:val="18"/>
              </w:rPr>
            </w:pPr>
            <w:r>
              <w:rPr>
                <w:rFonts w:ascii="宋体"/>
                <w:sz w:val="18"/>
              </w:rPr>
              <w:t>.46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6"/>
              <w:jc w:val="left"/>
              <w:rPr>
                <w:rFonts w:ascii="宋体" w:hAnsi="宋体" w:cs="宋体" w:eastAsia="宋体" w:hint="default"/>
                <w:sz w:val="18"/>
                <w:szCs w:val="18"/>
              </w:rPr>
            </w:pPr>
            <w:r>
              <w:rPr>
                <w:rFonts w:ascii="宋体"/>
                <w:sz w:val="18"/>
              </w:rPr>
              <w:t>85,472,58</w:t>
            </w:r>
          </w:p>
          <w:p>
            <w:pPr>
              <w:pStyle w:val="TableParagraph"/>
              <w:spacing w:line="234" w:lineRule="exact"/>
              <w:ind w:left="482" w:right="-6"/>
              <w:jc w:val="left"/>
              <w:rPr>
                <w:rFonts w:ascii="宋体" w:hAnsi="宋体" w:cs="宋体" w:eastAsia="宋体" w:hint="default"/>
                <w:sz w:val="18"/>
                <w:szCs w:val="18"/>
              </w:rPr>
            </w:pPr>
            <w:r>
              <w:rPr>
                <w:rFonts w:ascii="宋体"/>
                <w:sz w:val="18"/>
              </w:rPr>
              <w:t>1.69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5"/>
              <w:jc w:val="left"/>
              <w:rPr>
                <w:rFonts w:ascii="宋体" w:hAnsi="宋体" w:cs="宋体" w:eastAsia="宋体" w:hint="default"/>
                <w:sz w:val="18"/>
                <w:szCs w:val="18"/>
              </w:rPr>
            </w:pPr>
            <w:r>
              <w:rPr>
                <w:rFonts w:ascii="宋体"/>
                <w:sz w:val="18"/>
              </w:rPr>
              <w:t>775,190,7</w:t>
            </w:r>
          </w:p>
          <w:p>
            <w:pPr>
              <w:pStyle w:val="TableParagraph"/>
              <w:spacing w:line="234" w:lineRule="exact"/>
              <w:ind w:left="389" w:right="-6"/>
              <w:jc w:val="left"/>
              <w:rPr>
                <w:rFonts w:ascii="宋体" w:hAnsi="宋体" w:cs="宋体" w:eastAsia="宋体" w:hint="default"/>
                <w:sz w:val="18"/>
                <w:szCs w:val="18"/>
              </w:rPr>
            </w:pPr>
            <w:r>
              <w:rPr>
                <w:rFonts w:ascii="宋体"/>
                <w:sz w:val="18"/>
              </w:rPr>
              <w:t>00.33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8"/>
              <w:jc w:val="center"/>
              <w:rPr>
                <w:rFonts w:ascii="宋体" w:hAnsi="宋体" w:cs="宋体" w:eastAsia="宋体" w:hint="default"/>
                <w:sz w:val="18"/>
                <w:szCs w:val="18"/>
              </w:rPr>
            </w:pPr>
            <w:r>
              <w:rPr>
                <w:rFonts w:ascii="宋体"/>
                <w:sz w:val="18"/>
              </w:rPr>
              <w:t>6,568,176</w:t>
            </w:r>
          </w:p>
          <w:p>
            <w:pPr>
              <w:pStyle w:val="TableParagraph"/>
              <w:spacing w:line="234" w:lineRule="exact"/>
              <w:ind w:left="211" w:right="-8"/>
              <w:jc w:val="center"/>
              <w:rPr>
                <w:rFonts w:ascii="宋体" w:hAnsi="宋体" w:cs="宋体" w:eastAsia="宋体" w:hint="default"/>
                <w:sz w:val="18"/>
                <w:szCs w:val="18"/>
              </w:rPr>
            </w:pPr>
            <w:r>
              <w:rPr>
                <w:rFonts w:ascii="宋体"/>
                <w:sz w:val="18"/>
              </w:rPr>
              <w:t>,717.47</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3"/>
              <w:jc w:val="left"/>
              <w:rPr>
                <w:rFonts w:ascii="宋体" w:hAnsi="宋体" w:cs="宋体" w:eastAsia="宋体" w:hint="default"/>
                <w:sz w:val="18"/>
                <w:szCs w:val="18"/>
              </w:rPr>
            </w:pPr>
            <w:r>
              <w:rPr>
                <w:rFonts w:ascii="宋体"/>
                <w:sz w:val="18"/>
              </w:rPr>
              <w:t>143,032,2</w:t>
            </w:r>
          </w:p>
          <w:p>
            <w:pPr>
              <w:pStyle w:val="TableParagraph"/>
              <w:spacing w:line="234" w:lineRule="exact"/>
              <w:ind w:left="391" w:right="-4"/>
              <w:jc w:val="left"/>
              <w:rPr>
                <w:rFonts w:ascii="宋体" w:hAnsi="宋体" w:cs="宋体" w:eastAsia="宋体" w:hint="default"/>
                <w:sz w:val="18"/>
                <w:szCs w:val="18"/>
              </w:rPr>
            </w:pPr>
            <w:r>
              <w:rPr>
                <w:rFonts w:ascii="宋体"/>
                <w:sz w:val="18"/>
              </w:rPr>
              <w:t>55.69</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9" w:right="-5"/>
              <w:jc w:val="center"/>
              <w:rPr>
                <w:rFonts w:ascii="宋体" w:hAnsi="宋体" w:cs="宋体" w:eastAsia="宋体" w:hint="default"/>
                <w:sz w:val="18"/>
                <w:szCs w:val="18"/>
              </w:rPr>
            </w:pPr>
            <w:r>
              <w:rPr>
                <w:rFonts w:ascii="宋体"/>
                <w:sz w:val="18"/>
              </w:rPr>
              <w:t>7,106,3</w:t>
            </w:r>
          </w:p>
          <w:p>
            <w:pPr>
              <w:pStyle w:val="TableParagraph"/>
              <w:spacing w:line="234" w:lineRule="exact"/>
              <w:ind w:left="249" w:right="-5"/>
              <w:jc w:val="center"/>
              <w:rPr>
                <w:rFonts w:ascii="宋体" w:hAnsi="宋体" w:cs="宋体" w:eastAsia="宋体" w:hint="default"/>
                <w:sz w:val="18"/>
                <w:szCs w:val="18"/>
              </w:rPr>
            </w:pPr>
            <w:r>
              <w:rPr>
                <w:rFonts w:ascii="宋体"/>
                <w:sz w:val="18"/>
              </w:rPr>
              <w:t>19.83</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81,081</w:t>
            </w:r>
          </w:p>
          <w:p>
            <w:pPr>
              <w:pStyle w:val="TableParagraph"/>
              <w:spacing w:line="233" w:lineRule="exact"/>
              <w:ind w:right="-6"/>
              <w:jc w:val="right"/>
              <w:rPr>
                <w:rFonts w:ascii="宋体" w:hAnsi="宋体" w:cs="宋体" w:eastAsia="宋体" w:hint="default"/>
                <w:sz w:val="18"/>
                <w:szCs w:val="18"/>
              </w:rPr>
            </w:pPr>
            <w:r>
              <w:rPr>
                <w:rFonts w:ascii="宋体"/>
                <w:spacing w:val="-1"/>
                <w:sz w:val="18"/>
              </w:rPr>
              <w:t>,624.2</w:t>
            </w:r>
          </w:p>
          <w:p>
            <w:pPr>
              <w:pStyle w:val="TableParagraph"/>
              <w:spacing w:line="234" w:lineRule="exact"/>
              <w:ind w:right="-4"/>
              <w:jc w:val="right"/>
              <w:rPr>
                <w:rFonts w:ascii="宋体" w:hAnsi="宋体" w:cs="宋体" w:eastAsia="宋体" w:hint="default"/>
                <w:sz w:val="18"/>
                <w:szCs w:val="18"/>
              </w:rPr>
            </w:pPr>
            <w:r>
              <w:rPr>
                <w:rFonts w:ascii="宋体"/>
                <w:sz w:val="18"/>
              </w:rPr>
              <w:t>8</w:t>
            </w:r>
          </w:p>
        </w:tc>
      </w:tr>
      <w:tr>
        <w:trPr>
          <w:trHeight w:val="715"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149"/>
              <w:ind w:left="103" w:right="209"/>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z w:val="18"/>
              </w:rPr>
              <w:t>3,632,0</w:t>
            </w:r>
          </w:p>
          <w:p>
            <w:pPr>
              <w:pStyle w:val="TableParagraph"/>
              <w:spacing w:line="233" w:lineRule="exact"/>
              <w:ind w:right="-6"/>
              <w:jc w:val="right"/>
              <w:rPr>
                <w:rFonts w:ascii="宋体" w:hAnsi="宋体" w:cs="宋体" w:eastAsia="宋体" w:hint="default"/>
                <w:sz w:val="18"/>
                <w:szCs w:val="18"/>
              </w:rPr>
            </w:pPr>
            <w:r>
              <w:rPr>
                <w:rFonts w:ascii="宋体"/>
                <w:sz w:val="18"/>
              </w:rPr>
              <w:t>78,515.</w:t>
            </w:r>
          </w:p>
          <w:p>
            <w:pPr>
              <w:pStyle w:val="TableParagraph"/>
              <w:spacing w:line="234" w:lineRule="exact"/>
              <w:ind w:right="-8"/>
              <w:jc w:val="right"/>
              <w:rPr>
                <w:rFonts w:ascii="宋体" w:hAnsi="宋体" w:cs="宋体" w:eastAsia="宋体" w:hint="default"/>
                <w:sz w:val="18"/>
                <w:szCs w:val="18"/>
              </w:rPr>
            </w:pPr>
            <w:r>
              <w:rPr>
                <w:rFonts w:ascii="宋体"/>
                <w:sz w:val="18"/>
              </w:rPr>
              <w:t>79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843,443</w:t>
            </w:r>
          </w:p>
          <w:p>
            <w:pPr>
              <w:pStyle w:val="TableParagraph"/>
              <w:spacing w:line="234" w:lineRule="exact"/>
              <w:ind w:left="67" w:right="-6"/>
              <w:jc w:val="left"/>
              <w:rPr>
                <w:rFonts w:ascii="宋体" w:hAnsi="宋体" w:cs="宋体" w:eastAsia="宋体" w:hint="default"/>
                <w:sz w:val="18"/>
                <w:szCs w:val="18"/>
              </w:rPr>
            </w:pPr>
            <w:r>
              <w:rPr>
                <w:rFonts w:ascii="宋体"/>
                <w:sz w:val="18"/>
              </w:rPr>
              <w:t>,225.93</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0" w:right="-3"/>
              <w:jc w:val="left"/>
              <w:rPr>
                <w:rFonts w:ascii="宋体" w:hAnsi="宋体" w:cs="宋体" w:eastAsia="宋体" w:hint="default"/>
                <w:sz w:val="18"/>
                <w:szCs w:val="18"/>
              </w:rPr>
            </w:pPr>
            <w:r>
              <w:rPr>
                <w:rFonts w:ascii="宋体"/>
                <w:sz w:val="18"/>
              </w:rPr>
              <w:t>1,717,08</w:t>
            </w:r>
          </w:p>
          <w:p>
            <w:pPr>
              <w:pStyle w:val="TableParagraph"/>
              <w:spacing w:line="234" w:lineRule="exact"/>
              <w:ind w:left="120" w:right="-3"/>
              <w:jc w:val="left"/>
              <w:rPr>
                <w:rFonts w:ascii="宋体" w:hAnsi="宋体" w:cs="宋体" w:eastAsia="宋体" w:hint="default"/>
                <w:sz w:val="18"/>
                <w:szCs w:val="18"/>
              </w:rPr>
            </w:pPr>
            <w:r>
              <w:rPr>
                <w:rFonts w:ascii="宋体"/>
                <w:sz w:val="18"/>
              </w:rPr>
              <w:t>9,206.01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6"/>
              <w:jc w:val="left"/>
              <w:rPr>
                <w:rFonts w:ascii="宋体" w:hAnsi="宋体" w:cs="宋体" w:eastAsia="宋体" w:hint="default"/>
                <w:sz w:val="18"/>
                <w:szCs w:val="18"/>
              </w:rPr>
            </w:pPr>
            <w:r>
              <w:rPr>
                <w:rFonts w:ascii="宋体"/>
                <w:sz w:val="18"/>
              </w:rPr>
              <w:t>536,237,2</w:t>
            </w:r>
          </w:p>
          <w:p>
            <w:pPr>
              <w:pStyle w:val="TableParagraph"/>
              <w:spacing w:line="234" w:lineRule="exact"/>
              <w:ind w:left="388" w:right="-6"/>
              <w:jc w:val="left"/>
              <w:rPr>
                <w:rFonts w:ascii="宋体" w:hAnsi="宋体" w:cs="宋体" w:eastAsia="宋体" w:hint="default"/>
                <w:sz w:val="18"/>
                <w:szCs w:val="18"/>
              </w:rPr>
            </w:pPr>
            <w:r>
              <w:rPr>
                <w:rFonts w:ascii="宋体"/>
                <w:sz w:val="18"/>
              </w:rPr>
              <w:t>65.44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6"/>
              <w:jc w:val="left"/>
              <w:rPr>
                <w:rFonts w:ascii="宋体" w:hAnsi="宋体" w:cs="宋体" w:eastAsia="宋体" w:hint="default"/>
                <w:sz w:val="18"/>
                <w:szCs w:val="18"/>
              </w:rPr>
            </w:pPr>
            <w:r>
              <w:rPr>
                <w:rFonts w:ascii="宋体"/>
                <w:sz w:val="18"/>
              </w:rPr>
              <w:t>518,762,0</w:t>
            </w:r>
          </w:p>
          <w:p>
            <w:pPr>
              <w:pStyle w:val="TableParagraph"/>
              <w:spacing w:line="234" w:lineRule="exact"/>
              <w:ind w:left="391" w:right="-6"/>
              <w:jc w:val="left"/>
              <w:rPr>
                <w:rFonts w:ascii="宋体" w:hAnsi="宋体" w:cs="宋体" w:eastAsia="宋体" w:hint="default"/>
                <w:sz w:val="18"/>
                <w:szCs w:val="18"/>
              </w:rPr>
            </w:pPr>
            <w:r>
              <w:rPr>
                <w:rFonts w:ascii="宋体"/>
                <w:sz w:val="18"/>
              </w:rPr>
              <w:t>42.45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5"/>
              <w:jc w:val="center"/>
              <w:rPr>
                <w:rFonts w:ascii="宋体" w:hAnsi="宋体" w:cs="宋体" w:eastAsia="宋体" w:hint="default"/>
                <w:sz w:val="18"/>
                <w:szCs w:val="18"/>
              </w:rPr>
            </w:pPr>
            <w:r>
              <w:rPr>
                <w:rFonts w:ascii="宋体"/>
                <w:sz w:val="18"/>
              </w:rPr>
              <w:t>2,759,322</w:t>
            </w:r>
          </w:p>
          <w:p>
            <w:pPr>
              <w:pStyle w:val="TableParagraph"/>
              <w:spacing w:line="234" w:lineRule="exact"/>
              <w:ind w:left="208" w:right="-6"/>
              <w:jc w:val="center"/>
              <w:rPr>
                <w:rFonts w:ascii="宋体" w:hAnsi="宋体" w:cs="宋体" w:eastAsia="宋体" w:hint="default"/>
                <w:sz w:val="18"/>
                <w:szCs w:val="18"/>
              </w:rPr>
            </w:pPr>
            <w:r>
              <w:rPr>
                <w:rFonts w:ascii="宋体"/>
                <w:sz w:val="18"/>
              </w:rPr>
              <w:t>,185.75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8"/>
              <w:jc w:val="center"/>
              <w:rPr>
                <w:rFonts w:ascii="宋体" w:hAnsi="宋体" w:cs="宋体" w:eastAsia="宋体" w:hint="default"/>
                <w:sz w:val="18"/>
                <w:szCs w:val="18"/>
              </w:rPr>
            </w:pPr>
            <w:r>
              <w:rPr>
                <w:rFonts w:ascii="宋体"/>
                <w:sz w:val="18"/>
              </w:rPr>
              <w:t>1,689,622</w:t>
            </w:r>
          </w:p>
          <w:p>
            <w:pPr>
              <w:pStyle w:val="TableParagraph"/>
              <w:spacing w:line="234" w:lineRule="exact"/>
              <w:ind w:left="211" w:right="-8"/>
              <w:jc w:val="center"/>
              <w:rPr>
                <w:rFonts w:ascii="宋体" w:hAnsi="宋体" w:cs="宋体" w:eastAsia="宋体" w:hint="default"/>
                <w:sz w:val="18"/>
                <w:szCs w:val="18"/>
              </w:rPr>
            </w:pPr>
            <w:r>
              <w:rPr>
                <w:rFonts w:ascii="宋体"/>
                <w:sz w:val="18"/>
              </w:rPr>
              <w:t>,785.18</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3"/>
              <w:jc w:val="center"/>
              <w:rPr>
                <w:rFonts w:ascii="宋体" w:hAnsi="宋体" w:cs="宋体" w:eastAsia="宋体" w:hint="default"/>
                <w:sz w:val="18"/>
                <w:szCs w:val="18"/>
              </w:rPr>
            </w:pPr>
            <w:r>
              <w:rPr>
                <w:rFonts w:ascii="宋体"/>
                <w:sz w:val="18"/>
              </w:rPr>
              <w:t>1,822,733</w:t>
            </w:r>
          </w:p>
          <w:p>
            <w:pPr>
              <w:pStyle w:val="TableParagraph"/>
              <w:spacing w:line="234" w:lineRule="exact"/>
              <w:ind w:left="211" w:right="-4"/>
              <w:jc w:val="center"/>
              <w:rPr>
                <w:rFonts w:ascii="宋体" w:hAnsi="宋体" w:cs="宋体" w:eastAsia="宋体" w:hint="default"/>
                <w:sz w:val="18"/>
                <w:szCs w:val="18"/>
              </w:rPr>
            </w:pPr>
            <w:r>
              <w:rPr>
                <w:rFonts w:ascii="宋体"/>
                <w:sz w:val="18"/>
              </w:rPr>
              <w:t>,165.45</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9" w:right="-5"/>
              <w:jc w:val="left"/>
              <w:rPr>
                <w:rFonts w:ascii="宋体" w:hAnsi="宋体" w:cs="宋体" w:eastAsia="宋体" w:hint="default"/>
                <w:sz w:val="18"/>
                <w:szCs w:val="18"/>
              </w:rPr>
            </w:pPr>
            <w:r>
              <w:rPr>
                <w:rFonts w:ascii="宋体"/>
                <w:sz w:val="18"/>
              </w:rPr>
              <w:t>566,673</w:t>
            </w:r>
          </w:p>
          <w:p>
            <w:pPr>
              <w:pStyle w:val="TableParagraph"/>
              <w:spacing w:line="234" w:lineRule="exact"/>
              <w:ind w:left="69" w:right="-5"/>
              <w:jc w:val="left"/>
              <w:rPr>
                <w:rFonts w:ascii="宋体" w:hAnsi="宋体" w:cs="宋体" w:eastAsia="宋体" w:hint="default"/>
                <w:sz w:val="18"/>
                <w:szCs w:val="18"/>
              </w:rPr>
            </w:pPr>
            <w:r>
              <w:rPr>
                <w:rFonts w:ascii="宋体"/>
                <w:sz w:val="18"/>
              </w:rPr>
              <w:t>,523.97</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528,74</w:t>
            </w:r>
          </w:p>
          <w:p>
            <w:pPr>
              <w:pStyle w:val="TableParagraph"/>
              <w:spacing w:line="233" w:lineRule="exact"/>
              <w:ind w:right="-6"/>
              <w:jc w:val="right"/>
              <w:rPr>
                <w:rFonts w:ascii="宋体" w:hAnsi="宋体" w:cs="宋体" w:eastAsia="宋体" w:hint="default"/>
                <w:sz w:val="18"/>
                <w:szCs w:val="18"/>
              </w:rPr>
            </w:pPr>
            <w:r>
              <w:rPr>
                <w:rFonts w:ascii="宋体"/>
                <w:spacing w:val="-1"/>
                <w:sz w:val="18"/>
              </w:rPr>
              <w:t>0,144.</w:t>
            </w:r>
          </w:p>
          <w:p>
            <w:pPr>
              <w:pStyle w:val="TableParagraph"/>
              <w:spacing w:line="234" w:lineRule="exact"/>
              <w:ind w:right="-8"/>
              <w:jc w:val="right"/>
              <w:rPr>
                <w:rFonts w:ascii="宋体" w:hAnsi="宋体" w:cs="宋体" w:eastAsia="宋体" w:hint="default"/>
                <w:sz w:val="18"/>
                <w:szCs w:val="18"/>
              </w:rPr>
            </w:pPr>
            <w:r>
              <w:rPr>
                <w:rFonts w:ascii="宋体"/>
                <w:sz w:val="18"/>
              </w:rPr>
              <w:t>29</w:t>
            </w:r>
          </w:p>
        </w:tc>
      </w:tr>
      <w:tr>
        <w:trPr>
          <w:trHeight w:val="715"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149"/>
              <w:ind w:left="103" w:right="209"/>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z w:val="18"/>
              </w:rPr>
              <w:t>3,665,0</w:t>
            </w:r>
          </w:p>
          <w:p>
            <w:pPr>
              <w:pStyle w:val="TableParagraph"/>
              <w:spacing w:line="234" w:lineRule="exact"/>
              <w:ind w:right="-6"/>
              <w:jc w:val="right"/>
              <w:rPr>
                <w:rFonts w:ascii="宋体" w:hAnsi="宋体" w:cs="宋体" w:eastAsia="宋体" w:hint="default"/>
                <w:sz w:val="18"/>
                <w:szCs w:val="18"/>
              </w:rPr>
            </w:pPr>
            <w:r>
              <w:rPr>
                <w:rFonts w:ascii="宋体"/>
                <w:sz w:val="18"/>
              </w:rPr>
              <w:t>13,346.</w:t>
            </w:r>
          </w:p>
          <w:p>
            <w:pPr>
              <w:pStyle w:val="TableParagraph"/>
              <w:spacing w:line="240" w:lineRule="auto"/>
              <w:ind w:right="-8"/>
              <w:jc w:val="right"/>
              <w:rPr>
                <w:rFonts w:ascii="宋体" w:hAnsi="宋体" w:cs="宋体" w:eastAsia="宋体" w:hint="default"/>
                <w:sz w:val="18"/>
                <w:szCs w:val="18"/>
              </w:rPr>
            </w:pPr>
            <w:r>
              <w:rPr>
                <w:rFonts w:ascii="宋体"/>
                <w:sz w:val="18"/>
              </w:rPr>
              <w:t>19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z w:val="18"/>
              </w:rPr>
              <w:t>9,191,8</w:t>
            </w:r>
          </w:p>
          <w:p>
            <w:pPr>
              <w:pStyle w:val="TableParagraph"/>
              <w:spacing w:line="234" w:lineRule="exact"/>
              <w:ind w:right="-6"/>
              <w:jc w:val="right"/>
              <w:rPr>
                <w:rFonts w:ascii="宋体" w:hAnsi="宋体" w:cs="宋体" w:eastAsia="宋体" w:hint="default"/>
                <w:sz w:val="18"/>
                <w:szCs w:val="18"/>
              </w:rPr>
            </w:pPr>
            <w:r>
              <w:rPr>
                <w:rFonts w:ascii="宋体"/>
                <w:sz w:val="18"/>
              </w:rPr>
              <w:t>33,010.</w:t>
            </w:r>
          </w:p>
          <w:p>
            <w:pPr>
              <w:pStyle w:val="TableParagraph"/>
              <w:spacing w:line="240" w:lineRule="auto"/>
              <w:ind w:right="-8"/>
              <w:jc w:val="right"/>
              <w:rPr>
                <w:rFonts w:ascii="宋体" w:hAnsi="宋体" w:cs="宋体" w:eastAsia="宋体" w:hint="default"/>
                <w:sz w:val="18"/>
                <w:szCs w:val="18"/>
              </w:rPr>
            </w:pPr>
            <w:r>
              <w:rPr>
                <w:rFonts w:ascii="宋体"/>
                <w:sz w:val="18"/>
              </w:rPr>
              <w:t>21</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0" w:right="-3"/>
              <w:jc w:val="left"/>
              <w:rPr>
                <w:rFonts w:ascii="宋体" w:hAnsi="宋体" w:cs="宋体" w:eastAsia="宋体" w:hint="default"/>
                <w:sz w:val="18"/>
                <w:szCs w:val="18"/>
              </w:rPr>
            </w:pPr>
            <w:r>
              <w:rPr>
                <w:rFonts w:ascii="宋体"/>
                <w:sz w:val="18"/>
              </w:rPr>
              <w:t>1,900,34</w:t>
            </w:r>
          </w:p>
          <w:p>
            <w:pPr>
              <w:pStyle w:val="TableParagraph"/>
              <w:spacing w:line="234" w:lineRule="exact"/>
              <w:ind w:left="120" w:right="-3"/>
              <w:jc w:val="left"/>
              <w:rPr>
                <w:rFonts w:ascii="宋体" w:hAnsi="宋体" w:cs="宋体" w:eastAsia="宋体" w:hint="default"/>
                <w:sz w:val="18"/>
                <w:szCs w:val="18"/>
              </w:rPr>
            </w:pPr>
            <w:r>
              <w:rPr>
                <w:rFonts w:ascii="宋体"/>
                <w:sz w:val="18"/>
              </w:rPr>
              <w:t>1,465.47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6"/>
              <w:jc w:val="left"/>
              <w:rPr>
                <w:rFonts w:ascii="宋体" w:hAnsi="宋体" w:cs="宋体" w:eastAsia="宋体" w:hint="default"/>
                <w:sz w:val="18"/>
                <w:szCs w:val="18"/>
              </w:rPr>
            </w:pPr>
            <w:r>
              <w:rPr>
                <w:rFonts w:ascii="宋体"/>
                <w:sz w:val="18"/>
              </w:rPr>
              <w:t>545,911,5</w:t>
            </w:r>
          </w:p>
          <w:p>
            <w:pPr>
              <w:pStyle w:val="TableParagraph"/>
              <w:spacing w:line="234" w:lineRule="exact"/>
              <w:ind w:left="388" w:right="-6"/>
              <w:jc w:val="left"/>
              <w:rPr>
                <w:rFonts w:ascii="宋体" w:hAnsi="宋体" w:cs="宋体" w:eastAsia="宋体" w:hint="default"/>
                <w:sz w:val="18"/>
                <w:szCs w:val="18"/>
              </w:rPr>
            </w:pPr>
            <w:r>
              <w:rPr>
                <w:rFonts w:ascii="宋体"/>
                <w:sz w:val="18"/>
              </w:rPr>
              <w:t>50.90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6"/>
              <w:jc w:val="left"/>
              <w:rPr>
                <w:rFonts w:ascii="宋体" w:hAnsi="宋体" w:cs="宋体" w:eastAsia="宋体" w:hint="default"/>
                <w:sz w:val="18"/>
                <w:szCs w:val="18"/>
              </w:rPr>
            </w:pPr>
            <w:r>
              <w:rPr>
                <w:rFonts w:ascii="宋体"/>
                <w:sz w:val="18"/>
              </w:rPr>
              <w:t>604,234,6</w:t>
            </w:r>
          </w:p>
          <w:p>
            <w:pPr>
              <w:pStyle w:val="TableParagraph"/>
              <w:spacing w:line="234" w:lineRule="exact"/>
              <w:ind w:left="391" w:right="-6"/>
              <w:jc w:val="left"/>
              <w:rPr>
                <w:rFonts w:ascii="宋体" w:hAnsi="宋体" w:cs="宋体" w:eastAsia="宋体" w:hint="default"/>
                <w:sz w:val="18"/>
                <w:szCs w:val="18"/>
              </w:rPr>
            </w:pPr>
            <w:r>
              <w:rPr>
                <w:rFonts w:ascii="宋体"/>
                <w:sz w:val="18"/>
              </w:rPr>
              <w:t>24.14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5"/>
              <w:jc w:val="center"/>
              <w:rPr>
                <w:rFonts w:ascii="宋体" w:hAnsi="宋体" w:cs="宋体" w:eastAsia="宋体" w:hint="default"/>
                <w:sz w:val="18"/>
                <w:szCs w:val="18"/>
              </w:rPr>
            </w:pPr>
            <w:r>
              <w:rPr>
                <w:rFonts w:ascii="宋体"/>
                <w:sz w:val="18"/>
              </w:rPr>
              <w:t>3,534,512</w:t>
            </w:r>
          </w:p>
          <w:p>
            <w:pPr>
              <w:pStyle w:val="TableParagraph"/>
              <w:spacing w:line="234" w:lineRule="exact"/>
              <w:ind w:left="208" w:right="-6"/>
              <w:jc w:val="center"/>
              <w:rPr>
                <w:rFonts w:ascii="宋体" w:hAnsi="宋体" w:cs="宋体" w:eastAsia="宋体" w:hint="default"/>
                <w:sz w:val="18"/>
                <w:szCs w:val="18"/>
              </w:rPr>
            </w:pPr>
            <w:r>
              <w:rPr>
                <w:rFonts w:ascii="宋体"/>
                <w:sz w:val="18"/>
              </w:rPr>
              <w:t>,886.08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8"/>
              <w:jc w:val="center"/>
              <w:rPr>
                <w:rFonts w:ascii="宋体" w:hAnsi="宋体" w:cs="宋体" w:eastAsia="宋体" w:hint="default"/>
                <w:sz w:val="18"/>
                <w:szCs w:val="18"/>
              </w:rPr>
            </w:pPr>
            <w:r>
              <w:rPr>
                <w:rFonts w:ascii="宋体"/>
                <w:sz w:val="18"/>
              </w:rPr>
              <w:t>8,257,799</w:t>
            </w:r>
          </w:p>
          <w:p>
            <w:pPr>
              <w:pStyle w:val="TableParagraph"/>
              <w:spacing w:line="234" w:lineRule="exact"/>
              <w:ind w:left="211" w:right="-8"/>
              <w:jc w:val="center"/>
              <w:rPr>
                <w:rFonts w:ascii="宋体" w:hAnsi="宋体" w:cs="宋体" w:eastAsia="宋体" w:hint="default"/>
                <w:sz w:val="18"/>
                <w:szCs w:val="18"/>
              </w:rPr>
            </w:pPr>
            <w:r>
              <w:rPr>
                <w:rFonts w:ascii="宋体"/>
                <w:sz w:val="18"/>
              </w:rPr>
              <w:t>,502.65</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3"/>
              <w:jc w:val="center"/>
              <w:rPr>
                <w:rFonts w:ascii="宋体" w:hAnsi="宋体" w:cs="宋体" w:eastAsia="宋体" w:hint="default"/>
                <w:sz w:val="18"/>
                <w:szCs w:val="18"/>
              </w:rPr>
            </w:pPr>
            <w:r>
              <w:rPr>
                <w:rFonts w:ascii="宋体"/>
                <w:sz w:val="18"/>
              </w:rPr>
              <w:t>1,965,765</w:t>
            </w:r>
          </w:p>
          <w:p>
            <w:pPr>
              <w:pStyle w:val="TableParagraph"/>
              <w:spacing w:line="234" w:lineRule="exact"/>
              <w:ind w:left="211" w:right="-4"/>
              <w:jc w:val="center"/>
              <w:rPr>
                <w:rFonts w:ascii="宋体" w:hAnsi="宋体" w:cs="宋体" w:eastAsia="宋体" w:hint="default"/>
                <w:sz w:val="18"/>
                <w:szCs w:val="18"/>
              </w:rPr>
            </w:pPr>
            <w:r>
              <w:rPr>
                <w:rFonts w:ascii="宋体"/>
                <w:sz w:val="18"/>
              </w:rPr>
              <w:t>,421.14</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9" w:right="-5"/>
              <w:jc w:val="left"/>
              <w:rPr>
                <w:rFonts w:ascii="宋体" w:hAnsi="宋体" w:cs="宋体" w:eastAsia="宋体" w:hint="default"/>
                <w:sz w:val="18"/>
                <w:szCs w:val="18"/>
              </w:rPr>
            </w:pPr>
            <w:r>
              <w:rPr>
                <w:rFonts w:ascii="宋体"/>
                <w:sz w:val="18"/>
              </w:rPr>
              <w:t>573,779</w:t>
            </w:r>
          </w:p>
          <w:p>
            <w:pPr>
              <w:pStyle w:val="TableParagraph"/>
              <w:spacing w:line="234" w:lineRule="exact"/>
              <w:ind w:left="69" w:right="-5"/>
              <w:jc w:val="left"/>
              <w:rPr>
                <w:rFonts w:ascii="宋体" w:hAnsi="宋体" w:cs="宋体" w:eastAsia="宋体" w:hint="default"/>
                <w:sz w:val="18"/>
                <w:szCs w:val="18"/>
              </w:rPr>
            </w:pPr>
            <w:r>
              <w:rPr>
                <w:rFonts w:ascii="宋体"/>
                <w:sz w:val="18"/>
              </w:rPr>
              <w:t>,843.80</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609,82</w:t>
            </w:r>
          </w:p>
          <w:p>
            <w:pPr>
              <w:pStyle w:val="TableParagraph"/>
              <w:spacing w:line="234" w:lineRule="exact"/>
              <w:ind w:right="-6"/>
              <w:jc w:val="right"/>
              <w:rPr>
                <w:rFonts w:ascii="宋体" w:hAnsi="宋体" w:cs="宋体" w:eastAsia="宋体" w:hint="default"/>
                <w:sz w:val="18"/>
                <w:szCs w:val="18"/>
              </w:rPr>
            </w:pPr>
            <w:r>
              <w:rPr>
                <w:rFonts w:ascii="宋体"/>
                <w:spacing w:val="-1"/>
                <w:sz w:val="18"/>
              </w:rPr>
              <w:t>1,768.</w:t>
            </w:r>
          </w:p>
          <w:p>
            <w:pPr>
              <w:pStyle w:val="TableParagraph"/>
              <w:spacing w:line="240" w:lineRule="auto"/>
              <w:ind w:right="-8"/>
              <w:jc w:val="right"/>
              <w:rPr>
                <w:rFonts w:ascii="宋体" w:hAnsi="宋体" w:cs="宋体" w:eastAsia="宋体" w:hint="default"/>
                <w:sz w:val="18"/>
                <w:szCs w:val="18"/>
              </w:rPr>
            </w:pPr>
            <w:r>
              <w:rPr>
                <w:rFonts w:ascii="宋体"/>
                <w:sz w:val="18"/>
              </w:rPr>
              <w:t>57</w:t>
            </w:r>
          </w:p>
        </w:tc>
      </w:tr>
      <w:tr>
        <w:trPr>
          <w:trHeight w:val="288"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149"/>
              <w:ind w:left="103" w:right="209"/>
              <w:jc w:val="left"/>
              <w:rPr>
                <w:rFonts w:ascii="宋体" w:hAnsi="宋体" w:cs="宋体" w:eastAsia="宋体" w:hint="default"/>
                <w:sz w:val="21"/>
                <w:szCs w:val="21"/>
              </w:rPr>
            </w:pPr>
            <w:r>
              <w:rPr>
                <w:rFonts w:ascii="宋体" w:hAnsi="宋体" w:cs="宋体" w:eastAsia="宋体" w:hint="default"/>
                <w:sz w:val="21"/>
                <w:szCs w:val="21"/>
              </w:rPr>
              <w:t>流动负</w:t>
            </w:r>
            <w:r>
              <w:rPr>
                <w:rFonts w:ascii="宋体" w:hAnsi="宋体" w:cs="宋体" w:eastAsia="宋体" w:hint="default"/>
                <w:spacing w:val="-102"/>
                <w:sz w:val="21"/>
                <w:szCs w:val="21"/>
              </w:rPr>
              <w:t> </w:t>
            </w:r>
            <w:r>
              <w:rPr>
                <w:rFonts w:ascii="宋体" w:hAnsi="宋体" w:cs="宋体" w:eastAsia="宋体" w:hint="default"/>
                <w:sz w:val="21"/>
                <w:szCs w:val="21"/>
              </w:rPr>
              <w:t>债</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151,402</w:t>
            </w:r>
          </w:p>
          <w:p>
            <w:pPr>
              <w:pStyle w:val="TableParagraph"/>
              <w:spacing w:line="234" w:lineRule="exact"/>
              <w:ind w:left="67" w:right="-6"/>
              <w:jc w:val="left"/>
              <w:rPr>
                <w:rFonts w:ascii="宋体" w:hAnsi="宋体" w:cs="宋体" w:eastAsia="宋体" w:hint="default"/>
                <w:sz w:val="18"/>
                <w:szCs w:val="18"/>
              </w:rPr>
            </w:pPr>
            <w:r>
              <w:rPr>
                <w:rFonts w:ascii="宋体"/>
                <w:sz w:val="18"/>
              </w:rPr>
              <w:t>,929.69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z w:val="18"/>
              </w:rPr>
              <w:t>6,961,1</w:t>
            </w:r>
          </w:p>
          <w:p>
            <w:pPr>
              <w:pStyle w:val="TableParagraph"/>
              <w:spacing w:line="233" w:lineRule="exact"/>
              <w:ind w:right="-6"/>
              <w:jc w:val="right"/>
              <w:rPr>
                <w:rFonts w:ascii="宋体" w:hAnsi="宋体" w:cs="宋体" w:eastAsia="宋体" w:hint="default"/>
                <w:sz w:val="18"/>
                <w:szCs w:val="18"/>
              </w:rPr>
            </w:pPr>
            <w:r>
              <w:rPr>
                <w:rFonts w:ascii="宋体"/>
                <w:sz w:val="18"/>
              </w:rPr>
              <w:t>03,539.</w:t>
            </w:r>
          </w:p>
          <w:p>
            <w:pPr>
              <w:pStyle w:val="TableParagraph"/>
              <w:spacing w:line="234" w:lineRule="exact"/>
              <w:ind w:right="-8"/>
              <w:jc w:val="right"/>
              <w:rPr>
                <w:rFonts w:ascii="宋体" w:hAnsi="宋体" w:cs="宋体" w:eastAsia="宋体" w:hint="default"/>
                <w:sz w:val="18"/>
                <w:szCs w:val="18"/>
              </w:rPr>
            </w:pPr>
            <w:r>
              <w:rPr>
                <w:rFonts w:ascii="宋体"/>
                <w:sz w:val="18"/>
              </w:rPr>
              <w:t>82</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3"/>
              <w:jc w:val="left"/>
              <w:rPr>
                <w:rFonts w:ascii="宋体" w:hAnsi="宋体" w:cs="宋体" w:eastAsia="宋体" w:hint="default"/>
                <w:sz w:val="18"/>
                <w:szCs w:val="18"/>
              </w:rPr>
            </w:pPr>
            <w:r>
              <w:rPr>
                <w:rFonts w:ascii="宋体"/>
                <w:sz w:val="18"/>
              </w:rPr>
              <w:t>288,944,8</w:t>
            </w:r>
          </w:p>
          <w:p>
            <w:pPr>
              <w:pStyle w:val="TableParagraph"/>
              <w:spacing w:line="234" w:lineRule="exact"/>
              <w:ind w:left="389" w:right="-4"/>
              <w:jc w:val="left"/>
              <w:rPr>
                <w:rFonts w:ascii="宋体" w:hAnsi="宋体" w:cs="宋体" w:eastAsia="宋体" w:hint="default"/>
                <w:sz w:val="18"/>
                <w:szCs w:val="18"/>
              </w:rPr>
            </w:pPr>
            <w:r>
              <w:rPr>
                <w:rFonts w:ascii="宋体"/>
                <w:sz w:val="18"/>
              </w:rPr>
              <w:t>12.72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6"/>
              <w:jc w:val="left"/>
              <w:rPr>
                <w:rFonts w:ascii="宋体" w:hAnsi="宋体" w:cs="宋体" w:eastAsia="宋体" w:hint="default"/>
                <w:sz w:val="18"/>
                <w:szCs w:val="18"/>
              </w:rPr>
            </w:pPr>
            <w:r>
              <w:rPr>
                <w:rFonts w:ascii="宋体"/>
                <w:sz w:val="18"/>
              </w:rPr>
              <w:t>28,955,06</w:t>
            </w:r>
          </w:p>
          <w:p>
            <w:pPr>
              <w:pStyle w:val="TableParagraph"/>
              <w:spacing w:line="234" w:lineRule="exact"/>
              <w:ind w:left="480" w:right="-6"/>
              <w:jc w:val="left"/>
              <w:rPr>
                <w:rFonts w:ascii="宋体" w:hAnsi="宋体" w:cs="宋体" w:eastAsia="宋体" w:hint="default"/>
                <w:sz w:val="18"/>
                <w:szCs w:val="18"/>
              </w:rPr>
            </w:pPr>
            <w:r>
              <w:rPr>
                <w:rFonts w:ascii="宋体"/>
                <w:sz w:val="18"/>
              </w:rPr>
              <w:t>3.44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6"/>
              <w:jc w:val="left"/>
              <w:rPr>
                <w:rFonts w:ascii="宋体" w:hAnsi="宋体" w:cs="宋体" w:eastAsia="宋体" w:hint="default"/>
                <w:sz w:val="18"/>
                <w:szCs w:val="18"/>
              </w:rPr>
            </w:pPr>
            <w:r>
              <w:rPr>
                <w:rFonts w:ascii="宋体"/>
                <w:sz w:val="18"/>
              </w:rPr>
              <w:t>72,212,87</w:t>
            </w:r>
          </w:p>
          <w:p>
            <w:pPr>
              <w:pStyle w:val="TableParagraph"/>
              <w:spacing w:line="234" w:lineRule="exact"/>
              <w:ind w:left="482" w:right="-6"/>
              <w:jc w:val="left"/>
              <w:rPr>
                <w:rFonts w:ascii="宋体" w:hAnsi="宋体" w:cs="宋体" w:eastAsia="宋体" w:hint="default"/>
                <w:sz w:val="18"/>
                <w:szCs w:val="18"/>
              </w:rPr>
            </w:pPr>
            <w:r>
              <w:rPr>
                <w:rFonts w:ascii="宋体"/>
                <w:sz w:val="18"/>
              </w:rPr>
              <w:t>2.33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5"/>
              <w:jc w:val="left"/>
              <w:rPr>
                <w:rFonts w:ascii="宋体" w:hAnsi="宋体" w:cs="宋体" w:eastAsia="宋体" w:hint="default"/>
                <w:sz w:val="18"/>
                <w:szCs w:val="18"/>
              </w:rPr>
            </w:pPr>
            <w:r>
              <w:rPr>
                <w:rFonts w:ascii="宋体"/>
                <w:sz w:val="18"/>
              </w:rPr>
              <w:t>135,794,8</w:t>
            </w:r>
          </w:p>
          <w:p>
            <w:pPr>
              <w:pStyle w:val="TableParagraph"/>
              <w:spacing w:line="234" w:lineRule="exact"/>
              <w:ind w:left="389" w:right="-6"/>
              <w:jc w:val="left"/>
              <w:rPr>
                <w:rFonts w:ascii="宋体" w:hAnsi="宋体" w:cs="宋体" w:eastAsia="宋体" w:hint="default"/>
                <w:sz w:val="18"/>
                <w:szCs w:val="18"/>
              </w:rPr>
            </w:pPr>
            <w:r>
              <w:rPr>
                <w:rFonts w:ascii="宋体"/>
                <w:sz w:val="18"/>
              </w:rPr>
              <w:t>27.99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8"/>
              <w:jc w:val="center"/>
              <w:rPr>
                <w:rFonts w:ascii="宋体" w:hAnsi="宋体" w:cs="宋体" w:eastAsia="宋体" w:hint="default"/>
                <w:sz w:val="18"/>
                <w:szCs w:val="18"/>
              </w:rPr>
            </w:pPr>
            <w:r>
              <w:rPr>
                <w:rFonts w:ascii="宋体"/>
                <w:sz w:val="18"/>
              </w:rPr>
              <w:t>5,818,055</w:t>
            </w:r>
          </w:p>
          <w:p>
            <w:pPr>
              <w:pStyle w:val="TableParagraph"/>
              <w:spacing w:line="234" w:lineRule="exact"/>
              <w:ind w:left="211" w:right="-8"/>
              <w:jc w:val="center"/>
              <w:rPr>
                <w:rFonts w:ascii="宋体" w:hAnsi="宋体" w:cs="宋体" w:eastAsia="宋体" w:hint="default"/>
                <w:sz w:val="18"/>
                <w:szCs w:val="18"/>
              </w:rPr>
            </w:pPr>
            <w:r>
              <w:rPr>
                <w:rFonts w:ascii="宋体"/>
                <w:sz w:val="18"/>
              </w:rPr>
              <w:t>,647.42</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3"/>
              <w:jc w:val="left"/>
              <w:rPr>
                <w:rFonts w:ascii="宋体" w:hAnsi="宋体" w:cs="宋体" w:eastAsia="宋体" w:hint="default"/>
                <w:sz w:val="18"/>
                <w:szCs w:val="18"/>
              </w:rPr>
            </w:pPr>
            <w:r>
              <w:rPr>
                <w:rFonts w:ascii="宋体"/>
                <w:sz w:val="18"/>
              </w:rPr>
              <w:t>142,123,6</w:t>
            </w:r>
          </w:p>
          <w:p>
            <w:pPr>
              <w:pStyle w:val="TableParagraph"/>
              <w:spacing w:line="234" w:lineRule="exact"/>
              <w:ind w:left="391" w:right="-4"/>
              <w:jc w:val="left"/>
              <w:rPr>
                <w:rFonts w:ascii="宋体" w:hAnsi="宋体" w:cs="宋体" w:eastAsia="宋体" w:hint="default"/>
                <w:sz w:val="18"/>
                <w:szCs w:val="18"/>
              </w:rPr>
            </w:pPr>
            <w:r>
              <w:rPr>
                <w:rFonts w:ascii="宋体"/>
                <w:sz w:val="18"/>
              </w:rPr>
              <w:t>64.76</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9" w:right="-5"/>
              <w:jc w:val="left"/>
              <w:rPr>
                <w:rFonts w:ascii="宋体" w:hAnsi="宋体" w:cs="宋体" w:eastAsia="宋体" w:hint="default"/>
                <w:sz w:val="18"/>
                <w:szCs w:val="18"/>
              </w:rPr>
            </w:pPr>
            <w:r>
              <w:rPr>
                <w:rFonts w:ascii="宋体"/>
                <w:sz w:val="18"/>
              </w:rPr>
              <w:t>18,790,</w:t>
            </w:r>
          </w:p>
          <w:p>
            <w:pPr>
              <w:pStyle w:val="TableParagraph"/>
              <w:spacing w:line="234" w:lineRule="exact"/>
              <w:ind w:left="160" w:right="-5"/>
              <w:jc w:val="left"/>
              <w:rPr>
                <w:rFonts w:ascii="宋体" w:hAnsi="宋体" w:cs="宋体" w:eastAsia="宋体" w:hint="default"/>
                <w:sz w:val="18"/>
                <w:szCs w:val="18"/>
              </w:rPr>
            </w:pPr>
            <w:r>
              <w:rPr>
                <w:rFonts w:ascii="宋体"/>
                <w:sz w:val="18"/>
              </w:rPr>
              <w:t>266.25</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6"/>
              <w:jc w:val="left"/>
              <w:rPr>
                <w:rFonts w:ascii="宋体" w:hAnsi="宋体" w:cs="宋体" w:eastAsia="宋体" w:hint="default"/>
                <w:sz w:val="18"/>
                <w:szCs w:val="18"/>
              </w:rPr>
            </w:pPr>
            <w:r>
              <w:rPr>
                <w:rFonts w:ascii="宋体"/>
                <w:sz w:val="18"/>
              </w:rPr>
              <w:t>40,559,</w:t>
            </w:r>
          </w:p>
          <w:p>
            <w:pPr>
              <w:pStyle w:val="TableParagraph"/>
              <w:spacing w:line="234" w:lineRule="exact"/>
              <w:ind w:left="112" w:right="-6"/>
              <w:jc w:val="left"/>
              <w:rPr>
                <w:rFonts w:ascii="宋体" w:hAnsi="宋体" w:cs="宋体" w:eastAsia="宋体" w:hint="default"/>
                <w:sz w:val="18"/>
                <w:szCs w:val="18"/>
              </w:rPr>
            </w:pPr>
            <w:r>
              <w:rPr>
                <w:rFonts w:ascii="宋体"/>
                <w:sz w:val="18"/>
              </w:rPr>
              <w:t>901.77</w:t>
            </w:r>
          </w:p>
        </w:tc>
      </w:tr>
      <w:tr>
        <w:trPr>
          <w:trHeight w:val="560"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3"/>
              <w:jc w:val="left"/>
              <w:rPr>
                <w:rFonts w:ascii="宋体" w:hAnsi="宋体" w:cs="宋体" w:eastAsia="宋体" w:hint="default"/>
                <w:sz w:val="18"/>
                <w:szCs w:val="18"/>
              </w:rPr>
            </w:pPr>
            <w:r>
              <w:rPr>
                <w:rFonts w:ascii="宋体"/>
                <w:sz w:val="18"/>
              </w:rPr>
              <w:t>200,177,2</w:t>
            </w:r>
          </w:p>
          <w:p>
            <w:pPr>
              <w:pStyle w:val="TableParagraph"/>
              <w:spacing w:line="234" w:lineRule="exact"/>
              <w:ind w:left="389" w:right="-4"/>
              <w:jc w:val="left"/>
              <w:rPr>
                <w:rFonts w:ascii="宋体" w:hAnsi="宋体" w:cs="宋体" w:eastAsia="宋体" w:hint="default"/>
                <w:sz w:val="18"/>
                <w:szCs w:val="18"/>
              </w:rPr>
            </w:pPr>
            <w:r>
              <w:rPr>
                <w:rFonts w:ascii="宋体"/>
                <w:sz w:val="18"/>
              </w:rPr>
              <w:t>36.29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6"/>
              <w:jc w:val="left"/>
              <w:rPr>
                <w:rFonts w:ascii="宋体" w:hAnsi="宋体" w:cs="宋体" w:eastAsia="宋体" w:hint="default"/>
                <w:sz w:val="18"/>
                <w:szCs w:val="18"/>
              </w:rPr>
            </w:pPr>
            <w:r>
              <w:rPr>
                <w:rFonts w:ascii="宋体"/>
                <w:sz w:val="18"/>
              </w:rPr>
              <w:t>194,700,0</w:t>
            </w:r>
          </w:p>
          <w:p>
            <w:pPr>
              <w:pStyle w:val="TableParagraph"/>
              <w:spacing w:line="234" w:lineRule="exact"/>
              <w:ind w:left="388" w:right="-6"/>
              <w:jc w:val="left"/>
              <w:rPr>
                <w:rFonts w:ascii="宋体" w:hAnsi="宋体" w:cs="宋体" w:eastAsia="宋体" w:hint="default"/>
                <w:sz w:val="18"/>
                <w:szCs w:val="18"/>
              </w:rPr>
            </w:pPr>
            <w:r>
              <w:rPr>
                <w:rFonts w:ascii="宋体"/>
                <w:sz w:val="18"/>
              </w:rPr>
              <w:t>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
              <w:jc w:val="right"/>
              <w:rPr>
                <w:rFonts w:ascii="宋体" w:hAnsi="宋体" w:cs="宋体" w:eastAsia="宋体" w:hint="default"/>
                <w:sz w:val="18"/>
                <w:szCs w:val="18"/>
              </w:rPr>
            </w:pPr>
            <w:r>
              <w:rPr>
                <w:rFonts w:ascii="宋体"/>
                <w:sz w:val="18"/>
              </w:rPr>
              <w:t>-</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3"/>
              <w:jc w:val="left"/>
              <w:rPr>
                <w:rFonts w:ascii="宋体" w:hAnsi="宋体" w:cs="宋体" w:eastAsia="宋体" w:hint="default"/>
                <w:sz w:val="18"/>
                <w:szCs w:val="18"/>
              </w:rPr>
            </w:pPr>
            <w:r>
              <w:rPr>
                <w:rFonts w:ascii="宋体"/>
                <w:sz w:val="18"/>
              </w:rPr>
              <w:t>400,000,0</w:t>
            </w:r>
          </w:p>
          <w:p>
            <w:pPr>
              <w:pStyle w:val="TableParagraph"/>
              <w:spacing w:line="234" w:lineRule="exact"/>
              <w:ind w:left="391" w:right="-4"/>
              <w:jc w:val="left"/>
              <w:rPr>
                <w:rFonts w:ascii="宋体" w:hAnsi="宋体" w:cs="宋体" w:eastAsia="宋体" w:hint="default"/>
                <w:sz w:val="18"/>
                <w:szCs w:val="18"/>
              </w:rPr>
            </w:pPr>
            <w:r>
              <w:rPr>
                <w:rFonts w:ascii="宋体"/>
                <w:sz w:val="18"/>
              </w:rPr>
              <w:t>00.00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9" w:right="-5"/>
              <w:jc w:val="left"/>
              <w:rPr>
                <w:rFonts w:ascii="宋体" w:hAnsi="宋体" w:cs="宋体" w:eastAsia="宋体" w:hint="default"/>
                <w:sz w:val="18"/>
                <w:szCs w:val="18"/>
              </w:rPr>
            </w:pPr>
            <w:r>
              <w:rPr>
                <w:rFonts w:ascii="宋体"/>
                <w:sz w:val="18"/>
              </w:rPr>
              <w:t>209,517</w:t>
            </w:r>
          </w:p>
          <w:p>
            <w:pPr>
              <w:pStyle w:val="TableParagraph"/>
              <w:spacing w:line="234" w:lineRule="exact"/>
              <w:ind w:left="69" w:right="-5"/>
              <w:jc w:val="left"/>
              <w:rPr>
                <w:rFonts w:ascii="宋体" w:hAnsi="宋体" w:cs="宋体" w:eastAsia="宋体" w:hint="default"/>
                <w:sz w:val="18"/>
                <w:szCs w:val="18"/>
              </w:rPr>
            </w:pPr>
            <w:r>
              <w:rPr>
                <w:rFonts w:ascii="宋体"/>
                <w:sz w:val="18"/>
              </w:rPr>
              <w:t>,999.15</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6"/>
              <w:jc w:val="left"/>
              <w:rPr>
                <w:rFonts w:ascii="宋体" w:hAnsi="宋体" w:cs="宋体" w:eastAsia="宋体" w:hint="default"/>
                <w:sz w:val="18"/>
                <w:szCs w:val="18"/>
              </w:rPr>
            </w:pPr>
            <w:r>
              <w:rPr>
                <w:rFonts w:ascii="宋体"/>
                <w:sz w:val="18"/>
              </w:rPr>
              <w:t>50,000,</w:t>
            </w:r>
          </w:p>
          <w:p>
            <w:pPr>
              <w:pStyle w:val="TableParagraph"/>
              <w:spacing w:line="234" w:lineRule="exact"/>
              <w:ind w:left="112" w:right="-6"/>
              <w:jc w:val="left"/>
              <w:rPr>
                <w:rFonts w:ascii="宋体" w:hAnsi="宋体" w:cs="宋体" w:eastAsia="宋体" w:hint="default"/>
                <w:sz w:val="18"/>
                <w:szCs w:val="18"/>
              </w:rPr>
            </w:pPr>
            <w:r>
              <w:rPr>
                <w:rFonts w:ascii="宋体"/>
                <w:sz w:val="18"/>
              </w:rPr>
              <w:t>012.08</w:t>
            </w:r>
          </w:p>
        </w:tc>
      </w:tr>
      <w:tr>
        <w:trPr>
          <w:trHeight w:val="715"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149"/>
              <w:ind w:left="103" w:right="209"/>
              <w:jc w:val="left"/>
              <w:rPr>
                <w:rFonts w:ascii="宋体" w:hAnsi="宋体" w:cs="宋体" w:eastAsia="宋体" w:hint="default"/>
                <w:sz w:val="21"/>
                <w:szCs w:val="21"/>
              </w:rPr>
            </w:pPr>
            <w:r>
              <w:rPr>
                <w:rFonts w:ascii="宋体" w:hAnsi="宋体" w:cs="宋体" w:eastAsia="宋体" w:hint="default"/>
                <w:sz w:val="21"/>
                <w:szCs w:val="21"/>
              </w:rPr>
              <w:t>负债合</w:t>
            </w:r>
            <w:r>
              <w:rPr>
                <w:rFonts w:ascii="宋体" w:hAnsi="宋体" w:cs="宋体" w:eastAsia="宋体" w:hint="default"/>
                <w:spacing w:val="-102"/>
                <w:sz w:val="21"/>
                <w:szCs w:val="21"/>
              </w:rPr>
              <w:t> </w:t>
            </w:r>
            <w:r>
              <w:rPr>
                <w:rFonts w:ascii="宋体" w:hAnsi="宋体" w:cs="宋体" w:eastAsia="宋体" w:hint="default"/>
                <w:sz w:val="21"/>
                <w:szCs w:val="21"/>
              </w:rPr>
              <w:t>计</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151,402</w:t>
            </w:r>
          </w:p>
          <w:p>
            <w:pPr>
              <w:pStyle w:val="TableParagraph"/>
              <w:spacing w:line="234" w:lineRule="exact"/>
              <w:ind w:left="67" w:right="-6"/>
              <w:jc w:val="left"/>
              <w:rPr>
                <w:rFonts w:ascii="宋体" w:hAnsi="宋体" w:cs="宋体" w:eastAsia="宋体" w:hint="default"/>
                <w:sz w:val="18"/>
                <w:szCs w:val="18"/>
              </w:rPr>
            </w:pPr>
            <w:r>
              <w:rPr>
                <w:rFonts w:ascii="宋体"/>
                <w:sz w:val="18"/>
              </w:rPr>
              <w:t>,929.69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z w:val="18"/>
              </w:rPr>
              <w:t>6,961,1</w:t>
            </w:r>
          </w:p>
          <w:p>
            <w:pPr>
              <w:pStyle w:val="TableParagraph"/>
              <w:spacing w:line="234" w:lineRule="exact"/>
              <w:ind w:right="-6"/>
              <w:jc w:val="right"/>
              <w:rPr>
                <w:rFonts w:ascii="宋体" w:hAnsi="宋体" w:cs="宋体" w:eastAsia="宋体" w:hint="default"/>
                <w:sz w:val="18"/>
                <w:szCs w:val="18"/>
              </w:rPr>
            </w:pPr>
            <w:r>
              <w:rPr>
                <w:rFonts w:ascii="宋体"/>
                <w:sz w:val="18"/>
              </w:rPr>
              <w:t>03,539.</w:t>
            </w:r>
          </w:p>
          <w:p>
            <w:pPr>
              <w:pStyle w:val="TableParagraph"/>
              <w:spacing w:line="240" w:lineRule="auto"/>
              <w:ind w:right="-8"/>
              <w:jc w:val="right"/>
              <w:rPr>
                <w:rFonts w:ascii="宋体" w:hAnsi="宋体" w:cs="宋体" w:eastAsia="宋体" w:hint="default"/>
                <w:sz w:val="18"/>
                <w:szCs w:val="18"/>
              </w:rPr>
            </w:pPr>
            <w:r>
              <w:rPr>
                <w:rFonts w:ascii="宋体"/>
                <w:sz w:val="18"/>
              </w:rPr>
              <w:t>82</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3"/>
              <w:jc w:val="left"/>
              <w:rPr>
                <w:rFonts w:ascii="宋体" w:hAnsi="宋体" w:cs="宋体" w:eastAsia="宋体" w:hint="default"/>
                <w:sz w:val="18"/>
                <w:szCs w:val="18"/>
              </w:rPr>
            </w:pPr>
            <w:r>
              <w:rPr>
                <w:rFonts w:ascii="宋体"/>
                <w:sz w:val="18"/>
              </w:rPr>
              <w:t>489,122,0</w:t>
            </w:r>
          </w:p>
          <w:p>
            <w:pPr>
              <w:pStyle w:val="TableParagraph"/>
              <w:spacing w:line="234" w:lineRule="exact"/>
              <w:ind w:left="389" w:right="-4"/>
              <w:jc w:val="left"/>
              <w:rPr>
                <w:rFonts w:ascii="宋体" w:hAnsi="宋体" w:cs="宋体" w:eastAsia="宋体" w:hint="default"/>
                <w:sz w:val="18"/>
                <w:szCs w:val="18"/>
              </w:rPr>
            </w:pPr>
            <w:r>
              <w:rPr>
                <w:rFonts w:ascii="宋体"/>
                <w:sz w:val="18"/>
              </w:rPr>
              <w:t>49.01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6"/>
              <w:jc w:val="left"/>
              <w:rPr>
                <w:rFonts w:ascii="宋体" w:hAnsi="宋体" w:cs="宋体" w:eastAsia="宋体" w:hint="default"/>
                <w:sz w:val="18"/>
                <w:szCs w:val="18"/>
              </w:rPr>
            </w:pPr>
            <w:r>
              <w:rPr>
                <w:rFonts w:ascii="宋体"/>
                <w:sz w:val="18"/>
              </w:rPr>
              <w:t>223,655,0</w:t>
            </w:r>
          </w:p>
          <w:p>
            <w:pPr>
              <w:pStyle w:val="TableParagraph"/>
              <w:spacing w:line="234" w:lineRule="exact"/>
              <w:ind w:left="388" w:right="-6"/>
              <w:jc w:val="left"/>
              <w:rPr>
                <w:rFonts w:ascii="宋体" w:hAnsi="宋体" w:cs="宋体" w:eastAsia="宋体" w:hint="default"/>
                <w:sz w:val="18"/>
                <w:szCs w:val="18"/>
              </w:rPr>
            </w:pPr>
            <w:r>
              <w:rPr>
                <w:rFonts w:ascii="宋体"/>
                <w:sz w:val="18"/>
              </w:rPr>
              <w:t>63.44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6"/>
              <w:jc w:val="left"/>
              <w:rPr>
                <w:rFonts w:ascii="宋体" w:hAnsi="宋体" w:cs="宋体" w:eastAsia="宋体" w:hint="default"/>
                <w:sz w:val="18"/>
                <w:szCs w:val="18"/>
              </w:rPr>
            </w:pPr>
            <w:r>
              <w:rPr>
                <w:rFonts w:ascii="宋体"/>
                <w:sz w:val="18"/>
              </w:rPr>
              <w:t>72,212,87</w:t>
            </w:r>
          </w:p>
          <w:p>
            <w:pPr>
              <w:pStyle w:val="TableParagraph"/>
              <w:spacing w:line="234" w:lineRule="exact"/>
              <w:ind w:left="482" w:right="-6"/>
              <w:jc w:val="left"/>
              <w:rPr>
                <w:rFonts w:ascii="宋体" w:hAnsi="宋体" w:cs="宋体" w:eastAsia="宋体" w:hint="default"/>
                <w:sz w:val="18"/>
                <w:szCs w:val="18"/>
              </w:rPr>
            </w:pPr>
            <w:r>
              <w:rPr>
                <w:rFonts w:ascii="宋体"/>
                <w:sz w:val="18"/>
              </w:rPr>
              <w:t>2.33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5"/>
              <w:jc w:val="left"/>
              <w:rPr>
                <w:rFonts w:ascii="宋体" w:hAnsi="宋体" w:cs="宋体" w:eastAsia="宋体" w:hint="default"/>
                <w:sz w:val="18"/>
                <w:szCs w:val="18"/>
              </w:rPr>
            </w:pPr>
            <w:r>
              <w:rPr>
                <w:rFonts w:ascii="宋体"/>
                <w:sz w:val="18"/>
              </w:rPr>
              <w:t>135,794,8</w:t>
            </w:r>
          </w:p>
          <w:p>
            <w:pPr>
              <w:pStyle w:val="TableParagraph"/>
              <w:spacing w:line="234" w:lineRule="exact"/>
              <w:ind w:left="389" w:right="-6"/>
              <w:jc w:val="left"/>
              <w:rPr>
                <w:rFonts w:ascii="宋体" w:hAnsi="宋体" w:cs="宋体" w:eastAsia="宋体" w:hint="default"/>
                <w:sz w:val="18"/>
                <w:szCs w:val="18"/>
              </w:rPr>
            </w:pPr>
            <w:r>
              <w:rPr>
                <w:rFonts w:ascii="宋体"/>
                <w:sz w:val="18"/>
              </w:rPr>
              <w:t>27.99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8"/>
              <w:jc w:val="center"/>
              <w:rPr>
                <w:rFonts w:ascii="宋体" w:hAnsi="宋体" w:cs="宋体" w:eastAsia="宋体" w:hint="default"/>
                <w:sz w:val="18"/>
                <w:szCs w:val="18"/>
              </w:rPr>
            </w:pPr>
            <w:r>
              <w:rPr>
                <w:rFonts w:ascii="宋体"/>
                <w:sz w:val="18"/>
              </w:rPr>
              <w:t>5,818,055</w:t>
            </w:r>
          </w:p>
          <w:p>
            <w:pPr>
              <w:pStyle w:val="TableParagraph"/>
              <w:spacing w:line="234" w:lineRule="exact"/>
              <w:ind w:left="211" w:right="-8"/>
              <w:jc w:val="center"/>
              <w:rPr>
                <w:rFonts w:ascii="宋体" w:hAnsi="宋体" w:cs="宋体" w:eastAsia="宋体" w:hint="default"/>
                <w:sz w:val="18"/>
                <w:szCs w:val="18"/>
              </w:rPr>
            </w:pPr>
            <w:r>
              <w:rPr>
                <w:rFonts w:ascii="宋体"/>
                <w:sz w:val="18"/>
              </w:rPr>
              <w:t>,647.42</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3"/>
              <w:jc w:val="left"/>
              <w:rPr>
                <w:rFonts w:ascii="宋体" w:hAnsi="宋体" w:cs="宋体" w:eastAsia="宋体" w:hint="default"/>
                <w:sz w:val="18"/>
                <w:szCs w:val="18"/>
              </w:rPr>
            </w:pPr>
            <w:r>
              <w:rPr>
                <w:rFonts w:ascii="宋体"/>
                <w:sz w:val="18"/>
              </w:rPr>
              <w:t>542,123,6</w:t>
            </w:r>
          </w:p>
          <w:p>
            <w:pPr>
              <w:pStyle w:val="TableParagraph"/>
              <w:spacing w:line="234" w:lineRule="exact"/>
              <w:ind w:left="391" w:right="-4"/>
              <w:jc w:val="left"/>
              <w:rPr>
                <w:rFonts w:ascii="宋体" w:hAnsi="宋体" w:cs="宋体" w:eastAsia="宋体" w:hint="default"/>
                <w:sz w:val="18"/>
                <w:szCs w:val="18"/>
              </w:rPr>
            </w:pPr>
            <w:r>
              <w:rPr>
                <w:rFonts w:ascii="宋体"/>
                <w:sz w:val="18"/>
              </w:rPr>
              <w:t>64.76</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9" w:right="-5"/>
              <w:jc w:val="left"/>
              <w:rPr>
                <w:rFonts w:ascii="宋体" w:hAnsi="宋体" w:cs="宋体" w:eastAsia="宋体" w:hint="default"/>
                <w:sz w:val="18"/>
                <w:szCs w:val="18"/>
              </w:rPr>
            </w:pPr>
            <w:r>
              <w:rPr>
                <w:rFonts w:ascii="宋体"/>
                <w:sz w:val="18"/>
              </w:rPr>
              <w:t>228,308</w:t>
            </w:r>
          </w:p>
          <w:p>
            <w:pPr>
              <w:pStyle w:val="TableParagraph"/>
              <w:spacing w:line="234" w:lineRule="exact"/>
              <w:ind w:left="69" w:right="-5"/>
              <w:jc w:val="left"/>
              <w:rPr>
                <w:rFonts w:ascii="宋体" w:hAnsi="宋体" w:cs="宋体" w:eastAsia="宋体" w:hint="default"/>
                <w:sz w:val="18"/>
                <w:szCs w:val="18"/>
              </w:rPr>
            </w:pPr>
            <w:r>
              <w:rPr>
                <w:rFonts w:ascii="宋体"/>
                <w:sz w:val="18"/>
              </w:rPr>
              <w:t>,265.40</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6"/>
              <w:jc w:val="left"/>
              <w:rPr>
                <w:rFonts w:ascii="宋体" w:hAnsi="宋体" w:cs="宋体" w:eastAsia="宋体" w:hint="default"/>
                <w:sz w:val="18"/>
                <w:szCs w:val="18"/>
              </w:rPr>
            </w:pPr>
            <w:r>
              <w:rPr>
                <w:rFonts w:ascii="宋体"/>
                <w:sz w:val="18"/>
              </w:rPr>
              <w:t>90,559,</w:t>
            </w:r>
          </w:p>
          <w:p>
            <w:pPr>
              <w:pStyle w:val="TableParagraph"/>
              <w:spacing w:line="234" w:lineRule="exact"/>
              <w:ind w:left="112" w:right="-6"/>
              <w:jc w:val="left"/>
              <w:rPr>
                <w:rFonts w:ascii="宋体" w:hAnsi="宋体" w:cs="宋体" w:eastAsia="宋体" w:hint="default"/>
                <w:sz w:val="18"/>
                <w:szCs w:val="18"/>
              </w:rPr>
            </w:pPr>
            <w:r>
              <w:rPr>
                <w:rFonts w:ascii="宋体"/>
                <w:sz w:val="18"/>
              </w:rPr>
              <w:t>913.85</w:t>
            </w:r>
          </w:p>
        </w:tc>
      </w:tr>
      <w:tr>
        <w:trPr>
          <w:trHeight w:val="288"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3"/>
              <w:jc w:val="left"/>
              <w:rPr>
                <w:rFonts w:ascii="宋体" w:hAnsi="宋体" w:cs="宋体" w:eastAsia="宋体" w:hint="default"/>
                <w:sz w:val="18"/>
                <w:szCs w:val="18"/>
              </w:rPr>
            </w:pPr>
            <w:r>
              <w:rPr>
                <w:rFonts w:ascii="宋体"/>
                <w:sz w:val="18"/>
              </w:rPr>
              <w:t>23,437,54</w:t>
            </w:r>
          </w:p>
          <w:p>
            <w:pPr>
              <w:pStyle w:val="TableParagraph"/>
              <w:spacing w:line="234" w:lineRule="exact"/>
              <w:ind w:left="480" w:right="-4"/>
              <w:jc w:val="left"/>
              <w:rPr>
                <w:rFonts w:ascii="宋体" w:hAnsi="宋体" w:cs="宋体" w:eastAsia="宋体" w:hint="default"/>
                <w:sz w:val="18"/>
                <w:szCs w:val="18"/>
              </w:rPr>
            </w:pPr>
            <w:r>
              <w:rPr>
                <w:rFonts w:ascii="宋体"/>
                <w:sz w:val="18"/>
              </w:rPr>
              <w:t>3.26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
              <w:jc w:val="right"/>
              <w:rPr>
                <w:rFonts w:ascii="宋体" w:hAnsi="宋体" w:cs="宋体" w:eastAsia="宋体" w:hint="default"/>
                <w:sz w:val="18"/>
                <w:szCs w:val="18"/>
              </w:rPr>
            </w:pPr>
            <w:r>
              <w:rPr>
                <w:rFonts w:ascii="宋体"/>
                <w:sz w:val="18"/>
              </w:rPr>
              <w:t>-</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3"/>
              <w:jc w:val="left"/>
              <w:rPr>
                <w:rFonts w:ascii="宋体" w:hAnsi="宋体" w:cs="宋体" w:eastAsia="宋体" w:hint="default"/>
                <w:sz w:val="18"/>
                <w:szCs w:val="18"/>
              </w:rPr>
            </w:pPr>
            <w:r>
              <w:rPr>
                <w:rFonts w:ascii="宋体"/>
                <w:sz w:val="18"/>
              </w:rPr>
              <w:t>23,379,80</w:t>
            </w:r>
          </w:p>
          <w:p>
            <w:pPr>
              <w:pStyle w:val="TableParagraph"/>
              <w:spacing w:line="234" w:lineRule="exact"/>
              <w:ind w:left="482" w:right="-4"/>
              <w:jc w:val="left"/>
              <w:rPr>
                <w:rFonts w:ascii="宋体" w:hAnsi="宋体" w:cs="宋体" w:eastAsia="宋体" w:hint="default"/>
                <w:sz w:val="18"/>
                <w:szCs w:val="18"/>
              </w:rPr>
            </w:pPr>
            <w:r>
              <w:rPr>
                <w:rFonts w:ascii="宋体"/>
                <w:sz w:val="18"/>
              </w:rPr>
              <w:t>5.79</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r>
      <w:tr>
        <w:trPr>
          <w:trHeight w:val="833"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w:t>
            </w:r>
          </w:p>
          <w:p>
            <w:pPr>
              <w:pStyle w:val="TableParagraph"/>
              <w:spacing w:line="240" w:lineRule="auto"/>
              <w:ind w:left="103" w:right="209"/>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股东权</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z w:val="18"/>
              </w:rPr>
              <w:t>3,513,6</w:t>
            </w:r>
          </w:p>
          <w:p>
            <w:pPr>
              <w:pStyle w:val="TableParagraph"/>
              <w:spacing w:line="234" w:lineRule="exact"/>
              <w:ind w:right="-6"/>
              <w:jc w:val="right"/>
              <w:rPr>
                <w:rFonts w:ascii="宋体" w:hAnsi="宋体" w:cs="宋体" w:eastAsia="宋体" w:hint="default"/>
                <w:sz w:val="18"/>
                <w:szCs w:val="18"/>
              </w:rPr>
            </w:pPr>
            <w:r>
              <w:rPr>
                <w:rFonts w:ascii="宋体"/>
                <w:sz w:val="18"/>
              </w:rPr>
              <w:t>10,416.</w:t>
            </w:r>
          </w:p>
          <w:p>
            <w:pPr>
              <w:pStyle w:val="TableParagraph"/>
              <w:spacing w:line="235" w:lineRule="exact"/>
              <w:ind w:right="-8"/>
              <w:jc w:val="right"/>
              <w:rPr>
                <w:rFonts w:ascii="宋体" w:hAnsi="宋体" w:cs="宋体" w:eastAsia="宋体" w:hint="default"/>
                <w:sz w:val="18"/>
                <w:szCs w:val="18"/>
              </w:rPr>
            </w:pPr>
            <w:r>
              <w:rPr>
                <w:rFonts w:ascii="宋体"/>
                <w:sz w:val="18"/>
              </w:rPr>
              <w:t>50</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z w:val="18"/>
              </w:rPr>
              <w:t>2,230,7</w:t>
            </w:r>
          </w:p>
          <w:p>
            <w:pPr>
              <w:pStyle w:val="TableParagraph"/>
              <w:spacing w:line="234" w:lineRule="exact"/>
              <w:ind w:right="-6"/>
              <w:jc w:val="right"/>
              <w:rPr>
                <w:rFonts w:ascii="宋体" w:hAnsi="宋体" w:cs="宋体" w:eastAsia="宋体" w:hint="default"/>
                <w:sz w:val="18"/>
                <w:szCs w:val="18"/>
              </w:rPr>
            </w:pPr>
            <w:r>
              <w:rPr>
                <w:rFonts w:ascii="宋体"/>
                <w:sz w:val="18"/>
              </w:rPr>
              <w:t>29,470.</w:t>
            </w:r>
          </w:p>
          <w:p>
            <w:pPr>
              <w:pStyle w:val="TableParagraph"/>
              <w:spacing w:line="235" w:lineRule="exact"/>
              <w:ind w:right="-8"/>
              <w:jc w:val="right"/>
              <w:rPr>
                <w:rFonts w:ascii="宋体" w:hAnsi="宋体" w:cs="宋体" w:eastAsia="宋体" w:hint="default"/>
                <w:sz w:val="18"/>
                <w:szCs w:val="18"/>
              </w:rPr>
            </w:pPr>
            <w:r>
              <w:rPr>
                <w:rFonts w:ascii="宋体"/>
                <w:sz w:val="18"/>
              </w:rPr>
              <w:t>39</w:t>
            </w:r>
          </w:p>
        </w:tc>
        <w:tc>
          <w:tcPr>
            <w:tcW w:w="853"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31" w:right="-5"/>
              <w:jc w:val="center"/>
              <w:rPr>
                <w:rFonts w:ascii="宋体" w:hAnsi="宋体" w:cs="宋体" w:eastAsia="宋体" w:hint="default"/>
                <w:sz w:val="18"/>
                <w:szCs w:val="18"/>
              </w:rPr>
            </w:pPr>
            <w:r>
              <w:rPr>
                <w:rFonts w:ascii="宋体"/>
                <w:sz w:val="18"/>
              </w:rPr>
              <w:t>1,387,781</w:t>
            </w:r>
          </w:p>
          <w:p>
            <w:pPr>
              <w:pStyle w:val="TableParagraph"/>
              <w:spacing w:line="234" w:lineRule="exact"/>
              <w:ind w:left="211" w:right="-6"/>
              <w:jc w:val="center"/>
              <w:rPr>
                <w:rFonts w:ascii="宋体" w:hAnsi="宋体" w:cs="宋体" w:eastAsia="宋体" w:hint="default"/>
                <w:sz w:val="18"/>
                <w:szCs w:val="18"/>
              </w:rPr>
            </w:pPr>
            <w:r>
              <w:rPr>
                <w:rFonts w:ascii="宋体"/>
                <w:sz w:val="18"/>
              </w:rPr>
              <w:t>,873.20</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28" w:right="-6"/>
              <w:jc w:val="left"/>
              <w:rPr>
                <w:rFonts w:ascii="宋体" w:hAnsi="宋体" w:cs="宋体" w:eastAsia="宋体" w:hint="default"/>
                <w:sz w:val="18"/>
                <w:szCs w:val="18"/>
              </w:rPr>
            </w:pPr>
            <w:r>
              <w:rPr>
                <w:rFonts w:ascii="宋体"/>
                <w:sz w:val="18"/>
              </w:rPr>
              <w:t>322,256,4</w:t>
            </w:r>
          </w:p>
          <w:p>
            <w:pPr>
              <w:pStyle w:val="TableParagraph"/>
              <w:spacing w:line="234" w:lineRule="exact"/>
              <w:ind w:left="388" w:right="-6"/>
              <w:jc w:val="left"/>
              <w:rPr>
                <w:rFonts w:ascii="宋体" w:hAnsi="宋体" w:cs="宋体" w:eastAsia="宋体" w:hint="default"/>
                <w:sz w:val="18"/>
                <w:szCs w:val="18"/>
              </w:rPr>
            </w:pPr>
            <w:r>
              <w:rPr>
                <w:rFonts w:ascii="宋体"/>
                <w:sz w:val="18"/>
              </w:rPr>
              <w:t>87.46</w:t>
            </w:r>
          </w:p>
        </w:tc>
        <w:tc>
          <w:tcPr>
            <w:tcW w:w="852"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31" w:right="-6"/>
              <w:jc w:val="left"/>
              <w:rPr>
                <w:rFonts w:ascii="宋体" w:hAnsi="宋体" w:cs="宋体" w:eastAsia="宋体" w:hint="default"/>
                <w:sz w:val="18"/>
                <w:szCs w:val="18"/>
              </w:rPr>
            </w:pPr>
            <w:r>
              <w:rPr>
                <w:rFonts w:ascii="宋体"/>
                <w:sz w:val="18"/>
              </w:rPr>
              <w:t>532,021,7</w:t>
            </w:r>
          </w:p>
          <w:p>
            <w:pPr>
              <w:pStyle w:val="TableParagraph"/>
              <w:spacing w:line="234" w:lineRule="exact"/>
              <w:ind w:left="391" w:right="-6"/>
              <w:jc w:val="left"/>
              <w:rPr>
                <w:rFonts w:ascii="宋体" w:hAnsi="宋体" w:cs="宋体" w:eastAsia="宋体" w:hint="default"/>
                <w:sz w:val="18"/>
                <w:szCs w:val="18"/>
              </w:rPr>
            </w:pPr>
            <w:r>
              <w:rPr>
                <w:rFonts w:ascii="宋体"/>
                <w:sz w:val="18"/>
              </w:rPr>
              <w:t>51.81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5"/>
              <w:jc w:val="center"/>
              <w:rPr>
                <w:rFonts w:ascii="宋体" w:hAnsi="宋体" w:cs="宋体" w:eastAsia="宋体" w:hint="default"/>
                <w:sz w:val="18"/>
                <w:szCs w:val="18"/>
              </w:rPr>
            </w:pPr>
            <w:r>
              <w:rPr>
                <w:rFonts w:ascii="宋体"/>
                <w:sz w:val="18"/>
              </w:rPr>
              <w:t>3,398,718</w:t>
            </w:r>
          </w:p>
          <w:p>
            <w:pPr>
              <w:pStyle w:val="TableParagraph"/>
              <w:spacing w:line="234" w:lineRule="exact"/>
              <w:ind w:left="208" w:right="-6"/>
              <w:jc w:val="center"/>
              <w:rPr>
                <w:rFonts w:ascii="宋体" w:hAnsi="宋体" w:cs="宋体" w:eastAsia="宋体" w:hint="default"/>
                <w:sz w:val="18"/>
                <w:szCs w:val="18"/>
              </w:rPr>
            </w:pPr>
            <w:r>
              <w:rPr>
                <w:rFonts w:ascii="宋体"/>
                <w:sz w:val="18"/>
              </w:rPr>
              <w:t>,058.09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6"/>
              <w:jc w:val="center"/>
              <w:rPr>
                <w:rFonts w:ascii="宋体" w:hAnsi="宋体" w:cs="宋体" w:eastAsia="宋体" w:hint="default"/>
                <w:sz w:val="18"/>
                <w:szCs w:val="18"/>
              </w:rPr>
            </w:pPr>
            <w:r>
              <w:rPr>
                <w:rFonts w:ascii="宋体"/>
                <w:sz w:val="18"/>
              </w:rPr>
              <w:t>2,439,743</w:t>
            </w:r>
          </w:p>
          <w:p>
            <w:pPr>
              <w:pStyle w:val="TableParagraph"/>
              <w:spacing w:line="234" w:lineRule="exact"/>
              <w:ind w:left="208" w:right="-6"/>
              <w:jc w:val="center"/>
              <w:rPr>
                <w:rFonts w:ascii="宋体" w:hAnsi="宋体" w:cs="宋体" w:eastAsia="宋体" w:hint="default"/>
                <w:sz w:val="18"/>
                <w:szCs w:val="18"/>
              </w:rPr>
            </w:pPr>
            <w:r>
              <w:rPr>
                <w:rFonts w:ascii="宋体"/>
                <w:sz w:val="18"/>
              </w:rPr>
              <w:t>,855.23</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3"/>
              <w:jc w:val="center"/>
              <w:rPr>
                <w:rFonts w:ascii="宋体" w:hAnsi="宋体" w:cs="宋体" w:eastAsia="宋体" w:hint="default"/>
                <w:sz w:val="18"/>
                <w:szCs w:val="18"/>
              </w:rPr>
            </w:pPr>
            <w:r>
              <w:rPr>
                <w:rFonts w:ascii="宋体"/>
                <w:sz w:val="18"/>
              </w:rPr>
              <w:t>1,400,261</w:t>
            </w:r>
          </w:p>
          <w:p>
            <w:pPr>
              <w:pStyle w:val="TableParagraph"/>
              <w:spacing w:line="234" w:lineRule="exact"/>
              <w:ind w:left="211" w:right="-4"/>
              <w:jc w:val="center"/>
              <w:rPr>
                <w:rFonts w:ascii="宋体" w:hAnsi="宋体" w:cs="宋体" w:eastAsia="宋体" w:hint="default"/>
                <w:sz w:val="18"/>
                <w:szCs w:val="18"/>
              </w:rPr>
            </w:pPr>
            <w:r>
              <w:rPr>
                <w:rFonts w:ascii="宋体"/>
                <w:sz w:val="18"/>
              </w:rPr>
              <w:t>,950.59</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9" w:right="-5"/>
              <w:jc w:val="left"/>
              <w:rPr>
                <w:rFonts w:ascii="宋体" w:hAnsi="宋体" w:cs="宋体" w:eastAsia="宋体" w:hint="default"/>
                <w:sz w:val="18"/>
                <w:szCs w:val="18"/>
              </w:rPr>
            </w:pPr>
            <w:r>
              <w:rPr>
                <w:rFonts w:ascii="宋体"/>
                <w:sz w:val="18"/>
              </w:rPr>
              <w:t>345,471</w:t>
            </w:r>
          </w:p>
          <w:p>
            <w:pPr>
              <w:pStyle w:val="TableParagraph"/>
              <w:spacing w:line="234" w:lineRule="exact"/>
              <w:ind w:left="69" w:right="-5"/>
              <w:jc w:val="left"/>
              <w:rPr>
                <w:rFonts w:ascii="宋体" w:hAnsi="宋体" w:cs="宋体" w:eastAsia="宋体" w:hint="default"/>
                <w:sz w:val="18"/>
                <w:szCs w:val="18"/>
              </w:rPr>
            </w:pPr>
            <w:r>
              <w:rPr>
                <w:rFonts w:ascii="宋体"/>
                <w:sz w:val="18"/>
              </w:rPr>
              <w:t>,578.40</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6"/>
              <w:jc w:val="left"/>
              <w:rPr>
                <w:rFonts w:ascii="宋体" w:hAnsi="宋体" w:cs="宋体" w:eastAsia="宋体" w:hint="default"/>
                <w:sz w:val="18"/>
                <w:szCs w:val="18"/>
              </w:rPr>
            </w:pPr>
            <w:r>
              <w:rPr>
                <w:rFonts w:ascii="宋体"/>
                <w:sz w:val="18"/>
              </w:rPr>
              <w:t>519,261</w:t>
            </w:r>
          </w:p>
          <w:p>
            <w:pPr>
              <w:pStyle w:val="TableParagraph"/>
              <w:spacing w:line="234" w:lineRule="exact"/>
              <w:ind w:left="21" w:right="-6"/>
              <w:jc w:val="left"/>
              <w:rPr>
                <w:rFonts w:ascii="宋体" w:hAnsi="宋体" w:cs="宋体" w:eastAsia="宋体" w:hint="default"/>
                <w:sz w:val="18"/>
                <w:szCs w:val="18"/>
              </w:rPr>
            </w:pPr>
            <w:r>
              <w:rPr>
                <w:rFonts w:ascii="宋体"/>
                <w:sz w:val="18"/>
              </w:rPr>
              <w:t>,854.72</w:t>
            </w:r>
          </w:p>
        </w:tc>
      </w:tr>
    </w:tbl>
    <w:p>
      <w:pPr>
        <w:spacing w:after="0" w:line="234" w:lineRule="exact"/>
        <w:jc w:val="left"/>
        <w:rPr>
          <w:rFonts w:ascii="宋体" w:hAnsi="宋体" w:cs="宋体" w:eastAsia="宋体" w:hint="default"/>
          <w:sz w:val="18"/>
          <w:szCs w:val="18"/>
        </w:rPr>
        <w:sectPr>
          <w:type w:val="continuous"/>
          <w:pgSz w:w="12240" w:h="15840"/>
          <w:pgMar w:top="1060" w:bottom="1380" w:left="1580" w:right="15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960"/>
        <w:gridCol w:w="708"/>
        <w:gridCol w:w="708"/>
        <w:gridCol w:w="853"/>
        <w:gridCol w:w="850"/>
        <w:gridCol w:w="852"/>
        <w:gridCol w:w="850"/>
        <w:gridCol w:w="850"/>
        <w:gridCol w:w="854"/>
        <w:gridCol w:w="711"/>
        <w:gridCol w:w="662"/>
      </w:tblGrid>
      <w:tr>
        <w:trPr>
          <w:trHeight w:val="288"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708" w:type="dxa"/>
            <w:tcBorders>
              <w:top w:val="single" w:sz="4" w:space="0" w:color="000000"/>
              <w:left w:val="single" w:sz="6" w:space="0" w:color="000000"/>
              <w:bottom w:val="single" w:sz="6" w:space="0" w:color="000000"/>
              <w:right w:val="single" w:sz="6" w:space="0" w:color="000000"/>
            </w:tcBorders>
          </w:tcPr>
          <w:p>
            <w:pPr/>
          </w:p>
        </w:tc>
        <w:tc>
          <w:tcPr>
            <w:tcW w:w="708" w:type="dxa"/>
            <w:tcBorders>
              <w:top w:val="single" w:sz="4" w:space="0" w:color="000000"/>
              <w:left w:val="single" w:sz="6" w:space="0" w:color="000000"/>
              <w:bottom w:val="single" w:sz="6" w:space="0" w:color="000000"/>
              <w:right w:val="single" w:sz="6" w:space="0" w:color="000000"/>
            </w:tcBorders>
          </w:tcPr>
          <w:p>
            <w:pPr/>
          </w:p>
        </w:tc>
        <w:tc>
          <w:tcPr>
            <w:tcW w:w="853" w:type="dxa"/>
            <w:tcBorders>
              <w:top w:val="single" w:sz="4" w:space="0" w:color="000000"/>
              <w:left w:val="single" w:sz="6" w:space="0" w:color="000000"/>
              <w:bottom w:val="single" w:sz="6" w:space="0" w:color="000000"/>
              <w:right w:val="single" w:sz="6" w:space="0" w:color="000000"/>
            </w:tcBorders>
          </w:tcPr>
          <w:p>
            <w:pPr/>
          </w:p>
        </w:tc>
        <w:tc>
          <w:tcPr>
            <w:tcW w:w="850" w:type="dxa"/>
            <w:tcBorders>
              <w:top w:val="single" w:sz="4" w:space="0" w:color="000000"/>
              <w:left w:val="single" w:sz="6" w:space="0" w:color="000000"/>
              <w:bottom w:val="single" w:sz="6" w:space="0" w:color="000000"/>
              <w:right w:val="single" w:sz="6" w:space="0" w:color="000000"/>
            </w:tcBorders>
          </w:tcPr>
          <w:p>
            <w:pPr/>
          </w:p>
        </w:tc>
        <w:tc>
          <w:tcPr>
            <w:tcW w:w="852" w:type="dxa"/>
            <w:tcBorders>
              <w:top w:val="single" w:sz="4"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按持股</w:t>
            </w:r>
          </w:p>
          <w:p>
            <w:pPr>
              <w:pStyle w:val="TableParagraph"/>
              <w:spacing w:line="237" w:lineRule="auto"/>
              <w:ind w:left="103" w:right="209"/>
              <w:jc w:val="both"/>
              <w:rPr>
                <w:rFonts w:ascii="宋体" w:hAnsi="宋体" w:cs="宋体" w:eastAsia="宋体" w:hint="default"/>
                <w:sz w:val="21"/>
                <w:szCs w:val="21"/>
              </w:rPr>
            </w:pPr>
            <w:r>
              <w:rPr>
                <w:rFonts w:ascii="宋体" w:hAnsi="宋体" w:cs="宋体" w:eastAsia="宋体" w:hint="default"/>
                <w:sz w:val="21"/>
                <w:szCs w:val="21"/>
              </w:rPr>
              <w:t>比例计</w:t>
            </w:r>
            <w:r>
              <w:rPr>
                <w:rFonts w:ascii="宋体" w:hAnsi="宋体" w:cs="宋体" w:eastAsia="宋体" w:hint="default"/>
                <w:spacing w:val="-102"/>
                <w:sz w:val="21"/>
                <w:szCs w:val="21"/>
              </w:rPr>
              <w:t> </w:t>
            </w:r>
            <w:r>
              <w:rPr>
                <w:rFonts w:ascii="宋体" w:hAnsi="宋体" w:cs="宋体" w:eastAsia="宋体" w:hint="default"/>
                <w:sz w:val="21"/>
                <w:szCs w:val="21"/>
              </w:rPr>
              <w:t>算的净</w:t>
            </w:r>
            <w:r>
              <w:rPr>
                <w:rFonts w:ascii="宋体" w:hAnsi="宋体" w:cs="宋体" w:eastAsia="宋体" w:hint="default"/>
                <w:spacing w:val="-102"/>
                <w:sz w:val="21"/>
                <w:szCs w:val="21"/>
              </w:rPr>
              <w:t> </w:t>
            </w:r>
            <w:r>
              <w:rPr>
                <w:rFonts w:ascii="宋体" w:hAnsi="宋体" w:cs="宋体" w:eastAsia="宋体" w:hint="default"/>
                <w:sz w:val="21"/>
                <w:szCs w:val="21"/>
              </w:rPr>
              <w:t>资产份</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7" w:right="-6"/>
              <w:jc w:val="left"/>
              <w:rPr>
                <w:rFonts w:ascii="宋体" w:hAnsi="宋体" w:cs="宋体" w:eastAsia="宋体" w:hint="default"/>
                <w:sz w:val="18"/>
                <w:szCs w:val="18"/>
              </w:rPr>
            </w:pPr>
            <w:r>
              <w:rPr>
                <w:rFonts w:ascii="宋体"/>
                <w:sz w:val="18"/>
              </w:rPr>
              <w:t>702,722</w:t>
            </w:r>
          </w:p>
          <w:p>
            <w:pPr>
              <w:pStyle w:val="TableParagraph"/>
              <w:spacing w:line="234" w:lineRule="exact"/>
              <w:ind w:left="67" w:right="-6"/>
              <w:jc w:val="left"/>
              <w:rPr>
                <w:rFonts w:ascii="宋体" w:hAnsi="宋体" w:cs="宋体" w:eastAsia="宋体" w:hint="default"/>
                <w:sz w:val="18"/>
                <w:szCs w:val="18"/>
              </w:rPr>
            </w:pPr>
            <w:r>
              <w:rPr>
                <w:rFonts w:ascii="宋体"/>
                <w:sz w:val="18"/>
              </w:rPr>
              <w:t>,083.30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7" w:right="-6"/>
              <w:jc w:val="left"/>
              <w:rPr>
                <w:rFonts w:ascii="宋体" w:hAnsi="宋体" w:cs="宋体" w:eastAsia="宋体" w:hint="default"/>
                <w:sz w:val="18"/>
                <w:szCs w:val="18"/>
              </w:rPr>
            </w:pPr>
            <w:r>
              <w:rPr>
                <w:rFonts w:ascii="宋体"/>
                <w:sz w:val="18"/>
              </w:rPr>
              <w:t>892,291</w:t>
            </w:r>
          </w:p>
          <w:p>
            <w:pPr>
              <w:pStyle w:val="TableParagraph"/>
              <w:spacing w:line="234" w:lineRule="exact"/>
              <w:ind w:left="67" w:right="-6"/>
              <w:jc w:val="left"/>
              <w:rPr>
                <w:rFonts w:ascii="宋体" w:hAnsi="宋体" w:cs="宋体" w:eastAsia="宋体" w:hint="default"/>
                <w:sz w:val="18"/>
                <w:szCs w:val="18"/>
              </w:rPr>
            </w:pPr>
            <w:r>
              <w:rPr>
                <w:rFonts w:ascii="宋体"/>
                <w:sz w:val="18"/>
              </w:rPr>
              <w:t>,788.16</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1" w:right="-5"/>
              <w:jc w:val="left"/>
              <w:rPr>
                <w:rFonts w:ascii="宋体" w:hAnsi="宋体" w:cs="宋体" w:eastAsia="宋体" w:hint="default"/>
                <w:sz w:val="18"/>
                <w:szCs w:val="18"/>
              </w:rPr>
            </w:pPr>
            <w:r>
              <w:rPr>
                <w:rFonts w:ascii="宋体"/>
                <w:sz w:val="18"/>
              </w:rPr>
              <w:t>242,861,8</w:t>
            </w:r>
          </w:p>
          <w:p>
            <w:pPr>
              <w:pStyle w:val="TableParagraph"/>
              <w:spacing w:line="234" w:lineRule="exact"/>
              <w:ind w:left="391" w:right="-6"/>
              <w:jc w:val="left"/>
              <w:rPr>
                <w:rFonts w:ascii="宋体" w:hAnsi="宋体" w:cs="宋体" w:eastAsia="宋体" w:hint="default"/>
                <w:sz w:val="18"/>
                <w:szCs w:val="18"/>
              </w:rPr>
            </w:pPr>
            <w:r>
              <w:rPr>
                <w:rFonts w:ascii="宋体"/>
                <w:sz w:val="18"/>
              </w:rPr>
              <w:t>27.81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 w:right="-6"/>
              <w:jc w:val="left"/>
              <w:rPr>
                <w:rFonts w:ascii="宋体" w:hAnsi="宋体" w:cs="宋体" w:eastAsia="宋体" w:hint="default"/>
                <w:sz w:val="18"/>
                <w:szCs w:val="18"/>
              </w:rPr>
            </w:pPr>
            <w:r>
              <w:rPr>
                <w:rFonts w:ascii="宋体"/>
                <w:sz w:val="18"/>
              </w:rPr>
              <w:t>128,902,5</w:t>
            </w:r>
          </w:p>
          <w:p>
            <w:pPr>
              <w:pStyle w:val="TableParagraph"/>
              <w:spacing w:line="234" w:lineRule="exact"/>
              <w:ind w:left="388" w:right="-6"/>
              <w:jc w:val="left"/>
              <w:rPr>
                <w:rFonts w:ascii="宋体" w:hAnsi="宋体" w:cs="宋体" w:eastAsia="宋体" w:hint="default"/>
                <w:sz w:val="18"/>
                <w:szCs w:val="18"/>
              </w:rPr>
            </w:pPr>
            <w:r>
              <w:rPr>
                <w:rFonts w:ascii="宋体"/>
                <w:sz w:val="18"/>
              </w:rPr>
              <w:t>94.98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1" w:right="-6"/>
              <w:jc w:val="left"/>
              <w:rPr>
                <w:rFonts w:ascii="宋体" w:hAnsi="宋体" w:cs="宋体" w:eastAsia="宋体" w:hint="default"/>
                <w:sz w:val="18"/>
                <w:szCs w:val="18"/>
              </w:rPr>
            </w:pPr>
            <w:r>
              <w:rPr>
                <w:rFonts w:ascii="宋体"/>
                <w:sz w:val="18"/>
              </w:rPr>
              <w:t>170,246,9</w:t>
            </w:r>
          </w:p>
          <w:p>
            <w:pPr>
              <w:pStyle w:val="TableParagraph"/>
              <w:spacing w:line="234" w:lineRule="exact"/>
              <w:ind w:left="391" w:right="-6"/>
              <w:jc w:val="left"/>
              <w:rPr>
                <w:rFonts w:ascii="宋体" w:hAnsi="宋体" w:cs="宋体" w:eastAsia="宋体" w:hint="default"/>
                <w:sz w:val="18"/>
                <w:szCs w:val="18"/>
              </w:rPr>
            </w:pPr>
            <w:r>
              <w:rPr>
                <w:rFonts w:ascii="宋体"/>
                <w:sz w:val="18"/>
              </w:rPr>
              <w:t>60.58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 w:right="-5"/>
              <w:jc w:val="left"/>
              <w:rPr>
                <w:rFonts w:ascii="宋体" w:hAnsi="宋体" w:cs="宋体" w:eastAsia="宋体" w:hint="default"/>
                <w:sz w:val="18"/>
                <w:szCs w:val="18"/>
              </w:rPr>
            </w:pPr>
            <w:r>
              <w:rPr>
                <w:rFonts w:ascii="宋体"/>
                <w:sz w:val="18"/>
              </w:rPr>
              <w:t>679,743,6</w:t>
            </w:r>
          </w:p>
          <w:p>
            <w:pPr>
              <w:pStyle w:val="TableParagraph"/>
              <w:spacing w:line="234" w:lineRule="exact"/>
              <w:ind w:left="389" w:right="-6"/>
              <w:jc w:val="left"/>
              <w:rPr>
                <w:rFonts w:ascii="宋体" w:hAnsi="宋体" w:cs="宋体" w:eastAsia="宋体" w:hint="default"/>
                <w:sz w:val="18"/>
                <w:szCs w:val="18"/>
              </w:rPr>
            </w:pPr>
            <w:r>
              <w:rPr>
                <w:rFonts w:ascii="宋体"/>
                <w:sz w:val="18"/>
              </w:rPr>
              <w:t>11.61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 w:right="-6"/>
              <w:jc w:val="left"/>
              <w:rPr>
                <w:rFonts w:ascii="宋体" w:hAnsi="宋体" w:cs="宋体" w:eastAsia="宋体" w:hint="default"/>
                <w:sz w:val="18"/>
                <w:szCs w:val="18"/>
              </w:rPr>
            </w:pPr>
            <w:r>
              <w:rPr>
                <w:rFonts w:ascii="宋体"/>
                <w:sz w:val="18"/>
              </w:rPr>
              <w:t>975,897,5</w:t>
            </w:r>
          </w:p>
          <w:p>
            <w:pPr>
              <w:pStyle w:val="TableParagraph"/>
              <w:spacing w:line="234" w:lineRule="exact"/>
              <w:ind w:left="388" w:right="-6"/>
              <w:jc w:val="left"/>
              <w:rPr>
                <w:rFonts w:ascii="宋体" w:hAnsi="宋体" w:cs="宋体" w:eastAsia="宋体" w:hint="default"/>
                <w:sz w:val="18"/>
                <w:szCs w:val="18"/>
              </w:rPr>
            </w:pPr>
            <w:r>
              <w:rPr>
                <w:rFonts w:ascii="宋体"/>
                <w:sz w:val="18"/>
              </w:rPr>
              <w:t>42.10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1" w:right="-3"/>
              <w:jc w:val="left"/>
              <w:rPr>
                <w:rFonts w:ascii="宋体" w:hAnsi="宋体" w:cs="宋体" w:eastAsia="宋体" w:hint="default"/>
                <w:sz w:val="18"/>
                <w:szCs w:val="18"/>
              </w:rPr>
            </w:pPr>
            <w:r>
              <w:rPr>
                <w:rFonts w:ascii="宋体"/>
                <w:sz w:val="18"/>
              </w:rPr>
              <w:t>245,045,8</w:t>
            </w:r>
          </w:p>
          <w:p>
            <w:pPr>
              <w:pStyle w:val="TableParagraph"/>
              <w:spacing w:line="234" w:lineRule="exact"/>
              <w:ind w:left="391" w:right="-4"/>
              <w:jc w:val="left"/>
              <w:rPr>
                <w:rFonts w:ascii="宋体" w:hAnsi="宋体" w:cs="宋体" w:eastAsia="宋体" w:hint="default"/>
                <w:sz w:val="18"/>
                <w:szCs w:val="18"/>
              </w:rPr>
            </w:pPr>
            <w:r>
              <w:rPr>
                <w:rFonts w:ascii="宋体"/>
                <w:sz w:val="18"/>
              </w:rPr>
              <w:t>41.35</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9" w:right="-5"/>
              <w:jc w:val="left"/>
              <w:rPr>
                <w:rFonts w:ascii="宋体" w:hAnsi="宋体" w:cs="宋体" w:eastAsia="宋体" w:hint="default"/>
                <w:sz w:val="18"/>
                <w:szCs w:val="18"/>
              </w:rPr>
            </w:pPr>
            <w:r>
              <w:rPr>
                <w:rFonts w:ascii="宋体"/>
                <w:sz w:val="18"/>
              </w:rPr>
              <w:t>138,188</w:t>
            </w:r>
          </w:p>
          <w:p>
            <w:pPr>
              <w:pStyle w:val="TableParagraph"/>
              <w:spacing w:line="234" w:lineRule="exact"/>
              <w:ind w:left="69" w:right="-5"/>
              <w:jc w:val="left"/>
              <w:rPr>
                <w:rFonts w:ascii="宋体" w:hAnsi="宋体" w:cs="宋体" w:eastAsia="宋体" w:hint="default"/>
                <w:sz w:val="18"/>
                <w:szCs w:val="18"/>
              </w:rPr>
            </w:pPr>
            <w:r>
              <w:rPr>
                <w:rFonts w:ascii="宋体"/>
                <w:sz w:val="18"/>
              </w:rPr>
              <w:t>,631.36</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6"/>
              <w:jc w:val="left"/>
              <w:rPr>
                <w:rFonts w:ascii="宋体" w:hAnsi="宋体" w:cs="宋体" w:eastAsia="宋体" w:hint="default"/>
                <w:sz w:val="18"/>
                <w:szCs w:val="18"/>
              </w:rPr>
            </w:pPr>
            <w:r>
              <w:rPr>
                <w:rFonts w:ascii="宋体"/>
                <w:sz w:val="18"/>
              </w:rPr>
              <w:t>166,163</w:t>
            </w:r>
          </w:p>
          <w:p>
            <w:pPr>
              <w:pStyle w:val="TableParagraph"/>
              <w:spacing w:line="234" w:lineRule="exact"/>
              <w:ind w:left="21" w:right="-6"/>
              <w:jc w:val="left"/>
              <w:rPr>
                <w:rFonts w:ascii="宋体" w:hAnsi="宋体" w:cs="宋体" w:eastAsia="宋体" w:hint="default"/>
                <w:sz w:val="18"/>
                <w:szCs w:val="18"/>
              </w:rPr>
            </w:pPr>
            <w:r>
              <w:rPr>
                <w:rFonts w:ascii="宋体"/>
                <w:sz w:val="18"/>
              </w:rPr>
              <w:t>,793.51</w:t>
            </w:r>
          </w:p>
        </w:tc>
      </w:tr>
      <w:tr>
        <w:trPr>
          <w:trHeight w:val="559"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 w:right="-6"/>
              <w:jc w:val="left"/>
              <w:rPr>
                <w:rFonts w:ascii="宋体" w:hAnsi="宋体" w:cs="宋体" w:eastAsia="宋体" w:hint="default"/>
                <w:sz w:val="18"/>
                <w:szCs w:val="18"/>
              </w:rPr>
            </w:pPr>
            <w:r>
              <w:rPr>
                <w:rFonts w:ascii="宋体"/>
                <w:sz w:val="18"/>
              </w:rPr>
              <w:t>-24,309,5</w:t>
            </w:r>
          </w:p>
          <w:p>
            <w:pPr>
              <w:pStyle w:val="TableParagraph"/>
              <w:spacing w:line="240" w:lineRule="auto"/>
              <w:ind w:left="388" w:right="-6"/>
              <w:jc w:val="left"/>
              <w:rPr>
                <w:rFonts w:ascii="宋体" w:hAnsi="宋体" w:cs="宋体" w:eastAsia="宋体" w:hint="default"/>
                <w:sz w:val="18"/>
                <w:szCs w:val="18"/>
              </w:rPr>
            </w:pPr>
            <w:r>
              <w:rPr>
                <w:rFonts w:ascii="宋体"/>
                <w:sz w:val="18"/>
              </w:rPr>
              <w:t>64.21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2,453,618</w:t>
            </w:r>
          </w:p>
          <w:p>
            <w:pPr>
              <w:pStyle w:val="TableParagraph"/>
              <w:spacing w:line="240" w:lineRule="auto"/>
              <w:ind w:right="-8"/>
              <w:jc w:val="right"/>
              <w:rPr>
                <w:rFonts w:ascii="宋体" w:hAnsi="宋体" w:cs="宋体" w:eastAsia="宋体" w:hint="default"/>
                <w:sz w:val="18"/>
                <w:szCs w:val="18"/>
              </w:rPr>
            </w:pPr>
            <w:r>
              <w:rPr>
                <w:rFonts w:ascii="宋体"/>
                <w:sz w:val="18"/>
              </w:rPr>
              <w:t>.25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9" w:right="-5"/>
              <w:jc w:val="left"/>
              <w:rPr>
                <w:rFonts w:ascii="宋体" w:hAnsi="宋体" w:cs="宋体" w:eastAsia="宋体" w:hint="default"/>
                <w:sz w:val="18"/>
                <w:szCs w:val="18"/>
              </w:rPr>
            </w:pPr>
            <w:r>
              <w:rPr>
                <w:rFonts w:ascii="宋体"/>
                <w:sz w:val="18"/>
              </w:rPr>
              <w:t>-25,051</w:t>
            </w:r>
          </w:p>
          <w:p>
            <w:pPr>
              <w:pStyle w:val="TableParagraph"/>
              <w:spacing w:line="240" w:lineRule="auto"/>
              <w:ind w:left="69" w:right="-5"/>
              <w:jc w:val="left"/>
              <w:rPr>
                <w:rFonts w:ascii="宋体" w:hAnsi="宋体" w:cs="宋体" w:eastAsia="宋体" w:hint="default"/>
                <w:sz w:val="18"/>
                <w:szCs w:val="18"/>
              </w:rPr>
            </w:pPr>
            <w:r>
              <w:rPr>
                <w:rFonts w:ascii="宋体"/>
                <w:sz w:val="18"/>
              </w:rPr>
              <w:t>,082.49</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6"/>
              <w:jc w:val="center"/>
              <w:rPr>
                <w:rFonts w:ascii="宋体" w:hAnsi="宋体" w:cs="宋体" w:eastAsia="宋体" w:hint="default"/>
                <w:sz w:val="18"/>
                <w:szCs w:val="18"/>
              </w:rPr>
            </w:pPr>
            <w:r>
              <w:rPr>
                <w:rFonts w:ascii="宋体"/>
                <w:sz w:val="18"/>
              </w:rPr>
              <w:t>2,453,6</w:t>
            </w:r>
          </w:p>
          <w:p>
            <w:pPr>
              <w:pStyle w:val="TableParagraph"/>
              <w:spacing w:line="240" w:lineRule="auto"/>
              <w:ind w:left="201" w:right="-6"/>
              <w:jc w:val="center"/>
              <w:rPr>
                <w:rFonts w:ascii="宋体" w:hAnsi="宋体" w:cs="宋体" w:eastAsia="宋体" w:hint="default"/>
                <w:sz w:val="18"/>
                <w:szCs w:val="18"/>
              </w:rPr>
            </w:pPr>
            <w:r>
              <w:rPr>
                <w:rFonts w:ascii="宋体"/>
                <w:sz w:val="18"/>
              </w:rPr>
              <w:t>18.25</w:t>
            </w:r>
          </w:p>
        </w:tc>
      </w:tr>
      <w:tr>
        <w:trPr>
          <w:trHeight w:val="482"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pacing w:val="-1"/>
                <w:sz w:val="18"/>
              </w:rPr>
              <w:t>2,453,618</w:t>
            </w:r>
          </w:p>
          <w:p>
            <w:pPr>
              <w:pStyle w:val="TableParagraph"/>
              <w:spacing w:line="234" w:lineRule="exact"/>
              <w:ind w:right="-8"/>
              <w:jc w:val="right"/>
              <w:rPr>
                <w:rFonts w:ascii="宋体" w:hAnsi="宋体" w:cs="宋体" w:eastAsia="宋体" w:hint="default"/>
                <w:sz w:val="18"/>
                <w:szCs w:val="18"/>
              </w:rPr>
            </w:pPr>
            <w:r>
              <w:rPr>
                <w:rFonts w:ascii="宋体"/>
                <w:sz w:val="18"/>
              </w:rPr>
              <w:t>.25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
              <w:jc w:val="right"/>
              <w:rPr>
                <w:rFonts w:ascii="宋体" w:hAnsi="宋体" w:cs="宋体" w:eastAsia="宋体" w:hint="default"/>
                <w:sz w:val="18"/>
                <w:szCs w:val="18"/>
              </w:rPr>
            </w:pPr>
            <w:r>
              <w:rPr>
                <w:rFonts w:ascii="宋体"/>
                <w:sz w:val="18"/>
              </w:rPr>
              <w:t>-</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6"/>
              <w:jc w:val="center"/>
              <w:rPr>
                <w:rFonts w:ascii="宋体" w:hAnsi="宋体" w:cs="宋体" w:eastAsia="宋体" w:hint="default"/>
                <w:sz w:val="18"/>
                <w:szCs w:val="18"/>
              </w:rPr>
            </w:pPr>
            <w:r>
              <w:rPr>
                <w:rFonts w:ascii="宋体"/>
                <w:sz w:val="18"/>
              </w:rPr>
              <w:t>2,453,6</w:t>
            </w:r>
          </w:p>
          <w:p>
            <w:pPr>
              <w:pStyle w:val="TableParagraph"/>
              <w:spacing w:line="234" w:lineRule="exact"/>
              <w:ind w:left="201" w:right="-6"/>
              <w:jc w:val="center"/>
              <w:rPr>
                <w:rFonts w:ascii="宋体" w:hAnsi="宋体" w:cs="宋体" w:eastAsia="宋体" w:hint="default"/>
                <w:sz w:val="18"/>
                <w:szCs w:val="18"/>
              </w:rPr>
            </w:pPr>
            <w:r>
              <w:rPr>
                <w:rFonts w:ascii="宋体"/>
                <w:sz w:val="18"/>
              </w:rPr>
              <w:t>18.25</w:t>
            </w:r>
          </w:p>
        </w:tc>
      </w:tr>
      <w:tr>
        <w:trPr>
          <w:trHeight w:val="1105"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w:t>
            </w:r>
          </w:p>
          <w:p>
            <w:pPr>
              <w:pStyle w:val="TableParagraph"/>
              <w:spacing w:line="237" w:lineRule="auto" w:before="2"/>
              <w:ind w:left="103" w:right="209"/>
              <w:jc w:val="both"/>
              <w:rPr>
                <w:rFonts w:ascii="宋体" w:hAnsi="宋体" w:cs="宋体" w:eastAsia="宋体" w:hint="default"/>
                <w:sz w:val="21"/>
                <w:szCs w:val="21"/>
              </w:rPr>
            </w:pPr>
            <w:r>
              <w:rPr>
                <w:rFonts w:ascii="宋体" w:hAnsi="宋体" w:cs="宋体" w:eastAsia="宋体" w:hint="default"/>
                <w:sz w:val="21"/>
                <w:szCs w:val="21"/>
              </w:rPr>
              <w:t>交易未</w:t>
            </w:r>
            <w:r>
              <w:rPr>
                <w:rFonts w:ascii="宋体" w:hAnsi="宋体" w:cs="宋体" w:eastAsia="宋体" w:hint="default"/>
                <w:spacing w:val="-102"/>
                <w:sz w:val="21"/>
                <w:szCs w:val="21"/>
              </w:rPr>
              <w:t> </w:t>
            </w:r>
            <w:r>
              <w:rPr>
                <w:rFonts w:ascii="宋体" w:hAnsi="宋体" w:cs="宋体" w:eastAsia="宋体" w:hint="default"/>
                <w:sz w:val="21"/>
                <w:szCs w:val="21"/>
              </w:rPr>
              <w:t>实现利</w:t>
            </w:r>
            <w:r>
              <w:rPr>
                <w:rFonts w:ascii="宋体" w:hAnsi="宋体" w:cs="宋体" w:eastAsia="宋体" w:hint="default"/>
                <w:spacing w:val="-102"/>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 w:right="-6"/>
              <w:jc w:val="left"/>
              <w:rPr>
                <w:rFonts w:ascii="宋体" w:hAnsi="宋体" w:cs="宋体" w:eastAsia="宋体" w:hint="default"/>
                <w:sz w:val="18"/>
                <w:szCs w:val="18"/>
              </w:rPr>
            </w:pPr>
            <w:r>
              <w:rPr>
                <w:rFonts w:ascii="宋体"/>
                <w:sz w:val="18"/>
              </w:rPr>
              <w:t>-24,309,5</w:t>
            </w:r>
          </w:p>
          <w:p>
            <w:pPr>
              <w:pStyle w:val="TableParagraph"/>
              <w:spacing w:line="240" w:lineRule="auto"/>
              <w:ind w:left="388" w:right="-6"/>
              <w:jc w:val="left"/>
              <w:rPr>
                <w:rFonts w:ascii="宋体" w:hAnsi="宋体" w:cs="宋体" w:eastAsia="宋体" w:hint="default"/>
                <w:sz w:val="18"/>
                <w:szCs w:val="18"/>
              </w:rPr>
            </w:pPr>
            <w:r>
              <w:rPr>
                <w:rFonts w:ascii="宋体"/>
                <w:sz w:val="18"/>
              </w:rPr>
              <w:t>64.21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9" w:right="-5"/>
              <w:jc w:val="left"/>
              <w:rPr>
                <w:rFonts w:ascii="宋体" w:hAnsi="宋体" w:cs="宋体" w:eastAsia="宋体" w:hint="default"/>
                <w:sz w:val="18"/>
                <w:szCs w:val="18"/>
              </w:rPr>
            </w:pPr>
            <w:r>
              <w:rPr>
                <w:rFonts w:ascii="宋体"/>
                <w:sz w:val="18"/>
              </w:rPr>
              <w:t>-25,051</w:t>
            </w:r>
          </w:p>
          <w:p>
            <w:pPr>
              <w:pStyle w:val="TableParagraph"/>
              <w:spacing w:line="240" w:lineRule="auto"/>
              <w:ind w:left="69" w:right="-5"/>
              <w:jc w:val="left"/>
              <w:rPr>
                <w:rFonts w:ascii="宋体" w:hAnsi="宋体" w:cs="宋体" w:eastAsia="宋体" w:hint="default"/>
                <w:sz w:val="18"/>
                <w:szCs w:val="18"/>
              </w:rPr>
            </w:pPr>
            <w:r>
              <w:rPr>
                <w:rFonts w:ascii="宋体"/>
                <w:sz w:val="18"/>
              </w:rPr>
              <w:t>,082.49</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r>
      <w:tr>
        <w:trPr>
          <w:trHeight w:val="288"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对联营</w:t>
            </w:r>
          </w:p>
          <w:p>
            <w:pPr>
              <w:pStyle w:val="TableParagraph"/>
              <w:spacing w:line="237" w:lineRule="auto" w:before="2"/>
              <w:ind w:left="103" w:right="209"/>
              <w:jc w:val="both"/>
              <w:rPr>
                <w:rFonts w:ascii="宋体" w:hAnsi="宋体" w:cs="宋体" w:eastAsia="宋体" w:hint="default"/>
                <w:sz w:val="21"/>
                <w:szCs w:val="21"/>
              </w:rPr>
            </w:pPr>
            <w:r>
              <w:rPr>
                <w:rFonts w:ascii="宋体" w:hAnsi="宋体" w:cs="宋体" w:eastAsia="宋体" w:hint="default"/>
                <w:sz w:val="21"/>
                <w:szCs w:val="21"/>
              </w:rPr>
              <w:t>企业权</w:t>
            </w:r>
            <w:r>
              <w:rPr>
                <w:rFonts w:ascii="宋体" w:hAnsi="宋体" w:cs="宋体" w:eastAsia="宋体" w:hint="default"/>
                <w:spacing w:val="-102"/>
                <w:sz w:val="21"/>
                <w:szCs w:val="21"/>
              </w:rPr>
              <w:t> </w:t>
            </w:r>
            <w:r>
              <w:rPr>
                <w:rFonts w:ascii="宋体" w:hAnsi="宋体" w:cs="宋体" w:eastAsia="宋体" w:hint="default"/>
                <w:sz w:val="21"/>
                <w:szCs w:val="21"/>
              </w:rPr>
              <w:t>益投资</w:t>
            </w:r>
            <w:r>
              <w:rPr>
                <w:rFonts w:ascii="宋体" w:hAnsi="宋体" w:cs="宋体" w:eastAsia="宋体" w:hint="default"/>
                <w:spacing w:val="-102"/>
                <w:sz w:val="21"/>
                <w:szCs w:val="21"/>
              </w:rPr>
              <w:t> </w:t>
            </w:r>
            <w:r>
              <w:rPr>
                <w:rFonts w:ascii="宋体" w:hAnsi="宋体" w:cs="宋体" w:eastAsia="宋体" w:hint="default"/>
                <w:sz w:val="21"/>
                <w:szCs w:val="21"/>
              </w:rPr>
              <w:t>的账面</w:t>
            </w:r>
            <w:r>
              <w:rPr>
                <w:rFonts w:ascii="宋体" w:hAnsi="宋体" w:cs="宋体" w:eastAsia="宋体" w:hint="default"/>
                <w:spacing w:val="-102"/>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702,722</w:t>
            </w:r>
          </w:p>
          <w:p>
            <w:pPr>
              <w:pStyle w:val="TableParagraph"/>
              <w:spacing w:line="234" w:lineRule="exact"/>
              <w:ind w:left="67" w:right="-6"/>
              <w:jc w:val="left"/>
              <w:rPr>
                <w:rFonts w:ascii="宋体" w:hAnsi="宋体" w:cs="宋体" w:eastAsia="宋体" w:hint="default"/>
                <w:sz w:val="18"/>
                <w:szCs w:val="18"/>
              </w:rPr>
            </w:pPr>
            <w:r>
              <w:rPr>
                <w:rFonts w:ascii="宋体"/>
                <w:sz w:val="18"/>
              </w:rPr>
              <w:t>,083.30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892,291</w:t>
            </w:r>
          </w:p>
          <w:p>
            <w:pPr>
              <w:pStyle w:val="TableParagraph"/>
              <w:spacing w:line="234" w:lineRule="exact"/>
              <w:ind w:left="67" w:right="-6"/>
              <w:jc w:val="left"/>
              <w:rPr>
                <w:rFonts w:ascii="宋体" w:hAnsi="宋体" w:cs="宋体" w:eastAsia="宋体" w:hint="default"/>
                <w:sz w:val="18"/>
                <w:szCs w:val="18"/>
              </w:rPr>
            </w:pPr>
            <w:r>
              <w:rPr>
                <w:rFonts w:ascii="宋体"/>
                <w:sz w:val="18"/>
              </w:rPr>
              <w:t>,788.16</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5"/>
              <w:jc w:val="left"/>
              <w:rPr>
                <w:rFonts w:ascii="宋体" w:hAnsi="宋体" w:cs="宋体" w:eastAsia="宋体" w:hint="default"/>
                <w:sz w:val="18"/>
                <w:szCs w:val="18"/>
              </w:rPr>
            </w:pPr>
            <w:r>
              <w:rPr>
                <w:rFonts w:ascii="宋体"/>
                <w:sz w:val="18"/>
              </w:rPr>
              <w:t>242,861,8</w:t>
            </w:r>
          </w:p>
          <w:p>
            <w:pPr>
              <w:pStyle w:val="TableParagraph"/>
              <w:spacing w:line="234" w:lineRule="exact"/>
              <w:ind w:left="391" w:right="-6"/>
              <w:jc w:val="left"/>
              <w:rPr>
                <w:rFonts w:ascii="宋体" w:hAnsi="宋体" w:cs="宋体" w:eastAsia="宋体" w:hint="default"/>
                <w:sz w:val="18"/>
                <w:szCs w:val="18"/>
              </w:rPr>
            </w:pPr>
            <w:r>
              <w:rPr>
                <w:rFonts w:ascii="宋体"/>
                <w:sz w:val="18"/>
              </w:rPr>
              <w:t>27.81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8"/>
              <w:jc w:val="left"/>
              <w:rPr>
                <w:rFonts w:ascii="宋体" w:hAnsi="宋体" w:cs="宋体" w:eastAsia="宋体" w:hint="default"/>
                <w:sz w:val="18"/>
                <w:szCs w:val="18"/>
              </w:rPr>
            </w:pPr>
            <w:r>
              <w:rPr>
                <w:rFonts w:ascii="宋体"/>
                <w:sz w:val="18"/>
              </w:rPr>
              <w:t>104,593,0</w:t>
            </w:r>
          </w:p>
          <w:p>
            <w:pPr>
              <w:pStyle w:val="TableParagraph"/>
              <w:spacing w:line="234" w:lineRule="exact"/>
              <w:ind w:left="391" w:right="-8"/>
              <w:jc w:val="left"/>
              <w:rPr>
                <w:rFonts w:ascii="宋体" w:hAnsi="宋体" w:cs="宋体" w:eastAsia="宋体" w:hint="default"/>
                <w:sz w:val="18"/>
                <w:szCs w:val="18"/>
              </w:rPr>
            </w:pPr>
            <w:r>
              <w:rPr>
                <w:rFonts w:ascii="宋体"/>
                <w:sz w:val="18"/>
              </w:rPr>
              <w:t>30.77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6"/>
              <w:jc w:val="left"/>
              <w:rPr>
                <w:rFonts w:ascii="宋体" w:hAnsi="宋体" w:cs="宋体" w:eastAsia="宋体" w:hint="default"/>
                <w:sz w:val="18"/>
                <w:szCs w:val="18"/>
              </w:rPr>
            </w:pPr>
            <w:r>
              <w:rPr>
                <w:rFonts w:ascii="宋体"/>
                <w:sz w:val="18"/>
              </w:rPr>
              <w:t>172,700,5</w:t>
            </w:r>
          </w:p>
          <w:p>
            <w:pPr>
              <w:pStyle w:val="TableParagraph"/>
              <w:spacing w:line="234" w:lineRule="exact"/>
              <w:ind w:left="391" w:right="-6"/>
              <w:jc w:val="left"/>
              <w:rPr>
                <w:rFonts w:ascii="宋体" w:hAnsi="宋体" w:cs="宋体" w:eastAsia="宋体" w:hint="default"/>
                <w:sz w:val="18"/>
                <w:szCs w:val="18"/>
              </w:rPr>
            </w:pPr>
            <w:r>
              <w:rPr>
                <w:rFonts w:ascii="宋体"/>
                <w:sz w:val="18"/>
              </w:rPr>
              <w:t>78.83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5"/>
              <w:jc w:val="left"/>
              <w:rPr>
                <w:rFonts w:ascii="宋体" w:hAnsi="宋体" w:cs="宋体" w:eastAsia="宋体" w:hint="default"/>
                <w:sz w:val="18"/>
                <w:szCs w:val="18"/>
              </w:rPr>
            </w:pPr>
            <w:r>
              <w:rPr>
                <w:rFonts w:ascii="宋体"/>
                <w:sz w:val="18"/>
              </w:rPr>
              <w:t>679,743,6</w:t>
            </w:r>
          </w:p>
          <w:p>
            <w:pPr>
              <w:pStyle w:val="TableParagraph"/>
              <w:spacing w:line="234" w:lineRule="exact"/>
              <w:ind w:left="389" w:right="-6"/>
              <w:jc w:val="left"/>
              <w:rPr>
                <w:rFonts w:ascii="宋体" w:hAnsi="宋体" w:cs="宋体" w:eastAsia="宋体" w:hint="default"/>
                <w:sz w:val="18"/>
                <w:szCs w:val="18"/>
              </w:rPr>
            </w:pPr>
            <w:r>
              <w:rPr>
                <w:rFonts w:ascii="宋体"/>
                <w:sz w:val="18"/>
              </w:rPr>
              <w:t>11.61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8"/>
              <w:jc w:val="left"/>
              <w:rPr>
                <w:rFonts w:ascii="宋体" w:hAnsi="宋体" w:cs="宋体" w:eastAsia="宋体" w:hint="default"/>
                <w:sz w:val="18"/>
                <w:szCs w:val="18"/>
              </w:rPr>
            </w:pPr>
            <w:r>
              <w:rPr>
                <w:rFonts w:ascii="宋体"/>
                <w:sz w:val="18"/>
              </w:rPr>
              <w:t>975,897,5</w:t>
            </w:r>
          </w:p>
          <w:p>
            <w:pPr>
              <w:pStyle w:val="TableParagraph"/>
              <w:spacing w:line="234" w:lineRule="exact"/>
              <w:ind w:left="391" w:right="-8"/>
              <w:jc w:val="left"/>
              <w:rPr>
                <w:rFonts w:ascii="宋体" w:hAnsi="宋体" w:cs="宋体" w:eastAsia="宋体" w:hint="default"/>
                <w:sz w:val="18"/>
                <w:szCs w:val="18"/>
              </w:rPr>
            </w:pPr>
            <w:r>
              <w:rPr>
                <w:rFonts w:ascii="宋体"/>
                <w:sz w:val="18"/>
              </w:rPr>
              <w:t>42.10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3"/>
              <w:jc w:val="left"/>
              <w:rPr>
                <w:rFonts w:ascii="宋体" w:hAnsi="宋体" w:cs="宋体" w:eastAsia="宋体" w:hint="default"/>
                <w:sz w:val="18"/>
                <w:szCs w:val="18"/>
              </w:rPr>
            </w:pPr>
            <w:r>
              <w:rPr>
                <w:rFonts w:ascii="宋体"/>
                <w:sz w:val="18"/>
              </w:rPr>
              <w:t>245,045,8</w:t>
            </w:r>
          </w:p>
          <w:p>
            <w:pPr>
              <w:pStyle w:val="TableParagraph"/>
              <w:spacing w:line="234" w:lineRule="exact"/>
              <w:ind w:left="391" w:right="-4"/>
              <w:jc w:val="left"/>
              <w:rPr>
                <w:rFonts w:ascii="宋体" w:hAnsi="宋体" w:cs="宋体" w:eastAsia="宋体" w:hint="default"/>
                <w:sz w:val="18"/>
                <w:szCs w:val="18"/>
              </w:rPr>
            </w:pPr>
            <w:r>
              <w:rPr>
                <w:rFonts w:ascii="宋体"/>
                <w:sz w:val="18"/>
              </w:rPr>
              <w:t>41.35</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9" w:right="-5"/>
              <w:jc w:val="left"/>
              <w:rPr>
                <w:rFonts w:ascii="宋体" w:hAnsi="宋体" w:cs="宋体" w:eastAsia="宋体" w:hint="default"/>
                <w:sz w:val="18"/>
                <w:szCs w:val="18"/>
              </w:rPr>
            </w:pPr>
            <w:r>
              <w:rPr>
                <w:rFonts w:ascii="宋体"/>
                <w:sz w:val="18"/>
              </w:rPr>
              <w:t>113,137</w:t>
            </w:r>
          </w:p>
          <w:p>
            <w:pPr>
              <w:pStyle w:val="TableParagraph"/>
              <w:spacing w:line="234" w:lineRule="exact"/>
              <w:ind w:left="69" w:right="-5"/>
              <w:jc w:val="left"/>
              <w:rPr>
                <w:rFonts w:ascii="宋体" w:hAnsi="宋体" w:cs="宋体" w:eastAsia="宋体" w:hint="default"/>
                <w:sz w:val="18"/>
                <w:szCs w:val="18"/>
              </w:rPr>
            </w:pPr>
            <w:r>
              <w:rPr>
                <w:rFonts w:ascii="宋体"/>
                <w:sz w:val="18"/>
              </w:rPr>
              <w:t>,548.87</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6"/>
              <w:jc w:val="left"/>
              <w:rPr>
                <w:rFonts w:ascii="宋体" w:hAnsi="宋体" w:cs="宋体" w:eastAsia="宋体" w:hint="default"/>
                <w:sz w:val="18"/>
                <w:szCs w:val="18"/>
              </w:rPr>
            </w:pPr>
            <w:r>
              <w:rPr>
                <w:rFonts w:ascii="宋体"/>
                <w:sz w:val="18"/>
              </w:rPr>
              <w:t>168,617</w:t>
            </w:r>
          </w:p>
          <w:p>
            <w:pPr>
              <w:pStyle w:val="TableParagraph"/>
              <w:spacing w:line="234" w:lineRule="exact"/>
              <w:ind w:left="21" w:right="-6"/>
              <w:jc w:val="left"/>
              <w:rPr>
                <w:rFonts w:ascii="宋体" w:hAnsi="宋体" w:cs="宋体" w:eastAsia="宋体" w:hint="default"/>
                <w:sz w:val="18"/>
                <w:szCs w:val="18"/>
              </w:rPr>
            </w:pPr>
            <w:r>
              <w:rPr>
                <w:rFonts w:ascii="宋体"/>
                <w:sz w:val="18"/>
              </w:rPr>
              <w:t>,411.76</w:t>
            </w:r>
          </w:p>
        </w:tc>
      </w:tr>
      <w:tr>
        <w:trPr>
          <w:trHeight w:val="1920"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存在公</w:t>
            </w:r>
          </w:p>
          <w:p>
            <w:pPr>
              <w:pStyle w:val="TableParagraph"/>
              <w:spacing w:line="237" w:lineRule="auto"/>
              <w:ind w:left="103" w:right="209"/>
              <w:jc w:val="both"/>
              <w:rPr>
                <w:rFonts w:ascii="宋体" w:hAnsi="宋体" w:cs="宋体" w:eastAsia="宋体" w:hint="default"/>
                <w:sz w:val="21"/>
                <w:szCs w:val="21"/>
              </w:rPr>
            </w:pPr>
            <w:r>
              <w:rPr>
                <w:rFonts w:ascii="宋体" w:hAnsi="宋体" w:cs="宋体" w:eastAsia="宋体" w:hint="default"/>
                <w:sz w:val="21"/>
                <w:szCs w:val="21"/>
              </w:rPr>
              <w:t>开报价</w:t>
            </w:r>
            <w:r>
              <w:rPr>
                <w:rFonts w:ascii="宋体" w:hAnsi="宋体" w:cs="宋体" w:eastAsia="宋体" w:hint="default"/>
                <w:spacing w:val="-102"/>
                <w:sz w:val="21"/>
                <w:szCs w:val="21"/>
              </w:rPr>
              <w:t> </w:t>
            </w:r>
            <w:r>
              <w:rPr>
                <w:rFonts w:ascii="宋体" w:hAnsi="宋体" w:cs="宋体" w:eastAsia="宋体" w:hint="default"/>
                <w:sz w:val="21"/>
                <w:szCs w:val="21"/>
              </w:rPr>
              <w:t>的联营</w:t>
            </w:r>
            <w:r>
              <w:rPr>
                <w:rFonts w:ascii="宋体" w:hAnsi="宋体" w:cs="宋体" w:eastAsia="宋体" w:hint="default"/>
                <w:spacing w:val="-102"/>
                <w:sz w:val="21"/>
                <w:szCs w:val="21"/>
              </w:rPr>
              <w:t> </w:t>
            </w:r>
            <w:r>
              <w:rPr>
                <w:rFonts w:ascii="宋体" w:hAnsi="宋体" w:cs="宋体" w:eastAsia="宋体" w:hint="default"/>
                <w:sz w:val="21"/>
                <w:szCs w:val="21"/>
              </w:rPr>
              <w:t>企业权</w:t>
            </w:r>
            <w:r>
              <w:rPr>
                <w:rFonts w:ascii="宋体" w:hAnsi="宋体" w:cs="宋体" w:eastAsia="宋体" w:hint="default"/>
                <w:spacing w:val="-102"/>
                <w:sz w:val="21"/>
                <w:szCs w:val="21"/>
              </w:rPr>
              <w:t> </w:t>
            </w:r>
            <w:r>
              <w:rPr>
                <w:rFonts w:ascii="宋体" w:hAnsi="宋体" w:cs="宋体" w:eastAsia="宋体" w:hint="default"/>
                <w:sz w:val="21"/>
                <w:szCs w:val="21"/>
              </w:rPr>
              <w:t>益投资</w:t>
            </w:r>
            <w:r>
              <w:rPr>
                <w:rFonts w:ascii="宋体" w:hAnsi="宋体" w:cs="宋体" w:eastAsia="宋体" w:hint="default"/>
                <w:spacing w:val="-102"/>
                <w:sz w:val="21"/>
                <w:szCs w:val="21"/>
              </w:rPr>
              <w:t> </w:t>
            </w:r>
            <w:r>
              <w:rPr>
                <w:rFonts w:ascii="宋体" w:hAnsi="宋体" w:cs="宋体" w:eastAsia="宋体" w:hint="default"/>
                <w:sz w:val="21"/>
                <w:szCs w:val="21"/>
              </w:rPr>
              <w:t>的公允</w:t>
            </w:r>
            <w:r>
              <w:rPr>
                <w:rFonts w:ascii="宋体" w:hAnsi="宋体" w:cs="宋体" w:eastAsia="宋体" w:hint="default"/>
                <w:spacing w:val="-102"/>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left="103" w:right="209"/>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1,374,9</w:t>
            </w:r>
          </w:p>
          <w:p>
            <w:pPr>
              <w:pStyle w:val="TableParagraph"/>
              <w:spacing w:line="234" w:lineRule="exact"/>
              <w:ind w:right="-6"/>
              <w:jc w:val="right"/>
              <w:rPr>
                <w:rFonts w:ascii="宋体" w:hAnsi="宋体" w:cs="宋体" w:eastAsia="宋体" w:hint="default"/>
                <w:sz w:val="18"/>
                <w:szCs w:val="18"/>
              </w:rPr>
            </w:pPr>
            <w:r>
              <w:rPr>
                <w:rFonts w:ascii="宋体"/>
                <w:sz w:val="18"/>
              </w:rPr>
              <w:t>65,591.</w:t>
            </w:r>
          </w:p>
          <w:p>
            <w:pPr>
              <w:pStyle w:val="TableParagraph"/>
              <w:spacing w:line="234" w:lineRule="exact"/>
              <w:ind w:right="-8"/>
              <w:jc w:val="right"/>
              <w:rPr>
                <w:rFonts w:ascii="宋体" w:hAnsi="宋体" w:cs="宋体" w:eastAsia="宋体" w:hint="default"/>
                <w:sz w:val="18"/>
                <w:szCs w:val="18"/>
              </w:rPr>
            </w:pPr>
            <w:r>
              <w:rPr>
                <w:rFonts w:ascii="宋体"/>
                <w:sz w:val="18"/>
              </w:rPr>
              <w:t>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6"/>
              <w:jc w:val="left"/>
              <w:rPr>
                <w:rFonts w:ascii="宋体" w:hAnsi="宋体" w:cs="宋体" w:eastAsia="宋体" w:hint="default"/>
                <w:sz w:val="18"/>
                <w:szCs w:val="18"/>
              </w:rPr>
            </w:pPr>
            <w:r>
              <w:rPr>
                <w:rFonts w:ascii="宋体"/>
                <w:sz w:val="18"/>
              </w:rPr>
              <w:t>306,314</w:t>
            </w:r>
          </w:p>
          <w:p>
            <w:pPr>
              <w:pStyle w:val="TableParagraph"/>
              <w:spacing w:line="240" w:lineRule="auto"/>
              <w:ind w:left="67" w:right="-6"/>
              <w:jc w:val="left"/>
              <w:rPr>
                <w:rFonts w:ascii="宋体" w:hAnsi="宋体" w:cs="宋体" w:eastAsia="宋体" w:hint="default"/>
                <w:sz w:val="18"/>
                <w:szCs w:val="18"/>
              </w:rPr>
            </w:pPr>
            <w:r>
              <w:rPr>
                <w:rFonts w:ascii="宋体"/>
                <w:sz w:val="18"/>
              </w:rPr>
              <w:t>,142.19</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1" w:right="-5"/>
              <w:jc w:val="left"/>
              <w:rPr>
                <w:rFonts w:ascii="宋体" w:hAnsi="宋体" w:cs="宋体" w:eastAsia="宋体" w:hint="default"/>
                <w:sz w:val="18"/>
                <w:szCs w:val="18"/>
              </w:rPr>
            </w:pPr>
            <w:r>
              <w:rPr>
                <w:rFonts w:ascii="宋体"/>
                <w:sz w:val="18"/>
              </w:rPr>
              <w:t>420,738,7</w:t>
            </w:r>
          </w:p>
          <w:p>
            <w:pPr>
              <w:pStyle w:val="TableParagraph"/>
              <w:spacing w:line="240" w:lineRule="auto"/>
              <w:ind w:left="391" w:right="-6"/>
              <w:jc w:val="left"/>
              <w:rPr>
                <w:rFonts w:ascii="宋体" w:hAnsi="宋体" w:cs="宋体" w:eastAsia="宋体" w:hint="default"/>
                <w:sz w:val="18"/>
                <w:szCs w:val="18"/>
              </w:rPr>
            </w:pPr>
            <w:r>
              <w:rPr>
                <w:rFonts w:ascii="宋体"/>
                <w:sz w:val="18"/>
              </w:rPr>
              <w:t>57.63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1" w:right="-8"/>
              <w:jc w:val="left"/>
              <w:rPr>
                <w:rFonts w:ascii="宋体" w:hAnsi="宋体" w:cs="宋体" w:eastAsia="宋体" w:hint="default"/>
                <w:sz w:val="18"/>
                <w:szCs w:val="18"/>
              </w:rPr>
            </w:pPr>
            <w:r>
              <w:rPr>
                <w:rFonts w:ascii="宋体"/>
                <w:sz w:val="18"/>
              </w:rPr>
              <w:t>42,831,04</w:t>
            </w:r>
          </w:p>
          <w:p>
            <w:pPr>
              <w:pStyle w:val="TableParagraph"/>
              <w:spacing w:line="240" w:lineRule="auto"/>
              <w:ind w:left="482" w:right="-9"/>
              <w:jc w:val="left"/>
              <w:rPr>
                <w:rFonts w:ascii="宋体" w:hAnsi="宋体" w:cs="宋体" w:eastAsia="宋体" w:hint="default"/>
                <w:sz w:val="18"/>
                <w:szCs w:val="18"/>
              </w:rPr>
            </w:pPr>
            <w:r>
              <w:rPr>
                <w:rFonts w:ascii="宋体"/>
                <w:sz w:val="18"/>
              </w:rPr>
              <w:t>1.54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1" w:right="-6"/>
              <w:jc w:val="left"/>
              <w:rPr>
                <w:rFonts w:ascii="宋体" w:hAnsi="宋体" w:cs="宋体" w:eastAsia="宋体" w:hint="default"/>
                <w:sz w:val="18"/>
                <w:szCs w:val="18"/>
              </w:rPr>
            </w:pPr>
            <w:r>
              <w:rPr>
                <w:rFonts w:ascii="宋体"/>
                <w:sz w:val="18"/>
              </w:rPr>
              <w:t>135,596,4</w:t>
            </w:r>
          </w:p>
          <w:p>
            <w:pPr>
              <w:pStyle w:val="TableParagraph"/>
              <w:spacing w:line="240" w:lineRule="auto"/>
              <w:ind w:left="391" w:right="-6"/>
              <w:jc w:val="left"/>
              <w:rPr>
                <w:rFonts w:ascii="宋体" w:hAnsi="宋体" w:cs="宋体" w:eastAsia="宋体" w:hint="default"/>
                <w:sz w:val="18"/>
                <w:szCs w:val="18"/>
              </w:rPr>
            </w:pPr>
            <w:r>
              <w:rPr>
                <w:rFonts w:ascii="宋体"/>
                <w:sz w:val="18"/>
              </w:rPr>
              <w:t>19.51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 w:right="-5"/>
              <w:jc w:val="center"/>
              <w:rPr>
                <w:rFonts w:ascii="宋体" w:hAnsi="宋体" w:cs="宋体" w:eastAsia="宋体" w:hint="default"/>
                <w:sz w:val="18"/>
                <w:szCs w:val="18"/>
              </w:rPr>
            </w:pPr>
            <w:r>
              <w:rPr>
                <w:rFonts w:ascii="宋体"/>
                <w:sz w:val="18"/>
              </w:rPr>
              <w:t>1,285,956</w:t>
            </w:r>
          </w:p>
          <w:p>
            <w:pPr>
              <w:pStyle w:val="TableParagraph"/>
              <w:spacing w:line="240" w:lineRule="auto"/>
              <w:ind w:left="208" w:right="-6"/>
              <w:jc w:val="center"/>
              <w:rPr>
                <w:rFonts w:ascii="宋体" w:hAnsi="宋体" w:cs="宋体" w:eastAsia="宋体" w:hint="default"/>
                <w:sz w:val="18"/>
                <w:szCs w:val="18"/>
              </w:rPr>
            </w:pPr>
            <w:r>
              <w:rPr>
                <w:rFonts w:ascii="宋体"/>
                <w:sz w:val="18"/>
              </w:rPr>
              <w:t>,329.97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1" w:right="-8"/>
              <w:jc w:val="left"/>
              <w:rPr>
                <w:rFonts w:ascii="宋体" w:hAnsi="宋体" w:cs="宋体" w:eastAsia="宋体" w:hint="default"/>
                <w:sz w:val="18"/>
                <w:szCs w:val="18"/>
              </w:rPr>
            </w:pPr>
            <w:r>
              <w:rPr>
                <w:rFonts w:ascii="宋体"/>
                <w:sz w:val="18"/>
              </w:rPr>
              <w:t>305,718,1</w:t>
            </w:r>
          </w:p>
          <w:p>
            <w:pPr>
              <w:pStyle w:val="TableParagraph"/>
              <w:spacing w:line="240" w:lineRule="auto"/>
              <w:ind w:left="391" w:right="-8"/>
              <w:jc w:val="left"/>
              <w:rPr>
                <w:rFonts w:ascii="宋体" w:hAnsi="宋体" w:cs="宋体" w:eastAsia="宋体" w:hint="default"/>
                <w:sz w:val="18"/>
                <w:szCs w:val="18"/>
              </w:rPr>
            </w:pPr>
            <w:r>
              <w:rPr>
                <w:rFonts w:ascii="宋体"/>
                <w:sz w:val="18"/>
              </w:rPr>
              <w:t>61.45</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1" w:right="-3"/>
              <w:jc w:val="left"/>
              <w:rPr>
                <w:rFonts w:ascii="宋体" w:hAnsi="宋体" w:cs="宋体" w:eastAsia="宋体" w:hint="default"/>
                <w:sz w:val="18"/>
                <w:szCs w:val="18"/>
              </w:rPr>
            </w:pPr>
            <w:r>
              <w:rPr>
                <w:rFonts w:ascii="宋体"/>
                <w:sz w:val="18"/>
              </w:rPr>
              <w:t>402,847,0</w:t>
            </w:r>
          </w:p>
          <w:p>
            <w:pPr>
              <w:pStyle w:val="TableParagraph"/>
              <w:spacing w:line="240" w:lineRule="auto"/>
              <w:ind w:left="391" w:right="-4"/>
              <w:jc w:val="left"/>
              <w:rPr>
                <w:rFonts w:ascii="宋体" w:hAnsi="宋体" w:cs="宋体" w:eastAsia="宋体" w:hint="default"/>
                <w:sz w:val="18"/>
                <w:szCs w:val="18"/>
              </w:rPr>
            </w:pPr>
            <w:r>
              <w:rPr>
                <w:rFonts w:ascii="宋体"/>
                <w:sz w:val="18"/>
              </w:rPr>
              <w:t>01.39</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9" w:right="-5"/>
              <w:jc w:val="left"/>
              <w:rPr>
                <w:rFonts w:ascii="宋体" w:hAnsi="宋体" w:cs="宋体" w:eastAsia="宋体" w:hint="default"/>
                <w:sz w:val="18"/>
                <w:szCs w:val="18"/>
              </w:rPr>
            </w:pPr>
            <w:r>
              <w:rPr>
                <w:rFonts w:ascii="宋体"/>
                <w:sz w:val="18"/>
              </w:rPr>
              <w:t>38,513,</w:t>
            </w:r>
          </w:p>
          <w:p>
            <w:pPr>
              <w:pStyle w:val="TableParagraph"/>
              <w:spacing w:line="240" w:lineRule="auto"/>
              <w:ind w:left="160" w:right="-5"/>
              <w:jc w:val="left"/>
              <w:rPr>
                <w:rFonts w:ascii="宋体" w:hAnsi="宋体" w:cs="宋体" w:eastAsia="宋体" w:hint="default"/>
                <w:sz w:val="18"/>
                <w:szCs w:val="18"/>
              </w:rPr>
            </w:pPr>
            <w:r>
              <w:rPr>
                <w:rFonts w:ascii="宋体"/>
                <w:sz w:val="18"/>
              </w:rPr>
              <w:t>621.54</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6"/>
              <w:jc w:val="left"/>
              <w:rPr>
                <w:rFonts w:ascii="宋体" w:hAnsi="宋体" w:cs="宋体" w:eastAsia="宋体" w:hint="default"/>
                <w:sz w:val="18"/>
                <w:szCs w:val="18"/>
              </w:rPr>
            </w:pPr>
            <w:r>
              <w:rPr>
                <w:rFonts w:ascii="宋体"/>
                <w:sz w:val="18"/>
              </w:rPr>
              <w:t>130,864</w:t>
            </w:r>
          </w:p>
          <w:p>
            <w:pPr>
              <w:pStyle w:val="TableParagraph"/>
              <w:spacing w:line="240" w:lineRule="auto"/>
              <w:ind w:left="21" w:right="-6"/>
              <w:jc w:val="left"/>
              <w:rPr>
                <w:rFonts w:ascii="宋体" w:hAnsi="宋体" w:cs="宋体" w:eastAsia="宋体" w:hint="default"/>
                <w:sz w:val="18"/>
                <w:szCs w:val="18"/>
              </w:rPr>
            </w:pPr>
            <w:r>
              <w:rPr>
                <w:rFonts w:ascii="宋体"/>
                <w:sz w:val="18"/>
              </w:rPr>
              <w:t>,431.99</w:t>
            </w:r>
          </w:p>
        </w:tc>
      </w:tr>
      <w:tr>
        <w:trPr>
          <w:trHeight w:val="559"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6"/>
              <w:jc w:val="left"/>
              <w:rPr>
                <w:rFonts w:ascii="宋体" w:hAnsi="宋体" w:cs="宋体" w:eastAsia="宋体" w:hint="default"/>
                <w:sz w:val="18"/>
                <w:szCs w:val="18"/>
              </w:rPr>
            </w:pPr>
            <w:r>
              <w:rPr>
                <w:rFonts w:ascii="宋体"/>
                <w:sz w:val="18"/>
              </w:rPr>
              <w:t>238,044</w:t>
            </w:r>
          </w:p>
          <w:p>
            <w:pPr>
              <w:pStyle w:val="TableParagraph"/>
              <w:spacing w:line="240" w:lineRule="auto"/>
              <w:ind w:left="67" w:right="-6"/>
              <w:jc w:val="left"/>
              <w:rPr>
                <w:rFonts w:ascii="宋体" w:hAnsi="宋体" w:cs="宋体" w:eastAsia="宋体" w:hint="default"/>
                <w:sz w:val="18"/>
                <w:szCs w:val="18"/>
              </w:rPr>
            </w:pPr>
            <w:r>
              <w:rPr>
                <w:rFonts w:ascii="宋体"/>
                <w:sz w:val="18"/>
              </w:rPr>
              <w:t>,832.29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6"/>
              <w:jc w:val="left"/>
              <w:rPr>
                <w:rFonts w:ascii="宋体" w:hAnsi="宋体" w:cs="宋体" w:eastAsia="宋体" w:hint="default"/>
                <w:sz w:val="18"/>
                <w:szCs w:val="18"/>
              </w:rPr>
            </w:pPr>
            <w:r>
              <w:rPr>
                <w:rFonts w:ascii="宋体"/>
                <w:sz w:val="18"/>
              </w:rPr>
              <w:t>66,675,</w:t>
            </w:r>
          </w:p>
          <w:p>
            <w:pPr>
              <w:pStyle w:val="TableParagraph"/>
              <w:spacing w:line="240" w:lineRule="auto"/>
              <w:ind w:left="158" w:right="-6"/>
              <w:jc w:val="left"/>
              <w:rPr>
                <w:rFonts w:ascii="宋体" w:hAnsi="宋体" w:cs="宋体" w:eastAsia="宋体" w:hint="default"/>
                <w:sz w:val="18"/>
                <w:szCs w:val="18"/>
              </w:rPr>
            </w:pPr>
            <w:r>
              <w:rPr>
                <w:rFonts w:ascii="宋体"/>
                <w:sz w:val="18"/>
              </w:rPr>
              <w:t>075.89</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right"/>
              <w:rPr>
                <w:rFonts w:ascii="宋体" w:hAnsi="宋体" w:cs="宋体" w:eastAsia="宋体" w:hint="default"/>
                <w:sz w:val="18"/>
                <w:szCs w:val="18"/>
              </w:rPr>
            </w:pPr>
            <w:r>
              <w:rPr>
                <w:rFonts w:ascii="宋体"/>
                <w:spacing w:val="-1"/>
                <w:sz w:val="18"/>
              </w:rPr>
              <w:t>1,287,590</w:t>
            </w:r>
          </w:p>
          <w:p>
            <w:pPr>
              <w:pStyle w:val="TableParagraph"/>
              <w:spacing w:line="240" w:lineRule="auto"/>
              <w:ind w:right="-8"/>
              <w:jc w:val="right"/>
              <w:rPr>
                <w:rFonts w:ascii="宋体" w:hAnsi="宋体" w:cs="宋体" w:eastAsia="宋体" w:hint="default"/>
                <w:sz w:val="18"/>
                <w:szCs w:val="18"/>
              </w:rPr>
            </w:pPr>
            <w:r>
              <w:rPr>
                <w:rFonts w:ascii="宋体"/>
                <w:sz w:val="18"/>
              </w:rPr>
              <w:t>.15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1" w:right="-6"/>
              <w:jc w:val="left"/>
              <w:rPr>
                <w:rFonts w:ascii="宋体" w:hAnsi="宋体" w:cs="宋体" w:eastAsia="宋体" w:hint="default"/>
                <w:sz w:val="18"/>
                <w:szCs w:val="18"/>
              </w:rPr>
            </w:pPr>
            <w:r>
              <w:rPr>
                <w:rFonts w:ascii="宋体"/>
                <w:sz w:val="18"/>
              </w:rPr>
              <w:t>13,143,35</w:t>
            </w:r>
          </w:p>
          <w:p>
            <w:pPr>
              <w:pStyle w:val="TableParagraph"/>
              <w:spacing w:line="240" w:lineRule="auto"/>
              <w:ind w:left="482" w:right="-6"/>
              <w:jc w:val="left"/>
              <w:rPr>
                <w:rFonts w:ascii="宋体" w:hAnsi="宋体" w:cs="宋体" w:eastAsia="宋体" w:hint="default"/>
                <w:sz w:val="18"/>
                <w:szCs w:val="18"/>
              </w:rPr>
            </w:pPr>
            <w:r>
              <w:rPr>
                <w:rFonts w:ascii="宋体"/>
                <w:sz w:val="18"/>
              </w:rPr>
              <w:t>6.94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 w:right="-5"/>
              <w:jc w:val="left"/>
              <w:rPr>
                <w:rFonts w:ascii="宋体" w:hAnsi="宋体" w:cs="宋体" w:eastAsia="宋体" w:hint="default"/>
                <w:sz w:val="18"/>
                <w:szCs w:val="18"/>
              </w:rPr>
            </w:pPr>
            <w:r>
              <w:rPr>
                <w:rFonts w:ascii="宋体"/>
                <w:sz w:val="18"/>
              </w:rPr>
              <w:t>221,574,3</w:t>
            </w:r>
          </w:p>
          <w:p>
            <w:pPr>
              <w:pStyle w:val="TableParagraph"/>
              <w:spacing w:line="240" w:lineRule="auto"/>
              <w:ind w:left="389" w:right="-6"/>
              <w:jc w:val="left"/>
              <w:rPr>
                <w:rFonts w:ascii="宋体" w:hAnsi="宋体" w:cs="宋体" w:eastAsia="宋体" w:hint="default"/>
                <w:sz w:val="18"/>
                <w:szCs w:val="18"/>
              </w:rPr>
            </w:pPr>
            <w:r>
              <w:rPr>
                <w:rFonts w:ascii="宋体"/>
                <w:sz w:val="18"/>
              </w:rPr>
              <w:t>08.87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1" w:right="-8"/>
              <w:jc w:val="left"/>
              <w:rPr>
                <w:rFonts w:ascii="宋体" w:hAnsi="宋体" w:cs="宋体" w:eastAsia="宋体" w:hint="default"/>
                <w:sz w:val="18"/>
                <w:szCs w:val="18"/>
              </w:rPr>
            </w:pPr>
            <w:r>
              <w:rPr>
                <w:rFonts w:ascii="宋体"/>
                <w:sz w:val="18"/>
              </w:rPr>
              <w:t>53,901,33</w:t>
            </w:r>
          </w:p>
          <w:p>
            <w:pPr>
              <w:pStyle w:val="TableParagraph"/>
              <w:spacing w:line="240" w:lineRule="auto"/>
              <w:ind w:left="482" w:right="-9"/>
              <w:jc w:val="left"/>
              <w:rPr>
                <w:rFonts w:ascii="宋体" w:hAnsi="宋体" w:cs="宋体" w:eastAsia="宋体" w:hint="default"/>
                <w:sz w:val="18"/>
                <w:szCs w:val="18"/>
              </w:rPr>
            </w:pPr>
            <w:r>
              <w:rPr>
                <w:rFonts w:ascii="宋体"/>
                <w:sz w:val="18"/>
              </w:rPr>
              <w:t>6.99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1,047,518</w:t>
            </w:r>
          </w:p>
          <w:p>
            <w:pPr>
              <w:pStyle w:val="TableParagraph"/>
              <w:spacing w:line="240" w:lineRule="auto"/>
              <w:ind w:right="-5"/>
              <w:jc w:val="right"/>
              <w:rPr>
                <w:rFonts w:ascii="宋体" w:hAnsi="宋体" w:cs="宋体" w:eastAsia="宋体" w:hint="default"/>
                <w:sz w:val="18"/>
                <w:szCs w:val="18"/>
              </w:rPr>
            </w:pPr>
            <w:r>
              <w:rPr>
                <w:rFonts w:ascii="宋体"/>
                <w:sz w:val="18"/>
              </w:rPr>
              <w:t>.46</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6"/>
              <w:jc w:val="left"/>
              <w:rPr>
                <w:rFonts w:ascii="宋体" w:hAnsi="宋体" w:cs="宋体" w:eastAsia="宋体" w:hint="default"/>
                <w:sz w:val="18"/>
                <w:szCs w:val="18"/>
              </w:rPr>
            </w:pPr>
            <w:r>
              <w:rPr>
                <w:rFonts w:ascii="宋体"/>
                <w:sz w:val="18"/>
              </w:rPr>
              <w:t>13,215,</w:t>
            </w:r>
          </w:p>
          <w:p>
            <w:pPr>
              <w:pStyle w:val="TableParagraph"/>
              <w:spacing w:line="240" w:lineRule="auto"/>
              <w:ind w:left="112" w:right="-6"/>
              <w:jc w:val="left"/>
              <w:rPr>
                <w:rFonts w:ascii="宋体" w:hAnsi="宋体" w:cs="宋体" w:eastAsia="宋体" w:hint="default"/>
                <w:sz w:val="18"/>
                <w:szCs w:val="18"/>
              </w:rPr>
            </w:pPr>
            <w:r>
              <w:rPr>
                <w:rFonts w:ascii="宋体"/>
                <w:sz w:val="18"/>
              </w:rPr>
              <w:t>698.31</w:t>
            </w:r>
          </w:p>
        </w:tc>
      </w:tr>
      <w:tr>
        <w:trPr>
          <w:trHeight w:val="288"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6"/>
              <w:jc w:val="left"/>
              <w:rPr>
                <w:rFonts w:ascii="宋体" w:hAnsi="宋体" w:cs="宋体" w:eastAsia="宋体" w:hint="default"/>
                <w:sz w:val="18"/>
                <w:szCs w:val="18"/>
              </w:rPr>
            </w:pPr>
            <w:r>
              <w:rPr>
                <w:rFonts w:ascii="宋体"/>
                <w:sz w:val="18"/>
              </w:rPr>
              <w:t>706,710</w:t>
            </w:r>
          </w:p>
          <w:p>
            <w:pPr>
              <w:pStyle w:val="TableParagraph"/>
              <w:spacing w:line="240" w:lineRule="auto"/>
              <w:ind w:left="67" w:right="-6"/>
              <w:jc w:val="left"/>
              <w:rPr>
                <w:rFonts w:ascii="宋体" w:hAnsi="宋体" w:cs="宋体" w:eastAsia="宋体" w:hint="default"/>
                <w:sz w:val="18"/>
                <w:szCs w:val="18"/>
              </w:rPr>
            </w:pPr>
            <w:r>
              <w:rPr>
                <w:rFonts w:ascii="宋体"/>
                <w:sz w:val="18"/>
              </w:rPr>
              <w:t>,000.00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 w:right="-6"/>
              <w:jc w:val="left"/>
              <w:rPr>
                <w:rFonts w:ascii="宋体" w:hAnsi="宋体" w:cs="宋体" w:eastAsia="宋体" w:hint="default"/>
                <w:sz w:val="18"/>
                <w:szCs w:val="18"/>
              </w:rPr>
            </w:pPr>
            <w:r>
              <w:rPr>
                <w:rFonts w:ascii="宋体"/>
                <w:sz w:val="18"/>
              </w:rPr>
              <w:t>174,997</w:t>
            </w:r>
          </w:p>
          <w:p>
            <w:pPr>
              <w:pStyle w:val="TableParagraph"/>
              <w:spacing w:line="240" w:lineRule="auto"/>
              <w:ind w:left="67" w:right="-6"/>
              <w:jc w:val="left"/>
              <w:rPr>
                <w:rFonts w:ascii="宋体" w:hAnsi="宋体" w:cs="宋体" w:eastAsia="宋体" w:hint="default"/>
                <w:sz w:val="18"/>
                <w:szCs w:val="18"/>
              </w:rPr>
            </w:pPr>
            <w:r>
              <w:rPr>
                <w:rFonts w:ascii="宋体"/>
                <w:sz w:val="18"/>
              </w:rPr>
              <w:t>,261.20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1" w:right="-6"/>
              <w:jc w:val="left"/>
              <w:rPr>
                <w:rFonts w:ascii="宋体" w:hAnsi="宋体" w:cs="宋体" w:eastAsia="宋体" w:hint="default"/>
                <w:sz w:val="18"/>
                <w:szCs w:val="18"/>
              </w:rPr>
            </w:pPr>
            <w:r>
              <w:rPr>
                <w:rFonts w:ascii="宋体"/>
                <w:sz w:val="18"/>
              </w:rPr>
              <w:t>-14,266,7</w:t>
            </w:r>
          </w:p>
          <w:p>
            <w:pPr>
              <w:pStyle w:val="TableParagraph"/>
              <w:spacing w:line="240" w:lineRule="auto"/>
              <w:ind w:left="391" w:right="-6"/>
              <w:jc w:val="left"/>
              <w:rPr>
                <w:rFonts w:ascii="宋体" w:hAnsi="宋体" w:cs="宋体" w:eastAsia="宋体" w:hint="default"/>
                <w:sz w:val="18"/>
                <w:szCs w:val="18"/>
              </w:rPr>
            </w:pPr>
            <w:r>
              <w:rPr>
                <w:rFonts w:ascii="宋体"/>
                <w:sz w:val="18"/>
              </w:rPr>
              <w:t>85.49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 w:right="-6"/>
              <w:jc w:val="left"/>
              <w:rPr>
                <w:rFonts w:ascii="宋体" w:hAnsi="宋体" w:cs="宋体" w:eastAsia="宋体" w:hint="default"/>
                <w:sz w:val="18"/>
                <w:szCs w:val="18"/>
              </w:rPr>
            </w:pPr>
            <w:r>
              <w:rPr>
                <w:rFonts w:ascii="宋体"/>
                <w:sz w:val="18"/>
              </w:rPr>
              <w:t>-21,361,2</w:t>
            </w:r>
          </w:p>
          <w:p>
            <w:pPr>
              <w:pStyle w:val="TableParagraph"/>
              <w:spacing w:line="240" w:lineRule="auto"/>
              <w:ind w:left="388" w:right="-6"/>
              <w:jc w:val="left"/>
              <w:rPr>
                <w:rFonts w:ascii="宋体" w:hAnsi="宋体" w:cs="宋体" w:eastAsia="宋体" w:hint="default"/>
                <w:sz w:val="18"/>
                <w:szCs w:val="18"/>
              </w:rPr>
            </w:pPr>
            <w:r>
              <w:rPr>
                <w:rFonts w:ascii="宋体"/>
                <w:sz w:val="18"/>
              </w:rPr>
              <w:t>95.25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1" w:right="-6"/>
              <w:jc w:val="left"/>
              <w:rPr>
                <w:rFonts w:ascii="宋体" w:hAnsi="宋体" w:cs="宋体" w:eastAsia="宋体" w:hint="default"/>
                <w:sz w:val="18"/>
                <w:szCs w:val="18"/>
              </w:rPr>
            </w:pPr>
            <w:r>
              <w:rPr>
                <w:rFonts w:ascii="宋体"/>
                <w:sz w:val="18"/>
              </w:rPr>
              <w:t>37,248,27</w:t>
            </w:r>
          </w:p>
          <w:p>
            <w:pPr>
              <w:pStyle w:val="TableParagraph"/>
              <w:spacing w:line="240" w:lineRule="auto"/>
              <w:ind w:left="482" w:right="-6"/>
              <w:jc w:val="left"/>
              <w:rPr>
                <w:rFonts w:ascii="宋体" w:hAnsi="宋体" w:cs="宋体" w:eastAsia="宋体" w:hint="default"/>
                <w:sz w:val="18"/>
                <w:szCs w:val="18"/>
              </w:rPr>
            </w:pPr>
            <w:r>
              <w:rPr>
                <w:rFonts w:ascii="宋体"/>
                <w:sz w:val="18"/>
              </w:rPr>
              <w:t>0.27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 w:right="-5"/>
              <w:jc w:val="left"/>
              <w:rPr>
                <w:rFonts w:ascii="宋体" w:hAnsi="宋体" w:cs="宋体" w:eastAsia="宋体" w:hint="default"/>
                <w:sz w:val="18"/>
                <w:szCs w:val="18"/>
              </w:rPr>
            </w:pPr>
            <w:r>
              <w:rPr>
                <w:rFonts w:ascii="宋体"/>
                <w:sz w:val="18"/>
              </w:rPr>
              <w:t>664,024,3</w:t>
            </w:r>
          </w:p>
          <w:p>
            <w:pPr>
              <w:pStyle w:val="TableParagraph"/>
              <w:spacing w:line="240" w:lineRule="auto"/>
              <w:ind w:left="389" w:right="-6"/>
              <w:jc w:val="left"/>
              <w:rPr>
                <w:rFonts w:ascii="宋体" w:hAnsi="宋体" w:cs="宋体" w:eastAsia="宋体" w:hint="default"/>
                <w:sz w:val="18"/>
                <w:szCs w:val="18"/>
              </w:rPr>
            </w:pPr>
            <w:r>
              <w:rPr>
                <w:rFonts w:ascii="宋体"/>
                <w:sz w:val="18"/>
              </w:rPr>
              <w:t>66.57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1" w:right="-8"/>
              <w:jc w:val="left"/>
              <w:rPr>
                <w:rFonts w:ascii="宋体" w:hAnsi="宋体" w:cs="宋体" w:eastAsia="宋体" w:hint="default"/>
                <w:sz w:val="18"/>
                <w:szCs w:val="18"/>
              </w:rPr>
            </w:pPr>
            <w:r>
              <w:rPr>
                <w:rFonts w:ascii="宋体"/>
                <w:sz w:val="18"/>
              </w:rPr>
              <w:t>113,281,7</w:t>
            </w:r>
          </w:p>
          <w:p>
            <w:pPr>
              <w:pStyle w:val="TableParagraph"/>
              <w:spacing w:line="240" w:lineRule="auto"/>
              <w:ind w:left="391" w:right="-8"/>
              <w:jc w:val="left"/>
              <w:rPr>
                <w:rFonts w:ascii="宋体" w:hAnsi="宋体" w:cs="宋体" w:eastAsia="宋体" w:hint="default"/>
                <w:sz w:val="18"/>
                <w:szCs w:val="18"/>
              </w:rPr>
            </w:pPr>
            <w:r>
              <w:rPr>
                <w:rFonts w:ascii="宋体"/>
                <w:sz w:val="18"/>
              </w:rPr>
              <w:t>37.69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1" w:right="-3"/>
              <w:jc w:val="left"/>
              <w:rPr>
                <w:rFonts w:ascii="宋体" w:hAnsi="宋体" w:cs="宋体" w:eastAsia="宋体" w:hint="default"/>
                <w:sz w:val="18"/>
                <w:szCs w:val="18"/>
              </w:rPr>
            </w:pPr>
            <w:r>
              <w:rPr>
                <w:rFonts w:ascii="宋体"/>
                <w:sz w:val="18"/>
              </w:rPr>
              <w:t>-58,033,7</w:t>
            </w:r>
          </w:p>
          <w:p>
            <w:pPr>
              <w:pStyle w:val="TableParagraph"/>
              <w:spacing w:line="240" w:lineRule="auto"/>
              <w:ind w:left="391" w:right="-4"/>
              <w:jc w:val="left"/>
              <w:rPr>
                <w:rFonts w:ascii="宋体" w:hAnsi="宋体" w:cs="宋体" w:eastAsia="宋体" w:hint="default"/>
                <w:sz w:val="18"/>
                <w:szCs w:val="18"/>
              </w:rPr>
            </w:pPr>
            <w:r>
              <w:rPr>
                <w:rFonts w:ascii="宋体"/>
                <w:sz w:val="18"/>
              </w:rPr>
              <w:t>97.19</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9" w:right="-5"/>
              <w:jc w:val="left"/>
              <w:rPr>
                <w:rFonts w:ascii="宋体" w:hAnsi="宋体" w:cs="宋体" w:eastAsia="宋体" w:hint="default"/>
                <w:sz w:val="18"/>
                <w:szCs w:val="18"/>
              </w:rPr>
            </w:pPr>
            <w:r>
              <w:rPr>
                <w:rFonts w:ascii="宋体"/>
                <w:sz w:val="18"/>
              </w:rPr>
              <w:t>-24,385</w:t>
            </w:r>
          </w:p>
          <w:p>
            <w:pPr>
              <w:pStyle w:val="TableParagraph"/>
              <w:spacing w:line="240" w:lineRule="auto"/>
              <w:ind w:left="69" w:right="-5"/>
              <w:jc w:val="left"/>
              <w:rPr>
                <w:rFonts w:ascii="宋体" w:hAnsi="宋体" w:cs="宋体" w:eastAsia="宋体" w:hint="default"/>
                <w:sz w:val="18"/>
                <w:szCs w:val="18"/>
              </w:rPr>
            </w:pPr>
            <w:r>
              <w:rPr>
                <w:rFonts w:ascii="宋体"/>
                <w:sz w:val="18"/>
              </w:rPr>
              <w:t>,672.53</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6"/>
              <w:jc w:val="left"/>
              <w:rPr>
                <w:rFonts w:ascii="宋体" w:hAnsi="宋体" w:cs="宋体" w:eastAsia="宋体" w:hint="default"/>
                <w:sz w:val="18"/>
                <w:szCs w:val="18"/>
              </w:rPr>
            </w:pPr>
            <w:r>
              <w:rPr>
                <w:rFonts w:ascii="宋体"/>
                <w:sz w:val="18"/>
              </w:rPr>
              <w:t>37,970,</w:t>
            </w:r>
          </w:p>
          <w:p>
            <w:pPr>
              <w:pStyle w:val="TableParagraph"/>
              <w:spacing w:line="240" w:lineRule="auto"/>
              <w:ind w:left="112" w:right="-6"/>
              <w:jc w:val="left"/>
              <w:rPr>
                <w:rFonts w:ascii="宋体" w:hAnsi="宋体" w:cs="宋体" w:eastAsia="宋体" w:hint="default"/>
                <w:sz w:val="18"/>
                <w:szCs w:val="18"/>
              </w:rPr>
            </w:pPr>
            <w:r>
              <w:rPr>
                <w:rFonts w:ascii="宋体"/>
                <w:sz w:val="18"/>
              </w:rPr>
              <w:t>407.42</w:t>
            </w:r>
          </w:p>
        </w:tc>
      </w:tr>
      <w:tr>
        <w:trPr>
          <w:trHeight w:val="833"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w:t>
            </w:r>
          </w:p>
          <w:p>
            <w:pPr>
              <w:pStyle w:val="TableParagraph"/>
              <w:spacing w:line="272" w:lineRule="exact" w:before="27"/>
              <w:ind w:left="103" w:right="209"/>
              <w:jc w:val="left"/>
              <w:rPr>
                <w:rFonts w:ascii="宋体" w:hAnsi="宋体" w:cs="宋体" w:eastAsia="宋体" w:hint="default"/>
                <w:sz w:val="21"/>
                <w:szCs w:val="21"/>
              </w:rPr>
            </w:pPr>
            <w:r>
              <w:rPr>
                <w:rFonts w:ascii="宋体" w:hAnsi="宋体" w:cs="宋体" w:eastAsia="宋体" w:hint="default"/>
                <w:sz w:val="21"/>
                <w:szCs w:val="21"/>
              </w:rPr>
              <w:t>营的净</w:t>
            </w:r>
            <w:r>
              <w:rPr>
                <w:rFonts w:ascii="宋体" w:hAnsi="宋体" w:cs="宋体" w:eastAsia="宋体" w:hint="default"/>
                <w:spacing w:val="-102"/>
                <w:sz w:val="21"/>
                <w:szCs w:val="21"/>
              </w:rPr>
              <w:t> </w:t>
            </w:r>
            <w:r>
              <w:rPr>
                <w:rFonts w:ascii="宋体" w:hAnsi="宋体" w:cs="宋体" w:eastAsia="宋体" w:hint="default"/>
                <w:sz w:val="21"/>
                <w:szCs w:val="21"/>
              </w:rPr>
              <w:t>利润</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益总额</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706,710</w:t>
            </w:r>
          </w:p>
          <w:p>
            <w:pPr>
              <w:pStyle w:val="TableParagraph"/>
              <w:spacing w:line="234" w:lineRule="exact"/>
              <w:ind w:left="67" w:right="-6"/>
              <w:jc w:val="left"/>
              <w:rPr>
                <w:rFonts w:ascii="宋体" w:hAnsi="宋体" w:cs="宋体" w:eastAsia="宋体" w:hint="default"/>
                <w:sz w:val="18"/>
                <w:szCs w:val="18"/>
              </w:rPr>
            </w:pPr>
            <w:r>
              <w:rPr>
                <w:rFonts w:ascii="宋体"/>
                <w:sz w:val="18"/>
              </w:rPr>
              <w:t>,000.00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174,997</w:t>
            </w:r>
          </w:p>
          <w:p>
            <w:pPr>
              <w:pStyle w:val="TableParagraph"/>
              <w:spacing w:line="234" w:lineRule="exact"/>
              <w:ind w:left="67" w:right="-6"/>
              <w:jc w:val="left"/>
              <w:rPr>
                <w:rFonts w:ascii="宋体" w:hAnsi="宋体" w:cs="宋体" w:eastAsia="宋体" w:hint="default"/>
                <w:sz w:val="18"/>
                <w:szCs w:val="18"/>
              </w:rPr>
            </w:pPr>
            <w:r>
              <w:rPr>
                <w:rFonts w:ascii="宋体"/>
                <w:sz w:val="18"/>
              </w:rPr>
              <w:t>,261.20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6"/>
              <w:jc w:val="left"/>
              <w:rPr>
                <w:rFonts w:ascii="宋体" w:hAnsi="宋体" w:cs="宋体" w:eastAsia="宋体" w:hint="default"/>
                <w:sz w:val="18"/>
                <w:szCs w:val="18"/>
              </w:rPr>
            </w:pPr>
            <w:r>
              <w:rPr>
                <w:rFonts w:ascii="宋体"/>
                <w:sz w:val="18"/>
              </w:rPr>
              <w:t>-14,266,7</w:t>
            </w:r>
          </w:p>
          <w:p>
            <w:pPr>
              <w:pStyle w:val="TableParagraph"/>
              <w:spacing w:line="234" w:lineRule="exact"/>
              <w:ind w:left="391" w:right="-6"/>
              <w:jc w:val="left"/>
              <w:rPr>
                <w:rFonts w:ascii="宋体" w:hAnsi="宋体" w:cs="宋体" w:eastAsia="宋体" w:hint="default"/>
                <w:sz w:val="18"/>
                <w:szCs w:val="18"/>
              </w:rPr>
            </w:pPr>
            <w:r>
              <w:rPr>
                <w:rFonts w:ascii="宋体"/>
                <w:sz w:val="18"/>
              </w:rPr>
              <w:t>85.49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6"/>
              <w:jc w:val="left"/>
              <w:rPr>
                <w:rFonts w:ascii="宋体" w:hAnsi="宋体" w:cs="宋体" w:eastAsia="宋体" w:hint="default"/>
                <w:sz w:val="18"/>
                <w:szCs w:val="18"/>
              </w:rPr>
            </w:pPr>
            <w:r>
              <w:rPr>
                <w:rFonts w:ascii="宋体"/>
                <w:sz w:val="18"/>
              </w:rPr>
              <w:t>-21,361,2</w:t>
            </w:r>
          </w:p>
          <w:p>
            <w:pPr>
              <w:pStyle w:val="TableParagraph"/>
              <w:spacing w:line="234" w:lineRule="exact"/>
              <w:ind w:left="388" w:right="-6"/>
              <w:jc w:val="left"/>
              <w:rPr>
                <w:rFonts w:ascii="宋体" w:hAnsi="宋体" w:cs="宋体" w:eastAsia="宋体" w:hint="default"/>
                <w:sz w:val="18"/>
                <w:szCs w:val="18"/>
              </w:rPr>
            </w:pPr>
            <w:r>
              <w:rPr>
                <w:rFonts w:ascii="宋体"/>
                <w:sz w:val="18"/>
              </w:rPr>
              <w:t>95.25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6"/>
              <w:jc w:val="left"/>
              <w:rPr>
                <w:rFonts w:ascii="宋体" w:hAnsi="宋体" w:cs="宋体" w:eastAsia="宋体" w:hint="default"/>
                <w:sz w:val="18"/>
                <w:szCs w:val="18"/>
              </w:rPr>
            </w:pPr>
            <w:r>
              <w:rPr>
                <w:rFonts w:ascii="宋体"/>
                <w:sz w:val="18"/>
              </w:rPr>
              <w:t>37,248,27</w:t>
            </w:r>
          </w:p>
          <w:p>
            <w:pPr>
              <w:pStyle w:val="TableParagraph"/>
              <w:spacing w:line="234" w:lineRule="exact"/>
              <w:ind w:left="482" w:right="-6"/>
              <w:jc w:val="left"/>
              <w:rPr>
                <w:rFonts w:ascii="宋体" w:hAnsi="宋体" w:cs="宋体" w:eastAsia="宋体" w:hint="default"/>
                <w:sz w:val="18"/>
                <w:szCs w:val="18"/>
              </w:rPr>
            </w:pPr>
            <w:r>
              <w:rPr>
                <w:rFonts w:ascii="宋体"/>
                <w:sz w:val="18"/>
              </w:rPr>
              <w:t>0.27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8" w:right="-5"/>
              <w:jc w:val="left"/>
              <w:rPr>
                <w:rFonts w:ascii="宋体" w:hAnsi="宋体" w:cs="宋体" w:eastAsia="宋体" w:hint="default"/>
                <w:sz w:val="18"/>
                <w:szCs w:val="18"/>
              </w:rPr>
            </w:pPr>
            <w:r>
              <w:rPr>
                <w:rFonts w:ascii="宋体"/>
                <w:sz w:val="18"/>
              </w:rPr>
              <w:t>664,024,3</w:t>
            </w:r>
          </w:p>
          <w:p>
            <w:pPr>
              <w:pStyle w:val="TableParagraph"/>
              <w:spacing w:line="234" w:lineRule="exact"/>
              <w:ind w:left="389" w:right="-6"/>
              <w:jc w:val="left"/>
              <w:rPr>
                <w:rFonts w:ascii="宋体" w:hAnsi="宋体" w:cs="宋体" w:eastAsia="宋体" w:hint="default"/>
                <w:sz w:val="18"/>
                <w:szCs w:val="18"/>
              </w:rPr>
            </w:pPr>
            <w:r>
              <w:rPr>
                <w:rFonts w:ascii="宋体"/>
                <w:sz w:val="18"/>
              </w:rPr>
              <w:t>66.57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8"/>
              <w:jc w:val="left"/>
              <w:rPr>
                <w:rFonts w:ascii="宋体" w:hAnsi="宋体" w:cs="宋体" w:eastAsia="宋体" w:hint="default"/>
                <w:sz w:val="18"/>
                <w:szCs w:val="18"/>
              </w:rPr>
            </w:pPr>
            <w:r>
              <w:rPr>
                <w:rFonts w:ascii="宋体"/>
                <w:sz w:val="18"/>
              </w:rPr>
              <w:t>113,281,7</w:t>
            </w:r>
          </w:p>
          <w:p>
            <w:pPr>
              <w:pStyle w:val="TableParagraph"/>
              <w:spacing w:line="234" w:lineRule="exact"/>
              <w:ind w:left="391" w:right="-8"/>
              <w:jc w:val="left"/>
              <w:rPr>
                <w:rFonts w:ascii="宋体" w:hAnsi="宋体" w:cs="宋体" w:eastAsia="宋体" w:hint="default"/>
                <w:sz w:val="18"/>
                <w:szCs w:val="18"/>
              </w:rPr>
            </w:pPr>
            <w:r>
              <w:rPr>
                <w:rFonts w:ascii="宋体"/>
                <w:sz w:val="18"/>
              </w:rPr>
              <w:t>37.69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1" w:right="-3"/>
              <w:jc w:val="left"/>
              <w:rPr>
                <w:rFonts w:ascii="宋体" w:hAnsi="宋体" w:cs="宋体" w:eastAsia="宋体" w:hint="default"/>
                <w:sz w:val="18"/>
                <w:szCs w:val="18"/>
              </w:rPr>
            </w:pPr>
            <w:r>
              <w:rPr>
                <w:rFonts w:ascii="宋体"/>
                <w:sz w:val="18"/>
              </w:rPr>
              <w:t>-58,033,7</w:t>
            </w:r>
          </w:p>
          <w:p>
            <w:pPr>
              <w:pStyle w:val="TableParagraph"/>
              <w:spacing w:line="234" w:lineRule="exact"/>
              <w:ind w:left="391" w:right="-4"/>
              <w:jc w:val="left"/>
              <w:rPr>
                <w:rFonts w:ascii="宋体" w:hAnsi="宋体" w:cs="宋体" w:eastAsia="宋体" w:hint="default"/>
                <w:sz w:val="18"/>
                <w:szCs w:val="18"/>
              </w:rPr>
            </w:pPr>
            <w:r>
              <w:rPr>
                <w:rFonts w:ascii="宋体"/>
                <w:sz w:val="18"/>
              </w:rPr>
              <w:t>97.19</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9" w:right="-5"/>
              <w:jc w:val="left"/>
              <w:rPr>
                <w:rFonts w:ascii="宋体" w:hAnsi="宋体" w:cs="宋体" w:eastAsia="宋体" w:hint="default"/>
                <w:sz w:val="18"/>
                <w:szCs w:val="18"/>
              </w:rPr>
            </w:pPr>
            <w:r>
              <w:rPr>
                <w:rFonts w:ascii="宋体"/>
                <w:sz w:val="18"/>
              </w:rPr>
              <w:t>-24,385</w:t>
            </w:r>
          </w:p>
          <w:p>
            <w:pPr>
              <w:pStyle w:val="TableParagraph"/>
              <w:spacing w:line="234" w:lineRule="exact"/>
              <w:ind w:left="69" w:right="-5"/>
              <w:jc w:val="left"/>
              <w:rPr>
                <w:rFonts w:ascii="宋体" w:hAnsi="宋体" w:cs="宋体" w:eastAsia="宋体" w:hint="default"/>
                <w:sz w:val="18"/>
                <w:szCs w:val="18"/>
              </w:rPr>
            </w:pPr>
            <w:r>
              <w:rPr>
                <w:rFonts w:ascii="宋体"/>
                <w:sz w:val="18"/>
              </w:rPr>
              <w:t>,672.53</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6"/>
              <w:jc w:val="left"/>
              <w:rPr>
                <w:rFonts w:ascii="宋体" w:hAnsi="宋体" w:cs="宋体" w:eastAsia="宋体" w:hint="default"/>
                <w:sz w:val="18"/>
                <w:szCs w:val="18"/>
              </w:rPr>
            </w:pPr>
            <w:r>
              <w:rPr>
                <w:rFonts w:ascii="宋体"/>
                <w:sz w:val="18"/>
              </w:rPr>
              <w:t>37,970,</w:t>
            </w:r>
          </w:p>
          <w:p>
            <w:pPr>
              <w:pStyle w:val="TableParagraph"/>
              <w:spacing w:line="234" w:lineRule="exact"/>
              <w:ind w:left="112" w:right="-6"/>
              <w:jc w:val="left"/>
              <w:rPr>
                <w:rFonts w:ascii="宋体" w:hAnsi="宋体" w:cs="宋体" w:eastAsia="宋体" w:hint="default"/>
                <w:sz w:val="18"/>
                <w:szCs w:val="18"/>
              </w:rPr>
            </w:pPr>
            <w:r>
              <w:rPr>
                <w:rFonts w:ascii="宋体"/>
                <w:sz w:val="18"/>
              </w:rPr>
              <w:t>407.42</w:t>
            </w:r>
          </w:p>
        </w:tc>
      </w:tr>
      <w:tr>
        <w:trPr>
          <w:trHeight w:val="288" w:hRule="exact"/>
        </w:trPr>
        <w:tc>
          <w:tcPr>
            <w:tcW w:w="9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960"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w:t>
            </w:r>
          </w:p>
          <w:p>
            <w:pPr>
              <w:pStyle w:val="TableParagraph"/>
              <w:spacing w:line="240" w:lineRule="auto"/>
              <w:ind w:left="103" w:right="209"/>
              <w:jc w:val="left"/>
              <w:rPr>
                <w:rFonts w:ascii="宋体" w:hAnsi="宋体" w:cs="宋体" w:eastAsia="宋体" w:hint="default"/>
                <w:sz w:val="21"/>
                <w:szCs w:val="21"/>
              </w:rPr>
            </w:pPr>
            <w:r>
              <w:rPr>
                <w:rFonts w:ascii="宋体" w:hAnsi="宋体" w:cs="宋体" w:eastAsia="宋体" w:hint="default"/>
                <w:sz w:val="21"/>
                <w:szCs w:val="21"/>
              </w:rPr>
              <w:t>收到的</w:t>
            </w:r>
            <w:r>
              <w:rPr>
                <w:rFonts w:ascii="宋体" w:hAnsi="宋体" w:cs="宋体" w:eastAsia="宋体" w:hint="default"/>
                <w:spacing w:val="-102"/>
                <w:sz w:val="21"/>
                <w:szCs w:val="21"/>
              </w:rPr>
              <w:t> </w:t>
            </w:r>
            <w:r>
              <w:rPr>
                <w:rFonts w:ascii="宋体" w:hAnsi="宋体" w:cs="宋体" w:eastAsia="宋体" w:hint="default"/>
                <w:sz w:val="21"/>
                <w:szCs w:val="21"/>
              </w:rPr>
              <w:t>来自联</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67" w:right="-6"/>
              <w:jc w:val="left"/>
              <w:rPr>
                <w:rFonts w:ascii="宋体" w:hAnsi="宋体" w:cs="宋体" w:eastAsia="宋体" w:hint="default"/>
                <w:sz w:val="18"/>
                <w:szCs w:val="18"/>
              </w:rPr>
            </w:pPr>
            <w:r>
              <w:rPr>
                <w:rFonts w:ascii="宋体"/>
                <w:sz w:val="18"/>
              </w:rPr>
              <w:t>119,524</w:t>
            </w:r>
          </w:p>
          <w:p>
            <w:pPr>
              <w:pStyle w:val="TableParagraph"/>
              <w:spacing w:line="234" w:lineRule="exact"/>
              <w:ind w:left="67" w:right="-6"/>
              <w:jc w:val="left"/>
              <w:rPr>
                <w:rFonts w:ascii="宋体" w:hAnsi="宋体" w:cs="宋体" w:eastAsia="宋体" w:hint="default"/>
                <w:sz w:val="18"/>
                <w:szCs w:val="18"/>
              </w:rPr>
            </w:pPr>
            <w:r>
              <w:rPr>
                <w:rFonts w:ascii="宋体"/>
                <w:sz w:val="18"/>
              </w:rPr>
              <w:t>,385.98</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3"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852"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right="-6"/>
              <w:jc w:val="right"/>
              <w:rPr>
                <w:rFonts w:ascii="宋体" w:hAnsi="宋体" w:cs="宋体" w:eastAsia="宋体" w:hint="default"/>
                <w:sz w:val="18"/>
                <w:szCs w:val="18"/>
              </w:rPr>
            </w:pPr>
            <w:r>
              <w:rPr>
                <w:rFonts w:ascii="宋体"/>
                <w:spacing w:val="-1"/>
                <w:sz w:val="18"/>
              </w:rPr>
              <w:t>6,400,000</w:t>
            </w:r>
          </w:p>
          <w:p>
            <w:pPr>
              <w:pStyle w:val="TableParagraph"/>
              <w:spacing w:line="234" w:lineRule="exact"/>
              <w:ind w:right="-8"/>
              <w:jc w:val="right"/>
              <w:rPr>
                <w:rFonts w:ascii="宋体" w:hAnsi="宋体" w:cs="宋体" w:eastAsia="宋体" w:hint="default"/>
                <w:sz w:val="18"/>
                <w:szCs w:val="18"/>
              </w:rPr>
            </w:pPr>
            <w:r>
              <w:rPr>
                <w:rFonts w:ascii="宋体"/>
                <w:sz w:val="18"/>
              </w:rPr>
              <w:t>.00</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28" w:right="-5"/>
              <w:jc w:val="left"/>
              <w:rPr>
                <w:rFonts w:ascii="宋体" w:hAnsi="宋体" w:cs="宋体" w:eastAsia="宋体" w:hint="default"/>
                <w:sz w:val="18"/>
                <w:szCs w:val="18"/>
              </w:rPr>
            </w:pPr>
            <w:r>
              <w:rPr>
                <w:rFonts w:ascii="宋体"/>
                <w:sz w:val="18"/>
              </w:rPr>
              <w:t>69,299,64</w:t>
            </w:r>
          </w:p>
          <w:p>
            <w:pPr>
              <w:pStyle w:val="TableParagraph"/>
              <w:spacing w:line="234" w:lineRule="exact"/>
              <w:ind w:left="480" w:right="-6"/>
              <w:jc w:val="left"/>
              <w:rPr>
                <w:rFonts w:ascii="宋体" w:hAnsi="宋体" w:cs="宋体" w:eastAsia="宋体" w:hint="default"/>
                <w:sz w:val="18"/>
                <w:szCs w:val="18"/>
              </w:rPr>
            </w:pPr>
            <w:r>
              <w:rPr>
                <w:rFonts w:ascii="宋体"/>
                <w:sz w:val="18"/>
              </w:rPr>
              <w:t>5.51</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7"/>
              <w:jc w:val="right"/>
              <w:rPr>
                <w:rFonts w:ascii="宋体" w:hAnsi="宋体" w:cs="宋体" w:eastAsia="宋体" w:hint="default"/>
                <w:sz w:val="18"/>
                <w:szCs w:val="18"/>
              </w:rPr>
            </w:pPr>
            <w:r>
              <w:rPr>
                <w:rFonts w:ascii="宋体"/>
                <w:sz w:val="18"/>
              </w:rPr>
              <w:t>-</w:t>
            </w:r>
          </w:p>
        </w:tc>
        <w:tc>
          <w:tcPr>
            <w:tcW w:w="854"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right="-3"/>
              <w:jc w:val="right"/>
              <w:rPr>
                <w:rFonts w:ascii="宋体" w:hAnsi="宋体" w:cs="宋体" w:eastAsia="宋体" w:hint="default"/>
                <w:sz w:val="18"/>
                <w:szCs w:val="18"/>
              </w:rPr>
            </w:pPr>
            <w:r>
              <w:rPr>
                <w:rFonts w:ascii="宋体"/>
                <w:spacing w:val="-1"/>
                <w:sz w:val="18"/>
              </w:rPr>
              <w:t>1,906,936</w:t>
            </w:r>
          </w:p>
          <w:p>
            <w:pPr>
              <w:pStyle w:val="TableParagraph"/>
              <w:spacing w:line="234" w:lineRule="exact"/>
              <w:ind w:right="-5"/>
              <w:jc w:val="right"/>
              <w:rPr>
                <w:rFonts w:ascii="宋体" w:hAnsi="宋体" w:cs="宋体" w:eastAsia="宋体" w:hint="default"/>
                <w:sz w:val="18"/>
                <w:szCs w:val="18"/>
              </w:rPr>
            </w:pPr>
            <w:r>
              <w:rPr>
                <w:rFonts w:ascii="宋体"/>
                <w:sz w:val="18"/>
              </w:rPr>
              <w:t>.81</w:t>
            </w:r>
          </w:p>
        </w:tc>
        <w:tc>
          <w:tcPr>
            <w:tcW w:w="71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w:t>
            </w:r>
          </w:p>
        </w:tc>
        <w:tc>
          <w:tcPr>
            <w:tcW w:w="662" w:type="dxa"/>
            <w:tcBorders>
              <w:top w:val="single" w:sz="6" w:space="0" w:color="000000"/>
              <w:left w:val="single" w:sz="6" w:space="0" w:color="000000"/>
              <w:bottom w:val="single" w:sz="4" w:space="0" w:color="000000"/>
              <w:right w:val="single" w:sz="6" w:space="0" w:color="000000"/>
            </w:tcBorders>
          </w:tcPr>
          <w:p>
            <w:pPr>
              <w:pStyle w:val="TableParagraph"/>
              <w:spacing w:line="204" w:lineRule="exact"/>
              <w:ind w:left="21" w:right="-6"/>
              <w:jc w:val="left"/>
              <w:rPr>
                <w:rFonts w:ascii="宋体" w:hAnsi="宋体" w:cs="宋体" w:eastAsia="宋体" w:hint="default"/>
                <w:sz w:val="18"/>
                <w:szCs w:val="18"/>
              </w:rPr>
            </w:pPr>
            <w:r>
              <w:rPr>
                <w:rFonts w:ascii="宋体"/>
                <w:sz w:val="18"/>
              </w:rPr>
              <w:t>18,600,</w:t>
            </w:r>
          </w:p>
          <w:p>
            <w:pPr>
              <w:pStyle w:val="TableParagraph"/>
              <w:spacing w:line="234" w:lineRule="exact"/>
              <w:ind w:left="112" w:right="-6"/>
              <w:jc w:val="left"/>
              <w:rPr>
                <w:rFonts w:ascii="宋体" w:hAnsi="宋体" w:cs="宋体" w:eastAsia="宋体" w:hint="default"/>
                <w:sz w:val="18"/>
                <w:szCs w:val="18"/>
              </w:rPr>
            </w:pPr>
            <w:r>
              <w:rPr>
                <w:rFonts w:ascii="宋体"/>
                <w:sz w:val="18"/>
              </w:rPr>
              <w:t>165.76</w:t>
            </w:r>
          </w:p>
        </w:tc>
      </w:tr>
    </w:tbl>
    <w:p>
      <w:pPr>
        <w:spacing w:after="0" w:line="234" w:lineRule="exact"/>
        <w:jc w:val="left"/>
        <w:rPr>
          <w:rFonts w:ascii="宋体" w:hAnsi="宋体" w:cs="宋体" w:eastAsia="宋体" w:hint="default"/>
          <w:sz w:val="18"/>
          <w:szCs w:val="18"/>
        </w:rPr>
        <w:sectPr>
          <w:pgSz w:w="12240" w:h="15840"/>
          <w:pgMar w:header="745" w:footer="921" w:top="980" w:bottom="1120" w:left="1580" w:right="15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960"/>
        <w:gridCol w:w="708"/>
        <w:gridCol w:w="708"/>
        <w:gridCol w:w="853"/>
        <w:gridCol w:w="850"/>
        <w:gridCol w:w="852"/>
        <w:gridCol w:w="850"/>
        <w:gridCol w:w="850"/>
        <w:gridCol w:w="854"/>
        <w:gridCol w:w="711"/>
        <w:gridCol w:w="662"/>
      </w:tblGrid>
      <w:tr>
        <w:trPr>
          <w:trHeight w:val="557" w:hRule="exact"/>
        </w:trPr>
        <w:tc>
          <w:tcPr>
            <w:tcW w:w="96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r>
              <w:rPr>
                <w:rFonts w:ascii="宋体" w:hAnsi="宋体" w:cs="宋体" w:eastAsia="宋体" w:hint="default"/>
                <w:sz w:val="21"/>
                <w:szCs w:val="21"/>
              </w:rPr>
              <w:t> </w:t>
            </w:r>
          </w:p>
        </w:tc>
        <w:tc>
          <w:tcPr>
            <w:tcW w:w="708" w:type="dxa"/>
            <w:tcBorders>
              <w:top w:val="single" w:sz="4" w:space="0" w:color="000000"/>
              <w:left w:val="single" w:sz="6" w:space="0" w:color="000000"/>
              <w:bottom w:val="single" w:sz="4" w:space="0" w:color="000000"/>
              <w:right w:val="single" w:sz="6" w:space="0" w:color="000000"/>
            </w:tcBorders>
          </w:tcPr>
          <w:p>
            <w:pPr/>
          </w:p>
        </w:tc>
        <w:tc>
          <w:tcPr>
            <w:tcW w:w="708" w:type="dxa"/>
            <w:tcBorders>
              <w:top w:val="single" w:sz="4" w:space="0" w:color="000000"/>
              <w:left w:val="single" w:sz="6" w:space="0" w:color="000000"/>
              <w:bottom w:val="single" w:sz="4" w:space="0" w:color="000000"/>
              <w:right w:val="single" w:sz="6" w:space="0" w:color="000000"/>
            </w:tcBorders>
          </w:tcPr>
          <w:p>
            <w:pPr/>
          </w:p>
        </w:tc>
        <w:tc>
          <w:tcPr>
            <w:tcW w:w="853" w:type="dxa"/>
            <w:tcBorders>
              <w:top w:val="single" w:sz="4" w:space="0" w:color="000000"/>
              <w:left w:val="single" w:sz="6" w:space="0" w:color="000000"/>
              <w:bottom w:val="single" w:sz="4" w:space="0" w:color="000000"/>
              <w:right w:val="single" w:sz="6" w:space="0" w:color="000000"/>
            </w:tcBorders>
          </w:tcPr>
          <w:p>
            <w:pPr/>
          </w:p>
        </w:tc>
        <w:tc>
          <w:tcPr>
            <w:tcW w:w="850" w:type="dxa"/>
            <w:tcBorders>
              <w:top w:val="single" w:sz="4" w:space="0" w:color="000000"/>
              <w:left w:val="single" w:sz="6" w:space="0" w:color="000000"/>
              <w:bottom w:val="single" w:sz="4" w:space="0" w:color="000000"/>
              <w:right w:val="single" w:sz="6" w:space="0" w:color="000000"/>
            </w:tcBorders>
          </w:tcPr>
          <w:p>
            <w:pPr/>
          </w:p>
        </w:tc>
        <w:tc>
          <w:tcPr>
            <w:tcW w:w="852" w:type="dxa"/>
            <w:tcBorders>
              <w:top w:val="single" w:sz="4" w:space="0" w:color="000000"/>
              <w:left w:val="single" w:sz="6" w:space="0" w:color="000000"/>
              <w:bottom w:val="single" w:sz="4" w:space="0" w:color="000000"/>
              <w:right w:val="single" w:sz="6" w:space="0" w:color="000000"/>
            </w:tcBorders>
          </w:tcPr>
          <w:p>
            <w:pPr/>
          </w:p>
        </w:tc>
        <w:tc>
          <w:tcPr>
            <w:tcW w:w="850" w:type="dxa"/>
            <w:tcBorders>
              <w:top w:val="single" w:sz="6" w:space="0" w:color="000000"/>
              <w:left w:val="single" w:sz="6" w:space="0" w:color="000000"/>
              <w:bottom w:val="single" w:sz="4" w:space="0" w:color="000000"/>
              <w:right w:val="single" w:sz="6" w:space="0" w:color="000000"/>
            </w:tcBorders>
          </w:tcPr>
          <w:p>
            <w:pPr/>
          </w:p>
        </w:tc>
        <w:tc>
          <w:tcPr>
            <w:tcW w:w="850"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4" w:space="0" w:color="000000"/>
              <w:right w:val="single" w:sz="6" w:space="0" w:color="000000"/>
            </w:tcBorders>
          </w:tcPr>
          <w:p>
            <w:pPr/>
          </w:p>
        </w:tc>
        <w:tc>
          <w:tcPr>
            <w:tcW w:w="711" w:type="dxa"/>
            <w:tcBorders>
              <w:top w:val="single" w:sz="6" w:space="0" w:color="000000"/>
              <w:left w:val="single" w:sz="6" w:space="0" w:color="000000"/>
              <w:bottom w:val="single" w:sz="4" w:space="0" w:color="000000"/>
              <w:right w:val="single" w:sz="6" w:space="0" w:color="000000"/>
            </w:tcBorders>
          </w:tcPr>
          <w:p>
            <w:pPr/>
          </w:p>
        </w:tc>
        <w:tc>
          <w:tcPr>
            <w:tcW w:w="662" w:type="dxa"/>
            <w:tcBorders>
              <w:top w:val="single" w:sz="6" w:space="0" w:color="000000"/>
              <w:left w:val="single" w:sz="6" w:space="0" w:color="000000"/>
              <w:bottom w:val="single" w:sz="4" w:space="0" w:color="000000"/>
              <w:right w:val="single" w:sz="6" w:space="0" w:color="000000"/>
            </w:tcBorders>
          </w:tcPr>
          <w:p>
            <w:pPr/>
          </w:p>
        </w:tc>
      </w:tr>
    </w:tbl>
    <w:p>
      <w:pPr>
        <w:spacing w:after="0"/>
        <w:sectPr>
          <w:pgSz w:w="12240" w:h="15840"/>
          <w:pgMar w:header="745" w:footer="921" w:top="980" w:bottom="1120" w:left="1580" w:right="1560"/>
        </w:sectPr>
      </w:pPr>
    </w:p>
    <w:p>
      <w:pPr>
        <w:pStyle w:val="BodyText"/>
        <w:spacing w:line="240" w:lineRule="exact"/>
        <w:ind w:left="220" w:right="0"/>
        <w:jc w:val="left"/>
        <w:rPr>
          <w:rFonts w:ascii="宋体" w:hAnsi="宋体" w:cs="宋体" w:eastAsia="宋体" w:hint="default"/>
        </w:rPr>
      </w:pPr>
      <w:r>
        <w:rPr>
          <w:rFonts w:ascii="宋体"/>
          <w:w w:val="100"/>
        </w:rPr>
        <w:t> </w:t>
      </w:r>
    </w:p>
    <w:p>
      <w:pPr>
        <w:pStyle w:val="BodyText"/>
        <w:spacing w:line="272" w:lineRule="exact" w:before="27"/>
        <w:ind w:left="220" w:right="350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220" w:right="0"/>
        <w:jc w:val="left"/>
        <w:rPr>
          <w:rFonts w:ascii="宋体" w:hAnsi="宋体" w:cs="宋体" w:eastAsia="宋体" w:hint="default"/>
        </w:rPr>
      </w:pPr>
      <w:r>
        <w:rPr>
          <w:rFonts w:ascii="宋体"/>
          <w:w w:val="100"/>
        </w:rPr>
        <w:t> </w:t>
      </w:r>
    </w:p>
    <w:p>
      <w:pPr>
        <w:pStyle w:val="Heading4"/>
        <w:spacing w:line="240" w:lineRule="auto" w:before="56"/>
        <w:ind w:left="220" w:right="0"/>
        <w:jc w:val="left"/>
        <w:rPr>
          <w:rFonts w:ascii="宋体" w:hAnsi="宋体" w:cs="宋体" w:eastAsia="宋体" w:hint="default"/>
          <w:b w:val="0"/>
          <w:bCs w:val="0"/>
        </w:rPr>
      </w:pPr>
      <w:r>
        <w:rPr>
          <w:rFonts w:ascii="宋体" w:hAnsi="宋体" w:cs="宋体" w:eastAsia="宋体" w:hint="default"/>
        </w:rPr>
        <w:t>(4).</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0"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20"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2240" w:h="15840"/>
          <w:pgMar w:top="1060" w:bottom="1380" w:left="1580" w:right="1560"/>
          <w:cols w:num="2" w:equalWidth="0">
            <w:col w:w="4969" w:space="1361"/>
            <w:col w:w="2770"/>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42"/>
        <w:gridCol w:w="3005"/>
        <w:gridCol w:w="3010"/>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324,248,713.46</w:t>
            </w:r>
            <w:r>
              <w:rPr>
                <w:rFonts w:ascii="宋体"/>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298,788,380.94</w:t>
            </w:r>
            <w:r>
              <w:rPr>
                <w:rFonts w:ascii="宋体"/>
                <w:sz w:val="21"/>
              </w:rPr>
              <w:t> </w:t>
            </w:r>
          </w:p>
        </w:tc>
      </w:tr>
      <w:tr>
        <w:trPr>
          <w:trHeight w:val="55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46,360,841.22</w:t>
            </w:r>
            <w:r>
              <w:rPr>
                <w:rFonts w:ascii="宋体"/>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38,645,681.73</w:t>
            </w:r>
            <w:r>
              <w:rPr>
                <w:rFonts w:ascii="宋体"/>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46,360,841.22</w:t>
            </w:r>
            <w:r>
              <w:rPr>
                <w:rFonts w:ascii="宋体"/>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38,645,681.73</w:t>
            </w:r>
            <w:r>
              <w:rPr>
                <w:rFonts w:ascii="宋体"/>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319,014,681.33</w:t>
            </w:r>
            <w:r>
              <w:rPr>
                <w:rFonts w:ascii="宋体"/>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309,071,261.01</w:t>
            </w:r>
            <w:r>
              <w:rPr>
                <w:rFonts w:ascii="宋体"/>
                <w:sz w:val="21"/>
              </w:rPr>
              <w:t> </w:t>
            </w:r>
          </w:p>
        </w:tc>
      </w:tr>
      <w:tr>
        <w:trPr>
          <w:trHeight w:val="55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21,053,189.12</w:t>
            </w:r>
            <w:r>
              <w:rPr>
                <w:rFonts w:ascii="宋体"/>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31,398,586.91</w:t>
            </w:r>
            <w:r>
              <w:rPr>
                <w:rFonts w:ascii="宋体"/>
                <w:sz w:val="21"/>
              </w:rPr>
              <w:t> </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21,053,189.12</w:t>
            </w:r>
            <w:r>
              <w:rPr>
                <w:rFonts w:ascii="宋体"/>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31,398,586.91</w:t>
            </w:r>
            <w:r>
              <w:rPr>
                <w:rFonts w:ascii="宋体"/>
                <w:sz w:val="21"/>
              </w:rPr>
              <w:t> </w:t>
            </w:r>
          </w:p>
        </w:tc>
      </w:tr>
    </w:tbl>
    <w:p>
      <w:pPr>
        <w:pStyle w:val="BodyText"/>
        <w:spacing w:line="240" w:lineRule="exact"/>
        <w:ind w:left="220"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20" w:right="0"/>
        <w:jc w:val="left"/>
        <w:rPr>
          <w:rFonts w:ascii="宋体" w:hAnsi="宋体" w:cs="宋体" w:eastAsia="宋体" w:hint="default"/>
        </w:rPr>
      </w:pPr>
      <w:r>
        <w:rPr/>
        <w:t>无。</w:t>
      </w:r>
      <w:r>
        <w:rPr>
          <w:rFonts w:ascii="宋体" w:hAnsi="宋体" w:cs="宋体" w:eastAsia="宋体" w:hint="default"/>
        </w:rPr>
        <w:t> </w:t>
      </w:r>
    </w:p>
    <w:p>
      <w:pPr>
        <w:pStyle w:val="Heading4"/>
        <w:spacing w:line="290" w:lineRule="auto"/>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合营企业或联营企</w:t>
      </w:r>
      <w:r>
        <w:rPr>
          <w:spacing w:val="-3"/>
          <w:w w:val="100"/>
        </w:rPr>
        <w:t>业</w:t>
      </w:r>
      <w:r>
        <w:rPr>
          <w:w w:val="100"/>
        </w:rPr>
        <w:t>向</w:t>
      </w:r>
      <w:r>
        <w:rPr>
          <w:spacing w:val="-3"/>
          <w:w w:val="100"/>
        </w:rPr>
        <w:t>本</w:t>
      </w:r>
      <w:r>
        <w:rPr>
          <w:w w:val="100"/>
        </w:rPr>
        <w:t>公司转移资金的能</w:t>
      </w:r>
      <w:r>
        <w:rPr>
          <w:spacing w:val="-3"/>
          <w:w w:val="100"/>
        </w:rPr>
        <w:t>力</w:t>
      </w:r>
      <w:r>
        <w:rPr>
          <w:w w:val="100"/>
        </w:rPr>
        <w:t>存</w:t>
      </w:r>
      <w:r>
        <w:rPr>
          <w:spacing w:val="-3"/>
          <w:w w:val="100"/>
        </w:rPr>
        <w:t>在</w:t>
      </w:r>
      <w:r>
        <w:rPr>
          <w:w w:val="100"/>
        </w:rPr>
        <w:t>重大限制的说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20"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2"/>
          <w:w w:val="100"/>
        </w:rPr>
        <w:t>损</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2"/>
        <w:ind w:left="220"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0" w:right="0"/>
        <w:jc w:val="left"/>
        <w:rPr>
          <w:rFonts w:ascii="宋体" w:hAnsi="宋体" w:cs="宋体" w:eastAsia="宋体" w:hint="default"/>
        </w:rPr>
      </w:pPr>
      <w:r>
        <w:rPr>
          <w:rFonts w:ascii="宋体"/>
          <w:w w:val="100"/>
        </w:rPr>
        <w:t> </w:t>
      </w:r>
    </w:p>
    <w:p>
      <w:pPr>
        <w:pStyle w:val="Heading4"/>
        <w:spacing w:line="290" w:lineRule="auto"/>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与合营企业投资相</w:t>
      </w:r>
      <w:r>
        <w:rPr>
          <w:spacing w:val="-3"/>
          <w:w w:val="100"/>
        </w:rPr>
        <w:t>关</w:t>
      </w:r>
      <w:r>
        <w:rPr>
          <w:w w:val="100"/>
        </w:rPr>
        <w:t>的</w:t>
      </w:r>
      <w:r>
        <w:rPr>
          <w:spacing w:val="-3"/>
          <w:w w:val="100"/>
        </w:rPr>
        <w:t>未</w:t>
      </w:r>
      <w:r>
        <w:rPr>
          <w:w w:val="100"/>
        </w:rPr>
        <w:t>确认承</w:t>
      </w:r>
      <w:r>
        <w:rPr>
          <w:spacing w:val="-2"/>
          <w:w w:val="100"/>
        </w:rPr>
        <w:t>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20"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2"/>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20"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0"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2240" w:h="15840"/>
          <w:pgMar w:top="1060" w:bottom="1380" w:left="1580" w:right="1560"/>
        </w:sectPr>
      </w:pPr>
    </w:p>
    <w:p>
      <w:pPr>
        <w:spacing w:line="240" w:lineRule="auto" w:before="2"/>
        <w:rPr>
          <w:rFonts w:ascii="宋体" w:hAnsi="宋体" w:cs="宋体" w:eastAsia="宋体" w:hint="default"/>
          <w:sz w:val="29"/>
          <w:szCs w:val="29"/>
        </w:rPr>
      </w:pPr>
    </w:p>
    <w:p>
      <w:pPr>
        <w:pStyle w:val="Heading4"/>
        <w:spacing w:line="240" w:lineRule="auto" w:before="36"/>
        <w:ind w:left="140"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40"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40" w:right="0"/>
        <w:jc w:val="left"/>
        <w:rPr>
          <w:rFonts w:ascii="宋体" w:hAnsi="宋体" w:cs="宋体" w:eastAsia="宋体" w:hint="default"/>
        </w:rPr>
      </w:pPr>
      <w:r>
        <w:rPr>
          <w:rFonts w:ascii="宋体"/>
          <w:w w:val="100"/>
        </w:rPr>
        <w:t> </w:t>
      </w:r>
    </w:p>
    <w:p>
      <w:pPr>
        <w:pStyle w:val="BodyText"/>
        <w:spacing w:line="273" w:lineRule="exact"/>
        <w:ind w:left="140" w:right="0"/>
        <w:jc w:val="left"/>
        <w:rPr>
          <w:rFonts w:ascii="宋体" w:hAnsi="宋体" w:cs="宋体" w:eastAsia="宋体" w:hint="default"/>
        </w:rPr>
      </w:pPr>
      <w:r>
        <w:rPr>
          <w:rFonts w:ascii="宋体"/>
          <w:w w:val="100"/>
        </w:rPr>
        <w:t> </w:t>
      </w:r>
    </w:p>
    <w:p>
      <w:pPr>
        <w:spacing w:line="290" w:lineRule="auto" w:before="58"/>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8" w:lineRule="exact"/>
        <w:ind w:left="140"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40" w:right="0"/>
        <w:jc w:val="left"/>
        <w:rPr>
          <w:rFonts w:ascii="宋体" w:hAnsi="宋体" w:cs="宋体" w:eastAsia="宋体" w:hint="default"/>
        </w:rPr>
      </w:pPr>
      <w:r>
        <w:rPr>
          <w:rFonts w:ascii="宋体"/>
          <w:w w:val="100"/>
        </w:rPr>
        <w:t> </w:t>
      </w:r>
    </w:p>
    <w:p>
      <w:pPr>
        <w:pStyle w:val="Heading4"/>
        <w:spacing w:line="240" w:lineRule="auto" w:before="58"/>
        <w:ind w:left="140"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40"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40" w:right="0"/>
        <w:jc w:val="left"/>
        <w:rPr>
          <w:rFonts w:ascii="宋体" w:hAnsi="宋体" w:cs="宋体" w:eastAsia="宋体" w:hint="default"/>
        </w:rPr>
      </w:pPr>
      <w:r>
        <w:rPr>
          <w:rFonts w:ascii="宋体"/>
          <w:w w:val="100"/>
        </w:rPr>
        <w:t> </w:t>
      </w:r>
    </w:p>
    <w:p>
      <w:pPr>
        <w:pStyle w:val="Heading4"/>
        <w:spacing w:line="240" w:lineRule="auto" w:before="57"/>
        <w:ind w:left="140"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40"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40" w:right="0"/>
        <w:jc w:val="left"/>
        <w:rPr>
          <w:rFonts w:ascii="宋体" w:hAnsi="宋体" w:cs="宋体" w:eastAsia="宋体" w:hint="default"/>
        </w:rPr>
      </w:pPr>
      <w:r>
        <w:rPr>
          <w:rFonts w:ascii="宋体"/>
          <w:w w:val="100"/>
        </w:rPr>
        <w:t> </w:t>
      </w:r>
    </w:p>
    <w:p>
      <w:pPr>
        <w:pStyle w:val="Heading4"/>
        <w:spacing w:line="272" w:lineRule="exact"/>
        <w:ind w:left="140" w:right="0"/>
        <w:jc w:val="left"/>
        <w:rPr>
          <w:rFonts w:ascii="宋体" w:hAnsi="宋体" w:cs="宋体" w:eastAsia="宋体" w:hint="default"/>
          <w:b w:val="0"/>
          <w:bCs w:val="0"/>
        </w:rPr>
      </w:pPr>
      <w:r>
        <w:rPr>
          <w:rFonts w:ascii="宋体" w:hAnsi="宋体" w:cs="宋体" w:eastAsia="宋体" w:hint="default"/>
        </w:rPr>
        <w:t>1. </w:t>
      </w:r>
      <w:r>
        <w:rPr>
          <w:rFonts w:ascii="宋体" w:hAnsi="宋体" w:cs="宋体" w:eastAsia="宋体" w:hint="default"/>
          <w:spacing w:val="1"/>
        </w:rPr>
        <w:t> </w:t>
      </w:r>
      <w:r>
        <w:rPr/>
        <w:t>金融工具分类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ind w:left="140" w:right="0"/>
        <w:jc w:val="left"/>
        <w:rPr>
          <w:rFonts w:ascii="宋体" w:hAnsi="宋体" w:cs="宋体" w:eastAsia="宋体" w:hint="default"/>
        </w:rPr>
      </w:pPr>
      <w:r>
        <w:rPr>
          <w:rFonts w:ascii="宋体" w:hAnsi="宋体" w:cs="宋体" w:eastAsia="宋体" w:hint="default"/>
          <w:b/>
          <w:bCs/>
          <w:w w:val="99"/>
        </w:rPr>
        <w:t>  </w:t>
      </w:r>
      <w:r>
        <w:rPr>
          <w:w w:val="100"/>
        </w:rPr>
        <w:t>资产</w:t>
      </w:r>
      <w:r>
        <w:rPr>
          <w:spacing w:val="-3"/>
          <w:w w:val="100"/>
        </w:rPr>
        <w:t>负</w:t>
      </w:r>
      <w:r>
        <w:rPr>
          <w:w w:val="100"/>
        </w:rPr>
        <w:t>债</w:t>
      </w:r>
      <w:r>
        <w:rPr>
          <w:spacing w:val="-3"/>
          <w:w w:val="100"/>
        </w:rPr>
        <w:t>表</w:t>
      </w:r>
      <w:r>
        <w:rPr>
          <w:w w:val="100"/>
        </w:rPr>
        <w:t>日</w:t>
      </w:r>
      <w:r>
        <w:rPr>
          <w:spacing w:val="-3"/>
          <w:w w:val="100"/>
        </w:rPr>
        <w:t>的</w:t>
      </w:r>
      <w:r>
        <w:rPr>
          <w:w w:val="100"/>
        </w:rPr>
        <w:t>各</w:t>
      </w:r>
      <w:r>
        <w:rPr>
          <w:spacing w:val="-3"/>
          <w:w w:val="100"/>
        </w:rPr>
        <w:t>类</w:t>
      </w:r>
      <w:r>
        <w:rPr>
          <w:w w:val="100"/>
        </w:rPr>
        <w:t>金</w:t>
      </w:r>
      <w:r>
        <w:rPr>
          <w:spacing w:val="-3"/>
          <w:w w:val="100"/>
        </w:rPr>
        <w:t>融</w:t>
      </w:r>
      <w:r>
        <w:rPr>
          <w:w w:val="100"/>
        </w:rPr>
        <w:t>工具</w:t>
      </w:r>
      <w:r>
        <w:rPr>
          <w:spacing w:val="-3"/>
          <w:w w:val="100"/>
        </w:rPr>
        <w:t>的</w:t>
      </w:r>
      <w:r>
        <w:rPr>
          <w:w w:val="100"/>
        </w:rPr>
        <w:t>账</w:t>
      </w:r>
      <w:r>
        <w:rPr>
          <w:spacing w:val="-3"/>
          <w:w w:val="100"/>
        </w:rPr>
        <w:t>面</w:t>
      </w:r>
      <w:r>
        <w:rPr>
          <w:w w:val="100"/>
        </w:rPr>
        <w:t>价</w:t>
      </w:r>
      <w:r>
        <w:rPr>
          <w:spacing w:val="-3"/>
          <w:w w:val="100"/>
        </w:rPr>
        <w:t>值</w:t>
      </w:r>
      <w:r>
        <w:rPr>
          <w:w w:val="100"/>
        </w:rPr>
        <w:t>如</w:t>
      </w:r>
      <w:r>
        <w:rPr>
          <w:spacing w:val="-3"/>
          <w:w w:val="100"/>
        </w:rPr>
        <w:t>下：</w:t>
      </w:r>
      <w:r>
        <w:rPr>
          <w:rFonts w:ascii="宋体" w:hAnsi="宋体" w:cs="宋体" w:eastAsia="宋体" w:hint="default"/>
          <w:w w:val="100"/>
        </w:rPr>
        <w:t> </w:t>
      </w:r>
    </w:p>
    <w:p>
      <w:pPr>
        <w:pStyle w:val="BodyText"/>
        <w:spacing w:line="237" w:lineRule="auto"/>
        <w:ind w:left="140" w:right="7700" w:firstLine="727"/>
        <w:jc w:val="left"/>
        <w:rPr>
          <w:rFonts w:ascii="宋体" w:hAnsi="宋体" w:cs="宋体" w:eastAsia="宋体" w:hint="default"/>
        </w:rPr>
      </w:pPr>
      <w:r>
        <w:rPr>
          <w:rFonts w:ascii="宋体" w:hAnsi="宋体" w:cs="宋体" w:eastAsia="宋体" w:hint="default"/>
          <w:w w:val="100"/>
        </w:rPr>
        <w:t>  2019</w:t>
      </w:r>
      <w:r>
        <w:rPr>
          <w:rFonts w:ascii="宋体" w:hAnsi="宋体" w:cs="宋体" w:eastAsia="宋体" w:hint="default"/>
          <w:spacing w:val="-55"/>
        </w:rPr>
        <w:t> </w:t>
      </w:r>
      <w:r>
        <w:rPr>
          <w:spacing w:val="-3"/>
          <w:w w:val="100"/>
        </w:rPr>
        <w:t>年</w:t>
      </w:r>
      <w:r>
        <w:rPr>
          <w:rFonts w:ascii="宋体" w:hAnsi="宋体" w:cs="宋体" w:eastAsia="宋体" w:hint="default"/>
          <w:w w:val="100"/>
        </w:rPr>
        <w:t> </w:t>
      </w:r>
      <w:r>
        <w:rPr>
          <w:w w:val="100"/>
        </w:rPr>
        <w:t>金融</w:t>
      </w:r>
      <w:r>
        <w:rPr>
          <w:spacing w:val="-3"/>
          <w:w w:val="100"/>
        </w:rPr>
        <w:t>资产</w:t>
      </w:r>
      <w:r>
        <w:rPr>
          <w:rFonts w:ascii="宋体" w:hAnsi="宋体" w:cs="宋体" w:eastAsia="宋体" w:hint="default"/>
          <w:w w:val="100"/>
        </w:rPr>
        <w:t> </w:t>
      </w:r>
    </w:p>
    <w:p>
      <w:pPr>
        <w:pStyle w:val="BodyText"/>
        <w:spacing w:line="274" w:lineRule="exact"/>
        <w:ind w:left="867"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43"/>
        <w:gridCol w:w="1844"/>
        <w:gridCol w:w="1844"/>
        <w:gridCol w:w="1716"/>
        <w:gridCol w:w="1841"/>
      </w:tblGrid>
      <w:tr>
        <w:trPr>
          <w:trHeight w:val="319"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0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7" w:lineRule="auto"/>
              <w:ind w:left="74" w:right="-27" w:firstLine="2"/>
              <w:jc w:val="center"/>
              <w:rPr>
                <w:rFonts w:ascii="宋体" w:hAnsi="宋体" w:cs="宋体" w:eastAsia="宋体" w:hint="default"/>
                <w:sz w:val="21"/>
                <w:szCs w:val="21"/>
              </w:rPr>
            </w:pPr>
            <w:r>
              <w:rPr>
                <w:rFonts w:ascii="宋体" w:hAnsi="宋体" w:cs="宋体" w:eastAsia="宋体" w:hint="default"/>
                <w:sz w:val="21"/>
                <w:szCs w:val="21"/>
              </w:rPr>
              <w:t>以公允价值计量</w:t>
            </w:r>
            <w:r>
              <w:rPr>
                <w:rFonts w:ascii="宋体" w:hAnsi="宋体" w:cs="宋体" w:eastAsia="宋体" w:hint="default"/>
                <w:w w:val="100"/>
                <w:sz w:val="21"/>
                <w:szCs w:val="21"/>
              </w:rPr>
              <w:t> </w:t>
            </w:r>
            <w:r>
              <w:rPr>
                <w:rFonts w:ascii="宋体" w:hAnsi="宋体" w:cs="宋体" w:eastAsia="宋体" w:hint="default"/>
                <w:sz w:val="21"/>
                <w:szCs w:val="21"/>
              </w:rPr>
              <w:t>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r>
              <w:rPr>
                <w:rFonts w:ascii="宋体" w:hAnsi="宋体" w:cs="宋体" w:eastAsia="宋体" w:hint="default"/>
                <w:sz w:val="21"/>
                <w:szCs w:val="21"/>
              </w:rPr>
              <w:t> </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94" w:right="-27" w:hanging="420"/>
              <w:jc w:val="left"/>
              <w:rPr>
                <w:rFonts w:ascii="宋体" w:hAnsi="宋体" w:cs="宋体" w:eastAsia="宋体" w:hint="default"/>
                <w:sz w:val="21"/>
                <w:szCs w:val="21"/>
              </w:rPr>
            </w:pPr>
            <w:r>
              <w:rPr>
                <w:rFonts w:ascii="宋体" w:hAnsi="宋体" w:cs="宋体" w:eastAsia="宋体" w:hint="default"/>
                <w:sz w:val="21"/>
                <w:szCs w:val="21"/>
              </w:rPr>
              <w:t>以摊余成本计量的</w:t>
            </w:r>
            <w:r>
              <w:rPr>
                <w:rFonts w:ascii="宋体" w:hAnsi="宋体" w:cs="宋体" w:eastAsia="宋体" w:hint="default"/>
                <w:w w:val="100"/>
                <w:sz w:val="21"/>
                <w:szCs w:val="21"/>
              </w:rPr>
              <w:t> </w:t>
            </w:r>
            <w:r>
              <w:rPr>
                <w:rFonts w:ascii="宋体" w:hAnsi="宋体" w:cs="宋体" w:eastAsia="宋体" w:hint="default"/>
                <w:sz w:val="21"/>
                <w:szCs w:val="21"/>
              </w:rPr>
              <w:t>金融资产</w:t>
            </w:r>
            <w:r>
              <w:rPr>
                <w:rFonts w:ascii="宋体" w:hAnsi="宋体" w:cs="宋体" w:eastAsia="宋体" w:hint="default"/>
                <w:sz w:val="21"/>
                <w:szCs w:val="21"/>
              </w:rPr>
              <w:t> </w:t>
            </w:r>
          </w:p>
        </w:tc>
        <w:tc>
          <w:tcPr>
            <w:tcW w:w="1716"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hAnsi="宋体" w:cs="宋体" w:eastAsia="宋体" w:hint="default"/>
                <w:spacing w:val="-2"/>
                <w:sz w:val="21"/>
                <w:szCs w:val="21"/>
              </w:rPr>
              <w:t>以公允价值计量</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16" w:hRule="exact"/>
        </w:trPr>
        <w:tc>
          <w:tcPr>
            <w:tcW w:w="1843"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23" w:right="0"/>
              <w:jc w:val="left"/>
              <w:rPr>
                <w:rFonts w:ascii="宋体" w:hAnsi="宋体" w:cs="宋体" w:eastAsia="宋体" w:hint="default"/>
                <w:sz w:val="21"/>
                <w:szCs w:val="21"/>
              </w:rPr>
            </w:pPr>
            <w:r>
              <w:rPr>
                <w:rFonts w:ascii="宋体" w:hAnsi="宋体" w:cs="宋体" w:eastAsia="宋体" w:hint="default"/>
                <w:sz w:val="21"/>
                <w:szCs w:val="21"/>
              </w:rPr>
              <w:t>且其变动计入</w:t>
            </w:r>
            <w:r>
              <w:rPr>
                <w:rFonts w:ascii="宋体" w:hAnsi="宋体" w:cs="宋体" w:eastAsia="宋体" w:hint="default"/>
                <w:sz w:val="21"/>
                <w:szCs w:val="21"/>
              </w:rPr>
              <w:t> </w:t>
            </w:r>
          </w:p>
        </w:tc>
        <w:tc>
          <w:tcPr>
            <w:tcW w:w="1841" w:type="dxa"/>
            <w:vMerge/>
            <w:tcBorders>
              <w:left w:val="single" w:sz="4" w:space="0" w:color="000000"/>
              <w:right w:val="single" w:sz="4" w:space="0" w:color="000000"/>
            </w:tcBorders>
          </w:tcPr>
          <w:p>
            <w:pPr/>
          </w:p>
        </w:tc>
      </w:tr>
      <w:tr>
        <w:trPr>
          <w:trHeight w:val="316" w:hRule="exact"/>
        </w:trPr>
        <w:tc>
          <w:tcPr>
            <w:tcW w:w="1843"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1"/>
              <w:jc w:val="right"/>
              <w:rPr>
                <w:rFonts w:ascii="宋体" w:hAnsi="宋体" w:cs="宋体" w:eastAsia="宋体" w:hint="default"/>
                <w:sz w:val="21"/>
                <w:szCs w:val="21"/>
              </w:rPr>
            </w:pPr>
            <w:r>
              <w:rPr>
                <w:rFonts w:ascii="宋体" w:hAnsi="宋体" w:cs="宋体" w:eastAsia="宋体" w:hint="default"/>
                <w:spacing w:val="-2"/>
                <w:sz w:val="21"/>
                <w:szCs w:val="21"/>
              </w:rPr>
              <w:t>其他综合收益的</w:t>
            </w:r>
            <w:r>
              <w:rPr>
                <w:rFonts w:ascii="宋体" w:hAnsi="宋体" w:cs="宋体" w:eastAsia="宋体" w:hint="default"/>
                <w:sz w:val="21"/>
                <w:szCs w:val="21"/>
              </w:rPr>
              <w:t> </w:t>
            </w:r>
          </w:p>
        </w:tc>
        <w:tc>
          <w:tcPr>
            <w:tcW w:w="1841" w:type="dxa"/>
            <w:vMerge/>
            <w:tcBorders>
              <w:left w:val="single" w:sz="4" w:space="0" w:color="000000"/>
              <w:right w:val="single" w:sz="4" w:space="0" w:color="000000"/>
            </w:tcBorders>
          </w:tcPr>
          <w:p>
            <w:pPr/>
          </w:p>
        </w:tc>
      </w:tr>
      <w:tr>
        <w:trPr>
          <w:trHeight w:val="319" w:hRule="exact"/>
        </w:trPr>
        <w:tc>
          <w:tcPr>
            <w:tcW w:w="1843"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716"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432" w:right="0"/>
              <w:jc w:val="left"/>
              <w:rPr>
                <w:rFonts w:ascii="宋体" w:hAnsi="宋体" w:cs="宋体" w:eastAsia="宋体" w:hint="default"/>
                <w:sz w:val="21"/>
                <w:szCs w:val="21"/>
              </w:rPr>
            </w:pPr>
            <w:r>
              <w:rPr>
                <w:rFonts w:ascii="宋体" w:hAnsi="宋体" w:cs="宋体" w:eastAsia="宋体" w:hint="default"/>
                <w:sz w:val="21"/>
                <w:szCs w:val="21"/>
              </w:rPr>
              <w:t>金融资产</w:t>
            </w:r>
            <w:r>
              <w:rPr>
                <w:rFonts w:ascii="宋体" w:hAnsi="宋体" w:cs="宋体" w:eastAsia="宋体" w:hint="default"/>
                <w:sz w:val="21"/>
                <w:szCs w:val="21"/>
              </w:rPr>
              <w:t> </w:t>
            </w:r>
          </w:p>
        </w:tc>
        <w:tc>
          <w:tcPr>
            <w:tcW w:w="1841" w:type="dxa"/>
            <w:vMerge/>
            <w:tcBorders>
              <w:left w:val="single" w:sz="4" w:space="0" w:color="000000"/>
              <w:bottom w:val="single" w:sz="4" w:space="0" w:color="000000"/>
              <w:right w:val="single" w:sz="4" w:space="0" w:color="000000"/>
            </w:tcBorders>
          </w:tcPr>
          <w:p>
            <w:pPr/>
          </w:p>
        </w:tc>
      </w:tr>
      <w:tr>
        <w:trPr>
          <w:trHeight w:val="3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
              <w:jc w:val="right"/>
              <w:rPr>
                <w:rFonts w:ascii="宋体" w:hAnsi="宋体" w:cs="宋体" w:eastAsia="宋体" w:hint="default"/>
                <w:sz w:val="21"/>
                <w:szCs w:val="21"/>
              </w:rPr>
            </w:pPr>
            <w:r>
              <w:rPr>
                <w:rFonts w:ascii="宋体"/>
                <w:spacing w:val="-1"/>
                <w:sz w:val="21"/>
              </w:rPr>
              <w:t>4,051,413,174.71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
              <w:jc w:val="right"/>
              <w:rPr>
                <w:rFonts w:ascii="宋体" w:hAnsi="宋体" w:cs="宋体" w:eastAsia="宋体" w:hint="default"/>
                <w:sz w:val="21"/>
                <w:szCs w:val="21"/>
              </w:rPr>
            </w:pPr>
            <w:r>
              <w:rPr>
                <w:rFonts w:ascii="宋体"/>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
              <w:jc w:val="right"/>
              <w:rPr>
                <w:rFonts w:ascii="宋体" w:hAnsi="宋体" w:cs="宋体" w:eastAsia="宋体" w:hint="default"/>
                <w:sz w:val="21"/>
                <w:szCs w:val="21"/>
              </w:rPr>
            </w:pPr>
            <w:r>
              <w:rPr>
                <w:rFonts w:ascii="宋体"/>
                <w:spacing w:val="-1"/>
                <w:sz w:val="21"/>
              </w:rPr>
              <w:t>4,051,413,174.71</w:t>
            </w:r>
          </w:p>
        </w:tc>
      </w:tr>
      <w:tr>
        <w:trPr>
          <w:trHeight w:val="32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304,951,193.83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w w:val="100"/>
                <w:sz w:val="21"/>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304,951,193.83</w:t>
            </w:r>
          </w:p>
        </w:tc>
      </w:tr>
      <w:tr>
        <w:trPr>
          <w:trHeight w:val="31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1"/>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7"/>
              <w:jc w:val="right"/>
              <w:rPr>
                <w:rFonts w:ascii="宋体" w:hAnsi="宋体" w:cs="宋体" w:eastAsia="宋体" w:hint="default"/>
                <w:sz w:val="21"/>
                <w:szCs w:val="21"/>
              </w:rPr>
            </w:pPr>
            <w:r>
              <w:rPr>
                <w:rFonts w:ascii="宋体"/>
                <w:spacing w:val="-1"/>
                <w:sz w:val="21"/>
              </w:rPr>
              <w:t>248,851,749.33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7"/>
              <w:jc w:val="right"/>
              <w:rPr>
                <w:rFonts w:ascii="宋体" w:hAnsi="宋体" w:cs="宋体" w:eastAsia="宋体" w:hint="default"/>
                <w:sz w:val="21"/>
                <w:szCs w:val="21"/>
              </w:rPr>
            </w:pPr>
            <w:r>
              <w:rPr>
                <w:rFonts w:ascii="宋体"/>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
              <w:jc w:val="right"/>
              <w:rPr>
                <w:rFonts w:ascii="宋体" w:hAnsi="宋体" w:cs="宋体" w:eastAsia="宋体" w:hint="default"/>
                <w:sz w:val="21"/>
                <w:szCs w:val="21"/>
              </w:rPr>
            </w:pPr>
            <w:r>
              <w:rPr>
                <w:rFonts w:ascii="宋体"/>
                <w:spacing w:val="-1"/>
                <w:sz w:val="21"/>
              </w:rPr>
              <w:t>248,851,749.33</w:t>
            </w:r>
          </w:p>
        </w:tc>
      </w:tr>
      <w:tr>
        <w:trPr>
          <w:trHeight w:val="32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1,322,772,566.55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1,322,772,566.55</w:t>
            </w:r>
          </w:p>
        </w:tc>
      </w:tr>
      <w:tr>
        <w:trPr>
          <w:trHeight w:val="32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756,834,129.39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756,834,129.39</w:t>
            </w:r>
          </w:p>
        </w:tc>
      </w:tr>
      <w:tr>
        <w:trPr>
          <w:trHeight w:val="32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w w:val="100"/>
                <w:sz w:val="21"/>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189,782,564.95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189,782,564.95</w:t>
            </w:r>
          </w:p>
        </w:tc>
      </w:tr>
      <w:tr>
        <w:trPr>
          <w:trHeight w:val="32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304,951,193.83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6,379,871,619.98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189,782,564.95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6,874,605,378.76</w:t>
            </w:r>
          </w:p>
        </w:tc>
      </w:tr>
    </w:tbl>
    <w:p>
      <w:pPr>
        <w:pStyle w:val="Heading4"/>
        <w:spacing w:line="237" w:lineRule="exact"/>
        <w:ind w:left="140" w:right="0"/>
        <w:jc w:val="left"/>
        <w:rPr>
          <w:rFonts w:ascii="宋体" w:hAnsi="宋体" w:cs="宋体" w:eastAsia="宋体" w:hint="default"/>
          <w:b w:val="0"/>
          <w:bCs w:val="0"/>
        </w:rPr>
      </w:pPr>
      <w:r>
        <w:rPr>
          <w:rFonts w:ascii="宋体"/>
          <w:w w:val="99"/>
        </w:rPr>
        <w:t> </w:t>
      </w:r>
      <w:r>
        <w:rPr>
          <w:rFonts w:ascii="宋体"/>
          <w:b w:val="0"/>
        </w:rPr>
      </w:r>
    </w:p>
    <w:p>
      <w:pPr>
        <w:spacing w:line="286" w:lineRule="exact" w:before="24"/>
        <w:ind w:left="140" w:right="0" w:firstLine="0"/>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w w:val="100"/>
          <w:sz w:val="22"/>
          <w:szCs w:val="22"/>
        </w:rPr>
        <w:t>金融负</w:t>
      </w:r>
      <w:r>
        <w:rPr>
          <w:rFonts w:ascii="宋体" w:hAnsi="宋体" w:cs="宋体" w:eastAsia="宋体" w:hint="default"/>
          <w:spacing w:val="-3"/>
          <w:w w:val="100"/>
          <w:sz w:val="22"/>
          <w:szCs w:val="22"/>
        </w:rPr>
        <w:t>债</w:t>
      </w:r>
      <w:r>
        <w:rPr>
          <w:rFonts w:ascii="宋体" w:hAnsi="宋体" w:cs="宋体" w:eastAsia="宋体" w:hint="default"/>
          <w:w w:val="100"/>
          <w:sz w:val="22"/>
          <w:szCs w:val="22"/>
        </w:rPr>
        <w:t> </w:t>
      </w:r>
    </w:p>
    <w:p>
      <w:pPr>
        <w:spacing w:line="259" w:lineRule="exact" w:before="0"/>
        <w:ind w:left="140" w:right="0" w:firstLine="0"/>
        <w:jc w:val="left"/>
        <w:rPr>
          <w:rFonts w:ascii="宋体" w:hAnsi="宋体" w:cs="宋体" w:eastAsia="宋体" w:hint="default"/>
          <w:sz w:val="22"/>
          <w:szCs w:val="22"/>
        </w:rPr>
      </w:pPr>
      <w:r>
        <w:rPr>
          <w:rFonts w:ascii="宋体"/>
          <w:w w:val="100"/>
          <w:sz w:val="22"/>
        </w:rPr>
        <w:t> </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926"/>
        <w:gridCol w:w="5879"/>
      </w:tblGrid>
      <w:tr>
        <w:trPr>
          <w:trHeight w:val="402" w:hRule="exact"/>
        </w:trPr>
        <w:tc>
          <w:tcPr>
            <w:tcW w:w="292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8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2" w:right="0"/>
              <w:jc w:val="center"/>
              <w:rPr>
                <w:rFonts w:ascii="宋体" w:hAnsi="宋体" w:cs="宋体" w:eastAsia="宋体" w:hint="default"/>
                <w:sz w:val="21"/>
                <w:szCs w:val="21"/>
              </w:rPr>
            </w:pPr>
            <w:r>
              <w:rPr>
                <w:rFonts w:ascii="宋体" w:hAnsi="宋体" w:cs="宋体" w:eastAsia="宋体" w:hint="default"/>
                <w:sz w:val="21"/>
                <w:szCs w:val="21"/>
              </w:rPr>
              <w:t>以摊余成本</w:t>
            </w:r>
            <w:r>
              <w:rPr>
                <w:rFonts w:ascii="宋体" w:hAnsi="宋体" w:cs="宋体" w:eastAsia="宋体" w:hint="default"/>
                <w:sz w:val="21"/>
                <w:szCs w:val="21"/>
              </w:rPr>
              <w:t> </w:t>
            </w:r>
          </w:p>
        </w:tc>
      </w:tr>
      <w:tr>
        <w:trPr>
          <w:trHeight w:val="347" w:hRule="exact"/>
        </w:trPr>
        <w:tc>
          <w:tcPr>
            <w:tcW w:w="2926" w:type="dxa"/>
            <w:vMerge/>
            <w:tcBorders>
              <w:left w:val="single" w:sz="4" w:space="0" w:color="000000"/>
              <w:bottom w:val="single" w:sz="4" w:space="0" w:color="000000"/>
              <w:right w:val="single" w:sz="4" w:space="0" w:color="000000"/>
            </w:tcBorders>
          </w:tcPr>
          <w:p>
            <w:pPr/>
          </w:p>
        </w:tc>
        <w:tc>
          <w:tcPr>
            <w:tcW w:w="58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105" w:right="0"/>
              <w:jc w:val="center"/>
              <w:rPr>
                <w:rFonts w:ascii="宋体" w:hAnsi="宋体" w:cs="宋体" w:eastAsia="宋体" w:hint="default"/>
                <w:sz w:val="21"/>
                <w:szCs w:val="21"/>
              </w:rPr>
            </w:pPr>
            <w:r>
              <w:rPr>
                <w:rFonts w:ascii="宋体" w:hAnsi="宋体" w:cs="宋体" w:eastAsia="宋体" w:hint="default"/>
                <w:sz w:val="21"/>
                <w:szCs w:val="21"/>
              </w:rPr>
              <w:t>计量的金融负债</w:t>
            </w:r>
            <w:r>
              <w:rPr>
                <w:rFonts w:ascii="宋体" w:hAnsi="宋体" w:cs="宋体" w:eastAsia="宋体" w:hint="default"/>
                <w:sz w:val="21"/>
                <w:szCs w:val="21"/>
              </w:rPr>
              <w:t> </w:t>
            </w:r>
          </w:p>
        </w:tc>
      </w:tr>
      <w:tr>
        <w:trPr>
          <w:trHeight w:val="317"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58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
              <w:jc w:val="right"/>
              <w:rPr>
                <w:rFonts w:ascii="宋体" w:hAnsi="宋体" w:cs="宋体" w:eastAsia="宋体" w:hint="default"/>
                <w:sz w:val="21"/>
                <w:szCs w:val="21"/>
              </w:rPr>
            </w:pPr>
            <w:r>
              <w:rPr>
                <w:rFonts w:ascii="宋体"/>
                <w:spacing w:val="-1"/>
                <w:sz w:val="21"/>
              </w:rPr>
              <w:t>497,660,595.83</w:t>
            </w:r>
          </w:p>
        </w:tc>
      </w:tr>
      <w:tr>
        <w:trPr>
          <w:trHeight w:val="324"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5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189,817,515.63</w:t>
            </w:r>
          </w:p>
        </w:tc>
      </w:tr>
      <w:tr>
        <w:trPr>
          <w:trHeight w:val="326"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5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910,581,896.50</w:t>
            </w:r>
          </w:p>
        </w:tc>
      </w:tr>
      <w:tr>
        <w:trPr>
          <w:trHeight w:val="324"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5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400,779,150.69</w:t>
            </w:r>
          </w:p>
        </w:tc>
      </w:tr>
    </w:tbl>
    <w:p>
      <w:pPr>
        <w:spacing w:after="0" w:line="262" w:lineRule="exact"/>
        <w:jc w:val="right"/>
        <w:rPr>
          <w:rFonts w:ascii="宋体" w:hAnsi="宋体" w:cs="宋体" w:eastAsia="宋体" w:hint="default"/>
          <w:sz w:val="21"/>
          <w:szCs w:val="21"/>
        </w:rPr>
        <w:sectPr>
          <w:pgSz w:w="12240" w:h="15840"/>
          <w:pgMar w:header="745" w:footer="921" w:top="980" w:bottom="1120" w:left="166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926"/>
        <w:gridCol w:w="5879"/>
      </w:tblGrid>
      <w:tr>
        <w:trPr>
          <w:trHeight w:val="324"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58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1,508,698,814.40</w:t>
            </w:r>
          </w:p>
        </w:tc>
      </w:tr>
      <w:tr>
        <w:trPr>
          <w:trHeight w:val="326"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5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5,884,379,767.90</w:t>
            </w:r>
          </w:p>
        </w:tc>
      </w:tr>
      <w:tr>
        <w:trPr>
          <w:trHeight w:val="324"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5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3,132,442,496.82</w:t>
            </w:r>
          </w:p>
        </w:tc>
      </w:tr>
      <w:tr>
        <w:trPr>
          <w:trHeight w:val="326"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5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32,500,000.00</w:t>
            </w:r>
          </w:p>
        </w:tc>
      </w:tr>
      <w:tr>
        <w:trPr>
          <w:trHeight w:val="324"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5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12,556,860,237.77</w:t>
            </w:r>
          </w:p>
        </w:tc>
      </w:tr>
    </w:tbl>
    <w:p>
      <w:pPr>
        <w:pStyle w:val="Heading2"/>
        <w:spacing w:line="248" w:lineRule="exact"/>
        <w:ind w:right="0"/>
        <w:jc w:val="left"/>
        <w:rPr>
          <w:rFonts w:ascii="宋体" w:hAnsi="宋体" w:cs="宋体" w:eastAsia="宋体" w:hint="default"/>
        </w:rPr>
      </w:pPr>
      <w:r>
        <w:rPr>
          <w:rFonts w:ascii="宋体"/>
          <w:w w:val="100"/>
        </w:rPr>
        <w:t> </w:t>
      </w:r>
    </w:p>
    <w:p>
      <w:pPr>
        <w:spacing w:line="286" w:lineRule="exact" w:before="0"/>
        <w:ind w:left="140" w:right="0" w:firstLine="0"/>
        <w:jc w:val="left"/>
        <w:rPr>
          <w:rFonts w:ascii="宋体" w:hAnsi="宋体" w:cs="宋体" w:eastAsia="宋体" w:hint="default"/>
          <w:sz w:val="22"/>
          <w:szCs w:val="22"/>
        </w:rPr>
      </w:pPr>
      <w:r>
        <w:rPr>
          <w:rFonts w:ascii="宋体" w:hAnsi="宋体" w:cs="宋体" w:eastAsia="宋体" w:hint="default"/>
          <w:sz w:val="22"/>
          <w:szCs w:val="22"/>
        </w:rPr>
        <w:t>2018</w:t>
      </w:r>
      <w:r>
        <w:rPr>
          <w:rFonts w:ascii="宋体" w:hAnsi="宋体" w:cs="宋体" w:eastAsia="宋体" w:hint="default"/>
          <w:spacing w:val="-54"/>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t> </w:t>
      </w:r>
    </w:p>
    <w:p>
      <w:pPr>
        <w:spacing w:line="286" w:lineRule="exact" w:before="27"/>
        <w:ind w:left="140" w:right="0" w:firstLine="712"/>
        <w:jc w:val="left"/>
        <w:rPr>
          <w:rFonts w:ascii="宋体" w:hAnsi="宋体" w:cs="宋体" w:eastAsia="宋体" w:hint="default"/>
          <w:sz w:val="22"/>
          <w:szCs w:val="22"/>
        </w:rPr>
      </w:pPr>
      <w:r>
        <w:rPr>
          <w:rFonts w:ascii="宋体" w:hAnsi="宋体" w:cs="宋体" w:eastAsia="宋体" w:hint="default"/>
          <w:w w:val="100"/>
          <w:sz w:val="22"/>
          <w:szCs w:val="22"/>
        </w:rPr>
        <w:t>  </w:t>
      </w:r>
      <w:r>
        <w:rPr>
          <w:rFonts w:ascii="宋体" w:hAnsi="宋体" w:cs="宋体" w:eastAsia="宋体" w:hint="default"/>
          <w:w w:val="100"/>
          <w:sz w:val="22"/>
          <w:szCs w:val="22"/>
        </w:rPr>
        <w:t>金融资</w:t>
      </w:r>
      <w:r>
        <w:rPr>
          <w:rFonts w:ascii="宋体" w:hAnsi="宋体" w:cs="宋体" w:eastAsia="宋体" w:hint="default"/>
          <w:spacing w:val="-3"/>
          <w:w w:val="100"/>
          <w:sz w:val="22"/>
          <w:szCs w:val="22"/>
        </w:rPr>
        <w:t>产</w:t>
      </w:r>
      <w:r>
        <w:rPr>
          <w:rFonts w:ascii="宋体" w:hAnsi="宋体" w:cs="宋体" w:eastAsia="宋体" w:hint="default"/>
          <w:w w:val="100"/>
          <w:sz w:val="22"/>
          <w:szCs w:val="22"/>
        </w:rPr>
        <w:t> </w:t>
      </w:r>
    </w:p>
    <w:tbl>
      <w:tblPr>
        <w:tblW w:w="0" w:type="auto"/>
        <w:jc w:val="left"/>
        <w:tblInd w:w="121" w:type="dxa"/>
        <w:tblLayout w:type="fixed"/>
        <w:tblCellMar>
          <w:top w:w="0" w:type="dxa"/>
          <w:left w:w="0" w:type="dxa"/>
          <w:bottom w:w="0" w:type="dxa"/>
          <w:right w:w="0" w:type="dxa"/>
        </w:tblCellMar>
        <w:tblLook w:val="01E0"/>
      </w:tblPr>
      <w:tblGrid>
        <w:gridCol w:w="1858"/>
        <w:gridCol w:w="1834"/>
        <w:gridCol w:w="1853"/>
        <w:gridCol w:w="1690"/>
        <w:gridCol w:w="1995"/>
      </w:tblGrid>
      <w:tr>
        <w:trPr>
          <w:trHeight w:val="319" w:hRule="exact"/>
        </w:trPr>
        <w:tc>
          <w:tcPr>
            <w:tcW w:w="18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7" w:lineRule="auto"/>
              <w:ind w:left="69" w:right="70"/>
              <w:jc w:val="center"/>
              <w:rPr>
                <w:rFonts w:ascii="宋体" w:hAnsi="宋体" w:cs="宋体" w:eastAsia="宋体" w:hint="default"/>
                <w:sz w:val="21"/>
                <w:szCs w:val="21"/>
              </w:rPr>
            </w:pPr>
            <w:r>
              <w:rPr>
                <w:rFonts w:ascii="宋体" w:hAnsi="宋体" w:cs="宋体" w:eastAsia="宋体" w:hint="default"/>
                <w:spacing w:val="-2"/>
                <w:sz w:val="21"/>
                <w:szCs w:val="21"/>
              </w:rPr>
              <w:t>以公允价值计量且</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其变动计入当期损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185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72" w:lineRule="exact"/>
              <w:ind w:left="501" w:right="77" w:hanging="420"/>
              <w:jc w:val="left"/>
              <w:rPr>
                <w:rFonts w:ascii="宋体" w:hAnsi="宋体" w:cs="宋体" w:eastAsia="宋体" w:hint="default"/>
                <w:sz w:val="21"/>
                <w:szCs w:val="21"/>
              </w:rPr>
            </w:pPr>
            <w:r>
              <w:rPr>
                <w:rFonts w:ascii="宋体" w:hAnsi="宋体" w:cs="宋体" w:eastAsia="宋体" w:hint="default"/>
                <w:sz w:val="21"/>
                <w:szCs w:val="21"/>
              </w:rPr>
              <w:t>以摊余成本计量的</w:t>
            </w:r>
            <w:r>
              <w:rPr>
                <w:rFonts w:ascii="宋体" w:hAnsi="宋体" w:cs="宋体" w:eastAsia="宋体" w:hint="default"/>
                <w:w w:val="100"/>
                <w:sz w:val="21"/>
                <w:szCs w:val="21"/>
              </w:rPr>
              <w:t> </w:t>
            </w:r>
            <w:r>
              <w:rPr>
                <w:rFonts w:ascii="宋体" w:hAnsi="宋体" w:cs="宋体" w:eastAsia="宋体" w:hint="default"/>
                <w:sz w:val="21"/>
                <w:szCs w:val="21"/>
              </w:rPr>
              <w:t>金融资产</w:t>
            </w:r>
            <w:r>
              <w:rPr>
                <w:rFonts w:ascii="宋体" w:hAnsi="宋体" w:cs="宋体" w:eastAsia="宋体" w:hint="default"/>
                <w:sz w:val="21"/>
                <w:szCs w:val="21"/>
              </w:rPr>
              <w:t> </w:t>
            </w:r>
          </w:p>
        </w:tc>
        <w:tc>
          <w:tcPr>
            <w:tcW w:w="169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以公允价值计量</w:t>
            </w:r>
            <w:r>
              <w:rPr>
                <w:rFonts w:ascii="宋体" w:hAnsi="宋体" w:cs="宋体" w:eastAsia="宋体" w:hint="default"/>
                <w:sz w:val="21"/>
                <w:szCs w:val="21"/>
              </w:rPr>
              <w:t> </w:t>
            </w:r>
          </w:p>
        </w:tc>
        <w:tc>
          <w:tcPr>
            <w:tcW w:w="19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15" w:hRule="exact"/>
        </w:trPr>
        <w:tc>
          <w:tcPr>
            <w:tcW w:w="1858" w:type="dxa"/>
            <w:vMerge/>
            <w:tcBorders>
              <w:left w:val="single" w:sz="4" w:space="0" w:color="000000"/>
              <w:right w:val="single" w:sz="4" w:space="0" w:color="000000"/>
            </w:tcBorders>
          </w:tcPr>
          <w:p>
            <w:pPr/>
          </w:p>
        </w:tc>
        <w:tc>
          <w:tcPr>
            <w:tcW w:w="1834" w:type="dxa"/>
            <w:vMerge/>
            <w:tcBorders>
              <w:left w:val="single" w:sz="4" w:space="0" w:color="000000"/>
              <w:right w:val="single" w:sz="4" w:space="0" w:color="000000"/>
            </w:tcBorders>
          </w:tcPr>
          <w:p>
            <w:pPr/>
          </w:p>
        </w:tc>
        <w:tc>
          <w:tcPr>
            <w:tcW w:w="1853" w:type="dxa"/>
            <w:vMerge/>
            <w:tcBorders>
              <w:left w:val="single" w:sz="4" w:space="0" w:color="000000"/>
              <w:right w:val="single" w:sz="4" w:space="0" w:color="000000"/>
            </w:tcBorders>
          </w:tcPr>
          <w:p>
            <w:pPr/>
          </w:p>
        </w:tc>
        <w:tc>
          <w:tcPr>
            <w:tcW w:w="169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08" w:right="0"/>
              <w:jc w:val="left"/>
              <w:rPr>
                <w:rFonts w:ascii="宋体" w:hAnsi="宋体" w:cs="宋体" w:eastAsia="宋体" w:hint="default"/>
                <w:sz w:val="21"/>
                <w:szCs w:val="21"/>
              </w:rPr>
            </w:pPr>
            <w:r>
              <w:rPr>
                <w:rFonts w:ascii="宋体" w:hAnsi="宋体" w:cs="宋体" w:eastAsia="宋体" w:hint="default"/>
                <w:sz w:val="21"/>
                <w:szCs w:val="21"/>
              </w:rPr>
              <w:t>且其变动计入</w:t>
            </w:r>
            <w:r>
              <w:rPr>
                <w:rFonts w:ascii="宋体" w:hAnsi="宋体" w:cs="宋体" w:eastAsia="宋体" w:hint="default"/>
                <w:sz w:val="21"/>
                <w:szCs w:val="21"/>
              </w:rPr>
              <w:t> </w:t>
            </w:r>
          </w:p>
        </w:tc>
        <w:tc>
          <w:tcPr>
            <w:tcW w:w="1995" w:type="dxa"/>
            <w:vMerge/>
            <w:tcBorders>
              <w:left w:val="single" w:sz="4" w:space="0" w:color="000000"/>
              <w:right w:val="single" w:sz="4" w:space="0" w:color="000000"/>
            </w:tcBorders>
          </w:tcPr>
          <w:p>
            <w:pPr/>
          </w:p>
        </w:tc>
      </w:tr>
      <w:tr>
        <w:trPr>
          <w:trHeight w:val="316" w:hRule="exact"/>
        </w:trPr>
        <w:tc>
          <w:tcPr>
            <w:tcW w:w="1858" w:type="dxa"/>
            <w:vMerge/>
            <w:tcBorders>
              <w:left w:val="single" w:sz="4" w:space="0" w:color="000000"/>
              <w:right w:val="single" w:sz="4" w:space="0" w:color="000000"/>
            </w:tcBorders>
          </w:tcPr>
          <w:p>
            <w:pPr/>
          </w:p>
        </w:tc>
        <w:tc>
          <w:tcPr>
            <w:tcW w:w="1834" w:type="dxa"/>
            <w:vMerge/>
            <w:tcBorders>
              <w:left w:val="single" w:sz="4" w:space="0" w:color="000000"/>
              <w:right w:val="single" w:sz="4" w:space="0" w:color="000000"/>
            </w:tcBorders>
          </w:tcPr>
          <w:p>
            <w:pPr/>
          </w:p>
        </w:tc>
        <w:tc>
          <w:tcPr>
            <w:tcW w:w="1853" w:type="dxa"/>
            <w:vMerge/>
            <w:tcBorders>
              <w:left w:val="single" w:sz="4" w:space="0" w:color="000000"/>
              <w:right w:val="single" w:sz="4" w:space="0" w:color="000000"/>
            </w:tcBorders>
          </w:tcPr>
          <w:p>
            <w:pPr/>
          </w:p>
        </w:tc>
        <w:tc>
          <w:tcPr>
            <w:tcW w:w="1690"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其他综合收益的</w:t>
            </w:r>
            <w:r>
              <w:rPr>
                <w:rFonts w:ascii="宋体" w:hAnsi="宋体" w:cs="宋体" w:eastAsia="宋体" w:hint="default"/>
                <w:sz w:val="21"/>
                <w:szCs w:val="21"/>
              </w:rPr>
              <w:t> </w:t>
            </w:r>
          </w:p>
        </w:tc>
        <w:tc>
          <w:tcPr>
            <w:tcW w:w="1995" w:type="dxa"/>
            <w:vMerge/>
            <w:tcBorders>
              <w:left w:val="single" w:sz="4" w:space="0" w:color="000000"/>
              <w:right w:val="single" w:sz="4" w:space="0" w:color="000000"/>
            </w:tcBorders>
          </w:tcPr>
          <w:p>
            <w:pPr/>
          </w:p>
        </w:tc>
      </w:tr>
      <w:tr>
        <w:trPr>
          <w:trHeight w:val="321" w:hRule="exact"/>
        </w:trPr>
        <w:tc>
          <w:tcPr>
            <w:tcW w:w="1858" w:type="dxa"/>
            <w:vMerge/>
            <w:tcBorders>
              <w:left w:val="single" w:sz="4" w:space="0" w:color="000000"/>
              <w:bottom w:val="single" w:sz="4" w:space="0" w:color="000000"/>
              <w:right w:val="single" w:sz="4" w:space="0" w:color="000000"/>
            </w:tcBorders>
          </w:tcPr>
          <w:p>
            <w:pPr/>
          </w:p>
        </w:tc>
        <w:tc>
          <w:tcPr>
            <w:tcW w:w="1834" w:type="dxa"/>
            <w:vMerge/>
            <w:tcBorders>
              <w:left w:val="single" w:sz="4" w:space="0" w:color="000000"/>
              <w:bottom w:val="single" w:sz="4" w:space="0" w:color="000000"/>
              <w:right w:val="single" w:sz="4" w:space="0" w:color="000000"/>
            </w:tcBorders>
          </w:tcPr>
          <w:p>
            <w:pPr/>
          </w:p>
        </w:tc>
        <w:tc>
          <w:tcPr>
            <w:tcW w:w="1853" w:type="dxa"/>
            <w:vMerge/>
            <w:tcBorders>
              <w:left w:val="single" w:sz="4" w:space="0" w:color="000000"/>
              <w:bottom w:val="single" w:sz="4" w:space="0" w:color="000000"/>
              <w:right w:val="single" w:sz="4" w:space="0" w:color="000000"/>
            </w:tcBorders>
          </w:tcPr>
          <w:p>
            <w:pPr/>
          </w:p>
        </w:tc>
        <w:tc>
          <w:tcPr>
            <w:tcW w:w="1690"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420" w:right="0"/>
              <w:jc w:val="left"/>
              <w:rPr>
                <w:rFonts w:ascii="宋体" w:hAnsi="宋体" w:cs="宋体" w:eastAsia="宋体" w:hint="default"/>
                <w:sz w:val="21"/>
                <w:szCs w:val="21"/>
              </w:rPr>
            </w:pPr>
            <w:r>
              <w:rPr>
                <w:rFonts w:ascii="宋体" w:hAnsi="宋体" w:cs="宋体" w:eastAsia="宋体" w:hint="default"/>
                <w:sz w:val="21"/>
                <w:szCs w:val="21"/>
              </w:rPr>
              <w:t>金融资产</w:t>
            </w:r>
            <w:r>
              <w:rPr>
                <w:rFonts w:ascii="宋体" w:hAnsi="宋体" w:cs="宋体" w:eastAsia="宋体" w:hint="default"/>
                <w:sz w:val="21"/>
                <w:szCs w:val="21"/>
              </w:rPr>
              <w:t> </w:t>
            </w:r>
          </w:p>
        </w:tc>
        <w:tc>
          <w:tcPr>
            <w:tcW w:w="1995" w:type="dxa"/>
            <w:vMerge/>
            <w:tcBorders>
              <w:left w:val="single" w:sz="4" w:space="0" w:color="000000"/>
              <w:bottom w:val="single" w:sz="4" w:space="0" w:color="000000"/>
              <w:right w:val="single" w:sz="4" w:space="0" w:color="000000"/>
            </w:tcBorders>
          </w:tcPr>
          <w:p>
            <w:pPr/>
          </w:p>
        </w:tc>
      </w:tr>
      <w:tr>
        <w:trPr>
          <w:trHeight w:val="31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
              <w:jc w:val="right"/>
              <w:rPr>
                <w:rFonts w:ascii="宋体" w:hAnsi="宋体" w:cs="宋体" w:eastAsia="宋体" w:hint="default"/>
                <w:sz w:val="21"/>
                <w:szCs w:val="21"/>
              </w:rPr>
            </w:pPr>
            <w:r>
              <w:rPr>
                <w:rFonts w:ascii="宋体"/>
                <w:w w:val="100"/>
                <w:sz w:val="21"/>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
              <w:jc w:val="right"/>
              <w:rPr>
                <w:rFonts w:ascii="宋体" w:hAnsi="宋体" w:cs="宋体" w:eastAsia="宋体" w:hint="default"/>
                <w:sz w:val="21"/>
                <w:szCs w:val="21"/>
              </w:rPr>
            </w:pPr>
            <w:r>
              <w:rPr>
                <w:rFonts w:ascii="宋体"/>
                <w:spacing w:val="-1"/>
                <w:sz w:val="21"/>
              </w:rPr>
              <w:t>5,757,830,508.67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
              <w:jc w:val="right"/>
              <w:rPr>
                <w:rFonts w:ascii="宋体" w:hAnsi="宋体" w:cs="宋体" w:eastAsia="宋体" w:hint="default"/>
                <w:sz w:val="21"/>
                <w:szCs w:val="21"/>
              </w:rPr>
            </w:pPr>
            <w:r>
              <w:rPr>
                <w:rFonts w:ascii="宋体"/>
                <w:w w:val="100"/>
                <w:sz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
              <w:jc w:val="right"/>
              <w:rPr>
                <w:rFonts w:ascii="宋体" w:hAnsi="宋体" w:cs="宋体" w:eastAsia="宋体" w:hint="default"/>
                <w:sz w:val="21"/>
                <w:szCs w:val="21"/>
              </w:rPr>
            </w:pPr>
            <w:r>
              <w:rPr>
                <w:rFonts w:ascii="宋体"/>
                <w:spacing w:val="-1"/>
                <w:sz w:val="21"/>
              </w:rPr>
              <w:t>5,757,830,508.67</w:t>
            </w:r>
          </w:p>
        </w:tc>
      </w:tr>
      <w:tr>
        <w:trPr>
          <w:trHeight w:val="32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1,892,520,046.14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1,892,520,046.14</w:t>
            </w:r>
          </w:p>
        </w:tc>
      </w:tr>
      <w:tr>
        <w:trPr>
          <w:trHeight w:val="32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w w:val="100"/>
                <w:sz w:val="21"/>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289,238,760.63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289,238,760.63</w:t>
            </w:r>
          </w:p>
        </w:tc>
      </w:tr>
      <w:tr>
        <w:trPr>
          <w:trHeight w:val="32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w w:val="100"/>
                <w:sz w:val="21"/>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658,194,719.05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658,194,719.05</w:t>
            </w:r>
          </w:p>
        </w:tc>
      </w:tr>
      <w:tr>
        <w:trPr>
          <w:trHeight w:val="32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w w:val="100"/>
                <w:sz w:val="21"/>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634,474,737.09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634,474,737.09</w:t>
            </w:r>
          </w:p>
        </w:tc>
      </w:tr>
      <w:tr>
        <w:trPr>
          <w:trHeight w:val="32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w w:val="100"/>
                <w:sz w:val="21"/>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179,146,371.30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179,146,371.30</w:t>
            </w:r>
          </w:p>
        </w:tc>
      </w:tr>
      <w:tr>
        <w:trPr>
          <w:trHeight w:val="32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1,892,520,046.14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7,339,738,725.44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179,146,371.30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9,411,405,142.88</w:t>
            </w:r>
          </w:p>
        </w:tc>
      </w:tr>
    </w:tbl>
    <w:p>
      <w:pPr>
        <w:spacing w:line="272" w:lineRule="exact" w:before="3"/>
        <w:ind w:left="140"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金融</w:t>
      </w:r>
      <w:r>
        <w:rPr>
          <w:rFonts w:ascii="宋体" w:hAnsi="宋体" w:cs="宋体" w:eastAsia="宋体" w:hint="default"/>
          <w:spacing w:val="-3"/>
          <w:w w:val="100"/>
          <w:sz w:val="21"/>
          <w:szCs w:val="21"/>
        </w:rPr>
        <w:t>负债</w:t>
      </w:r>
      <w:r>
        <w:rPr>
          <w:rFonts w:ascii="宋体" w:hAnsi="宋体" w:cs="宋体" w:eastAsia="宋体" w:hint="default"/>
          <w:w w:val="100"/>
          <w:sz w:val="21"/>
          <w:szCs w:val="21"/>
        </w:rPr>
        <w:t> </w:t>
      </w:r>
    </w:p>
    <w:tbl>
      <w:tblPr>
        <w:tblW w:w="0" w:type="auto"/>
        <w:jc w:val="left"/>
        <w:tblInd w:w="121" w:type="dxa"/>
        <w:tblLayout w:type="fixed"/>
        <w:tblCellMar>
          <w:top w:w="0" w:type="dxa"/>
          <w:left w:w="0" w:type="dxa"/>
          <w:bottom w:w="0" w:type="dxa"/>
          <w:right w:w="0" w:type="dxa"/>
        </w:tblCellMar>
        <w:tblLook w:val="01E0"/>
      </w:tblPr>
      <w:tblGrid>
        <w:gridCol w:w="2926"/>
        <w:gridCol w:w="6303"/>
      </w:tblGrid>
      <w:tr>
        <w:trPr>
          <w:trHeight w:val="319" w:hRule="exact"/>
        </w:trPr>
        <w:tc>
          <w:tcPr>
            <w:tcW w:w="2926" w:type="dxa"/>
            <w:vMerge w:val="restart"/>
            <w:tcBorders>
              <w:top w:val="single" w:sz="4" w:space="0" w:color="000000"/>
              <w:left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30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以摊余成本</w:t>
            </w:r>
            <w:r>
              <w:rPr>
                <w:rFonts w:ascii="宋体" w:hAnsi="宋体" w:cs="宋体" w:eastAsia="宋体" w:hint="default"/>
                <w:sz w:val="21"/>
                <w:szCs w:val="21"/>
              </w:rPr>
              <w:t> </w:t>
            </w:r>
          </w:p>
        </w:tc>
      </w:tr>
      <w:tr>
        <w:trPr>
          <w:trHeight w:val="320" w:hRule="exact"/>
        </w:trPr>
        <w:tc>
          <w:tcPr>
            <w:tcW w:w="2926" w:type="dxa"/>
            <w:vMerge/>
            <w:tcBorders>
              <w:left w:val="single" w:sz="4" w:space="0" w:color="000000"/>
              <w:bottom w:val="single" w:sz="4" w:space="0" w:color="000000"/>
              <w:right w:val="single" w:sz="4" w:space="0" w:color="000000"/>
            </w:tcBorders>
          </w:tcPr>
          <w:p>
            <w:pPr/>
          </w:p>
        </w:tc>
        <w:tc>
          <w:tcPr>
            <w:tcW w:w="6303"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102" w:right="0"/>
              <w:jc w:val="center"/>
              <w:rPr>
                <w:rFonts w:ascii="宋体" w:hAnsi="宋体" w:cs="宋体" w:eastAsia="宋体" w:hint="default"/>
                <w:sz w:val="21"/>
                <w:szCs w:val="21"/>
              </w:rPr>
            </w:pPr>
            <w:r>
              <w:rPr>
                <w:rFonts w:ascii="宋体" w:hAnsi="宋体" w:cs="宋体" w:eastAsia="宋体" w:hint="default"/>
                <w:sz w:val="21"/>
                <w:szCs w:val="21"/>
              </w:rPr>
              <w:t>计量的金融负债</w:t>
            </w:r>
            <w:r>
              <w:rPr>
                <w:rFonts w:ascii="宋体" w:hAnsi="宋体" w:cs="宋体" w:eastAsia="宋体" w:hint="default"/>
                <w:sz w:val="21"/>
                <w:szCs w:val="21"/>
              </w:rPr>
              <w:t> </w:t>
            </w:r>
          </w:p>
        </w:tc>
      </w:tr>
      <w:tr>
        <w:trPr>
          <w:trHeight w:val="317"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
              <w:jc w:val="right"/>
              <w:rPr>
                <w:rFonts w:ascii="宋体" w:hAnsi="宋体" w:cs="宋体" w:eastAsia="宋体" w:hint="default"/>
                <w:sz w:val="21"/>
                <w:szCs w:val="21"/>
              </w:rPr>
            </w:pPr>
            <w:r>
              <w:rPr>
                <w:rFonts w:ascii="宋体"/>
                <w:spacing w:val="-1"/>
                <w:sz w:val="21"/>
              </w:rPr>
              <w:t>3,404,071,430.31</w:t>
            </w:r>
          </w:p>
        </w:tc>
      </w:tr>
      <w:tr>
        <w:trPr>
          <w:trHeight w:val="324"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224,442,511.34</w:t>
            </w:r>
          </w:p>
        </w:tc>
      </w:tr>
      <w:tr>
        <w:trPr>
          <w:trHeight w:val="326"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740,764,133.44</w:t>
            </w:r>
          </w:p>
        </w:tc>
      </w:tr>
      <w:tr>
        <w:trPr>
          <w:trHeight w:val="324"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965,808,339.33</w:t>
            </w:r>
          </w:p>
        </w:tc>
      </w:tr>
      <w:tr>
        <w:trPr>
          <w:trHeight w:val="324"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2,052,026,017.12</w:t>
            </w:r>
          </w:p>
        </w:tc>
      </w:tr>
      <w:tr>
        <w:trPr>
          <w:trHeight w:val="326"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40,000,000.00</w:t>
            </w:r>
          </w:p>
        </w:tc>
      </w:tr>
      <w:tr>
        <w:trPr>
          <w:trHeight w:val="324"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5,873,223,359.39</w:t>
            </w:r>
          </w:p>
        </w:tc>
      </w:tr>
      <w:tr>
        <w:trPr>
          <w:trHeight w:val="327"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right"/>
              <w:rPr>
                <w:rFonts w:ascii="宋体" w:hAnsi="宋体" w:cs="宋体" w:eastAsia="宋体" w:hint="default"/>
                <w:sz w:val="21"/>
                <w:szCs w:val="21"/>
              </w:rPr>
            </w:pPr>
            <w:r>
              <w:rPr>
                <w:rFonts w:ascii="宋体"/>
                <w:spacing w:val="-1"/>
                <w:sz w:val="21"/>
              </w:rPr>
              <w:t>13,300,335,790.93</w:t>
            </w:r>
          </w:p>
        </w:tc>
      </w:tr>
    </w:tbl>
    <w:p>
      <w:pPr>
        <w:pStyle w:val="BodyText"/>
        <w:spacing w:line="247" w:lineRule="exact"/>
        <w:ind w:left="140" w:right="0"/>
        <w:jc w:val="both"/>
        <w:rPr>
          <w:rFonts w:ascii="宋体" w:hAnsi="宋体" w:cs="宋体" w:eastAsia="宋体" w:hint="default"/>
        </w:rPr>
      </w:pPr>
      <w:r>
        <w:rPr>
          <w:rFonts w:ascii="宋体"/>
          <w:w w:val="100"/>
        </w:rPr>
        <w:t> </w:t>
      </w:r>
    </w:p>
    <w:p>
      <w:pPr>
        <w:pStyle w:val="Heading4"/>
        <w:spacing w:line="272" w:lineRule="exact"/>
        <w:ind w:left="140" w:right="0"/>
        <w:jc w:val="both"/>
        <w:rPr>
          <w:rFonts w:ascii="宋体" w:hAnsi="宋体" w:cs="宋体" w:eastAsia="宋体" w:hint="default"/>
          <w:b w:val="0"/>
          <w:bCs w:val="0"/>
        </w:rPr>
      </w:pPr>
      <w:r>
        <w:rPr>
          <w:rFonts w:ascii="宋体" w:hAnsi="宋体" w:cs="宋体" w:eastAsia="宋体" w:hint="default"/>
        </w:rPr>
        <w:t>2. </w:t>
      </w:r>
      <w:r>
        <w:rPr>
          <w:rFonts w:ascii="宋体" w:hAnsi="宋体" w:cs="宋体" w:eastAsia="宋体" w:hint="default"/>
          <w:spacing w:val="1"/>
        </w:rPr>
        <w:t> </w:t>
      </w:r>
      <w:r>
        <w:rPr/>
        <w:t>金融资产转移</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27"/>
        <w:ind w:left="140" w:right="0"/>
        <w:jc w:val="left"/>
        <w:rPr>
          <w:rFonts w:ascii="宋体" w:hAnsi="宋体" w:cs="宋体" w:eastAsia="宋体" w:hint="default"/>
        </w:rPr>
      </w:pPr>
      <w:r>
        <w:rPr>
          <w:rFonts w:ascii="宋体" w:hAnsi="宋体" w:cs="宋体" w:eastAsia="宋体" w:hint="default"/>
          <w:b/>
          <w:bCs/>
          <w:w w:val="99"/>
        </w:rPr>
        <w:t> </w:t>
      </w:r>
      <w:r>
        <w:rPr>
          <w:w w:val="100"/>
        </w:rPr>
      </w:r>
      <w:r>
        <w:rPr>
          <w:w w:val="100"/>
        </w:rPr>
        <w:t> </w:t>
      </w:r>
      <w:r>
        <w:rPr>
          <w:w w:val="100"/>
          <w:u w:val="single" w:color="000000"/>
        </w:rPr>
        <w:t>已转</w:t>
      </w:r>
      <w:r>
        <w:rPr>
          <w:spacing w:val="-3"/>
          <w:w w:val="100"/>
          <w:u w:val="single" w:color="000000"/>
        </w:rPr>
        <w:t>移</w:t>
      </w:r>
      <w:r>
        <w:rPr>
          <w:w w:val="100"/>
          <w:u w:val="single" w:color="000000"/>
        </w:rPr>
        <w:t>但</w:t>
      </w:r>
      <w:r>
        <w:rPr>
          <w:spacing w:val="-3"/>
          <w:w w:val="100"/>
          <w:u w:val="single" w:color="000000"/>
        </w:rPr>
        <w:t>未</w:t>
      </w:r>
      <w:r>
        <w:rPr>
          <w:w w:val="100"/>
          <w:u w:val="single" w:color="000000"/>
        </w:rPr>
        <w:t>整</w:t>
      </w:r>
      <w:r>
        <w:rPr>
          <w:spacing w:val="-3"/>
          <w:w w:val="100"/>
          <w:u w:val="single" w:color="000000"/>
        </w:rPr>
        <w:t>体</w:t>
      </w:r>
      <w:r>
        <w:rPr>
          <w:w w:val="100"/>
          <w:u w:val="single" w:color="000000"/>
        </w:rPr>
        <w:t>终</w:t>
      </w:r>
      <w:r>
        <w:rPr>
          <w:spacing w:val="-3"/>
          <w:w w:val="100"/>
          <w:u w:val="single" w:color="000000"/>
        </w:rPr>
        <w:t>止</w:t>
      </w:r>
      <w:r>
        <w:rPr>
          <w:w w:val="100"/>
          <w:u w:val="single" w:color="000000"/>
        </w:rPr>
        <w:t>确</w:t>
      </w:r>
      <w:r>
        <w:rPr>
          <w:spacing w:val="-3"/>
          <w:w w:val="100"/>
          <w:u w:val="single" w:color="000000"/>
        </w:rPr>
        <w:t>认</w:t>
      </w:r>
      <w:r>
        <w:rPr>
          <w:w w:val="100"/>
          <w:u w:val="single" w:color="000000"/>
        </w:rPr>
        <w:t>的金</w:t>
      </w:r>
      <w:r>
        <w:rPr>
          <w:spacing w:val="-3"/>
          <w:w w:val="100"/>
          <w:u w:val="single" w:color="000000"/>
        </w:rPr>
        <w:t>融</w:t>
      </w:r>
      <w:r>
        <w:rPr>
          <w:w w:val="100"/>
          <w:u w:val="single" w:color="000000"/>
        </w:rPr>
        <w:t>资</w:t>
      </w:r>
      <w:r>
        <w:rPr>
          <w:spacing w:val="-3"/>
          <w:w w:val="100"/>
          <w:u w:val="single" w:color="000000"/>
        </w:rPr>
        <w:t>产</w:t>
      </w:r>
      <w:r>
        <w:rPr>
          <w:spacing w:val="-3"/>
          <w:w w:val="100"/>
        </w:rPr>
      </w:r>
      <w:r>
        <w:rPr>
          <w:rFonts w:ascii="宋体" w:hAnsi="宋体" w:cs="宋体" w:eastAsia="宋体" w:hint="default"/>
          <w:w w:val="100"/>
        </w:rPr>
        <w:t> </w:t>
      </w:r>
    </w:p>
    <w:p>
      <w:pPr>
        <w:pStyle w:val="BodyText"/>
        <w:spacing w:line="247" w:lineRule="exact"/>
        <w:ind w:left="0" w:right="7531"/>
        <w:jc w:val="center"/>
        <w:rPr>
          <w:rFonts w:ascii="宋体" w:hAnsi="宋体" w:cs="宋体" w:eastAsia="宋体" w:hint="default"/>
        </w:rPr>
      </w:pPr>
      <w:r>
        <w:rPr>
          <w:rFonts w:ascii="宋体"/>
          <w:w w:val="100"/>
        </w:rPr>
        <w:t>  </w:t>
      </w:r>
    </w:p>
    <w:p>
      <w:pPr>
        <w:pStyle w:val="BodyText"/>
        <w:spacing w:line="272" w:lineRule="exact"/>
        <w:ind w:left="140" w:right="0"/>
        <w:jc w:val="both"/>
      </w:pPr>
      <w:r>
        <w:rPr/>
        <w:t>于</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4"/>
        </w:rPr>
        <w:t>日，本集团已背书给供应商用于结算其他应付款的银行承兑汇票的账面价值</w:t>
      </w:r>
    </w:p>
    <w:p>
      <w:pPr>
        <w:pStyle w:val="BodyText"/>
        <w:spacing w:line="237" w:lineRule="auto" w:before="2"/>
        <w:ind w:left="140" w:right="693"/>
        <w:jc w:val="both"/>
      </w:pPr>
      <w:r>
        <w:rPr/>
        <w:t>为人民币</w:t>
      </w:r>
      <w:r>
        <w:rPr>
          <w:spacing w:val="-51"/>
        </w:rPr>
        <w:t> </w:t>
      </w:r>
      <w:r>
        <w:rPr>
          <w:rFonts w:ascii="宋体" w:hAnsi="宋体" w:cs="宋体" w:eastAsia="宋体" w:hint="default"/>
        </w:rPr>
        <w:t>7,568,413.36</w:t>
      </w:r>
      <w:r>
        <w:rPr>
          <w:rFonts w:ascii="宋体" w:hAnsi="宋体" w:cs="宋体" w:eastAsia="宋体" w:hint="default"/>
          <w:spacing w:val="-53"/>
        </w:rPr>
        <w:t> </w:t>
      </w:r>
      <w:r>
        <w:rPr/>
        <w:t>元</w:t>
      </w:r>
      <w:r>
        <w:rPr>
          <w:rFonts w:ascii="宋体" w:hAnsi="宋体" w:cs="宋体" w:eastAsia="宋体" w:hint="default"/>
        </w:rPr>
        <w:t>(2018</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spacing w:val="-3"/>
        </w:rPr>
        <w:t>日：人民币</w:t>
      </w:r>
      <w:r>
        <w:rPr>
          <w:spacing w:val="-50"/>
        </w:rPr>
        <w:t> </w:t>
      </w:r>
      <w:r>
        <w:rPr>
          <w:rFonts w:ascii="宋体" w:hAnsi="宋体" w:cs="宋体" w:eastAsia="宋体" w:hint="default"/>
        </w:rPr>
        <w:t>7,073,910.19</w:t>
      </w:r>
      <w:r>
        <w:rPr>
          <w:rFonts w:ascii="宋体" w:hAnsi="宋体" w:cs="宋体" w:eastAsia="宋体" w:hint="default"/>
          <w:spacing w:val="-53"/>
        </w:rPr>
        <w:t> </w:t>
      </w:r>
      <w:r>
        <w:rPr>
          <w:spacing w:val="-3"/>
        </w:rPr>
        <w:t>元</w:t>
      </w:r>
      <w:r>
        <w:rPr>
          <w:rFonts w:ascii="宋体" w:hAnsi="宋体" w:cs="宋体" w:eastAsia="宋体" w:hint="default"/>
          <w:spacing w:val="-3"/>
        </w:rPr>
        <w:t>)</w:t>
      </w:r>
      <w:r>
        <w:rPr>
          <w:spacing w:val="-3"/>
        </w:rPr>
        <w:t>。本集团认为，本集</w:t>
      </w:r>
      <w:r>
        <w:rPr>
          <w:w w:val="100"/>
        </w:rPr>
        <w:t> </w:t>
      </w:r>
      <w:r>
        <w:rPr>
          <w:spacing w:val="-1"/>
        </w:rPr>
        <w:t>团保留了其几乎所有的风险和报酬，包括与其相关的违约风险，因此，继续全额确认其及与之</w:t>
      </w:r>
      <w:r>
        <w:rPr>
          <w:spacing w:val="-36"/>
        </w:rPr>
        <w:t> </w:t>
      </w:r>
      <w:r>
        <w:rPr>
          <w:spacing w:val="-36"/>
        </w:rPr>
      </w:r>
      <w:r>
        <w:rPr>
          <w:spacing w:val="-1"/>
        </w:rPr>
        <w:t>相关的已结算其他应付款。背书后，本集团不再保留使用其的权利，包括将其出售、转让或质</w:t>
      </w:r>
    </w:p>
    <w:p>
      <w:pPr>
        <w:spacing w:after="0" w:line="237" w:lineRule="auto"/>
        <w:jc w:val="both"/>
        <w:sectPr>
          <w:footerReference w:type="default" r:id="rId68"/>
          <w:pgSz w:w="12240" w:h="15840"/>
          <w:pgMar w:footer="921" w:header="745" w:top="980" w:bottom="1120" w:left="1660" w:right="1100"/>
        </w:sectPr>
      </w:pPr>
    </w:p>
    <w:p>
      <w:pPr>
        <w:spacing w:line="240" w:lineRule="auto" w:before="2"/>
        <w:rPr>
          <w:rFonts w:ascii="宋体" w:hAnsi="宋体" w:cs="宋体" w:eastAsia="宋体" w:hint="default"/>
          <w:sz w:val="29"/>
          <w:szCs w:val="29"/>
        </w:rPr>
      </w:pPr>
    </w:p>
    <w:p>
      <w:pPr>
        <w:pStyle w:val="BodyText"/>
        <w:spacing w:line="273" w:lineRule="exact" w:before="36"/>
        <w:ind w:left="140" w:right="0"/>
        <w:jc w:val="left"/>
      </w:pPr>
      <w:r>
        <w:rPr>
          <w:spacing w:val="-5"/>
        </w:rPr>
        <w:t>押给其他第三方的权利。于</w:t>
      </w:r>
      <w:r>
        <w:rPr>
          <w:spacing w:val="-45"/>
        </w:rPr>
        <w:t> </w:t>
      </w:r>
      <w:r>
        <w:rPr>
          <w:rFonts w:ascii="宋体" w:hAnsi="宋体" w:cs="宋体" w:eastAsia="宋体" w:hint="default"/>
        </w:rPr>
        <w:t>2019</w:t>
      </w:r>
      <w:r>
        <w:rPr>
          <w:rFonts w:ascii="宋体" w:hAnsi="宋体" w:cs="宋体" w:eastAsia="宋体" w:hint="default"/>
          <w:spacing w:val="-45"/>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7"/>
        </w:rPr>
        <w:t> </w:t>
      </w:r>
      <w:r>
        <w:rPr>
          <w:spacing w:val="-3"/>
        </w:rPr>
        <w:t>日，本集团以其结算的其他应付款账面价值总计为</w:t>
      </w:r>
    </w:p>
    <w:p>
      <w:pPr>
        <w:pStyle w:val="BodyText"/>
        <w:spacing w:line="272" w:lineRule="exact"/>
        <w:ind w:left="140" w:right="0"/>
        <w:jc w:val="left"/>
        <w:rPr>
          <w:rFonts w:ascii="宋体" w:hAnsi="宋体" w:cs="宋体" w:eastAsia="宋体" w:hint="default"/>
        </w:rPr>
      </w:pPr>
      <w:r>
        <w:rPr/>
        <w:t>人民币</w:t>
      </w:r>
      <w:r>
        <w:rPr>
          <w:spacing w:val="-54"/>
        </w:rPr>
        <w:t> </w:t>
      </w:r>
      <w:r>
        <w:rPr>
          <w:rFonts w:ascii="宋体" w:hAnsi="宋体" w:cs="宋体" w:eastAsia="宋体" w:hint="default"/>
        </w:rPr>
        <w:t>7,568,413.36</w:t>
      </w:r>
      <w:r>
        <w:rPr>
          <w:rFonts w:ascii="宋体" w:hAnsi="宋体" w:cs="宋体" w:eastAsia="宋体" w:hint="default"/>
          <w:spacing w:val="-54"/>
        </w:rPr>
        <w:t> </w:t>
      </w:r>
      <w:r>
        <w:rPr/>
        <w:t>元</w:t>
      </w:r>
      <w:r>
        <w:rPr>
          <w:rFonts w:ascii="宋体" w:hAnsi="宋体" w:cs="宋体" w:eastAsia="宋体" w:hint="default"/>
        </w:rPr>
        <w:t>(2018</w:t>
      </w:r>
      <w:r>
        <w:rPr>
          <w:rFonts w:ascii="宋体" w:hAnsi="宋体" w:cs="宋体" w:eastAsia="宋体" w:hint="default"/>
          <w:spacing w:val="-53"/>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日：人民币</w:t>
      </w:r>
      <w:r>
        <w:rPr>
          <w:spacing w:val="-54"/>
        </w:rPr>
        <w:t> </w:t>
      </w:r>
      <w:r>
        <w:rPr>
          <w:rFonts w:ascii="宋体" w:hAnsi="宋体" w:cs="宋体" w:eastAsia="宋体" w:hint="default"/>
        </w:rPr>
        <w:t>7,073,910.19</w:t>
      </w:r>
      <w:r>
        <w:rPr>
          <w:rFonts w:ascii="宋体" w:hAnsi="宋体" w:cs="宋体" w:eastAsia="宋体" w:hint="default"/>
          <w:spacing w:val="-54"/>
        </w:rPr>
        <w:t> </w:t>
      </w:r>
      <w:r>
        <w:rPr/>
        <w:t>元</w:t>
      </w:r>
      <w:r>
        <w:rPr>
          <w:rFonts w:ascii="宋体" w:hAnsi="宋体" w:cs="宋体" w:eastAsia="宋体" w:hint="default"/>
        </w:rPr>
        <w:t>)</w:t>
      </w:r>
      <w:r>
        <w:rPr/>
        <w:t>。</w:t>
      </w:r>
      <w:r>
        <w:rPr>
          <w:rFonts w:ascii="宋体" w:hAnsi="宋体" w:cs="宋体" w:eastAsia="宋体" w:hint="default"/>
        </w:rPr>
        <w:t> </w:t>
      </w:r>
    </w:p>
    <w:p>
      <w:pPr>
        <w:pStyle w:val="BodyText"/>
        <w:spacing w:line="272" w:lineRule="exact" w:before="27"/>
        <w:ind w:left="140" w:right="0"/>
        <w:jc w:val="left"/>
        <w:rPr>
          <w:rFonts w:ascii="宋体" w:hAnsi="宋体" w:cs="宋体" w:eastAsia="宋体" w:hint="default"/>
        </w:rPr>
      </w:pPr>
      <w:r>
        <w:rPr>
          <w:rFonts w:ascii="宋体" w:hAnsi="宋体" w:cs="宋体" w:eastAsia="宋体" w:hint="default"/>
          <w:color w:val="221F1F"/>
          <w:w w:val="100"/>
        </w:rPr>
        <w:t> </w:t>
      </w:r>
      <w:r>
        <w:rPr>
          <w:w w:val="100"/>
        </w:rPr>
      </w:r>
      <w:r>
        <w:rPr>
          <w:w w:val="100"/>
        </w:rPr>
        <w:t> </w:t>
      </w:r>
      <w:r>
        <w:rPr>
          <w:w w:val="100"/>
          <w:u w:val="single" w:color="000000"/>
        </w:rPr>
        <w:t>已整</w:t>
      </w:r>
      <w:r>
        <w:rPr>
          <w:spacing w:val="-3"/>
          <w:w w:val="100"/>
          <w:u w:val="single" w:color="000000"/>
        </w:rPr>
        <w:t>体</w:t>
      </w:r>
      <w:r>
        <w:rPr>
          <w:w w:val="100"/>
          <w:u w:val="single" w:color="000000"/>
        </w:rPr>
        <w:t>终</w:t>
      </w:r>
      <w:r>
        <w:rPr>
          <w:spacing w:val="-3"/>
          <w:w w:val="100"/>
          <w:u w:val="single" w:color="000000"/>
        </w:rPr>
        <w:t>止</w:t>
      </w:r>
      <w:r>
        <w:rPr>
          <w:w w:val="100"/>
          <w:u w:val="single" w:color="000000"/>
        </w:rPr>
        <w:t>确</w:t>
      </w:r>
      <w:r>
        <w:rPr>
          <w:spacing w:val="-3"/>
          <w:w w:val="100"/>
          <w:u w:val="single" w:color="000000"/>
        </w:rPr>
        <w:t>认</w:t>
      </w:r>
      <w:r>
        <w:rPr>
          <w:w w:val="100"/>
          <w:u w:val="single" w:color="000000"/>
        </w:rPr>
        <w:t>但</w:t>
      </w:r>
      <w:r>
        <w:rPr>
          <w:spacing w:val="-3"/>
          <w:w w:val="100"/>
          <w:u w:val="single" w:color="000000"/>
        </w:rPr>
        <w:t>继</w:t>
      </w:r>
      <w:r>
        <w:rPr>
          <w:w w:val="100"/>
          <w:u w:val="single" w:color="000000"/>
        </w:rPr>
        <w:t>续</w:t>
      </w:r>
      <w:r>
        <w:rPr>
          <w:spacing w:val="-3"/>
          <w:w w:val="100"/>
          <w:u w:val="single" w:color="000000"/>
        </w:rPr>
        <w:t>涉</w:t>
      </w:r>
      <w:r>
        <w:rPr>
          <w:w w:val="100"/>
          <w:u w:val="single" w:color="000000"/>
        </w:rPr>
        <w:t>入的</w:t>
      </w:r>
      <w:r>
        <w:rPr>
          <w:spacing w:val="-3"/>
          <w:w w:val="100"/>
          <w:u w:val="single" w:color="000000"/>
        </w:rPr>
        <w:t>已</w:t>
      </w:r>
      <w:r>
        <w:rPr>
          <w:w w:val="100"/>
          <w:u w:val="single" w:color="000000"/>
        </w:rPr>
        <w:t>转</w:t>
      </w:r>
      <w:r>
        <w:rPr>
          <w:spacing w:val="-3"/>
          <w:w w:val="100"/>
          <w:u w:val="single" w:color="000000"/>
        </w:rPr>
        <w:t>移</w:t>
      </w:r>
      <w:r>
        <w:rPr>
          <w:w w:val="100"/>
          <w:u w:val="single" w:color="000000"/>
        </w:rPr>
        <w:t>金</w:t>
      </w:r>
      <w:r>
        <w:rPr>
          <w:spacing w:val="-3"/>
          <w:w w:val="100"/>
          <w:u w:val="single" w:color="000000"/>
        </w:rPr>
        <w:t>融</w:t>
      </w:r>
      <w:r>
        <w:rPr>
          <w:w w:val="100"/>
          <w:u w:val="single" w:color="000000"/>
        </w:rPr>
        <w:t>资</w:t>
      </w:r>
      <w:r>
        <w:rPr>
          <w:spacing w:val="-3"/>
          <w:w w:val="100"/>
          <w:u w:val="single" w:color="000000"/>
        </w:rPr>
        <w:t>产</w:t>
      </w:r>
      <w:r>
        <w:rPr>
          <w:spacing w:val="-3"/>
          <w:w w:val="100"/>
        </w:rPr>
      </w:r>
      <w:r>
        <w:rPr>
          <w:rFonts w:ascii="宋体" w:hAnsi="宋体" w:cs="宋体" w:eastAsia="宋体" w:hint="default"/>
          <w:w w:val="100"/>
        </w:rPr>
        <w:t> </w:t>
      </w:r>
    </w:p>
    <w:p>
      <w:pPr>
        <w:pStyle w:val="BodyText"/>
        <w:spacing w:line="247" w:lineRule="exact"/>
        <w:ind w:left="860" w:right="0"/>
        <w:jc w:val="left"/>
        <w:rPr>
          <w:rFonts w:ascii="宋体" w:hAnsi="宋体" w:cs="宋体" w:eastAsia="宋体" w:hint="default"/>
        </w:rPr>
      </w:pPr>
      <w:r>
        <w:rPr>
          <w:rFonts w:ascii="宋体"/>
          <w:w w:val="100"/>
        </w:rPr>
        <w:t>  </w:t>
      </w:r>
    </w:p>
    <w:p>
      <w:pPr>
        <w:pStyle w:val="BodyText"/>
        <w:spacing w:line="272" w:lineRule="exact"/>
        <w:ind w:left="140" w:right="0"/>
        <w:jc w:val="left"/>
      </w:pPr>
      <w:r>
        <w:rPr/>
        <w:t>于</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4"/>
        </w:rPr>
        <w:t>日，本集团已背书给供应商用于结算应付账款的银行承兑汇票的账面价值为</w:t>
      </w:r>
    </w:p>
    <w:p>
      <w:pPr>
        <w:pStyle w:val="BodyText"/>
        <w:spacing w:line="272" w:lineRule="exact"/>
        <w:ind w:left="140" w:right="0"/>
        <w:jc w:val="left"/>
        <w:rPr>
          <w:rFonts w:ascii="宋体" w:hAnsi="宋体" w:cs="宋体" w:eastAsia="宋体" w:hint="default"/>
        </w:rPr>
      </w:pPr>
      <w:r>
        <w:rPr/>
        <w:t>人民币</w:t>
      </w:r>
      <w:r>
        <w:rPr>
          <w:spacing w:val="-52"/>
        </w:rPr>
        <w:t> </w:t>
      </w:r>
      <w:r>
        <w:rPr>
          <w:rFonts w:ascii="宋体" w:hAnsi="宋体" w:cs="宋体" w:eastAsia="宋体" w:hint="default"/>
        </w:rPr>
        <w:t>26,504,560.53</w:t>
      </w:r>
      <w:r>
        <w:rPr>
          <w:rFonts w:ascii="宋体" w:hAnsi="宋体" w:cs="宋体" w:eastAsia="宋体" w:hint="default"/>
          <w:spacing w:val="-52"/>
        </w:rPr>
        <w:t> </w:t>
      </w:r>
      <w:r>
        <w:rPr/>
        <w:t>元</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9"/>
        </w:rPr>
        <w:t>日：人民币</w:t>
      </w:r>
      <w:r>
        <w:rPr>
          <w:spacing w:val="-52"/>
        </w:rPr>
        <w:t> </w:t>
      </w:r>
      <w:r>
        <w:rPr>
          <w:rFonts w:ascii="宋体" w:hAnsi="宋体" w:cs="宋体" w:eastAsia="宋体" w:hint="default"/>
        </w:rPr>
        <w:t>48,602,332.58</w:t>
      </w:r>
      <w:r>
        <w:rPr>
          <w:rFonts w:ascii="宋体" w:hAnsi="宋体" w:cs="宋体" w:eastAsia="宋体" w:hint="default"/>
          <w:spacing w:val="-52"/>
        </w:rPr>
        <w:t> </w:t>
      </w:r>
      <w:r>
        <w:rPr>
          <w:spacing w:val="-11"/>
        </w:rPr>
        <w:t>元</w:t>
      </w:r>
      <w:r>
        <w:rPr>
          <w:rFonts w:ascii="宋体" w:hAnsi="宋体" w:cs="宋体" w:eastAsia="宋体" w:hint="default"/>
          <w:spacing w:val="-11"/>
        </w:rPr>
        <w:t>)</w:t>
      </w:r>
      <w:r>
        <w:rPr>
          <w:spacing w:val="-11"/>
        </w:rPr>
        <w:t>。于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p>
    <w:p>
      <w:pPr>
        <w:pStyle w:val="BodyText"/>
        <w:spacing w:line="237" w:lineRule="auto"/>
        <w:ind w:left="140" w:right="113"/>
        <w:jc w:val="both"/>
        <w:rPr>
          <w:rFonts w:ascii="宋体" w:hAnsi="宋体" w:cs="宋体" w:eastAsia="宋体" w:hint="default"/>
        </w:rPr>
      </w:pPr>
      <w:r>
        <w:rPr>
          <w:spacing w:val="-3"/>
        </w:rPr>
        <w:t>日，其到期日为</w:t>
      </w:r>
      <w:r>
        <w:rPr>
          <w:spacing w:val="-39"/>
        </w:rPr>
        <w:t> </w:t>
      </w:r>
      <w:r>
        <w:rPr>
          <w:rFonts w:ascii="宋体" w:hAnsi="宋体" w:cs="宋体" w:eastAsia="宋体" w:hint="default"/>
        </w:rPr>
        <w:t>1</w:t>
      </w:r>
      <w:r>
        <w:rPr>
          <w:rFonts w:ascii="宋体" w:hAnsi="宋体" w:cs="宋体" w:eastAsia="宋体" w:hint="default"/>
          <w:spacing w:val="-41"/>
        </w:rPr>
        <w:t> </w:t>
      </w:r>
      <w:r>
        <w:rPr/>
        <w:t>至</w:t>
      </w:r>
      <w:r>
        <w:rPr>
          <w:spacing w:val="-39"/>
        </w:rPr>
        <w:t> </w:t>
      </w:r>
      <w:r>
        <w:rPr>
          <w:rFonts w:ascii="宋体" w:hAnsi="宋体" w:cs="宋体" w:eastAsia="宋体" w:hint="default"/>
        </w:rPr>
        <w:t>12</w:t>
      </w:r>
      <w:r>
        <w:rPr>
          <w:rFonts w:ascii="宋体" w:hAnsi="宋体" w:cs="宋体" w:eastAsia="宋体" w:hint="default"/>
          <w:spacing w:val="-41"/>
        </w:rPr>
        <w:t> </w:t>
      </w:r>
      <w:r>
        <w:rPr>
          <w:spacing w:val="-4"/>
        </w:rPr>
        <w:t>个月，根据《票据法》相关规定，若承兑银行拒绝付款的，其持有人有</w:t>
      </w:r>
      <w:r>
        <w:rPr>
          <w:spacing w:val="-100"/>
        </w:rPr>
        <w:t> </w:t>
      </w:r>
      <w:r>
        <w:rPr>
          <w:spacing w:val="-100"/>
        </w:rPr>
      </w:r>
      <w:r>
        <w:rPr>
          <w:spacing w:val="-1"/>
        </w:rPr>
        <w:t>权向本集团追索</w:t>
      </w:r>
      <w:r>
        <w:rPr>
          <w:rFonts w:ascii="宋体" w:hAnsi="宋体" w:cs="宋体" w:eastAsia="宋体" w:hint="default"/>
          <w:spacing w:val="-1"/>
        </w:rPr>
        <w:t>(</w:t>
      </w:r>
      <w:r>
        <w:rPr>
          <w:spacing w:val="-1"/>
        </w:rPr>
        <w:t>“继续涉入”</w:t>
      </w:r>
      <w:r>
        <w:rPr>
          <w:rFonts w:ascii="宋体" w:hAnsi="宋体" w:cs="宋体" w:eastAsia="宋体" w:hint="default"/>
          <w:spacing w:val="-1"/>
        </w:rPr>
        <w:t>)</w:t>
      </w:r>
      <w:r>
        <w:rPr>
          <w:spacing w:val="-1"/>
        </w:rPr>
        <w:t>。本集团认为，本集团已经转移了其几乎所有的风险和报酬，</w:t>
      </w:r>
      <w:r>
        <w:rPr>
          <w:spacing w:val="-36"/>
        </w:rPr>
        <w:t> </w:t>
      </w:r>
      <w:r>
        <w:rPr>
          <w:spacing w:val="-36"/>
        </w:rPr>
      </w:r>
      <w:r>
        <w:rPr>
          <w:spacing w:val="-1"/>
        </w:rPr>
        <w:t>因此，终止确认其及与之相关的已结算应付账款的账面价值。继续涉入及回购的最大损失和未</w:t>
      </w:r>
      <w:r>
        <w:rPr>
          <w:spacing w:val="-36"/>
        </w:rPr>
        <w:t> </w:t>
      </w:r>
      <w:r>
        <w:rPr>
          <w:spacing w:val="-36"/>
        </w:rPr>
      </w:r>
      <w:r>
        <w:rPr/>
        <w:t>折现现金流量等于其账面价值。本集团认为，继续涉入公允价值并不重大。</w:t>
      </w:r>
      <w:r>
        <w:rPr>
          <w:rFonts w:ascii="宋体" w:hAnsi="宋体" w:cs="宋体" w:eastAsia="宋体" w:hint="default"/>
        </w:rPr>
        <w:t> </w:t>
      </w:r>
    </w:p>
    <w:p>
      <w:pPr>
        <w:pStyle w:val="BodyText"/>
        <w:spacing w:line="271" w:lineRule="exact"/>
        <w:ind w:left="140" w:right="0"/>
        <w:jc w:val="left"/>
        <w:rPr>
          <w:rFonts w:ascii="宋体" w:hAnsi="宋体" w:cs="宋体" w:eastAsia="宋体" w:hint="default"/>
        </w:rPr>
      </w:pPr>
      <w:r>
        <w:rPr>
          <w:rFonts w:ascii="宋体"/>
          <w:color w:val="221F1F"/>
          <w:w w:val="100"/>
        </w:rPr>
        <w:t> </w:t>
      </w:r>
      <w:r>
        <w:rPr>
          <w:rFonts w:ascii="宋体"/>
          <w:w w:val="100"/>
        </w:rPr>
      </w:r>
    </w:p>
    <w:p>
      <w:pPr>
        <w:pStyle w:val="BodyText"/>
        <w:spacing w:line="272" w:lineRule="exact" w:before="27"/>
        <w:ind w:left="140"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8"/>
        </w:rPr>
        <w:t> </w:t>
      </w:r>
      <w:r>
        <w:rPr>
          <w:spacing w:val="-2"/>
        </w:rPr>
        <w:t>年，本集团于其转移日未确认利得或损失。本集团无因继续涉入已终止确认金融资产当年</w:t>
      </w:r>
      <w:r>
        <w:rPr>
          <w:spacing w:val="-93"/>
        </w:rPr>
        <w:t> </w:t>
      </w:r>
      <w:r>
        <w:rPr>
          <w:spacing w:val="-93"/>
        </w:rPr>
      </w:r>
      <w:r>
        <w:rPr/>
        <w:t>度和累计确认的收益或费用。背书在本年大致均衡发生。</w:t>
      </w:r>
      <w:r>
        <w:rPr>
          <w:rFonts w:ascii="宋体" w:hAnsi="宋体" w:cs="宋体" w:eastAsia="宋体" w:hint="default"/>
        </w:rPr>
        <w:t> </w:t>
      </w:r>
    </w:p>
    <w:p>
      <w:pPr>
        <w:pStyle w:val="BodyText"/>
        <w:spacing w:line="249" w:lineRule="exact"/>
        <w:ind w:left="140" w:right="0"/>
        <w:jc w:val="left"/>
        <w:rPr>
          <w:rFonts w:ascii="宋体" w:hAnsi="宋体" w:cs="宋体" w:eastAsia="宋体" w:hint="default"/>
        </w:rPr>
      </w:pPr>
      <w:r>
        <w:rPr>
          <w:rFonts w:ascii="宋体"/>
          <w:w w:val="100"/>
        </w:rPr>
        <w:t> </w:t>
      </w:r>
    </w:p>
    <w:p>
      <w:pPr>
        <w:spacing w:line="240" w:lineRule="auto" w:before="2"/>
        <w:rPr>
          <w:rFonts w:ascii="宋体" w:hAnsi="宋体" w:cs="宋体" w:eastAsia="宋体" w:hint="default"/>
          <w:sz w:val="19"/>
          <w:szCs w:val="19"/>
        </w:rPr>
      </w:pPr>
    </w:p>
    <w:p>
      <w:pPr>
        <w:pStyle w:val="Heading4"/>
        <w:spacing w:line="273" w:lineRule="exact"/>
        <w:ind w:left="140" w:right="0"/>
        <w:jc w:val="left"/>
        <w:rPr>
          <w:rFonts w:ascii="宋体" w:hAnsi="宋体" w:cs="宋体" w:eastAsia="宋体" w:hint="default"/>
          <w:b w:val="0"/>
          <w:bCs w:val="0"/>
        </w:rPr>
      </w:pPr>
      <w:r>
        <w:rPr>
          <w:rFonts w:ascii="宋体" w:hAnsi="宋体" w:cs="宋体" w:eastAsia="宋体" w:hint="default"/>
        </w:rPr>
        <w:t>3. </w:t>
      </w:r>
      <w:r>
        <w:rPr>
          <w:rFonts w:ascii="宋体" w:hAnsi="宋体" w:cs="宋体" w:eastAsia="宋体" w:hint="default"/>
          <w:spacing w:val="1"/>
        </w:rPr>
        <w:t> </w:t>
      </w:r>
      <w:r>
        <w:rPr/>
        <w:t>金融工具风险</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ind w:left="140" w:right="67"/>
        <w:jc w:val="left"/>
        <w:rPr>
          <w:rFonts w:ascii="宋体" w:hAnsi="宋体" w:cs="宋体" w:eastAsia="宋体" w:hint="default"/>
        </w:rPr>
      </w:pPr>
      <w:r>
        <w:rPr>
          <w:rFonts w:ascii="宋体" w:hAnsi="宋体" w:cs="宋体" w:eastAsia="宋体" w:hint="default"/>
          <w:w w:val="100"/>
        </w:rPr>
        <w:t> </w:t>
      </w:r>
      <w:r>
        <w:rPr>
          <w:spacing w:val="-4"/>
        </w:rPr>
        <w:t>本集团在日常活动中面临各种金融工具的风险，主要包括信用风险、流动性风险及市场风险</w:t>
      </w:r>
      <w:r>
        <w:rPr>
          <w:rFonts w:ascii="宋体" w:hAnsi="宋体" w:cs="宋体" w:eastAsia="宋体" w:hint="default"/>
          <w:spacing w:val="-4"/>
        </w:rPr>
        <w:t>(</w:t>
      </w:r>
      <w:r>
        <w:rPr>
          <w:spacing w:val="-4"/>
        </w:rPr>
        <w:t>包</w:t>
      </w:r>
      <w:r>
        <w:rPr>
          <w:spacing w:val="-19"/>
        </w:rPr>
        <w:t> </w:t>
      </w:r>
      <w:r>
        <w:rPr>
          <w:spacing w:val="-1"/>
        </w:rPr>
        <w:t>括汇率风险、利率风险、权益工具投资价格风险</w:t>
      </w:r>
      <w:r>
        <w:rPr>
          <w:rFonts w:ascii="宋体" w:hAnsi="宋体" w:cs="宋体" w:eastAsia="宋体" w:hint="default"/>
          <w:spacing w:val="-1"/>
        </w:rPr>
        <w:t>)</w:t>
      </w:r>
      <w:r>
        <w:rPr>
          <w:spacing w:val="-1"/>
        </w:rPr>
        <w:t>。本集团的主要金融工具包括货币资金、股权</w:t>
      </w:r>
      <w:r>
        <w:rPr>
          <w:spacing w:val="-42"/>
        </w:rPr>
        <w:t> </w:t>
      </w:r>
      <w:r>
        <w:rPr>
          <w:spacing w:val="-42"/>
        </w:rPr>
      </w:r>
      <w:r>
        <w:rPr/>
        <w:t>投资、债权投资、借款、应收票据、应收账款、应付账款等。与这些金融工具相关的风险，以</w:t>
      </w:r>
      <w:r>
        <w:rPr>
          <w:spacing w:val="28"/>
        </w:rPr>
        <w:t> </w:t>
      </w:r>
      <w:r>
        <w:rPr>
          <w:spacing w:val="28"/>
        </w:rPr>
      </w:r>
      <w:r>
        <w:rPr>
          <w:w w:val="100"/>
        </w:rPr>
        <w:t>及本</w:t>
      </w:r>
      <w:r>
        <w:rPr>
          <w:spacing w:val="-3"/>
          <w:w w:val="100"/>
        </w:rPr>
        <w:t>集</w:t>
      </w:r>
      <w:r>
        <w:rPr>
          <w:w w:val="100"/>
        </w:rPr>
        <w:t>团</w:t>
      </w:r>
      <w:r>
        <w:rPr>
          <w:spacing w:val="-3"/>
          <w:w w:val="100"/>
        </w:rPr>
        <w:t>为</w:t>
      </w:r>
      <w:r>
        <w:rPr>
          <w:w w:val="100"/>
        </w:rPr>
        <w:t>降</w:t>
      </w:r>
      <w:r>
        <w:rPr>
          <w:spacing w:val="-3"/>
          <w:w w:val="100"/>
        </w:rPr>
        <w:t>低</w:t>
      </w:r>
      <w:r>
        <w:rPr>
          <w:w w:val="100"/>
        </w:rPr>
        <w:t>这</w:t>
      </w:r>
      <w:r>
        <w:rPr>
          <w:spacing w:val="-3"/>
          <w:w w:val="100"/>
        </w:rPr>
        <w:t>些</w:t>
      </w:r>
      <w:r>
        <w:rPr>
          <w:w w:val="100"/>
        </w:rPr>
        <w:t>风</w:t>
      </w:r>
      <w:r>
        <w:rPr>
          <w:spacing w:val="-3"/>
          <w:w w:val="100"/>
        </w:rPr>
        <w:t>险</w:t>
      </w:r>
      <w:r>
        <w:rPr>
          <w:w w:val="100"/>
        </w:rPr>
        <w:t>所采</w:t>
      </w:r>
      <w:r>
        <w:rPr>
          <w:spacing w:val="-3"/>
          <w:w w:val="100"/>
        </w:rPr>
        <w:t>取</w:t>
      </w:r>
      <w:r>
        <w:rPr>
          <w:w w:val="100"/>
        </w:rPr>
        <w:t>的</w:t>
      </w:r>
      <w:r>
        <w:rPr>
          <w:spacing w:val="-3"/>
          <w:w w:val="100"/>
        </w:rPr>
        <w:t>风</w:t>
      </w:r>
      <w:r>
        <w:rPr>
          <w:w w:val="100"/>
        </w:rPr>
        <w:t>险</w:t>
      </w:r>
      <w:r>
        <w:rPr>
          <w:spacing w:val="-3"/>
          <w:w w:val="100"/>
        </w:rPr>
        <w:t>管</w:t>
      </w:r>
      <w:r>
        <w:rPr>
          <w:w w:val="100"/>
        </w:rPr>
        <w:t>理</w:t>
      </w:r>
      <w:r>
        <w:rPr>
          <w:spacing w:val="-3"/>
          <w:w w:val="100"/>
        </w:rPr>
        <w:t>策</w:t>
      </w:r>
      <w:r>
        <w:rPr>
          <w:w w:val="100"/>
        </w:rPr>
        <w:t>略</w:t>
      </w:r>
      <w:r>
        <w:rPr>
          <w:spacing w:val="-3"/>
          <w:w w:val="100"/>
        </w:rPr>
        <w:t>如</w:t>
      </w:r>
      <w:r>
        <w:rPr>
          <w:w w:val="100"/>
        </w:rPr>
        <w:t>下所</w:t>
      </w:r>
      <w:r>
        <w:rPr>
          <w:spacing w:val="-3"/>
          <w:w w:val="100"/>
        </w:rPr>
        <w:t>述。</w:t>
      </w:r>
      <w:r>
        <w:rPr>
          <w:rFonts w:ascii="宋体" w:hAnsi="宋体" w:cs="宋体" w:eastAsia="宋体" w:hint="default"/>
          <w:w w:val="100"/>
        </w:rPr>
        <w:t> </w:t>
      </w:r>
    </w:p>
    <w:p>
      <w:pPr>
        <w:pStyle w:val="BodyText"/>
        <w:spacing w:line="237" w:lineRule="auto"/>
        <w:ind w:left="140" w:right="0"/>
        <w:jc w:val="left"/>
        <w:rPr>
          <w:rFonts w:ascii="宋体" w:hAnsi="宋体" w:cs="宋体" w:eastAsia="宋体" w:hint="default"/>
        </w:rPr>
      </w:pPr>
      <w:r>
        <w:rPr>
          <w:rFonts w:ascii="宋体" w:hAnsi="宋体" w:cs="宋体" w:eastAsia="宋体" w:hint="default"/>
          <w:w w:val="100"/>
        </w:rPr>
        <w:t>  </w:t>
      </w:r>
      <w:r>
        <w:rPr>
          <w:spacing w:val="-1"/>
        </w:rPr>
        <w:t>董事会负责规划并建立本集团的风险管理架构，制定本集团的风险管理政策和相关指引并监督</w:t>
      </w:r>
      <w:r>
        <w:rPr>
          <w:spacing w:val="-36"/>
        </w:rPr>
        <w:t> </w:t>
      </w:r>
      <w:r>
        <w:rPr>
          <w:spacing w:val="-36"/>
        </w:rPr>
      </w:r>
      <w:r>
        <w:rPr>
          <w:spacing w:val="-1"/>
        </w:rPr>
        <w:t>风险管理措施的执行情况。本集团已制定风险管理政策以识别和分析本集团所面临的风险，这</w:t>
      </w:r>
      <w:r>
        <w:rPr>
          <w:spacing w:val="-36"/>
        </w:rPr>
        <w:t> </w:t>
      </w:r>
      <w:r>
        <w:rPr>
          <w:spacing w:val="-36"/>
        </w:rPr>
      </w:r>
      <w:r>
        <w:rPr>
          <w:spacing w:val="-1"/>
        </w:rPr>
        <w:t>些风险管理政策对特定风险进行了明确规定，涵盖了市场风险、信用风险和流动性风险管理等</w:t>
      </w:r>
      <w:r>
        <w:rPr>
          <w:spacing w:val="-36"/>
        </w:rPr>
        <w:t> </w:t>
      </w:r>
      <w:r>
        <w:rPr>
          <w:spacing w:val="-36"/>
        </w:rPr>
      </w:r>
      <w:r>
        <w:rPr>
          <w:spacing w:val="-1"/>
        </w:rPr>
        <w:t>诸多方面。本集团定期评估市场环境及本集团经营活动的变化以决定是否对风险管理政策及系</w:t>
      </w:r>
      <w:r>
        <w:rPr>
          <w:spacing w:val="-36"/>
        </w:rPr>
        <w:t> </w:t>
      </w:r>
      <w:r>
        <w:rPr>
          <w:spacing w:val="-36"/>
        </w:rPr>
      </w:r>
      <w:r>
        <w:rPr>
          <w:spacing w:val="-1"/>
        </w:rPr>
        <w:t>统进行更新。本集团的风险管理由风险管理委员会按照董事会批准的政策开展。风险管理委员</w:t>
      </w:r>
      <w:r>
        <w:rPr>
          <w:spacing w:val="-35"/>
        </w:rPr>
        <w:t> </w:t>
      </w:r>
      <w:r>
        <w:rPr>
          <w:spacing w:val="-35"/>
        </w:rPr>
      </w:r>
      <w:r>
        <w:rPr/>
        <w:t>会通过与本集团其他业务部门的紧密合作来识别、评价和规避相关风险。本集团内部审计部门</w:t>
      </w:r>
      <w:r>
        <w:rPr>
          <w:spacing w:val="28"/>
        </w:rPr>
        <w:t> </w:t>
      </w:r>
      <w:r>
        <w:rPr>
          <w:spacing w:val="28"/>
        </w:rPr>
      </w:r>
      <w:r>
        <w:rPr>
          <w:w w:val="100"/>
        </w:rPr>
        <w:t>就风</w:t>
      </w:r>
      <w:r>
        <w:rPr>
          <w:spacing w:val="-3"/>
          <w:w w:val="100"/>
        </w:rPr>
        <w:t>险</w:t>
      </w:r>
      <w:r>
        <w:rPr>
          <w:w w:val="100"/>
        </w:rPr>
        <w:t>管</w:t>
      </w:r>
      <w:r>
        <w:rPr>
          <w:spacing w:val="-3"/>
          <w:w w:val="100"/>
        </w:rPr>
        <w:t>理</w:t>
      </w:r>
      <w:r>
        <w:rPr>
          <w:w w:val="100"/>
        </w:rPr>
        <w:t>控</w:t>
      </w:r>
      <w:r>
        <w:rPr>
          <w:spacing w:val="-3"/>
          <w:w w:val="100"/>
        </w:rPr>
        <w:t>制</w:t>
      </w:r>
      <w:r>
        <w:rPr>
          <w:w w:val="100"/>
        </w:rPr>
        <w:t>及</w:t>
      </w:r>
      <w:r>
        <w:rPr>
          <w:spacing w:val="-3"/>
          <w:w w:val="100"/>
        </w:rPr>
        <w:t>程</w:t>
      </w:r>
      <w:r>
        <w:rPr>
          <w:w w:val="100"/>
        </w:rPr>
        <w:t>序</w:t>
      </w:r>
      <w:r>
        <w:rPr>
          <w:spacing w:val="-3"/>
          <w:w w:val="100"/>
        </w:rPr>
        <w:t>进</w:t>
      </w:r>
      <w:r>
        <w:rPr>
          <w:w w:val="100"/>
        </w:rPr>
        <w:t>行定</w:t>
      </w:r>
      <w:r>
        <w:rPr>
          <w:spacing w:val="-3"/>
          <w:w w:val="100"/>
        </w:rPr>
        <w:t>期</w:t>
      </w:r>
      <w:r>
        <w:rPr>
          <w:w w:val="100"/>
        </w:rPr>
        <w:t>的</w:t>
      </w:r>
      <w:r>
        <w:rPr>
          <w:spacing w:val="-3"/>
          <w:w w:val="100"/>
        </w:rPr>
        <w:t>审</w:t>
      </w:r>
      <w:r>
        <w:rPr>
          <w:w w:val="100"/>
        </w:rPr>
        <w:t>核</w:t>
      </w:r>
      <w:r>
        <w:rPr>
          <w:spacing w:val="-3"/>
          <w:w w:val="100"/>
        </w:rPr>
        <w:t>，</w:t>
      </w:r>
      <w:r>
        <w:rPr>
          <w:w w:val="100"/>
        </w:rPr>
        <w:t>并</w:t>
      </w:r>
      <w:r>
        <w:rPr>
          <w:spacing w:val="-3"/>
          <w:w w:val="100"/>
        </w:rPr>
        <w:t>将</w:t>
      </w:r>
      <w:r>
        <w:rPr>
          <w:w w:val="100"/>
        </w:rPr>
        <w:t>审</w:t>
      </w:r>
      <w:r>
        <w:rPr>
          <w:spacing w:val="-3"/>
          <w:w w:val="100"/>
        </w:rPr>
        <w:t>核</w:t>
      </w:r>
      <w:r>
        <w:rPr>
          <w:w w:val="100"/>
        </w:rPr>
        <w:t>结果</w:t>
      </w:r>
      <w:r>
        <w:rPr>
          <w:spacing w:val="-3"/>
          <w:w w:val="100"/>
        </w:rPr>
        <w:t>上</w:t>
      </w:r>
      <w:r>
        <w:rPr>
          <w:w w:val="100"/>
        </w:rPr>
        <w:t>报</w:t>
      </w:r>
      <w:r>
        <w:rPr>
          <w:spacing w:val="-3"/>
          <w:w w:val="100"/>
        </w:rPr>
        <w:t>本</w:t>
      </w:r>
      <w:r>
        <w:rPr>
          <w:w w:val="100"/>
        </w:rPr>
        <w:t>集</w:t>
      </w:r>
      <w:r>
        <w:rPr>
          <w:spacing w:val="-3"/>
          <w:w w:val="100"/>
        </w:rPr>
        <w:t>团</w:t>
      </w:r>
      <w:r>
        <w:rPr>
          <w:w w:val="100"/>
        </w:rPr>
        <w:t>的</w:t>
      </w:r>
      <w:r>
        <w:rPr>
          <w:spacing w:val="-3"/>
          <w:w w:val="100"/>
        </w:rPr>
        <w:t>审</w:t>
      </w:r>
      <w:r>
        <w:rPr>
          <w:w w:val="100"/>
        </w:rPr>
        <w:t>计</w:t>
      </w:r>
      <w:r>
        <w:rPr>
          <w:spacing w:val="-3"/>
          <w:w w:val="100"/>
        </w:rPr>
        <w:t>委</w:t>
      </w:r>
      <w:r>
        <w:rPr>
          <w:w w:val="100"/>
        </w:rPr>
        <w:t>员会</w:t>
      </w:r>
      <w:r>
        <w:rPr>
          <w:spacing w:val="-3"/>
          <w:w w:val="100"/>
        </w:rPr>
        <w:t>。</w:t>
      </w:r>
      <w:r>
        <w:rPr>
          <w:rFonts w:ascii="宋体" w:hAnsi="宋体" w:cs="宋体" w:eastAsia="宋体" w:hint="default"/>
          <w:w w:val="100"/>
        </w:rPr>
        <w:t> </w:t>
      </w:r>
    </w:p>
    <w:p>
      <w:pPr>
        <w:pStyle w:val="BodyText"/>
        <w:spacing w:line="237" w:lineRule="auto"/>
        <w:ind w:left="140" w:right="0"/>
        <w:jc w:val="left"/>
        <w:rPr>
          <w:rFonts w:ascii="宋体" w:hAnsi="宋体" w:cs="宋体" w:eastAsia="宋体" w:hint="default"/>
        </w:rPr>
      </w:pPr>
      <w:r>
        <w:rPr>
          <w:rFonts w:ascii="宋体" w:hAnsi="宋体" w:cs="宋体" w:eastAsia="宋体" w:hint="default"/>
          <w:w w:val="100"/>
        </w:rPr>
        <w:t> </w:t>
      </w:r>
      <w:r>
        <w:rPr/>
        <w:t>本集团通过适当的多样化投资及业务组合来分散金融工具风险，并通过制定相应的风险管理政</w:t>
      </w:r>
      <w:r>
        <w:rPr>
          <w:spacing w:val="28"/>
        </w:rPr>
        <w:t> </w:t>
      </w:r>
      <w:r>
        <w:rPr>
          <w:spacing w:val="28"/>
        </w:rPr>
      </w:r>
      <w:r>
        <w:rPr>
          <w:w w:val="100"/>
        </w:rPr>
        <w:t>策减</w:t>
      </w:r>
      <w:r>
        <w:rPr>
          <w:spacing w:val="-3"/>
          <w:w w:val="100"/>
        </w:rPr>
        <w:t>少</w:t>
      </w:r>
      <w:r>
        <w:rPr>
          <w:w w:val="100"/>
        </w:rPr>
        <w:t>集</w:t>
      </w:r>
      <w:r>
        <w:rPr>
          <w:spacing w:val="-3"/>
          <w:w w:val="100"/>
        </w:rPr>
        <w:t>中</w:t>
      </w:r>
      <w:r>
        <w:rPr>
          <w:w w:val="100"/>
        </w:rPr>
        <w:t>于</w:t>
      </w:r>
      <w:r>
        <w:rPr>
          <w:spacing w:val="-3"/>
          <w:w w:val="100"/>
        </w:rPr>
        <w:t>任</w:t>
      </w:r>
      <w:r>
        <w:rPr>
          <w:w w:val="100"/>
        </w:rPr>
        <w:t>何</w:t>
      </w:r>
      <w:r>
        <w:rPr>
          <w:spacing w:val="-3"/>
          <w:w w:val="100"/>
        </w:rPr>
        <w:t>单</w:t>
      </w:r>
      <w:r>
        <w:rPr>
          <w:w w:val="100"/>
        </w:rPr>
        <w:t>一</w:t>
      </w:r>
      <w:r>
        <w:rPr>
          <w:spacing w:val="-3"/>
          <w:w w:val="100"/>
        </w:rPr>
        <w:t>行</w:t>
      </w:r>
      <w:r>
        <w:rPr>
          <w:w w:val="100"/>
        </w:rPr>
        <w:t>业、</w:t>
      </w:r>
      <w:r>
        <w:rPr>
          <w:spacing w:val="-3"/>
          <w:w w:val="100"/>
        </w:rPr>
        <w:t>特</w:t>
      </w:r>
      <w:r>
        <w:rPr>
          <w:w w:val="100"/>
        </w:rPr>
        <w:t>定</w:t>
      </w:r>
      <w:r>
        <w:rPr>
          <w:spacing w:val="-3"/>
          <w:w w:val="100"/>
        </w:rPr>
        <w:t>地</w:t>
      </w:r>
      <w:r>
        <w:rPr>
          <w:w w:val="100"/>
        </w:rPr>
        <w:t>区</w:t>
      </w:r>
      <w:r>
        <w:rPr>
          <w:spacing w:val="-3"/>
          <w:w w:val="100"/>
        </w:rPr>
        <w:t>或</w:t>
      </w:r>
      <w:r>
        <w:rPr>
          <w:w w:val="100"/>
        </w:rPr>
        <w:t>特</w:t>
      </w:r>
      <w:r>
        <w:rPr>
          <w:spacing w:val="-3"/>
          <w:w w:val="100"/>
        </w:rPr>
        <w:t>定</w:t>
      </w:r>
      <w:r>
        <w:rPr>
          <w:w w:val="100"/>
        </w:rPr>
        <w:t>交</w:t>
      </w:r>
      <w:r>
        <w:rPr>
          <w:spacing w:val="-3"/>
          <w:w w:val="100"/>
        </w:rPr>
        <w:t>易</w:t>
      </w:r>
      <w:r>
        <w:rPr>
          <w:w w:val="100"/>
        </w:rPr>
        <w:t>对手</w:t>
      </w:r>
      <w:r>
        <w:rPr>
          <w:spacing w:val="-3"/>
          <w:w w:val="100"/>
        </w:rPr>
        <w:t>的</w:t>
      </w:r>
      <w:r>
        <w:rPr>
          <w:w w:val="100"/>
        </w:rPr>
        <w:t>风</w:t>
      </w:r>
      <w:r>
        <w:rPr>
          <w:spacing w:val="-3"/>
          <w:w w:val="100"/>
        </w:rPr>
        <w:t>险。</w:t>
      </w:r>
      <w:r>
        <w:rPr>
          <w:rFonts w:ascii="宋体" w:hAnsi="宋体" w:cs="宋体" w:eastAsia="宋体" w:hint="default"/>
          <w:w w:val="100"/>
        </w:rPr>
        <w:t> </w:t>
      </w:r>
    </w:p>
    <w:p>
      <w:pPr>
        <w:spacing w:line="272" w:lineRule="exact" w:before="26"/>
        <w:ind w:left="140"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信用风</w:t>
      </w:r>
      <w:r>
        <w:rPr>
          <w:rFonts w:ascii="宋体" w:hAnsi="宋体" w:cs="宋体" w:eastAsia="宋体" w:hint="default"/>
          <w:b/>
          <w:bCs/>
          <w:spacing w:val="-3"/>
          <w:w w:val="100"/>
          <w:sz w:val="21"/>
          <w:szCs w:val="21"/>
        </w:rPr>
        <w:t>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left="140" w:right="-4"/>
        <w:jc w:val="left"/>
      </w:pPr>
      <w:r>
        <w:rPr>
          <w:rFonts w:ascii="宋体" w:hAnsi="宋体" w:cs="宋体" w:eastAsia="宋体" w:hint="default"/>
          <w:b/>
          <w:bCs/>
          <w:w w:val="99"/>
        </w:rPr>
        <w:t> </w:t>
      </w:r>
      <w:r>
        <w:rPr>
          <w:w w:val="100"/>
        </w:rPr>
        <w:t>本集团仅与经认</w:t>
      </w:r>
      <w:r>
        <w:rPr>
          <w:spacing w:val="-3"/>
          <w:w w:val="100"/>
        </w:rPr>
        <w:t>可</w:t>
      </w:r>
      <w:r>
        <w:rPr>
          <w:w w:val="100"/>
        </w:rPr>
        <w:t>的、</w:t>
      </w:r>
      <w:r>
        <w:rPr>
          <w:spacing w:val="-3"/>
          <w:w w:val="100"/>
        </w:rPr>
        <w:t>信</w:t>
      </w:r>
      <w:r>
        <w:rPr>
          <w:w w:val="100"/>
        </w:rPr>
        <w:t>誉良好的第三方</w:t>
      </w:r>
      <w:r>
        <w:rPr>
          <w:spacing w:val="-3"/>
          <w:w w:val="100"/>
        </w:rPr>
        <w:t>进</w:t>
      </w:r>
      <w:r>
        <w:rPr>
          <w:w w:val="100"/>
        </w:rPr>
        <w:t>行交</w:t>
      </w:r>
      <w:r>
        <w:rPr>
          <w:spacing w:val="-3"/>
          <w:w w:val="100"/>
        </w:rPr>
        <w:t>易</w:t>
      </w:r>
      <w:r>
        <w:rPr>
          <w:w w:val="100"/>
        </w:rPr>
        <w:t>。按照本集团的</w:t>
      </w:r>
      <w:r>
        <w:rPr>
          <w:spacing w:val="-3"/>
          <w:w w:val="100"/>
        </w:rPr>
        <w:t>政</w:t>
      </w:r>
      <w:r>
        <w:rPr>
          <w:w w:val="100"/>
        </w:rPr>
        <w:t>策，</w:t>
      </w:r>
      <w:r>
        <w:rPr>
          <w:spacing w:val="-3"/>
          <w:w w:val="100"/>
        </w:rPr>
        <w:t>需</w:t>
      </w:r>
      <w:r>
        <w:rPr>
          <w:w w:val="100"/>
        </w:rPr>
        <w:t>对所有要求采</w:t>
      </w:r>
      <w:r>
        <w:rPr>
          <w:spacing w:val="-3"/>
          <w:w w:val="100"/>
        </w:rPr>
        <w:t>用</w:t>
      </w:r>
      <w:r>
        <w:rPr>
          <w:w w:val="100"/>
        </w:rPr>
        <w:t>信</w:t>
      </w:r>
    </w:p>
    <w:p>
      <w:pPr>
        <w:pStyle w:val="BodyText"/>
        <w:spacing w:line="272" w:lineRule="exact" w:before="2"/>
        <w:ind w:left="140" w:right="0"/>
        <w:jc w:val="left"/>
      </w:pPr>
      <w:r>
        <w:rPr>
          <w:spacing w:val="-1"/>
        </w:rPr>
        <w:t>用方式进行交易的客户进行信用审核。另外，本集团对应收账款余额进行持续监控，以确保本</w:t>
      </w:r>
      <w:r>
        <w:rPr>
          <w:spacing w:val="-36"/>
        </w:rPr>
        <w:t> </w:t>
      </w:r>
      <w:r>
        <w:rPr>
          <w:spacing w:val="-36"/>
        </w:rPr>
      </w:r>
      <w:r>
        <w:rPr>
          <w:spacing w:val="-1"/>
        </w:rPr>
        <w:t>集团不致面临重大坏账风险。对于未采用相关经营单位的记账本位币结算的交易，除非本集团</w:t>
      </w:r>
    </w:p>
    <w:p>
      <w:pPr>
        <w:pStyle w:val="BodyText"/>
        <w:spacing w:line="247" w:lineRule="exact"/>
        <w:ind w:left="140" w:right="0"/>
        <w:jc w:val="left"/>
        <w:rPr>
          <w:rFonts w:ascii="宋体" w:hAnsi="宋体" w:cs="宋体" w:eastAsia="宋体" w:hint="default"/>
        </w:rPr>
      </w:pPr>
      <w:r>
        <w:rPr/>
        <w:t>信用控制部门特别批准，否则本集团不提供信用交易条件。</w:t>
      </w:r>
      <w:r>
        <w:rPr>
          <w:rFonts w:ascii="宋体" w:hAnsi="宋体" w:cs="宋体" w:eastAsia="宋体" w:hint="default"/>
        </w:rPr>
        <w:t> </w:t>
      </w:r>
    </w:p>
    <w:p>
      <w:pPr>
        <w:pStyle w:val="BodyText"/>
        <w:spacing w:line="237" w:lineRule="auto"/>
        <w:ind w:left="140" w:right="0" w:firstLine="719"/>
        <w:jc w:val="left"/>
        <w:rPr>
          <w:rFonts w:ascii="宋体" w:hAnsi="宋体" w:cs="宋体" w:eastAsia="宋体" w:hint="default"/>
        </w:rPr>
      </w:pPr>
      <w:r>
        <w:rPr>
          <w:rFonts w:ascii="宋体" w:hAnsi="宋体" w:cs="宋体" w:eastAsia="宋体" w:hint="default"/>
          <w:b/>
          <w:bCs/>
          <w:w w:val="99"/>
        </w:rPr>
        <w:t> </w:t>
      </w:r>
      <w:r>
        <w:rPr/>
        <w:t>由于货币资金、应收银行承兑汇票的交易对手是声誉良好并拥有较高信用评级的银行，这些金                                          </w:t>
      </w:r>
      <w:r>
        <w:rPr>
          <w:spacing w:val="27"/>
        </w:rPr>
        <w:t> </w:t>
      </w:r>
      <w:r>
        <w:rPr>
          <w:spacing w:val="27"/>
        </w:rPr>
      </w:r>
      <w:r>
        <w:rPr>
          <w:w w:val="100"/>
        </w:rPr>
        <w:t>融工</w:t>
      </w:r>
      <w:r>
        <w:rPr>
          <w:spacing w:val="-3"/>
          <w:w w:val="100"/>
        </w:rPr>
        <w:t>具</w:t>
      </w:r>
      <w:r>
        <w:rPr>
          <w:w w:val="100"/>
        </w:rPr>
        <w:t>信</w:t>
      </w:r>
      <w:r>
        <w:rPr>
          <w:spacing w:val="-3"/>
          <w:w w:val="100"/>
        </w:rPr>
        <w:t>用</w:t>
      </w:r>
      <w:r>
        <w:rPr>
          <w:w w:val="100"/>
        </w:rPr>
        <w:t>风</w:t>
      </w:r>
      <w:r>
        <w:rPr>
          <w:spacing w:val="-3"/>
          <w:w w:val="100"/>
        </w:rPr>
        <w:t>险</w:t>
      </w:r>
      <w:r>
        <w:rPr>
          <w:w w:val="100"/>
        </w:rPr>
        <w:t>较</w:t>
      </w:r>
      <w:r>
        <w:rPr>
          <w:spacing w:val="-3"/>
          <w:w w:val="100"/>
        </w:rPr>
        <w:t>低。</w:t>
      </w:r>
      <w:r>
        <w:rPr>
          <w:rFonts w:ascii="宋体" w:hAnsi="宋体" w:cs="宋体" w:eastAsia="宋体" w:hint="default"/>
          <w:w w:val="100"/>
        </w:rPr>
        <w:t> </w:t>
      </w:r>
    </w:p>
    <w:p>
      <w:pPr>
        <w:pStyle w:val="BodyText"/>
        <w:spacing w:line="237" w:lineRule="auto"/>
        <w:ind w:left="140" w:right="-80" w:firstLine="719"/>
        <w:jc w:val="left"/>
        <w:rPr>
          <w:rFonts w:ascii="宋体" w:hAnsi="宋体" w:cs="宋体" w:eastAsia="宋体" w:hint="default"/>
        </w:rPr>
      </w:pPr>
      <w:r>
        <w:rPr>
          <w:rFonts w:ascii="宋体" w:hAnsi="宋体" w:cs="宋体" w:eastAsia="宋体" w:hint="default"/>
          <w:b/>
          <w:bCs/>
          <w:w w:val="99"/>
        </w:rPr>
        <w:t> </w:t>
      </w:r>
      <w:r>
        <w:rPr/>
        <w:t>本集团其他金融资产包括货币资金、其他应收款，这些金融资产的信用风险源自交易对手违约，          </w:t>
      </w:r>
      <w:r>
        <w:rPr>
          <w:spacing w:val="23"/>
        </w:rPr>
        <w:t> </w:t>
      </w:r>
      <w:r>
        <w:rPr>
          <w:spacing w:val="23"/>
        </w:rPr>
      </w:r>
      <w:r>
        <w:rPr>
          <w:w w:val="100"/>
        </w:rPr>
        <w:t>最大</w:t>
      </w:r>
      <w:r>
        <w:rPr>
          <w:spacing w:val="-3"/>
          <w:w w:val="100"/>
        </w:rPr>
        <w:t>风</w:t>
      </w:r>
      <w:r>
        <w:rPr>
          <w:w w:val="100"/>
        </w:rPr>
        <w:t>险</w:t>
      </w:r>
      <w:r>
        <w:rPr>
          <w:spacing w:val="-3"/>
          <w:w w:val="100"/>
        </w:rPr>
        <w:t>敞</w:t>
      </w:r>
      <w:r>
        <w:rPr>
          <w:w w:val="100"/>
        </w:rPr>
        <w:t>口</w:t>
      </w:r>
      <w:r>
        <w:rPr>
          <w:spacing w:val="-3"/>
          <w:w w:val="100"/>
        </w:rPr>
        <w:t>等</w:t>
      </w:r>
      <w:r>
        <w:rPr>
          <w:w w:val="100"/>
        </w:rPr>
        <w:t>于</w:t>
      </w:r>
      <w:r>
        <w:rPr>
          <w:spacing w:val="-3"/>
          <w:w w:val="100"/>
        </w:rPr>
        <w:t>这</w:t>
      </w:r>
      <w:r>
        <w:rPr>
          <w:spacing w:val="-1"/>
          <w:w w:val="100"/>
        </w:rPr>
        <w:t>些</w:t>
      </w:r>
      <w:r>
        <w:rPr>
          <w:spacing w:val="-3"/>
          <w:w w:val="100"/>
        </w:rPr>
        <w:t>工</w:t>
      </w:r>
      <w:r>
        <w:rPr>
          <w:w w:val="100"/>
        </w:rPr>
        <w:t>具的</w:t>
      </w:r>
      <w:r>
        <w:rPr>
          <w:spacing w:val="-3"/>
          <w:w w:val="100"/>
        </w:rPr>
        <w:t>账</w:t>
      </w:r>
      <w:r>
        <w:rPr>
          <w:w w:val="100"/>
        </w:rPr>
        <w:t>面</w:t>
      </w:r>
      <w:r>
        <w:rPr>
          <w:spacing w:val="-3"/>
          <w:w w:val="100"/>
        </w:rPr>
        <w:t>金</w:t>
      </w:r>
      <w:r>
        <w:rPr>
          <w:w w:val="100"/>
        </w:rPr>
        <w:t>额</w:t>
      </w:r>
      <w:r>
        <w:rPr>
          <w:spacing w:val="-3"/>
          <w:w w:val="100"/>
        </w:rPr>
        <w:t>。</w:t>
      </w:r>
      <w:r>
        <w:rPr>
          <w:rFonts w:ascii="宋体" w:hAnsi="宋体" w:cs="宋体" w:eastAsia="宋体" w:hint="default"/>
          <w:w w:val="100"/>
        </w:rPr>
        <w:t> </w:t>
      </w:r>
    </w:p>
    <w:p>
      <w:pPr>
        <w:pStyle w:val="BodyText"/>
        <w:spacing w:line="274" w:lineRule="exact"/>
        <w:ind w:left="140"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69"/>
          <w:pgSz w:w="12240" w:h="15840"/>
          <w:pgMar w:footer="921" w:header="745" w:top="980" w:bottom="1120" w:left="1660" w:right="1680"/>
          <w:pgNumType w:start="211"/>
        </w:sectPr>
      </w:pPr>
    </w:p>
    <w:p>
      <w:pPr>
        <w:spacing w:line="240" w:lineRule="auto" w:before="2"/>
        <w:rPr>
          <w:rFonts w:ascii="宋体" w:hAnsi="宋体" w:cs="宋体" w:eastAsia="宋体" w:hint="default"/>
          <w:sz w:val="29"/>
          <w:szCs w:val="29"/>
        </w:rPr>
      </w:pPr>
    </w:p>
    <w:p>
      <w:pPr>
        <w:pStyle w:val="BodyText"/>
        <w:spacing w:line="272" w:lineRule="exact" w:before="64"/>
        <w:ind w:left="140" w:right="0"/>
        <w:jc w:val="left"/>
        <w:rPr>
          <w:rFonts w:ascii="宋体" w:hAnsi="宋体" w:cs="宋体" w:eastAsia="宋体" w:hint="default"/>
        </w:rPr>
      </w:pPr>
      <w:r>
        <w:rPr>
          <w:spacing w:val="-1"/>
        </w:rPr>
        <w:t>本集团在每一资产负债表日面临的最大信用风险敞口为向客户收取的总金额减去减值准备后的</w:t>
      </w:r>
      <w:r>
        <w:rPr>
          <w:spacing w:val="-36"/>
        </w:rPr>
        <w:t> </w:t>
      </w:r>
      <w:r>
        <w:rPr>
          <w:spacing w:val="-36"/>
        </w:rPr>
      </w:r>
      <w:r>
        <w:rPr/>
        <w:t>金额</w:t>
      </w:r>
      <w:r>
        <w:rPr>
          <w:rFonts w:ascii="宋体" w:hAnsi="宋体" w:cs="宋体" w:eastAsia="宋体" w:hint="default"/>
        </w:rPr>
        <w:t> </w:t>
      </w:r>
    </w:p>
    <w:p>
      <w:pPr>
        <w:pStyle w:val="BodyText"/>
        <w:spacing w:line="272" w:lineRule="exact" w:before="1"/>
        <w:ind w:left="140" w:right="-749" w:firstLine="719"/>
        <w:jc w:val="left"/>
      </w:pPr>
      <w:r>
        <w:rPr>
          <w:rFonts w:ascii="宋体" w:hAnsi="宋体" w:cs="宋体" w:eastAsia="宋体" w:hint="default"/>
          <w:w w:val="100"/>
        </w:rPr>
        <w:t>  </w:t>
      </w:r>
      <w:r>
        <w:rPr>
          <w:w w:val="100"/>
        </w:rPr>
        <w:t>由于本集团仅与</w:t>
      </w:r>
      <w:r>
        <w:rPr>
          <w:spacing w:val="-3"/>
          <w:w w:val="100"/>
        </w:rPr>
        <w:t>经</w:t>
      </w:r>
      <w:r>
        <w:rPr>
          <w:w w:val="100"/>
        </w:rPr>
        <w:t>认可</w:t>
      </w:r>
      <w:r>
        <w:rPr>
          <w:spacing w:val="-3"/>
          <w:w w:val="100"/>
        </w:rPr>
        <w:t>的</w:t>
      </w:r>
      <w:r>
        <w:rPr>
          <w:w w:val="100"/>
        </w:rPr>
        <w:t>且信誉良好的第</w:t>
      </w:r>
      <w:r>
        <w:rPr>
          <w:spacing w:val="-3"/>
          <w:w w:val="100"/>
        </w:rPr>
        <w:t>三</w:t>
      </w:r>
      <w:r>
        <w:rPr>
          <w:w w:val="100"/>
        </w:rPr>
        <w:t>方进</w:t>
      </w:r>
      <w:r>
        <w:rPr>
          <w:spacing w:val="-3"/>
          <w:w w:val="100"/>
        </w:rPr>
        <w:t>行</w:t>
      </w:r>
      <w:r>
        <w:rPr>
          <w:w w:val="100"/>
        </w:rPr>
        <w:t>交易，所以无需</w:t>
      </w:r>
      <w:r>
        <w:rPr>
          <w:spacing w:val="-3"/>
          <w:w w:val="100"/>
        </w:rPr>
        <w:t>担</w:t>
      </w:r>
      <w:r>
        <w:rPr>
          <w:w w:val="100"/>
        </w:rPr>
        <w:t>保物</w:t>
      </w:r>
      <w:r>
        <w:rPr>
          <w:spacing w:val="-3"/>
          <w:w w:val="100"/>
        </w:rPr>
        <w:t>。</w:t>
      </w:r>
      <w:r>
        <w:rPr>
          <w:w w:val="100"/>
        </w:rPr>
        <w:t>信用风险集中</w:t>
      </w:r>
      <w:r>
        <w:rPr>
          <w:spacing w:val="-3"/>
          <w:w w:val="100"/>
        </w:rPr>
        <w:t>按</w:t>
      </w:r>
      <w:r>
        <w:rPr>
          <w:w w:val="100"/>
        </w:rPr>
        <w:t>照</w:t>
      </w:r>
    </w:p>
    <w:p>
      <w:pPr>
        <w:pStyle w:val="BodyText"/>
        <w:spacing w:line="247" w:lineRule="exact"/>
        <w:ind w:left="140" w:right="0"/>
        <w:jc w:val="left"/>
      </w:pPr>
      <w:r>
        <w:rPr/>
        <w:t>客户进行管理。于</w:t>
      </w:r>
      <w:r>
        <w:rPr>
          <w:spacing w:val="-31"/>
        </w:rPr>
        <w:t> </w:t>
      </w:r>
      <w:r>
        <w:rPr>
          <w:rFonts w:ascii="宋体" w:hAnsi="宋体" w:cs="宋体" w:eastAsia="宋体" w:hint="default"/>
        </w:rPr>
        <w:t>2019</w:t>
      </w:r>
      <w:r>
        <w:rPr>
          <w:rFonts w:ascii="宋体" w:hAnsi="宋体" w:cs="宋体" w:eastAsia="宋体" w:hint="default"/>
          <w:spacing w:val="-33"/>
        </w:rPr>
        <w:t> </w:t>
      </w:r>
      <w:r>
        <w:rPr/>
        <w:t>年</w:t>
      </w:r>
      <w:r>
        <w:rPr>
          <w:spacing w:val="-30"/>
        </w:rPr>
        <w:t> </w:t>
      </w:r>
      <w:r>
        <w:rPr>
          <w:rFonts w:ascii="宋体" w:hAnsi="宋体" w:cs="宋体" w:eastAsia="宋体" w:hint="default"/>
        </w:rPr>
        <w:t>12</w:t>
      </w:r>
      <w:r>
        <w:rPr>
          <w:rFonts w:ascii="宋体" w:hAnsi="宋体" w:cs="宋体" w:eastAsia="宋体" w:hint="default"/>
          <w:spacing w:val="-31"/>
        </w:rPr>
        <w:t> </w:t>
      </w:r>
      <w:r>
        <w:rPr/>
        <w:t>月</w:t>
      </w:r>
      <w:r>
        <w:rPr>
          <w:spacing w:val="-31"/>
        </w:rPr>
        <w:t> </w:t>
      </w:r>
      <w:r>
        <w:rPr>
          <w:rFonts w:ascii="宋体" w:hAnsi="宋体" w:cs="宋体" w:eastAsia="宋体" w:hint="default"/>
        </w:rPr>
        <w:t>31</w:t>
      </w:r>
      <w:r>
        <w:rPr>
          <w:rFonts w:ascii="宋体" w:hAnsi="宋体" w:cs="宋体" w:eastAsia="宋体" w:hint="default"/>
          <w:spacing w:val="-31"/>
        </w:rPr>
        <w:t> </w:t>
      </w:r>
      <w:r>
        <w:rPr/>
        <w:t>日，本集团具有特定信用风险集中，本集团的应收账款的</w:t>
      </w:r>
    </w:p>
    <w:p>
      <w:pPr>
        <w:pStyle w:val="BodyText"/>
        <w:spacing w:line="240" w:lineRule="auto"/>
        <w:ind w:left="140" w:right="188"/>
        <w:jc w:val="left"/>
        <w:rPr>
          <w:rFonts w:ascii="宋体" w:hAnsi="宋体" w:cs="宋体" w:eastAsia="宋体" w:hint="default"/>
        </w:rPr>
      </w:pPr>
      <w:r>
        <w:rPr>
          <w:rFonts w:ascii="宋体" w:hAnsi="宋体" w:cs="宋体" w:eastAsia="宋体" w:hint="default"/>
        </w:rPr>
        <w:t>57%(2018</w:t>
      </w:r>
      <w:r>
        <w:rPr>
          <w:rFonts w:ascii="宋体" w:hAnsi="宋体" w:cs="宋体" w:eastAsia="宋体" w:hint="default"/>
          <w:spacing w:val="-45"/>
        </w:rPr>
        <w:t> </w:t>
      </w:r>
      <w:r>
        <w:rPr/>
        <w:t>年</w:t>
      </w:r>
      <w:r>
        <w:rPr>
          <w:spacing w:val="-47"/>
        </w:rPr>
        <w:t> </w:t>
      </w:r>
      <w:r>
        <w:rPr>
          <w:rFonts w:ascii="宋体" w:hAnsi="宋体" w:cs="宋体" w:eastAsia="宋体" w:hint="default"/>
        </w:rPr>
        <w:t>12</w:t>
      </w:r>
      <w:r>
        <w:rPr>
          <w:rFonts w:ascii="宋体" w:hAnsi="宋体" w:cs="宋体" w:eastAsia="宋体" w:hint="default"/>
          <w:spacing w:val="-44"/>
        </w:rPr>
        <w:t> </w:t>
      </w:r>
      <w:r>
        <w:rPr/>
        <w:t>月</w:t>
      </w:r>
      <w:r>
        <w:rPr>
          <w:spacing w:val="-47"/>
        </w:rPr>
        <w:t> </w:t>
      </w:r>
      <w:r>
        <w:rPr>
          <w:rFonts w:ascii="宋体" w:hAnsi="宋体" w:cs="宋体" w:eastAsia="宋体" w:hint="default"/>
        </w:rPr>
        <w:t>31</w:t>
      </w:r>
      <w:r>
        <w:rPr>
          <w:rFonts w:ascii="宋体" w:hAnsi="宋体" w:cs="宋体" w:eastAsia="宋体" w:hint="default"/>
          <w:spacing w:val="-44"/>
        </w:rPr>
        <w:t> </w:t>
      </w:r>
      <w:r>
        <w:rPr/>
        <w:t>日：</w:t>
      </w:r>
      <w:r>
        <w:rPr>
          <w:rFonts w:ascii="宋体" w:hAnsi="宋体" w:cs="宋体" w:eastAsia="宋体" w:hint="default"/>
        </w:rPr>
        <w:t>18%)</w:t>
      </w:r>
      <w:r>
        <w:rPr/>
        <w:t>和</w:t>
      </w:r>
      <w:r>
        <w:rPr>
          <w:spacing w:val="-47"/>
        </w:rPr>
        <w:t> </w:t>
      </w:r>
      <w:r>
        <w:rPr>
          <w:rFonts w:ascii="宋体" w:hAnsi="宋体" w:cs="宋体" w:eastAsia="宋体" w:hint="default"/>
        </w:rPr>
        <w:t>66%(2018</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4"/>
        </w:rPr>
        <w:t> </w:t>
      </w:r>
      <w:r>
        <w:rPr/>
        <w:t>日：</w:t>
      </w:r>
      <w:r>
        <w:rPr>
          <w:rFonts w:ascii="宋体" w:hAnsi="宋体" w:cs="宋体" w:eastAsia="宋体" w:hint="default"/>
        </w:rPr>
        <w:t>43%)</w:t>
      </w:r>
      <w:r>
        <w:rPr/>
        <w:t>分别源于应收账款余额最大和</w:t>
      </w:r>
      <w:r>
        <w:rPr>
          <w:w w:val="100"/>
        </w:rPr>
        <w:t> </w:t>
      </w:r>
      <w:r>
        <w:rPr/>
        <w:t>前五大客户。本集团对应收账款余额未持有任何担保物或其他信用增级。</w:t>
      </w:r>
      <w:r>
        <w:rPr>
          <w:rFonts w:ascii="宋体" w:hAnsi="宋体" w:cs="宋体" w:eastAsia="宋体" w:hint="default"/>
        </w:rPr>
        <w:t> </w:t>
      </w:r>
    </w:p>
    <w:p>
      <w:pPr>
        <w:pStyle w:val="BodyText"/>
        <w:spacing w:line="274" w:lineRule="exact" w:before="22"/>
        <w:ind w:left="140" w:right="0"/>
        <w:jc w:val="left"/>
        <w:rPr>
          <w:rFonts w:ascii="宋体" w:hAnsi="宋体" w:cs="宋体" w:eastAsia="宋体" w:hint="default"/>
        </w:rPr>
      </w:pPr>
      <w:r>
        <w:rPr>
          <w:rFonts w:ascii="宋体" w:hAnsi="宋体" w:cs="宋体" w:eastAsia="宋体" w:hint="default"/>
          <w:w w:val="100"/>
        </w:rPr>
        <w:t>  </w:t>
      </w:r>
      <w:r>
        <w:rPr>
          <w:w w:val="100"/>
        </w:rPr>
        <w:t>本集</w:t>
      </w:r>
      <w:r>
        <w:rPr>
          <w:spacing w:val="-3"/>
          <w:w w:val="100"/>
        </w:rPr>
        <w:t>团</w:t>
      </w:r>
      <w:r>
        <w:rPr>
          <w:w w:val="100"/>
        </w:rPr>
        <w:t>因</w:t>
      </w:r>
      <w:r>
        <w:rPr>
          <w:spacing w:val="-3"/>
          <w:w w:val="100"/>
        </w:rPr>
        <w:t>应</w:t>
      </w:r>
      <w:r>
        <w:rPr>
          <w:w w:val="100"/>
        </w:rPr>
        <w:t>收</w:t>
      </w:r>
      <w:r>
        <w:rPr>
          <w:spacing w:val="-3"/>
          <w:w w:val="100"/>
        </w:rPr>
        <w:t>账</w:t>
      </w:r>
      <w:r>
        <w:rPr>
          <w:w w:val="100"/>
        </w:rPr>
        <w:t>款</w:t>
      </w:r>
      <w:r>
        <w:rPr>
          <w:spacing w:val="-3"/>
          <w:w w:val="100"/>
        </w:rPr>
        <w:t>和</w:t>
      </w:r>
      <w:r>
        <w:rPr>
          <w:w w:val="100"/>
        </w:rPr>
        <w:t>其</w:t>
      </w:r>
      <w:r>
        <w:rPr>
          <w:spacing w:val="-3"/>
          <w:w w:val="100"/>
        </w:rPr>
        <w:t>他</w:t>
      </w:r>
      <w:r>
        <w:rPr>
          <w:w w:val="100"/>
        </w:rPr>
        <w:t>应收</w:t>
      </w:r>
      <w:r>
        <w:rPr>
          <w:spacing w:val="-3"/>
          <w:w w:val="100"/>
        </w:rPr>
        <w:t>款</w:t>
      </w:r>
      <w:r>
        <w:rPr>
          <w:w w:val="100"/>
        </w:rPr>
        <w:t>产</w:t>
      </w:r>
      <w:r>
        <w:rPr>
          <w:spacing w:val="-3"/>
          <w:w w:val="100"/>
        </w:rPr>
        <w:t>生</w:t>
      </w:r>
      <w:r>
        <w:rPr>
          <w:w w:val="100"/>
        </w:rPr>
        <w:t>的</w:t>
      </w:r>
      <w:r>
        <w:rPr>
          <w:spacing w:val="-3"/>
          <w:w w:val="100"/>
        </w:rPr>
        <w:t>信</w:t>
      </w:r>
      <w:r>
        <w:rPr>
          <w:w w:val="100"/>
        </w:rPr>
        <w:t>用</w:t>
      </w:r>
      <w:r>
        <w:rPr>
          <w:spacing w:val="-3"/>
          <w:w w:val="100"/>
        </w:rPr>
        <w:t>风</w:t>
      </w:r>
      <w:r>
        <w:rPr>
          <w:w w:val="100"/>
        </w:rPr>
        <w:t>险</w:t>
      </w:r>
      <w:r>
        <w:rPr>
          <w:spacing w:val="-3"/>
          <w:w w:val="100"/>
        </w:rPr>
        <w:t>敞</w:t>
      </w:r>
      <w:r>
        <w:rPr>
          <w:w w:val="100"/>
        </w:rPr>
        <w:t>口的</w:t>
      </w:r>
      <w:r>
        <w:rPr>
          <w:spacing w:val="-3"/>
          <w:w w:val="100"/>
        </w:rPr>
        <w:t>量</w:t>
      </w:r>
      <w:r>
        <w:rPr>
          <w:w w:val="100"/>
        </w:rPr>
        <w:t>化</w:t>
      </w:r>
      <w:r>
        <w:rPr>
          <w:spacing w:val="-3"/>
          <w:w w:val="100"/>
        </w:rPr>
        <w:t>数</w:t>
      </w:r>
      <w:r>
        <w:rPr>
          <w:w w:val="100"/>
        </w:rPr>
        <w:t>据</w:t>
      </w:r>
      <w:r>
        <w:rPr>
          <w:spacing w:val="-3"/>
          <w:w w:val="100"/>
        </w:rPr>
        <w:t>，</w:t>
      </w:r>
      <w:r>
        <w:rPr>
          <w:w w:val="100"/>
        </w:rPr>
        <w:t>参</w:t>
      </w:r>
      <w:r>
        <w:rPr>
          <w:spacing w:val="-3"/>
          <w:w w:val="100"/>
        </w:rPr>
        <w:t>见</w:t>
      </w:r>
      <w:r>
        <w:rPr>
          <w:w w:val="100"/>
        </w:rPr>
        <w:t>附</w:t>
      </w:r>
      <w:r>
        <w:rPr>
          <w:spacing w:val="-3"/>
          <w:w w:val="100"/>
        </w:rPr>
        <w:t>注</w:t>
      </w:r>
      <w:r>
        <w:rPr>
          <w:spacing w:val="-1"/>
          <w:w w:val="100"/>
        </w:rPr>
        <w:t>。</w:t>
      </w:r>
      <w:r>
        <w:rPr>
          <w:rFonts w:ascii="宋体" w:hAnsi="宋体" w:cs="宋体" w:eastAsia="宋体" w:hint="default"/>
          <w:w w:val="100"/>
        </w:rPr>
        <w:t> </w:t>
      </w:r>
    </w:p>
    <w:p>
      <w:pPr>
        <w:spacing w:line="240" w:lineRule="exact" w:before="0"/>
        <w:ind w:left="848" w:right="0" w:firstLine="0"/>
        <w:jc w:val="left"/>
        <w:rPr>
          <w:rFonts w:ascii="宋体" w:hAnsi="宋体" w:cs="宋体" w:eastAsia="宋体" w:hint="default"/>
          <w:sz w:val="22"/>
          <w:szCs w:val="22"/>
        </w:rPr>
      </w:pPr>
      <w:r>
        <w:rPr>
          <w:rFonts w:ascii="宋体"/>
          <w:i/>
          <w:w w:val="95"/>
          <w:sz w:val="22"/>
        </w:rPr>
        <w:t>  </w:t>
      </w:r>
      <w:r>
        <w:rPr>
          <w:rFonts w:ascii="宋体"/>
          <w:sz w:val="22"/>
        </w:rPr>
      </w:r>
    </w:p>
    <w:p>
      <w:pPr>
        <w:pStyle w:val="BodyText"/>
        <w:spacing w:line="237" w:lineRule="auto"/>
        <w:ind w:left="140" w:right="0"/>
        <w:jc w:val="left"/>
        <w:rPr>
          <w:rFonts w:ascii="宋体" w:hAnsi="宋体" w:cs="宋体" w:eastAsia="宋体" w:hint="default"/>
        </w:rPr>
      </w:pPr>
      <w:r>
        <w:rPr>
          <w:rFonts w:ascii="宋体" w:hAnsi="宋体" w:cs="宋体" w:eastAsia="宋体" w:hint="default"/>
          <w:i/>
          <w:sz w:val="22"/>
          <w:szCs w:val="22"/>
        </w:rPr>
        <w:t>信用风险显著增加判断标准</w:t>
      </w:r>
      <w:r>
        <w:rPr>
          <w:rFonts w:ascii="宋体" w:hAnsi="宋体" w:cs="宋体" w:eastAsia="宋体" w:hint="default"/>
          <w:i/>
          <w:w w:val="96"/>
          <w:sz w:val="22"/>
          <w:szCs w:val="22"/>
        </w:rPr>
        <w:t> </w:t>
      </w:r>
      <w:r>
        <w:rPr>
          <w:spacing w:val="-1"/>
        </w:rPr>
        <w:t>本集团在每个资产负债表日评估相关金融工具的信用风险自初始确认后是否已显著增加。在确</w:t>
      </w:r>
      <w:r>
        <w:rPr>
          <w:spacing w:val="-36"/>
        </w:rPr>
        <w:t> </w:t>
      </w:r>
      <w:r>
        <w:rPr>
          <w:spacing w:val="-36"/>
        </w:rPr>
      </w:r>
      <w:r>
        <w:rPr>
          <w:spacing w:val="-1"/>
        </w:rPr>
        <w:t>定信用风险自初始确认后是否显著增加时，本集团考虑在无须付出不必要的额外成本或努力即</w:t>
      </w:r>
      <w:r>
        <w:rPr>
          <w:spacing w:val="-36"/>
        </w:rPr>
        <w:t> </w:t>
      </w:r>
      <w:r>
        <w:rPr>
          <w:spacing w:val="-36"/>
        </w:rPr>
      </w:r>
      <w:r>
        <w:rPr>
          <w:spacing w:val="-1"/>
        </w:rPr>
        <w:t>可获得合理且有依据的信息，包括基于本集团历史数据的定性和定量分析、外部信用风险评级</w:t>
      </w:r>
      <w:r>
        <w:rPr>
          <w:spacing w:val="-36"/>
        </w:rPr>
        <w:t> </w:t>
      </w:r>
      <w:r>
        <w:rPr>
          <w:spacing w:val="-36"/>
        </w:rPr>
      </w:r>
      <w:r>
        <w:rPr>
          <w:spacing w:val="-1"/>
        </w:rPr>
        <w:t>以及前瞻性信息。本集团以单项金融工具或者具有相似信用风险特征的金融工具组合为基础，</w:t>
      </w:r>
      <w:r>
        <w:rPr>
          <w:spacing w:val="-36"/>
        </w:rPr>
        <w:t> </w:t>
      </w:r>
      <w:r>
        <w:rPr>
          <w:spacing w:val="-36"/>
        </w:rPr>
      </w:r>
      <w:r>
        <w:rPr>
          <w:spacing w:val="-1"/>
        </w:rPr>
        <w:t>通过比较金融工具在资产负债表日发生违约的风险与在初始确认日发生违约的风险，以确定金</w:t>
      </w:r>
      <w:r>
        <w:rPr>
          <w:spacing w:val="-36"/>
        </w:rPr>
        <w:t> </w:t>
      </w:r>
      <w:r>
        <w:rPr>
          <w:spacing w:val="-36"/>
        </w:rPr>
      </w:r>
      <w:r>
        <w:rPr/>
        <w:t>融工具预计存续期内发生违约风险的变化情况。</w:t>
      </w:r>
      <w:r>
        <w:rPr>
          <w:rFonts w:ascii="宋体" w:hAnsi="宋体" w:cs="宋体" w:eastAsia="宋体" w:hint="default"/>
        </w:rPr>
        <w:t> </w:t>
      </w:r>
    </w:p>
    <w:p>
      <w:pPr>
        <w:pStyle w:val="BodyText"/>
        <w:spacing w:line="274" w:lineRule="exact" w:before="22"/>
        <w:ind w:left="140" w:right="0" w:firstLine="719"/>
        <w:jc w:val="left"/>
        <w:rPr>
          <w:rFonts w:ascii="宋体" w:hAnsi="宋体" w:cs="宋体" w:eastAsia="宋体" w:hint="default"/>
        </w:rPr>
      </w:pPr>
      <w:r>
        <w:rPr>
          <w:rFonts w:ascii="宋体" w:hAnsi="宋体" w:cs="宋体" w:eastAsia="宋体" w:hint="default"/>
          <w:w w:val="100"/>
        </w:rPr>
        <w:t>  </w:t>
      </w:r>
      <w:r>
        <w:rPr>
          <w:w w:val="100"/>
        </w:rPr>
        <w:t>当触</w:t>
      </w:r>
      <w:r>
        <w:rPr>
          <w:spacing w:val="-3"/>
          <w:w w:val="100"/>
        </w:rPr>
        <w:t>发</w:t>
      </w:r>
      <w:r>
        <w:rPr>
          <w:w w:val="100"/>
        </w:rPr>
        <w:t>以</w:t>
      </w:r>
      <w:r>
        <w:rPr>
          <w:spacing w:val="-3"/>
          <w:w w:val="100"/>
        </w:rPr>
        <w:t>下</w:t>
      </w:r>
      <w:r>
        <w:rPr>
          <w:w w:val="100"/>
        </w:rPr>
        <w:t>一</w:t>
      </w:r>
      <w:r>
        <w:rPr>
          <w:spacing w:val="-3"/>
          <w:w w:val="100"/>
        </w:rPr>
        <w:t>个</w:t>
      </w:r>
      <w:r>
        <w:rPr>
          <w:w w:val="100"/>
        </w:rPr>
        <w:t>或</w:t>
      </w:r>
      <w:r>
        <w:rPr>
          <w:spacing w:val="-3"/>
          <w:w w:val="100"/>
        </w:rPr>
        <w:t>多</w:t>
      </w:r>
      <w:r>
        <w:rPr>
          <w:w w:val="100"/>
        </w:rPr>
        <w:t>个</w:t>
      </w:r>
      <w:r>
        <w:rPr>
          <w:spacing w:val="-3"/>
          <w:w w:val="100"/>
        </w:rPr>
        <w:t>定</w:t>
      </w:r>
      <w:r>
        <w:rPr>
          <w:w w:val="100"/>
        </w:rPr>
        <w:t>量、</w:t>
      </w:r>
      <w:r>
        <w:rPr>
          <w:spacing w:val="-3"/>
          <w:w w:val="100"/>
        </w:rPr>
        <w:t>定</w:t>
      </w:r>
      <w:r>
        <w:rPr>
          <w:w w:val="100"/>
        </w:rPr>
        <w:t>性</w:t>
      </w:r>
      <w:r>
        <w:rPr>
          <w:spacing w:val="-3"/>
          <w:w w:val="100"/>
        </w:rPr>
        <w:t>标</w:t>
      </w:r>
      <w:r>
        <w:rPr>
          <w:w w:val="100"/>
        </w:rPr>
        <w:t>准</w:t>
      </w:r>
      <w:r>
        <w:rPr>
          <w:spacing w:val="-3"/>
          <w:w w:val="100"/>
        </w:rPr>
        <w:t>时</w:t>
      </w:r>
      <w:r>
        <w:rPr>
          <w:w w:val="100"/>
        </w:rPr>
        <w:t>，</w:t>
      </w:r>
      <w:r>
        <w:rPr>
          <w:spacing w:val="-3"/>
          <w:w w:val="100"/>
        </w:rPr>
        <w:t>本</w:t>
      </w:r>
      <w:r>
        <w:rPr>
          <w:w w:val="100"/>
        </w:rPr>
        <w:t>集</w:t>
      </w:r>
      <w:r>
        <w:rPr>
          <w:spacing w:val="-3"/>
          <w:w w:val="100"/>
        </w:rPr>
        <w:t>团</w:t>
      </w:r>
      <w:r>
        <w:rPr>
          <w:w w:val="100"/>
        </w:rPr>
        <w:t>认为</w:t>
      </w:r>
      <w:r>
        <w:rPr>
          <w:spacing w:val="-3"/>
          <w:w w:val="100"/>
        </w:rPr>
        <w:t>金</w:t>
      </w:r>
      <w:r>
        <w:rPr>
          <w:w w:val="100"/>
        </w:rPr>
        <w:t>融</w:t>
      </w:r>
      <w:r>
        <w:rPr>
          <w:spacing w:val="-3"/>
          <w:w w:val="100"/>
        </w:rPr>
        <w:t>工</w:t>
      </w:r>
      <w:r>
        <w:rPr>
          <w:w w:val="100"/>
        </w:rPr>
        <w:t>具</w:t>
      </w:r>
      <w:r>
        <w:rPr>
          <w:spacing w:val="-3"/>
          <w:w w:val="100"/>
        </w:rPr>
        <w:t>的</w:t>
      </w:r>
      <w:r>
        <w:rPr>
          <w:w w:val="100"/>
        </w:rPr>
        <w:t>信</w:t>
      </w:r>
      <w:r>
        <w:rPr>
          <w:spacing w:val="-3"/>
          <w:w w:val="100"/>
        </w:rPr>
        <w:t>用</w:t>
      </w:r>
      <w:r>
        <w:rPr>
          <w:w w:val="100"/>
        </w:rPr>
        <w:t>风</w:t>
      </w:r>
      <w:r>
        <w:rPr>
          <w:spacing w:val="-3"/>
          <w:w w:val="100"/>
        </w:rPr>
        <w:t>险</w:t>
      </w:r>
      <w:r>
        <w:rPr>
          <w:w w:val="100"/>
        </w:rPr>
        <w:t>已发</w:t>
      </w:r>
      <w:r>
        <w:rPr>
          <w:spacing w:val="-3"/>
          <w:w w:val="100"/>
        </w:rPr>
        <w:t>生</w:t>
      </w:r>
      <w:r>
        <w:rPr>
          <w:w w:val="100"/>
        </w:rPr>
        <w:t>显</w:t>
      </w:r>
      <w:r>
        <w:rPr>
          <w:spacing w:val="-3"/>
          <w:w w:val="100"/>
        </w:rPr>
        <w:t>著</w:t>
      </w:r>
      <w:r>
        <w:rPr>
          <w:w w:val="100"/>
        </w:rPr>
        <w:t>增</w:t>
      </w:r>
      <w:r>
        <w:rPr>
          <w:spacing w:val="-3"/>
          <w:w w:val="100"/>
        </w:rPr>
        <w:t>加：</w:t>
      </w:r>
      <w:r>
        <w:rPr>
          <w:rFonts w:ascii="宋体" w:hAnsi="宋体" w:cs="宋体" w:eastAsia="宋体" w:hint="default"/>
          <w:w w:val="100"/>
        </w:rPr>
        <w:t> </w:t>
      </w:r>
    </w:p>
    <w:p>
      <w:pPr>
        <w:pStyle w:val="BodyText"/>
        <w:spacing w:line="245" w:lineRule="exact"/>
        <w:ind w:left="140" w:right="0"/>
        <w:jc w:val="left"/>
        <w:rPr>
          <w:rFonts w:ascii="宋体" w:hAnsi="宋体" w:cs="宋体" w:eastAsia="宋体" w:hint="default"/>
        </w:rPr>
      </w:pPr>
      <w:r>
        <w:rPr>
          <w:rFonts w:ascii="宋体"/>
          <w:w w:val="100"/>
        </w:rPr>
        <w:t> </w:t>
      </w:r>
    </w:p>
    <w:p>
      <w:pPr>
        <w:pStyle w:val="BodyText"/>
        <w:spacing w:line="272" w:lineRule="exact"/>
        <w:ind w:left="140" w:right="0"/>
        <w:jc w:val="left"/>
        <w:rPr>
          <w:rFonts w:ascii="宋体" w:hAnsi="宋体" w:cs="宋体" w:eastAsia="宋体" w:hint="default"/>
        </w:rPr>
      </w:pPr>
      <w:r>
        <w:rPr/>
        <w:t>（</w:t>
      </w:r>
      <w:r>
        <w:rPr>
          <w:rFonts w:ascii="宋体" w:hAnsi="宋体" w:cs="宋体" w:eastAsia="宋体" w:hint="default"/>
        </w:rPr>
        <w:t>1</w:t>
      </w:r>
      <w:r>
        <w:rPr/>
        <w:t>）定量标准主要为报告日剩余存续期违约概率较初始确认时上升超过一定比例；</w:t>
      </w:r>
      <w:r>
        <w:rPr>
          <w:rFonts w:ascii="宋体" w:hAnsi="宋体" w:cs="宋体" w:eastAsia="宋体" w:hint="default"/>
        </w:rPr>
        <w:t> </w:t>
      </w:r>
    </w:p>
    <w:p>
      <w:pPr>
        <w:pStyle w:val="BodyText"/>
        <w:spacing w:line="271" w:lineRule="exact"/>
        <w:ind w:left="140" w:right="0"/>
        <w:jc w:val="left"/>
        <w:rPr>
          <w:rFonts w:ascii="宋体" w:hAnsi="宋体" w:cs="宋体" w:eastAsia="宋体" w:hint="default"/>
        </w:rPr>
      </w:pPr>
      <w:r>
        <w:rPr/>
        <w:t>（</w:t>
      </w:r>
      <w:r>
        <w:rPr>
          <w:rFonts w:ascii="宋体" w:hAnsi="宋体" w:cs="宋体" w:eastAsia="宋体" w:hint="default"/>
        </w:rPr>
        <w:t>2</w:t>
      </w:r>
      <w:r>
        <w:rPr/>
        <w:t>）定性标准主要为债务人经营或财务情况出现重大不利变化、预警客户清单等。</w:t>
      </w:r>
      <w:r>
        <w:rPr>
          <w:rFonts w:ascii="宋体" w:hAnsi="宋体" w:cs="宋体" w:eastAsia="宋体" w:hint="default"/>
        </w:rPr>
        <w:t> </w:t>
      </w:r>
    </w:p>
    <w:p>
      <w:pPr>
        <w:pStyle w:val="BodyText"/>
        <w:spacing w:line="264" w:lineRule="exact"/>
        <w:ind w:left="140" w:right="0"/>
        <w:jc w:val="left"/>
        <w:rPr>
          <w:rFonts w:ascii="宋体" w:hAnsi="宋体" w:cs="宋体" w:eastAsia="宋体" w:hint="default"/>
        </w:rPr>
      </w:pPr>
      <w:r>
        <w:rPr>
          <w:rFonts w:ascii="宋体"/>
          <w:w w:val="100"/>
        </w:rPr>
        <w:t> </w:t>
      </w:r>
    </w:p>
    <w:p>
      <w:pPr>
        <w:pStyle w:val="Heading2"/>
        <w:spacing w:line="237" w:lineRule="auto"/>
        <w:ind w:right="0"/>
        <w:jc w:val="left"/>
      </w:pPr>
      <w:r>
        <w:rPr>
          <w:rFonts w:ascii="宋体" w:hAnsi="宋体" w:cs="宋体" w:eastAsia="宋体" w:hint="default"/>
          <w:i/>
          <w:sz w:val="23"/>
          <w:szCs w:val="23"/>
        </w:rPr>
        <w:t>已发生信用减值资产的定义</w:t>
      </w:r>
      <w:r>
        <w:rPr>
          <w:rFonts w:ascii="宋体" w:hAnsi="宋体" w:cs="宋体" w:eastAsia="宋体" w:hint="default"/>
          <w:i/>
          <w:w w:val="96"/>
          <w:sz w:val="23"/>
          <w:szCs w:val="23"/>
        </w:rPr>
        <w:t> </w:t>
      </w:r>
      <w:r>
        <w:rPr/>
        <w:t>为确定是否发生信用减值，本集团所采用的界定标准，与内部针对相关金融工具的信用风</w:t>
      </w:r>
      <w:r>
        <w:rPr>
          <w:spacing w:val="-51"/>
        </w:rPr>
        <w:t> </w:t>
      </w:r>
      <w:r>
        <w:rPr>
          <w:spacing w:val="-51"/>
        </w:rPr>
      </w:r>
      <w:r>
        <w:rPr>
          <w:spacing w:val="-5"/>
        </w:rPr>
        <w:t>险管理目标保持一致，同时考虑定量、定性指标。本集团评估债务人是否发生信用减值时，</w:t>
      </w:r>
      <w:r>
        <w:rPr>
          <w:spacing w:val="-76"/>
        </w:rPr>
        <w:t> </w:t>
      </w:r>
      <w:r>
        <w:rPr>
          <w:spacing w:val="-76"/>
        </w:rPr>
      </w:r>
      <w:r>
        <w:rPr/>
        <w:t>主要考虑以下因素：</w:t>
      </w:r>
    </w:p>
    <w:p>
      <w:pPr>
        <w:spacing w:line="282" w:lineRule="exact" w:before="0"/>
        <w:ind w:left="848" w:right="0" w:firstLine="0"/>
        <w:jc w:val="left"/>
        <w:rPr>
          <w:rFonts w:ascii="宋体" w:hAnsi="宋体" w:cs="宋体" w:eastAsia="宋体" w:hint="default"/>
          <w:sz w:val="22"/>
          <w:szCs w:val="22"/>
        </w:rPr>
      </w:pPr>
      <w:r>
        <w:rPr>
          <w:rFonts w:ascii="宋体"/>
          <w:w w:val="100"/>
          <w:sz w:val="22"/>
        </w:rPr>
        <w:t>  </w:t>
      </w:r>
    </w:p>
    <w:p>
      <w:pPr>
        <w:spacing w:line="287" w:lineRule="exact" w:before="0"/>
        <w:ind w:left="140" w:right="0" w:firstLine="0"/>
        <w:jc w:val="left"/>
        <w:rPr>
          <w:rFonts w:ascii="宋体" w:hAnsi="宋体" w:cs="宋体" w:eastAsia="宋体" w:hint="default"/>
          <w:sz w:val="22"/>
          <w:szCs w:val="22"/>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2"/>
          <w:szCs w:val="22"/>
        </w:rPr>
        <w:t>发行方或债务人发生重大财务困难；</w:t>
      </w:r>
    </w:p>
    <w:p>
      <w:pPr>
        <w:pStyle w:val="BodyText"/>
        <w:spacing w:line="274" w:lineRule="exact" w:before="2"/>
        <w:ind w:left="140" w:right="0"/>
        <w:jc w:val="left"/>
        <w:rPr>
          <w:rFonts w:ascii="宋体" w:hAnsi="宋体" w:cs="宋体" w:eastAsia="宋体" w:hint="default"/>
        </w:rPr>
      </w:pPr>
      <w:r>
        <w:rPr/>
        <w:t>（</w:t>
      </w:r>
      <w:r>
        <w:rPr>
          <w:rFonts w:ascii="宋体" w:hAnsi="宋体" w:cs="宋体" w:eastAsia="宋体" w:hint="default"/>
        </w:rPr>
        <w:t>2</w:t>
      </w:r>
      <w:r>
        <w:rPr/>
        <w:t>）债务人违反合同，如偿付利息或本金违约或逾期等；</w:t>
      </w:r>
      <w:r>
        <w:rPr>
          <w:rFonts w:ascii="宋体" w:hAnsi="宋体" w:cs="宋体" w:eastAsia="宋体" w:hint="default"/>
        </w:rPr>
        <w:t> </w:t>
      </w:r>
    </w:p>
    <w:p>
      <w:pPr>
        <w:pStyle w:val="BodyText"/>
        <w:spacing w:line="272" w:lineRule="exact" w:before="27"/>
        <w:ind w:left="140" w:right="0"/>
        <w:jc w:val="left"/>
        <w:rPr>
          <w:rFonts w:ascii="宋体" w:hAnsi="宋体" w:cs="宋体" w:eastAsia="宋体" w:hint="default"/>
        </w:rPr>
      </w:pPr>
      <w:r>
        <w:rPr>
          <w:spacing w:val="-4"/>
        </w:rPr>
        <w:t>（</w:t>
      </w:r>
      <w:r>
        <w:rPr>
          <w:rFonts w:ascii="宋体" w:hAnsi="宋体" w:cs="宋体" w:eastAsia="宋体" w:hint="default"/>
          <w:spacing w:val="-4"/>
        </w:rPr>
        <w:t>3</w:t>
      </w:r>
      <w:r>
        <w:rPr>
          <w:spacing w:val="-4"/>
        </w:rPr>
        <w:t>）债权人出于与债务人财务困难有关的经济或合同考虑，给予债务人在任何其他情况下都不</w:t>
      </w:r>
      <w:r>
        <w:rPr>
          <w:spacing w:val="-20"/>
        </w:rPr>
        <w:t> </w:t>
      </w:r>
      <w:r>
        <w:rPr>
          <w:spacing w:val="-20"/>
        </w:rPr>
      </w:r>
      <w:r>
        <w:rPr/>
        <w:t>会做出的让步；</w:t>
      </w:r>
      <w:r>
        <w:rPr>
          <w:rFonts w:ascii="宋体" w:hAnsi="宋体" w:cs="宋体" w:eastAsia="宋体" w:hint="default"/>
        </w:rPr>
        <w:t> </w:t>
      </w:r>
    </w:p>
    <w:p>
      <w:pPr>
        <w:pStyle w:val="BodyText"/>
        <w:spacing w:line="247" w:lineRule="exact"/>
        <w:ind w:left="140" w:right="0"/>
        <w:jc w:val="left"/>
        <w:rPr>
          <w:rFonts w:ascii="宋体" w:hAnsi="宋体" w:cs="宋体" w:eastAsia="宋体" w:hint="default"/>
        </w:rPr>
      </w:pPr>
      <w:r>
        <w:rPr/>
        <w:t>（</w:t>
      </w:r>
      <w:r>
        <w:rPr>
          <w:rFonts w:ascii="宋体" w:hAnsi="宋体" w:cs="宋体" w:eastAsia="宋体" w:hint="default"/>
        </w:rPr>
        <w:t>4</w:t>
      </w:r>
      <w:r>
        <w:rPr/>
        <w:t>）债务人很可能破产或进行其他财务重组；</w:t>
      </w:r>
      <w:r>
        <w:rPr>
          <w:rFonts w:ascii="宋体" w:hAnsi="宋体" w:cs="宋体" w:eastAsia="宋体" w:hint="default"/>
        </w:rPr>
        <w:t> </w:t>
      </w:r>
    </w:p>
    <w:p>
      <w:pPr>
        <w:pStyle w:val="BodyText"/>
        <w:spacing w:line="270" w:lineRule="exact"/>
        <w:ind w:left="140" w:right="0"/>
        <w:jc w:val="left"/>
        <w:rPr>
          <w:rFonts w:ascii="宋体" w:hAnsi="宋体" w:cs="宋体" w:eastAsia="宋体" w:hint="default"/>
        </w:rPr>
      </w:pPr>
      <w:r>
        <w:rPr/>
        <w:t>（</w:t>
      </w:r>
      <w:r>
        <w:rPr>
          <w:rFonts w:ascii="宋体" w:hAnsi="宋体" w:cs="宋体" w:eastAsia="宋体" w:hint="default"/>
        </w:rPr>
        <w:t>5</w:t>
      </w:r>
      <w:r>
        <w:rPr/>
        <w:t>）发行方或债务人财务困难导致该金融资产的活跃市场消失；</w:t>
      </w:r>
      <w:r>
        <w:rPr>
          <w:rFonts w:ascii="宋体" w:hAnsi="宋体" w:cs="宋体" w:eastAsia="宋体" w:hint="default"/>
        </w:rPr>
        <w:t> </w:t>
      </w:r>
    </w:p>
    <w:p>
      <w:pPr>
        <w:pStyle w:val="Heading2"/>
        <w:spacing w:line="285" w:lineRule="exact"/>
        <w:ind w:right="0"/>
        <w:jc w:val="left"/>
      </w:pPr>
      <w:r>
        <w:rPr>
          <w:sz w:val="21"/>
          <w:szCs w:val="21"/>
        </w:rPr>
        <w:t>（</w:t>
      </w:r>
      <w:r>
        <w:rPr>
          <w:rFonts w:ascii="宋体" w:hAnsi="宋体" w:cs="宋体" w:eastAsia="宋体" w:hint="default"/>
          <w:sz w:val="21"/>
          <w:szCs w:val="21"/>
        </w:rPr>
        <w:t>6</w:t>
      </w:r>
      <w:r>
        <w:rPr>
          <w:sz w:val="21"/>
          <w:szCs w:val="21"/>
        </w:rPr>
        <w:t>）以大幅折</w:t>
      </w:r>
      <w:r>
        <w:rPr/>
        <w:t>扣购买或源生一项金融资产，该折扣反映了发生信用损失的事实；</w:t>
      </w:r>
    </w:p>
    <w:p>
      <w:pPr>
        <w:spacing w:line="240" w:lineRule="auto" w:before="1"/>
        <w:rPr>
          <w:rFonts w:ascii="宋体" w:hAnsi="宋体" w:cs="宋体" w:eastAsia="宋体" w:hint="default"/>
          <w:sz w:val="19"/>
          <w:szCs w:val="19"/>
        </w:rPr>
      </w:pPr>
    </w:p>
    <w:p>
      <w:pPr>
        <w:spacing w:before="0"/>
        <w:ind w:left="140" w:right="0" w:firstLine="0"/>
        <w:jc w:val="left"/>
        <w:rPr>
          <w:rFonts w:ascii="宋体" w:hAnsi="宋体" w:cs="宋体" w:eastAsia="宋体" w:hint="default"/>
          <w:sz w:val="22"/>
          <w:szCs w:val="22"/>
        </w:rPr>
      </w:pPr>
      <w:r>
        <w:rPr>
          <w:rFonts w:ascii="宋体" w:hAnsi="宋体" w:cs="宋体" w:eastAsia="宋体" w:hint="default"/>
          <w:sz w:val="22"/>
          <w:szCs w:val="22"/>
        </w:rPr>
        <w:t>金融资产发生信用减值，有可能是多个事件的共同作用所致，未必是可单独识别的事件所</w:t>
      </w:r>
      <w:r>
        <w:rPr>
          <w:rFonts w:ascii="宋体" w:hAnsi="宋体" w:cs="宋体" w:eastAsia="宋体" w:hint="default"/>
          <w:spacing w:val="-51"/>
          <w:sz w:val="22"/>
          <w:szCs w:val="22"/>
        </w:rPr>
        <w:t> </w:t>
      </w:r>
      <w:r>
        <w:rPr>
          <w:rFonts w:ascii="宋体" w:hAnsi="宋体" w:cs="宋体" w:eastAsia="宋体" w:hint="default"/>
          <w:spacing w:val="-51"/>
          <w:sz w:val="22"/>
          <w:szCs w:val="22"/>
        </w:rPr>
      </w:r>
      <w:r>
        <w:rPr>
          <w:rFonts w:ascii="宋体" w:hAnsi="宋体" w:cs="宋体" w:eastAsia="宋体" w:hint="default"/>
          <w:sz w:val="22"/>
          <w:szCs w:val="22"/>
        </w:rPr>
        <w:t>致。</w:t>
      </w:r>
    </w:p>
    <w:p>
      <w:pPr>
        <w:spacing w:line="240" w:lineRule="auto" w:before="5"/>
        <w:rPr>
          <w:rFonts w:ascii="宋体" w:hAnsi="宋体" w:cs="宋体" w:eastAsia="宋体" w:hint="default"/>
          <w:sz w:val="18"/>
          <w:szCs w:val="18"/>
        </w:rPr>
      </w:pPr>
    </w:p>
    <w:p>
      <w:pPr>
        <w:pStyle w:val="BodyText"/>
        <w:spacing w:line="237" w:lineRule="auto"/>
        <w:ind w:left="140" w:right="0"/>
        <w:jc w:val="left"/>
        <w:rPr>
          <w:rFonts w:ascii="宋体" w:hAnsi="宋体" w:cs="宋体" w:eastAsia="宋体" w:hint="default"/>
        </w:rPr>
      </w:pPr>
      <w:r>
        <w:rPr>
          <w:rFonts w:ascii="宋体" w:hAnsi="宋体" w:cs="宋体" w:eastAsia="宋体" w:hint="default"/>
          <w:i/>
          <w:sz w:val="23"/>
          <w:szCs w:val="23"/>
        </w:rPr>
        <w:t>预期信用损失计量的参数</w:t>
      </w:r>
      <w:r>
        <w:rPr>
          <w:rFonts w:ascii="宋体" w:hAnsi="宋体" w:cs="宋体" w:eastAsia="宋体" w:hint="default"/>
          <w:i/>
          <w:w w:val="95"/>
          <w:sz w:val="23"/>
          <w:szCs w:val="23"/>
        </w:rPr>
        <w:t> </w:t>
      </w:r>
      <w:r>
        <w:rPr>
          <w:spacing w:val="-4"/>
        </w:rPr>
        <w:t>根据信用风险是否发生显著增加以及是否已发生信用减值，本集团对不同的资产分别以</w:t>
      </w:r>
      <w:r>
        <w:rPr>
          <w:spacing w:val="-21"/>
        </w:rPr>
        <w:t> </w:t>
      </w:r>
      <w:r>
        <w:rPr>
          <w:rFonts w:ascii="宋体" w:hAnsi="宋体" w:cs="宋体" w:eastAsia="宋体" w:hint="default"/>
        </w:rPr>
        <w:t>12</w:t>
      </w:r>
      <w:r>
        <w:rPr>
          <w:rFonts w:ascii="宋体" w:hAnsi="宋体" w:cs="宋体" w:eastAsia="宋体" w:hint="default"/>
          <w:spacing w:val="-23"/>
        </w:rPr>
        <w:t> </w:t>
      </w:r>
      <w:r>
        <w:rPr>
          <w:spacing w:val="-3"/>
        </w:rPr>
        <w:t>个月</w:t>
      </w:r>
      <w:r>
        <w:rPr>
          <w:spacing w:val="-95"/>
        </w:rPr>
        <w:t> </w:t>
      </w:r>
      <w:r>
        <w:rPr>
          <w:spacing w:val="-1"/>
        </w:rPr>
        <w:t>或整个存续期的预期信用损失计量减值准备。预期信用损失计量的关键参数包括损失率、交易</w:t>
      </w:r>
      <w:r>
        <w:rPr>
          <w:spacing w:val="-36"/>
        </w:rPr>
        <w:t> </w:t>
      </w:r>
      <w:r>
        <w:rPr>
          <w:spacing w:val="-36"/>
        </w:rPr>
      </w:r>
      <w:r>
        <w:rPr>
          <w:spacing w:val="-1"/>
        </w:rPr>
        <w:t>对手评级和风险敞口。本集团考虑历史统计数据的定量分析及前瞻性信息，建立损失率及风险</w:t>
      </w:r>
      <w:r>
        <w:rPr>
          <w:spacing w:val="-36"/>
        </w:rPr>
        <w:t> </w:t>
      </w:r>
      <w:r>
        <w:rPr>
          <w:spacing w:val="-36"/>
        </w:rPr>
      </w:r>
      <w:r>
        <w:rPr/>
        <w:t>敞口模型。</w:t>
      </w:r>
      <w:r>
        <w:rPr>
          <w:rFonts w:ascii="宋体" w:hAnsi="宋体" w:cs="宋体" w:eastAsia="宋体" w:hint="default"/>
        </w:rPr>
        <w:t> </w:t>
      </w:r>
    </w:p>
    <w:p>
      <w:pPr>
        <w:pStyle w:val="BodyText"/>
        <w:spacing w:line="272" w:lineRule="exact" w:before="26"/>
        <w:ind w:left="140" w:right="0" w:firstLine="707"/>
        <w:jc w:val="left"/>
        <w:rPr>
          <w:rFonts w:ascii="宋体" w:hAnsi="宋体" w:cs="宋体" w:eastAsia="宋体" w:hint="default"/>
        </w:rPr>
      </w:pPr>
      <w:r>
        <w:rPr>
          <w:rFonts w:ascii="宋体" w:hAnsi="宋体" w:cs="宋体" w:eastAsia="宋体" w:hint="default"/>
          <w:w w:val="100"/>
        </w:rPr>
        <w:t>  </w:t>
      </w:r>
      <w:r>
        <w:rPr>
          <w:w w:val="100"/>
        </w:rPr>
        <w:t>相关</w:t>
      </w:r>
      <w:r>
        <w:rPr>
          <w:spacing w:val="-3"/>
          <w:w w:val="100"/>
        </w:rPr>
        <w:t>定</w:t>
      </w:r>
      <w:r>
        <w:rPr>
          <w:w w:val="100"/>
        </w:rPr>
        <w:t>义</w:t>
      </w:r>
      <w:r>
        <w:rPr>
          <w:spacing w:val="-3"/>
          <w:w w:val="100"/>
        </w:rPr>
        <w:t>如</w:t>
      </w:r>
      <w:r>
        <w:rPr>
          <w:w w:val="100"/>
        </w:rPr>
        <w:t>下</w:t>
      </w:r>
      <w:r>
        <w:rPr>
          <w:spacing w:val="-3"/>
          <w:w w:val="100"/>
        </w:rPr>
        <w:t>：</w:t>
      </w:r>
      <w:r>
        <w:rPr>
          <w:rFonts w:ascii="宋体" w:hAnsi="宋体" w:cs="宋体" w:eastAsia="宋体" w:hint="default"/>
          <w:w w:val="100"/>
        </w:rPr>
        <w:t> </w:t>
      </w:r>
    </w:p>
    <w:p>
      <w:pPr>
        <w:spacing w:after="0" w:line="272" w:lineRule="exact"/>
        <w:jc w:val="left"/>
        <w:rPr>
          <w:rFonts w:ascii="宋体" w:hAnsi="宋体" w:cs="宋体" w:eastAsia="宋体" w:hint="default"/>
        </w:rPr>
        <w:sectPr>
          <w:pgSz w:w="12240" w:h="15840"/>
          <w:pgMar w:header="745" w:footer="921" w:top="980" w:bottom="1120" w:left="1660" w:right="1600"/>
        </w:sectPr>
      </w:pPr>
    </w:p>
    <w:p>
      <w:pPr>
        <w:spacing w:line="240" w:lineRule="auto" w:before="2"/>
        <w:rPr>
          <w:rFonts w:ascii="宋体" w:hAnsi="宋体" w:cs="宋体" w:eastAsia="宋体" w:hint="default"/>
          <w:sz w:val="29"/>
          <w:szCs w:val="29"/>
        </w:rPr>
      </w:pPr>
    </w:p>
    <w:p>
      <w:pPr>
        <w:pStyle w:val="BodyText"/>
        <w:spacing w:line="237" w:lineRule="auto" w:before="38"/>
        <w:ind w:left="1060" w:right="438"/>
        <w:jc w:val="left"/>
        <w:rPr>
          <w:rFonts w:ascii="宋体" w:hAnsi="宋体" w:cs="宋体" w:eastAsia="宋体" w:hint="default"/>
        </w:rPr>
      </w:pPr>
      <w:r>
        <w:rPr/>
        <w:t>交易对手评级是指本集团结合交易对手的行业影响力、公司性质、经营指标及扣分指标等有关</w:t>
      </w:r>
      <w:r>
        <w:rPr>
          <w:spacing w:val="-77"/>
        </w:rPr>
        <w:t> </w:t>
      </w:r>
      <w:r>
        <w:rPr>
          <w:spacing w:val="-77"/>
        </w:rPr>
      </w:r>
      <w:r>
        <w:rPr>
          <w:spacing w:val="-7"/>
          <w:w w:val="100"/>
        </w:rPr>
        <w:t>信息，定期研判交易对手的预期信用风险并评定其信用等级，从优到劣依次分为</w:t>
      </w:r>
      <w:r>
        <w:rPr>
          <w:spacing w:val="-45"/>
          <w:w w:val="100"/>
        </w:rPr>
        <w:t> </w:t>
      </w:r>
      <w:r>
        <w:rPr>
          <w:rFonts w:ascii="宋体" w:hAnsi="宋体" w:cs="宋体" w:eastAsia="宋体" w:hint="default"/>
          <w:w w:val="100"/>
        </w:rPr>
        <w:t>A</w:t>
      </w:r>
      <w:r>
        <w:rPr>
          <w:rFonts w:ascii="宋体" w:hAnsi="宋体" w:cs="宋体" w:eastAsia="宋体" w:hint="default"/>
          <w:spacing w:val="-45"/>
          <w:w w:val="100"/>
        </w:rPr>
        <w:t> </w:t>
      </w:r>
      <w:r>
        <w:rPr>
          <w:spacing w:val="-2"/>
          <w:w w:val="100"/>
        </w:rPr>
        <w:t>级</w:t>
      </w:r>
      <w:r>
        <w:rPr>
          <w:rFonts w:ascii="宋体" w:hAnsi="宋体" w:cs="宋体" w:eastAsia="宋体" w:hint="default"/>
          <w:spacing w:val="-2"/>
          <w:w w:val="100"/>
        </w:rPr>
        <w:t>(</w:t>
      </w:r>
      <w:r>
        <w:rPr>
          <w:spacing w:val="-2"/>
          <w:w w:val="100"/>
        </w:rPr>
        <w:t>优质单位</w:t>
      </w:r>
      <w:r>
        <w:rPr>
          <w:rFonts w:ascii="宋体" w:hAnsi="宋体" w:cs="宋体" w:eastAsia="宋体" w:hint="default"/>
          <w:spacing w:val="-2"/>
          <w:w w:val="100"/>
        </w:rPr>
        <w:t>)</w:t>
      </w:r>
      <w:r>
        <w:rPr>
          <w:spacing w:val="-2"/>
          <w:w w:val="100"/>
        </w:rPr>
        <w:t>、</w:t>
      </w:r>
      <w:r>
        <w:rPr>
          <w:spacing w:val="-103"/>
          <w:w w:val="100"/>
        </w:rPr>
        <w:t> </w:t>
      </w:r>
      <w:r>
        <w:rPr>
          <w:rFonts w:ascii="宋体" w:hAnsi="宋体" w:cs="宋体" w:eastAsia="宋体" w:hint="default"/>
        </w:rPr>
        <w:t>B</w:t>
      </w:r>
      <w:r>
        <w:rPr>
          <w:rFonts w:ascii="宋体" w:hAnsi="宋体" w:cs="宋体" w:eastAsia="宋体" w:hint="default"/>
          <w:spacing w:val="-56"/>
        </w:rPr>
        <w:t> </w:t>
      </w:r>
      <w:r>
        <w:rPr/>
        <w:t>级</w:t>
      </w:r>
      <w:r>
        <w:rPr>
          <w:rFonts w:ascii="宋体" w:hAnsi="宋体" w:cs="宋体" w:eastAsia="宋体" w:hint="default"/>
        </w:rPr>
        <w:t>(</w:t>
      </w:r>
      <w:r>
        <w:rPr/>
        <w:t>普通单位</w:t>
      </w:r>
      <w:r>
        <w:rPr>
          <w:rFonts w:ascii="宋体" w:hAnsi="宋体" w:cs="宋体" w:eastAsia="宋体" w:hint="default"/>
        </w:rPr>
        <w:t>)</w:t>
      </w:r>
      <w:r>
        <w:rPr/>
        <w:t>、</w:t>
      </w:r>
      <w:r>
        <w:rPr>
          <w:rFonts w:ascii="宋体" w:hAnsi="宋体" w:cs="宋体" w:eastAsia="宋体" w:hint="default"/>
        </w:rPr>
        <w:t>C</w:t>
      </w:r>
      <w:r>
        <w:rPr>
          <w:rFonts w:ascii="宋体" w:hAnsi="宋体" w:cs="宋体" w:eastAsia="宋体" w:hint="default"/>
          <w:spacing w:val="-58"/>
        </w:rPr>
        <w:t> </w:t>
      </w:r>
      <w:r>
        <w:rPr/>
        <w:t>级</w:t>
      </w:r>
      <w:r>
        <w:rPr>
          <w:rFonts w:ascii="宋体" w:hAnsi="宋体" w:cs="宋体" w:eastAsia="宋体" w:hint="default"/>
        </w:rPr>
        <w:t>(</w:t>
      </w:r>
      <w:r>
        <w:rPr/>
        <w:t>不良信用单位</w:t>
      </w:r>
      <w:r>
        <w:rPr>
          <w:rFonts w:ascii="宋体" w:hAnsi="宋体" w:cs="宋体" w:eastAsia="宋体" w:hint="default"/>
        </w:rPr>
        <w:t>)</w:t>
      </w:r>
      <w:r>
        <w:rPr/>
        <w:t>、</w:t>
      </w:r>
      <w:r>
        <w:rPr>
          <w:rFonts w:ascii="宋体" w:hAnsi="宋体" w:cs="宋体" w:eastAsia="宋体" w:hint="default"/>
        </w:rPr>
        <w:t>D</w:t>
      </w:r>
      <w:r>
        <w:rPr>
          <w:rFonts w:ascii="宋体" w:hAnsi="宋体" w:cs="宋体" w:eastAsia="宋体" w:hint="default"/>
          <w:spacing w:val="-56"/>
        </w:rPr>
        <w:t> </w:t>
      </w:r>
      <w:r>
        <w:rPr/>
        <w:t>级</w:t>
      </w:r>
      <w:r>
        <w:rPr>
          <w:rFonts w:ascii="宋体" w:hAnsi="宋体" w:cs="宋体" w:eastAsia="宋体" w:hint="default"/>
        </w:rPr>
        <w:t>(</w:t>
      </w:r>
      <w:r>
        <w:rPr/>
        <w:t>风险巨大单位</w:t>
      </w:r>
      <w:r>
        <w:rPr>
          <w:rFonts w:ascii="宋体" w:hAnsi="宋体" w:cs="宋体" w:eastAsia="宋体" w:hint="default"/>
        </w:rPr>
        <w:t>)</w:t>
      </w:r>
      <w:r>
        <w:rPr/>
        <w:t>四个等级。</w:t>
      </w:r>
      <w:r>
        <w:rPr>
          <w:rFonts w:ascii="宋体" w:hAnsi="宋体" w:cs="宋体" w:eastAsia="宋体" w:hint="default"/>
        </w:rPr>
        <w:t> </w:t>
      </w:r>
    </w:p>
    <w:p>
      <w:pPr>
        <w:pStyle w:val="BodyText"/>
        <w:spacing w:line="271" w:lineRule="exact"/>
        <w:ind w:left="1480" w:right="0"/>
        <w:jc w:val="left"/>
        <w:rPr>
          <w:rFonts w:ascii="宋体" w:hAnsi="宋体" w:cs="宋体" w:eastAsia="宋体" w:hint="default"/>
        </w:rPr>
      </w:pPr>
      <w:r>
        <w:rPr/>
        <w:pict>
          <v:shape style="position:absolute;margin-left:90.024002pt;margin-top:2.618196pt;width:21.12pt;height:11.64pt;mso-position-horizontal-relative:page;mso-position-vertical-relative:paragraph;z-index:-1794952" type="#_x0000_t75" stroked="false">
            <v:imagedata r:id="rId70" o:title=""/>
          </v:shape>
        </w:pict>
      </w:r>
      <w:r>
        <w:rPr>
          <w:rFonts w:ascii="宋体"/>
          <w:w w:val="100"/>
        </w:rPr>
        <w:t> </w:t>
      </w:r>
    </w:p>
    <w:p>
      <w:pPr>
        <w:pStyle w:val="BodyText"/>
        <w:spacing w:line="237" w:lineRule="auto" w:before="2"/>
        <w:ind w:left="1060" w:right="713"/>
        <w:jc w:val="both"/>
        <w:rPr>
          <w:rFonts w:ascii="宋体" w:hAnsi="宋体" w:cs="宋体" w:eastAsia="宋体" w:hint="default"/>
        </w:rPr>
      </w:pPr>
      <w:r>
        <w:rPr/>
        <w:t>违约概率是指债务人在未来</w:t>
      </w:r>
      <w:r>
        <w:rPr>
          <w:spacing w:val="-28"/>
        </w:rPr>
        <w:t> </w:t>
      </w:r>
      <w:r>
        <w:rPr>
          <w:rFonts w:ascii="宋体" w:hAnsi="宋体" w:cs="宋体" w:eastAsia="宋体" w:hint="default"/>
        </w:rPr>
        <w:t>12</w:t>
      </w:r>
      <w:r>
        <w:rPr>
          <w:rFonts w:ascii="宋体" w:hAnsi="宋体" w:cs="宋体" w:eastAsia="宋体" w:hint="default"/>
          <w:spacing w:val="-31"/>
        </w:rPr>
        <w:t> </w:t>
      </w:r>
      <w:r>
        <w:rPr>
          <w:spacing w:val="-5"/>
        </w:rPr>
        <w:t>个月或在整个剩余存续期，无法履行其偿付义务的可能性。本集</w:t>
      </w:r>
      <w:r>
        <w:rPr>
          <w:spacing w:val="-97"/>
        </w:rPr>
        <w:t> </w:t>
      </w:r>
      <w:r>
        <w:rPr>
          <w:spacing w:val="-97"/>
        </w:rPr>
      </w:r>
      <w:r>
        <w:rPr>
          <w:spacing w:val="-1"/>
        </w:rPr>
        <w:t>团的违约概率以交易对手评级结果为基础进行调整，加入前瞻性信息，以反映当前宏观经济环</w:t>
      </w:r>
      <w:r>
        <w:rPr>
          <w:spacing w:val="-36"/>
        </w:rPr>
        <w:t> </w:t>
      </w:r>
      <w:r>
        <w:rPr>
          <w:spacing w:val="-36"/>
        </w:rPr>
      </w:r>
      <w:r>
        <w:rPr/>
        <w:t>境下债务人违约概率；</w:t>
      </w:r>
      <w:r>
        <w:rPr>
          <w:rFonts w:ascii="宋体" w:hAnsi="宋体" w:cs="宋体" w:eastAsia="宋体" w:hint="default"/>
        </w:rPr>
        <w:t> </w:t>
      </w:r>
    </w:p>
    <w:p>
      <w:pPr>
        <w:pStyle w:val="BodyText"/>
        <w:spacing w:line="237" w:lineRule="auto"/>
        <w:ind w:left="1060" w:right="701" w:firstLine="419"/>
        <w:jc w:val="left"/>
        <w:rPr>
          <w:rFonts w:ascii="宋体" w:hAnsi="宋体" w:cs="宋体" w:eastAsia="宋体" w:hint="default"/>
        </w:rPr>
      </w:pPr>
      <w:r>
        <w:rPr/>
        <w:pict>
          <v:shape style="position:absolute;margin-left:90.024002pt;margin-top:2.66105pt;width:21.12pt;height:11.64pt;mso-position-horizontal-relative:page;mso-position-vertical-relative:paragraph;z-index:-1794928" type="#_x0000_t75" stroked="false">
            <v:imagedata r:id="rId70" o:title=""/>
          </v:shape>
        </w:pict>
      </w:r>
      <w:r>
        <w:rPr>
          <w:rFonts w:ascii="宋体" w:hAnsi="宋体" w:cs="宋体" w:eastAsia="宋体" w:hint="default"/>
          <w:w w:val="100"/>
        </w:rPr>
        <w:t> </w:t>
      </w:r>
      <w:r>
        <w:rPr>
          <w:w w:val="100"/>
        </w:rPr>
        <w:t>违约损失率是指</w:t>
      </w:r>
      <w:r>
        <w:rPr>
          <w:spacing w:val="-3"/>
          <w:w w:val="100"/>
        </w:rPr>
        <w:t>本</w:t>
      </w:r>
      <w:r>
        <w:rPr>
          <w:w w:val="100"/>
        </w:rPr>
        <w:t>集团</w:t>
      </w:r>
      <w:r>
        <w:rPr>
          <w:spacing w:val="-3"/>
          <w:w w:val="100"/>
        </w:rPr>
        <w:t>对</w:t>
      </w:r>
      <w:r>
        <w:rPr>
          <w:w w:val="100"/>
        </w:rPr>
        <w:t>预计发生损失程</w:t>
      </w:r>
      <w:r>
        <w:rPr>
          <w:spacing w:val="-3"/>
          <w:w w:val="100"/>
        </w:rPr>
        <w:t>度</w:t>
      </w:r>
      <w:r>
        <w:rPr>
          <w:w w:val="100"/>
        </w:rPr>
        <w:t>作出</w:t>
      </w:r>
      <w:r>
        <w:rPr>
          <w:spacing w:val="-3"/>
          <w:w w:val="100"/>
        </w:rPr>
        <w:t>的</w:t>
      </w:r>
      <w:r>
        <w:rPr>
          <w:w w:val="100"/>
        </w:rPr>
        <w:t>预期。本集团的</w:t>
      </w:r>
      <w:r>
        <w:rPr>
          <w:spacing w:val="-3"/>
          <w:w w:val="100"/>
        </w:rPr>
        <w:t>损</w:t>
      </w:r>
      <w:r>
        <w:rPr>
          <w:w w:val="100"/>
        </w:rPr>
        <w:t>失率</w:t>
      </w:r>
      <w:r>
        <w:rPr>
          <w:spacing w:val="-3"/>
          <w:w w:val="100"/>
        </w:rPr>
        <w:t>以</w:t>
      </w:r>
      <w:r>
        <w:rPr>
          <w:w w:val="100"/>
        </w:rPr>
        <w:t>历史账龄迁徙</w:t>
      </w:r>
      <w:r>
        <w:rPr>
          <w:spacing w:val="-3"/>
          <w:w w:val="100"/>
        </w:rPr>
        <w:t>率</w:t>
      </w:r>
      <w:r>
        <w:rPr>
          <w:w w:val="100"/>
        </w:rPr>
        <w:t>模</w:t>
      </w:r>
      <w:r>
        <w:rPr>
          <w:w w:val="100"/>
        </w:rPr>
        <w:t> 型为</w:t>
      </w:r>
      <w:r>
        <w:rPr>
          <w:spacing w:val="-3"/>
          <w:w w:val="100"/>
        </w:rPr>
        <w:t>基</w:t>
      </w:r>
      <w:r>
        <w:rPr>
          <w:w w:val="100"/>
        </w:rPr>
        <w:t>础</w:t>
      </w:r>
      <w:r>
        <w:rPr>
          <w:spacing w:val="-3"/>
          <w:w w:val="100"/>
        </w:rPr>
        <w:t>进</w:t>
      </w:r>
      <w:r>
        <w:rPr>
          <w:w w:val="100"/>
        </w:rPr>
        <w:t>行</w:t>
      </w:r>
      <w:r>
        <w:rPr>
          <w:spacing w:val="-3"/>
          <w:w w:val="100"/>
        </w:rPr>
        <w:t>调整</w:t>
      </w:r>
      <w:r>
        <w:rPr>
          <w:spacing w:val="-25"/>
          <w:w w:val="100"/>
        </w:rPr>
        <w:t>，</w:t>
      </w:r>
      <w:r>
        <w:rPr>
          <w:spacing w:val="-3"/>
          <w:w w:val="100"/>
        </w:rPr>
        <w:t>加入</w:t>
      </w:r>
      <w:r>
        <w:rPr>
          <w:w w:val="100"/>
        </w:rPr>
        <w:t>前瞻</w:t>
      </w:r>
      <w:r>
        <w:rPr>
          <w:spacing w:val="-3"/>
          <w:w w:val="100"/>
        </w:rPr>
        <w:t>性</w:t>
      </w:r>
      <w:r>
        <w:rPr>
          <w:w w:val="100"/>
        </w:rPr>
        <w:t>信</w:t>
      </w:r>
      <w:r>
        <w:rPr>
          <w:spacing w:val="-3"/>
          <w:w w:val="100"/>
        </w:rPr>
        <w:t>息</w:t>
      </w:r>
      <w:r>
        <w:rPr>
          <w:spacing w:val="-27"/>
          <w:w w:val="100"/>
        </w:rPr>
        <w:t>。</w:t>
      </w:r>
      <w:r>
        <w:rPr>
          <w:w w:val="100"/>
        </w:rPr>
        <w:t>损</w:t>
      </w:r>
      <w:r>
        <w:rPr>
          <w:spacing w:val="-3"/>
          <w:w w:val="100"/>
        </w:rPr>
        <w:t>失</w:t>
      </w:r>
      <w:r>
        <w:rPr>
          <w:w w:val="100"/>
        </w:rPr>
        <w:t>率</w:t>
      </w:r>
      <w:r>
        <w:rPr>
          <w:spacing w:val="-3"/>
          <w:w w:val="100"/>
        </w:rPr>
        <w:t>为风</w:t>
      </w:r>
      <w:r>
        <w:rPr>
          <w:w w:val="100"/>
        </w:rPr>
        <w:t>险敞</w:t>
      </w:r>
      <w:r>
        <w:rPr>
          <w:spacing w:val="-3"/>
          <w:w w:val="100"/>
        </w:rPr>
        <w:t>口</w:t>
      </w:r>
      <w:r>
        <w:rPr>
          <w:w w:val="100"/>
        </w:rPr>
        <w:t>预</w:t>
      </w:r>
      <w:r>
        <w:rPr>
          <w:spacing w:val="-3"/>
          <w:w w:val="100"/>
        </w:rPr>
        <w:t>计</w:t>
      </w:r>
      <w:r>
        <w:rPr>
          <w:w w:val="100"/>
        </w:rPr>
        <w:t>损</w:t>
      </w:r>
      <w:r>
        <w:rPr>
          <w:spacing w:val="-3"/>
          <w:w w:val="100"/>
        </w:rPr>
        <w:t>失</w:t>
      </w:r>
      <w:r>
        <w:rPr>
          <w:w w:val="100"/>
        </w:rPr>
        <w:t>的</w:t>
      </w:r>
      <w:r>
        <w:rPr>
          <w:spacing w:val="-3"/>
          <w:w w:val="100"/>
        </w:rPr>
        <w:t>百</w:t>
      </w:r>
      <w:r>
        <w:rPr>
          <w:w w:val="100"/>
        </w:rPr>
        <w:t>分</w:t>
      </w:r>
      <w:r>
        <w:rPr>
          <w:spacing w:val="-3"/>
          <w:w w:val="100"/>
        </w:rPr>
        <w:t>比</w:t>
      </w:r>
      <w:r>
        <w:rPr>
          <w:spacing w:val="-25"/>
          <w:w w:val="100"/>
        </w:rPr>
        <w:t>，</w:t>
      </w:r>
      <w:r>
        <w:rPr>
          <w:spacing w:val="-3"/>
          <w:w w:val="100"/>
        </w:rPr>
        <w:t>以未</w:t>
      </w:r>
      <w:r>
        <w:rPr>
          <w:w w:val="100"/>
        </w:rPr>
        <w:t>来</w:t>
      </w:r>
      <w:r>
        <w:rPr>
          <w:spacing w:val="-53"/>
        </w:rPr>
        <w:t> </w:t>
      </w:r>
      <w:r>
        <w:rPr>
          <w:rFonts w:ascii="宋体" w:hAnsi="宋体" w:cs="宋体" w:eastAsia="宋体" w:hint="default"/>
          <w:w w:val="100"/>
        </w:rPr>
        <w:t>12</w:t>
      </w:r>
      <w:r>
        <w:rPr>
          <w:rFonts w:ascii="宋体" w:hAnsi="宋体" w:cs="宋体" w:eastAsia="宋体" w:hint="default"/>
          <w:spacing w:val="-54"/>
        </w:rPr>
        <w:t> </w:t>
      </w:r>
      <w:r>
        <w:rPr>
          <w:w w:val="100"/>
        </w:rPr>
        <w:t>个</w:t>
      </w:r>
      <w:r>
        <w:rPr>
          <w:spacing w:val="-3"/>
          <w:w w:val="100"/>
        </w:rPr>
        <w:t>月</w:t>
      </w:r>
      <w:r>
        <w:rPr>
          <w:w w:val="100"/>
        </w:rPr>
        <w:t>内</w:t>
      </w:r>
      <w:r>
        <w:rPr>
          <w:w w:val="100"/>
        </w:rPr>
        <w:t> 或整</w:t>
      </w:r>
      <w:r>
        <w:rPr>
          <w:spacing w:val="-3"/>
          <w:w w:val="100"/>
        </w:rPr>
        <w:t>个</w:t>
      </w:r>
      <w:r>
        <w:rPr>
          <w:w w:val="100"/>
        </w:rPr>
        <w:t>存</w:t>
      </w:r>
      <w:r>
        <w:rPr>
          <w:spacing w:val="-3"/>
          <w:w w:val="100"/>
        </w:rPr>
        <w:t>续</w:t>
      </w:r>
      <w:r>
        <w:rPr>
          <w:w w:val="100"/>
        </w:rPr>
        <w:t>期</w:t>
      </w:r>
      <w:r>
        <w:rPr>
          <w:spacing w:val="-3"/>
          <w:w w:val="100"/>
        </w:rPr>
        <w:t>为</w:t>
      </w:r>
      <w:r>
        <w:rPr>
          <w:w w:val="100"/>
        </w:rPr>
        <w:t>基</w:t>
      </w:r>
      <w:r>
        <w:rPr>
          <w:spacing w:val="-3"/>
          <w:w w:val="100"/>
        </w:rPr>
        <w:t>准</w:t>
      </w:r>
      <w:r>
        <w:rPr>
          <w:w w:val="100"/>
        </w:rPr>
        <w:t>进</w:t>
      </w:r>
      <w:r>
        <w:rPr>
          <w:spacing w:val="-3"/>
          <w:w w:val="100"/>
        </w:rPr>
        <w:t>行</w:t>
      </w:r>
      <w:r>
        <w:rPr>
          <w:w w:val="100"/>
        </w:rPr>
        <w:t>计算</w:t>
      </w:r>
      <w:r>
        <w:rPr>
          <w:spacing w:val="-3"/>
          <w:w w:val="100"/>
        </w:rPr>
        <w:t>；</w:t>
      </w:r>
      <w:r>
        <w:rPr>
          <w:rFonts w:ascii="宋体" w:hAnsi="宋体" w:cs="宋体" w:eastAsia="宋体" w:hint="default"/>
          <w:w w:val="100"/>
        </w:rPr>
        <w:t> </w:t>
      </w:r>
    </w:p>
    <w:p>
      <w:pPr>
        <w:pStyle w:val="BodyText"/>
        <w:spacing w:line="271" w:lineRule="exact"/>
        <w:ind w:left="1480" w:right="0"/>
        <w:jc w:val="left"/>
        <w:rPr>
          <w:rFonts w:ascii="宋体" w:hAnsi="宋体" w:cs="宋体" w:eastAsia="宋体" w:hint="default"/>
        </w:rPr>
      </w:pPr>
      <w:r>
        <w:rPr/>
        <w:pict>
          <v:shape style="position:absolute;margin-left:90.024002pt;margin-top:2.618174pt;width:21.12pt;height:11.64pt;mso-position-horizontal-relative:page;mso-position-vertical-relative:paragraph;z-index:-1794904" type="#_x0000_t75" stroked="false">
            <v:imagedata r:id="rId70" o:title=""/>
          </v:shape>
        </w:pict>
      </w:r>
      <w:r>
        <w:rPr>
          <w:rFonts w:ascii="宋体"/>
          <w:w w:val="100"/>
        </w:rPr>
        <w:t> </w:t>
      </w:r>
    </w:p>
    <w:p>
      <w:pPr>
        <w:pStyle w:val="BodyText"/>
        <w:spacing w:line="272" w:lineRule="exact" w:before="27"/>
        <w:ind w:left="1060" w:right="438"/>
        <w:jc w:val="left"/>
        <w:rPr>
          <w:rFonts w:ascii="宋体" w:hAnsi="宋体" w:cs="宋体" w:eastAsia="宋体" w:hint="default"/>
        </w:rPr>
      </w:pPr>
      <w:r>
        <w:rPr>
          <w:spacing w:val="-4"/>
        </w:rPr>
        <w:t>违约风险敞口是指，在未来</w:t>
      </w:r>
      <w:r>
        <w:rPr>
          <w:spacing w:val="-21"/>
        </w:rPr>
        <w:t> </w:t>
      </w:r>
      <w:r>
        <w:rPr>
          <w:rFonts w:ascii="宋体" w:hAnsi="宋体" w:cs="宋体" w:eastAsia="宋体" w:hint="default"/>
        </w:rPr>
        <w:t>12</w:t>
      </w:r>
      <w:r>
        <w:rPr>
          <w:rFonts w:ascii="宋体" w:hAnsi="宋体" w:cs="宋体" w:eastAsia="宋体" w:hint="default"/>
          <w:spacing w:val="-24"/>
        </w:rPr>
        <w:t> </w:t>
      </w:r>
      <w:r>
        <w:rPr>
          <w:spacing w:val="-4"/>
        </w:rPr>
        <w:t>个月或在整个剩余存续期中，在违约发生时，本集团应被偿付的</w:t>
      </w:r>
      <w:r>
        <w:rPr>
          <w:spacing w:val="-94"/>
        </w:rPr>
        <w:t> </w:t>
      </w:r>
      <w:r>
        <w:rPr>
          <w:spacing w:val="-94"/>
        </w:rPr>
      </w:r>
      <w:r>
        <w:rPr/>
        <w:t>金额。</w:t>
      </w:r>
      <w:r>
        <w:rPr>
          <w:rFonts w:ascii="宋体" w:hAnsi="宋体" w:cs="宋体" w:eastAsia="宋体" w:hint="default"/>
        </w:rPr>
        <w:t> </w:t>
      </w:r>
    </w:p>
    <w:p>
      <w:pPr>
        <w:pStyle w:val="BodyText"/>
        <w:spacing w:line="245" w:lineRule="exact"/>
        <w:ind w:left="1780" w:right="0"/>
        <w:jc w:val="left"/>
        <w:rPr>
          <w:rFonts w:ascii="宋体" w:hAnsi="宋体" w:cs="宋体" w:eastAsia="宋体" w:hint="default"/>
        </w:rPr>
      </w:pPr>
      <w:r>
        <w:rPr>
          <w:rFonts w:ascii="宋体"/>
          <w:w w:val="100"/>
        </w:rPr>
        <w:t>  </w:t>
      </w:r>
    </w:p>
    <w:p>
      <w:pPr>
        <w:pStyle w:val="Heading2"/>
        <w:spacing w:line="286" w:lineRule="exact" w:before="24"/>
        <w:ind w:left="1060" w:right="438"/>
        <w:jc w:val="left"/>
      </w:pPr>
      <w:r>
        <w:rPr/>
        <w:t>信用风险显著增加的评估及预期信用损失的计算均涉及前瞻性信息。本集团通过进行历史</w:t>
      </w:r>
      <w:r>
        <w:rPr>
          <w:spacing w:val="-51"/>
        </w:rPr>
        <w:t> </w:t>
      </w:r>
      <w:r>
        <w:rPr>
          <w:spacing w:val="-51"/>
        </w:rPr>
      </w:r>
      <w:r>
        <w:rPr/>
        <w:t>数据分析，识别出影响各业务类型信用风险及预期信用损失的关键经济指标。</w:t>
      </w:r>
    </w:p>
    <w:p>
      <w:pPr>
        <w:spacing w:line="240" w:lineRule="auto" w:before="1"/>
        <w:rPr>
          <w:rFonts w:ascii="宋体" w:hAnsi="宋体" w:cs="宋体" w:eastAsia="宋体" w:hint="default"/>
          <w:sz w:val="17"/>
          <w:szCs w:val="17"/>
        </w:rPr>
      </w:pPr>
    </w:p>
    <w:p>
      <w:pPr>
        <w:spacing w:before="0"/>
        <w:ind w:left="1060" w:right="438" w:firstLine="0"/>
        <w:jc w:val="left"/>
        <w:rPr>
          <w:rFonts w:ascii="宋体" w:hAnsi="宋体" w:cs="宋体" w:eastAsia="宋体" w:hint="default"/>
          <w:sz w:val="22"/>
          <w:szCs w:val="22"/>
        </w:rPr>
      </w:pPr>
      <w:r>
        <w:rPr>
          <w:rFonts w:ascii="宋体" w:hAnsi="宋体" w:cs="宋体" w:eastAsia="宋体" w:hint="default"/>
          <w:sz w:val="22"/>
          <w:szCs w:val="22"/>
        </w:rPr>
        <w:t>这些经济指标对违约概率和违约损失率的影响，对不同的业务类型有所不同。</w:t>
      </w:r>
    </w:p>
    <w:p>
      <w:pPr>
        <w:spacing w:line="240" w:lineRule="auto" w:before="9"/>
        <w:rPr>
          <w:rFonts w:ascii="宋体" w:hAnsi="宋体" w:cs="宋体" w:eastAsia="宋体" w:hint="default"/>
          <w:sz w:val="18"/>
          <w:szCs w:val="18"/>
        </w:rPr>
      </w:pPr>
    </w:p>
    <w:p>
      <w:pPr>
        <w:pStyle w:val="Heading3"/>
        <w:spacing w:line="285" w:lineRule="exact"/>
        <w:ind w:left="1060" w:right="438"/>
        <w:jc w:val="left"/>
        <w:rPr>
          <w:rFonts w:ascii="宋体" w:hAnsi="宋体" w:cs="宋体" w:eastAsia="宋体" w:hint="default"/>
          <w:i w:val="0"/>
        </w:rPr>
      </w:pPr>
      <w:r>
        <w:rPr>
          <w:spacing w:val="-2"/>
        </w:rPr>
        <w:t>信用风险敞口</w:t>
      </w:r>
      <w:r>
        <w:rPr>
          <w:rFonts w:ascii="宋体" w:hAnsi="宋体" w:cs="宋体" w:eastAsia="宋体" w:hint="default"/>
        </w:rPr>
        <w:t> </w:t>
      </w:r>
      <w:r>
        <w:rPr>
          <w:rFonts w:ascii="宋体" w:hAnsi="宋体" w:cs="宋体" w:eastAsia="宋体" w:hint="default"/>
          <w:i w:val="0"/>
        </w:rPr>
      </w:r>
    </w:p>
    <w:p>
      <w:pPr>
        <w:pStyle w:val="BodyText"/>
        <w:spacing w:line="274" w:lineRule="exact" w:before="23"/>
        <w:ind w:left="1060" w:right="438"/>
        <w:jc w:val="left"/>
        <w:rPr>
          <w:rFonts w:ascii="宋体" w:hAnsi="宋体" w:cs="宋体" w:eastAsia="宋体" w:hint="default"/>
        </w:rPr>
      </w:pPr>
      <w:r>
        <w:rPr/>
        <w:t>于</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4"/>
        </w:rPr>
        <w:t>日，本集团对应收账款及其他应收款按内部评级进行信用风险分级的风险敞</w:t>
      </w:r>
      <w:r>
        <w:rPr>
          <w:spacing w:val="-102"/>
        </w:rPr>
        <w:t> </w:t>
      </w:r>
      <w:r>
        <w:rPr>
          <w:spacing w:val="-102"/>
        </w:rPr>
      </w:r>
      <w:r>
        <w:rPr/>
        <w:t>口参见附注。</w:t>
      </w:r>
      <w:r>
        <w:rPr>
          <w:rFonts w:ascii="宋体" w:hAnsi="宋体" w:cs="宋体" w:eastAsia="宋体" w:hint="default"/>
        </w:rPr>
        <w:t> </w:t>
      </w:r>
    </w:p>
    <w:p>
      <w:pPr>
        <w:pStyle w:val="BodyText"/>
        <w:spacing w:line="245" w:lineRule="exact"/>
        <w:ind w:left="1780" w:right="0"/>
        <w:jc w:val="left"/>
        <w:rPr>
          <w:rFonts w:ascii="宋体" w:hAnsi="宋体" w:cs="宋体" w:eastAsia="宋体" w:hint="default"/>
        </w:rPr>
      </w:pPr>
      <w:r>
        <w:rPr>
          <w:rFonts w:ascii="宋体"/>
          <w:w w:val="100"/>
        </w:rPr>
        <w:t>  </w:t>
      </w:r>
    </w:p>
    <w:p>
      <w:pPr>
        <w:pStyle w:val="Heading4"/>
        <w:spacing w:line="273" w:lineRule="exact"/>
        <w:ind w:left="1060" w:right="438"/>
        <w:jc w:val="left"/>
        <w:rPr>
          <w:rFonts w:ascii="宋体" w:hAnsi="宋体" w:cs="宋体" w:eastAsia="宋体" w:hint="default"/>
          <w:b w:val="0"/>
          <w:bCs w:val="0"/>
        </w:rPr>
      </w:pPr>
      <w:r>
        <w:rPr/>
        <w:t>流动性风险</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
        <w:ind w:left="1060" w:right="438" w:firstLine="719"/>
        <w:jc w:val="left"/>
        <w:rPr>
          <w:rFonts w:ascii="宋体" w:hAnsi="宋体" w:cs="宋体" w:eastAsia="宋体" w:hint="default"/>
        </w:rPr>
      </w:pPr>
      <w:r>
        <w:rPr>
          <w:rFonts w:ascii="宋体" w:hAnsi="宋体" w:cs="宋体" w:eastAsia="宋体" w:hint="default"/>
          <w:w w:val="100"/>
        </w:rPr>
        <w:t>  </w:t>
      </w:r>
      <w:r>
        <w:rPr/>
        <w:t>本集团采用循环流动性计划工具管理资金短缺风险。该工具既考虑其金融工具的到期日，也考                  </w:t>
      </w:r>
      <w:r>
        <w:rPr>
          <w:spacing w:val="28"/>
        </w:rPr>
        <w:t> </w:t>
      </w:r>
      <w:r>
        <w:rPr>
          <w:spacing w:val="28"/>
        </w:rPr>
      </w:r>
      <w:r>
        <w:rPr>
          <w:w w:val="100"/>
        </w:rPr>
        <w:t>虑本</w:t>
      </w:r>
      <w:r>
        <w:rPr>
          <w:spacing w:val="-3"/>
          <w:w w:val="100"/>
        </w:rPr>
        <w:t>集</w:t>
      </w:r>
      <w:r>
        <w:rPr>
          <w:w w:val="100"/>
        </w:rPr>
        <w:t>团</w:t>
      </w:r>
      <w:r>
        <w:rPr>
          <w:spacing w:val="-3"/>
          <w:w w:val="100"/>
        </w:rPr>
        <w:t>运</w:t>
      </w:r>
      <w:r>
        <w:rPr>
          <w:w w:val="100"/>
        </w:rPr>
        <w:t>营</w:t>
      </w:r>
      <w:r>
        <w:rPr>
          <w:spacing w:val="-3"/>
          <w:w w:val="100"/>
        </w:rPr>
        <w:t>产</w:t>
      </w:r>
      <w:r>
        <w:rPr>
          <w:w w:val="100"/>
        </w:rPr>
        <w:t>生</w:t>
      </w:r>
      <w:r>
        <w:rPr>
          <w:spacing w:val="-3"/>
          <w:w w:val="100"/>
        </w:rPr>
        <w:t>的</w:t>
      </w:r>
      <w:r>
        <w:rPr>
          <w:w w:val="100"/>
        </w:rPr>
        <w:t>预</w:t>
      </w:r>
      <w:r>
        <w:rPr>
          <w:spacing w:val="-3"/>
          <w:w w:val="100"/>
        </w:rPr>
        <w:t>计</w:t>
      </w:r>
      <w:r>
        <w:rPr>
          <w:w w:val="100"/>
        </w:rPr>
        <w:t>现金</w:t>
      </w:r>
      <w:r>
        <w:rPr>
          <w:spacing w:val="-3"/>
          <w:w w:val="100"/>
        </w:rPr>
        <w:t>流</w:t>
      </w:r>
      <w:r>
        <w:rPr>
          <w:w w:val="100"/>
        </w:rPr>
        <w:t>量</w:t>
      </w:r>
      <w:r>
        <w:rPr>
          <w:spacing w:val="-3"/>
          <w:w w:val="100"/>
        </w:rPr>
        <w:t>。</w:t>
      </w:r>
      <w:r>
        <w:rPr>
          <w:rFonts w:ascii="宋体" w:hAnsi="宋体" w:cs="宋体" w:eastAsia="宋体" w:hint="default"/>
          <w:w w:val="100"/>
        </w:rPr>
        <w:t> </w:t>
      </w:r>
    </w:p>
    <w:p>
      <w:pPr>
        <w:pStyle w:val="BodyText"/>
        <w:spacing w:line="237" w:lineRule="auto"/>
        <w:ind w:left="1060" w:right="701" w:firstLine="719"/>
        <w:jc w:val="left"/>
      </w:pPr>
      <w:r>
        <w:rPr>
          <w:rFonts w:ascii="宋体" w:hAnsi="宋体" w:cs="宋体" w:eastAsia="宋体" w:hint="default"/>
          <w:w w:val="100"/>
        </w:rPr>
        <w:t>  </w:t>
      </w:r>
      <w:r>
        <w:rPr>
          <w:w w:val="100"/>
        </w:rPr>
        <w:t>本集团的目标是</w:t>
      </w:r>
      <w:r>
        <w:rPr>
          <w:spacing w:val="-3"/>
          <w:w w:val="100"/>
        </w:rPr>
        <w:t>运</w:t>
      </w:r>
      <w:r>
        <w:rPr>
          <w:w w:val="100"/>
        </w:rPr>
        <w:t>用银</w:t>
      </w:r>
      <w:r>
        <w:rPr>
          <w:spacing w:val="-3"/>
          <w:w w:val="100"/>
        </w:rPr>
        <w:t>行</w:t>
      </w:r>
      <w:r>
        <w:rPr>
          <w:w w:val="100"/>
        </w:rPr>
        <w:t>借款、融资租赁</w:t>
      </w:r>
      <w:r>
        <w:rPr>
          <w:spacing w:val="-3"/>
          <w:w w:val="100"/>
        </w:rPr>
        <w:t>、</w:t>
      </w:r>
      <w:r>
        <w:rPr>
          <w:w w:val="100"/>
        </w:rPr>
        <w:t>应付</w:t>
      </w:r>
      <w:r>
        <w:rPr>
          <w:spacing w:val="-3"/>
          <w:w w:val="100"/>
        </w:rPr>
        <w:t>债</w:t>
      </w:r>
      <w:r>
        <w:rPr>
          <w:w w:val="100"/>
        </w:rPr>
        <w:t>券和其他计息借</w:t>
      </w:r>
      <w:r>
        <w:rPr>
          <w:spacing w:val="-3"/>
          <w:w w:val="100"/>
        </w:rPr>
        <w:t>款</w:t>
      </w:r>
      <w:r>
        <w:rPr>
          <w:w w:val="100"/>
        </w:rPr>
        <w:t>等多</w:t>
      </w:r>
      <w:r>
        <w:rPr>
          <w:spacing w:val="-3"/>
          <w:w w:val="100"/>
        </w:rPr>
        <w:t>种</w:t>
      </w:r>
      <w:r>
        <w:rPr>
          <w:w w:val="100"/>
        </w:rPr>
        <w:t>融资手段以保</w:t>
      </w:r>
      <w:r>
        <w:rPr>
          <w:spacing w:val="-3"/>
          <w:w w:val="100"/>
        </w:rPr>
        <w:t>持</w:t>
      </w:r>
      <w:r>
        <w:rPr>
          <w:w w:val="100"/>
        </w:rPr>
        <w:t>融</w:t>
      </w:r>
      <w:r>
        <w:rPr>
          <w:w w:val="100"/>
        </w:rPr>
        <w:t> 资的</w:t>
      </w:r>
      <w:r>
        <w:rPr>
          <w:spacing w:val="-3"/>
          <w:w w:val="100"/>
        </w:rPr>
        <w:t>持</w:t>
      </w:r>
      <w:r>
        <w:rPr>
          <w:w w:val="100"/>
        </w:rPr>
        <w:t>续</w:t>
      </w:r>
      <w:r>
        <w:rPr>
          <w:spacing w:val="-3"/>
          <w:w w:val="100"/>
        </w:rPr>
        <w:t>性</w:t>
      </w:r>
      <w:r>
        <w:rPr>
          <w:w w:val="100"/>
        </w:rPr>
        <w:t>与</w:t>
      </w:r>
      <w:r>
        <w:rPr>
          <w:spacing w:val="-3"/>
          <w:w w:val="100"/>
        </w:rPr>
        <w:t>灵</w:t>
      </w:r>
      <w:r>
        <w:rPr>
          <w:w w:val="100"/>
        </w:rPr>
        <w:t>活</w:t>
      </w:r>
      <w:r>
        <w:rPr>
          <w:spacing w:val="-3"/>
          <w:w w:val="100"/>
        </w:rPr>
        <w:t>性</w:t>
      </w:r>
      <w:r>
        <w:rPr>
          <w:w w:val="100"/>
        </w:rPr>
        <w:t>的</w:t>
      </w:r>
      <w:r>
        <w:rPr>
          <w:spacing w:val="-3"/>
          <w:w w:val="100"/>
        </w:rPr>
        <w:t>平</w:t>
      </w:r>
      <w:r>
        <w:rPr>
          <w:w w:val="100"/>
        </w:rPr>
        <w:t>衡</w:t>
      </w:r>
      <w:r>
        <w:rPr>
          <w:spacing w:val="-3"/>
          <w:w w:val="100"/>
        </w:rPr>
        <w:t>。</w:t>
      </w:r>
      <w:r>
        <w:rPr>
          <w:w w:val="100"/>
        </w:rPr>
        <w:t>于</w:t>
      </w:r>
      <w:r>
        <w:rPr>
          <w:spacing w:val="-50"/>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0"/>
        </w:rPr>
        <w:t> </w:t>
      </w:r>
      <w:r>
        <w:rPr>
          <w:w w:val="100"/>
        </w:rPr>
        <w:t>年</w:t>
      </w:r>
      <w:r>
        <w:rPr>
          <w:spacing w:val="-50"/>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0"/>
        </w:rPr>
        <w:t> </w:t>
      </w:r>
      <w:r>
        <w:rPr>
          <w:w w:val="100"/>
        </w:rPr>
        <w:t>月</w:t>
      </w:r>
      <w:r>
        <w:rPr>
          <w:spacing w:val="-50"/>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0"/>
        </w:rPr>
        <w:t> </w:t>
      </w:r>
      <w:r>
        <w:rPr>
          <w:spacing w:val="-3"/>
          <w:w w:val="100"/>
        </w:rPr>
        <w:t>日</w:t>
      </w:r>
      <w:r>
        <w:rPr>
          <w:w w:val="100"/>
        </w:rPr>
        <w:t>，本</w:t>
      </w:r>
      <w:r>
        <w:rPr>
          <w:spacing w:val="-3"/>
          <w:w w:val="100"/>
        </w:rPr>
        <w:t>集</w:t>
      </w:r>
      <w:r>
        <w:rPr>
          <w:w w:val="100"/>
        </w:rPr>
        <w:t>团</w:t>
      </w:r>
      <w:r>
        <w:rPr>
          <w:spacing w:val="-50"/>
        </w:rPr>
        <w:t> </w:t>
      </w:r>
      <w:r>
        <w:rPr>
          <w:rFonts w:ascii="宋体" w:hAnsi="宋体" w:cs="宋体" w:eastAsia="宋体" w:hint="default"/>
          <w:spacing w:val="-3"/>
          <w:w w:val="100"/>
        </w:rPr>
        <w:t>5</w:t>
      </w:r>
      <w:r>
        <w:rPr>
          <w:rFonts w:ascii="宋体" w:hAnsi="宋体" w:cs="宋体" w:eastAsia="宋体" w:hint="default"/>
          <w:w w:val="100"/>
        </w:rPr>
        <w:t>3%(2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53"/>
        </w:rPr>
        <w:t> </w:t>
      </w:r>
      <w:r>
        <w:rPr>
          <w:w w:val="100"/>
        </w:rPr>
        <w:t>年</w:t>
      </w:r>
      <w:r>
        <w:rPr>
          <w:spacing w:val="-50"/>
        </w:rPr>
        <w:t> </w:t>
      </w:r>
      <w:r>
        <w:rPr>
          <w:rFonts w:ascii="宋体" w:hAnsi="宋体" w:cs="宋体" w:eastAsia="宋体" w:hint="default"/>
          <w:w w:val="100"/>
        </w:rPr>
        <w:t>12</w:t>
      </w:r>
      <w:r>
        <w:rPr>
          <w:rFonts w:ascii="宋体" w:hAnsi="宋体" w:cs="宋体" w:eastAsia="宋体" w:hint="default"/>
          <w:spacing w:val="-53"/>
        </w:rPr>
        <w:t> </w:t>
      </w:r>
      <w:r>
        <w:rPr>
          <w:w w:val="100"/>
        </w:rPr>
        <w:t>月</w:t>
      </w:r>
      <w:r>
        <w:rPr>
          <w:spacing w:val="-50"/>
        </w:rPr>
        <w:t> </w:t>
      </w:r>
      <w:r>
        <w:rPr>
          <w:rFonts w:ascii="宋体" w:hAnsi="宋体" w:cs="宋体" w:eastAsia="宋体" w:hint="default"/>
          <w:w w:val="100"/>
        </w:rPr>
        <w:t>31</w:t>
      </w:r>
      <w:r>
        <w:rPr>
          <w:rFonts w:ascii="宋体" w:hAnsi="宋体" w:cs="宋体" w:eastAsia="宋体" w:hint="default"/>
          <w:spacing w:val="-53"/>
        </w:rPr>
        <w:t> </w:t>
      </w:r>
      <w:r>
        <w:rPr>
          <w:w w:val="100"/>
        </w:rPr>
        <w:t>日：</w:t>
      </w:r>
      <w:r>
        <w:rPr>
          <w:rFonts w:ascii="宋体" w:hAnsi="宋体" w:cs="宋体" w:eastAsia="宋体" w:hint="default"/>
          <w:spacing w:val="-3"/>
          <w:w w:val="100"/>
        </w:rPr>
        <w:t>4</w:t>
      </w:r>
      <w:r>
        <w:rPr>
          <w:rFonts w:ascii="宋体" w:hAnsi="宋体" w:cs="宋体" w:eastAsia="宋体" w:hint="default"/>
          <w:w w:val="100"/>
        </w:rPr>
        <w:t>0%</w:t>
      </w:r>
      <w:r>
        <w:rPr>
          <w:rFonts w:ascii="宋体" w:hAnsi="宋体" w:cs="宋体" w:eastAsia="宋体" w:hint="default"/>
          <w:spacing w:val="-3"/>
          <w:w w:val="100"/>
        </w:rPr>
        <w:t>)</w:t>
      </w:r>
      <w:r>
        <w:rPr>
          <w:w w:val="100"/>
        </w:rPr>
        <w:t>的</w:t>
      </w:r>
    </w:p>
    <w:p>
      <w:pPr>
        <w:pStyle w:val="BodyText"/>
        <w:spacing w:line="272" w:lineRule="exact"/>
        <w:ind w:left="1060" w:right="438"/>
        <w:jc w:val="left"/>
        <w:rPr>
          <w:rFonts w:ascii="宋体" w:hAnsi="宋体" w:cs="宋体" w:eastAsia="宋体" w:hint="default"/>
        </w:rPr>
      </w:pPr>
      <w:r>
        <w:rPr/>
        <w:t>计息债务在不足</w:t>
      </w:r>
      <w:r>
        <w:rPr>
          <w:spacing w:val="-54"/>
        </w:rPr>
        <w:t> </w:t>
      </w:r>
      <w:r>
        <w:rPr>
          <w:rFonts w:ascii="宋体" w:hAnsi="宋体" w:cs="宋体" w:eastAsia="宋体" w:hint="default"/>
        </w:rPr>
        <w:t>1</w:t>
      </w:r>
      <w:r>
        <w:rPr>
          <w:rFonts w:ascii="宋体" w:hAnsi="宋体" w:cs="宋体" w:eastAsia="宋体" w:hint="default"/>
          <w:spacing w:val="-54"/>
        </w:rPr>
        <w:t> </w:t>
      </w:r>
      <w:r>
        <w:rPr/>
        <w:t>年内到期。</w:t>
      </w:r>
      <w:r>
        <w:rPr>
          <w:rFonts w:ascii="宋体" w:hAnsi="宋体" w:cs="宋体" w:eastAsia="宋体" w:hint="default"/>
        </w:rPr>
        <w:t> </w:t>
      </w:r>
    </w:p>
    <w:p>
      <w:pPr>
        <w:pStyle w:val="BodyText"/>
        <w:spacing w:line="240" w:lineRule="auto"/>
        <w:ind w:left="1060" w:right="438" w:firstLine="719"/>
        <w:jc w:val="left"/>
        <w:rPr>
          <w:rFonts w:ascii="宋体" w:hAnsi="宋体" w:cs="宋体" w:eastAsia="宋体" w:hint="default"/>
        </w:rPr>
      </w:pPr>
      <w:r>
        <w:rPr>
          <w:rFonts w:ascii="宋体" w:hAnsi="宋体" w:cs="宋体" w:eastAsia="宋体" w:hint="default"/>
          <w:w w:val="100"/>
        </w:rPr>
        <w:t>  </w:t>
      </w:r>
      <w:r>
        <w:rPr>
          <w:w w:val="100"/>
        </w:rPr>
        <w:t>下表</w:t>
      </w:r>
      <w:r>
        <w:rPr>
          <w:spacing w:val="-3"/>
          <w:w w:val="100"/>
        </w:rPr>
        <w:t>概</w:t>
      </w:r>
      <w:r>
        <w:rPr>
          <w:w w:val="100"/>
        </w:rPr>
        <w:t>括</w:t>
      </w:r>
      <w:r>
        <w:rPr>
          <w:spacing w:val="-3"/>
          <w:w w:val="100"/>
        </w:rPr>
        <w:t>了</w:t>
      </w:r>
      <w:r>
        <w:rPr>
          <w:w w:val="100"/>
        </w:rPr>
        <w:t>金</w:t>
      </w:r>
      <w:r>
        <w:rPr>
          <w:spacing w:val="-3"/>
          <w:w w:val="100"/>
        </w:rPr>
        <w:t>融</w:t>
      </w:r>
      <w:r>
        <w:rPr>
          <w:w w:val="100"/>
        </w:rPr>
        <w:t>负</w:t>
      </w:r>
      <w:r>
        <w:rPr>
          <w:spacing w:val="-3"/>
          <w:w w:val="100"/>
        </w:rPr>
        <w:t>债</w:t>
      </w:r>
      <w:r>
        <w:rPr>
          <w:w w:val="100"/>
        </w:rPr>
        <w:t>按</w:t>
      </w:r>
      <w:r>
        <w:rPr>
          <w:spacing w:val="-3"/>
          <w:w w:val="100"/>
        </w:rPr>
        <w:t>未</w:t>
      </w:r>
      <w:r>
        <w:rPr>
          <w:w w:val="100"/>
        </w:rPr>
        <w:t>折现</w:t>
      </w:r>
      <w:r>
        <w:rPr>
          <w:spacing w:val="-3"/>
          <w:w w:val="100"/>
        </w:rPr>
        <w:t>的</w:t>
      </w:r>
      <w:r>
        <w:rPr>
          <w:w w:val="100"/>
        </w:rPr>
        <w:t>合</w:t>
      </w:r>
      <w:r>
        <w:rPr>
          <w:spacing w:val="-3"/>
          <w:w w:val="100"/>
        </w:rPr>
        <w:t>同</w:t>
      </w:r>
      <w:r>
        <w:rPr>
          <w:w w:val="100"/>
        </w:rPr>
        <w:t>现</w:t>
      </w:r>
      <w:r>
        <w:rPr>
          <w:spacing w:val="-3"/>
          <w:w w:val="100"/>
        </w:rPr>
        <w:t>金</w:t>
      </w:r>
      <w:r>
        <w:rPr>
          <w:w w:val="100"/>
        </w:rPr>
        <w:t>流</w:t>
      </w:r>
      <w:r>
        <w:rPr>
          <w:spacing w:val="-3"/>
          <w:w w:val="100"/>
        </w:rPr>
        <w:t>量</w:t>
      </w:r>
      <w:r>
        <w:rPr>
          <w:w w:val="100"/>
        </w:rPr>
        <w:t>所</w:t>
      </w:r>
      <w:r>
        <w:rPr>
          <w:spacing w:val="-3"/>
          <w:w w:val="100"/>
        </w:rPr>
        <w:t>作</w:t>
      </w:r>
      <w:r>
        <w:rPr>
          <w:w w:val="100"/>
        </w:rPr>
        <w:t>的到</w:t>
      </w:r>
      <w:r>
        <w:rPr>
          <w:spacing w:val="-3"/>
          <w:w w:val="100"/>
        </w:rPr>
        <w:t>期</w:t>
      </w:r>
      <w:r>
        <w:rPr>
          <w:w w:val="100"/>
        </w:rPr>
        <w:t>期</w:t>
      </w:r>
      <w:r>
        <w:rPr>
          <w:spacing w:val="-3"/>
          <w:w w:val="100"/>
        </w:rPr>
        <w:t>限</w:t>
      </w:r>
      <w:r>
        <w:rPr>
          <w:w w:val="100"/>
        </w:rPr>
        <w:t>分</w:t>
      </w:r>
      <w:r>
        <w:rPr>
          <w:spacing w:val="-3"/>
          <w:w w:val="100"/>
        </w:rPr>
        <w:t>析：</w:t>
      </w:r>
      <w:r>
        <w:rPr>
          <w:rFonts w:ascii="宋体" w:hAnsi="宋体" w:cs="宋体" w:eastAsia="宋体" w:hint="default"/>
          <w:w w:val="100"/>
        </w:rPr>
        <w:t> </w:t>
      </w:r>
    </w:p>
    <w:p>
      <w:pPr>
        <w:pStyle w:val="BodyText"/>
        <w:spacing w:line="271" w:lineRule="exact"/>
        <w:ind w:left="1060" w:right="0"/>
        <w:jc w:val="left"/>
        <w:rPr>
          <w:rFonts w:ascii="宋体" w:hAnsi="宋体" w:cs="宋体" w:eastAsia="宋体" w:hint="default"/>
        </w:rPr>
      </w:pPr>
      <w:r>
        <w:rPr>
          <w:rFonts w:ascii="宋体"/>
          <w:w w:val="100"/>
        </w:rPr>
        <w:t> </w:t>
      </w:r>
    </w:p>
    <w:p>
      <w:pPr>
        <w:pStyle w:val="BodyText"/>
        <w:spacing w:line="274" w:lineRule="exact"/>
        <w:ind w:left="1060" w:right="438"/>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2"/>
        </w:rPr>
        <w:t> </w:t>
      </w:r>
      <w:r>
        <w:rPr>
          <w:spacing w:val="-3"/>
        </w:rPr>
        <w:t>年</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20"/>
        <w:gridCol w:w="1733"/>
        <w:gridCol w:w="1712"/>
        <w:gridCol w:w="1709"/>
        <w:gridCol w:w="1711"/>
        <w:gridCol w:w="1815"/>
      </w:tblGrid>
      <w:tr>
        <w:trPr>
          <w:trHeight w:val="327"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24"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0" w:right="0"/>
              <w:jc w:val="center"/>
              <w:rPr>
                <w:rFonts w:ascii="宋体" w:hAnsi="宋体" w:cs="宋体" w:eastAsia="宋体" w:hint="default"/>
                <w:sz w:val="21"/>
                <w:szCs w:val="21"/>
              </w:rPr>
            </w:pPr>
            <w:r>
              <w:rPr>
                <w:rFonts w:ascii="宋体"/>
                <w:sz w:val="21"/>
              </w:rPr>
              <w:t>504,048,549.32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504,048,549.32</w:t>
            </w:r>
          </w:p>
        </w:tc>
      </w:tr>
      <w:tr>
        <w:trPr>
          <w:trHeight w:val="324"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0" w:right="0"/>
              <w:jc w:val="center"/>
              <w:rPr>
                <w:rFonts w:ascii="宋体" w:hAnsi="宋体" w:cs="宋体" w:eastAsia="宋体" w:hint="default"/>
                <w:sz w:val="21"/>
                <w:szCs w:val="21"/>
              </w:rPr>
            </w:pPr>
            <w:r>
              <w:rPr>
                <w:rFonts w:ascii="宋体"/>
                <w:sz w:val="21"/>
              </w:rPr>
              <w:t>189,817,515.63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189,817,515.63</w:t>
            </w:r>
          </w:p>
        </w:tc>
      </w:tr>
      <w:tr>
        <w:trPr>
          <w:trHeight w:val="326"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0" w:right="0"/>
              <w:jc w:val="center"/>
              <w:rPr>
                <w:rFonts w:ascii="宋体" w:hAnsi="宋体" w:cs="宋体" w:eastAsia="宋体" w:hint="default"/>
                <w:sz w:val="21"/>
                <w:szCs w:val="21"/>
              </w:rPr>
            </w:pPr>
            <w:r>
              <w:rPr>
                <w:rFonts w:ascii="宋体"/>
                <w:sz w:val="21"/>
              </w:rPr>
              <w:t>910,581,896.50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w w:val="100"/>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w w:val="100"/>
                <w:sz w:val="21"/>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w w:val="100"/>
                <w:sz w:val="21"/>
              </w:rPr>
              <w:t>-</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910,581,896.50</w:t>
            </w:r>
          </w:p>
        </w:tc>
      </w:tr>
      <w:tr>
        <w:trPr>
          <w:trHeight w:val="586"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6"/>
              <w:ind w:left="12" w:right="22"/>
              <w:jc w:val="left"/>
              <w:rPr>
                <w:rFonts w:ascii="宋体" w:hAnsi="宋体" w:cs="宋体" w:eastAsia="宋体" w:hint="default"/>
                <w:sz w:val="21"/>
                <w:szCs w:val="21"/>
              </w:rPr>
            </w:pPr>
            <w:r>
              <w:rPr>
                <w:rFonts w:ascii="宋体" w:hAnsi="宋体" w:cs="宋体" w:eastAsia="宋体" w:hint="default"/>
                <w:sz w:val="21"/>
                <w:szCs w:val="21"/>
              </w:rPr>
              <w:t>一年内到期的非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流动负债</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40" w:right="0"/>
              <w:jc w:val="center"/>
              <w:rPr>
                <w:rFonts w:ascii="宋体" w:hAnsi="宋体" w:cs="宋体" w:eastAsia="宋体" w:hint="default"/>
                <w:sz w:val="21"/>
                <w:szCs w:val="21"/>
              </w:rPr>
            </w:pPr>
            <w:r>
              <w:rPr>
                <w:rFonts w:ascii="宋体"/>
                <w:sz w:val="21"/>
              </w:rPr>
              <w:t>400,779,150.69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宋体" w:hAnsi="宋体" w:cs="宋体" w:eastAsia="宋体" w:hint="default"/>
                <w:sz w:val="21"/>
                <w:szCs w:val="21"/>
              </w:rPr>
            </w:pPr>
            <w:r>
              <w:rPr>
                <w:rFonts w:ascii="宋体"/>
                <w:w w:val="100"/>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宋体" w:hAnsi="宋体" w:cs="宋体" w:eastAsia="宋体" w:hint="default"/>
                <w:sz w:val="21"/>
                <w:szCs w:val="21"/>
              </w:rPr>
            </w:pPr>
            <w:r>
              <w:rPr>
                <w:rFonts w:ascii="宋体"/>
                <w:w w:val="100"/>
                <w:sz w:val="21"/>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宋体" w:hAnsi="宋体" w:cs="宋体" w:eastAsia="宋体" w:hint="default"/>
                <w:sz w:val="21"/>
                <w:szCs w:val="21"/>
              </w:rPr>
            </w:pPr>
            <w:r>
              <w:rPr>
                <w:rFonts w:ascii="宋体"/>
                <w:w w:val="100"/>
                <w:sz w:val="21"/>
              </w:rPr>
              <w:t>-</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5"/>
              <w:jc w:val="right"/>
              <w:rPr>
                <w:rFonts w:ascii="宋体" w:hAnsi="宋体" w:cs="宋体" w:eastAsia="宋体" w:hint="default"/>
                <w:sz w:val="21"/>
                <w:szCs w:val="21"/>
              </w:rPr>
            </w:pPr>
            <w:r>
              <w:rPr>
                <w:rFonts w:ascii="宋体"/>
                <w:spacing w:val="-1"/>
                <w:sz w:val="21"/>
              </w:rPr>
              <w:t>400,779,150.69</w:t>
            </w:r>
          </w:p>
        </w:tc>
      </w:tr>
      <w:tr>
        <w:trPr>
          <w:trHeight w:val="324"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0" w:right="0"/>
              <w:jc w:val="center"/>
              <w:rPr>
                <w:rFonts w:ascii="宋体" w:hAnsi="宋体" w:cs="宋体" w:eastAsia="宋体" w:hint="default"/>
                <w:sz w:val="21"/>
                <w:szCs w:val="21"/>
              </w:rPr>
            </w:pPr>
            <w:r>
              <w:rPr>
                <w:rFonts w:ascii="宋体"/>
                <w:sz w:val="21"/>
              </w:rPr>
              <w:t>236,156,990.80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456,097,237.98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1,017,988,955.12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9,459,095.63</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1,719,702,279.53</w:t>
            </w:r>
          </w:p>
        </w:tc>
      </w:tr>
      <w:tr>
        <w:trPr>
          <w:trHeight w:val="324"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0" w:right="0"/>
              <w:jc w:val="center"/>
              <w:rPr>
                <w:rFonts w:ascii="宋体" w:hAnsi="宋体" w:cs="宋体" w:eastAsia="宋体" w:hint="default"/>
                <w:sz w:val="21"/>
                <w:szCs w:val="21"/>
              </w:rPr>
            </w:pPr>
            <w:r>
              <w:rPr>
                <w:rFonts w:ascii="宋体"/>
                <w:sz w:val="21"/>
              </w:rPr>
              <w:t>299,793,753.42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3,893,062,520.55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2,622,584,931.51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6,815,441,205.48</w:t>
            </w:r>
          </w:p>
        </w:tc>
      </w:tr>
      <w:tr>
        <w:trPr>
          <w:trHeight w:val="326"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0" w:right="0"/>
              <w:jc w:val="center"/>
              <w:rPr>
                <w:rFonts w:ascii="宋体" w:hAnsi="宋体" w:cs="宋体" w:eastAsia="宋体" w:hint="default"/>
                <w:sz w:val="21"/>
                <w:szCs w:val="21"/>
              </w:rPr>
            </w:pPr>
            <w:r>
              <w:rPr>
                <w:rFonts w:ascii="宋体"/>
                <w:sz w:val="21"/>
              </w:rPr>
              <w:t>237,077,462.76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237,077,462.76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665,000,436.31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right"/>
              <w:rPr>
                <w:rFonts w:ascii="宋体" w:hAnsi="宋体" w:cs="宋体" w:eastAsia="宋体" w:hint="default"/>
                <w:sz w:val="21"/>
                <w:szCs w:val="21"/>
              </w:rPr>
            </w:pPr>
            <w:r>
              <w:rPr>
                <w:rFonts w:ascii="宋体"/>
                <w:spacing w:val="-1"/>
                <w:sz w:val="21"/>
              </w:rPr>
              <w:t>5,863,713,877.25</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7,002,869,239.08</w:t>
            </w:r>
          </w:p>
        </w:tc>
      </w:tr>
    </w:tbl>
    <w:p>
      <w:pPr>
        <w:spacing w:after="0" w:line="262" w:lineRule="exact"/>
        <w:jc w:val="right"/>
        <w:rPr>
          <w:rFonts w:ascii="宋体" w:hAnsi="宋体" w:cs="宋体" w:eastAsia="宋体" w:hint="default"/>
          <w:sz w:val="21"/>
          <w:szCs w:val="21"/>
        </w:rPr>
        <w:sectPr>
          <w:pgSz w:w="12240" w:h="15840"/>
          <w:pgMar w:header="745" w:footer="921" w:top="980" w:bottom="1120" w:left="74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2" w:type="dxa"/>
        <w:tblLayout w:type="fixed"/>
        <w:tblCellMar>
          <w:top w:w="0" w:type="dxa"/>
          <w:left w:w="0" w:type="dxa"/>
          <w:bottom w:w="0" w:type="dxa"/>
          <w:right w:w="0" w:type="dxa"/>
        </w:tblCellMar>
        <w:tblLook w:val="01E0"/>
      </w:tblPr>
      <w:tblGrid>
        <w:gridCol w:w="1520"/>
        <w:gridCol w:w="1733"/>
        <w:gridCol w:w="1712"/>
        <w:gridCol w:w="1709"/>
        <w:gridCol w:w="1711"/>
        <w:gridCol w:w="1815"/>
      </w:tblGrid>
      <w:tr>
        <w:trPr>
          <w:trHeight w:val="324"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15,000,000.00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17,500,000.00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7"/>
              <w:jc w:val="right"/>
              <w:rPr>
                <w:rFonts w:ascii="宋体" w:hAnsi="宋体" w:cs="宋体" w:eastAsia="宋体" w:hint="default"/>
                <w:sz w:val="21"/>
                <w:szCs w:val="21"/>
              </w:rPr>
            </w:pPr>
            <w:r>
              <w:rPr>
                <w:rFonts w:ascii="宋体"/>
                <w:w w:val="100"/>
                <w:sz w:val="21"/>
              </w:rPr>
              <w:t>-</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32,500,000.00</w:t>
            </w:r>
          </w:p>
        </w:tc>
      </w:tr>
      <w:tr>
        <w:trPr>
          <w:trHeight w:val="326"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2,778,255,319.12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4,601,237,221.29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4,323,074,322.94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right"/>
              <w:rPr>
                <w:rFonts w:ascii="宋体" w:hAnsi="宋体" w:cs="宋体" w:eastAsia="宋体" w:hint="default"/>
                <w:sz w:val="21"/>
                <w:szCs w:val="21"/>
              </w:rPr>
            </w:pPr>
            <w:r>
              <w:rPr>
                <w:rFonts w:ascii="宋体"/>
                <w:spacing w:val="-1"/>
                <w:sz w:val="21"/>
              </w:rPr>
              <w:t>5,873,172,972.88</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17,575,739,836.23</w:t>
            </w:r>
          </w:p>
        </w:tc>
      </w:tr>
    </w:tbl>
    <w:p>
      <w:pPr>
        <w:pStyle w:val="BodyText"/>
        <w:spacing w:line="239" w:lineRule="exact"/>
        <w:ind w:left="1100" w:right="0"/>
        <w:jc w:val="left"/>
        <w:rPr>
          <w:rFonts w:ascii="宋体" w:hAnsi="宋体" w:cs="宋体" w:eastAsia="宋体" w:hint="default"/>
        </w:rPr>
      </w:pPr>
      <w:r>
        <w:rPr>
          <w:rFonts w:ascii="宋体"/>
          <w:w w:val="100"/>
        </w:rPr>
        <w:t>  </w:t>
      </w:r>
    </w:p>
    <w:p>
      <w:pPr>
        <w:pStyle w:val="BodyText"/>
        <w:spacing w:line="273" w:lineRule="exact"/>
        <w:ind w:left="1100"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2"/>
        </w:rPr>
        <w:t> </w:t>
      </w:r>
      <w:r>
        <w:rPr>
          <w:spacing w:val="-3"/>
        </w:rPr>
        <w:t>年</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560"/>
        <w:gridCol w:w="1711"/>
        <w:gridCol w:w="1709"/>
        <w:gridCol w:w="1712"/>
        <w:gridCol w:w="1673"/>
        <w:gridCol w:w="1844"/>
      </w:tblGrid>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right"/>
              <w:rPr>
                <w:rFonts w:ascii="宋体" w:hAnsi="宋体" w:cs="宋体" w:eastAsia="宋体" w:hint="default"/>
                <w:sz w:val="21"/>
                <w:szCs w:val="21"/>
              </w:rPr>
            </w:pPr>
            <w:r>
              <w:rPr>
                <w:rFonts w:ascii="宋体"/>
                <w:spacing w:val="-1"/>
                <w:sz w:val="21"/>
              </w:rPr>
              <w:t>3,473,880,911.25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3,473,880,911.25</w:t>
            </w:r>
          </w:p>
        </w:tc>
      </w:tr>
      <w:tr>
        <w:trPr>
          <w:trHeight w:val="5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6"/>
              <w:ind w:left="12" w:right="63"/>
              <w:jc w:val="left"/>
              <w:rPr>
                <w:rFonts w:ascii="宋体" w:hAnsi="宋体" w:cs="宋体" w:eastAsia="宋体" w:hint="default"/>
                <w:sz w:val="21"/>
                <w:szCs w:val="21"/>
              </w:rPr>
            </w:pPr>
            <w:r>
              <w:rPr>
                <w:rFonts w:ascii="宋体" w:hAnsi="宋体" w:cs="宋体" w:eastAsia="宋体" w:hint="default"/>
                <w:sz w:val="21"/>
                <w:szCs w:val="21"/>
              </w:rPr>
              <w:t>应付票据及应付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账款</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5"/>
              <w:jc w:val="right"/>
              <w:rPr>
                <w:rFonts w:ascii="宋体" w:hAnsi="宋体" w:cs="宋体" w:eastAsia="宋体" w:hint="default"/>
                <w:sz w:val="21"/>
                <w:szCs w:val="21"/>
              </w:rPr>
            </w:pPr>
            <w:r>
              <w:rPr>
                <w:rFonts w:ascii="宋体"/>
                <w:spacing w:val="-1"/>
                <w:sz w:val="21"/>
              </w:rPr>
              <w:t>224,442,511.34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宋体" w:hAnsi="宋体" w:cs="宋体" w:eastAsia="宋体" w:hint="default"/>
                <w:sz w:val="21"/>
                <w:szCs w:val="21"/>
              </w:rPr>
            </w:pPr>
            <w:r>
              <w:rPr>
                <w:rFonts w:ascii="宋体"/>
                <w:w w:val="100"/>
                <w:sz w:val="21"/>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宋体" w:hAnsi="宋体" w:cs="宋体" w:eastAsia="宋体" w:hint="default"/>
                <w:sz w:val="21"/>
                <w:szCs w:val="21"/>
              </w:rPr>
            </w:pPr>
            <w:r>
              <w:rPr>
                <w:rFonts w:ascii="宋体"/>
                <w:w w:val="100"/>
                <w:sz w:val="21"/>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5"/>
              <w:jc w:val="right"/>
              <w:rPr>
                <w:rFonts w:ascii="宋体" w:hAnsi="宋体" w:cs="宋体" w:eastAsia="宋体" w:hint="default"/>
                <w:sz w:val="21"/>
                <w:szCs w:val="21"/>
              </w:rPr>
            </w:pPr>
            <w:r>
              <w:rPr>
                <w:rFonts w:ascii="宋体"/>
                <w:spacing w:val="-1"/>
                <w:sz w:val="21"/>
              </w:rPr>
              <w:t>224,442,511.34</w:t>
            </w:r>
          </w:p>
        </w:tc>
      </w:tr>
      <w:tr>
        <w:trPr>
          <w:trHeight w:val="3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740,764,133.44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740,764,133.44</w:t>
            </w:r>
          </w:p>
        </w:tc>
      </w:tr>
      <w:tr>
        <w:trPr>
          <w:trHeight w:val="5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6"/>
              <w:ind w:left="12" w:right="63"/>
              <w:jc w:val="left"/>
              <w:rPr>
                <w:rFonts w:ascii="宋体" w:hAnsi="宋体" w:cs="宋体" w:eastAsia="宋体" w:hint="default"/>
                <w:sz w:val="21"/>
                <w:szCs w:val="21"/>
              </w:rPr>
            </w:pPr>
            <w:r>
              <w:rPr>
                <w:rFonts w:ascii="宋体" w:hAnsi="宋体" w:cs="宋体" w:eastAsia="宋体" w:hint="default"/>
                <w:sz w:val="21"/>
                <w:szCs w:val="21"/>
              </w:rPr>
              <w:t>一年内到期的非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流动负债</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5"/>
              <w:jc w:val="right"/>
              <w:rPr>
                <w:rFonts w:ascii="宋体" w:hAnsi="宋体" w:cs="宋体" w:eastAsia="宋体" w:hint="default"/>
                <w:sz w:val="21"/>
                <w:szCs w:val="21"/>
              </w:rPr>
            </w:pPr>
            <w:r>
              <w:rPr>
                <w:rFonts w:ascii="宋体"/>
                <w:spacing w:val="-1"/>
                <w:sz w:val="21"/>
              </w:rPr>
              <w:t>974,352,119.09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宋体" w:hAnsi="宋体" w:cs="宋体" w:eastAsia="宋体" w:hint="default"/>
                <w:sz w:val="21"/>
                <w:szCs w:val="21"/>
              </w:rPr>
            </w:pPr>
            <w:r>
              <w:rPr>
                <w:rFonts w:ascii="宋体"/>
                <w:w w:val="100"/>
                <w:sz w:val="21"/>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宋体" w:hAnsi="宋体" w:cs="宋体" w:eastAsia="宋体" w:hint="default"/>
                <w:sz w:val="21"/>
                <w:szCs w:val="21"/>
              </w:rPr>
            </w:pPr>
            <w:r>
              <w:rPr>
                <w:rFonts w:ascii="宋体"/>
                <w:w w:val="100"/>
                <w:sz w:val="21"/>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5"/>
              <w:jc w:val="right"/>
              <w:rPr>
                <w:rFonts w:ascii="宋体" w:hAnsi="宋体" w:cs="宋体" w:eastAsia="宋体" w:hint="default"/>
                <w:sz w:val="21"/>
                <w:szCs w:val="21"/>
              </w:rPr>
            </w:pPr>
            <w:r>
              <w:rPr>
                <w:rFonts w:ascii="宋体"/>
                <w:spacing w:val="-1"/>
                <w:sz w:val="21"/>
              </w:rPr>
              <w:t>974,352,119.09</w:t>
            </w:r>
          </w:p>
        </w:tc>
      </w:tr>
      <w:tr>
        <w:trPr>
          <w:trHeight w:val="3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90,054,002.06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849,426,563.89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669,487,177.53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841,118,846.35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2,450,086,589.83</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7,500,000.00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15,000,000.00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17,500,000.00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40,000,000.00</w:t>
            </w:r>
          </w:p>
        </w:tc>
      </w:tr>
      <w:tr>
        <w:trPr>
          <w:trHeight w:val="3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138,086,794.52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299,793,753.42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6,515,647,452.05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6,953,527,999.99</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right"/>
              <w:rPr>
                <w:rFonts w:ascii="宋体" w:hAnsi="宋体" w:cs="宋体" w:eastAsia="宋体" w:hint="default"/>
                <w:sz w:val="21"/>
                <w:szCs w:val="21"/>
              </w:rPr>
            </w:pPr>
            <w:r>
              <w:rPr>
                <w:rFonts w:ascii="宋体"/>
                <w:spacing w:val="-1"/>
                <w:sz w:val="21"/>
              </w:rPr>
              <w:t>5,641,580,471.70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1,156,720,317.31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7,200,134,629.58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858,618,846.35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14,857,054,264.94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4"/>
        <w:spacing w:line="274" w:lineRule="exact" w:before="36"/>
        <w:ind w:left="1100" w:right="0"/>
        <w:jc w:val="left"/>
        <w:rPr>
          <w:rFonts w:ascii="宋体" w:hAnsi="宋体" w:cs="宋体" w:eastAsia="宋体" w:hint="default"/>
          <w:b w:val="0"/>
          <w:bCs w:val="0"/>
        </w:rPr>
      </w:pPr>
      <w:r>
        <w:rPr/>
        <w:t>市场风险</w:t>
      </w:r>
      <w:r>
        <w:rPr>
          <w:rFonts w:ascii="宋体" w:hAnsi="宋体" w:cs="宋体" w:eastAsia="宋体" w:hint="default"/>
          <w:w w:val="99"/>
        </w:rPr>
        <w:t> </w:t>
      </w:r>
      <w:r>
        <w:rPr>
          <w:rFonts w:ascii="宋体" w:hAnsi="宋体" w:cs="宋体" w:eastAsia="宋体" w:hint="default"/>
          <w:b w:val="0"/>
          <w:bCs w:val="0"/>
        </w:rPr>
      </w:r>
    </w:p>
    <w:p>
      <w:pPr>
        <w:spacing w:line="272" w:lineRule="exact" w:before="27"/>
        <w:ind w:left="1100" w:right="0" w:firstLine="719"/>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r>
      <w:r>
        <w:rPr>
          <w:rFonts w:ascii="宋体" w:hAnsi="宋体" w:cs="宋体" w:eastAsia="宋体" w:hint="default"/>
          <w:w w:val="100"/>
          <w:sz w:val="21"/>
          <w:szCs w:val="21"/>
          <w:u w:val="single" w:color="000000"/>
        </w:rPr>
        <w:t>利率</w:t>
      </w:r>
      <w:r>
        <w:rPr>
          <w:rFonts w:ascii="宋体" w:hAnsi="宋体" w:cs="宋体" w:eastAsia="宋体" w:hint="default"/>
          <w:spacing w:val="-3"/>
          <w:w w:val="100"/>
          <w:sz w:val="21"/>
          <w:szCs w:val="21"/>
          <w:u w:val="single" w:color="000000"/>
        </w:rPr>
        <w:t>风险</w:t>
      </w:r>
      <w:r>
        <w:rPr>
          <w:rFonts w:ascii="宋体" w:hAnsi="宋体" w:cs="宋体" w:eastAsia="宋体" w:hint="default"/>
          <w:spacing w:val="-3"/>
          <w:w w:val="100"/>
          <w:sz w:val="21"/>
          <w:szCs w:val="21"/>
        </w:rPr>
      </w:r>
      <w:r>
        <w:rPr>
          <w:rFonts w:ascii="宋体" w:hAnsi="宋体" w:cs="宋体" w:eastAsia="宋体" w:hint="default"/>
          <w:w w:val="100"/>
          <w:sz w:val="21"/>
          <w:szCs w:val="21"/>
        </w:rPr>
        <w:t> </w:t>
      </w:r>
    </w:p>
    <w:p>
      <w:pPr>
        <w:pStyle w:val="BodyText"/>
        <w:spacing w:line="272" w:lineRule="exact" w:before="1"/>
        <w:ind w:left="1100" w:right="0" w:firstLine="719"/>
        <w:jc w:val="left"/>
        <w:rPr>
          <w:rFonts w:ascii="宋体" w:hAnsi="宋体" w:cs="宋体" w:eastAsia="宋体" w:hint="default"/>
        </w:rPr>
      </w:pPr>
      <w:r>
        <w:rPr>
          <w:rFonts w:ascii="宋体" w:hAnsi="宋体" w:cs="宋体" w:eastAsia="宋体" w:hint="default"/>
          <w:w w:val="100"/>
        </w:rPr>
        <w:t>  </w:t>
      </w:r>
      <w:r>
        <w:rPr>
          <w:w w:val="100"/>
        </w:rPr>
        <w:t>本集</w:t>
      </w:r>
      <w:r>
        <w:rPr>
          <w:spacing w:val="-3"/>
          <w:w w:val="100"/>
        </w:rPr>
        <w:t>团</w:t>
      </w:r>
      <w:r>
        <w:rPr>
          <w:w w:val="100"/>
        </w:rPr>
        <w:t>面</w:t>
      </w:r>
      <w:r>
        <w:rPr>
          <w:spacing w:val="-3"/>
          <w:w w:val="100"/>
        </w:rPr>
        <w:t>临</w:t>
      </w:r>
      <w:r>
        <w:rPr>
          <w:w w:val="100"/>
        </w:rPr>
        <w:t>的</w:t>
      </w:r>
      <w:r>
        <w:rPr>
          <w:spacing w:val="-3"/>
          <w:w w:val="100"/>
        </w:rPr>
        <w:t>市</w:t>
      </w:r>
      <w:r>
        <w:rPr>
          <w:w w:val="100"/>
        </w:rPr>
        <w:t>场</w:t>
      </w:r>
      <w:r>
        <w:rPr>
          <w:spacing w:val="-3"/>
          <w:w w:val="100"/>
        </w:rPr>
        <w:t>利</w:t>
      </w:r>
      <w:r>
        <w:rPr>
          <w:w w:val="100"/>
        </w:rPr>
        <w:t>率</w:t>
      </w:r>
      <w:r>
        <w:rPr>
          <w:spacing w:val="-3"/>
          <w:w w:val="100"/>
        </w:rPr>
        <w:t>变</w:t>
      </w:r>
      <w:r>
        <w:rPr>
          <w:w w:val="100"/>
        </w:rPr>
        <w:t>动的</w:t>
      </w:r>
      <w:r>
        <w:rPr>
          <w:spacing w:val="-3"/>
          <w:w w:val="100"/>
        </w:rPr>
        <w:t>风</w:t>
      </w:r>
      <w:r>
        <w:rPr>
          <w:w w:val="100"/>
        </w:rPr>
        <w:t>险</w:t>
      </w:r>
      <w:r>
        <w:rPr>
          <w:spacing w:val="-3"/>
          <w:w w:val="100"/>
        </w:rPr>
        <w:t>主</w:t>
      </w:r>
      <w:r>
        <w:rPr>
          <w:w w:val="100"/>
        </w:rPr>
        <w:t>要</w:t>
      </w:r>
      <w:r>
        <w:rPr>
          <w:spacing w:val="-3"/>
          <w:w w:val="100"/>
        </w:rPr>
        <w:t>与</w:t>
      </w:r>
      <w:r>
        <w:rPr>
          <w:w w:val="100"/>
        </w:rPr>
        <w:t>本</w:t>
      </w:r>
      <w:r>
        <w:rPr>
          <w:spacing w:val="-3"/>
          <w:w w:val="100"/>
        </w:rPr>
        <w:t>集</w:t>
      </w:r>
      <w:r>
        <w:rPr>
          <w:w w:val="100"/>
        </w:rPr>
        <w:t>团</w:t>
      </w:r>
      <w:r>
        <w:rPr>
          <w:spacing w:val="-3"/>
          <w:w w:val="100"/>
        </w:rPr>
        <w:t>以</w:t>
      </w:r>
      <w:r>
        <w:rPr>
          <w:w w:val="100"/>
        </w:rPr>
        <w:t>浮动</w:t>
      </w:r>
      <w:r>
        <w:rPr>
          <w:spacing w:val="-3"/>
          <w:w w:val="100"/>
        </w:rPr>
        <w:t>利</w:t>
      </w:r>
      <w:r>
        <w:rPr>
          <w:w w:val="100"/>
        </w:rPr>
        <w:t>率</w:t>
      </w:r>
      <w:r>
        <w:rPr>
          <w:spacing w:val="-3"/>
          <w:w w:val="100"/>
        </w:rPr>
        <w:t>计</w:t>
      </w:r>
      <w:r>
        <w:rPr>
          <w:w w:val="100"/>
        </w:rPr>
        <w:t>息</w:t>
      </w:r>
      <w:r>
        <w:rPr>
          <w:spacing w:val="-3"/>
          <w:w w:val="100"/>
        </w:rPr>
        <w:t>的</w:t>
      </w:r>
      <w:r>
        <w:rPr>
          <w:w w:val="100"/>
        </w:rPr>
        <w:t>负</w:t>
      </w:r>
      <w:r>
        <w:rPr>
          <w:spacing w:val="-3"/>
          <w:w w:val="100"/>
        </w:rPr>
        <w:t>债</w:t>
      </w:r>
      <w:r>
        <w:rPr>
          <w:w w:val="100"/>
        </w:rPr>
        <w:t>有</w:t>
      </w:r>
      <w:r>
        <w:rPr>
          <w:spacing w:val="-3"/>
          <w:w w:val="100"/>
        </w:rPr>
        <w:t>关</w:t>
      </w:r>
      <w:r>
        <w:rPr>
          <w:spacing w:val="-1"/>
          <w:w w:val="100"/>
        </w:rPr>
        <w:t>。</w:t>
      </w:r>
      <w:r>
        <w:rPr>
          <w:rFonts w:ascii="宋体" w:hAnsi="宋体" w:cs="宋体" w:eastAsia="宋体" w:hint="default"/>
          <w:w w:val="100"/>
        </w:rPr>
        <w:t> </w:t>
      </w:r>
    </w:p>
    <w:p>
      <w:pPr>
        <w:pStyle w:val="BodyText"/>
        <w:spacing w:line="272" w:lineRule="exact" w:before="2"/>
        <w:ind w:left="1100" w:right="-250" w:firstLine="719"/>
        <w:jc w:val="left"/>
      </w:pPr>
      <w:r>
        <w:rPr>
          <w:rFonts w:ascii="宋体" w:hAnsi="宋体" w:cs="宋体" w:eastAsia="宋体" w:hint="default"/>
          <w:w w:val="100"/>
        </w:rPr>
        <w:t>  </w:t>
      </w:r>
      <w:r>
        <w:rPr>
          <w:w w:val="100"/>
        </w:rPr>
        <w:t>在利率风险管理方面，本集团通过维持适当的固定利率债务与浮动利率债务组合以管理利息成</w:t>
      </w:r>
    </w:p>
    <w:p>
      <w:pPr>
        <w:pStyle w:val="BodyText"/>
        <w:spacing w:line="247" w:lineRule="exact"/>
        <w:ind w:left="1100" w:right="0"/>
        <w:jc w:val="left"/>
        <w:rPr>
          <w:rFonts w:ascii="宋体" w:hAnsi="宋体" w:cs="宋体" w:eastAsia="宋体" w:hint="default"/>
        </w:rPr>
      </w:pPr>
      <w:r>
        <w:rPr/>
        <w:t>本，规避利率风险。</w:t>
      </w:r>
      <w:r>
        <w:rPr>
          <w:rFonts w:ascii="宋体" w:hAnsi="宋体" w:cs="宋体" w:eastAsia="宋体" w:hint="default"/>
        </w:rPr>
        <w:t> </w:t>
      </w:r>
    </w:p>
    <w:p>
      <w:pPr>
        <w:pStyle w:val="BodyText"/>
        <w:spacing w:line="237" w:lineRule="auto"/>
        <w:ind w:left="1100" w:right="0" w:firstLine="719"/>
        <w:jc w:val="left"/>
        <w:rPr>
          <w:rFonts w:ascii="宋体" w:hAnsi="宋体" w:cs="宋体" w:eastAsia="宋体" w:hint="default"/>
        </w:rPr>
      </w:pPr>
      <w:r>
        <w:rPr>
          <w:rFonts w:ascii="宋体" w:hAnsi="宋体" w:cs="宋体" w:eastAsia="宋体" w:hint="default"/>
          <w:w w:val="100"/>
        </w:rPr>
        <w:t>  </w:t>
      </w:r>
      <w:r>
        <w:rPr/>
        <w:t>下述为利率风险的敏感性分析，反映了在所有其他变量不变的假设下，利率发生合理、可能的</w:t>
      </w:r>
      <w:r>
        <w:rPr>
          <w:spacing w:val="49"/>
        </w:rPr>
        <w:t> </w:t>
      </w:r>
      <w:r>
        <w:rPr>
          <w:w w:val="100"/>
        </w:rPr>
        <w:t>变动</w:t>
      </w:r>
      <w:r>
        <w:rPr>
          <w:spacing w:val="-3"/>
          <w:w w:val="100"/>
        </w:rPr>
        <w:t>时</w:t>
      </w:r>
      <w:r>
        <w:rPr>
          <w:w w:val="100"/>
        </w:rPr>
        <w:t>，</w:t>
      </w:r>
      <w:r>
        <w:rPr>
          <w:spacing w:val="-3"/>
          <w:w w:val="100"/>
        </w:rPr>
        <w:t>将</w:t>
      </w:r>
      <w:r>
        <w:rPr>
          <w:w w:val="100"/>
        </w:rPr>
        <w:t>对</w:t>
      </w:r>
      <w:r>
        <w:rPr>
          <w:spacing w:val="-3"/>
          <w:w w:val="100"/>
        </w:rPr>
        <w:t>净</w:t>
      </w:r>
      <w:r>
        <w:rPr>
          <w:w w:val="100"/>
        </w:rPr>
        <w:t>损</w:t>
      </w:r>
      <w:r>
        <w:rPr>
          <w:spacing w:val="-3"/>
          <w:w w:val="100"/>
        </w:rPr>
        <w:t>益</w:t>
      </w:r>
      <w:r>
        <w:rPr>
          <w:rFonts w:ascii="宋体" w:hAnsi="宋体" w:cs="宋体" w:eastAsia="宋体" w:hint="default"/>
          <w:w w:val="100"/>
        </w:rPr>
        <w:t>(</w:t>
      </w:r>
      <w:r>
        <w:rPr>
          <w:spacing w:val="-3"/>
          <w:w w:val="100"/>
        </w:rPr>
        <w:t>通过</w:t>
      </w:r>
      <w:r>
        <w:rPr>
          <w:w w:val="100"/>
        </w:rPr>
        <w:t>对浮</w:t>
      </w:r>
      <w:r>
        <w:rPr>
          <w:spacing w:val="-3"/>
          <w:w w:val="100"/>
        </w:rPr>
        <w:t>动</w:t>
      </w:r>
      <w:r>
        <w:rPr>
          <w:w w:val="100"/>
        </w:rPr>
        <w:t>利</w:t>
      </w:r>
      <w:r>
        <w:rPr>
          <w:spacing w:val="-3"/>
          <w:w w:val="100"/>
        </w:rPr>
        <w:t>率</w:t>
      </w:r>
      <w:r>
        <w:rPr>
          <w:w w:val="100"/>
        </w:rPr>
        <w:t>借</w:t>
      </w:r>
      <w:r>
        <w:rPr>
          <w:spacing w:val="-3"/>
          <w:w w:val="100"/>
        </w:rPr>
        <w:t>款</w:t>
      </w:r>
      <w:r>
        <w:rPr>
          <w:w w:val="100"/>
        </w:rPr>
        <w:t>的</w:t>
      </w:r>
      <w:r>
        <w:rPr>
          <w:spacing w:val="-3"/>
          <w:w w:val="100"/>
        </w:rPr>
        <w:t>影</w:t>
      </w:r>
      <w:r>
        <w:rPr>
          <w:w w:val="100"/>
        </w:rPr>
        <w:t>响</w:t>
      </w:r>
      <w:r>
        <w:rPr>
          <w:rFonts w:ascii="宋体" w:hAnsi="宋体" w:cs="宋体" w:eastAsia="宋体" w:hint="default"/>
          <w:spacing w:val="-3"/>
          <w:w w:val="100"/>
        </w:rPr>
        <w:t>)</w:t>
      </w:r>
      <w:r>
        <w:rPr>
          <w:spacing w:val="-3"/>
          <w:w w:val="100"/>
        </w:rPr>
        <w:t>和</w:t>
      </w:r>
      <w:r>
        <w:rPr>
          <w:w w:val="100"/>
        </w:rPr>
        <w:t>股东</w:t>
      </w:r>
      <w:r>
        <w:rPr>
          <w:spacing w:val="-3"/>
          <w:w w:val="100"/>
        </w:rPr>
        <w:t>权</w:t>
      </w:r>
      <w:r>
        <w:rPr>
          <w:w w:val="100"/>
        </w:rPr>
        <w:t>益</w:t>
      </w:r>
      <w:r>
        <w:rPr>
          <w:spacing w:val="-3"/>
          <w:w w:val="100"/>
        </w:rPr>
        <w:t>产</w:t>
      </w:r>
      <w:r>
        <w:rPr>
          <w:w w:val="100"/>
        </w:rPr>
        <w:t>生</w:t>
      </w:r>
      <w:r>
        <w:rPr>
          <w:spacing w:val="-3"/>
          <w:w w:val="100"/>
        </w:rPr>
        <w:t>的</w:t>
      </w:r>
      <w:r>
        <w:rPr>
          <w:w w:val="100"/>
        </w:rPr>
        <w:t>影</w:t>
      </w:r>
      <w:r>
        <w:rPr>
          <w:spacing w:val="-3"/>
          <w:w w:val="100"/>
        </w:rPr>
        <w:t>响。</w:t>
      </w:r>
      <w:r>
        <w:rPr>
          <w:rFonts w:ascii="宋体" w:hAnsi="宋体" w:cs="宋体" w:eastAsia="宋体" w:hint="default"/>
          <w:w w:val="100"/>
        </w:rPr>
        <w:t> </w:t>
      </w:r>
    </w:p>
    <w:p>
      <w:pPr>
        <w:pStyle w:val="BodyText"/>
        <w:spacing w:line="274" w:lineRule="exact"/>
        <w:ind w:left="1100"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81" w:type="dxa"/>
        <w:tblLayout w:type="fixed"/>
        <w:tblCellMar>
          <w:top w:w="0" w:type="dxa"/>
          <w:left w:w="0" w:type="dxa"/>
          <w:bottom w:w="0" w:type="dxa"/>
          <w:right w:w="0" w:type="dxa"/>
        </w:tblCellMar>
        <w:tblLook w:val="01E0"/>
      </w:tblPr>
      <w:tblGrid>
        <w:gridCol w:w="3277"/>
        <w:gridCol w:w="1558"/>
        <w:gridCol w:w="2127"/>
        <w:gridCol w:w="1985"/>
      </w:tblGrid>
      <w:tr>
        <w:trPr>
          <w:trHeight w:val="319" w:hRule="exact"/>
        </w:trPr>
        <w:tc>
          <w:tcPr>
            <w:tcW w:w="3277" w:type="dxa"/>
            <w:vMerge w:val="restart"/>
            <w:tcBorders>
              <w:top w:val="single" w:sz="4" w:space="0" w:color="000000"/>
              <w:left w:val="single" w:sz="4" w:space="0" w:color="000000"/>
              <w:right w:val="single" w:sz="4" w:space="0" w:color="000000"/>
            </w:tcBorders>
          </w:tcPr>
          <w:p>
            <w:pPr>
              <w:pStyle w:val="TableParagraph"/>
              <w:spacing w:line="240" w:lineRule="auto" w:before="146"/>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58"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563" w:right="0"/>
              <w:jc w:val="left"/>
              <w:rPr>
                <w:rFonts w:ascii="宋体" w:hAnsi="宋体" w:cs="宋体" w:eastAsia="宋体" w:hint="default"/>
                <w:sz w:val="21"/>
                <w:szCs w:val="21"/>
              </w:rPr>
            </w:pPr>
            <w:r>
              <w:rPr>
                <w:rFonts w:ascii="宋体" w:hAnsi="宋体" w:cs="宋体" w:eastAsia="宋体" w:hint="default"/>
                <w:sz w:val="21"/>
                <w:szCs w:val="21"/>
              </w:rPr>
              <w:t>基点</w:t>
            </w:r>
            <w:r>
              <w:rPr>
                <w:rFonts w:ascii="宋体" w:hAnsi="宋体" w:cs="宋体" w:eastAsia="宋体" w:hint="default"/>
                <w:sz w:val="21"/>
                <w:szCs w:val="21"/>
              </w:rPr>
              <w:t> </w:t>
            </w: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744" w:right="0"/>
              <w:jc w:val="left"/>
              <w:rPr>
                <w:rFonts w:ascii="宋体" w:hAnsi="宋体" w:cs="宋体" w:eastAsia="宋体" w:hint="default"/>
                <w:sz w:val="21"/>
                <w:szCs w:val="21"/>
              </w:rPr>
            </w:pPr>
            <w:r>
              <w:rPr>
                <w:rFonts w:ascii="宋体" w:hAnsi="宋体" w:cs="宋体" w:eastAsia="宋体" w:hint="default"/>
                <w:sz w:val="21"/>
                <w:szCs w:val="21"/>
              </w:rPr>
              <w:t>净损益</w:t>
            </w:r>
            <w:r>
              <w:rPr>
                <w:rFonts w:ascii="宋体" w:hAnsi="宋体" w:cs="宋体" w:eastAsia="宋体" w:hint="default"/>
                <w:sz w:val="21"/>
                <w:szCs w:val="21"/>
              </w:rPr>
              <w:t> </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566" w:right="0"/>
              <w:jc w:val="left"/>
              <w:rPr>
                <w:rFonts w:ascii="宋体" w:hAnsi="宋体" w:cs="宋体" w:eastAsia="宋体" w:hint="default"/>
                <w:sz w:val="21"/>
                <w:szCs w:val="21"/>
              </w:rPr>
            </w:pPr>
            <w:r>
              <w:rPr>
                <w:rFonts w:ascii="宋体" w:hAnsi="宋体" w:cs="宋体" w:eastAsia="宋体" w:hint="default"/>
                <w:sz w:val="21"/>
                <w:szCs w:val="21"/>
              </w:rPr>
              <w:t>股东权益</w:t>
            </w:r>
            <w:r>
              <w:rPr>
                <w:rFonts w:ascii="宋体" w:hAnsi="宋体" w:cs="宋体" w:eastAsia="宋体" w:hint="default"/>
                <w:sz w:val="21"/>
                <w:szCs w:val="21"/>
              </w:rPr>
              <w:t> </w:t>
            </w:r>
          </w:p>
        </w:tc>
      </w:tr>
      <w:tr>
        <w:trPr>
          <w:trHeight w:val="322" w:hRule="exact"/>
        </w:trPr>
        <w:tc>
          <w:tcPr>
            <w:tcW w:w="3277" w:type="dxa"/>
            <w:vMerge/>
            <w:tcBorders>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56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108"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105"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r>
      <w:tr>
        <w:trPr>
          <w:trHeight w:val="31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z w:val="21"/>
              </w:rPr>
              <w:t>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-5,920,441.67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-5,920,441.67</w:t>
            </w:r>
          </w:p>
        </w:tc>
      </w:tr>
      <w:tr>
        <w:trPr>
          <w:trHeight w:val="327"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z w:val="21"/>
              </w:rPr>
              <w:t>-50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5,920,441.67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5,920,441.67</w:t>
            </w:r>
          </w:p>
        </w:tc>
      </w:tr>
      <w:tr>
        <w:trPr>
          <w:trHeight w:val="32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24"/>
              <w:ind w:left="9" w:right="0"/>
              <w:jc w:val="lef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68" w:hRule="exact"/>
        </w:trPr>
        <w:tc>
          <w:tcPr>
            <w:tcW w:w="3277" w:type="dxa"/>
            <w:tcBorders>
              <w:top w:val="single" w:sz="4" w:space="0" w:color="000000"/>
              <w:left w:val="single" w:sz="4" w:space="0" w:color="000000"/>
              <w:bottom w:val="nil" w:sz="6" w:space="0" w:color="auto"/>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
        </w:tc>
        <w:tc>
          <w:tcPr>
            <w:tcW w:w="2127" w:type="dxa"/>
            <w:vMerge w:val="restart"/>
            <w:tcBorders>
              <w:top w:val="single" w:sz="4" w:space="0" w:color="000000"/>
              <w:left w:val="single" w:sz="4" w:space="0" w:color="000000"/>
              <w:right w:val="single" w:sz="4" w:space="0" w:color="000000"/>
            </w:tcBorders>
          </w:tcPr>
          <w:p>
            <w:pPr/>
          </w:p>
        </w:tc>
        <w:tc>
          <w:tcPr>
            <w:tcW w:w="1985" w:type="dxa"/>
            <w:vMerge w:val="restart"/>
            <w:tcBorders>
              <w:top w:val="single" w:sz="4" w:space="0" w:color="000000"/>
              <w:left w:val="single" w:sz="4" w:space="0" w:color="000000"/>
              <w:right w:val="single" w:sz="4" w:space="0" w:color="000000"/>
            </w:tcBorders>
          </w:tcPr>
          <w:p>
            <w:pPr/>
          </w:p>
        </w:tc>
      </w:tr>
      <w:tr>
        <w:trPr>
          <w:trHeight w:val="258" w:hRule="exact"/>
        </w:trPr>
        <w:tc>
          <w:tcPr>
            <w:tcW w:w="3277"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left="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58"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r>
      <w:tr>
        <w:trPr>
          <w:trHeight w:val="32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z w:val="21"/>
              </w:rPr>
              <w:t>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-9,999,321.48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-9,999,321.48</w:t>
            </w:r>
          </w:p>
        </w:tc>
      </w:tr>
      <w:tr>
        <w:trPr>
          <w:trHeight w:val="326"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z w:val="21"/>
              </w:rPr>
              <w:t>-50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9,999,321.48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9,999,321.48</w:t>
            </w:r>
          </w:p>
        </w:tc>
      </w:tr>
    </w:tbl>
    <w:p>
      <w:pPr>
        <w:pStyle w:val="BodyText"/>
        <w:spacing w:line="239" w:lineRule="exact"/>
        <w:ind w:left="1100" w:right="0"/>
        <w:jc w:val="left"/>
        <w:rPr>
          <w:rFonts w:ascii="宋体" w:hAnsi="宋体" w:cs="宋体" w:eastAsia="宋体" w:hint="default"/>
        </w:rPr>
      </w:pPr>
      <w:r>
        <w:rPr>
          <w:rFonts w:ascii="宋体"/>
          <w:w w:val="100"/>
        </w:rPr>
        <w:t> </w:t>
      </w:r>
    </w:p>
    <w:p>
      <w:pPr>
        <w:pStyle w:val="BodyText"/>
        <w:spacing w:line="272" w:lineRule="exact"/>
        <w:ind w:left="1100" w:right="0"/>
        <w:jc w:val="left"/>
        <w:rPr>
          <w:rFonts w:ascii="宋体" w:hAnsi="宋体" w:cs="宋体" w:eastAsia="宋体" w:hint="default"/>
        </w:rPr>
      </w:pPr>
      <w:r>
        <w:rPr>
          <w:color w:val="221F1F"/>
          <w:w w:val="100"/>
        </w:rPr>
      </w:r>
      <w:r>
        <w:rPr>
          <w:color w:val="221F1F"/>
          <w:u w:val="single" w:color="221F1F"/>
        </w:rPr>
        <w:t>汇率风险</w:t>
      </w:r>
      <w:r>
        <w:rPr>
          <w:color w:val="221F1F"/>
        </w:rPr>
      </w:r>
      <w:r>
        <w:rPr>
          <w:rFonts w:ascii="宋体" w:hAnsi="宋体" w:cs="宋体" w:eastAsia="宋体" w:hint="default"/>
          <w:color w:val="221F1F"/>
        </w:rPr>
        <w:t> </w:t>
      </w:r>
      <w:r>
        <w:rPr>
          <w:rFonts w:ascii="宋体" w:hAnsi="宋体" w:cs="宋体" w:eastAsia="宋体" w:hint="default"/>
        </w:rPr>
      </w:r>
    </w:p>
    <w:p>
      <w:pPr>
        <w:pStyle w:val="Heading4"/>
        <w:spacing w:line="274" w:lineRule="exact"/>
        <w:ind w:left="1820" w:right="0"/>
        <w:jc w:val="left"/>
        <w:rPr>
          <w:rFonts w:ascii="宋体" w:hAnsi="宋体" w:cs="宋体" w:eastAsia="宋体" w:hint="default"/>
          <w:b w:val="0"/>
          <w:bCs w:val="0"/>
        </w:rPr>
      </w:pPr>
      <w:r>
        <w:rPr>
          <w:rFonts w:ascii="宋体"/>
          <w:w w:val="99"/>
        </w:rPr>
        <w:t>  </w:t>
      </w:r>
      <w:r>
        <w:rPr>
          <w:rFonts w:ascii="宋体"/>
          <w:b w:val="0"/>
        </w:rPr>
      </w:r>
    </w:p>
    <w:p>
      <w:pPr>
        <w:spacing w:after="0" w:line="274" w:lineRule="exact"/>
        <w:jc w:val="left"/>
        <w:rPr>
          <w:rFonts w:ascii="宋体" w:hAnsi="宋体" w:cs="宋体" w:eastAsia="宋体" w:hint="default"/>
        </w:rPr>
        <w:sectPr>
          <w:pgSz w:w="12240" w:h="15840"/>
          <w:pgMar w:header="745" w:footer="921" w:top="980" w:bottom="1120" w:left="700" w:right="1080"/>
        </w:sectPr>
      </w:pPr>
    </w:p>
    <w:p>
      <w:pPr>
        <w:spacing w:line="240" w:lineRule="auto" w:before="2"/>
        <w:rPr>
          <w:rFonts w:ascii="宋体" w:hAnsi="宋体" w:cs="宋体" w:eastAsia="宋体" w:hint="default"/>
          <w:b/>
          <w:bCs/>
          <w:sz w:val="29"/>
          <w:szCs w:val="29"/>
        </w:rPr>
      </w:pPr>
    </w:p>
    <w:p>
      <w:pPr>
        <w:pStyle w:val="BodyText"/>
        <w:spacing w:line="272" w:lineRule="exact" w:before="64"/>
        <w:ind w:left="140" w:right="409"/>
        <w:jc w:val="left"/>
      </w:pPr>
      <w:r>
        <w:rPr>
          <w:spacing w:val="-1"/>
        </w:rPr>
        <w:t>本集团面临交易性的汇率风险。此类风险由于经营单位以其记账本位币以外的货币进行的销售</w:t>
      </w:r>
      <w:r>
        <w:rPr>
          <w:spacing w:val="-36"/>
        </w:rPr>
        <w:t> </w:t>
      </w:r>
      <w:r>
        <w:rPr>
          <w:spacing w:val="-36"/>
        </w:rPr>
      </w:r>
      <w:r>
        <w:rPr>
          <w:spacing w:val="-5"/>
        </w:rPr>
        <w:t>或采购所致。本集团销售额约 </w:t>
      </w:r>
      <w:r>
        <w:rPr>
          <w:rFonts w:ascii="宋体" w:hAnsi="宋体" w:cs="宋体" w:eastAsia="宋体" w:hint="default"/>
        </w:rPr>
        <w:t>4%(2018</w:t>
      </w:r>
      <w:r>
        <w:rPr>
          <w:rFonts w:ascii="宋体" w:hAnsi="宋体" w:cs="宋体" w:eastAsia="宋体" w:hint="default"/>
          <w:spacing w:val="-41"/>
        </w:rPr>
        <w:t> </w:t>
      </w:r>
      <w:r>
        <w:rPr>
          <w:spacing w:val="-3"/>
        </w:rPr>
        <w:t>年：</w:t>
      </w:r>
      <w:r>
        <w:rPr>
          <w:rFonts w:ascii="宋体" w:hAnsi="宋体" w:cs="宋体" w:eastAsia="宋体" w:hint="default"/>
          <w:spacing w:val="-3"/>
        </w:rPr>
        <w:t>3%)</w:t>
      </w:r>
      <w:r>
        <w:rPr>
          <w:spacing w:val="-3"/>
        </w:rPr>
        <w:t>是以发生销售的经营单位的记账本位币以外的货</w:t>
      </w:r>
    </w:p>
    <w:p>
      <w:pPr>
        <w:pStyle w:val="BodyText"/>
        <w:spacing w:line="247" w:lineRule="exact"/>
        <w:ind w:left="140" w:right="409"/>
        <w:jc w:val="left"/>
        <w:rPr>
          <w:rFonts w:ascii="宋体" w:hAnsi="宋体" w:cs="宋体" w:eastAsia="宋体" w:hint="default"/>
        </w:rPr>
      </w:pPr>
      <w:r>
        <w:rPr/>
        <w:t>币计价的，而约</w:t>
      </w:r>
      <w:r>
        <w:rPr>
          <w:spacing w:val="-56"/>
        </w:rPr>
        <w:t> </w:t>
      </w:r>
      <w:r>
        <w:rPr>
          <w:rFonts w:ascii="宋体" w:hAnsi="宋体" w:cs="宋体" w:eastAsia="宋体" w:hint="default"/>
        </w:rPr>
        <w:t>6%(2018</w:t>
      </w:r>
      <w:r>
        <w:rPr>
          <w:rFonts w:ascii="宋体" w:hAnsi="宋体" w:cs="宋体" w:eastAsia="宋体" w:hint="default"/>
          <w:spacing w:val="-58"/>
        </w:rPr>
        <w:t> </w:t>
      </w:r>
      <w:r>
        <w:rPr/>
        <w:t>年：</w:t>
      </w:r>
      <w:r>
        <w:rPr>
          <w:rFonts w:ascii="宋体" w:hAnsi="宋体" w:cs="宋体" w:eastAsia="宋体" w:hint="default"/>
        </w:rPr>
        <w:t>7%)</w:t>
      </w:r>
      <w:r>
        <w:rPr/>
        <w:t>的成本以经营单位的记账本位币计价。</w:t>
      </w:r>
      <w:r>
        <w:rPr>
          <w:rFonts w:ascii="宋体" w:hAnsi="宋体" w:cs="宋体" w:eastAsia="宋体" w:hint="default"/>
        </w:rPr>
        <w:t> </w:t>
      </w:r>
    </w:p>
    <w:p>
      <w:pPr>
        <w:pStyle w:val="BodyText"/>
        <w:spacing w:line="237" w:lineRule="auto"/>
        <w:ind w:left="140" w:right="409" w:firstLine="719"/>
        <w:jc w:val="left"/>
        <w:rPr>
          <w:rFonts w:ascii="宋体" w:hAnsi="宋体" w:cs="宋体" w:eastAsia="宋体" w:hint="default"/>
        </w:rPr>
      </w:pPr>
      <w:r>
        <w:rPr>
          <w:rFonts w:ascii="宋体" w:hAnsi="宋体" w:cs="宋体" w:eastAsia="宋体" w:hint="default"/>
          <w:w w:val="100"/>
        </w:rPr>
        <w:t>  </w:t>
      </w:r>
      <w:r>
        <w:rPr/>
        <w:t>下表为汇率风险的敏感性分析，反映了在其他变量不变的假设下，外币汇率发生合理、可能的</w:t>
      </w:r>
      <w:r>
        <w:rPr>
          <w:spacing w:val="28"/>
        </w:rPr>
        <w:t> </w:t>
      </w:r>
      <w:r>
        <w:rPr>
          <w:spacing w:val="28"/>
        </w:rPr>
      </w:r>
      <w:r>
        <w:rPr>
          <w:w w:val="100"/>
        </w:rPr>
        <w:t>变动</w:t>
      </w:r>
      <w:r>
        <w:rPr>
          <w:spacing w:val="-3"/>
          <w:w w:val="100"/>
        </w:rPr>
        <w:t>时</w:t>
      </w:r>
      <w:r>
        <w:rPr>
          <w:w w:val="100"/>
        </w:rPr>
        <w:t>，</w:t>
      </w:r>
      <w:r>
        <w:rPr>
          <w:spacing w:val="-3"/>
          <w:w w:val="100"/>
        </w:rPr>
        <w:t>将</w:t>
      </w:r>
      <w:r>
        <w:rPr>
          <w:w w:val="100"/>
        </w:rPr>
        <w:t>对</w:t>
      </w:r>
      <w:r>
        <w:rPr>
          <w:spacing w:val="-3"/>
          <w:w w:val="100"/>
        </w:rPr>
        <w:t>净</w:t>
      </w:r>
      <w:r>
        <w:rPr>
          <w:w w:val="100"/>
        </w:rPr>
        <w:t>损</w:t>
      </w:r>
      <w:r>
        <w:rPr>
          <w:spacing w:val="-3"/>
          <w:w w:val="100"/>
        </w:rPr>
        <w:t>益</w:t>
      </w:r>
      <w:r>
        <w:rPr>
          <w:w w:val="100"/>
        </w:rPr>
        <w:t>和</w:t>
      </w:r>
      <w:r>
        <w:rPr>
          <w:spacing w:val="-3"/>
          <w:w w:val="100"/>
        </w:rPr>
        <w:t>其</w:t>
      </w:r>
      <w:r>
        <w:rPr>
          <w:w w:val="100"/>
        </w:rPr>
        <w:t>他综</w:t>
      </w:r>
      <w:r>
        <w:rPr>
          <w:spacing w:val="-3"/>
          <w:w w:val="100"/>
        </w:rPr>
        <w:t>合</w:t>
      </w:r>
      <w:r>
        <w:rPr>
          <w:w w:val="100"/>
        </w:rPr>
        <w:t>收</w:t>
      </w:r>
      <w:r>
        <w:rPr>
          <w:spacing w:val="-3"/>
          <w:w w:val="100"/>
        </w:rPr>
        <w:t>益</w:t>
      </w:r>
      <w:r>
        <w:rPr>
          <w:w w:val="100"/>
        </w:rPr>
        <w:t>的</w:t>
      </w:r>
      <w:r>
        <w:rPr>
          <w:spacing w:val="-3"/>
          <w:w w:val="100"/>
        </w:rPr>
        <w:t>税</w:t>
      </w:r>
      <w:r>
        <w:rPr>
          <w:w w:val="100"/>
        </w:rPr>
        <w:t>后</w:t>
      </w:r>
      <w:r>
        <w:rPr>
          <w:spacing w:val="-3"/>
          <w:w w:val="100"/>
        </w:rPr>
        <w:t>净</w:t>
      </w:r>
      <w:r>
        <w:rPr>
          <w:w w:val="100"/>
        </w:rPr>
        <w:t>额</w:t>
      </w:r>
      <w:r>
        <w:rPr>
          <w:spacing w:val="-3"/>
          <w:w w:val="100"/>
        </w:rPr>
        <w:t>产</w:t>
      </w:r>
      <w:r>
        <w:rPr>
          <w:w w:val="100"/>
        </w:rPr>
        <w:t>生的</w:t>
      </w:r>
      <w:r>
        <w:rPr>
          <w:spacing w:val="-3"/>
          <w:w w:val="100"/>
        </w:rPr>
        <w:t>影</w:t>
      </w:r>
      <w:r>
        <w:rPr>
          <w:w w:val="100"/>
        </w:rPr>
        <w:t>响</w:t>
      </w:r>
      <w:r>
        <w:rPr>
          <w:spacing w:val="-3"/>
          <w:w w:val="100"/>
        </w:rPr>
        <w:t>。</w:t>
      </w:r>
      <w:r>
        <w:rPr>
          <w:rFonts w:ascii="宋体" w:hAnsi="宋体" w:cs="宋体" w:eastAsia="宋体" w:hint="default"/>
          <w:w w:val="100"/>
        </w:rPr>
        <w:t> </w:t>
      </w:r>
    </w:p>
    <w:p>
      <w:pPr>
        <w:pStyle w:val="BodyText"/>
        <w:spacing w:line="272" w:lineRule="exact"/>
        <w:ind w:left="140" w:right="0"/>
        <w:jc w:val="left"/>
        <w:rPr>
          <w:rFonts w:ascii="宋体" w:hAnsi="宋体" w:cs="宋体" w:eastAsia="宋体" w:hint="default"/>
        </w:rPr>
      </w:pPr>
      <w:r>
        <w:rPr>
          <w:rFonts w:ascii="宋体"/>
          <w:w w:val="100"/>
        </w:rPr>
        <w:t> </w:t>
      </w:r>
    </w:p>
    <w:p>
      <w:pPr>
        <w:pStyle w:val="BodyText"/>
        <w:spacing w:line="273" w:lineRule="exact"/>
        <w:ind w:left="140" w:right="40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2"/>
        </w:rPr>
        <w:t> </w:t>
      </w:r>
      <w:r>
        <w:rPr>
          <w:spacing w:val="-3"/>
        </w:rPr>
        <w:t>年</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82"/>
        <w:gridCol w:w="1277"/>
        <w:gridCol w:w="1844"/>
        <w:gridCol w:w="1843"/>
        <w:gridCol w:w="1700"/>
      </w:tblGrid>
      <w:tr>
        <w:trPr>
          <w:trHeight w:val="375" w:hRule="exact"/>
        </w:trPr>
        <w:tc>
          <w:tcPr>
            <w:tcW w:w="22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left="9" w:right="0"/>
              <w:jc w:val="lef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left="100" w:right="0"/>
              <w:jc w:val="center"/>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85"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股东权益</w:t>
            </w:r>
            <w:r>
              <w:rPr>
                <w:rFonts w:ascii="宋体" w:hAnsi="宋体" w:cs="宋体" w:eastAsia="宋体" w:hint="default"/>
                <w:sz w:val="21"/>
                <w:szCs w:val="21"/>
              </w:rPr>
              <w:t> </w:t>
            </w:r>
          </w:p>
        </w:tc>
      </w:tr>
      <w:tr>
        <w:trPr>
          <w:trHeight w:val="259" w:hRule="exact"/>
        </w:trPr>
        <w:tc>
          <w:tcPr>
            <w:tcW w:w="2282"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422" w:right="0"/>
              <w:jc w:val="left"/>
              <w:rPr>
                <w:rFonts w:ascii="宋体" w:hAnsi="宋体" w:cs="宋体" w:eastAsia="宋体" w:hint="default"/>
                <w:sz w:val="21"/>
                <w:szCs w:val="21"/>
              </w:rPr>
            </w:pPr>
            <w:r>
              <w:rPr>
                <w:rFonts w:ascii="宋体" w:hAnsi="宋体" w:cs="宋体" w:eastAsia="宋体" w:hint="default"/>
                <w:sz w:val="21"/>
                <w:szCs w:val="21"/>
              </w:rPr>
              <w:t>汇率</w:t>
            </w:r>
            <w:r>
              <w:rPr>
                <w:rFonts w:ascii="宋体" w:hAnsi="宋体" w:cs="宋体" w:eastAsia="宋体" w:hint="default"/>
                <w:sz w:val="21"/>
                <w:szCs w:val="21"/>
              </w:rPr>
              <w:t> </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599" w:right="0"/>
              <w:jc w:val="left"/>
              <w:rPr>
                <w:rFonts w:ascii="宋体" w:hAnsi="宋体" w:cs="宋体" w:eastAsia="宋体" w:hint="default"/>
                <w:sz w:val="21"/>
                <w:szCs w:val="21"/>
              </w:rPr>
            </w:pPr>
            <w:r>
              <w:rPr>
                <w:rFonts w:ascii="宋体" w:hAnsi="宋体" w:cs="宋体" w:eastAsia="宋体" w:hint="default"/>
                <w:sz w:val="21"/>
                <w:szCs w:val="21"/>
              </w:rPr>
              <w:t>净损益</w:t>
            </w:r>
            <w:r>
              <w:rPr>
                <w:rFonts w:ascii="宋体" w:hAnsi="宋体" w:cs="宋体" w:eastAsia="宋体" w:hint="default"/>
                <w:sz w:val="21"/>
                <w:szCs w:val="21"/>
              </w:rPr>
              <w:t> </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388" w:right="0"/>
              <w:jc w:val="left"/>
              <w:rPr>
                <w:rFonts w:ascii="宋体" w:hAnsi="宋体" w:cs="宋体" w:eastAsia="宋体" w:hint="default"/>
                <w:sz w:val="21"/>
                <w:szCs w:val="21"/>
              </w:rPr>
            </w:pPr>
            <w:r>
              <w:rPr>
                <w:rFonts w:ascii="宋体" w:hAnsi="宋体" w:cs="宋体" w:eastAsia="宋体" w:hint="default"/>
                <w:sz w:val="21"/>
                <w:szCs w:val="21"/>
              </w:rPr>
              <w:t>的税后净额</w:t>
            </w:r>
            <w:r>
              <w:rPr>
                <w:rFonts w:ascii="宋体" w:hAnsi="宋体" w:cs="宋体" w:eastAsia="宋体" w:hint="default"/>
                <w:sz w:val="21"/>
                <w:szCs w:val="21"/>
              </w:rPr>
              <w:t> </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63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22" w:hRule="exact"/>
        </w:trPr>
        <w:tc>
          <w:tcPr>
            <w:tcW w:w="2282"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42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70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70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63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r>
      <w:tr>
        <w:trPr>
          <w:trHeight w:val="314"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人民币对美元升值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
              <w:jc w:val="right"/>
              <w:rPr>
                <w:rFonts w:ascii="宋体" w:hAnsi="宋体" w:cs="宋体" w:eastAsia="宋体" w:hint="default"/>
                <w:sz w:val="21"/>
                <w:szCs w:val="21"/>
              </w:rPr>
            </w:pPr>
            <w:r>
              <w:rPr>
                <w:rFonts w:ascii="宋体"/>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
              <w:jc w:val="right"/>
              <w:rPr>
                <w:rFonts w:ascii="宋体" w:hAnsi="宋体" w:cs="宋体" w:eastAsia="宋体" w:hint="default"/>
                <w:sz w:val="21"/>
                <w:szCs w:val="21"/>
              </w:rPr>
            </w:pPr>
            <w:r>
              <w:rPr>
                <w:rFonts w:ascii="宋体"/>
                <w:spacing w:val="-1"/>
                <w:sz w:val="21"/>
              </w:rPr>
              <w:t>-219,508.95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
              <w:jc w:val="right"/>
              <w:rPr>
                <w:rFonts w:ascii="宋体" w:hAnsi="宋体" w:cs="宋体" w:eastAsia="宋体" w:hint="default"/>
                <w:sz w:val="21"/>
                <w:szCs w:val="21"/>
              </w:rPr>
            </w:pPr>
            <w:r>
              <w:rPr>
                <w:rFonts w:ascii="宋体"/>
                <w:sz w:val="21"/>
              </w:rPr>
              <w:t>-0.13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
              <w:jc w:val="right"/>
              <w:rPr>
                <w:rFonts w:ascii="宋体" w:hAnsi="宋体" w:cs="宋体" w:eastAsia="宋体" w:hint="default"/>
                <w:sz w:val="21"/>
                <w:szCs w:val="21"/>
              </w:rPr>
            </w:pPr>
            <w:r>
              <w:rPr>
                <w:rFonts w:ascii="宋体"/>
                <w:spacing w:val="-1"/>
                <w:sz w:val="21"/>
              </w:rPr>
              <w:t>-219,509.08</w:t>
            </w:r>
          </w:p>
        </w:tc>
      </w:tr>
      <w:tr>
        <w:trPr>
          <w:trHeight w:val="325"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人民币对港币升值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7"/>
              <w:jc w:val="right"/>
              <w:rPr>
                <w:rFonts w:ascii="宋体" w:hAnsi="宋体" w:cs="宋体" w:eastAsia="宋体" w:hint="default"/>
                <w:sz w:val="21"/>
                <w:szCs w:val="21"/>
              </w:rPr>
            </w:pPr>
            <w:r>
              <w:rPr>
                <w:rFonts w:ascii="宋体"/>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
              <w:jc w:val="right"/>
              <w:rPr>
                <w:rFonts w:ascii="宋体" w:hAnsi="宋体" w:cs="宋体" w:eastAsia="宋体" w:hint="default"/>
                <w:sz w:val="21"/>
                <w:szCs w:val="21"/>
              </w:rPr>
            </w:pPr>
            <w:r>
              <w:rPr>
                <w:rFonts w:ascii="宋体"/>
                <w:sz w:val="21"/>
              </w:rPr>
              <w:t>-22.28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7"/>
              <w:jc w:val="right"/>
              <w:rPr>
                <w:rFonts w:ascii="宋体" w:hAnsi="宋体" w:cs="宋体" w:eastAsia="宋体" w:hint="default"/>
                <w:sz w:val="21"/>
                <w:szCs w:val="21"/>
              </w:rPr>
            </w:pPr>
            <w:r>
              <w:rPr>
                <w:rFonts w:ascii="宋体"/>
                <w:spacing w:val="-1"/>
                <w:sz w:val="21"/>
              </w:rPr>
              <w:t>-8,461.45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-8,483.73</w:t>
            </w:r>
          </w:p>
        </w:tc>
      </w:tr>
      <w:tr>
        <w:trPr>
          <w:trHeight w:val="326"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人民币对日元升值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-57,962.42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w w:val="100"/>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-57,962.42</w:t>
            </w:r>
          </w:p>
        </w:tc>
      </w:tr>
      <w:tr>
        <w:trPr>
          <w:trHeight w:val="324"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人民币对韩元升值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-1,304.42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w w:val="100"/>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-1,304.42</w:t>
            </w:r>
          </w:p>
        </w:tc>
      </w:tr>
      <w:tr>
        <w:trPr>
          <w:trHeight w:val="326"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4"/>
              <w:ind w:left="9" w:right="0"/>
              <w:jc w:val="lef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67" w:hRule="exact"/>
        </w:trPr>
        <w:tc>
          <w:tcPr>
            <w:tcW w:w="2282" w:type="dxa"/>
            <w:tcBorders>
              <w:top w:val="single" w:sz="4" w:space="0" w:color="000000"/>
              <w:left w:val="single" w:sz="4" w:space="0" w:color="000000"/>
              <w:bottom w:val="nil" w:sz="6" w:space="0" w:color="auto"/>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sz w:val="21"/>
              </w:rPr>
              <w:t>1%</w:t>
            </w:r>
          </w:p>
        </w:tc>
        <w:tc>
          <w:tcPr>
            <w:tcW w:w="1844" w:type="dxa"/>
            <w:vMerge w:val="restart"/>
            <w:tcBorders>
              <w:top w:val="single" w:sz="4" w:space="0" w:color="000000"/>
              <w:left w:val="single" w:sz="4" w:space="0" w:color="000000"/>
              <w:right w:val="single" w:sz="4" w:space="0" w:color="000000"/>
            </w:tcBorders>
          </w:tcPr>
          <w:p>
            <w:pPr>
              <w:pStyle w:val="TableParagraph"/>
              <w:spacing w:line="262" w:lineRule="exact"/>
              <w:ind w:left="770" w:right="0"/>
              <w:jc w:val="left"/>
              <w:rPr>
                <w:rFonts w:ascii="宋体" w:hAnsi="宋体" w:cs="宋体" w:eastAsia="宋体" w:hint="default"/>
                <w:sz w:val="21"/>
                <w:szCs w:val="21"/>
              </w:rPr>
            </w:pPr>
            <w:r>
              <w:rPr>
                <w:rFonts w:ascii="宋体"/>
                <w:sz w:val="21"/>
              </w:rPr>
              <w:t>219,508.95</w:t>
            </w:r>
          </w:p>
        </w:tc>
        <w:tc>
          <w:tcPr>
            <w:tcW w:w="1843" w:type="dxa"/>
            <w:vMerge w:val="restart"/>
            <w:tcBorders>
              <w:top w:val="single" w:sz="4" w:space="0" w:color="000000"/>
              <w:left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z w:val="21"/>
              </w:rPr>
              <w:t>0.13</w:t>
            </w:r>
          </w:p>
        </w:tc>
        <w:tc>
          <w:tcPr>
            <w:tcW w:w="1700" w:type="dxa"/>
            <w:vMerge w:val="restart"/>
            <w:tcBorders>
              <w:top w:val="single" w:sz="4" w:space="0" w:color="000000"/>
              <w:left w:val="single" w:sz="4" w:space="0" w:color="000000"/>
              <w:right w:val="single" w:sz="4" w:space="0" w:color="000000"/>
            </w:tcBorders>
          </w:tcPr>
          <w:p>
            <w:pPr>
              <w:pStyle w:val="TableParagraph"/>
              <w:spacing w:line="262" w:lineRule="exact"/>
              <w:ind w:left="629" w:right="0"/>
              <w:jc w:val="left"/>
              <w:rPr>
                <w:rFonts w:ascii="宋体" w:hAnsi="宋体" w:cs="宋体" w:eastAsia="宋体" w:hint="default"/>
                <w:sz w:val="21"/>
                <w:szCs w:val="21"/>
              </w:rPr>
            </w:pPr>
            <w:r>
              <w:rPr>
                <w:rFonts w:ascii="宋体"/>
                <w:sz w:val="21"/>
              </w:rPr>
              <w:t>219,509.08</w:t>
            </w:r>
          </w:p>
        </w:tc>
      </w:tr>
      <w:tr>
        <w:trPr>
          <w:trHeight w:val="257" w:hRule="exact"/>
        </w:trPr>
        <w:tc>
          <w:tcPr>
            <w:tcW w:w="2282" w:type="dxa"/>
            <w:tcBorders>
              <w:top w:val="nil" w:sz="6" w:space="0" w:color="auto"/>
              <w:left w:val="single" w:sz="4" w:space="0" w:color="000000"/>
              <w:bottom w:val="single" w:sz="4" w:space="0" w:color="000000"/>
              <w:right w:val="single" w:sz="4" w:space="0" w:color="000000"/>
            </w:tcBorders>
          </w:tcPr>
          <w:p>
            <w:pPr>
              <w:pStyle w:val="TableParagraph"/>
              <w:spacing w:line="200"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人民币对美元贬值</w:t>
            </w:r>
            <w:r>
              <w:rPr>
                <w:rFonts w:ascii="宋体" w:hAnsi="宋体" w:cs="宋体" w:eastAsia="宋体" w:hint="default"/>
                <w:sz w:val="21"/>
                <w:szCs w:val="21"/>
              </w:rPr>
              <w:t> </w:t>
            </w:r>
          </w:p>
        </w:tc>
        <w:tc>
          <w:tcPr>
            <w:tcW w:w="1277"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r>
      <w:tr>
        <w:trPr>
          <w:trHeight w:val="324"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人民币对港币贬值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
              <w:jc w:val="right"/>
              <w:rPr>
                <w:rFonts w:ascii="宋体" w:hAnsi="宋体" w:cs="宋体" w:eastAsia="宋体" w:hint="default"/>
                <w:sz w:val="21"/>
                <w:szCs w:val="21"/>
              </w:rPr>
            </w:pPr>
            <w:r>
              <w:rPr>
                <w:rFonts w:ascii="宋体"/>
                <w:sz w:val="21"/>
              </w:rPr>
              <w:t>22.28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8,461.45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8,483.73</w:t>
            </w:r>
          </w:p>
        </w:tc>
      </w:tr>
      <w:tr>
        <w:trPr>
          <w:trHeight w:val="326"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人民币对日元贬值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
              <w:jc w:val="right"/>
              <w:rPr>
                <w:rFonts w:ascii="宋体" w:hAnsi="宋体" w:cs="宋体" w:eastAsia="宋体" w:hint="default"/>
                <w:sz w:val="21"/>
                <w:szCs w:val="21"/>
              </w:rPr>
            </w:pPr>
            <w:r>
              <w:rPr>
                <w:rFonts w:ascii="宋体"/>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spacing w:val="-1"/>
                <w:sz w:val="21"/>
              </w:rPr>
              <w:t>57,962.42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
              <w:jc w:val="right"/>
              <w:rPr>
                <w:rFonts w:ascii="宋体" w:hAnsi="宋体" w:cs="宋体" w:eastAsia="宋体" w:hint="default"/>
                <w:sz w:val="21"/>
                <w:szCs w:val="21"/>
              </w:rPr>
            </w:pPr>
            <w:r>
              <w:rPr>
                <w:rFonts w:ascii="宋体"/>
                <w:w w:val="100"/>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57,962.42</w:t>
            </w:r>
          </w:p>
        </w:tc>
      </w:tr>
      <w:tr>
        <w:trPr>
          <w:trHeight w:val="324"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人民币对韩元贬值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1,304.42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w w:val="100"/>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1,304.42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140" w:right="409"/>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3"/>
        </w:rPr>
        <w:t> </w:t>
      </w:r>
      <w:r>
        <w:rPr>
          <w:spacing w:val="-3"/>
        </w:rPr>
        <w:t>年</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82"/>
        <w:gridCol w:w="1277"/>
        <w:gridCol w:w="1844"/>
        <w:gridCol w:w="1699"/>
        <w:gridCol w:w="1844"/>
      </w:tblGrid>
      <w:tr>
        <w:trPr>
          <w:trHeight w:val="377" w:hRule="exact"/>
        </w:trPr>
        <w:tc>
          <w:tcPr>
            <w:tcW w:w="228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left="101" w:right="0"/>
              <w:jc w:val="center"/>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left="100" w:right="0"/>
              <w:jc w:val="center"/>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496" w:right="0"/>
              <w:jc w:val="left"/>
              <w:rPr>
                <w:rFonts w:ascii="宋体" w:hAnsi="宋体" w:cs="宋体" w:eastAsia="宋体" w:hint="default"/>
                <w:sz w:val="21"/>
                <w:szCs w:val="21"/>
              </w:rPr>
            </w:pPr>
            <w:r>
              <w:rPr>
                <w:rFonts w:ascii="宋体" w:hAnsi="宋体" w:cs="宋体" w:eastAsia="宋体" w:hint="default"/>
                <w:sz w:val="21"/>
                <w:szCs w:val="21"/>
              </w:rPr>
              <w:t>股东权益</w:t>
            </w:r>
            <w:r>
              <w:rPr>
                <w:rFonts w:ascii="宋体" w:hAnsi="宋体" w:cs="宋体" w:eastAsia="宋体" w:hint="default"/>
                <w:sz w:val="21"/>
                <w:szCs w:val="21"/>
              </w:rPr>
              <w:t> </w:t>
            </w:r>
          </w:p>
        </w:tc>
      </w:tr>
      <w:tr>
        <w:trPr>
          <w:trHeight w:val="259" w:hRule="exact"/>
        </w:trPr>
        <w:tc>
          <w:tcPr>
            <w:tcW w:w="2282"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422" w:right="0"/>
              <w:jc w:val="left"/>
              <w:rPr>
                <w:rFonts w:ascii="宋体" w:hAnsi="宋体" w:cs="宋体" w:eastAsia="宋体" w:hint="default"/>
                <w:sz w:val="21"/>
                <w:szCs w:val="21"/>
              </w:rPr>
            </w:pPr>
            <w:r>
              <w:rPr>
                <w:rFonts w:ascii="宋体" w:hAnsi="宋体" w:cs="宋体" w:eastAsia="宋体" w:hint="default"/>
                <w:sz w:val="21"/>
                <w:szCs w:val="21"/>
              </w:rPr>
              <w:t>汇率</w:t>
            </w:r>
            <w:r>
              <w:rPr>
                <w:rFonts w:ascii="宋体" w:hAnsi="宋体" w:cs="宋体" w:eastAsia="宋体" w:hint="default"/>
                <w:sz w:val="21"/>
                <w:szCs w:val="21"/>
              </w:rPr>
              <w:t> </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599" w:right="0"/>
              <w:jc w:val="left"/>
              <w:rPr>
                <w:rFonts w:ascii="宋体" w:hAnsi="宋体" w:cs="宋体" w:eastAsia="宋体" w:hint="default"/>
                <w:sz w:val="21"/>
                <w:szCs w:val="21"/>
              </w:rPr>
            </w:pPr>
            <w:r>
              <w:rPr>
                <w:rFonts w:ascii="宋体" w:hAnsi="宋体" w:cs="宋体" w:eastAsia="宋体" w:hint="default"/>
                <w:sz w:val="21"/>
                <w:szCs w:val="21"/>
              </w:rPr>
              <w:t>净损益</w:t>
            </w:r>
            <w:r>
              <w:rPr>
                <w:rFonts w:ascii="宋体" w:hAnsi="宋体" w:cs="宋体" w:eastAsia="宋体" w:hint="default"/>
                <w:sz w:val="21"/>
                <w:szCs w:val="21"/>
              </w:rPr>
              <w:t> </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319" w:right="0"/>
              <w:jc w:val="left"/>
              <w:rPr>
                <w:rFonts w:ascii="宋体" w:hAnsi="宋体" w:cs="宋体" w:eastAsia="宋体" w:hint="default"/>
                <w:sz w:val="21"/>
                <w:szCs w:val="21"/>
              </w:rPr>
            </w:pPr>
            <w:r>
              <w:rPr>
                <w:rFonts w:ascii="宋体" w:hAnsi="宋体" w:cs="宋体" w:eastAsia="宋体" w:hint="default"/>
                <w:sz w:val="21"/>
                <w:szCs w:val="21"/>
              </w:rPr>
              <w:t>的税后净额</w:t>
            </w:r>
            <w:r>
              <w:rPr>
                <w:rFonts w:ascii="宋体" w:hAnsi="宋体" w:cs="宋体" w:eastAsia="宋体" w:hint="default"/>
                <w:sz w:val="21"/>
                <w:szCs w:val="21"/>
              </w:rPr>
              <w:t> </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7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20" w:hRule="exact"/>
        </w:trPr>
        <w:tc>
          <w:tcPr>
            <w:tcW w:w="2282"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42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70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699"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63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70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r>
      <w:tr>
        <w:trPr>
          <w:trHeight w:val="314"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人民币对美元升值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
              <w:jc w:val="right"/>
              <w:rPr>
                <w:rFonts w:ascii="宋体" w:hAnsi="宋体" w:cs="宋体" w:eastAsia="宋体" w:hint="default"/>
                <w:sz w:val="21"/>
                <w:szCs w:val="21"/>
              </w:rPr>
            </w:pPr>
            <w:r>
              <w:rPr>
                <w:rFonts w:ascii="宋体"/>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
              <w:jc w:val="right"/>
              <w:rPr>
                <w:rFonts w:ascii="宋体" w:hAnsi="宋体" w:cs="宋体" w:eastAsia="宋体" w:hint="default"/>
                <w:sz w:val="21"/>
                <w:szCs w:val="21"/>
              </w:rPr>
            </w:pPr>
            <w:r>
              <w:rPr>
                <w:rFonts w:ascii="宋体"/>
                <w:spacing w:val="-1"/>
                <w:sz w:val="21"/>
              </w:rPr>
              <w:t>-14,937,796.18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
              <w:jc w:val="right"/>
              <w:rPr>
                <w:rFonts w:ascii="宋体" w:hAnsi="宋体" w:cs="宋体" w:eastAsia="宋体" w:hint="default"/>
                <w:sz w:val="21"/>
                <w:szCs w:val="21"/>
              </w:rPr>
            </w:pPr>
            <w:r>
              <w:rPr>
                <w:rFonts w:ascii="宋体"/>
                <w:spacing w:val="-1"/>
                <w:sz w:val="21"/>
              </w:rPr>
              <w:t>-284,782.23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
              <w:jc w:val="right"/>
              <w:rPr>
                <w:rFonts w:ascii="宋体" w:hAnsi="宋体" w:cs="宋体" w:eastAsia="宋体" w:hint="default"/>
                <w:sz w:val="21"/>
                <w:szCs w:val="21"/>
              </w:rPr>
            </w:pPr>
            <w:r>
              <w:rPr>
                <w:rFonts w:ascii="宋体"/>
                <w:spacing w:val="-1"/>
                <w:sz w:val="21"/>
              </w:rPr>
              <w:t>-15,222,578.41</w:t>
            </w:r>
          </w:p>
        </w:tc>
      </w:tr>
      <w:tr>
        <w:trPr>
          <w:trHeight w:val="326"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人民币对港币升值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
              <w:jc w:val="right"/>
              <w:rPr>
                <w:rFonts w:ascii="宋体" w:hAnsi="宋体" w:cs="宋体" w:eastAsia="宋体" w:hint="default"/>
                <w:sz w:val="21"/>
                <w:szCs w:val="21"/>
              </w:rPr>
            </w:pPr>
            <w:r>
              <w:rPr>
                <w:rFonts w:ascii="宋体"/>
                <w:sz w:val="21"/>
              </w:rPr>
              <w:t>-26.11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-280,494.76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-280,520.87</w:t>
            </w:r>
          </w:p>
        </w:tc>
      </w:tr>
      <w:tr>
        <w:trPr>
          <w:trHeight w:val="324"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人民币对日元升值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-47,530.87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-47,530.87</w:t>
            </w:r>
          </w:p>
        </w:tc>
      </w:tr>
      <w:tr>
        <w:trPr>
          <w:trHeight w:val="326"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人民币对韩元升值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-1,387.97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-1,387.97</w:t>
            </w:r>
          </w:p>
        </w:tc>
      </w:tr>
      <w:tr>
        <w:trPr>
          <w:trHeight w:val="324"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2"/>
              <w:ind w:left="9" w:right="0"/>
              <w:jc w:val="lef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67" w:hRule="exact"/>
        </w:trPr>
        <w:tc>
          <w:tcPr>
            <w:tcW w:w="2282" w:type="dxa"/>
            <w:tcBorders>
              <w:top w:val="single" w:sz="4" w:space="0" w:color="000000"/>
              <w:left w:val="single" w:sz="4" w:space="0" w:color="000000"/>
              <w:bottom w:val="nil" w:sz="6" w:space="0" w:color="auto"/>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sz w:val="21"/>
              </w:rPr>
              <w:t>1%</w:t>
            </w:r>
          </w:p>
        </w:tc>
        <w:tc>
          <w:tcPr>
            <w:tcW w:w="1844" w:type="dxa"/>
            <w:vMerge w:val="restart"/>
            <w:tcBorders>
              <w:top w:val="single" w:sz="4" w:space="0" w:color="000000"/>
              <w:left w:val="single" w:sz="4" w:space="0" w:color="000000"/>
              <w:right w:val="single" w:sz="4" w:space="0" w:color="000000"/>
            </w:tcBorders>
          </w:tcPr>
          <w:p>
            <w:pPr>
              <w:pStyle w:val="TableParagraph"/>
              <w:spacing w:line="262" w:lineRule="exact"/>
              <w:ind w:left="455" w:right="0"/>
              <w:jc w:val="left"/>
              <w:rPr>
                <w:rFonts w:ascii="宋体" w:hAnsi="宋体" w:cs="宋体" w:eastAsia="宋体" w:hint="default"/>
                <w:sz w:val="21"/>
                <w:szCs w:val="21"/>
              </w:rPr>
            </w:pPr>
            <w:r>
              <w:rPr>
                <w:rFonts w:ascii="宋体"/>
                <w:sz w:val="21"/>
              </w:rPr>
              <w:t>14,937,796.18</w:t>
            </w:r>
          </w:p>
        </w:tc>
        <w:tc>
          <w:tcPr>
            <w:tcW w:w="1699" w:type="dxa"/>
            <w:vMerge w:val="restart"/>
            <w:tcBorders>
              <w:top w:val="single" w:sz="4" w:space="0" w:color="000000"/>
              <w:left w:val="single" w:sz="4" w:space="0" w:color="000000"/>
              <w:right w:val="single" w:sz="4" w:space="0" w:color="000000"/>
            </w:tcBorders>
          </w:tcPr>
          <w:p>
            <w:pPr>
              <w:pStyle w:val="TableParagraph"/>
              <w:spacing w:line="262" w:lineRule="exact"/>
              <w:ind w:left="628" w:right="0"/>
              <w:jc w:val="left"/>
              <w:rPr>
                <w:rFonts w:ascii="宋体" w:hAnsi="宋体" w:cs="宋体" w:eastAsia="宋体" w:hint="default"/>
                <w:sz w:val="21"/>
                <w:szCs w:val="21"/>
              </w:rPr>
            </w:pPr>
            <w:r>
              <w:rPr>
                <w:rFonts w:ascii="宋体"/>
                <w:sz w:val="21"/>
              </w:rPr>
              <w:t>284,782.23</w:t>
            </w:r>
          </w:p>
        </w:tc>
        <w:tc>
          <w:tcPr>
            <w:tcW w:w="1844" w:type="dxa"/>
            <w:vMerge w:val="restart"/>
            <w:tcBorders>
              <w:top w:val="single" w:sz="4" w:space="0" w:color="000000"/>
              <w:left w:val="single" w:sz="4" w:space="0" w:color="000000"/>
              <w:right w:val="single" w:sz="4" w:space="0" w:color="000000"/>
            </w:tcBorders>
          </w:tcPr>
          <w:p>
            <w:pPr>
              <w:pStyle w:val="TableParagraph"/>
              <w:spacing w:line="262" w:lineRule="exact"/>
              <w:ind w:left="458" w:right="0"/>
              <w:jc w:val="left"/>
              <w:rPr>
                <w:rFonts w:ascii="宋体" w:hAnsi="宋体" w:cs="宋体" w:eastAsia="宋体" w:hint="default"/>
                <w:sz w:val="21"/>
                <w:szCs w:val="21"/>
              </w:rPr>
            </w:pPr>
            <w:r>
              <w:rPr>
                <w:rFonts w:ascii="宋体"/>
                <w:sz w:val="21"/>
              </w:rPr>
              <w:t>15,222,578.41</w:t>
            </w:r>
          </w:p>
        </w:tc>
      </w:tr>
      <w:tr>
        <w:trPr>
          <w:trHeight w:val="260" w:hRule="exact"/>
        </w:trPr>
        <w:tc>
          <w:tcPr>
            <w:tcW w:w="2282" w:type="dxa"/>
            <w:tcBorders>
              <w:top w:val="nil" w:sz="6" w:space="0" w:color="auto"/>
              <w:left w:val="single" w:sz="4" w:space="0" w:color="000000"/>
              <w:bottom w:val="single" w:sz="4" w:space="0" w:color="000000"/>
              <w:right w:val="single" w:sz="4" w:space="0" w:color="000000"/>
            </w:tcBorders>
          </w:tcPr>
          <w:p>
            <w:pPr>
              <w:pStyle w:val="TableParagraph"/>
              <w:spacing w:line="200"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人民币对美元贬值</w:t>
            </w:r>
            <w:r>
              <w:rPr>
                <w:rFonts w:ascii="宋体" w:hAnsi="宋体" w:cs="宋体" w:eastAsia="宋体" w:hint="default"/>
                <w:sz w:val="21"/>
                <w:szCs w:val="21"/>
              </w:rPr>
              <w:t> </w:t>
            </w:r>
          </w:p>
        </w:tc>
        <w:tc>
          <w:tcPr>
            <w:tcW w:w="1277"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r>
      <w:tr>
        <w:trPr>
          <w:trHeight w:val="324"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人民币对港币贬值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
              <w:jc w:val="right"/>
              <w:rPr>
                <w:rFonts w:ascii="宋体" w:hAnsi="宋体" w:cs="宋体" w:eastAsia="宋体" w:hint="default"/>
                <w:sz w:val="21"/>
                <w:szCs w:val="21"/>
              </w:rPr>
            </w:pPr>
            <w:r>
              <w:rPr>
                <w:rFonts w:ascii="宋体"/>
                <w:sz w:val="21"/>
              </w:rPr>
              <w:t>26.11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280,494.76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280,520.87</w:t>
            </w:r>
          </w:p>
        </w:tc>
      </w:tr>
      <w:tr>
        <w:trPr>
          <w:trHeight w:val="325"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人民币对日元贬值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
              <w:jc w:val="right"/>
              <w:rPr>
                <w:rFonts w:ascii="宋体" w:hAnsi="宋体" w:cs="宋体" w:eastAsia="宋体" w:hint="default"/>
                <w:sz w:val="21"/>
                <w:szCs w:val="21"/>
              </w:rPr>
            </w:pPr>
            <w:r>
              <w:rPr>
                <w:rFonts w:ascii="宋体"/>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7"/>
              <w:jc w:val="right"/>
              <w:rPr>
                <w:rFonts w:ascii="宋体" w:hAnsi="宋体" w:cs="宋体" w:eastAsia="宋体" w:hint="default"/>
                <w:sz w:val="21"/>
                <w:szCs w:val="21"/>
              </w:rPr>
            </w:pPr>
            <w:r>
              <w:rPr>
                <w:rFonts w:ascii="宋体"/>
                <w:spacing w:val="-1"/>
                <w:sz w:val="21"/>
              </w:rPr>
              <w:t>47,530.87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7"/>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47,530.87</w:t>
            </w:r>
          </w:p>
        </w:tc>
      </w:tr>
      <w:tr>
        <w:trPr>
          <w:trHeight w:val="326"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人民币对韩元贬值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1,387.97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1,387.97</w:t>
            </w:r>
          </w:p>
        </w:tc>
      </w:tr>
    </w:tbl>
    <w:p>
      <w:pPr>
        <w:pStyle w:val="BodyText"/>
        <w:spacing w:line="239" w:lineRule="exact"/>
        <w:ind w:left="140" w:right="0"/>
        <w:jc w:val="left"/>
        <w:rPr>
          <w:rFonts w:ascii="宋体" w:hAnsi="宋体" w:cs="宋体" w:eastAsia="宋体" w:hint="default"/>
        </w:rPr>
      </w:pPr>
      <w:r>
        <w:rPr>
          <w:rFonts w:ascii="宋体"/>
          <w:w w:val="100"/>
        </w:rPr>
        <w:t> </w:t>
      </w:r>
    </w:p>
    <w:p>
      <w:pPr>
        <w:pStyle w:val="BodyText"/>
        <w:spacing w:line="272" w:lineRule="exact"/>
        <w:ind w:left="140" w:right="409"/>
        <w:jc w:val="left"/>
        <w:rPr>
          <w:rFonts w:ascii="宋体" w:hAnsi="宋体" w:cs="宋体" w:eastAsia="宋体" w:hint="default"/>
        </w:rPr>
      </w:pPr>
      <w:r>
        <w:rPr>
          <w:color w:val="221F1F"/>
          <w:w w:val="100"/>
        </w:rPr>
      </w:r>
      <w:r>
        <w:rPr>
          <w:color w:val="221F1F"/>
          <w:u w:val="single" w:color="221F1F"/>
        </w:rPr>
        <w:t>权益工具投资价格风险</w:t>
      </w:r>
      <w:r>
        <w:rPr>
          <w:color w:val="221F1F"/>
        </w:rPr>
      </w:r>
      <w:r>
        <w:rPr>
          <w:rFonts w:ascii="宋体" w:hAnsi="宋体" w:cs="宋体" w:eastAsia="宋体" w:hint="default"/>
          <w:color w:val="221F1F"/>
        </w:rPr>
        <w:t> </w:t>
      </w:r>
      <w:r>
        <w:rPr>
          <w:rFonts w:ascii="宋体" w:hAnsi="宋体" w:cs="宋体" w:eastAsia="宋体" w:hint="default"/>
        </w:rPr>
      </w:r>
    </w:p>
    <w:p>
      <w:pPr>
        <w:pStyle w:val="BodyText"/>
        <w:spacing w:line="237" w:lineRule="auto" w:before="2"/>
        <w:ind w:left="140" w:right="401" w:firstLine="727"/>
        <w:jc w:val="left"/>
        <w:rPr>
          <w:rFonts w:ascii="宋体" w:hAnsi="宋体" w:cs="宋体" w:eastAsia="宋体" w:hint="default"/>
        </w:rPr>
      </w:pPr>
      <w:r>
        <w:rPr>
          <w:rFonts w:ascii="宋体" w:hAnsi="宋体" w:cs="宋体" w:eastAsia="宋体" w:hint="default"/>
          <w:color w:val="221F1F"/>
          <w:w w:val="100"/>
        </w:rPr>
        <w:t> </w:t>
      </w:r>
      <w:r>
        <w:rPr>
          <w:w w:val="100"/>
        </w:rPr>
        <w:t>权益工具投资价</w:t>
      </w:r>
      <w:r>
        <w:rPr>
          <w:spacing w:val="-3"/>
          <w:w w:val="100"/>
        </w:rPr>
        <w:t>格</w:t>
      </w:r>
      <w:r>
        <w:rPr>
          <w:w w:val="100"/>
        </w:rPr>
        <w:t>风险</w:t>
      </w:r>
      <w:r>
        <w:rPr>
          <w:spacing w:val="-3"/>
          <w:w w:val="100"/>
        </w:rPr>
        <w:t>，</w:t>
      </w:r>
      <w:r>
        <w:rPr>
          <w:w w:val="100"/>
        </w:rPr>
        <w:t>是指权益性证券</w:t>
      </w:r>
      <w:r>
        <w:rPr>
          <w:spacing w:val="-3"/>
          <w:w w:val="100"/>
        </w:rPr>
        <w:t>的</w:t>
      </w:r>
      <w:r>
        <w:rPr>
          <w:w w:val="100"/>
        </w:rPr>
        <w:t>公允</w:t>
      </w:r>
      <w:r>
        <w:rPr>
          <w:spacing w:val="-3"/>
          <w:w w:val="100"/>
        </w:rPr>
        <w:t>价</w:t>
      </w:r>
      <w:r>
        <w:rPr>
          <w:w w:val="100"/>
        </w:rPr>
        <w:t>值因股票指数水</w:t>
      </w:r>
      <w:r>
        <w:rPr>
          <w:spacing w:val="-3"/>
          <w:w w:val="100"/>
        </w:rPr>
        <w:t>平</w:t>
      </w:r>
      <w:r>
        <w:rPr>
          <w:w w:val="100"/>
        </w:rPr>
        <w:t>和个</w:t>
      </w:r>
      <w:r>
        <w:rPr>
          <w:spacing w:val="-3"/>
          <w:w w:val="100"/>
        </w:rPr>
        <w:t>别</w:t>
      </w:r>
      <w:r>
        <w:rPr>
          <w:w w:val="100"/>
        </w:rPr>
        <w:t>证券价值的变</w:t>
      </w:r>
      <w:r>
        <w:rPr>
          <w:spacing w:val="-3"/>
          <w:w w:val="100"/>
        </w:rPr>
        <w:t>化</w:t>
      </w:r>
      <w:r>
        <w:rPr>
          <w:w w:val="100"/>
        </w:rPr>
        <w:t>而</w:t>
      </w:r>
      <w:r>
        <w:rPr>
          <w:w w:val="100"/>
        </w:rPr>
        <w:t> 降低</w:t>
      </w:r>
      <w:r>
        <w:rPr>
          <w:spacing w:val="-3"/>
          <w:w w:val="100"/>
        </w:rPr>
        <w:t>的</w:t>
      </w:r>
      <w:r>
        <w:rPr>
          <w:w w:val="100"/>
        </w:rPr>
        <w:t>风</w:t>
      </w:r>
      <w:r>
        <w:rPr>
          <w:spacing w:val="-3"/>
          <w:w w:val="100"/>
        </w:rPr>
        <w:t>险</w:t>
      </w:r>
      <w:r>
        <w:rPr>
          <w:spacing w:val="-39"/>
          <w:w w:val="100"/>
        </w:rPr>
        <w:t>。</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2"/>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w w:val="100"/>
        </w:rPr>
        <w:t>日</w:t>
      </w:r>
      <w:r>
        <w:rPr>
          <w:spacing w:val="-41"/>
          <w:w w:val="100"/>
        </w:rPr>
        <w:t>，</w:t>
      </w:r>
      <w:r>
        <w:rPr>
          <w:w w:val="100"/>
        </w:rPr>
        <w:t>本</w:t>
      </w:r>
      <w:r>
        <w:rPr>
          <w:spacing w:val="-3"/>
          <w:w w:val="100"/>
        </w:rPr>
        <w:t>集</w:t>
      </w:r>
      <w:r>
        <w:rPr>
          <w:w w:val="100"/>
        </w:rPr>
        <w:t>团</w:t>
      </w:r>
      <w:r>
        <w:rPr>
          <w:spacing w:val="-3"/>
          <w:w w:val="100"/>
        </w:rPr>
        <w:t>暴</w:t>
      </w:r>
      <w:r>
        <w:rPr>
          <w:w w:val="100"/>
        </w:rPr>
        <w:t>露</w:t>
      </w:r>
      <w:r>
        <w:rPr>
          <w:spacing w:val="-3"/>
          <w:w w:val="100"/>
        </w:rPr>
        <w:t>于</w:t>
      </w:r>
      <w:r>
        <w:rPr>
          <w:spacing w:val="-1"/>
          <w:w w:val="100"/>
        </w:rPr>
        <w:t>因</w:t>
      </w:r>
      <w:r>
        <w:rPr>
          <w:w w:val="100"/>
        </w:rPr>
        <w:t>分</w:t>
      </w:r>
      <w:r>
        <w:rPr>
          <w:spacing w:val="-3"/>
          <w:w w:val="100"/>
        </w:rPr>
        <w:t>类</w:t>
      </w:r>
      <w:r>
        <w:rPr>
          <w:w w:val="100"/>
        </w:rPr>
        <w:t>为</w:t>
      </w:r>
      <w:r>
        <w:rPr>
          <w:spacing w:val="-3"/>
          <w:w w:val="100"/>
        </w:rPr>
        <w:t>以</w:t>
      </w:r>
      <w:r>
        <w:rPr>
          <w:w w:val="100"/>
        </w:rPr>
        <w:t>公</w:t>
      </w:r>
      <w:r>
        <w:rPr>
          <w:spacing w:val="-3"/>
          <w:w w:val="100"/>
        </w:rPr>
        <w:t>允</w:t>
      </w:r>
      <w:r>
        <w:rPr>
          <w:w w:val="100"/>
        </w:rPr>
        <w:t>价</w:t>
      </w:r>
      <w:r>
        <w:rPr>
          <w:spacing w:val="-3"/>
          <w:w w:val="100"/>
        </w:rPr>
        <w:t>值</w:t>
      </w:r>
      <w:r>
        <w:rPr>
          <w:w w:val="100"/>
        </w:rPr>
        <w:t>计</w:t>
      </w:r>
      <w:r>
        <w:rPr>
          <w:spacing w:val="-3"/>
          <w:w w:val="100"/>
        </w:rPr>
        <w:t>量</w:t>
      </w:r>
      <w:r>
        <w:rPr>
          <w:w w:val="100"/>
        </w:rPr>
        <w:t>且其</w:t>
      </w:r>
      <w:r>
        <w:rPr>
          <w:spacing w:val="-3"/>
          <w:w w:val="100"/>
        </w:rPr>
        <w:t>变</w:t>
      </w:r>
      <w:r>
        <w:rPr>
          <w:w w:val="100"/>
        </w:rPr>
        <w:t>动</w:t>
      </w:r>
      <w:r>
        <w:rPr>
          <w:spacing w:val="-3"/>
          <w:w w:val="100"/>
        </w:rPr>
        <w:t>计</w:t>
      </w:r>
      <w:r>
        <w:rPr>
          <w:w w:val="100"/>
        </w:rPr>
        <w:t>入</w:t>
      </w:r>
      <w:r>
        <w:rPr>
          <w:spacing w:val="-3"/>
          <w:w w:val="100"/>
        </w:rPr>
        <w:t>当</w:t>
      </w:r>
      <w:r>
        <w:rPr>
          <w:w w:val="100"/>
        </w:rPr>
        <w:t>期</w:t>
      </w:r>
      <w:r>
        <w:rPr>
          <w:w w:val="100"/>
        </w:rPr>
        <w:t> </w:t>
      </w:r>
      <w:r>
        <w:rPr>
          <w:spacing w:val="-1"/>
        </w:rPr>
        <w:t>损益的权益工具投资和以公允价值计量且其变动计入其他综合收益的权益工具投资的个别权益</w:t>
      </w:r>
      <w:r>
        <w:rPr>
          <w:spacing w:val="-37"/>
        </w:rPr>
        <w:t> </w:t>
      </w:r>
      <w:r>
        <w:rPr>
          <w:spacing w:val="-37"/>
        </w:rPr>
      </w:r>
      <w:r>
        <w:rPr/>
        <w:t>工具投资而产生的权益工具投资价格风险之下。本集团持有的上市权益工具投资在上海、深圳      </w:t>
      </w:r>
      <w:r>
        <w:rPr>
          <w:spacing w:val="28"/>
        </w:rPr>
        <w:t> </w:t>
      </w:r>
      <w:r>
        <w:rPr>
          <w:spacing w:val="28"/>
        </w:rPr>
      </w:r>
      <w:r>
        <w:rPr>
          <w:w w:val="100"/>
        </w:rPr>
        <w:t>上市</w:t>
      </w:r>
      <w:r>
        <w:rPr>
          <w:spacing w:val="-3"/>
          <w:w w:val="100"/>
        </w:rPr>
        <w:t>，</w:t>
      </w:r>
      <w:r>
        <w:rPr>
          <w:w w:val="100"/>
        </w:rPr>
        <w:t>并</w:t>
      </w:r>
      <w:r>
        <w:rPr>
          <w:spacing w:val="-3"/>
          <w:w w:val="100"/>
        </w:rPr>
        <w:t>在</w:t>
      </w:r>
      <w:r>
        <w:rPr>
          <w:w w:val="100"/>
        </w:rPr>
        <w:t>资</w:t>
      </w:r>
      <w:r>
        <w:rPr>
          <w:spacing w:val="-3"/>
          <w:w w:val="100"/>
        </w:rPr>
        <w:t>产</w:t>
      </w:r>
      <w:r>
        <w:rPr>
          <w:w w:val="100"/>
        </w:rPr>
        <w:t>负</w:t>
      </w:r>
      <w:r>
        <w:rPr>
          <w:spacing w:val="-3"/>
          <w:w w:val="100"/>
        </w:rPr>
        <w:t>债</w:t>
      </w:r>
      <w:r>
        <w:rPr>
          <w:w w:val="100"/>
        </w:rPr>
        <w:t>表</w:t>
      </w:r>
      <w:r>
        <w:rPr>
          <w:spacing w:val="-3"/>
          <w:w w:val="100"/>
        </w:rPr>
        <w:t>日</w:t>
      </w:r>
      <w:r>
        <w:rPr>
          <w:w w:val="100"/>
        </w:rPr>
        <w:t>以市</w:t>
      </w:r>
      <w:r>
        <w:rPr>
          <w:spacing w:val="-3"/>
          <w:w w:val="100"/>
        </w:rPr>
        <w:t>场</w:t>
      </w:r>
      <w:r>
        <w:rPr>
          <w:w w:val="100"/>
        </w:rPr>
        <w:t>报</w:t>
      </w:r>
      <w:r>
        <w:rPr>
          <w:spacing w:val="-3"/>
          <w:w w:val="100"/>
        </w:rPr>
        <w:t>价</w:t>
      </w:r>
      <w:r>
        <w:rPr>
          <w:w w:val="100"/>
        </w:rPr>
        <w:t>计</w:t>
      </w:r>
      <w:r>
        <w:rPr>
          <w:spacing w:val="-3"/>
          <w:w w:val="100"/>
        </w:rPr>
        <w:t>量。</w:t>
      </w:r>
      <w:r>
        <w:rPr>
          <w:rFonts w:ascii="宋体" w:hAnsi="宋体" w:cs="宋体" w:eastAsia="宋体" w:hint="default"/>
          <w:w w:val="100"/>
        </w:rPr>
        <w:t> </w:t>
      </w:r>
    </w:p>
    <w:p>
      <w:pPr>
        <w:spacing w:after="0" w:line="237" w:lineRule="auto"/>
        <w:jc w:val="left"/>
        <w:rPr>
          <w:rFonts w:ascii="宋体" w:hAnsi="宋体" w:cs="宋体" w:eastAsia="宋体" w:hint="default"/>
        </w:rPr>
        <w:sectPr>
          <w:pgSz w:w="12240" w:h="15840"/>
          <w:pgMar w:header="745" w:footer="921" w:top="980" w:bottom="1120" w:left="1660" w:right="1380"/>
        </w:sectPr>
      </w:pPr>
    </w:p>
    <w:p>
      <w:pPr>
        <w:spacing w:line="240" w:lineRule="auto" w:before="2"/>
        <w:rPr>
          <w:rFonts w:ascii="宋体" w:hAnsi="宋体" w:cs="宋体" w:eastAsia="宋体" w:hint="default"/>
          <w:sz w:val="29"/>
          <w:szCs w:val="29"/>
        </w:rPr>
      </w:pPr>
    </w:p>
    <w:p>
      <w:pPr>
        <w:pStyle w:val="BodyText"/>
        <w:spacing w:line="237" w:lineRule="auto" w:before="38"/>
        <w:ind w:left="140" w:right="409"/>
        <w:jc w:val="left"/>
        <w:rPr>
          <w:rFonts w:ascii="宋体" w:hAnsi="宋体" w:cs="宋体" w:eastAsia="宋体" w:hint="default"/>
        </w:rPr>
      </w:pPr>
      <w:r>
        <w:rPr>
          <w:rFonts w:ascii="宋体" w:hAnsi="宋体" w:cs="宋体" w:eastAsia="宋体" w:hint="default"/>
          <w:color w:val="221F1F"/>
          <w:w w:val="100"/>
        </w:rPr>
        <w:t> </w:t>
      </w:r>
      <w:r>
        <w:rPr/>
        <w:t>以下证券交易所的、在最接近资产负债表日的交易日的收盘时的市场股票指数，以及年度内其              </w:t>
      </w:r>
      <w:r>
        <w:rPr>
          <w:spacing w:val="28"/>
        </w:rPr>
        <w:t> </w:t>
      </w:r>
      <w:r>
        <w:rPr>
          <w:spacing w:val="28"/>
        </w:rPr>
      </w:r>
      <w:r>
        <w:rPr>
          <w:w w:val="100"/>
        </w:rPr>
        <w:t>各自</w:t>
      </w:r>
      <w:r>
        <w:rPr>
          <w:spacing w:val="-3"/>
          <w:w w:val="100"/>
        </w:rPr>
        <w:t>的</w:t>
      </w:r>
      <w:r>
        <w:rPr>
          <w:w w:val="100"/>
        </w:rPr>
        <w:t>最</w:t>
      </w:r>
      <w:r>
        <w:rPr>
          <w:spacing w:val="-3"/>
          <w:w w:val="100"/>
        </w:rPr>
        <w:t>高</w:t>
      </w:r>
      <w:r>
        <w:rPr>
          <w:w w:val="100"/>
        </w:rPr>
        <w:t>收</w:t>
      </w:r>
      <w:r>
        <w:rPr>
          <w:spacing w:val="-3"/>
          <w:w w:val="100"/>
        </w:rPr>
        <w:t>盘</w:t>
      </w:r>
      <w:r>
        <w:rPr>
          <w:w w:val="100"/>
        </w:rPr>
        <w:t>点</w:t>
      </w:r>
      <w:r>
        <w:rPr>
          <w:spacing w:val="-3"/>
          <w:w w:val="100"/>
        </w:rPr>
        <w:t>和</w:t>
      </w:r>
      <w:r>
        <w:rPr>
          <w:w w:val="100"/>
        </w:rPr>
        <w:t>最</w:t>
      </w:r>
      <w:r>
        <w:rPr>
          <w:spacing w:val="-3"/>
          <w:w w:val="100"/>
        </w:rPr>
        <w:t>低</w:t>
      </w:r>
      <w:r>
        <w:rPr>
          <w:w w:val="100"/>
        </w:rPr>
        <w:t>收盘</w:t>
      </w:r>
      <w:r>
        <w:rPr>
          <w:spacing w:val="-3"/>
          <w:w w:val="100"/>
        </w:rPr>
        <w:t>点</w:t>
      </w:r>
      <w:r>
        <w:rPr>
          <w:w w:val="100"/>
        </w:rPr>
        <w:t>如</w:t>
      </w:r>
      <w:r>
        <w:rPr>
          <w:spacing w:val="-3"/>
          <w:w w:val="100"/>
        </w:rPr>
        <w:t>下：</w:t>
      </w:r>
      <w:r>
        <w:rPr>
          <w:rFonts w:ascii="宋体" w:hAnsi="宋体" w:cs="宋体" w:eastAsia="宋体" w:hint="default"/>
          <w:w w:val="100"/>
        </w:rPr>
        <w:t> </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999"/>
        <w:gridCol w:w="1561"/>
        <w:gridCol w:w="1844"/>
        <w:gridCol w:w="1699"/>
        <w:gridCol w:w="1844"/>
      </w:tblGrid>
      <w:tr>
        <w:trPr>
          <w:trHeight w:val="320" w:hRule="exact"/>
        </w:trPr>
        <w:tc>
          <w:tcPr>
            <w:tcW w:w="1999" w:type="dxa"/>
            <w:vMerge w:val="restart"/>
            <w:tcBorders>
              <w:top w:val="single" w:sz="4" w:space="0" w:color="000000"/>
              <w:left w:val="single" w:sz="4" w:space="0" w:color="000000"/>
              <w:right w:val="single" w:sz="4" w:space="0" w:color="000000"/>
            </w:tcBorders>
          </w:tcPr>
          <w:p>
            <w:pPr>
              <w:pStyle w:val="TableParagraph"/>
              <w:spacing w:line="240" w:lineRule="auto" w:before="146"/>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46"/>
              <w:ind w:left="3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年末</w:t>
            </w:r>
            <w:r>
              <w:rPr>
                <w:rFonts w:ascii="宋体" w:hAnsi="宋体" w:cs="宋体" w:eastAsia="宋体" w:hint="default"/>
                <w:sz w:val="21"/>
                <w:szCs w:val="21"/>
              </w:rPr>
              <w:t> </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57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146"/>
              <w:ind w:left="39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年末</w:t>
            </w:r>
            <w:r>
              <w:rPr>
                <w:rFonts w:ascii="宋体" w:hAnsi="宋体" w:cs="宋体" w:eastAsia="宋体" w:hint="default"/>
                <w:sz w:val="21"/>
                <w:szCs w:val="21"/>
              </w:rPr>
              <w:t> </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57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321" w:hRule="exact"/>
        </w:trPr>
        <w:tc>
          <w:tcPr>
            <w:tcW w:w="1999"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441" w:right="0"/>
              <w:jc w:val="left"/>
              <w:rPr>
                <w:rFonts w:ascii="宋体" w:hAnsi="宋体" w:cs="宋体" w:eastAsia="宋体" w:hint="default"/>
                <w:sz w:val="21"/>
                <w:szCs w:val="21"/>
              </w:rPr>
            </w:pPr>
            <w:r>
              <w:rPr>
                <w:rFonts w:ascii="宋体" w:hAnsi="宋体" w:cs="宋体" w:eastAsia="宋体" w:hint="default"/>
                <w:sz w:val="21"/>
                <w:szCs w:val="21"/>
              </w:rPr>
              <w:t>最高</w:t>
            </w:r>
            <w:r>
              <w:rPr>
                <w:rFonts w:ascii="宋体" w:hAnsi="宋体" w:cs="宋体" w:eastAsia="宋体" w:hint="default"/>
                <w:sz w:val="21"/>
                <w:szCs w:val="21"/>
              </w:rPr>
              <w:t>/</w:t>
            </w:r>
            <w:r>
              <w:rPr>
                <w:rFonts w:ascii="宋体" w:hAnsi="宋体" w:cs="宋体" w:eastAsia="宋体" w:hint="default"/>
                <w:sz w:val="21"/>
                <w:szCs w:val="21"/>
              </w:rPr>
              <w:t>最低</w:t>
            </w:r>
            <w:r>
              <w:rPr>
                <w:rFonts w:ascii="宋体" w:hAnsi="宋体" w:cs="宋体" w:eastAsia="宋体" w:hint="default"/>
                <w:sz w:val="21"/>
                <w:szCs w:val="21"/>
              </w:rPr>
              <w:t> </w:t>
            </w:r>
          </w:p>
        </w:tc>
        <w:tc>
          <w:tcPr>
            <w:tcW w:w="1699" w:type="dxa"/>
            <w:vMerge/>
            <w:tcBorders>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444" w:right="0"/>
              <w:jc w:val="left"/>
              <w:rPr>
                <w:rFonts w:ascii="宋体" w:hAnsi="宋体" w:cs="宋体" w:eastAsia="宋体" w:hint="default"/>
                <w:sz w:val="21"/>
                <w:szCs w:val="21"/>
              </w:rPr>
            </w:pPr>
            <w:r>
              <w:rPr>
                <w:rFonts w:ascii="宋体" w:hAnsi="宋体" w:cs="宋体" w:eastAsia="宋体" w:hint="default"/>
                <w:sz w:val="21"/>
                <w:szCs w:val="21"/>
              </w:rPr>
              <w:t>最高</w:t>
            </w:r>
            <w:r>
              <w:rPr>
                <w:rFonts w:ascii="宋体" w:hAnsi="宋体" w:cs="宋体" w:eastAsia="宋体" w:hint="default"/>
                <w:sz w:val="21"/>
                <w:szCs w:val="21"/>
              </w:rPr>
              <w:t>/</w:t>
            </w:r>
            <w:r>
              <w:rPr>
                <w:rFonts w:ascii="宋体" w:hAnsi="宋体" w:cs="宋体" w:eastAsia="宋体" w:hint="default"/>
                <w:sz w:val="21"/>
                <w:szCs w:val="21"/>
              </w:rPr>
              <w:t>最低</w:t>
            </w:r>
            <w:r>
              <w:rPr>
                <w:rFonts w:ascii="宋体" w:hAnsi="宋体" w:cs="宋体" w:eastAsia="宋体" w:hint="default"/>
                <w:sz w:val="21"/>
                <w:szCs w:val="21"/>
              </w:rPr>
              <w:t> </w:t>
            </w:r>
          </w:p>
        </w:tc>
      </w:tr>
      <w:tr>
        <w:trPr>
          <w:trHeight w:val="31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A</w:t>
            </w:r>
            <w:r>
              <w:rPr>
                <w:rFonts w:ascii="宋体" w:hAnsi="宋体" w:cs="宋体" w:eastAsia="宋体" w:hint="default"/>
                <w:spacing w:val="-56"/>
                <w:sz w:val="21"/>
                <w:szCs w:val="21"/>
              </w:rPr>
              <w:t> </w:t>
            </w:r>
            <w:r>
              <w:rPr>
                <w:rFonts w:ascii="宋体" w:hAnsi="宋体" w:cs="宋体" w:eastAsia="宋体" w:hint="default"/>
                <w:sz w:val="21"/>
                <w:szCs w:val="21"/>
              </w:rPr>
              <w:t>股指数</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13" w:right="0"/>
              <w:jc w:val="left"/>
              <w:rPr>
                <w:rFonts w:ascii="宋体" w:hAnsi="宋体" w:cs="宋体" w:eastAsia="宋体" w:hint="default"/>
                <w:sz w:val="21"/>
                <w:szCs w:val="21"/>
              </w:rPr>
            </w:pPr>
            <w:r>
              <w:rPr>
                <w:rFonts w:ascii="宋体"/>
                <w:sz w:val="21"/>
              </w:rPr>
              <w:t>3,196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67" w:right="0"/>
              <w:jc w:val="left"/>
              <w:rPr>
                <w:rFonts w:ascii="宋体" w:hAnsi="宋体" w:cs="宋体" w:eastAsia="宋体" w:hint="default"/>
                <w:sz w:val="21"/>
                <w:szCs w:val="21"/>
              </w:rPr>
            </w:pPr>
            <w:r>
              <w:rPr>
                <w:rFonts w:ascii="宋体"/>
                <w:sz w:val="21"/>
              </w:rPr>
              <w:t>3,426/2,580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
              <w:jc w:val="right"/>
              <w:rPr>
                <w:rFonts w:ascii="宋体" w:hAnsi="宋体" w:cs="宋体" w:eastAsia="宋体" w:hint="default"/>
                <w:sz w:val="21"/>
                <w:szCs w:val="21"/>
              </w:rPr>
            </w:pPr>
            <w:r>
              <w:rPr>
                <w:rFonts w:ascii="宋体"/>
                <w:sz w:val="21"/>
              </w:rPr>
              <w:t>2,611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69" w:right="0"/>
              <w:jc w:val="left"/>
              <w:rPr>
                <w:rFonts w:ascii="宋体" w:hAnsi="宋体" w:cs="宋体" w:eastAsia="宋体" w:hint="default"/>
                <w:sz w:val="21"/>
                <w:szCs w:val="21"/>
              </w:rPr>
            </w:pPr>
            <w:r>
              <w:rPr>
                <w:rFonts w:ascii="宋体"/>
                <w:sz w:val="21"/>
              </w:rPr>
              <w:t>3,728/2,600</w:t>
            </w:r>
          </w:p>
        </w:tc>
      </w:tr>
      <w:tr>
        <w:trPr>
          <w:trHeight w:val="32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4"/>
              <w:ind w:left="9" w:right="0"/>
              <w:jc w:val="left"/>
              <w:rPr>
                <w:rFonts w:ascii="宋体" w:hAnsi="宋体" w:cs="宋体" w:eastAsia="宋体" w:hint="default"/>
                <w:sz w:val="21"/>
                <w:szCs w:val="21"/>
              </w:rPr>
            </w:pPr>
            <w:r>
              <w:rPr>
                <w:rFonts w:ascii="宋体"/>
                <w:w w:val="100"/>
                <w:sz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67" w:hRule="exact"/>
        </w:trPr>
        <w:tc>
          <w:tcPr>
            <w:tcW w:w="1999" w:type="dxa"/>
            <w:tcBorders>
              <w:top w:val="single" w:sz="4" w:space="0" w:color="000000"/>
              <w:left w:val="single" w:sz="4" w:space="0" w:color="000000"/>
              <w:bottom w:val="nil" w:sz="6" w:space="0" w:color="auto"/>
              <w:right w:val="single" w:sz="4" w:space="0" w:color="000000"/>
            </w:tcBorders>
          </w:tcPr>
          <w:p>
            <w:pPr/>
          </w:p>
        </w:tc>
        <w:tc>
          <w:tcPr>
            <w:tcW w:w="1561" w:type="dxa"/>
            <w:vMerge w:val="restart"/>
            <w:tcBorders>
              <w:top w:val="single" w:sz="4" w:space="0" w:color="000000"/>
              <w:left w:val="single" w:sz="4" w:space="0" w:color="000000"/>
              <w:right w:val="single" w:sz="4" w:space="0" w:color="000000"/>
            </w:tcBorders>
          </w:tcPr>
          <w:p>
            <w:pPr>
              <w:pStyle w:val="TableParagraph"/>
              <w:spacing w:line="262" w:lineRule="exact"/>
              <w:ind w:left="1013" w:right="0"/>
              <w:jc w:val="left"/>
              <w:rPr>
                <w:rFonts w:ascii="宋体" w:hAnsi="宋体" w:cs="宋体" w:eastAsia="宋体" w:hint="default"/>
                <w:sz w:val="21"/>
                <w:szCs w:val="21"/>
              </w:rPr>
            </w:pPr>
            <w:r>
              <w:rPr>
                <w:rFonts w:ascii="宋体"/>
                <w:sz w:val="21"/>
              </w:rPr>
              <w:t>1,802</w:t>
            </w:r>
          </w:p>
        </w:tc>
        <w:tc>
          <w:tcPr>
            <w:tcW w:w="1844" w:type="dxa"/>
            <w:vMerge w:val="restart"/>
            <w:tcBorders>
              <w:top w:val="single" w:sz="4" w:space="0" w:color="000000"/>
              <w:left w:val="single" w:sz="4" w:space="0" w:color="000000"/>
              <w:right w:val="single" w:sz="4" w:space="0" w:color="000000"/>
            </w:tcBorders>
          </w:tcPr>
          <w:p>
            <w:pPr>
              <w:pStyle w:val="TableParagraph"/>
              <w:spacing w:line="262" w:lineRule="exact"/>
              <w:ind w:left="667" w:right="0"/>
              <w:jc w:val="left"/>
              <w:rPr>
                <w:rFonts w:ascii="宋体" w:hAnsi="宋体" w:cs="宋体" w:eastAsia="宋体" w:hint="default"/>
                <w:sz w:val="21"/>
                <w:szCs w:val="21"/>
              </w:rPr>
            </w:pPr>
            <w:r>
              <w:rPr>
                <w:rFonts w:ascii="宋体"/>
                <w:sz w:val="21"/>
              </w:rPr>
              <w:t>1,865/1,303</w:t>
            </w:r>
          </w:p>
        </w:tc>
        <w:tc>
          <w:tcPr>
            <w:tcW w:w="1699" w:type="dxa"/>
            <w:vMerge w:val="restart"/>
            <w:tcBorders>
              <w:top w:val="single" w:sz="4" w:space="0" w:color="000000"/>
              <w:left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z w:val="21"/>
              </w:rPr>
              <w:t>1,362</w:t>
            </w:r>
          </w:p>
        </w:tc>
        <w:tc>
          <w:tcPr>
            <w:tcW w:w="1844" w:type="dxa"/>
            <w:vMerge w:val="restart"/>
            <w:tcBorders>
              <w:top w:val="single" w:sz="4" w:space="0" w:color="000000"/>
              <w:left w:val="single" w:sz="4" w:space="0" w:color="000000"/>
              <w:right w:val="single" w:sz="4" w:space="0" w:color="000000"/>
            </w:tcBorders>
          </w:tcPr>
          <w:p>
            <w:pPr>
              <w:pStyle w:val="TableParagraph"/>
              <w:spacing w:line="262" w:lineRule="exact"/>
              <w:ind w:left="669" w:right="0"/>
              <w:jc w:val="left"/>
              <w:rPr>
                <w:rFonts w:ascii="宋体" w:hAnsi="宋体" w:cs="宋体" w:eastAsia="宋体" w:hint="default"/>
                <w:sz w:val="21"/>
                <w:szCs w:val="21"/>
              </w:rPr>
            </w:pPr>
            <w:r>
              <w:rPr>
                <w:rFonts w:ascii="宋体"/>
                <w:sz w:val="21"/>
              </w:rPr>
              <w:t>2,051/1,288</w:t>
            </w:r>
          </w:p>
        </w:tc>
      </w:tr>
      <w:tr>
        <w:trPr>
          <w:trHeight w:val="257" w:hRule="exact"/>
        </w:trPr>
        <w:tc>
          <w:tcPr>
            <w:tcW w:w="1999" w:type="dxa"/>
            <w:tcBorders>
              <w:top w:val="nil" w:sz="6" w:space="0" w:color="auto"/>
              <w:left w:val="single" w:sz="4" w:space="0" w:color="000000"/>
              <w:bottom w:val="single" w:sz="4" w:space="0" w:color="000000"/>
              <w:right w:val="single" w:sz="4" w:space="0" w:color="000000"/>
            </w:tcBorders>
          </w:tcPr>
          <w:p>
            <w:pPr>
              <w:pStyle w:val="TableParagraph"/>
              <w:spacing w:line="200" w:lineRule="exact"/>
              <w:ind w:left="9"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A</w:t>
            </w:r>
            <w:r>
              <w:rPr>
                <w:rFonts w:ascii="宋体" w:hAnsi="宋体" w:cs="宋体" w:eastAsia="宋体" w:hint="default"/>
                <w:spacing w:val="-56"/>
                <w:sz w:val="21"/>
                <w:szCs w:val="21"/>
              </w:rPr>
              <w:t> </w:t>
            </w:r>
            <w:r>
              <w:rPr>
                <w:rFonts w:ascii="宋体" w:hAnsi="宋体" w:cs="宋体" w:eastAsia="宋体" w:hint="default"/>
                <w:sz w:val="21"/>
                <w:szCs w:val="21"/>
              </w:rPr>
              <w:t>股指数</w:t>
            </w:r>
            <w:r>
              <w:rPr>
                <w:rFonts w:ascii="宋体" w:hAnsi="宋体" w:cs="宋体" w:eastAsia="宋体" w:hint="default"/>
                <w:sz w:val="21"/>
                <w:szCs w:val="21"/>
              </w:rPr>
              <w:t> </w:t>
            </w:r>
          </w:p>
        </w:tc>
        <w:tc>
          <w:tcPr>
            <w:tcW w:w="1561"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r>
    </w:tbl>
    <w:p>
      <w:pPr>
        <w:pStyle w:val="BodyText"/>
        <w:spacing w:line="240" w:lineRule="exact"/>
        <w:ind w:left="140" w:right="409"/>
        <w:jc w:val="left"/>
      </w:pPr>
      <w:r>
        <w:rPr/>
        <w:t>下表说明了，在所有其他变量保持不变的假设下，本集团的净损益和其他综合收益的税后净额</w:t>
      </w:r>
    </w:p>
    <w:p>
      <w:pPr>
        <w:pStyle w:val="BodyText"/>
        <w:spacing w:line="272" w:lineRule="exact"/>
        <w:ind w:left="140" w:right="409"/>
        <w:jc w:val="left"/>
        <w:rPr>
          <w:rFonts w:ascii="宋体" w:hAnsi="宋体" w:cs="宋体" w:eastAsia="宋体" w:hint="default"/>
        </w:rPr>
      </w:pPr>
      <w:r>
        <w:rPr>
          <w:spacing w:val="-2"/>
        </w:rPr>
        <w:t>对权益工具投资的公允价值的每</w:t>
      </w:r>
      <w:r>
        <w:rPr>
          <w:spacing w:val="21"/>
        </w:rPr>
        <w:t> </w:t>
      </w:r>
      <w:r>
        <w:rPr>
          <w:rFonts w:ascii="宋体" w:hAnsi="宋体" w:cs="宋体" w:eastAsia="宋体" w:hint="default"/>
          <w:spacing w:val="-2"/>
        </w:rPr>
        <w:t>1%</w:t>
      </w:r>
      <w:r>
        <w:rPr>
          <w:spacing w:val="-2"/>
        </w:rPr>
        <w:t>的增加</w:t>
      </w:r>
      <w:r>
        <w:rPr>
          <w:rFonts w:ascii="宋体" w:hAnsi="宋体" w:cs="宋体" w:eastAsia="宋体" w:hint="default"/>
          <w:spacing w:val="-2"/>
        </w:rPr>
        <w:t>(</w:t>
      </w:r>
      <w:r>
        <w:rPr>
          <w:spacing w:val="-2"/>
        </w:rPr>
        <w:t>以资产负债表日的账面价值为基础</w:t>
      </w:r>
      <w:r>
        <w:rPr>
          <w:rFonts w:ascii="宋体" w:hAnsi="宋体" w:cs="宋体" w:eastAsia="宋体" w:hint="default"/>
          <w:spacing w:val="-2"/>
        </w:rPr>
        <w:t>)</w:t>
      </w:r>
      <w:r>
        <w:rPr>
          <w:spacing w:val="-2"/>
        </w:rPr>
        <w:t>的敏感性。</w:t>
      </w:r>
      <w:r>
        <w:rPr>
          <w:rFonts w:ascii="宋体" w:hAnsi="宋体" w:cs="宋体" w:eastAsia="宋体" w:hint="default"/>
        </w:rPr>
        <w:t> </w:t>
      </w:r>
    </w:p>
    <w:p>
      <w:pPr>
        <w:pStyle w:val="BodyText"/>
        <w:spacing w:line="240" w:lineRule="auto"/>
        <w:ind w:left="140" w:right="409" w:firstLine="727"/>
        <w:jc w:val="left"/>
        <w:rPr>
          <w:rFonts w:ascii="宋体" w:hAnsi="宋体" w:cs="宋体" w:eastAsia="宋体" w:hint="default"/>
        </w:rPr>
      </w:pPr>
      <w:r>
        <w:rPr>
          <w:rFonts w:ascii="宋体" w:hAnsi="宋体" w:cs="宋体" w:eastAsia="宋体" w:hint="default"/>
          <w:color w:val="221F1F"/>
          <w:w w:val="100"/>
        </w:rPr>
        <w:t> </w:t>
      </w:r>
      <w:r>
        <w:rPr>
          <w:rFonts w:ascii="宋体" w:hAnsi="宋体" w:cs="宋体" w:eastAsia="宋体" w:hint="default"/>
          <w:w w:val="100"/>
        </w:rPr>
        <w:t>2019</w:t>
      </w:r>
      <w:r>
        <w:rPr>
          <w:rFonts w:ascii="宋体" w:hAnsi="宋体" w:cs="宋体" w:eastAsia="宋体" w:hint="default"/>
          <w:spacing w:val="-55"/>
        </w:rPr>
        <w:t> </w:t>
      </w:r>
      <w:r>
        <w:rPr>
          <w:spacing w:val="-3"/>
          <w:w w:val="100"/>
        </w:rPr>
        <w:t>年</w:t>
      </w:r>
      <w:r>
        <w:rPr>
          <w:rFonts w:ascii="宋体" w:hAnsi="宋体" w:cs="宋体" w:eastAsia="宋体" w:hint="default"/>
          <w:w w:val="100"/>
        </w:rPr>
        <w:t> </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722"/>
        <w:gridCol w:w="1572"/>
        <w:gridCol w:w="1416"/>
        <w:gridCol w:w="1675"/>
        <w:gridCol w:w="1561"/>
      </w:tblGrid>
      <w:tr>
        <w:trPr>
          <w:trHeight w:val="320" w:hRule="exact"/>
        </w:trPr>
        <w:tc>
          <w:tcPr>
            <w:tcW w:w="2722" w:type="dxa"/>
            <w:vMerge w:val="restart"/>
            <w:tcBorders>
              <w:top w:val="single" w:sz="4" w:space="0" w:color="000000"/>
              <w:left w:val="single" w:sz="4" w:space="0" w:color="000000"/>
              <w:right w:val="single" w:sz="4" w:space="0" w:color="000000"/>
            </w:tcBorders>
          </w:tcPr>
          <w:p>
            <w:pPr>
              <w:pStyle w:val="TableParagraph"/>
              <w:spacing w:line="240" w:lineRule="auto" w:before="146"/>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7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净损益</w:t>
            </w:r>
            <w:r>
              <w:rPr>
                <w:rFonts w:ascii="宋体" w:hAnsi="宋体" w:cs="宋体" w:eastAsia="宋体" w:hint="default"/>
                <w:sz w:val="21"/>
                <w:szCs w:val="21"/>
              </w:rPr>
              <w:t> </w:t>
            </w:r>
          </w:p>
        </w:tc>
        <w:tc>
          <w:tcPr>
            <w:tcW w:w="1675"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98" w:right="-10"/>
              <w:jc w:val="center"/>
              <w:rPr>
                <w:rFonts w:ascii="宋体" w:hAnsi="宋体" w:cs="宋体" w:eastAsia="宋体" w:hint="default"/>
                <w:sz w:val="21"/>
                <w:szCs w:val="21"/>
              </w:rPr>
            </w:pPr>
            <w:r>
              <w:rPr>
                <w:rFonts w:ascii="宋体" w:hAnsi="宋体" w:cs="宋体" w:eastAsia="宋体" w:hint="default"/>
                <w:sz w:val="21"/>
                <w:szCs w:val="21"/>
              </w:rPr>
              <w:t>其他综合收益的</w:t>
            </w:r>
            <w:r>
              <w:rPr>
                <w:rFonts w:ascii="宋体" w:hAnsi="宋体" w:cs="宋体" w:eastAsia="宋体" w:hint="default"/>
                <w:sz w:val="21"/>
                <w:szCs w:val="21"/>
              </w:rPr>
              <w:t> </w:t>
            </w:r>
          </w:p>
        </w:tc>
        <w:tc>
          <w:tcPr>
            <w:tcW w:w="1561"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245"/>
              <w:jc w:val="right"/>
              <w:rPr>
                <w:rFonts w:ascii="宋体" w:hAnsi="宋体" w:cs="宋体" w:eastAsia="宋体" w:hint="default"/>
                <w:sz w:val="21"/>
                <w:szCs w:val="21"/>
              </w:rPr>
            </w:pPr>
            <w:r>
              <w:rPr>
                <w:rFonts w:ascii="宋体" w:hAnsi="宋体" w:cs="宋体" w:eastAsia="宋体" w:hint="default"/>
                <w:spacing w:val="-2"/>
                <w:sz w:val="21"/>
                <w:szCs w:val="21"/>
              </w:rPr>
              <w:t>股东权益</w:t>
            </w:r>
            <w:r>
              <w:rPr>
                <w:rFonts w:ascii="宋体" w:hAnsi="宋体" w:cs="宋体" w:eastAsia="宋体" w:hint="default"/>
                <w:sz w:val="21"/>
                <w:szCs w:val="21"/>
              </w:rPr>
              <w:t> </w:t>
            </w:r>
          </w:p>
        </w:tc>
      </w:tr>
      <w:tr>
        <w:trPr>
          <w:trHeight w:val="321" w:hRule="exact"/>
        </w:trPr>
        <w:tc>
          <w:tcPr>
            <w:tcW w:w="2722" w:type="dxa"/>
            <w:vMerge/>
            <w:tcBorders>
              <w:left w:val="single" w:sz="4" w:space="0" w:color="000000"/>
              <w:bottom w:val="single" w:sz="4" w:space="0" w:color="000000"/>
              <w:right w:val="single" w:sz="4" w:space="0" w:color="000000"/>
            </w:tcBorders>
          </w:tcPr>
          <w:p>
            <w:pPr/>
          </w:p>
        </w:tc>
        <w:tc>
          <w:tcPr>
            <w:tcW w:w="1572"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103"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675"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108" w:right="0"/>
              <w:jc w:val="center"/>
              <w:rPr>
                <w:rFonts w:ascii="宋体" w:hAnsi="宋体" w:cs="宋体" w:eastAsia="宋体" w:hint="default"/>
                <w:sz w:val="21"/>
                <w:szCs w:val="21"/>
              </w:rPr>
            </w:pPr>
            <w:r>
              <w:rPr>
                <w:rFonts w:ascii="宋体" w:hAnsi="宋体" w:cs="宋体" w:eastAsia="宋体" w:hint="default"/>
                <w:sz w:val="21"/>
                <w:szCs w:val="21"/>
              </w:rPr>
              <w:t>税后净额增加</w:t>
            </w:r>
            <w:r>
              <w:rPr>
                <w:rFonts w:ascii="宋体" w:hAnsi="宋体" w:cs="宋体" w:eastAsia="宋体" w:hint="default"/>
                <w:sz w:val="21"/>
                <w:szCs w:val="21"/>
              </w:rPr>
              <w:t> </w:t>
            </w:r>
          </w:p>
        </w:tc>
        <w:tc>
          <w:tcPr>
            <w:tcW w:w="1561"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right="245"/>
              <w:jc w:val="right"/>
              <w:rPr>
                <w:rFonts w:ascii="宋体" w:hAnsi="宋体" w:cs="宋体" w:eastAsia="宋体" w:hint="default"/>
                <w:sz w:val="21"/>
                <w:szCs w:val="21"/>
              </w:rPr>
            </w:pPr>
            <w:r>
              <w:rPr>
                <w:rFonts w:ascii="宋体" w:hAnsi="宋体" w:cs="宋体" w:eastAsia="宋体" w:hint="default"/>
                <w:spacing w:val="-2"/>
                <w:sz w:val="21"/>
                <w:szCs w:val="21"/>
              </w:rPr>
              <w:t>合计增加</w:t>
            </w:r>
            <w:r>
              <w:rPr>
                <w:rFonts w:ascii="宋体" w:hAnsi="宋体" w:cs="宋体" w:eastAsia="宋体" w:hint="default"/>
                <w:sz w:val="21"/>
                <w:szCs w:val="21"/>
              </w:rPr>
              <w:t> </w:t>
            </w:r>
          </w:p>
        </w:tc>
      </w:tr>
      <w:tr>
        <w:trPr>
          <w:trHeight w:val="324"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272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上海—以公允价值计量且</w:t>
            </w:r>
            <w:r>
              <w:rPr>
                <w:rFonts w:ascii="宋体" w:hAnsi="宋体" w:cs="宋体" w:eastAsia="宋体" w:hint="default"/>
                <w:sz w:val="21"/>
                <w:szCs w:val="21"/>
              </w:rPr>
              <w:t> </w:t>
            </w:r>
          </w:p>
        </w:tc>
        <w:tc>
          <w:tcPr>
            <w:tcW w:w="15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99" w:right="0"/>
              <w:jc w:val="left"/>
              <w:rPr>
                <w:rFonts w:ascii="宋体" w:hAnsi="宋体" w:cs="宋体" w:eastAsia="宋体" w:hint="default"/>
                <w:sz w:val="21"/>
                <w:szCs w:val="21"/>
              </w:rPr>
            </w:pPr>
            <w:r>
              <w:rPr>
                <w:rFonts w:ascii="宋体"/>
                <w:sz w:val="21"/>
              </w:rPr>
              <w:t>576,630.00</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556" w:right="0"/>
              <w:jc w:val="left"/>
              <w:rPr>
                <w:rFonts w:ascii="宋体" w:hAnsi="宋体" w:cs="宋体" w:eastAsia="宋体" w:hint="default"/>
                <w:sz w:val="21"/>
                <w:szCs w:val="21"/>
              </w:rPr>
            </w:pPr>
            <w:r>
              <w:rPr>
                <w:rFonts w:ascii="宋体"/>
                <w:sz w:val="21"/>
              </w:rPr>
              <w:t>4,324.73</w:t>
            </w:r>
          </w:p>
        </w:tc>
        <w:tc>
          <w:tcPr>
            <w:tcW w:w="16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7"/>
              <w:jc w:val="right"/>
              <w:rPr>
                <w:rFonts w:ascii="宋体" w:hAnsi="宋体" w:cs="宋体" w:eastAsia="宋体" w:hint="default"/>
                <w:sz w:val="21"/>
                <w:szCs w:val="21"/>
              </w:rPr>
            </w:pPr>
            <w:r>
              <w:rPr>
                <w:rFonts w:ascii="宋体"/>
                <w:w w:val="100"/>
                <w:sz w:val="21"/>
              </w:rPr>
              <w:t>-</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703" w:right="0"/>
              <w:jc w:val="left"/>
              <w:rPr>
                <w:rFonts w:ascii="宋体" w:hAnsi="宋体" w:cs="宋体" w:eastAsia="宋体" w:hint="default"/>
                <w:sz w:val="21"/>
                <w:szCs w:val="21"/>
              </w:rPr>
            </w:pPr>
            <w:r>
              <w:rPr>
                <w:rFonts w:ascii="宋体"/>
                <w:sz w:val="21"/>
              </w:rPr>
              <w:t>4,324.73</w:t>
            </w:r>
          </w:p>
        </w:tc>
      </w:tr>
      <w:tr>
        <w:trPr>
          <w:trHeight w:val="316" w:hRule="exact"/>
        </w:trPr>
        <w:tc>
          <w:tcPr>
            <w:tcW w:w="2722"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其变动计入当期损益</w:t>
            </w:r>
            <w:r>
              <w:rPr>
                <w:rFonts w:ascii="宋体" w:hAnsi="宋体" w:cs="宋体" w:eastAsia="宋体" w:hint="default"/>
                <w:sz w:val="21"/>
                <w:szCs w:val="21"/>
              </w:rPr>
              <w:t> </w:t>
            </w:r>
          </w:p>
        </w:tc>
        <w:tc>
          <w:tcPr>
            <w:tcW w:w="157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675"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r>
      <w:tr>
        <w:trPr>
          <w:trHeight w:val="320" w:hRule="exact"/>
        </w:trPr>
        <w:tc>
          <w:tcPr>
            <w:tcW w:w="2722"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的权益工具投资</w:t>
            </w:r>
            <w:r>
              <w:rPr>
                <w:rFonts w:ascii="宋体" w:hAnsi="宋体" w:cs="宋体" w:eastAsia="宋体" w:hint="default"/>
                <w:sz w:val="21"/>
                <w:szCs w:val="21"/>
              </w:rPr>
              <w:t> </w:t>
            </w:r>
          </w:p>
        </w:tc>
        <w:tc>
          <w:tcPr>
            <w:tcW w:w="157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675"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r>
      <w:tr>
        <w:trPr>
          <w:trHeight w:val="309" w:hRule="exact"/>
        </w:trPr>
        <w:tc>
          <w:tcPr>
            <w:tcW w:w="2722" w:type="dxa"/>
            <w:tcBorders>
              <w:top w:val="single" w:sz="4" w:space="0" w:color="000000"/>
              <w:left w:val="single" w:sz="4" w:space="0" w:color="000000"/>
              <w:bottom w:val="nil" w:sz="6" w:space="0" w:color="auto"/>
              <w:right w:val="single" w:sz="4" w:space="0" w:color="000000"/>
            </w:tcBorders>
          </w:tcPr>
          <w:p>
            <w:pPr>
              <w:pStyle w:val="TableParagraph"/>
              <w:spacing w:line="253" w:lineRule="exact"/>
              <w:ind w:left="9" w:right="0"/>
              <w:jc w:val="left"/>
              <w:rPr>
                <w:rFonts w:ascii="宋体" w:hAnsi="宋体" w:cs="宋体" w:eastAsia="宋体" w:hint="default"/>
                <w:sz w:val="21"/>
                <w:szCs w:val="21"/>
              </w:rPr>
            </w:pPr>
            <w:r>
              <w:rPr>
                <w:rFonts w:ascii="宋体" w:hAnsi="宋体" w:cs="宋体" w:eastAsia="宋体" w:hint="default"/>
                <w:sz w:val="21"/>
                <w:szCs w:val="21"/>
              </w:rPr>
              <w:t>深圳—以公允价值计量且</w:t>
            </w:r>
            <w:r>
              <w:rPr>
                <w:rFonts w:ascii="宋体" w:hAnsi="宋体" w:cs="宋体" w:eastAsia="宋体" w:hint="default"/>
                <w:sz w:val="21"/>
                <w:szCs w:val="21"/>
              </w:rPr>
              <w:t> </w:t>
            </w:r>
          </w:p>
        </w:tc>
        <w:tc>
          <w:tcPr>
            <w:tcW w:w="15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90" w:right="0"/>
              <w:jc w:val="left"/>
              <w:rPr>
                <w:rFonts w:ascii="宋体" w:hAnsi="宋体" w:cs="宋体" w:eastAsia="宋体" w:hint="default"/>
                <w:sz w:val="21"/>
                <w:szCs w:val="21"/>
              </w:rPr>
            </w:pPr>
            <w:r>
              <w:rPr>
                <w:rFonts w:ascii="宋体"/>
                <w:sz w:val="21"/>
              </w:rPr>
              <w:t>1,144,920.00</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556" w:right="0"/>
              <w:jc w:val="left"/>
              <w:rPr>
                <w:rFonts w:ascii="宋体" w:hAnsi="宋体" w:cs="宋体" w:eastAsia="宋体" w:hint="default"/>
                <w:sz w:val="21"/>
                <w:szCs w:val="21"/>
              </w:rPr>
            </w:pPr>
            <w:r>
              <w:rPr>
                <w:rFonts w:ascii="宋体"/>
                <w:sz w:val="21"/>
              </w:rPr>
              <w:t>8,586.90</w:t>
            </w:r>
          </w:p>
        </w:tc>
        <w:tc>
          <w:tcPr>
            <w:tcW w:w="16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7"/>
              <w:jc w:val="right"/>
              <w:rPr>
                <w:rFonts w:ascii="宋体" w:hAnsi="宋体" w:cs="宋体" w:eastAsia="宋体" w:hint="default"/>
                <w:sz w:val="21"/>
                <w:szCs w:val="21"/>
              </w:rPr>
            </w:pPr>
            <w:r>
              <w:rPr>
                <w:rFonts w:ascii="宋体"/>
                <w:w w:val="100"/>
                <w:sz w:val="21"/>
              </w:rPr>
              <w:t>-</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703" w:right="0"/>
              <w:jc w:val="left"/>
              <w:rPr>
                <w:rFonts w:ascii="宋体" w:hAnsi="宋体" w:cs="宋体" w:eastAsia="宋体" w:hint="default"/>
                <w:sz w:val="21"/>
                <w:szCs w:val="21"/>
              </w:rPr>
            </w:pPr>
            <w:r>
              <w:rPr>
                <w:rFonts w:ascii="宋体"/>
                <w:sz w:val="21"/>
              </w:rPr>
              <w:t>8,586.90</w:t>
            </w:r>
          </w:p>
        </w:tc>
      </w:tr>
      <w:tr>
        <w:trPr>
          <w:trHeight w:val="316" w:hRule="exact"/>
        </w:trPr>
        <w:tc>
          <w:tcPr>
            <w:tcW w:w="2722"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其变动计入当期损益</w:t>
            </w:r>
            <w:r>
              <w:rPr>
                <w:rFonts w:ascii="宋体" w:hAnsi="宋体" w:cs="宋体" w:eastAsia="宋体" w:hint="default"/>
                <w:sz w:val="21"/>
                <w:szCs w:val="21"/>
              </w:rPr>
              <w:t> </w:t>
            </w:r>
          </w:p>
        </w:tc>
        <w:tc>
          <w:tcPr>
            <w:tcW w:w="157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675"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r>
      <w:tr>
        <w:trPr>
          <w:trHeight w:val="321" w:hRule="exact"/>
        </w:trPr>
        <w:tc>
          <w:tcPr>
            <w:tcW w:w="2722"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的权益工具投资</w:t>
            </w:r>
            <w:r>
              <w:rPr>
                <w:rFonts w:ascii="宋体" w:hAnsi="宋体" w:cs="宋体" w:eastAsia="宋体" w:hint="default"/>
                <w:sz w:val="21"/>
                <w:szCs w:val="21"/>
              </w:rPr>
              <w:t> </w:t>
            </w:r>
          </w:p>
        </w:tc>
        <w:tc>
          <w:tcPr>
            <w:tcW w:w="157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675"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r>
      <w:tr>
        <w:trPr>
          <w:trHeight w:val="309" w:hRule="exact"/>
        </w:trPr>
        <w:tc>
          <w:tcPr>
            <w:tcW w:w="2722" w:type="dxa"/>
            <w:tcBorders>
              <w:top w:val="single" w:sz="4" w:space="0" w:color="000000"/>
              <w:left w:val="single" w:sz="4" w:space="0" w:color="000000"/>
              <w:bottom w:val="nil" w:sz="6" w:space="0" w:color="auto"/>
              <w:right w:val="single" w:sz="4" w:space="0" w:color="000000"/>
            </w:tcBorders>
          </w:tcPr>
          <w:p>
            <w:pPr>
              <w:pStyle w:val="TableParagraph"/>
              <w:spacing w:line="253" w:lineRule="exact"/>
              <w:ind w:left="9" w:right="0"/>
              <w:jc w:val="left"/>
              <w:rPr>
                <w:rFonts w:ascii="宋体" w:hAnsi="宋体" w:cs="宋体" w:eastAsia="宋体" w:hint="default"/>
                <w:sz w:val="21"/>
                <w:szCs w:val="21"/>
              </w:rPr>
            </w:pPr>
            <w:r>
              <w:rPr>
                <w:rFonts w:ascii="宋体" w:hAnsi="宋体" w:cs="宋体" w:eastAsia="宋体" w:hint="default"/>
                <w:sz w:val="21"/>
                <w:szCs w:val="21"/>
              </w:rPr>
              <w:t>以公允价值计量的未上市</w:t>
            </w:r>
            <w:r>
              <w:rPr>
                <w:rFonts w:ascii="宋体" w:hAnsi="宋体" w:cs="宋体" w:eastAsia="宋体" w:hint="default"/>
                <w:sz w:val="21"/>
                <w:szCs w:val="21"/>
              </w:rPr>
              <w:t> </w:t>
            </w:r>
          </w:p>
        </w:tc>
        <w:tc>
          <w:tcPr>
            <w:tcW w:w="15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21"/>
                <w:szCs w:val="21"/>
              </w:rPr>
            </w:pPr>
            <w:r>
              <w:rPr>
                <w:rFonts w:ascii="宋体"/>
                <w:sz w:val="21"/>
              </w:rPr>
              <w:t>189,782,564.95</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21"/>
                <w:szCs w:val="21"/>
              </w:rPr>
            </w:pPr>
            <w:r>
              <w:rPr>
                <w:rFonts w:ascii="宋体"/>
                <w:w w:val="100"/>
                <w:sz w:val="21"/>
              </w:rPr>
              <w:t>-</w:t>
            </w:r>
          </w:p>
        </w:tc>
        <w:tc>
          <w:tcPr>
            <w:tcW w:w="16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21"/>
                <w:szCs w:val="21"/>
              </w:rPr>
            </w:pPr>
            <w:r>
              <w:rPr>
                <w:rFonts w:ascii="宋体"/>
                <w:sz w:val="21"/>
              </w:rPr>
              <w:t>1,423,369.24</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sz w:val="21"/>
              </w:rPr>
              <w:t>1,423,369.24</w:t>
            </w:r>
          </w:p>
        </w:tc>
      </w:tr>
      <w:tr>
        <w:trPr>
          <w:trHeight w:val="315" w:hRule="exact"/>
        </w:trPr>
        <w:tc>
          <w:tcPr>
            <w:tcW w:w="2722"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57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675"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r>
      <w:tr>
        <w:trPr>
          <w:trHeight w:val="316" w:hRule="exact"/>
        </w:trPr>
        <w:tc>
          <w:tcPr>
            <w:tcW w:w="2722"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—以公允价值计量且</w:t>
            </w:r>
            <w:r>
              <w:rPr>
                <w:rFonts w:ascii="宋体" w:hAnsi="宋体" w:cs="宋体" w:eastAsia="宋体" w:hint="default"/>
                <w:sz w:val="21"/>
                <w:szCs w:val="21"/>
              </w:rPr>
              <w:t> </w:t>
            </w:r>
          </w:p>
        </w:tc>
        <w:tc>
          <w:tcPr>
            <w:tcW w:w="157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675"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r>
      <w:tr>
        <w:trPr>
          <w:trHeight w:val="316" w:hRule="exact"/>
        </w:trPr>
        <w:tc>
          <w:tcPr>
            <w:tcW w:w="2722"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其变动计入其他综合</w:t>
            </w:r>
            <w:r>
              <w:rPr>
                <w:rFonts w:ascii="宋体" w:hAnsi="宋体" w:cs="宋体" w:eastAsia="宋体" w:hint="default"/>
                <w:sz w:val="21"/>
                <w:szCs w:val="21"/>
              </w:rPr>
              <w:t> </w:t>
            </w:r>
          </w:p>
        </w:tc>
        <w:tc>
          <w:tcPr>
            <w:tcW w:w="157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675"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r>
      <w:tr>
        <w:trPr>
          <w:trHeight w:val="319" w:hRule="exact"/>
        </w:trPr>
        <w:tc>
          <w:tcPr>
            <w:tcW w:w="2722"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收益的权益工具投资</w:t>
            </w:r>
            <w:r>
              <w:rPr>
                <w:rFonts w:ascii="宋体" w:hAnsi="宋体" w:cs="宋体" w:eastAsia="宋体" w:hint="default"/>
                <w:sz w:val="21"/>
                <w:szCs w:val="21"/>
              </w:rPr>
              <w:t> </w:t>
            </w:r>
          </w:p>
        </w:tc>
        <w:tc>
          <w:tcPr>
            <w:tcW w:w="157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675"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r>
    </w:tbl>
    <w:p>
      <w:pPr>
        <w:pStyle w:val="BodyText"/>
        <w:spacing w:line="240" w:lineRule="exact"/>
        <w:ind w:left="140" w:right="0"/>
        <w:jc w:val="left"/>
        <w:rPr>
          <w:rFonts w:ascii="宋体" w:hAnsi="宋体" w:cs="宋体" w:eastAsia="宋体" w:hint="default"/>
        </w:rPr>
      </w:pPr>
      <w:r>
        <w:rPr>
          <w:rFonts w:ascii="宋体"/>
          <w:w w:val="100"/>
        </w:rPr>
        <w:t> </w:t>
      </w:r>
    </w:p>
    <w:p>
      <w:pPr>
        <w:pStyle w:val="BodyText"/>
        <w:spacing w:line="274" w:lineRule="exact"/>
        <w:ind w:left="140" w:right="409"/>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2"/>
        </w:rPr>
        <w:t> </w:t>
      </w:r>
      <w:r>
        <w:rPr>
          <w:spacing w:val="-3"/>
        </w:rPr>
        <w:t>年</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710"/>
        <w:gridCol w:w="1558"/>
        <w:gridCol w:w="1419"/>
        <w:gridCol w:w="1560"/>
        <w:gridCol w:w="1700"/>
      </w:tblGrid>
      <w:tr>
        <w:trPr>
          <w:trHeight w:val="320" w:hRule="exact"/>
        </w:trPr>
        <w:tc>
          <w:tcPr>
            <w:tcW w:w="2710" w:type="dxa"/>
            <w:vMerge w:val="restart"/>
            <w:tcBorders>
              <w:top w:val="single" w:sz="4" w:space="0" w:color="000000"/>
              <w:left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58"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权益工具投资</w:t>
            </w:r>
            <w:r>
              <w:rPr>
                <w:rFonts w:ascii="宋体" w:hAnsi="宋体" w:cs="宋体" w:eastAsia="宋体" w:hint="default"/>
                <w:sz w:val="21"/>
                <w:szCs w:val="21"/>
              </w:rPr>
              <w:t> </w:t>
            </w:r>
          </w:p>
        </w:tc>
        <w:tc>
          <w:tcPr>
            <w:tcW w:w="1419"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386" w:right="0"/>
              <w:jc w:val="left"/>
              <w:rPr>
                <w:rFonts w:ascii="宋体" w:hAnsi="宋体" w:cs="宋体" w:eastAsia="宋体" w:hint="default"/>
                <w:sz w:val="21"/>
                <w:szCs w:val="21"/>
              </w:rPr>
            </w:pPr>
            <w:r>
              <w:rPr>
                <w:rFonts w:ascii="宋体" w:hAnsi="宋体" w:cs="宋体" w:eastAsia="宋体" w:hint="default"/>
                <w:sz w:val="21"/>
                <w:szCs w:val="21"/>
              </w:rPr>
              <w:t>净损益</w:t>
            </w:r>
            <w:r>
              <w:rPr>
                <w:rFonts w:ascii="宋体" w:hAnsi="宋体" w:cs="宋体" w:eastAsia="宋体" w:hint="default"/>
                <w:sz w:val="21"/>
                <w:szCs w:val="21"/>
              </w:rPr>
              <w:t> </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38" w:right="0"/>
              <w:jc w:val="left"/>
              <w:rPr>
                <w:rFonts w:ascii="宋体" w:hAnsi="宋体" w:cs="宋体" w:eastAsia="宋体" w:hint="default"/>
                <w:sz w:val="21"/>
                <w:szCs w:val="21"/>
              </w:rPr>
            </w:pPr>
            <w:r>
              <w:rPr>
                <w:rFonts w:ascii="宋体" w:hAnsi="宋体" w:cs="宋体" w:eastAsia="宋体" w:hint="default"/>
                <w:sz w:val="21"/>
                <w:szCs w:val="21"/>
              </w:rPr>
              <w:t>其他综合收益的</w:t>
            </w: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股东权益</w:t>
            </w:r>
            <w:r>
              <w:rPr>
                <w:rFonts w:ascii="宋体" w:hAnsi="宋体" w:cs="宋体" w:eastAsia="宋体" w:hint="default"/>
                <w:sz w:val="21"/>
                <w:szCs w:val="21"/>
              </w:rPr>
              <w:t> </w:t>
            </w:r>
          </w:p>
        </w:tc>
      </w:tr>
      <w:tr>
        <w:trPr>
          <w:trHeight w:val="321" w:hRule="exact"/>
        </w:trPr>
        <w:tc>
          <w:tcPr>
            <w:tcW w:w="2710" w:type="dxa"/>
            <w:vMerge/>
            <w:tcBorders>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19"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49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税后净额增加</w:t>
            </w:r>
            <w:r>
              <w:rPr>
                <w:rFonts w:ascii="宋体" w:hAnsi="宋体" w:cs="宋体" w:eastAsia="宋体" w:hint="default"/>
                <w:sz w:val="21"/>
                <w:szCs w:val="21"/>
              </w:rPr>
              <w:t> </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424" w:right="0"/>
              <w:jc w:val="left"/>
              <w:rPr>
                <w:rFonts w:ascii="宋体" w:hAnsi="宋体" w:cs="宋体" w:eastAsia="宋体" w:hint="default"/>
                <w:sz w:val="21"/>
                <w:szCs w:val="21"/>
              </w:rPr>
            </w:pPr>
            <w:r>
              <w:rPr>
                <w:rFonts w:ascii="宋体" w:hAnsi="宋体" w:cs="宋体" w:eastAsia="宋体" w:hint="default"/>
                <w:sz w:val="21"/>
                <w:szCs w:val="21"/>
              </w:rPr>
              <w:t>合计增加</w:t>
            </w:r>
            <w:r>
              <w:rPr>
                <w:rFonts w:ascii="宋体" w:hAnsi="宋体" w:cs="宋体" w:eastAsia="宋体" w:hint="default"/>
                <w:sz w:val="21"/>
                <w:szCs w:val="21"/>
              </w:rPr>
              <w:t> </w:t>
            </w:r>
          </w:p>
        </w:tc>
      </w:tr>
      <w:tr>
        <w:trPr>
          <w:trHeight w:val="314"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4"/>
              <w:ind w:left="9" w:right="0"/>
              <w:jc w:val="lef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4"/>
              <w:ind w:left="9" w:right="0"/>
              <w:jc w:val="lef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4"/>
              <w:ind w:left="9" w:right="0"/>
              <w:jc w:val="lef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4"/>
              <w:ind w:left="9" w:right="0"/>
              <w:jc w:val="left"/>
              <w:rPr>
                <w:rFonts w:ascii="宋体" w:hAnsi="宋体" w:cs="宋体" w:eastAsia="宋体" w:hint="default"/>
                <w:sz w:val="21"/>
                <w:szCs w:val="21"/>
              </w:rPr>
            </w:pPr>
            <w:r>
              <w:rPr>
                <w:rFonts w:ascii="宋体"/>
                <w:w w:val="100"/>
                <w:sz w:val="21"/>
              </w:rPr>
              <w:t> </w:t>
            </w:r>
          </w:p>
        </w:tc>
      </w:tr>
      <w:tr>
        <w:trPr>
          <w:trHeight w:val="132" w:hRule="exact"/>
        </w:trPr>
        <w:tc>
          <w:tcPr>
            <w:tcW w:w="2710" w:type="dxa"/>
            <w:vMerge w:val="restart"/>
            <w:tcBorders>
              <w:top w:val="single" w:sz="4" w:space="0" w:color="000000"/>
              <w:left w:val="single" w:sz="4" w:space="0" w:color="000000"/>
              <w:right w:val="single" w:sz="4" w:space="0" w:color="000000"/>
            </w:tcBorders>
          </w:tcPr>
          <w:p>
            <w:pPr>
              <w:pStyle w:val="TableParagraph"/>
              <w:spacing w:line="253" w:lineRule="exact"/>
              <w:ind w:left="9" w:right="0"/>
              <w:jc w:val="left"/>
              <w:rPr>
                <w:rFonts w:ascii="宋体" w:hAnsi="宋体" w:cs="宋体" w:eastAsia="宋体" w:hint="default"/>
                <w:sz w:val="21"/>
                <w:szCs w:val="21"/>
              </w:rPr>
            </w:pPr>
            <w:r>
              <w:rPr>
                <w:rFonts w:ascii="宋体" w:hAnsi="宋体" w:cs="宋体" w:eastAsia="宋体" w:hint="default"/>
                <w:sz w:val="21"/>
                <w:szCs w:val="21"/>
              </w:rPr>
              <w:t>上海—以公允价值计量且</w:t>
            </w:r>
            <w:r>
              <w:rPr>
                <w:rFonts w:ascii="宋体" w:hAnsi="宋体" w:cs="宋体" w:eastAsia="宋体" w:hint="default"/>
                <w:sz w:val="21"/>
                <w:szCs w:val="21"/>
              </w:rPr>
              <w:t> </w:t>
            </w:r>
          </w:p>
        </w:tc>
        <w:tc>
          <w:tcPr>
            <w:tcW w:w="1558"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
        </w:tc>
      </w:tr>
      <w:tr>
        <w:trPr>
          <w:trHeight w:val="261" w:hRule="exact"/>
        </w:trPr>
        <w:tc>
          <w:tcPr>
            <w:tcW w:w="2710" w:type="dxa"/>
            <w:vMerge/>
            <w:tcBorders>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w w:val="100"/>
                <w:sz w:val="21"/>
              </w:rPr>
              <w:t> </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w w:val="100"/>
                <w:sz w:val="21"/>
              </w:rPr>
              <w:t> </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w w:val="100"/>
                <w:sz w:val="21"/>
              </w:rPr>
              <w:t> </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w w:val="100"/>
                <w:sz w:val="21"/>
              </w:rPr>
              <w:t> </w:t>
            </w:r>
          </w:p>
        </w:tc>
      </w:tr>
      <w:tr>
        <w:trPr>
          <w:trHeight w:val="301"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其变动计入当期损益</w:t>
            </w:r>
            <w:r>
              <w:rPr>
                <w:rFonts w:ascii="宋体" w:hAnsi="宋体" w:cs="宋体" w:eastAsia="宋体" w:hint="default"/>
                <w:sz w:val="21"/>
                <w:szCs w:val="21"/>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9" w:right="0"/>
              <w:jc w:val="left"/>
              <w:rPr>
                <w:rFonts w:ascii="宋体" w:hAnsi="宋体" w:cs="宋体" w:eastAsia="宋体" w:hint="default"/>
                <w:sz w:val="21"/>
                <w:szCs w:val="21"/>
              </w:rPr>
            </w:pPr>
            <w:r>
              <w:rPr>
                <w:rFonts w:ascii="宋体"/>
                <w:w w:val="100"/>
                <w:sz w:val="21"/>
              </w:rPr>
              <w:t> </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9" w:right="0"/>
              <w:jc w:val="left"/>
              <w:rPr>
                <w:rFonts w:ascii="宋体" w:hAnsi="宋体" w:cs="宋体" w:eastAsia="宋体" w:hint="default"/>
                <w:sz w:val="21"/>
                <w:szCs w:val="21"/>
              </w:rPr>
            </w:pPr>
            <w:r>
              <w:rPr>
                <w:rFonts w:ascii="宋体"/>
                <w:w w:val="100"/>
                <w:sz w:val="21"/>
              </w:rPr>
              <w:t> </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9" w:right="0"/>
              <w:jc w:val="left"/>
              <w:rPr>
                <w:rFonts w:ascii="宋体" w:hAnsi="宋体" w:cs="宋体" w:eastAsia="宋体" w:hint="default"/>
                <w:sz w:val="21"/>
                <w:szCs w:val="21"/>
              </w:rPr>
            </w:pPr>
            <w:r>
              <w:rPr>
                <w:rFonts w:ascii="宋体"/>
                <w:w w:val="100"/>
                <w:sz w:val="21"/>
              </w:rPr>
              <w:t> </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9" w:right="0"/>
              <w:jc w:val="left"/>
              <w:rPr>
                <w:rFonts w:ascii="宋体" w:hAnsi="宋体" w:cs="宋体" w:eastAsia="宋体" w:hint="default"/>
                <w:sz w:val="21"/>
                <w:szCs w:val="21"/>
              </w:rPr>
            </w:pPr>
            <w:r>
              <w:rPr>
                <w:rFonts w:ascii="宋体"/>
                <w:w w:val="100"/>
                <w:sz w:val="21"/>
              </w:rPr>
              <w:t> </w:t>
            </w:r>
          </w:p>
        </w:tc>
      </w:tr>
      <w:tr>
        <w:trPr>
          <w:trHeight w:val="253" w:hRule="exact"/>
        </w:trPr>
        <w:tc>
          <w:tcPr>
            <w:tcW w:w="2710"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的权益工具投资</w:t>
            </w:r>
            <w:r>
              <w:rPr>
                <w:rFonts w:ascii="宋体" w:hAnsi="宋体" w:cs="宋体" w:eastAsia="宋体" w:hint="default"/>
                <w:sz w:val="21"/>
                <w:szCs w:val="21"/>
              </w:rPr>
              <w:t> </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5"/>
              <w:jc w:val="right"/>
              <w:rPr>
                <w:rFonts w:ascii="宋体" w:hAnsi="宋体" w:cs="宋体" w:eastAsia="宋体" w:hint="default"/>
                <w:sz w:val="21"/>
                <w:szCs w:val="21"/>
              </w:rPr>
            </w:pPr>
            <w:r>
              <w:rPr>
                <w:rFonts w:ascii="宋体"/>
                <w:spacing w:val="-1"/>
                <w:sz w:val="21"/>
              </w:rPr>
              <w:t>3,209,190.00</w:t>
            </w:r>
          </w:p>
        </w:tc>
        <w:tc>
          <w:tcPr>
            <w:tcW w:w="1419"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left="451" w:right="0"/>
              <w:jc w:val="left"/>
              <w:rPr>
                <w:rFonts w:ascii="宋体" w:hAnsi="宋体" w:cs="宋体" w:eastAsia="宋体" w:hint="default"/>
                <w:sz w:val="21"/>
                <w:szCs w:val="21"/>
              </w:rPr>
            </w:pPr>
            <w:r>
              <w:rPr>
                <w:rFonts w:ascii="宋体"/>
                <w:sz w:val="21"/>
              </w:rPr>
              <w:t>24,068.93</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7"/>
              <w:jc w:val="right"/>
              <w:rPr>
                <w:rFonts w:ascii="宋体" w:hAnsi="宋体" w:cs="宋体" w:eastAsia="宋体" w:hint="default"/>
                <w:sz w:val="21"/>
                <w:szCs w:val="21"/>
              </w:rPr>
            </w:pPr>
            <w:r>
              <w:rPr>
                <w:rFonts w:ascii="宋体"/>
                <w:w w:val="100"/>
                <w:sz w:val="21"/>
              </w:rPr>
              <w:t>-</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left="734" w:right="0"/>
              <w:jc w:val="left"/>
              <w:rPr>
                <w:rFonts w:ascii="宋体" w:hAnsi="宋体" w:cs="宋体" w:eastAsia="宋体" w:hint="default"/>
                <w:sz w:val="21"/>
                <w:szCs w:val="21"/>
              </w:rPr>
            </w:pPr>
            <w:r>
              <w:rPr>
                <w:rFonts w:ascii="宋体"/>
                <w:sz w:val="21"/>
              </w:rPr>
              <w:t>24,068.93</w:t>
            </w:r>
          </w:p>
        </w:tc>
      </w:tr>
      <w:tr>
        <w:trPr>
          <w:trHeight w:val="319" w:hRule="exact"/>
        </w:trPr>
        <w:tc>
          <w:tcPr>
            <w:tcW w:w="271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深圳—以公允价值计量且</w:t>
            </w:r>
            <w:r>
              <w:rPr>
                <w:rFonts w:ascii="宋体" w:hAnsi="宋体" w:cs="宋体" w:eastAsia="宋体" w:hint="default"/>
                <w:sz w:val="21"/>
                <w:szCs w:val="21"/>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78" w:right="0"/>
              <w:jc w:val="left"/>
              <w:rPr>
                <w:rFonts w:ascii="宋体" w:hAnsi="宋体" w:cs="宋体" w:eastAsia="宋体" w:hint="default"/>
                <w:sz w:val="21"/>
                <w:szCs w:val="21"/>
              </w:rPr>
            </w:pPr>
            <w:r>
              <w:rPr>
                <w:rFonts w:ascii="宋体"/>
                <w:sz w:val="21"/>
              </w:rPr>
              <w:t>1,427,157.50</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51" w:right="0"/>
              <w:jc w:val="left"/>
              <w:rPr>
                <w:rFonts w:ascii="宋体" w:hAnsi="宋体" w:cs="宋体" w:eastAsia="宋体" w:hint="default"/>
                <w:sz w:val="21"/>
                <w:szCs w:val="21"/>
              </w:rPr>
            </w:pPr>
            <w:r>
              <w:rPr>
                <w:rFonts w:ascii="宋体"/>
                <w:sz w:val="21"/>
              </w:rPr>
              <w:t>10,703.68</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7"/>
              <w:jc w:val="right"/>
              <w:rPr>
                <w:rFonts w:ascii="宋体" w:hAnsi="宋体" w:cs="宋体" w:eastAsia="宋体" w:hint="default"/>
                <w:sz w:val="21"/>
                <w:szCs w:val="21"/>
              </w:rPr>
            </w:pPr>
            <w:r>
              <w:rPr>
                <w:rFonts w:ascii="宋体"/>
                <w:w w:val="100"/>
                <w:sz w:val="21"/>
              </w:rPr>
              <w:t>-</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734" w:right="0"/>
              <w:jc w:val="left"/>
              <w:rPr>
                <w:rFonts w:ascii="宋体" w:hAnsi="宋体" w:cs="宋体" w:eastAsia="宋体" w:hint="default"/>
                <w:sz w:val="21"/>
                <w:szCs w:val="21"/>
              </w:rPr>
            </w:pPr>
            <w:r>
              <w:rPr>
                <w:rFonts w:ascii="宋体"/>
                <w:sz w:val="21"/>
              </w:rPr>
              <w:t>10,703.68</w:t>
            </w:r>
          </w:p>
        </w:tc>
      </w:tr>
      <w:tr>
        <w:trPr>
          <w:trHeight w:val="316"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其变动计入当期损益</w:t>
            </w:r>
            <w:r>
              <w:rPr>
                <w:rFonts w:ascii="宋体" w:hAnsi="宋体" w:cs="宋体" w:eastAsia="宋体" w:hint="default"/>
                <w:sz w:val="21"/>
                <w:szCs w:val="21"/>
              </w:rPr>
              <w:t> </w:t>
            </w:r>
          </w:p>
        </w:tc>
        <w:tc>
          <w:tcPr>
            <w:tcW w:w="1558"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r>
      <w:tr>
        <w:trPr>
          <w:trHeight w:val="321" w:hRule="exact"/>
        </w:trPr>
        <w:tc>
          <w:tcPr>
            <w:tcW w:w="2710"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的权益工具投资</w:t>
            </w:r>
            <w:r>
              <w:rPr>
                <w:rFonts w:ascii="宋体" w:hAnsi="宋体" w:cs="宋体" w:eastAsia="宋体" w:hint="default"/>
                <w:sz w:val="21"/>
                <w:szCs w:val="21"/>
              </w:rPr>
              <w:t> </w:t>
            </w:r>
          </w:p>
        </w:tc>
        <w:tc>
          <w:tcPr>
            <w:tcW w:w="1558"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r>
      <w:tr>
        <w:trPr>
          <w:trHeight w:val="319" w:hRule="exact"/>
        </w:trPr>
        <w:tc>
          <w:tcPr>
            <w:tcW w:w="271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香港—以公允价值计量且</w:t>
            </w:r>
            <w:r>
              <w:rPr>
                <w:rFonts w:ascii="宋体" w:hAnsi="宋体" w:cs="宋体" w:eastAsia="宋体" w:hint="default"/>
                <w:sz w:val="21"/>
                <w:szCs w:val="21"/>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72" w:right="0"/>
              <w:jc w:val="left"/>
              <w:rPr>
                <w:rFonts w:ascii="宋体" w:hAnsi="宋体" w:cs="宋体" w:eastAsia="宋体" w:hint="default"/>
                <w:sz w:val="21"/>
                <w:szCs w:val="21"/>
              </w:rPr>
            </w:pPr>
            <w:r>
              <w:rPr>
                <w:rFonts w:ascii="宋体"/>
                <w:sz w:val="21"/>
              </w:rPr>
              <w:t>22,473,785.23</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1"/>
              <w:jc w:val="right"/>
              <w:rPr>
                <w:rFonts w:ascii="宋体" w:hAnsi="宋体" w:cs="宋体" w:eastAsia="宋体" w:hint="default"/>
                <w:sz w:val="21"/>
                <w:szCs w:val="21"/>
              </w:rPr>
            </w:pPr>
            <w:r>
              <w:rPr>
                <w:rFonts w:ascii="宋体"/>
                <w:w w:val="100"/>
                <w:sz w:val="21"/>
              </w:rPr>
              <w:t>-</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89" w:right="0"/>
              <w:jc w:val="left"/>
              <w:rPr>
                <w:rFonts w:ascii="宋体" w:hAnsi="宋体" w:cs="宋体" w:eastAsia="宋体" w:hint="default"/>
                <w:sz w:val="21"/>
                <w:szCs w:val="21"/>
              </w:rPr>
            </w:pPr>
            <w:r>
              <w:rPr>
                <w:rFonts w:ascii="宋体"/>
                <w:sz w:val="21"/>
              </w:rPr>
              <w:t>168,553.39</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629" w:right="0"/>
              <w:jc w:val="left"/>
              <w:rPr>
                <w:rFonts w:ascii="宋体" w:hAnsi="宋体" w:cs="宋体" w:eastAsia="宋体" w:hint="default"/>
                <w:sz w:val="21"/>
                <w:szCs w:val="21"/>
              </w:rPr>
            </w:pPr>
            <w:r>
              <w:rPr>
                <w:rFonts w:ascii="宋体"/>
                <w:sz w:val="21"/>
              </w:rPr>
              <w:t>168,553.39</w:t>
            </w:r>
          </w:p>
        </w:tc>
      </w:tr>
      <w:tr>
        <w:trPr>
          <w:trHeight w:val="316"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其变动计入当期损益</w:t>
            </w:r>
            <w:r>
              <w:rPr>
                <w:rFonts w:ascii="宋体" w:hAnsi="宋体" w:cs="宋体" w:eastAsia="宋体" w:hint="default"/>
                <w:sz w:val="21"/>
                <w:szCs w:val="21"/>
              </w:rPr>
              <w:t> </w:t>
            </w:r>
          </w:p>
        </w:tc>
        <w:tc>
          <w:tcPr>
            <w:tcW w:w="1558"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r>
      <w:tr>
        <w:trPr>
          <w:trHeight w:val="321" w:hRule="exact"/>
        </w:trPr>
        <w:tc>
          <w:tcPr>
            <w:tcW w:w="2710"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的权益工具投资</w:t>
            </w:r>
            <w:r>
              <w:rPr>
                <w:rFonts w:ascii="宋体" w:hAnsi="宋体" w:cs="宋体" w:eastAsia="宋体" w:hint="default"/>
                <w:sz w:val="21"/>
                <w:szCs w:val="21"/>
              </w:rPr>
              <w:t> </w:t>
            </w:r>
          </w:p>
        </w:tc>
        <w:tc>
          <w:tcPr>
            <w:tcW w:w="1558"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r>
      <w:tr>
        <w:trPr>
          <w:trHeight w:val="319" w:hRule="exact"/>
        </w:trPr>
        <w:tc>
          <w:tcPr>
            <w:tcW w:w="271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以公允价值计量的未上市</w:t>
            </w:r>
            <w:r>
              <w:rPr>
                <w:rFonts w:ascii="宋体" w:hAnsi="宋体" w:cs="宋体" w:eastAsia="宋体" w:hint="default"/>
                <w:sz w:val="21"/>
                <w:szCs w:val="21"/>
              </w:rPr>
              <w:t> </w:t>
            </w:r>
          </w:p>
        </w:tc>
        <w:tc>
          <w:tcPr>
            <w:tcW w:w="1558"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
        </w:tc>
      </w:tr>
    </w:tbl>
    <w:p>
      <w:pPr>
        <w:spacing w:after="0"/>
        <w:sectPr>
          <w:pgSz w:w="12240" w:h="15840"/>
          <w:pgMar w:header="745" w:footer="921" w:top="980" w:bottom="1120" w:left="1660" w:right="13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710"/>
        <w:gridCol w:w="1558"/>
        <w:gridCol w:w="1419"/>
        <w:gridCol w:w="1560"/>
        <w:gridCol w:w="1700"/>
      </w:tblGrid>
      <w:tr>
        <w:trPr>
          <w:trHeight w:val="314"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558"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67" w:right="0"/>
              <w:jc w:val="left"/>
              <w:rPr>
                <w:rFonts w:ascii="宋体" w:hAnsi="宋体" w:cs="宋体" w:eastAsia="宋体" w:hint="default"/>
                <w:sz w:val="21"/>
                <w:szCs w:val="21"/>
              </w:rPr>
            </w:pPr>
            <w:r>
              <w:rPr>
                <w:rFonts w:ascii="宋体"/>
                <w:sz w:val="21"/>
              </w:rPr>
              <w:t>156,672,586.07</w:t>
            </w:r>
          </w:p>
        </w:tc>
        <w:tc>
          <w:tcPr>
            <w:tcW w:w="1419"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1"/>
              <w:jc w:val="right"/>
              <w:rPr>
                <w:rFonts w:ascii="宋体" w:hAnsi="宋体" w:cs="宋体" w:eastAsia="宋体" w:hint="default"/>
                <w:sz w:val="21"/>
                <w:szCs w:val="21"/>
              </w:rPr>
            </w:pPr>
            <w:r>
              <w:rPr>
                <w:rFonts w:ascii="宋体"/>
                <w:w w:val="100"/>
                <w:sz w:val="21"/>
              </w:rPr>
              <w:t>-</w:t>
            </w:r>
          </w:p>
        </w:tc>
        <w:tc>
          <w:tcPr>
            <w:tcW w:w="1560"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80" w:right="0"/>
              <w:jc w:val="left"/>
              <w:rPr>
                <w:rFonts w:ascii="宋体" w:hAnsi="宋体" w:cs="宋体" w:eastAsia="宋体" w:hint="default"/>
                <w:sz w:val="21"/>
                <w:szCs w:val="21"/>
              </w:rPr>
            </w:pPr>
            <w:r>
              <w:rPr>
                <w:rFonts w:ascii="宋体"/>
                <w:sz w:val="21"/>
              </w:rPr>
              <w:t>1,175,044.40</w:t>
            </w:r>
          </w:p>
        </w:tc>
        <w:tc>
          <w:tcPr>
            <w:tcW w:w="1700"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419" w:right="0"/>
              <w:jc w:val="left"/>
              <w:rPr>
                <w:rFonts w:ascii="宋体" w:hAnsi="宋体" w:cs="宋体" w:eastAsia="宋体" w:hint="default"/>
                <w:sz w:val="21"/>
                <w:szCs w:val="21"/>
              </w:rPr>
            </w:pPr>
            <w:r>
              <w:rPr>
                <w:rFonts w:ascii="宋体"/>
                <w:sz w:val="21"/>
              </w:rPr>
              <w:t>1,175,044.40</w:t>
            </w:r>
          </w:p>
        </w:tc>
      </w:tr>
      <w:tr>
        <w:trPr>
          <w:trHeight w:val="314"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—以公允价值计量且</w:t>
            </w:r>
            <w:r>
              <w:rPr>
                <w:rFonts w:ascii="宋体" w:hAnsi="宋体" w:cs="宋体" w:eastAsia="宋体" w:hint="default"/>
                <w:sz w:val="21"/>
                <w:szCs w:val="21"/>
              </w:rPr>
              <w:t> </w:t>
            </w:r>
          </w:p>
        </w:tc>
        <w:tc>
          <w:tcPr>
            <w:tcW w:w="1558"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r>
      <w:tr>
        <w:trPr>
          <w:trHeight w:val="316" w:hRule="exact"/>
        </w:trPr>
        <w:tc>
          <w:tcPr>
            <w:tcW w:w="271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其变动计入其他综合</w:t>
            </w:r>
            <w:r>
              <w:rPr>
                <w:rFonts w:ascii="宋体" w:hAnsi="宋体" w:cs="宋体" w:eastAsia="宋体" w:hint="default"/>
                <w:sz w:val="21"/>
                <w:szCs w:val="21"/>
              </w:rPr>
              <w:t> </w:t>
            </w:r>
          </w:p>
        </w:tc>
        <w:tc>
          <w:tcPr>
            <w:tcW w:w="1558"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r>
      <w:tr>
        <w:trPr>
          <w:trHeight w:val="321" w:hRule="exact"/>
        </w:trPr>
        <w:tc>
          <w:tcPr>
            <w:tcW w:w="2710"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收益的权益工具投资</w:t>
            </w:r>
            <w:r>
              <w:rPr>
                <w:rFonts w:ascii="宋体" w:hAnsi="宋体" w:cs="宋体" w:eastAsia="宋体" w:hint="default"/>
                <w:sz w:val="21"/>
                <w:szCs w:val="21"/>
              </w:rPr>
              <w:t> </w:t>
            </w:r>
          </w:p>
        </w:tc>
        <w:tc>
          <w:tcPr>
            <w:tcW w:w="1558"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r>
    </w:tbl>
    <w:p>
      <w:pPr>
        <w:pStyle w:val="Heading4"/>
        <w:spacing w:line="240" w:lineRule="exact"/>
        <w:ind w:left="565" w:right="0"/>
        <w:jc w:val="left"/>
        <w:rPr>
          <w:rFonts w:ascii="宋体" w:hAnsi="宋体" w:cs="宋体" w:eastAsia="宋体" w:hint="default"/>
          <w:b w:val="0"/>
          <w:bCs w:val="0"/>
        </w:rPr>
      </w:pPr>
      <w:r>
        <w:rPr>
          <w:rFonts w:ascii="宋体"/>
          <w:w w:val="99"/>
        </w:rPr>
        <w:t> </w:t>
      </w:r>
      <w:r>
        <w:rPr>
          <w:rFonts w:ascii="宋体"/>
          <w:b w:val="0"/>
        </w:rPr>
      </w:r>
    </w:p>
    <w:p>
      <w:pPr>
        <w:tabs>
          <w:tab w:pos="565" w:val="left" w:leader="none"/>
        </w:tabs>
        <w:spacing w:line="272" w:lineRule="exact" w:before="0"/>
        <w:ind w:left="140" w:right="40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资本管理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37" w:lineRule="auto"/>
        <w:ind w:left="140" w:right="409" w:firstLine="424"/>
        <w:jc w:val="left"/>
        <w:rPr>
          <w:rFonts w:ascii="宋体" w:hAnsi="宋体" w:cs="宋体" w:eastAsia="宋体" w:hint="default"/>
        </w:rPr>
      </w:pPr>
      <w:r>
        <w:rPr>
          <w:rFonts w:ascii="宋体" w:hAnsi="宋体" w:cs="宋体" w:eastAsia="宋体" w:hint="default"/>
          <w:b/>
          <w:bCs/>
          <w:w w:val="99"/>
        </w:rPr>
        <w:t> </w:t>
      </w:r>
      <w:r>
        <w:rPr/>
        <w:t>本集团资本管理的主要目标是确保本集团持续经营的能力，并保持健康的资本比率，以支持业                              </w:t>
      </w:r>
      <w:r>
        <w:rPr>
          <w:spacing w:val="28"/>
        </w:rPr>
        <w:t> </w:t>
      </w:r>
      <w:r>
        <w:rPr>
          <w:spacing w:val="28"/>
        </w:rPr>
      </w:r>
      <w:r>
        <w:rPr>
          <w:w w:val="100"/>
        </w:rPr>
        <w:t>务发</w:t>
      </w:r>
      <w:r>
        <w:rPr>
          <w:spacing w:val="-3"/>
          <w:w w:val="100"/>
        </w:rPr>
        <w:t>展</w:t>
      </w:r>
      <w:r>
        <w:rPr>
          <w:w w:val="100"/>
        </w:rPr>
        <w:t>并</w:t>
      </w:r>
      <w:r>
        <w:rPr>
          <w:spacing w:val="-3"/>
          <w:w w:val="100"/>
        </w:rPr>
        <w:t>使</w:t>
      </w:r>
      <w:r>
        <w:rPr>
          <w:w w:val="100"/>
        </w:rPr>
        <w:t>股</w:t>
      </w:r>
      <w:r>
        <w:rPr>
          <w:spacing w:val="-3"/>
          <w:w w:val="100"/>
        </w:rPr>
        <w:t>东</w:t>
      </w:r>
      <w:r>
        <w:rPr>
          <w:w w:val="100"/>
        </w:rPr>
        <w:t>价</w:t>
      </w:r>
      <w:r>
        <w:rPr>
          <w:spacing w:val="-3"/>
          <w:w w:val="100"/>
        </w:rPr>
        <w:t>值</w:t>
      </w:r>
      <w:r>
        <w:rPr>
          <w:w w:val="100"/>
        </w:rPr>
        <w:t>最</w:t>
      </w:r>
      <w:r>
        <w:rPr>
          <w:spacing w:val="-3"/>
          <w:w w:val="100"/>
        </w:rPr>
        <w:t>大</w:t>
      </w:r>
      <w:r>
        <w:rPr>
          <w:w w:val="100"/>
        </w:rPr>
        <w:t>化</w:t>
      </w:r>
      <w:r>
        <w:rPr>
          <w:spacing w:val="-3"/>
          <w:w w:val="100"/>
        </w:rPr>
        <w:t>。</w:t>
      </w:r>
      <w:r>
        <w:rPr>
          <w:rFonts w:ascii="宋体" w:hAnsi="宋体" w:cs="宋体" w:eastAsia="宋体" w:hint="default"/>
          <w:w w:val="100"/>
        </w:rPr>
        <w:t> </w:t>
      </w:r>
    </w:p>
    <w:p>
      <w:pPr>
        <w:pStyle w:val="BodyText"/>
        <w:spacing w:line="237" w:lineRule="auto" w:before="1"/>
        <w:ind w:left="140" w:right="401" w:firstLine="424"/>
        <w:jc w:val="left"/>
        <w:rPr>
          <w:rFonts w:ascii="宋体" w:hAnsi="宋体" w:cs="宋体" w:eastAsia="宋体" w:hint="default"/>
        </w:rPr>
      </w:pPr>
      <w:r>
        <w:rPr>
          <w:rFonts w:ascii="宋体" w:hAnsi="宋体" w:cs="宋体" w:eastAsia="宋体" w:hint="default"/>
          <w:w w:val="100"/>
        </w:rPr>
        <w:t>  </w:t>
      </w:r>
      <w:r>
        <w:rPr>
          <w:spacing w:val="-1"/>
        </w:rPr>
        <w:t>本集团根据经济形势以及相关资产的风险特征的变化管理资本结构并对其进行调整。为维持或</w:t>
      </w:r>
      <w:r>
        <w:rPr>
          <w:spacing w:val="-37"/>
        </w:rPr>
        <w:t> </w:t>
      </w:r>
      <w:r>
        <w:rPr>
          <w:spacing w:val="-37"/>
        </w:rPr>
      </w:r>
      <w:r>
        <w:rPr>
          <w:w w:val="100"/>
        </w:rPr>
        <w:t>调整资本结构，</w:t>
      </w:r>
      <w:r>
        <w:rPr>
          <w:spacing w:val="-3"/>
          <w:w w:val="100"/>
        </w:rPr>
        <w:t>本</w:t>
      </w:r>
      <w:r>
        <w:rPr>
          <w:w w:val="100"/>
        </w:rPr>
        <w:t>集团</w:t>
      </w:r>
      <w:r>
        <w:rPr>
          <w:spacing w:val="-3"/>
          <w:w w:val="100"/>
        </w:rPr>
        <w:t>可</w:t>
      </w:r>
      <w:r>
        <w:rPr>
          <w:w w:val="100"/>
        </w:rPr>
        <w:t>以调整对股东的</w:t>
      </w:r>
      <w:r>
        <w:rPr>
          <w:spacing w:val="-3"/>
          <w:w w:val="100"/>
        </w:rPr>
        <w:t>利</w:t>
      </w:r>
      <w:r>
        <w:rPr>
          <w:w w:val="100"/>
        </w:rPr>
        <w:t>润分</w:t>
      </w:r>
      <w:r>
        <w:rPr>
          <w:spacing w:val="-3"/>
          <w:w w:val="100"/>
        </w:rPr>
        <w:t>配</w:t>
      </w:r>
      <w:r>
        <w:rPr>
          <w:w w:val="100"/>
        </w:rPr>
        <w:t>、向股东归还资</w:t>
      </w:r>
      <w:r>
        <w:rPr>
          <w:spacing w:val="-3"/>
          <w:w w:val="100"/>
        </w:rPr>
        <w:t>本</w:t>
      </w:r>
      <w:r>
        <w:rPr>
          <w:w w:val="100"/>
        </w:rPr>
        <w:t>或发</w:t>
      </w:r>
      <w:r>
        <w:rPr>
          <w:spacing w:val="-3"/>
          <w:w w:val="100"/>
        </w:rPr>
        <w:t>行</w:t>
      </w:r>
      <w:r>
        <w:rPr>
          <w:w w:val="100"/>
        </w:rPr>
        <w:t>新股。本集团</w:t>
      </w:r>
      <w:r>
        <w:rPr>
          <w:spacing w:val="-3"/>
          <w:w w:val="100"/>
        </w:rPr>
        <w:t>不</w:t>
      </w:r>
      <w:r>
        <w:rPr>
          <w:w w:val="100"/>
        </w:rPr>
        <w:t>受</w:t>
      </w:r>
      <w:r>
        <w:rPr>
          <w:w w:val="100"/>
        </w:rPr>
        <w:t> 外部</w:t>
      </w:r>
      <w:r>
        <w:rPr>
          <w:spacing w:val="-3"/>
          <w:w w:val="100"/>
        </w:rPr>
        <w:t>强</w:t>
      </w:r>
      <w:r>
        <w:rPr>
          <w:w w:val="100"/>
        </w:rPr>
        <w:t>制</w:t>
      </w:r>
      <w:r>
        <w:rPr>
          <w:spacing w:val="-3"/>
          <w:w w:val="100"/>
        </w:rPr>
        <w:t>性</w:t>
      </w:r>
      <w:r>
        <w:rPr>
          <w:w w:val="100"/>
        </w:rPr>
        <w:t>资</w:t>
      </w:r>
      <w:r>
        <w:rPr>
          <w:spacing w:val="-3"/>
          <w:w w:val="100"/>
        </w:rPr>
        <w:t>本</w:t>
      </w:r>
      <w:r>
        <w:rPr>
          <w:w w:val="100"/>
        </w:rPr>
        <w:t>要</w:t>
      </w:r>
      <w:r>
        <w:rPr>
          <w:spacing w:val="-3"/>
          <w:w w:val="100"/>
        </w:rPr>
        <w:t>求</w:t>
      </w:r>
      <w:r>
        <w:rPr>
          <w:w w:val="100"/>
        </w:rPr>
        <w:t>的</w:t>
      </w:r>
      <w:r>
        <w:rPr>
          <w:spacing w:val="-3"/>
          <w:w w:val="100"/>
        </w:rPr>
        <w:t>约</w:t>
      </w:r>
      <w:r>
        <w:rPr>
          <w:w w:val="100"/>
        </w:rPr>
        <w:t>束。</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26"/>
        </w:rPr>
        <w:t> </w:t>
      </w:r>
      <w:r>
        <w:rPr>
          <w:spacing w:val="-3"/>
          <w:w w:val="100"/>
        </w:rPr>
        <w:t>年</w:t>
      </w:r>
      <w:r>
        <w:rPr>
          <w:w w:val="100"/>
        </w:rPr>
        <w:t>度和</w:t>
      </w:r>
      <w:r>
        <w:rPr>
          <w:spacing w:val="-26"/>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26"/>
        </w:rPr>
        <w:t> </w:t>
      </w:r>
      <w:r>
        <w:rPr>
          <w:spacing w:val="-3"/>
          <w:w w:val="100"/>
        </w:rPr>
        <w:t>年</w:t>
      </w:r>
      <w:r>
        <w:rPr>
          <w:w w:val="100"/>
        </w:rPr>
        <w:t>度，</w:t>
      </w:r>
      <w:r>
        <w:rPr>
          <w:spacing w:val="-3"/>
          <w:w w:val="100"/>
        </w:rPr>
        <w:t>资</w:t>
      </w:r>
      <w:r>
        <w:rPr>
          <w:w w:val="100"/>
        </w:rPr>
        <w:t>本</w:t>
      </w:r>
      <w:r>
        <w:rPr>
          <w:spacing w:val="-3"/>
          <w:w w:val="100"/>
        </w:rPr>
        <w:t>管</w:t>
      </w:r>
      <w:r>
        <w:rPr>
          <w:w w:val="100"/>
        </w:rPr>
        <w:t>理</w:t>
      </w:r>
      <w:r>
        <w:rPr>
          <w:spacing w:val="-3"/>
          <w:w w:val="100"/>
        </w:rPr>
        <w:t>的</w:t>
      </w:r>
      <w:r>
        <w:rPr>
          <w:w w:val="100"/>
        </w:rPr>
        <w:t>目</w:t>
      </w:r>
      <w:r>
        <w:rPr>
          <w:spacing w:val="-3"/>
          <w:w w:val="100"/>
        </w:rPr>
        <w:t>标</w:t>
      </w:r>
      <w:r>
        <w:rPr>
          <w:w w:val="100"/>
        </w:rPr>
        <w:t>、</w:t>
      </w:r>
      <w:r>
        <w:rPr>
          <w:spacing w:val="-3"/>
          <w:w w:val="100"/>
        </w:rPr>
        <w:t>政</w:t>
      </w:r>
      <w:r>
        <w:rPr>
          <w:w w:val="100"/>
        </w:rPr>
        <w:t>策或</w:t>
      </w:r>
      <w:r>
        <w:rPr>
          <w:spacing w:val="-3"/>
          <w:w w:val="100"/>
        </w:rPr>
        <w:t>程</w:t>
      </w:r>
      <w:r>
        <w:rPr>
          <w:spacing w:val="-1"/>
          <w:w w:val="100"/>
        </w:rPr>
        <w:t>序</w:t>
      </w:r>
      <w:r>
        <w:rPr>
          <w:spacing w:val="-2"/>
          <w:w w:val="100"/>
        </w:rPr>
        <w:t>未</w:t>
      </w:r>
      <w:r>
        <w:rPr>
          <w:w w:val="100"/>
        </w:rPr>
        <w:t>发</w:t>
      </w:r>
      <w:r>
        <w:rPr>
          <w:spacing w:val="-3"/>
          <w:w w:val="100"/>
        </w:rPr>
        <w:t>生</w:t>
      </w:r>
      <w:r>
        <w:rPr>
          <w:w w:val="100"/>
        </w:rPr>
        <w:t>变</w:t>
      </w:r>
      <w:r>
        <w:rPr>
          <w:w w:val="100"/>
        </w:rPr>
        <w:t> 化</w:t>
      </w:r>
      <w:r>
        <w:rPr>
          <w:spacing w:val="-3"/>
          <w:w w:val="100"/>
        </w:rPr>
        <w:t>。</w:t>
      </w:r>
      <w:r>
        <w:rPr>
          <w:rFonts w:ascii="宋体" w:hAnsi="宋体" w:cs="宋体" w:eastAsia="宋体" w:hint="default"/>
          <w:w w:val="100"/>
        </w:rPr>
        <w:t> </w:t>
      </w:r>
    </w:p>
    <w:p>
      <w:pPr>
        <w:pStyle w:val="Heading2"/>
        <w:spacing w:line="235" w:lineRule="auto" w:before="4"/>
        <w:ind w:right="409" w:firstLine="424"/>
        <w:jc w:val="left"/>
      </w:pPr>
      <w:r>
        <w:rPr>
          <w:rFonts w:ascii="宋体" w:hAnsi="宋体" w:cs="宋体" w:eastAsia="宋体" w:hint="default"/>
          <w:b/>
          <w:bCs/>
          <w:w w:val="99"/>
          <w:sz w:val="21"/>
          <w:szCs w:val="21"/>
        </w:rPr>
        <w:t> </w:t>
      </w:r>
      <w:r>
        <w:rPr/>
        <w:t>本集团采用杠杆比率来管理资本，杠杆比率是指净负债和调整后资本加净负债的比率。本          </w:t>
      </w:r>
      <w:r>
        <w:rPr>
          <w:spacing w:val="59"/>
        </w:rPr>
        <w:t> </w:t>
      </w:r>
      <w:r>
        <w:rPr>
          <w:spacing w:val="59"/>
        </w:rPr>
      </w:r>
      <w:r>
        <w:rPr>
          <w:w w:val="100"/>
        </w:rPr>
        <w:t>集团于</w:t>
      </w:r>
      <w:r>
        <w:rPr>
          <w:spacing w:val="-3"/>
          <w:w w:val="100"/>
        </w:rPr>
        <w:t>资</w:t>
      </w:r>
      <w:r>
        <w:rPr>
          <w:w w:val="100"/>
        </w:rPr>
        <w:t>产负</w:t>
      </w:r>
      <w:r>
        <w:rPr>
          <w:spacing w:val="-3"/>
          <w:w w:val="100"/>
        </w:rPr>
        <w:t>债</w:t>
      </w:r>
      <w:r>
        <w:rPr>
          <w:w w:val="100"/>
        </w:rPr>
        <w:t>表日</w:t>
      </w:r>
      <w:r>
        <w:rPr>
          <w:spacing w:val="-3"/>
          <w:w w:val="100"/>
        </w:rPr>
        <w:t>的杠</w:t>
      </w:r>
      <w:r>
        <w:rPr>
          <w:w w:val="100"/>
        </w:rPr>
        <w:t>杆比率</w:t>
      </w:r>
      <w:r>
        <w:rPr>
          <w:spacing w:val="-3"/>
          <w:w w:val="100"/>
        </w:rPr>
        <w:t>如</w:t>
      </w:r>
      <w:r>
        <w:rPr>
          <w:w w:val="100"/>
        </w:rPr>
        <w:t>下：</w:t>
      </w:r>
    </w:p>
    <w:p>
      <w:pPr>
        <w:spacing w:line="240" w:lineRule="auto" w:before="3"/>
        <w:rPr>
          <w:rFonts w:ascii="宋体" w:hAnsi="宋体" w:cs="宋体" w:eastAsia="宋体" w:hint="default"/>
          <w:sz w:val="22"/>
          <w:szCs w:val="22"/>
        </w:rPr>
      </w:pPr>
    </w:p>
    <w:tbl>
      <w:tblPr>
        <w:tblW w:w="0" w:type="auto"/>
        <w:jc w:val="left"/>
        <w:tblInd w:w="121" w:type="dxa"/>
        <w:tblLayout w:type="fixed"/>
        <w:tblCellMar>
          <w:top w:w="0" w:type="dxa"/>
          <w:left w:w="0" w:type="dxa"/>
          <w:bottom w:w="0" w:type="dxa"/>
          <w:right w:w="0" w:type="dxa"/>
        </w:tblCellMar>
        <w:tblLook w:val="01E0"/>
      </w:tblPr>
      <w:tblGrid>
        <w:gridCol w:w="3135"/>
        <w:gridCol w:w="2976"/>
        <w:gridCol w:w="2835"/>
      </w:tblGrid>
      <w:tr>
        <w:trPr>
          <w:trHeight w:val="32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497,660,595.83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3,404,071,430.31</w:t>
            </w:r>
          </w:p>
        </w:tc>
      </w:tr>
      <w:tr>
        <w:trPr>
          <w:trHeight w:val="326"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400,779,150.69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965,808,339.33</w:t>
            </w:r>
          </w:p>
        </w:tc>
      </w:tr>
      <w:tr>
        <w:trPr>
          <w:trHeight w:val="32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1,508,698,814.40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2,052,026,017.12</w:t>
            </w:r>
          </w:p>
        </w:tc>
      </w:tr>
      <w:tr>
        <w:trPr>
          <w:trHeight w:val="326"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5,884,379,767.90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5,873,223,359.39</w:t>
            </w:r>
          </w:p>
        </w:tc>
      </w:tr>
      <w:tr>
        <w:trPr>
          <w:trHeight w:val="32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32,500,000.00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40,000,000.00</w:t>
            </w:r>
          </w:p>
        </w:tc>
      </w:tr>
      <w:tr>
        <w:trPr>
          <w:trHeight w:val="32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3,132,442,496.82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w:t>
            </w:r>
          </w:p>
        </w:tc>
      </w:tr>
      <w:tr>
        <w:trPr>
          <w:trHeight w:val="326"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95,544,136.00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88,541,797.00</w:t>
            </w:r>
          </w:p>
        </w:tc>
      </w:tr>
      <w:tr>
        <w:trPr>
          <w:trHeight w:val="32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减：货币资金</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4,051,413,174.71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5,757,830,508.67</w:t>
            </w:r>
          </w:p>
        </w:tc>
      </w:tr>
      <w:tr>
        <w:trPr>
          <w:trHeight w:val="326"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304,951,193.83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1,892,520,046.14</w:t>
            </w:r>
          </w:p>
        </w:tc>
      </w:tr>
      <w:tr>
        <w:trPr>
          <w:trHeight w:val="32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w:t>
            </w:r>
            <w:r>
              <w:rPr>
                <w:rFonts w:ascii="宋体" w:hAnsi="宋体" w:cs="宋体" w:eastAsia="宋体" w:hint="default"/>
                <w:sz w:val="21"/>
                <w:szCs w:val="21"/>
              </w:rPr>
              <w:t>委托贷款</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49,530,570.84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39,024,022.72</w:t>
            </w:r>
          </w:p>
        </w:tc>
      </w:tr>
      <w:tr>
        <w:trPr>
          <w:trHeight w:val="326"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净负债</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7,146,110,022.26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4,734,296,365.62</w:t>
            </w:r>
          </w:p>
        </w:tc>
      </w:tr>
      <w:tr>
        <w:trPr>
          <w:trHeight w:val="32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股东权益</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21,404,415,590.73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20,860,315,944.17</w:t>
            </w:r>
          </w:p>
        </w:tc>
      </w:tr>
      <w:tr>
        <w:trPr>
          <w:trHeight w:val="32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资本和净负债</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28,550,525,612.99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25,594,612,309.79</w:t>
            </w:r>
          </w:p>
        </w:tc>
      </w:tr>
      <w:tr>
        <w:trPr>
          <w:trHeight w:val="326"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杠杆比率</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z w:val="21"/>
              </w:rPr>
              <w:t>25%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z w:val="21"/>
              </w:rPr>
              <w:t>19%</w:t>
            </w:r>
          </w:p>
        </w:tc>
      </w:tr>
    </w:tbl>
    <w:p>
      <w:pPr>
        <w:spacing w:after="0" w:line="262" w:lineRule="exact"/>
        <w:jc w:val="right"/>
        <w:rPr>
          <w:rFonts w:ascii="宋体" w:hAnsi="宋体" w:cs="宋体" w:eastAsia="宋体" w:hint="default"/>
          <w:sz w:val="21"/>
          <w:szCs w:val="21"/>
        </w:rPr>
        <w:sectPr>
          <w:pgSz w:w="12240" w:h="15840"/>
          <w:pgMar w:header="745" w:footer="921" w:top="980" w:bottom="1120" w:left="1660" w:right="1380"/>
        </w:sectPr>
      </w:pPr>
    </w:p>
    <w:p>
      <w:pPr>
        <w:pStyle w:val="Heading4"/>
        <w:spacing w:line="241" w:lineRule="exact"/>
        <w:ind w:left="140" w:right="0"/>
        <w:jc w:val="left"/>
        <w:rPr>
          <w:rFonts w:ascii="宋体" w:hAnsi="宋体" w:cs="宋体" w:eastAsia="宋体" w:hint="default"/>
          <w:b w:val="0"/>
          <w:bCs w:val="0"/>
        </w:rPr>
      </w:pPr>
      <w:r>
        <w:rPr>
          <w:rFonts w:ascii="宋体"/>
          <w:w w:val="99"/>
        </w:rPr>
        <w:t> </w:t>
      </w:r>
      <w:r>
        <w:rPr>
          <w:rFonts w:ascii="宋体"/>
          <w:b w:val="0"/>
        </w:rPr>
      </w:r>
    </w:p>
    <w:p>
      <w:pPr>
        <w:spacing w:before="56"/>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z w:val="21"/>
          <w:szCs w:val="21"/>
        </w:rPr>
        <w:t>公允价值的披露</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8"/>
        <w:ind w:left="140"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pStyle w:val="BodyText"/>
        <w:spacing w:line="240" w:lineRule="auto" w:before="56"/>
        <w:ind w:left="140"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40"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2240" w:h="15840"/>
          <w:pgMar w:top="1060" w:bottom="1380" w:left="1660" w:right="1380"/>
          <w:cols w:num="2" w:equalWidth="0">
            <w:col w:w="4785" w:space="1756"/>
            <w:col w:w="2659"/>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13"/>
        <w:gridCol w:w="1525"/>
        <w:gridCol w:w="1488"/>
        <w:gridCol w:w="1735"/>
        <w:gridCol w:w="1738"/>
      </w:tblGrid>
      <w:tr>
        <w:trPr>
          <w:trHeight w:val="283" w:hRule="exact"/>
        </w:trPr>
        <w:tc>
          <w:tcPr>
            <w:tcW w:w="22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4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2213" w:type="dxa"/>
            <w:vMerge/>
            <w:tcBorders>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第一层次公允</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价值计量</w:t>
            </w:r>
            <w:r>
              <w:rPr>
                <w:rFonts w:ascii="宋体" w:hAnsi="宋体" w:cs="宋体" w:eastAsia="宋体" w:hint="default"/>
                <w:sz w:val="21"/>
                <w:szCs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价值计量</w:t>
            </w:r>
            <w:r>
              <w:rPr>
                <w:rFonts w:ascii="宋体" w:hAnsi="宋体" w:cs="宋体" w:eastAsia="宋体" w:hint="default"/>
                <w:sz w:val="21"/>
                <w:szCs w:val="21"/>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第三层次公允价值</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计量</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2240" w:h="15840"/>
          <w:pgMar w:top="1060" w:bottom="1380" w:left="1660" w:right="13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2213"/>
        <w:gridCol w:w="1525"/>
        <w:gridCol w:w="1488"/>
        <w:gridCol w:w="1735"/>
        <w:gridCol w:w="1738"/>
      </w:tblGrid>
      <w:tr>
        <w:trPr>
          <w:trHeight w:val="28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27"/>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1,721,550.00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w w:val="100"/>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303,229,643.83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304,951,193.83</w:t>
            </w:r>
          </w:p>
        </w:tc>
      </w:tr>
      <w:tr>
        <w:trPr>
          <w:trHeight w:val="826"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w:t>
            </w:r>
          </w:p>
          <w:p>
            <w:pPr>
              <w:pStyle w:val="TableParagraph"/>
              <w:spacing w:line="240" w:lineRule="auto"/>
              <w:ind w:left="23" w:right="74"/>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1,721,550.00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w w:val="100"/>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303,229,643.83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304,951,193.83</w:t>
            </w: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w w:val="100"/>
                <w:sz w:val="21"/>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w w:val="100"/>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303,229,643.83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303,229,643.83</w:t>
            </w: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1,721,550.00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w w:val="100"/>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w w:val="100"/>
                <w:sz w:val="21"/>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1,721,550.00</w:t>
            </w: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w:t>
            </w:r>
          </w:p>
          <w:p>
            <w:pPr>
              <w:pStyle w:val="TableParagraph"/>
              <w:spacing w:line="272" w:lineRule="exact" w:before="27"/>
              <w:ind w:left="23" w:right="74"/>
              <w:jc w:val="left"/>
              <w:rPr>
                <w:rFonts w:ascii="宋体" w:hAnsi="宋体" w:cs="宋体" w:eastAsia="宋体" w:hint="default"/>
                <w:sz w:val="21"/>
                <w:szCs w:val="21"/>
              </w:rPr>
            </w:pPr>
            <w:r>
              <w:rPr>
                <w:rFonts w:ascii="宋体" w:hAnsi="宋体" w:cs="宋体" w:eastAsia="宋体" w:hint="default"/>
                <w:spacing w:val="-2"/>
                <w:sz w:val="21"/>
                <w:szCs w:val="21"/>
              </w:rPr>
              <w:t>量且其变动计入当期损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（三）其他权益工具投</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w w:val="100"/>
                <w:sz w:val="21"/>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w w:val="100"/>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189,782,564.95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189,782,564.95</w:t>
            </w: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27"/>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让的土地使用权</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w w:val="100"/>
                <w:sz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1,721,550.00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w w:val="100"/>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493,012,208.78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494,733,758.78</w:t>
            </w:r>
          </w:p>
        </w:tc>
      </w:tr>
      <w:tr>
        <w:trPr>
          <w:trHeight w:val="307"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27"/>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w:t>
            </w:r>
          </w:p>
          <w:p>
            <w:pPr>
              <w:pStyle w:val="TableParagraph"/>
              <w:spacing w:line="240" w:lineRule="auto"/>
              <w:ind w:left="23" w:right="74"/>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负债</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w w:val="100"/>
                <w:sz w:val="21"/>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w w:val="100"/>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7,440,719,359.97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7,440,719,359.97</w:t>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w w:val="100"/>
                <w:sz w:val="21"/>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w w:val="100"/>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7,440,719,359.97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7,440,719,359.97</w:t>
            </w:r>
          </w:p>
        </w:tc>
      </w:tr>
      <w:tr>
        <w:trPr>
          <w:trHeight w:val="829"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w:t>
            </w:r>
          </w:p>
          <w:p>
            <w:pPr>
              <w:pStyle w:val="TableParagraph"/>
              <w:spacing w:line="272" w:lineRule="exact" w:before="27"/>
              <w:ind w:left="23" w:right="74"/>
              <w:jc w:val="left"/>
              <w:rPr>
                <w:rFonts w:ascii="宋体" w:hAnsi="宋体" w:cs="宋体" w:eastAsia="宋体" w:hint="default"/>
                <w:sz w:val="21"/>
                <w:szCs w:val="21"/>
              </w:rPr>
            </w:pPr>
            <w:r>
              <w:rPr>
                <w:rFonts w:ascii="宋体" w:hAnsi="宋体" w:cs="宋体" w:eastAsia="宋体" w:hint="default"/>
                <w:spacing w:val="-2"/>
                <w:sz w:val="21"/>
                <w:szCs w:val="21"/>
              </w:rPr>
              <w:t>量且变动计入当期损益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的金融负债</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w w:val="100"/>
                <w:sz w:val="21"/>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w w:val="100"/>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7,440,719,359.97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7,440,719,359.97</w:t>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745" w:footer="921" w:top="980" w:bottom="112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2213"/>
        <w:gridCol w:w="1525"/>
        <w:gridCol w:w="1488"/>
        <w:gridCol w:w="1735"/>
        <w:gridCol w:w="1738"/>
      </w:tblGrid>
      <w:tr>
        <w:trPr>
          <w:trHeight w:val="28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7" w:right="0"/>
              <w:jc w:val="center"/>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40" w:right="0"/>
        <w:jc w:val="left"/>
        <w:rPr>
          <w:rFonts w:ascii="宋体" w:hAnsi="宋体" w:cs="宋体" w:eastAsia="宋体" w:hint="default"/>
        </w:rPr>
      </w:pPr>
      <w:r>
        <w:rPr>
          <w:rFonts w:ascii="宋体"/>
          <w:w w:val="100"/>
        </w:rPr>
        <w:t> </w:t>
      </w:r>
    </w:p>
    <w:p>
      <w:pPr>
        <w:pStyle w:val="BodyText"/>
        <w:spacing w:line="274" w:lineRule="exact"/>
        <w:ind w:left="140" w:right="0"/>
        <w:jc w:val="left"/>
        <w:rPr>
          <w:rFonts w:ascii="宋体" w:hAnsi="宋体" w:cs="宋体" w:eastAsia="宋体" w:hint="default"/>
        </w:rPr>
      </w:pPr>
      <w:r>
        <w:rPr>
          <w:rFonts w:ascii="宋体"/>
          <w:w w:val="100"/>
        </w:rPr>
        <w:t> </w:t>
      </w:r>
    </w:p>
    <w:p>
      <w:pPr>
        <w:pStyle w:val="Heading4"/>
        <w:spacing w:line="240" w:lineRule="auto" w:before="56"/>
        <w:ind w:left="140"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40"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exact"/>
        <w:ind w:left="140" w:right="0"/>
        <w:jc w:val="left"/>
        <w:rPr>
          <w:rFonts w:ascii="宋体" w:hAnsi="宋体" w:cs="宋体" w:eastAsia="宋体" w:hint="default"/>
          <w:b w:val="0"/>
          <w:bCs w:val="0"/>
        </w:rPr>
      </w:pPr>
      <w:r>
        <w:rPr>
          <w:rFonts w:ascii="宋体"/>
          <w:w w:val="99"/>
        </w:rPr>
        <w:t> </w:t>
      </w:r>
      <w:r>
        <w:rPr>
          <w:rFonts w:ascii="宋体"/>
          <w:b w:val="0"/>
        </w:rPr>
      </w:r>
    </w:p>
    <w:p>
      <w:pPr>
        <w:spacing w:before="5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pStyle w:val="BodyText"/>
        <w:spacing w:line="274" w:lineRule="exact" w:before="56"/>
        <w:ind w:left="140"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40" w:right="0"/>
        <w:jc w:val="left"/>
        <w:rPr>
          <w:rFonts w:ascii="宋体" w:hAnsi="宋体" w:cs="宋体" w:eastAsia="宋体" w:hint="default"/>
        </w:rPr>
      </w:pPr>
      <w:r>
        <w:rPr>
          <w:rFonts w:ascii="宋体"/>
          <w:w w:val="100"/>
        </w:rPr>
        <w:t> </w:t>
      </w:r>
    </w:p>
    <w:p>
      <w:pPr>
        <w:pStyle w:val="Heading4"/>
        <w:spacing w:line="240" w:lineRule="auto" w:before="56"/>
        <w:ind w:left="140" w:right="0"/>
        <w:jc w:val="left"/>
        <w:rPr>
          <w:b w:val="0"/>
          <w:bCs w:val="0"/>
        </w:rPr>
      </w:pPr>
      <w:r>
        <w:rPr>
          <w:rFonts w:ascii="宋体" w:hAnsi="宋体" w:cs="宋体" w:eastAsia="宋体" w:hint="default"/>
        </w:rPr>
        <w:t>4</w:t>
      </w:r>
      <w:r>
        <w:rPr/>
        <w:t>、</w:t>
      </w:r>
      <w:r>
        <w:rPr>
          <w:spacing w:val="-9"/>
        </w:rPr>
        <w:t> </w:t>
      </w:r>
      <w:r>
        <w:rPr/>
        <w:t>持续和非持续第三层次公允价值计量项目，采用的估值技术和重要参数的定性及定量信息</w:t>
      </w:r>
      <w:r>
        <w:rPr>
          <w:b w:val="0"/>
          <w:bCs w:val="0"/>
        </w:rPr>
      </w:r>
    </w:p>
    <w:p>
      <w:pPr>
        <w:pStyle w:val="BodyText"/>
        <w:spacing w:line="273" w:lineRule="exact" w:before="58"/>
        <w:ind w:left="140"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exact"/>
        <w:ind w:left="140" w:right="0"/>
        <w:jc w:val="left"/>
        <w:rPr>
          <w:rFonts w:ascii="宋体" w:hAnsi="宋体" w:cs="宋体" w:eastAsia="宋体" w:hint="default"/>
          <w:b w:val="0"/>
          <w:bCs w:val="0"/>
        </w:rPr>
      </w:pPr>
      <w:r>
        <w:rPr>
          <w:rFonts w:ascii="宋体"/>
          <w:w w:val="99"/>
        </w:rPr>
        <w:t> </w:t>
      </w:r>
      <w:r>
        <w:rPr>
          <w:rFonts w:ascii="宋体"/>
          <w:b w:val="0"/>
        </w:rPr>
      </w:r>
    </w:p>
    <w:p>
      <w:pPr>
        <w:spacing w:line="272" w:lineRule="exact" w:before="86"/>
        <w:ind w:left="565" w:right="144" w:hanging="425"/>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持续的第三层次公允价值计量项目，期初与期末账面价值间的调节信息及不可观察参数敏</w:t>
      </w:r>
      <w:r>
        <w:rPr>
          <w:rFonts w:ascii="宋体" w:hAnsi="宋体" w:cs="宋体" w:eastAsia="宋体" w:hint="default"/>
          <w:b/>
          <w:bCs/>
          <w:w w:val="100"/>
          <w:sz w:val="21"/>
          <w:szCs w:val="21"/>
        </w:rPr>
        <w:t> </w:t>
      </w:r>
      <w:r>
        <w:rPr>
          <w:rFonts w:ascii="宋体" w:hAnsi="宋体" w:cs="宋体" w:eastAsia="宋体" w:hint="default"/>
          <w:b/>
          <w:bCs/>
          <w:sz w:val="21"/>
          <w:szCs w:val="21"/>
        </w:rPr>
        <w:t>感性分析</w:t>
      </w:r>
      <w:r>
        <w:rPr>
          <w:rFonts w:ascii="宋体" w:hAnsi="宋体" w:cs="宋体" w:eastAsia="宋体" w:hint="default"/>
          <w:sz w:val="21"/>
          <w:szCs w:val="21"/>
        </w:rPr>
      </w:r>
    </w:p>
    <w:p>
      <w:pPr>
        <w:pStyle w:val="BodyText"/>
        <w:spacing w:line="388" w:lineRule="auto" w:before="34"/>
        <w:ind w:left="140" w:right="4032"/>
        <w:jc w:val="left"/>
      </w:pPr>
      <w:r>
        <w:rPr/>
        <w:pict>
          <v:shape style="position:absolute;margin-left:89.064003pt;margin-top:61.503651pt;width:434.25pt;height:284.7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
                    <w:gridCol w:w="1310"/>
                    <w:gridCol w:w="216"/>
                    <w:gridCol w:w="218"/>
                    <w:gridCol w:w="1071"/>
                    <w:gridCol w:w="1078"/>
                    <w:gridCol w:w="1311"/>
                    <w:gridCol w:w="194"/>
                    <w:gridCol w:w="1392"/>
                    <w:gridCol w:w="192"/>
                    <w:gridCol w:w="1153"/>
                    <w:gridCol w:w="319"/>
                  </w:tblGrid>
                  <w:tr>
                    <w:trPr>
                      <w:trHeight w:val="5228" w:hRule="exact"/>
                    </w:trPr>
                    <w:tc>
                      <w:tcPr>
                        <w:tcW w:w="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1" w:right="23"/>
                          <w:jc w:val="left"/>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w w:val="100"/>
                            <w:sz w:val="16"/>
                            <w:szCs w:val="16"/>
                          </w:rPr>
                          <w:t> </w:t>
                        </w:r>
                        <w:r>
                          <w:rPr>
                            <w:rFonts w:ascii="宋体" w:hAnsi="宋体" w:cs="宋体" w:eastAsia="宋体" w:hint="default"/>
                            <w:sz w:val="16"/>
                            <w:szCs w:val="16"/>
                          </w:rPr>
                          <w:t>目</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7" w:right="0"/>
                          <w:jc w:val="center"/>
                          <w:rPr>
                            <w:rFonts w:ascii="宋体" w:hAnsi="宋体" w:cs="宋体" w:eastAsia="宋体" w:hint="default"/>
                            <w:sz w:val="16"/>
                            <w:szCs w:val="16"/>
                          </w:rPr>
                        </w:pPr>
                        <w:r>
                          <w:rPr>
                            <w:rFonts w:ascii="宋体" w:hAnsi="宋体" w:cs="宋体" w:eastAsia="宋体" w:hint="default"/>
                            <w:sz w:val="16"/>
                            <w:szCs w:val="16"/>
                          </w:rPr>
                          <w:t>年初余额</w:t>
                        </w:r>
                        <w:r>
                          <w:rPr>
                            <w:rFonts w:ascii="宋体" w:hAnsi="宋体" w:cs="宋体" w:eastAsia="宋体" w:hint="default"/>
                            <w:sz w:val="16"/>
                            <w:szCs w:val="16"/>
                          </w:rPr>
                          <w:t> </w:t>
                        </w:r>
                      </w:p>
                    </w:tc>
                    <w:tc>
                      <w:tcPr>
                        <w:tcW w:w="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37" w:lineRule="auto"/>
                          <w:ind w:left="21" w:right="23"/>
                          <w:jc w:val="both"/>
                          <w:rPr>
                            <w:rFonts w:ascii="宋体" w:hAnsi="宋体" w:cs="宋体" w:eastAsia="宋体" w:hint="default"/>
                            <w:sz w:val="16"/>
                            <w:szCs w:val="16"/>
                          </w:rPr>
                        </w:pPr>
                        <w:r>
                          <w:rPr>
                            <w:rFonts w:ascii="宋体" w:hAnsi="宋体" w:cs="宋体" w:eastAsia="宋体" w:hint="default"/>
                            <w:sz w:val="16"/>
                            <w:szCs w:val="16"/>
                          </w:rPr>
                          <w:t>转</w:t>
                        </w:r>
                        <w:r>
                          <w:rPr>
                            <w:rFonts w:ascii="宋体" w:hAnsi="宋体" w:cs="宋体" w:eastAsia="宋体" w:hint="default"/>
                            <w:w w:val="100"/>
                            <w:sz w:val="16"/>
                            <w:szCs w:val="16"/>
                          </w:rPr>
                          <w:t> </w:t>
                        </w:r>
                        <w:r>
                          <w:rPr>
                            <w:rFonts w:ascii="宋体" w:hAnsi="宋体" w:cs="宋体" w:eastAsia="宋体" w:hint="default"/>
                            <w:sz w:val="16"/>
                            <w:szCs w:val="16"/>
                          </w:rPr>
                          <w:t>让</w:t>
                        </w:r>
                        <w:r>
                          <w:rPr>
                            <w:rFonts w:ascii="宋体" w:hAnsi="宋体" w:cs="宋体" w:eastAsia="宋体" w:hint="default"/>
                            <w:w w:val="100"/>
                            <w:sz w:val="16"/>
                            <w:szCs w:val="16"/>
                          </w:rPr>
                          <w:t> </w:t>
                        </w:r>
                        <w:r>
                          <w:rPr>
                            <w:rFonts w:ascii="宋体" w:hAnsi="宋体" w:cs="宋体" w:eastAsia="宋体" w:hint="default"/>
                            <w:sz w:val="16"/>
                            <w:szCs w:val="16"/>
                          </w:rPr>
                          <w:t>第</w:t>
                        </w:r>
                        <w:r>
                          <w:rPr>
                            <w:rFonts w:ascii="宋体" w:hAnsi="宋体" w:cs="宋体" w:eastAsia="宋体" w:hint="default"/>
                            <w:w w:val="100"/>
                            <w:sz w:val="16"/>
                            <w:szCs w:val="16"/>
                          </w:rPr>
                          <w:t> </w:t>
                        </w:r>
                        <w:r>
                          <w:rPr>
                            <w:rFonts w:ascii="宋体" w:hAnsi="宋体" w:cs="宋体" w:eastAsia="宋体" w:hint="default"/>
                            <w:sz w:val="16"/>
                            <w:szCs w:val="16"/>
                          </w:rPr>
                          <w:t>三</w:t>
                        </w:r>
                        <w:r>
                          <w:rPr>
                            <w:rFonts w:ascii="宋体" w:hAnsi="宋体" w:cs="宋体" w:eastAsia="宋体" w:hint="default"/>
                            <w:w w:val="100"/>
                            <w:sz w:val="16"/>
                            <w:szCs w:val="16"/>
                          </w:rPr>
                          <w:t> </w:t>
                        </w:r>
                        <w:r>
                          <w:rPr>
                            <w:rFonts w:ascii="宋体" w:hAnsi="宋体" w:cs="宋体" w:eastAsia="宋体" w:hint="default"/>
                            <w:sz w:val="16"/>
                            <w:szCs w:val="16"/>
                          </w:rPr>
                          <w:t>层</w:t>
                        </w:r>
                        <w:r>
                          <w:rPr>
                            <w:rFonts w:ascii="宋体" w:hAnsi="宋体" w:cs="宋体" w:eastAsia="宋体" w:hint="default"/>
                            <w:w w:val="100"/>
                            <w:sz w:val="16"/>
                            <w:szCs w:val="16"/>
                          </w:rPr>
                          <w:t> </w:t>
                        </w:r>
                        <w:r>
                          <w:rPr>
                            <w:rFonts w:ascii="宋体" w:hAnsi="宋体" w:cs="宋体" w:eastAsia="宋体" w:hint="default"/>
                            <w:sz w:val="16"/>
                            <w:szCs w:val="16"/>
                          </w:rPr>
                          <w:t>次</w:t>
                        </w:r>
                      </w:p>
                    </w:tc>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37" w:lineRule="auto"/>
                          <w:ind w:left="23" w:right="23"/>
                          <w:jc w:val="both"/>
                          <w:rPr>
                            <w:rFonts w:ascii="宋体" w:hAnsi="宋体" w:cs="宋体" w:eastAsia="宋体" w:hint="default"/>
                            <w:sz w:val="16"/>
                            <w:szCs w:val="16"/>
                          </w:rPr>
                        </w:pPr>
                        <w:r>
                          <w:rPr>
                            <w:rFonts w:ascii="宋体" w:hAnsi="宋体" w:cs="宋体" w:eastAsia="宋体" w:hint="default"/>
                            <w:sz w:val="16"/>
                            <w:szCs w:val="16"/>
                          </w:rPr>
                          <w:t>转</w:t>
                        </w:r>
                        <w:r>
                          <w:rPr>
                            <w:rFonts w:ascii="宋体" w:hAnsi="宋体" w:cs="宋体" w:eastAsia="宋体" w:hint="default"/>
                            <w:w w:val="100"/>
                            <w:sz w:val="16"/>
                            <w:szCs w:val="16"/>
                          </w:rPr>
                          <w:t> </w:t>
                        </w:r>
                        <w:r>
                          <w:rPr>
                            <w:rFonts w:ascii="宋体" w:hAnsi="宋体" w:cs="宋体" w:eastAsia="宋体" w:hint="default"/>
                            <w:sz w:val="16"/>
                            <w:szCs w:val="16"/>
                          </w:rPr>
                          <w:t>出</w:t>
                        </w:r>
                        <w:r>
                          <w:rPr>
                            <w:rFonts w:ascii="宋体" w:hAnsi="宋体" w:cs="宋体" w:eastAsia="宋体" w:hint="default"/>
                            <w:w w:val="100"/>
                            <w:sz w:val="16"/>
                            <w:szCs w:val="16"/>
                          </w:rPr>
                          <w:t> </w:t>
                        </w:r>
                        <w:r>
                          <w:rPr>
                            <w:rFonts w:ascii="宋体" w:hAnsi="宋体" w:cs="宋体" w:eastAsia="宋体" w:hint="default"/>
                            <w:sz w:val="16"/>
                            <w:szCs w:val="16"/>
                          </w:rPr>
                          <w:t>第</w:t>
                        </w:r>
                        <w:r>
                          <w:rPr>
                            <w:rFonts w:ascii="宋体" w:hAnsi="宋体" w:cs="宋体" w:eastAsia="宋体" w:hint="default"/>
                            <w:w w:val="100"/>
                            <w:sz w:val="16"/>
                            <w:szCs w:val="16"/>
                          </w:rPr>
                          <w:t> </w:t>
                        </w:r>
                        <w:r>
                          <w:rPr>
                            <w:rFonts w:ascii="宋体" w:hAnsi="宋体" w:cs="宋体" w:eastAsia="宋体" w:hint="default"/>
                            <w:sz w:val="16"/>
                            <w:szCs w:val="16"/>
                          </w:rPr>
                          <w:t>三</w:t>
                        </w:r>
                        <w:r>
                          <w:rPr>
                            <w:rFonts w:ascii="宋体" w:hAnsi="宋体" w:cs="宋体" w:eastAsia="宋体" w:hint="default"/>
                            <w:w w:val="100"/>
                            <w:sz w:val="16"/>
                            <w:szCs w:val="16"/>
                          </w:rPr>
                          <w:t> </w:t>
                        </w:r>
                        <w:r>
                          <w:rPr>
                            <w:rFonts w:ascii="宋体" w:hAnsi="宋体" w:cs="宋体" w:eastAsia="宋体" w:hint="default"/>
                            <w:sz w:val="16"/>
                            <w:szCs w:val="16"/>
                          </w:rPr>
                          <w:t>层</w:t>
                        </w:r>
                        <w:r>
                          <w:rPr>
                            <w:rFonts w:ascii="宋体" w:hAnsi="宋体" w:cs="宋体" w:eastAsia="宋体" w:hint="default"/>
                            <w:w w:val="100"/>
                            <w:sz w:val="16"/>
                            <w:szCs w:val="16"/>
                          </w:rPr>
                          <w:t> </w:t>
                        </w:r>
                        <w:r>
                          <w:rPr>
                            <w:rFonts w:ascii="宋体" w:hAnsi="宋体" w:cs="宋体" w:eastAsia="宋体" w:hint="default"/>
                            <w:sz w:val="16"/>
                            <w:szCs w:val="16"/>
                          </w:rPr>
                          <w:t>次</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8" w:right="0"/>
                          <w:jc w:val="left"/>
                          <w:rPr>
                            <w:rFonts w:ascii="宋体" w:hAnsi="宋体" w:cs="宋体" w:eastAsia="宋体" w:hint="default"/>
                            <w:sz w:val="16"/>
                            <w:szCs w:val="16"/>
                          </w:rPr>
                        </w:pPr>
                        <w:r>
                          <w:rPr>
                            <w:rFonts w:ascii="宋体" w:hAnsi="宋体" w:cs="宋体" w:eastAsia="宋体" w:hint="default"/>
                            <w:sz w:val="16"/>
                            <w:szCs w:val="16"/>
                          </w:rPr>
                          <w:t>计入损益</w:t>
                        </w:r>
                        <w:r>
                          <w:rPr>
                            <w:rFonts w:ascii="宋体" w:hAnsi="宋体" w:cs="宋体" w:eastAsia="宋体" w:hint="default"/>
                            <w:sz w:val="16"/>
                            <w:szCs w:val="16"/>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74" w:right="50" w:hanging="322"/>
                          <w:jc w:val="left"/>
                          <w:rPr>
                            <w:rFonts w:ascii="宋体" w:hAnsi="宋体" w:cs="宋体" w:eastAsia="宋体" w:hint="default"/>
                            <w:sz w:val="16"/>
                            <w:szCs w:val="16"/>
                          </w:rPr>
                        </w:pPr>
                        <w:r>
                          <w:rPr>
                            <w:rFonts w:ascii="宋体" w:hAnsi="宋体" w:cs="宋体" w:eastAsia="宋体" w:hint="default"/>
                            <w:sz w:val="16"/>
                            <w:szCs w:val="16"/>
                          </w:rPr>
                          <w:t>计入其他综合</w:t>
                        </w:r>
                        <w:r>
                          <w:rPr>
                            <w:rFonts w:ascii="宋体" w:hAnsi="宋体" w:cs="宋体" w:eastAsia="宋体" w:hint="default"/>
                            <w:w w:val="100"/>
                            <w:sz w:val="16"/>
                            <w:szCs w:val="16"/>
                          </w:rPr>
                          <w:t> </w:t>
                        </w:r>
                        <w:r>
                          <w:rPr>
                            <w:rFonts w:ascii="宋体" w:hAnsi="宋体" w:cs="宋体" w:eastAsia="宋体" w:hint="default"/>
                            <w:sz w:val="16"/>
                            <w:szCs w:val="16"/>
                          </w:rPr>
                          <w:t>收益</w:t>
                        </w:r>
                        <w:r>
                          <w:rPr>
                            <w:rFonts w:ascii="宋体" w:hAnsi="宋体" w:cs="宋体" w:eastAsia="宋体" w:hint="default"/>
                            <w:sz w:val="16"/>
                            <w:szCs w:val="16"/>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92" w:right="0"/>
                          <w:jc w:val="left"/>
                          <w:rPr>
                            <w:rFonts w:ascii="宋体" w:hAnsi="宋体" w:cs="宋体" w:eastAsia="宋体" w:hint="default"/>
                            <w:sz w:val="16"/>
                            <w:szCs w:val="16"/>
                          </w:rPr>
                        </w:pPr>
                        <w:r>
                          <w:rPr>
                            <w:rFonts w:ascii="宋体" w:hAnsi="宋体" w:cs="宋体" w:eastAsia="宋体" w:hint="default"/>
                            <w:sz w:val="16"/>
                            <w:szCs w:val="16"/>
                          </w:rPr>
                          <w:t>购买</w:t>
                        </w:r>
                        <w:r>
                          <w:rPr>
                            <w:rFonts w:ascii="宋体" w:hAnsi="宋体" w:cs="宋体" w:eastAsia="宋体" w:hint="default"/>
                            <w:sz w:val="16"/>
                            <w:szCs w:val="16"/>
                          </w:rPr>
                          <w:t> </w:t>
                        </w:r>
                      </w:p>
                    </w:tc>
                    <w:tc>
                      <w:tcPr>
                        <w:tcW w:w="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9" w:right="12"/>
                          <w:jc w:val="left"/>
                          <w:rPr>
                            <w:rFonts w:ascii="宋体" w:hAnsi="宋体" w:cs="宋体" w:eastAsia="宋体" w:hint="default"/>
                            <w:sz w:val="16"/>
                            <w:szCs w:val="16"/>
                          </w:rPr>
                        </w:pPr>
                        <w:r>
                          <w:rPr>
                            <w:rFonts w:ascii="宋体" w:hAnsi="宋体" w:cs="宋体" w:eastAsia="宋体" w:hint="default"/>
                            <w:sz w:val="16"/>
                            <w:szCs w:val="16"/>
                          </w:rPr>
                          <w:t>发</w:t>
                        </w:r>
                        <w:r>
                          <w:rPr>
                            <w:rFonts w:ascii="宋体" w:hAnsi="宋体" w:cs="宋体" w:eastAsia="宋体" w:hint="default"/>
                            <w:w w:val="100"/>
                            <w:sz w:val="16"/>
                            <w:szCs w:val="16"/>
                          </w:rPr>
                          <w:t> </w:t>
                        </w:r>
                        <w:r>
                          <w:rPr>
                            <w:rFonts w:ascii="宋体" w:hAnsi="宋体" w:cs="宋体" w:eastAsia="宋体" w:hint="default"/>
                            <w:sz w:val="16"/>
                            <w:szCs w:val="16"/>
                          </w:rPr>
                          <w:t>行</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30" w:right="0"/>
                          <w:jc w:val="left"/>
                          <w:rPr>
                            <w:rFonts w:ascii="宋体" w:hAnsi="宋体" w:cs="宋体" w:eastAsia="宋体" w:hint="default"/>
                            <w:sz w:val="16"/>
                            <w:szCs w:val="16"/>
                          </w:rPr>
                        </w:pPr>
                        <w:r>
                          <w:rPr>
                            <w:rFonts w:ascii="宋体" w:hAnsi="宋体" w:cs="宋体" w:eastAsia="宋体" w:hint="default"/>
                            <w:sz w:val="16"/>
                            <w:szCs w:val="16"/>
                          </w:rPr>
                          <w:t>出售</w:t>
                        </w:r>
                        <w:r>
                          <w:rPr>
                            <w:rFonts w:ascii="宋体" w:hAnsi="宋体" w:cs="宋体" w:eastAsia="宋体" w:hint="default"/>
                            <w:sz w:val="16"/>
                            <w:szCs w:val="16"/>
                          </w:rPr>
                          <w:t> </w:t>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9" w:right="11"/>
                          <w:jc w:val="left"/>
                          <w:rPr>
                            <w:rFonts w:ascii="宋体" w:hAnsi="宋体" w:cs="宋体" w:eastAsia="宋体" w:hint="default"/>
                            <w:sz w:val="16"/>
                            <w:szCs w:val="16"/>
                          </w:rPr>
                        </w:pPr>
                        <w:r>
                          <w:rPr>
                            <w:rFonts w:ascii="宋体" w:hAnsi="宋体" w:cs="宋体" w:eastAsia="宋体" w:hint="default"/>
                            <w:sz w:val="16"/>
                            <w:szCs w:val="16"/>
                          </w:rPr>
                          <w:t>结</w:t>
                        </w:r>
                        <w:r>
                          <w:rPr>
                            <w:rFonts w:ascii="宋体" w:hAnsi="宋体" w:cs="宋体" w:eastAsia="宋体" w:hint="default"/>
                            <w:w w:val="100"/>
                            <w:sz w:val="16"/>
                            <w:szCs w:val="16"/>
                          </w:rPr>
                          <w:t> </w:t>
                        </w:r>
                        <w:r>
                          <w:rPr>
                            <w:rFonts w:ascii="宋体" w:hAnsi="宋体" w:cs="宋体" w:eastAsia="宋体" w:hint="default"/>
                            <w:sz w:val="16"/>
                            <w:szCs w:val="16"/>
                          </w:rPr>
                          <w:t>算</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82" w:right="0"/>
                          <w:jc w:val="center"/>
                          <w:rPr>
                            <w:rFonts w:ascii="宋体" w:hAnsi="宋体" w:cs="宋体" w:eastAsia="宋体" w:hint="default"/>
                            <w:sz w:val="16"/>
                            <w:szCs w:val="16"/>
                          </w:rPr>
                        </w:pPr>
                        <w:r>
                          <w:rPr>
                            <w:rFonts w:ascii="宋体" w:hAnsi="宋体" w:cs="宋体" w:eastAsia="宋体" w:hint="default"/>
                            <w:sz w:val="16"/>
                            <w:szCs w:val="16"/>
                          </w:rPr>
                          <w:t>年末余额</w:t>
                        </w:r>
                        <w:r>
                          <w:rPr>
                            <w:rFonts w:ascii="宋体" w:hAnsi="宋体" w:cs="宋体" w:eastAsia="宋体" w:hint="default"/>
                            <w:sz w:val="16"/>
                            <w:szCs w:val="16"/>
                          </w:rPr>
                          <w:t> </w:t>
                        </w:r>
                      </w:p>
                    </w:tc>
                    <w:tc>
                      <w:tcPr>
                        <w:tcW w:w="319"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74" w:right="0"/>
                          <w:jc w:val="both"/>
                          <w:rPr>
                            <w:rFonts w:ascii="宋体" w:hAnsi="宋体" w:cs="宋体" w:eastAsia="宋体" w:hint="default"/>
                            <w:sz w:val="16"/>
                            <w:szCs w:val="16"/>
                          </w:rPr>
                        </w:pPr>
                        <w:r>
                          <w:rPr>
                            <w:rFonts w:ascii="宋体" w:hAnsi="宋体" w:cs="宋体" w:eastAsia="宋体" w:hint="default"/>
                            <w:w w:val="100"/>
                            <w:sz w:val="16"/>
                            <w:szCs w:val="16"/>
                          </w:rPr>
                          <w:t>年</w:t>
                        </w:r>
                      </w:p>
                      <w:p>
                        <w:pPr>
                          <w:pStyle w:val="TableParagraph"/>
                          <w:spacing w:line="237" w:lineRule="auto" w:before="1"/>
                          <w:ind w:left="74" w:right="-7"/>
                          <w:jc w:val="both"/>
                          <w:rPr>
                            <w:rFonts w:ascii="宋体" w:hAnsi="宋体" w:cs="宋体" w:eastAsia="宋体" w:hint="default"/>
                            <w:sz w:val="16"/>
                            <w:szCs w:val="16"/>
                          </w:rPr>
                        </w:pPr>
                        <w:r>
                          <w:rPr>
                            <w:rFonts w:ascii="宋体" w:hAnsi="宋体" w:cs="宋体" w:eastAsia="宋体" w:hint="default"/>
                            <w:sz w:val="16"/>
                            <w:szCs w:val="16"/>
                          </w:rPr>
                          <w:t>末</w:t>
                        </w:r>
                        <w:r>
                          <w:rPr>
                            <w:rFonts w:ascii="宋体" w:hAnsi="宋体" w:cs="宋体" w:eastAsia="宋体" w:hint="default"/>
                            <w:w w:val="100"/>
                            <w:sz w:val="16"/>
                            <w:szCs w:val="16"/>
                          </w:rPr>
                          <w:t> </w:t>
                        </w:r>
                        <w:r>
                          <w:rPr>
                            <w:rFonts w:ascii="宋体" w:hAnsi="宋体" w:cs="宋体" w:eastAsia="宋体" w:hint="default"/>
                            <w:sz w:val="16"/>
                            <w:szCs w:val="16"/>
                          </w:rPr>
                          <w:t>持</w:t>
                        </w:r>
                        <w:r>
                          <w:rPr>
                            <w:rFonts w:ascii="宋体" w:hAnsi="宋体" w:cs="宋体" w:eastAsia="宋体" w:hint="default"/>
                            <w:w w:val="100"/>
                            <w:sz w:val="16"/>
                            <w:szCs w:val="16"/>
                          </w:rPr>
                          <w:t> </w:t>
                        </w:r>
                        <w:r>
                          <w:rPr>
                            <w:rFonts w:ascii="宋体" w:hAnsi="宋体" w:cs="宋体" w:eastAsia="宋体" w:hint="default"/>
                            <w:sz w:val="16"/>
                            <w:szCs w:val="16"/>
                          </w:rPr>
                          <w:t>有</w:t>
                        </w:r>
                        <w:r>
                          <w:rPr>
                            <w:rFonts w:ascii="宋体" w:hAnsi="宋体" w:cs="宋体" w:eastAsia="宋体" w:hint="default"/>
                            <w:w w:val="100"/>
                            <w:sz w:val="16"/>
                            <w:szCs w:val="16"/>
                          </w:rPr>
                          <w:t> </w:t>
                        </w:r>
                        <w:r>
                          <w:rPr>
                            <w:rFonts w:ascii="宋体" w:hAnsi="宋体" w:cs="宋体" w:eastAsia="宋体" w:hint="default"/>
                            <w:sz w:val="16"/>
                            <w:szCs w:val="16"/>
                          </w:rPr>
                          <w:t>的</w:t>
                        </w:r>
                        <w:r>
                          <w:rPr>
                            <w:rFonts w:ascii="宋体" w:hAnsi="宋体" w:cs="宋体" w:eastAsia="宋体" w:hint="default"/>
                            <w:w w:val="100"/>
                            <w:sz w:val="16"/>
                            <w:szCs w:val="16"/>
                          </w:rPr>
                          <w:t> </w:t>
                        </w:r>
                        <w:r>
                          <w:rPr>
                            <w:rFonts w:ascii="宋体" w:hAnsi="宋体" w:cs="宋体" w:eastAsia="宋体" w:hint="default"/>
                            <w:sz w:val="16"/>
                            <w:szCs w:val="16"/>
                          </w:rPr>
                          <w:t>资</w:t>
                        </w:r>
                        <w:r>
                          <w:rPr>
                            <w:rFonts w:ascii="宋体" w:hAnsi="宋体" w:cs="宋体" w:eastAsia="宋体" w:hint="default"/>
                            <w:w w:val="100"/>
                            <w:sz w:val="16"/>
                            <w:szCs w:val="16"/>
                          </w:rPr>
                          <w:t> </w:t>
                        </w:r>
                        <w:r>
                          <w:rPr>
                            <w:rFonts w:ascii="宋体" w:hAnsi="宋体" w:cs="宋体" w:eastAsia="宋体" w:hint="default"/>
                            <w:sz w:val="16"/>
                            <w:szCs w:val="16"/>
                          </w:rPr>
                          <w:t>产</w:t>
                        </w:r>
                        <w:r>
                          <w:rPr>
                            <w:rFonts w:ascii="宋体" w:hAnsi="宋体" w:cs="宋体" w:eastAsia="宋体" w:hint="default"/>
                            <w:w w:val="100"/>
                            <w:sz w:val="16"/>
                            <w:szCs w:val="16"/>
                          </w:rPr>
                          <w:t> </w:t>
                        </w:r>
                        <w:r>
                          <w:rPr>
                            <w:rFonts w:ascii="宋体" w:hAnsi="宋体" w:cs="宋体" w:eastAsia="宋体" w:hint="default"/>
                            <w:sz w:val="16"/>
                            <w:szCs w:val="16"/>
                          </w:rPr>
                          <w:t>计</w:t>
                        </w:r>
                        <w:r>
                          <w:rPr>
                            <w:rFonts w:ascii="宋体" w:hAnsi="宋体" w:cs="宋体" w:eastAsia="宋体" w:hint="default"/>
                            <w:w w:val="100"/>
                            <w:sz w:val="16"/>
                            <w:szCs w:val="16"/>
                          </w:rPr>
                          <w:t> </w:t>
                        </w:r>
                        <w:r>
                          <w:rPr>
                            <w:rFonts w:ascii="宋体" w:hAnsi="宋体" w:cs="宋体" w:eastAsia="宋体" w:hint="default"/>
                            <w:sz w:val="16"/>
                            <w:szCs w:val="16"/>
                          </w:rPr>
                          <w:t>入</w:t>
                        </w:r>
                        <w:r>
                          <w:rPr>
                            <w:rFonts w:ascii="宋体" w:hAnsi="宋体" w:cs="宋体" w:eastAsia="宋体" w:hint="default"/>
                            <w:w w:val="100"/>
                            <w:sz w:val="16"/>
                            <w:szCs w:val="16"/>
                          </w:rPr>
                          <w:t> </w:t>
                        </w:r>
                        <w:r>
                          <w:rPr>
                            <w:rFonts w:ascii="宋体" w:hAnsi="宋体" w:cs="宋体" w:eastAsia="宋体" w:hint="default"/>
                            <w:sz w:val="16"/>
                            <w:szCs w:val="16"/>
                          </w:rPr>
                          <w:t>损</w:t>
                        </w:r>
                        <w:r>
                          <w:rPr>
                            <w:rFonts w:ascii="宋体" w:hAnsi="宋体" w:cs="宋体" w:eastAsia="宋体" w:hint="default"/>
                            <w:w w:val="100"/>
                            <w:sz w:val="16"/>
                            <w:szCs w:val="16"/>
                          </w:rPr>
                          <w:t> </w:t>
                        </w:r>
                        <w:r>
                          <w:rPr>
                            <w:rFonts w:ascii="宋体" w:hAnsi="宋体" w:cs="宋体" w:eastAsia="宋体" w:hint="default"/>
                            <w:sz w:val="16"/>
                            <w:szCs w:val="16"/>
                          </w:rPr>
                          <w:t>益</w:t>
                        </w:r>
                        <w:r>
                          <w:rPr>
                            <w:rFonts w:ascii="宋体" w:hAnsi="宋体" w:cs="宋体" w:eastAsia="宋体" w:hint="default"/>
                            <w:w w:val="100"/>
                            <w:sz w:val="16"/>
                            <w:szCs w:val="16"/>
                          </w:rPr>
                          <w:t> </w:t>
                        </w:r>
                        <w:r>
                          <w:rPr>
                            <w:rFonts w:ascii="宋体" w:hAnsi="宋体" w:cs="宋体" w:eastAsia="宋体" w:hint="default"/>
                            <w:sz w:val="16"/>
                            <w:szCs w:val="16"/>
                          </w:rPr>
                          <w:t>的</w:t>
                        </w:r>
                        <w:r>
                          <w:rPr>
                            <w:rFonts w:ascii="宋体" w:hAnsi="宋体" w:cs="宋体" w:eastAsia="宋体" w:hint="default"/>
                            <w:w w:val="100"/>
                            <w:sz w:val="16"/>
                            <w:szCs w:val="16"/>
                          </w:rPr>
                          <w:t> </w:t>
                        </w:r>
                        <w:r>
                          <w:rPr>
                            <w:rFonts w:ascii="宋体" w:hAnsi="宋体" w:cs="宋体" w:eastAsia="宋体" w:hint="default"/>
                            <w:sz w:val="16"/>
                            <w:szCs w:val="16"/>
                          </w:rPr>
                          <w:t>当</w:t>
                        </w:r>
                        <w:r>
                          <w:rPr>
                            <w:rFonts w:ascii="宋体" w:hAnsi="宋体" w:cs="宋体" w:eastAsia="宋体" w:hint="default"/>
                            <w:w w:val="100"/>
                            <w:sz w:val="16"/>
                            <w:szCs w:val="16"/>
                          </w:rPr>
                          <w:t> </w:t>
                        </w:r>
                        <w:r>
                          <w:rPr>
                            <w:rFonts w:ascii="宋体" w:hAnsi="宋体" w:cs="宋体" w:eastAsia="宋体" w:hint="default"/>
                            <w:sz w:val="16"/>
                            <w:szCs w:val="16"/>
                          </w:rPr>
                          <w:t>期</w:t>
                        </w:r>
                        <w:r>
                          <w:rPr>
                            <w:rFonts w:ascii="宋体" w:hAnsi="宋体" w:cs="宋体" w:eastAsia="宋体" w:hint="default"/>
                            <w:w w:val="100"/>
                            <w:sz w:val="16"/>
                            <w:szCs w:val="16"/>
                          </w:rPr>
                          <w:t> </w:t>
                        </w:r>
                        <w:r>
                          <w:rPr>
                            <w:rFonts w:ascii="宋体" w:hAnsi="宋体" w:cs="宋体" w:eastAsia="宋体" w:hint="default"/>
                            <w:sz w:val="16"/>
                            <w:szCs w:val="16"/>
                          </w:rPr>
                          <w:t>未</w:t>
                        </w:r>
                        <w:r>
                          <w:rPr>
                            <w:rFonts w:ascii="宋体" w:hAnsi="宋体" w:cs="宋体" w:eastAsia="宋体" w:hint="default"/>
                            <w:w w:val="100"/>
                            <w:sz w:val="16"/>
                            <w:szCs w:val="16"/>
                          </w:rPr>
                          <w:t> </w:t>
                        </w:r>
                        <w:r>
                          <w:rPr>
                            <w:rFonts w:ascii="宋体" w:hAnsi="宋体" w:cs="宋体" w:eastAsia="宋体" w:hint="default"/>
                            <w:sz w:val="16"/>
                            <w:szCs w:val="16"/>
                          </w:rPr>
                          <w:t>实</w:t>
                        </w:r>
                        <w:r>
                          <w:rPr>
                            <w:rFonts w:ascii="宋体" w:hAnsi="宋体" w:cs="宋体" w:eastAsia="宋体" w:hint="default"/>
                            <w:w w:val="100"/>
                            <w:sz w:val="16"/>
                            <w:szCs w:val="16"/>
                          </w:rPr>
                          <w:t> </w:t>
                        </w:r>
                        <w:r>
                          <w:rPr>
                            <w:rFonts w:ascii="宋体" w:hAnsi="宋体" w:cs="宋体" w:eastAsia="宋体" w:hint="default"/>
                            <w:sz w:val="16"/>
                            <w:szCs w:val="16"/>
                          </w:rPr>
                          <w:t>现</w:t>
                        </w:r>
                        <w:r>
                          <w:rPr>
                            <w:rFonts w:ascii="宋体" w:hAnsi="宋体" w:cs="宋体" w:eastAsia="宋体" w:hint="default"/>
                            <w:w w:val="100"/>
                            <w:sz w:val="16"/>
                            <w:szCs w:val="16"/>
                          </w:rPr>
                          <w:t> </w:t>
                        </w:r>
                        <w:r>
                          <w:rPr>
                            <w:rFonts w:ascii="宋体" w:hAnsi="宋体" w:cs="宋体" w:eastAsia="宋体" w:hint="default"/>
                            <w:sz w:val="16"/>
                            <w:szCs w:val="16"/>
                          </w:rPr>
                          <w:t>利</w:t>
                        </w:r>
                        <w:r>
                          <w:rPr>
                            <w:rFonts w:ascii="宋体" w:hAnsi="宋体" w:cs="宋体" w:eastAsia="宋体" w:hint="default"/>
                            <w:w w:val="100"/>
                            <w:sz w:val="16"/>
                            <w:szCs w:val="16"/>
                          </w:rPr>
                          <w:t> </w:t>
                        </w:r>
                        <w:r>
                          <w:rPr>
                            <w:rFonts w:ascii="宋体" w:hAnsi="宋体" w:cs="宋体" w:eastAsia="宋体" w:hint="default"/>
                            <w:sz w:val="16"/>
                            <w:szCs w:val="16"/>
                          </w:rPr>
                          <w:t>得</w:t>
                        </w:r>
                        <w:r>
                          <w:rPr>
                            <w:rFonts w:ascii="宋体" w:hAnsi="宋体" w:cs="宋体" w:eastAsia="宋体" w:hint="default"/>
                            <w:w w:val="100"/>
                            <w:sz w:val="16"/>
                            <w:szCs w:val="16"/>
                          </w:rPr>
                          <w:t> </w:t>
                        </w:r>
                        <w:r>
                          <w:rPr>
                            <w:rFonts w:ascii="宋体" w:hAnsi="宋体" w:cs="宋体" w:eastAsia="宋体" w:hint="default"/>
                            <w:sz w:val="16"/>
                            <w:szCs w:val="16"/>
                          </w:rPr>
                          <w:t>或</w:t>
                        </w:r>
                        <w:r>
                          <w:rPr>
                            <w:rFonts w:ascii="宋体" w:hAnsi="宋体" w:cs="宋体" w:eastAsia="宋体" w:hint="default"/>
                            <w:w w:val="100"/>
                            <w:sz w:val="16"/>
                            <w:szCs w:val="16"/>
                          </w:rPr>
                          <w:t> </w:t>
                        </w:r>
                        <w:r>
                          <w:rPr>
                            <w:rFonts w:ascii="宋体" w:hAnsi="宋体" w:cs="宋体" w:eastAsia="宋体" w:hint="default"/>
                            <w:sz w:val="16"/>
                            <w:szCs w:val="16"/>
                          </w:rPr>
                          <w:t>损</w:t>
                        </w:r>
                        <w:r>
                          <w:rPr>
                            <w:rFonts w:ascii="宋体" w:hAnsi="宋体" w:cs="宋体" w:eastAsia="宋体" w:hint="default"/>
                            <w:w w:val="100"/>
                            <w:sz w:val="16"/>
                            <w:szCs w:val="16"/>
                          </w:rPr>
                          <w:t> </w:t>
                        </w:r>
                        <w:r>
                          <w:rPr>
                            <w:rFonts w:ascii="宋体" w:hAnsi="宋体" w:cs="宋体" w:eastAsia="宋体" w:hint="default"/>
                            <w:sz w:val="16"/>
                            <w:szCs w:val="16"/>
                          </w:rPr>
                          <w:t>失</w:t>
                        </w:r>
                        <w:r>
                          <w:rPr>
                            <w:rFonts w:ascii="宋体" w:hAnsi="宋体" w:cs="宋体" w:eastAsia="宋体" w:hint="default"/>
                            <w:w w:val="100"/>
                            <w:sz w:val="16"/>
                            <w:szCs w:val="16"/>
                          </w:rPr>
                          <w:t> </w:t>
                        </w:r>
                        <w:r>
                          <w:rPr>
                            <w:rFonts w:ascii="宋体" w:hAnsi="宋体" w:cs="宋体" w:eastAsia="宋体" w:hint="default"/>
                            <w:sz w:val="16"/>
                            <w:szCs w:val="16"/>
                          </w:rPr>
                          <w:t>的</w:t>
                        </w:r>
                        <w:r>
                          <w:rPr>
                            <w:rFonts w:ascii="宋体" w:hAnsi="宋体" w:cs="宋体" w:eastAsia="宋体" w:hint="default"/>
                            <w:w w:val="100"/>
                            <w:sz w:val="16"/>
                            <w:szCs w:val="16"/>
                          </w:rPr>
                          <w:t> </w:t>
                        </w:r>
                        <w:r>
                          <w:rPr>
                            <w:rFonts w:ascii="宋体" w:hAnsi="宋体" w:cs="宋体" w:eastAsia="宋体" w:hint="default"/>
                            <w:sz w:val="16"/>
                            <w:szCs w:val="16"/>
                          </w:rPr>
                          <w:t>变</w:t>
                        </w:r>
                        <w:r>
                          <w:rPr>
                            <w:rFonts w:ascii="宋体" w:hAnsi="宋体" w:cs="宋体" w:eastAsia="宋体" w:hint="default"/>
                            <w:w w:val="100"/>
                            <w:sz w:val="16"/>
                            <w:szCs w:val="16"/>
                          </w:rPr>
                          <w:t> </w:t>
                        </w:r>
                        <w:r>
                          <w:rPr>
                            <w:rFonts w:ascii="宋体" w:hAnsi="宋体" w:cs="宋体" w:eastAsia="宋体" w:hint="default"/>
                            <w:sz w:val="16"/>
                            <w:szCs w:val="16"/>
                          </w:rPr>
                          <w:t>动</w:t>
                        </w:r>
                        <w:r>
                          <w:rPr>
                            <w:rFonts w:ascii="宋体" w:hAnsi="宋体" w:cs="宋体" w:eastAsia="宋体" w:hint="default"/>
                            <w:sz w:val="16"/>
                            <w:szCs w:val="16"/>
                          </w:rPr>
                          <w:t> </w:t>
                        </w:r>
                      </w:p>
                    </w:tc>
                  </w:tr>
                  <w:tr>
                    <w:trPr>
                      <w:trHeight w:val="456" w:hRule="exact"/>
                    </w:trPr>
                    <w:tc>
                      <w:tcPr>
                        <w:tcW w:w="2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8"/>
                          <w:ind w:left="35" w:right="7"/>
                          <w:jc w:val="left"/>
                          <w:rPr>
                            <w:rFonts w:ascii="宋体" w:hAnsi="宋体" w:cs="宋体" w:eastAsia="宋体" w:hint="default"/>
                            <w:sz w:val="16"/>
                            <w:szCs w:val="16"/>
                          </w:rPr>
                        </w:pPr>
                        <w:r>
                          <w:rPr>
                            <w:rFonts w:ascii="宋体" w:hAnsi="宋体" w:cs="宋体" w:eastAsia="宋体" w:hint="default"/>
                            <w:sz w:val="16"/>
                            <w:szCs w:val="16"/>
                          </w:rPr>
                          <w:t>权</w:t>
                        </w:r>
                        <w:r>
                          <w:rPr>
                            <w:rFonts w:ascii="宋体" w:hAnsi="宋体" w:cs="宋体" w:eastAsia="宋体" w:hint="default"/>
                            <w:w w:val="100"/>
                            <w:sz w:val="16"/>
                            <w:szCs w:val="16"/>
                          </w:rPr>
                          <w:t> </w:t>
                        </w:r>
                        <w:r>
                          <w:rPr>
                            <w:rFonts w:ascii="宋体" w:hAnsi="宋体" w:cs="宋体" w:eastAsia="宋体" w:hint="default"/>
                            <w:sz w:val="16"/>
                            <w:szCs w:val="16"/>
                          </w:rPr>
                          <w:t>益</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center"/>
                          <w:rPr>
                            <w:rFonts w:ascii="宋体" w:hAnsi="宋体" w:cs="宋体" w:eastAsia="宋体" w:hint="default"/>
                            <w:sz w:val="16"/>
                            <w:szCs w:val="16"/>
                          </w:rPr>
                        </w:pPr>
                        <w:r>
                          <w:rPr>
                            <w:rFonts w:ascii="宋体"/>
                            <w:spacing w:val="-2"/>
                            <w:sz w:val="16"/>
                          </w:rPr>
                          <w:t>156,672,586.07</w:t>
                        </w:r>
                      </w:p>
                    </w:tc>
                    <w:tc>
                      <w:tcPr>
                        <w:tcW w:w="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宋体" w:hAnsi="宋体" w:cs="宋体" w:eastAsia="宋体" w:hint="default"/>
                            <w:sz w:val="16"/>
                            <w:szCs w:val="16"/>
                          </w:rPr>
                        </w:pPr>
                        <w:r>
                          <w:rPr>
                            <w:rFonts w:ascii="宋体"/>
                            <w:w w:val="100"/>
                            <w:sz w:val="16"/>
                          </w:rPr>
                          <w:t>-</w:t>
                        </w:r>
                      </w:p>
                    </w:tc>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宋体" w:hAnsi="宋体" w:cs="宋体" w:eastAsia="宋体" w:hint="default"/>
                            <w:sz w:val="16"/>
                            <w:szCs w:val="16"/>
                          </w:rPr>
                        </w:pPr>
                        <w:r>
                          <w:rPr>
                            <w:rFonts w:ascii="宋体"/>
                            <w:w w:val="100"/>
                            <w:sz w:val="16"/>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宋体" w:hAnsi="宋体" w:cs="宋体" w:eastAsia="宋体" w:hint="default"/>
                            <w:sz w:val="16"/>
                            <w:szCs w:val="16"/>
                          </w:rPr>
                        </w:pPr>
                        <w:r>
                          <w:rPr>
                            <w:rFonts w:ascii="宋体"/>
                            <w:w w:val="100"/>
                            <w:sz w:val="16"/>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宋体" w:hAnsi="宋体" w:cs="宋体" w:eastAsia="宋体" w:hint="default"/>
                            <w:sz w:val="16"/>
                            <w:szCs w:val="16"/>
                          </w:rPr>
                        </w:pPr>
                        <w:r>
                          <w:rPr>
                            <w:rFonts w:ascii="宋体"/>
                            <w:sz w:val="16"/>
                          </w:rPr>
                          <w:t>33,109,978.88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宋体" w:hAnsi="宋体" w:cs="宋体" w:eastAsia="宋体" w:hint="default"/>
                            <w:sz w:val="16"/>
                            <w:szCs w:val="16"/>
                          </w:rPr>
                        </w:pPr>
                        <w:r>
                          <w:rPr>
                            <w:rFonts w:ascii="宋体"/>
                            <w:w w:val="100"/>
                            <w:sz w:val="16"/>
                          </w:rPr>
                          <w:t>-</w:t>
                        </w:r>
                      </w:p>
                    </w:tc>
                    <w:tc>
                      <w:tcPr>
                        <w:tcW w:w="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宋体" w:hAnsi="宋体" w:cs="宋体" w:eastAsia="宋体" w:hint="default"/>
                            <w:sz w:val="16"/>
                            <w:szCs w:val="16"/>
                          </w:rPr>
                        </w:pPr>
                        <w:r>
                          <w:rPr>
                            <w:rFonts w:ascii="宋体"/>
                            <w:w w:val="100"/>
                            <w:sz w:val="16"/>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宋体" w:hAnsi="宋体" w:cs="宋体" w:eastAsia="宋体" w:hint="default"/>
                            <w:sz w:val="16"/>
                            <w:szCs w:val="16"/>
                          </w:rPr>
                        </w:pPr>
                        <w:r>
                          <w:rPr>
                            <w:rFonts w:ascii="宋体"/>
                            <w:w w:val="100"/>
                            <w:sz w:val="16"/>
                          </w:rPr>
                          <w:t>-</w:t>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宋体" w:hAnsi="宋体" w:cs="宋体" w:eastAsia="宋体" w:hint="default"/>
                            <w:sz w:val="16"/>
                            <w:szCs w:val="16"/>
                          </w:rPr>
                        </w:pPr>
                        <w:r>
                          <w:rPr>
                            <w:rFonts w:ascii="宋体"/>
                            <w:w w:val="100"/>
                            <w:sz w:val="16"/>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宋体" w:hAnsi="宋体" w:cs="宋体" w:eastAsia="宋体" w:hint="default"/>
                            <w:sz w:val="16"/>
                            <w:szCs w:val="16"/>
                          </w:rPr>
                        </w:pPr>
                        <w:r>
                          <w:rPr>
                            <w:rFonts w:ascii="宋体"/>
                            <w:spacing w:val="-2"/>
                            <w:sz w:val="16"/>
                          </w:rPr>
                          <w:t>189,782,564.95</w:t>
                        </w:r>
                      </w:p>
                    </w:tc>
                    <w:tc>
                      <w:tcPr>
                        <w:tcW w:w="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宋体" w:hAnsi="宋体" w:cs="宋体" w:eastAsia="宋体" w:hint="default"/>
                            <w:sz w:val="16"/>
                            <w:szCs w:val="16"/>
                          </w:rPr>
                        </w:pPr>
                        <w:r>
                          <w:rPr>
                            <w:rFonts w:ascii="宋体"/>
                            <w:w w:val="100"/>
                            <w:sz w:val="16"/>
                          </w:rPr>
                          <w:t>-</w:t>
                        </w:r>
                      </w:p>
                    </w:tc>
                  </w:tr>
                </w:tbl>
                <w:p>
                  <w:pPr/>
                </w:p>
              </w:txbxContent>
            </v:textbox>
            <w10:wrap type="none"/>
          </v:shape>
        </w:pict>
      </w: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持续的第三层次公允价值计量的调节信息如下：</w:t>
      </w:r>
      <w:r>
        <w:rPr>
          <w:spacing w:val="-65"/>
        </w:rPr>
        <w:t> </w:t>
      </w:r>
      <w:r>
        <w:rPr>
          <w:spacing w:val="-65"/>
        </w:rPr>
      </w:r>
      <w:r>
        <w:rPr>
          <w:rFonts w:ascii="宋体" w:hAnsi="宋体" w:cs="宋体" w:eastAsia="宋体" w:hint="default"/>
        </w:rPr>
        <w:t>2019</w:t>
      </w:r>
      <w:r>
        <w:rPr>
          <w:rFonts w:ascii="宋体" w:hAnsi="宋体" w:cs="宋体" w:eastAsia="宋体" w:hint="default"/>
          <w:spacing w:val="-52"/>
        </w:rPr>
        <w:t> </w:t>
      </w:r>
      <w:r>
        <w:rPr/>
        <w:t>年</w:t>
      </w:r>
    </w:p>
    <w:p>
      <w:pPr>
        <w:spacing w:after="0" w:line="388" w:lineRule="auto"/>
        <w:jc w:val="left"/>
        <w:sectPr>
          <w:pgSz w:w="12240" w:h="15840"/>
          <w:pgMar w:header="745" w:footer="921" w:top="980" w:bottom="112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16"/>
        <w:gridCol w:w="1310"/>
        <w:gridCol w:w="216"/>
        <w:gridCol w:w="218"/>
        <w:gridCol w:w="1071"/>
        <w:gridCol w:w="1078"/>
        <w:gridCol w:w="1311"/>
        <w:gridCol w:w="194"/>
        <w:gridCol w:w="1392"/>
        <w:gridCol w:w="192"/>
        <w:gridCol w:w="1153"/>
        <w:gridCol w:w="319"/>
      </w:tblGrid>
      <w:tr>
        <w:trPr>
          <w:trHeight w:val="872" w:hRule="exact"/>
        </w:trPr>
        <w:tc>
          <w:tcPr>
            <w:tcW w:w="21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35" w:right="0"/>
              <w:jc w:val="both"/>
              <w:rPr>
                <w:rFonts w:ascii="宋体" w:hAnsi="宋体" w:cs="宋体" w:eastAsia="宋体" w:hint="default"/>
                <w:sz w:val="16"/>
                <w:szCs w:val="16"/>
              </w:rPr>
            </w:pPr>
            <w:r>
              <w:rPr>
                <w:rFonts w:ascii="宋体" w:hAnsi="宋体" w:cs="宋体" w:eastAsia="宋体" w:hint="default"/>
                <w:w w:val="100"/>
                <w:sz w:val="16"/>
                <w:szCs w:val="16"/>
              </w:rPr>
              <w:t>工</w:t>
            </w:r>
          </w:p>
          <w:p>
            <w:pPr>
              <w:pStyle w:val="TableParagraph"/>
              <w:spacing w:line="237" w:lineRule="auto" w:before="1"/>
              <w:ind w:left="35" w:right="7"/>
              <w:jc w:val="both"/>
              <w:rPr>
                <w:rFonts w:ascii="宋体" w:hAnsi="宋体" w:cs="宋体" w:eastAsia="宋体" w:hint="default"/>
                <w:sz w:val="16"/>
                <w:szCs w:val="16"/>
              </w:rPr>
            </w:pPr>
            <w:r>
              <w:rPr>
                <w:rFonts w:ascii="宋体" w:hAnsi="宋体" w:cs="宋体" w:eastAsia="宋体" w:hint="default"/>
                <w:sz w:val="16"/>
                <w:szCs w:val="16"/>
              </w:rPr>
              <w:t>具</w:t>
            </w:r>
            <w:r>
              <w:rPr>
                <w:rFonts w:ascii="宋体" w:hAnsi="宋体" w:cs="宋体" w:eastAsia="宋体" w:hint="default"/>
                <w:w w:val="100"/>
                <w:sz w:val="16"/>
                <w:szCs w:val="16"/>
              </w:rPr>
              <w:t> </w:t>
            </w:r>
            <w:r>
              <w:rPr>
                <w:rFonts w:ascii="宋体" w:hAnsi="宋体" w:cs="宋体" w:eastAsia="宋体" w:hint="default"/>
                <w:sz w:val="16"/>
                <w:szCs w:val="16"/>
              </w:rPr>
              <w:t>投</w:t>
            </w:r>
            <w:r>
              <w:rPr>
                <w:rFonts w:ascii="宋体" w:hAnsi="宋体" w:cs="宋体" w:eastAsia="宋体" w:hint="default"/>
                <w:w w:val="100"/>
                <w:sz w:val="16"/>
                <w:szCs w:val="16"/>
              </w:rPr>
              <w:t> </w:t>
            </w:r>
            <w:r>
              <w:rPr>
                <w:rFonts w:ascii="宋体" w:hAnsi="宋体" w:cs="宋体" w:eastAsia="宋体" w:hint="default"/>
                <w:sz w:val="16"/>
                <w:szCs w:val="16"/>
              </w:rPr>
              <w:t>资</w:t>
            </w:r>
          </w:p>
        </w:tc>
        <w:tc>
          <w:tcPr>
            <w:tcW w:w="1310"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218"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9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r>
      <w:tr>
        <w:trPr>
          <w:trHeight w:val="1284" w:hRule="exact"/>
        </w:trPr>
        <w:tc>
          <w:tcPr>
            <w:tcW w:w="2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
              <w:ind w:left="35" w:right="7"/>
              <w:jc w:val="left"/>
              <w:rPr>
                <w:rFonts w:ascii="宋体" w:hAnsi="宋体" w:cs="宋体" w:eastAsia="宋体" w:hint="default"/>
                <w:sz w:val="16"/>
                <w:szCs w:val="16"/>
              </w:rPr>
            </w:pPr>
            <w:r>
              <w:rPr>
                <w:rFonts w:ascii="宋体" w:hAnsi="宋体" w:cs="宋体" w:eastAsia="宋体" w:hint="default"/>
                <w:sz w:val="16"/>
                <w:szCs w:val="16"/>
              </w:rPr>
              <w:t>债</w:t>
            </w:r>
            <w:r>
              <w:rPr>
                <w:rFonts w:ascii="宋体" w:hAnsi="宋体" w:cs="宋体" w:eastAsia="宋体" w:hint="default"/>
                <w:w w:val="100"/>
                <w:sz w:val="16"/>
                <w:szCs w:val="16"/>
              </w:rPr>
              <w:t> </w:t>
            </w:r>
            <w:r>
              <w:rPr>
                <w:rFonts w:ascii="宋体" w:hAnsi="宋体" w:cs="宋体" w:eastAsia="宋体" w:hint="default"/>
                <w:sz w:val="16"/>
                <w:szCs w:val="16"/>
              </w:rPr>
              <w:t>务</w:t>
            </w:r>
          </w:p>
          <w:p>
            <w:pPr>
              <w:pStyle w:val="TableParagraph"/>
              <w:spacing w:line="206" w:lineRule="exact" w:before="3"/>
              <w:ind w:left="35" w:right="7"/>
              <w:jc w:val="left"/>
              <w:rPr>
                <w:rFonts w:ascii="宋体" w:hAnsi="宋体" w:cs="宋体" w:eastAsia="宋体" w:hint="default"/>
                <w:sz w:val="16"/>
                <w:szCs w:val="16"/>
              </w:rPr>
            </w:pPr>
            <w:r>
              <w:rPr>
                <w:rFonts w:ascii="宋体" w:hAnsi="宋体" w:cs="宋体" w:eastAsia="宋体" w:hint="default"/>
                <w:sz w:val="16"/>
                <w:szCs w:val="16"/>
              </w:rPr>
              <w:t>工</w:t>
            </w:r>
            <w:r>
              <w:rPr>
                <w:rFonts w:ascii="宋体" w:hAnsi="宋体" w:cs="宋体" w:eastAsia="宋体" w:hint="default"/>
                <w:w w:val="100"/>
                <w:sz w:val="16"/>
                <w:szCs w:val="16"/>
              </w:rPr>
              <w:t> </w:t>
            </w:r>
            <w:r>
              <w:rPr>
                <w:rFonts w:ascii="宋体" w:hAnsi="宋体" w:cs="宋体" w:eastAsia="宋体" w:hint="default"/>
                <w:sz w:val="16"/>
                <w:szCs w:val="16"/>
              </w:rPr>
              <w:t>具</w:t>
            </w:r>
          </w:p>
          <w:p>
            <w:pPr>
              <w:pStyle w:val="TableParagraph"/>
              <w:spacing w:line="206" w:lineRule="exact" w:before="3"/>
              <w:ind w:left="35" w:right="7"/>
              <w:jc w:val="left"/>
              <w:rPr>
                <w:rFonts w:ascii="宋体" w:hAnsi="宋体" w:cs="宋体" w:eastAsia="宋体" w:hint="default"/>
                <w:sz w:val="16"/>
                <w:szCs w:val="16"/>
              </w:rPr>
            </w:pPr>
            <w:r>
              <w:rPr>
                <w:rFonts w:ascii="宋体" w:hAnsi="宋体" w:cs="宋体" w:eastAsia="宋体" w:hint="default"/>
                <w:sz w:val="16"/>
                <w:szCs w:val="16"/>
              </w:rPr>
              <w:t>投</w:t>
            </w:r>
            <w:r>
              <w:rPr>
                <w:rFonts w:ascii="宋体" w:hAnsi="宋体" w:cs="宋体" w:eastAsia="宋体" w:hint="default"/>
                <w:w w:val="100"/>
                <w:sz w:val="16"/>
                <w:szCs w:val="16"/>
              </w:rPr>
              <w:t> </w:t>
            </w:r>
            <w:r>
              <w:rPr>
                <w:rFonts w:ascii="宋体" w:hAnsi="宋体" w:cs="宋体" w:eastAsia="宋体" w:hint="default"/>
                <w:sz w:val="16"/>
                <w:szCs w:val="16"/>
              </w:rPr>
              <w:t>资</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 w:right="0"/>
              <w:jc w:val="left"/>
              <w:rPr>
                <w:rFonts w:ascii="宋体" w:hAnsi="宋体" w:cs="宋体" w:eastAsia="宋体" w:hint="default"/>
                <w:sz w:val="16"/>
                <w:szCs w:val="16"/>
              </w:rPr>
            </w:pPr>
            <w:r>
              <w:rPr>
                <w:rFonts w:ascii="宋体"/>
                <w:sz w:val="16"/>
              </w:rPr>
              <w:t>1,887,883,698.64</w:t>
            </w:r>
          </w:p>
        </w:tc>
        <w:tc>
          <w:tcPr>
            <w:tcW w:w="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7" w:right="0"/>
              <w:jc w:val="left"/>
              <w:rPr>
                <w:rFonts w:ascii="宋体" w:hAnsi="宋体" w:cs="宋体" w:eastAsia="宋体" w:hint="default"/>
                <w:sz w:val="16"/>
                <w:szCs w:val="16"/>
              </w:rPr>
            </w:pPr>
            <w:r>
              <w:rPr>
                <w:rFonts w:ascii="宋体"/>
                <w:w w:val="100"/>
                <w:sz w:val="16"/>
              </w:rPr>
              <w:t>-</w:t>
            </w:r>
          </w:p>
        </w:tc>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9" w:right="0"/>
              <w:jc w:val="left"/>
              <w:rPr>
                <w:rFonts w:ascii="宋体" w:hAnsi="宋体" w:cs="宋体" w:eastAsia="宋体" w:hint="default"/>
                <w:sz w:val="16"/>
                <w:szCs w:val="16"/>
              </w:rPr>
            </w:pPr>
            <w:r>
              <w:rPr>
                <w:rFonts w:ascii="宋体"/>
                <w:w w:val="100"/>
                <w:sz w:val="16"/>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 w:right="0"/>
              <w:jc w:val="left"/>
              <w:rPr>
                <w:rFonts w:ascii="宋体" w:hAnsi="宋体" w:cs="宋体" w:eastAsia="宋体" w:hint="default"/>
                <w:sz w:val="16"/>
                <w:szCs w:val="16"/>
              </w:rPr>
            </w:pPr>
            <w:r>
              <w:rPr>
                <w:rFonts w:ascii="宋体"/>
                <w:sz w:val="16"/>
              </w:rPr>
              <w:t>43,452,014.85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6"/>
              <w:jc w:val="right"/>
              <w:rPr>
                <w:rFonts w:ascii="宋体" w:hAnsi="宋体" w:cs="宋体" w:eastAsia="宋体" w:hint="default"/>
                <w:sz w:val="16"/>
                <w:szCs w:val="16"/>
              </w:rPr>
            </w:pPr>
            <w:r>
              <w:rPr>
                <w:rFonts w:ascii="宋体"/>
                <w:w w:val="100"/>
                <w:sz w:val="16"/>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 w:right="0"/>
              <w:jc w:val="left"/>
              <w:rPr>
                <w:rFonts w:ascii="宋体" w:hAnsi="宋体" w:cs="宋体" w:eastAsia="宋体" w:hint="default"/>
                <w:sz w:val="16"/>
                <w:szCs w:val="16"/>
              </w:rPr>
            </w:pPr>
            <w:r>
              <w:rPr>
                <w:rFonts w:ascii="宋体"/>
                <w:sz w:val="16"/>
              </w:rPr>
              <w:t>4,445,290,000.00</w:t>
            </w:r>
          </w:p>
        </w:tc>
        <w:tc>
          <w:tcPr>
            <w:tcW w:w="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3" w:right="0"/>
              <w:jc w:val="left"/>
              <w:rPr>
                <w:rFonts w:ascii="宋体" w:hAnsi="宋体" w:cs="宋体" w:eastAsia="宋体" w:hint="default"/>
                <w:sz w:val="16"/>
                <w:szCs w:val="16"/>
              </w:rPr>
            </w:pPr>
            <w:r>
              <w:rPr>
                <w:rFonts w:ascii="宋体"/>
                <w:w w:val="100"/>
                <w:sz w:val="16"/>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1" w:right="0"/>
              <w:jc w:val="left"/>
              <w:rPr>
                <w:rFonts w:ascii="宋体" w:hAnsi="宋体" w:cs="宋体" w:eastAsia="宋体" w:hint="default"/>
                <w:sz w:val="16"/>
                <w:szCs w:val="16"/>
              </w:rPr>
            </w:pPr>
            <w:r>
              <w:rPr>
                <w:rFonts w:ascii="宋体"/>
                <w:sz w:val="16"/>
              </w:rPr>
              <w:t>6,073,396,069.66</w:t>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3" w:right="0"/>
              <w:jc w:val="left"/>
              <w:rPr>
                <w:rFonts w:ascii="宋体" w:hAnsi="宋体" w:cs="宋体" w:eastAsia="宋体" w:hint="default"/>
                <w:sz w:val="16"/>
                <w:szCs w:val="16"/>
              </w:rPr>
            </w:pPr>
            <w:r>
              <w:rPr>
                <w:rFonts w:ascii="宋体"/>
                <w:w w:val="100"/>
                <w:sz w:val="16"/>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 w:right="0"/>
              <w:jc w:val="left"/>
              <w:rPr>
                <w:rFonts w:ascii="宋体" w:hAnsi="宋体" w:cs="宋体" w:eastAsia="宋体" w:hint="default"/>
                <w:sz w:val="16"/>
                <w:szCs w:val="16"/>
              </w:rPr>
            </w:pPr>
            <w:r>
              <w:rPr>
                <w:rFonts w:ascii="宋体"/>
                <w:sz w:val="16"/>
              </w:rPr>
              <w:t>303,229,643.83</w:t>
            </w:r>
          </w:p>
        </w:tc>
        <w:tc>
          <w:tcPr>
            <w:tcW w:w="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6"/>
              <w:jc w:val="right"/>
              <w:rPr>
                <w:rFonts w:ascii="宋体" w:hAnsi="宋体" w:cs="宋体" w:eastAsia="宋体" w:hint="default"/>
                <w:sz w:val="16"/>
                <w:szCs w:val="16"/>
              </w:rPr>
            </w:pPr>
            <w:r>
              <w:rPr>
                <w:rFonts w:ascii="宋体"/>
                <w:w w:val="100"/>
                <w:sz w:val="16"/>
              </w:rPr>
              <w:t>-</w:t>
            </w:r>
          </w:p>
        </w:tc>
      </w:tr>
    </w:tbl>
    <w:p>
      <w:pPr>
        <w:pStyle w:val="BodyText"/>
        <w:spacing w:line="240" w:lineRule="exact"/>
        <w:ind w:left="140" w:right="0"/>
        <w:jc w:val="left"/>
        <w:rPr>
          <w:rFonts w:ascii="宋体" w:hAnsi="宋体" w:cs="宋体" w:eastAsia="宋体" w:hint="default"/>
        </w:rPr>
      </w:pPr>
      <w:r>
        <w:rPr>
          <w:rFonts w:ascii="宋体"/>
          <w:w w:val="100"/>
        </w:rPr>
        <w:t> </w:t>
      </w:r>
    </w:p>
    <w:p>
      <w:pPr>
        <w:pStyle w:val="BodyText"/>
        <w:spacing w:line="272" w:lineRule="exact"/>
        <w:ind w:left="140" w:right="0"/>
        <w:jc w:val="left"/>
        <w:rPr>
          <w:rFonts w:ascii="宋体" w:hAnsi="宋体" w:cs="宋体" w:eastAsia="宋体" w:hint="default"/>
        </w:rPr>
      </w:pPr>
      <w:r>
        <w:rPr/>
        <w:t>不可观察输入值</w:t>
      </w:r>
      <w:r>
        <w:rPr>
          <w:rFonts w:ascii="宋体" w:hAnsi="宋体" w:cs="宋体" w:eastAsia="宋体" w:hint="default"/>
        </w:rPr>
        <w:t> </w:t>
      </w:r>
    </w:p>
    <w:p>
      <w:pPr>
        <w:pStyle w:val="BodyText"/>
        <w:spacing w:line="240" w:lineRule="auto"/>
        <w:ind w:left="140" w:right="0"/>
        <w:jc w:val="left"/>
        <w:rPr>
          <w:rFonts w:ascii="宋体" w:hAnsi="宋体" w:cs="宋体" w:eastAsia="宋体" w:hint="default"/>
        </w:rPr>
      </w:pPr>
      <w:r>
        <w:rPr>
          <w:rFonts w:ascii="宋体" w:hAnsi="宋体" w:cs="宋体" w:eastAsia="宋体" w:hint="default"/>
          <w:w w:val="100"/>
        </w:rPr>
        <w:t>  </w:t>
      </w:r>
      <w:r>
        <w:rPr>
          <w:w w:val="100"/>
        </w:rPr>
        <w:t>如下</w:t>
      </w:r>
      <w:r>
        <w:rPr>
          <w:spacing w:val="-3"/>
          <w:w w:val="100"/>
        </w:rPr>
        <w:t>为</w:t>
      </w:r>
      <w:r>
        <w:rPr>
          <w:w w:val="100"/>
        </w:rPr>
        <w:t>第</w:t>
      </w:r>
      <w:r>
        <w:rPr>
          <w:spacing w:val="-3"/>
          <w:w w:val="100"/>
        </w:rPr>
        <w:t>三</w:t>
      </w:r>
      <w:r>
        <w:rPr>
          <w:w w:val="100"/>
        </w:rPr>
        <w:t>层</w:t>
      </w:r>
      <w:r>
        <w:rPr>
          <w:spacing w:val="-3"/>
          <w:w w:val="100"/>
        </w:rPr>
        <w:t>次</w:t>
      </w:r>
      <w:r>
        <w:rPr>
          <w:w w:val="100"/>
        </w:rPr>
        <w:t>公</w:t>
      </w:r>
      <w:r>
        <w:rPr>
          <w:spacing w:val="-3"/>
          <w:w w:val="100"/>
        </w:rPr>
        <w:t>允</w:t>
      </w:r>
      <w:r>
        <w:rPr>
          <w:w w:val="100"/>
        </w:rPr>
        <w:t>价</w:t>
      </w:r>
      <w:r>
        <w:rPr>
          <w:spacing w:val="-3"/>
          <w:w w:val="100"/>
        </w:rPr>
        <w:t>值</w:t>
      </w:r>
      <w:r>
        <w:rPr>
          <w:w w:val="100"/>
        </w:rPr>
        <w:t>计量</w:t>
      </w:r>
      <w:r>
        <w:rPr>
          <w:spacing w:val="-3"/>
          <w:w w:val="100"/>
        </w:rPr>
        <w:t>的</w:t>
      </w:r>
      <w:r>
        <w:rPr>
          <w:w w:val="100"/>
        </w:rPr>
        <w:t>重</w:t>
      </w:r>
      <w:r>
        <w:rPr>
          <w:spacing w:val="-3"/>
          <w:w w:val="100"/>
        </w:rPr>
        <w:t>要</w:t>
      </w:r>
      <w:r>
        <w:rPr>
          <w:w w:val="100"/>
        </w:rPr>
        <w:t>不</w:t>
      </w:r>
      <w:r>
        <w:rPr>
          <w:spacing w:val="-3"/>
          <w:w w:val="100"/>
        </w:rPr>
        <w:t>可</w:t>
      </w:r>
      <w:r>
        <w:rPr>
          <w:w w:val="100"/>
        </w:rPr>
        <w:t>观</w:t>
      </w:r>
      <w:r>
        <w:rPr>
          <w:spacing w:val="-3"/>
          <w:w w:val="100"/>
        </w:rPr>
        <w:t>察</w:t>
      </w:r>
      <w:r>
        <w:rPr>
          <w:w w:val="100"/>
        </w:rPr>
        <w:t>输</w:t>
      </w:r>
      <w:r>
        <w:rPr>
          <w:spacing w:val="-3"/>
          <w:w w:val="100"/>
        </w:rPr>
        <w:t>入</w:t>
      </w:r>
      <w:r>
        <w:rPr>
          <w:w w:val="100"/>
        </w:rPr>
        <w:t>值概</w:t>
      </w:r>
      <w:r>
        <w:rPr>
          <w:spacing w:val="-3"/>
          <w:w w:val="100"/>
        </w:rPr>
        <w:t>述：</w:t>
      </w:r>
      <w:r>
        <w:rPr>
          <w:rFonts w:ascii="宋体" w:hAnsi="宋体" w:cs="宋体" w:eastAsia="宋体" w:hint="default"/>
          <w:w w:val="100"/>
        </w:rPr>
        <w:t> </w:t>
      </w:r>
    </w:p>
    <w:p>
      <w:pPr>
        <w:pStyle w:val="BodyText"/>
        <w:spacing w:line="271" w:lineRule="exact"/>
        <w:ind w:left="140" w:right="0"/>
        <w:jc w:val="left"/>
        <w:rPr>
          <w:rFonts w:ascii="宋体" w:hAnsi="宋体" w:cs="宋体" w:eastAsia="宋体" w:hint="default"/>
        </w:rPr>
      </w:pPr>
      <w:r>
        <w:rPr>
          <w:rFonts w:ascii="宋体"/>
          <w:w w:val="100"/>
        </w:rPr>
        <w:t> </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476"/>
        <w:gridCol w:w="1702"/>
        <w:gridCol w:w="1656"/>
        <w:gridCol w:w="1056"/>
        <w:gridCol w:w="1685"/>
        <w:gridCol w:w="2293"/>
      </w:tblGrid>
      <w:tr>
        <w:trPr>
          <w:trHeight w:val="557"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期间</w:t>
            </w:r>
            <w:r>
              <w:rPr>
                <w:rFonts w:ascii="宋体" w:hAnsi="宋体" w:cs="宋体" w:eastAsia="宋体" w:hint="default"/>
                <w:sz w:val="21"/>
                <w:szCs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hAnsi="宋体" w:cs="宋体" w:eastAsia="宋体" w:hint="default"/>
                <w:spacing w:val="-2"/>
                <w:sz w:val="21"/>
                <w:szCs w:val="21"/>
              </w:rPr>
              <w:t>年末公允价值</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left"/>
              <w:rPr>
                <w:rFonts w:ascii="宋体" w:hAnsi="宋体" w:cs="宋体" w:eastAsia="宋体" w:hint="default"/>
                <w:sz w:val="21"/>
                <w:szCs w:val="21"/>
              </w:rPr>
            </w:pPr>
            <w:r>
              <w:rPr>
                <w:rFonts w:ascii="宋体" w:hAnsi="宋体" w:cs="宋体" w:eastAsia="宋体" w:hint="default"/>
                <w:sz w:val="21"/>
                <w:szCs w:val="21"/>
              </w:rPr>
              <w:t>估值技术</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jc w:val="left"/>
              <w:rPr>
                <w:rFonts w:ascii="宋体" w:hAnsi="宋体" w:cs="宋体" w:eastAsia="宋体" w:hint="default"/>
                <w:sz w:val="21"/>
                <w:szCs w:val="21"/>
              </w:rPr>
            </w:pPr>
            <w:r>
              <w:rPr>
                <w:rFonts w:ascii="宋体" w:hAnsi="宋体" w:cs="宋体" w:eastAsia="宋体" w:hint="default"/>
                <w:sz w:val="21"/>
                <w:szCs w:val="21"/>
              </w:rPr>
              <w:t>不可观察输入值</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范围区间</w:t>
            </w:r>
            <w:r>
              <w:rPr>
                <w:rFonts w:ascii="宋体" w:hAnsi="宋体" w:cs="宋体" w:eastAsia="宋体" w:hint="default"/>
                <w:sz w:val="21"/>
                <w:szCs w:val="21"/>
              </w:rPr>
              <w:t>(</w:t>
            </w:r>
            <w:r>
              <w:rPr>
                <w:rFonts w:ascii="宋体" w:hAnsi="宋体" w:cs="宋体" w:eastAsia="宋体" w:hint="default"/>
                <w:sz w:val="21"/>
                <w:szCs w:val="21"/>
              </w:rPr>
              <w:t>加权平均</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r>
      <w:tr>
        <w:trPr>
          <w:trHeight w:val="264" w:hRule="exact"/>
        </w:trPr>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18"/>
                <w:szCs w:val="18"/>
              </w:rPr>
            </w:pPr>
            <w:r>
              <w:rPr>
                <w:rFonts w:ascii="宋体"/>
                <w:sz w:val="18"/>
              </w:rPr>
              <w:t>303,229,643.83 </w:t>
            </w:r>
          </w:p>
        </w:tc>
        <w:tc>
          <w:tcPr>
            <w:tcW w:w="10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252" w:right="161" w:hanging="89"/>
              <w:jc w:val="left"/>
              <w:rPr>
                <w:rFonts w:ascii="宋体" w:hAnsi="宋体" w:cs="宋体" w:eastAsia="宋体" w:hint="default"/>
                <w:sz w:val="18"/>
                <w:szCs w:val="18"/>
              </w:rPr>
            </w:pPr>
            <w:r>
              <w:rPr>
                <w:rFonts w:ascii="宋体" w:hAnsi="宋体" w:cs="宋体" w:eastAsia="宋体" w:hint="default"/>
                <w:sz w:val="18"/>
                <w:szCs w:val="18"/>
              </w:rPr>
              <w:t>现金流量 折现法</w:t>
            </w:r>
            <w:r>
              <w:rPr>
                <w:rFonts w:ascii="宋体" w:hAnsi="宋体" w:cs="宋体" w:eastAsia="宋体" w:hint="default"/>
                <w:sz w:val="18"/>
                <w:szCs w:val="18"/>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121"/>
              <w:ind w:left="388" w:right="0"/>
              <w:jc w:val="left"/>
              <w:rPr>
                <w:rFonts w:ascii="宋体" w:hAnsi="宋体" w:cs="宋体" w:eastAsia="宋体" w:hint="default"/>
                <w:sz w:val="18"/>
                <w:szCs w:val="18"/>
              </w:rPr>
            </w:pPr>
            <w:r>
              <w:rPr>
                <w:rFonts w:ascii="宋体" w:hAnsi="宋体" w:cs="宋体" w:eastAsia="宋体" w:hint="default"/>
                <w:sz w:val="18"/>
                <w:szCs w:val="18"/>
              </w:rPr>
              <w:t>提前偿付率</w:t>
            </w:r>
            <w:r>
              <w:rPr>
                <w:rFonts w:ascii="宋体" w:hAnsi="宋体" w:cs="宋体" w:eastAsia="宋体" w:hint="default"/>
                <w:sz w:val="18"/>
                <w:szCs w:val="18"/>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0% </w:t>
            </w:r>
          </w:p>
        </w:tc>
      </w:tr>
      <w:tr>
        <w:trPr>
          <w:trHeight w:val="281" w:hRule="exact"/>
        </w:trPr>
        <w:tc>
          <w:tcPr>
            <w:tcW w:w="14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c>
          <w:tcPr>
            <w:tcW w:w="1056" w:type="dxa"/>
            <w:vMerge/>
            <w:tcBorders>
              <w:left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0% </w:t>
            </w:r>
          </w:p>
        </w:tc>
      </w:tr>
      <w:tr>
        <w:trPr>
          <w:trHeight w:val="278" w:hRule="exact"/>
        </w:trPr>
        <w:tc>
          <w:tcPr>
            <w:tcW w:w="1476" w:type="dxa"/>
            <w:vMerge/>
            <w:tcBorders>
              <w:left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right w:val="single" w:sz="4" w:space="0" w:color="000000"/>
            </w:tcBorders>
          </w:tcPr>
          <w:p>
            <w:pP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121"/>
              <w:ind w:left="477" w:right="0"/>
              <w:jc w:val="left"/>
              <w:rPr>
                <w:rFonts w:ascii="宋体" w:hAnsi="宋体" w:cs="宋体" w:eastAsia="宋体" w:hint="default"/>
                <w:sz w:val="18"/>
                <w:szCs w:val="18"/>
              </w:rPr>
            </w:pPr>
            <w:r>
              <w:rPr>
                <w:rFonts w:ascii="宋体" w:hAnsi="宋体" w:cs="宋体" w:eastAsia="宋体" w:hint="default"/>
                <w:sz w:val="18"/>
                <w:szCs w:val="18"/>
              </w:rPr>
              <w:t>违约概率</w:t>
            </w:r>
            <w:r>
              <w:rPr>
                <w:rFonts w:ascii="宋体" w:hAnsi="宋体" w:cs="宋体" w:eastAsia="宋体" w:hint="default"/>
                <w:sz w:val="18"/>
                <w:szCs w:val="18"/>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0% </w:t>
            </w:r>
          </w:p>
        </w:tc>
      </w:tr>
      <w:tr>
        <w:trPr>
          <w:trHeight w:val="266" w:hRule="exact"/>
        </w:trPr>
        <w:tc>
          <w:tcPr>
            <w:tcW w:w="1476" w:type="dxa"/>
            <w:vMerge/>
            <w:tcBorders>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1,887,883,698.64 </w:t>
            </w:r>
          </w:p>
        </w:tc>
        <w:tc>
          <w:tcPr>
            <w:tcW w:w="1056" w:type="dxa"/>
            <w:vMerge/>
            <w:tcBorders>
              <w:left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0% </w:t>
            </w:r>
          </w:p>
        </w:tc>
      </w:tr>
      <w:tr>
        <w:trPr>
          <w:trHeight w:val="278" w:hRule="exact"/>
        </w:trPr>
        <w:tc>
          <w:tcPr>
            <w:tcW w:w="1476"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c>
          <w:tcPr>
            <w:tcW w:w="1056" w:type="dxa"/>
            <w:vMerge/>
            <w:tcBorders>
              <w:left w:val="single" w:sz="4" w:space="0" w:color="000000"/>
              <w:right w:val="single" w:sz="4" w:space="0" w:color="000000"/>
            </w:tcBorders>
          </w:tcPr>
          <w:p>
            <w:pP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128"/>
              <w:ind w:left="388" w:right="0"/>
              <w:jc w:val="left"/>
              <w:rPr>
                <w:rFonts w:ascii="宋体" w:hAnsi="宋体" w:cs="宋体" w:eastAsia="宋体" w:hint="default"/>
                <w:sz w:val="18"/>
                <w:szCs w:val="18"/>
              </w:rPr>
            </w:pPr>
            <w:r>
              <w:rPr>
                <w:rFonts w:ascii="宋体" w:hAnsi="宋体" w:cs="宋体" w:eastAsia="宋体" w:hint="default"/>
                <w:sz w:val="18"/>
                <w:szCs w:val="18"/>
              </w:rPr>
              <w:t>违约损失率</w:t>
            </w:r>
            <w:r>
              <w:rPr>
                <w:rFonts w:ascii="宋体" w:hAnsi="宋体" w:cs="宋体" w:eastAsia="宋体" w:hint="default"/>
                <w:sz w:val="18"/>
                <w:szCs w:val="18"/>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0% </w:t>
            </w:r>
          </w:p>
        </w:tc>
      </w:tr>
      <w:tr>
        <w:trPr>
          <w:trHeight w:val="281" w:hRule="exact"/>
        </w:trPr>
        <w:tc>
          <w:tcPr>
            <w:tcW w:w="14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0% </w:t>
            </w:r>
          </w:p>
        </w:tc>
      </w:tr>
      <w:tr>
        <w:trPr>
          <w:trHeight w:val="266" w:hRule="exact"/>
        </w:trPr>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98"/>
              <w:ind w:left="103" w:right="-3"/>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90"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pacing w:val="-1"/>
                <w:sz w:val="18"/>
              </w:rPr>
              <w:t>189,782,564.95 </w:t>
            </w:r>
          </w:p>
        </w:tc>
        <w:tc>
          <w:tcPr>
            <w:tcW w:w="1056" w:type="dxa"/>
            <w:vMerge w:val="restart"/>
            <w:tcBorders>
              <w:top w:val="single" w:sz="4" w:space="0" w:color="000000"/>
              <w:left w:val="single" w:sz="4" w:space="0" w:color="000000"/>
              <w:right w:val="single" w:sz="4" w:space="0" w:color="000000"/>
            </w:tcBorders>
          </w:tcPr>
          <w:p>
            <w:pPr>
              <w:pStyle w:val="TableParagraph"/>
              <w:spacing w:line="240" w:lineRule="auto" w:before="3"/>
              <w:ind w:left="252" w:right="161" w:hanging="89"/>
              <w:jc w:val="left"/>
              <w:rPr>
                <w:rFonts w:ascii="宋体" w:hAnsi="宋体" w:cs="宋体" w:eastAsia="宋体" w:hint="default"/>
                <w:sz w:val="18"/>
                <w:szCs w:val="18"/>
              </w:rPr>
            </w:pPr>
            <w:r>
              <w:rPr>
                <w:rFonts w:ascii="宋体" w:hAnsi="宋体" w:cs="宋体" w:eastAsia="宋体" w:hint="default"/>
                <w:sz w:val="18"/>
                <w:szCs w:val="18"/>
              </w:rPr>
              <w:t>上市公司 比较法</w:t>
            </w:r>
            <w:r>
              <w:rPr>
                <w:rFonts w:ascii="宋体" w:hAnsi="宋体" w:cs="宋体" w:eastAsia="宋体" w:hint="default"/>
                <w:sz w:val="18"/>
                <w:szCs w:val="18"/>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121"/>
              <w:ind w:left="388" w:right="0"/>
              <w:jc w:val="left"/>
              <w:rPr>
                <w:rFonts w:ascii="宋体" w:hAnsi="宋体" w:cs="宋体" w:eastAsia="宋体" w:hint="default"/>
                <w:sz w:val="18"/>
                <w:szCs w:val="18"/>
              </w:rPr>
            </w:pPr>
            <w:r>
              <w:rPr>
                <w:rFonts w:ascii="宋体" w:hAnsi="宋体" w:cs="宋体" w:eastAsia="宋体" w:hint="default"/>
                <w:sz w:val="18"/>
                <w:szCs w:val="18"/>
              </w:rPr>
              <w:t>流动性折价</w:t>
            </w:r>
            <w:r>
              <w:rPr>
                <w:rFonts w:ascii="宋体" w:hAnsi="宋体" w:cs="宋体" w:eastAsia="宋体" w:hint="default"/>
                <w:sz w:val="18"/>
                <w:szCs w:val="18"/>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0%</w:t>
            </w:r>
            <w:r>
              <w:rPr>
                <w:rFonts w:ascii="宋体" w:hAnsi="宋体" w:cs="宋体" w:eastAsia="宋体" w:hint="default"/>
                <w:sz w:val="18"/>
                <w:szCs w:val="18"/>
              </w:rPr>
              <w:t> </w:t>
            </w:r>
          </w:p>
        </w:tc>
      </w:tr>
      <w:tr>
        <w:trPr>
          <w:trHeight w:val="278" w:hRule="exact"/>
        </w:trPr>
        <w:tc>
          <w:tcPr>
            <w:tcW w:w="1476"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1"/>
              <w:jc w:val="right"/>
              <w:rPr>
                <w:rFonts w:ascii="宋体" w:hAnsi="宋体" w:cs="宋体" w:eastAsia="宋体" w:hint="default"/>
                <w:sz w:val="18"/>
                <w:szCs w:val="18"/>
              </w:rPr>
            </w:pPr>
            <w:r>
              <w:rPr>
                <w:rFonts w:ascii="宋体"/>
                <w:spacing w:val="-1"/>
                <w:sz w:val="18"/>
              </w:rPr>
              <w:t>156,672,586.07 </w:t>
            </w:r>
          </w:p>
        </w:tc>
        <w:tc>
          <w:tcPr>
            <w:tcW w:w="1056"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5</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0%</w:t>
            </w:r>
            <w:r>
              <w:rPr>
                <w:rFonts w:ascii="宋体" w:hAnsi="宋体" w:cs="宋体" w:eastAsia="宋体" w:hint="default"/>
                <w:sz w:val="18"/>
                <w:szCs w:val="18"/>
              </w:rPr>
              <w:t> </w:t>
            </w:r>
          </w:p>
        </w:tc>
      </w:tr>
    </w:tbl>
    <w:p>
      <w:pPr>
        <w:pStyle w:val="BodyText"/>
        <w:spacing w:line="240" w:lineRule="exact"/>
        <w:ind w:left="140" w:right="0"/>
        <w:jc w:val="left"/>
        <w:rPr>
          <w:rFonts w:ascii="宋体" w:hAnsi="宋体" w:cs="宋体" w:eastAsia="宋体" w:hint="default"/>
        </w:rPr>
      </w:pPr>
      <w:r>
        <w:rPr>
          <w:rFonts w:ascii="宋体"/>
          <w:w w:val="100"/>
        </w:rPr>
        <w:t> </w:t>
      </w:r>
    </w:p>
    <w:p>
      <w:pPr>
        <w:pStyle w:val="Heading4"/>
        <w:spacing w:line="274" w:lineRule="exact"/>
        <w:ind w:left="140" w:right="0"/>
        <w:jc w:val="left"/>
        <w:rPr>
          <w:rFonts w:ascii="宋体" w:hAnsi="宋体" w:cs="宋体" w:eastAsia="宋体" w:hint="default"/>
          <w:b w:val="0"/>
          <w:bCs w:val="0"/>
        </w:rPr>
      </w:pPr>
      <w:r>
        <w:rPr>
          <w:rFonts w:ascii="宋体"/>
          <w:w w:val="99"/>
        </w:rPr>
        <w:t> </w:t>
      </w:r>
      <w:r>
        <w:rPr>
          <w:rFonts w:ascii="宋体"/>
          <w:b w:val="0"/>
        </w:rPr>
      </w:r>
    </w:p>
    <w:p>
      <w:pPr>
        <w:spacing w:before="56"/>
        <w:ind w:left="565" w:right="1322" w:hanging="425"/>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持续的公允价值计量项目，本期内发生各层级之间转换的，转换的原因及确定转换时点的</w:t>
      </w:r>
      <w:r>
        <w:rPr>
          <w:rFonts w:ascii="宋体" w:hAnsi="宋体" w:cs="宋体" w:eastAsia="宋体" w:hint="default"/>
          <w:b/>
          <w:bCs/>
          <w:w w:val="100"/>
          <w:sz w:val="21"/>
          <w:szCs w:val="21"/>
        </w:rPr>
        <w:t> </w:t>
      </w:r>
      <w:r>
        <w:rPr>
          <w:rFonts w:ascii="宋体" w:hAnsi="宋体" w:cs="宋体" w:eastAsia="宋体" w:hint="default"/>
          <w:b/>
          <w:bCs/>
          <w:sz w:val="21"/>
          <w:szCs w:val="21"/>
        </w:rPr>
        <w:t>政策</w:t>
      </w:r>
      <w:r>
        <w:rPr>
          <w:rFonts w:ascii="宋体" w:hAnsi="宋体" w:cs="宋体" w:eastAsia="宋体" w:hint="default"/>
          <w:sz w:val="21"/>
          <w:szCs w:val="21"/>
        </w:rPr>
      </w:r>
    </w:p>
    <w:p>
      <w:pPr>
        <w:pStyle w:val="BodyText"/>
        <w:spacing w:line="274" w:lineRule="exact" w:before="56"/>
        <w:ind w:left="140"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4" w:lineRule="exact"/>
        <w:ind w:left="140" w:right="0"/>
        <w:jc w:val="left"/>
        <w:rPr>
          <w:rFonts w:ascii="宋体" w:hAnsi="宋体" w:cs="宋体" w:eastAsia="宋体" w:hint="default"/>
          <w:b w:val="0"/>
          <w:bCs w:val="0"/>
        </w:rPr>
      </w:pPr>
      <w:r>
        <w:rPr>
          <w:rFonts w:ascii="宋体"/>
          <w:w w:val="99"/>
        </w:rPr>
        <w:t> </w:t>
      </w:r>
      <w:r>
        <w:rPr>
          <w:rFonts w:ascii="宋体"/>
          <w:b w:val="0"/>
        </w:rPr>
      </w:r>
    </w:p>
    <w:p>
      <w:pPr>
        <w:spacing w:before="56"/>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pStyle w:val="BodyText"/>
        <w:spacing w:line="273" w:lineRule="exact" w:before="58"/>
        <w:ind w:left="140"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40" w:right="0"/>
        <w:jc w:val="left"/>
        <w:rPr>
          <w:rFonts w:ascii="宋体" w:hAnsi="宋体" w:cs="宋体" w:eastAsia="宋体" w:hint="default"/>
        </w:rPr>
      </w:pPr>
      <w:r>
        <w:rPr>
          <w:rFonts w:ascii="宋体"/>
          <w:w w:val="100"/>
        </w:rPr>
        <w:t> </w:t>
      </w:r>
    </w:p>
    <w:p>
      <w:pPr>
        <w:pStyle w:val="Heading4"/>
        <w:spacing w:line="240" w:lineRule="auto" w:before="58"/>
        <w:ind w:left="140"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6"/>
        <w:ind w:left="140" w:right="664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w w:val="100"/>
        </w:rPr>
      </w:r>
      <w:r>
        <w:rPr>
          <w:u w:val="single" w:color="000000"/>
        </w:rPr>
        <w:t>金融工具公允价值</w:t>
      </w:r>
      <w:r>
        <w:rPr/>
      </w:r>
      <w:r>
        <w:rPr>
          <w:rFonts w:ascii="宋体" w:hAnsi="宋体" w:cs="宋体" w:eastAsia="宋体" w:hint="default"/>
        </w:rPr>
        <w:t> </w:t>
      </w:r>
    </w:p>
    <w:p>
      <w:pPr>
        <w:pStyle w:val="BodyText"/>
        <w:spacing w:line="237" w:lineRule="auto"/>
        <w:ind w:left="140" w:right="0"/>
        <w:jc w:val="left"/>
        <w:rPr>
          <w:rFonts w:ascii="宋体" w:hAnsi="宋体" w:cs="宋体" w:eastAsia="宋体" w:hint="default"/>
        </w:rPr>
      </w:pPr>
      <w:r>
        <w:rPr>
          <w:rFonts w:ascii="宋体" w:hAnsi="宋体" w:cs="宋体" w:eastAsia="宋体" w:hint="default"/>
          <w:w w:val="100"/>
        </w:rPr>
        <w:t>  </w:t>
      </w:r>
      <w:r>
        <w:rPr/>
        <w:t>以下是本集团除租赁负债以及账面价值与公允价值相差很小的金融工具之外的各类别金融工具                                      </w:t>
      </w:r>
      <w:r>
        <w:rPr>
          <w:spacing w:val="27"/>
        </w:rPr>
        <w:t> </w:t>
      </w:r>
      <w:r>
        <w:rPr>
          <w:spacing w:val="27"/>
        </w:rPr>
      </w:r>
      <w:r>
        <w:rPr>
          <w:w w:val="100"/>
        </w:rPr>
        <w:t>的账</w:t>
      </w:r>
      <w:r>
        <w:rPr>
          <w:spacing w:val="-3"/>
          <w:w w:val="100"/>
        </w:rPr>
        <w:t>面</w:t>
      </w:r>
      <w:r>
        <w:rPr>
          <w:w w:val="100"/>
        </w:rPr>
        <w:t>价</w:t>
      </w:r>
      <w:r>
        <w:rPr>
          <w:spacing w:val="-3"/>
          <w:w w:val="100"/>
        </w:rPr>
        <w:t>值</w:t>
      </w:r>
      <w:r>
        <w:rPr>
          <w:w w:val="100"/>
        </w:rPr>
        <w:t>与</w:t>
      </w:r>
      <w:r>
        <w:rPr>
          <w:spacing w:val="-3"/>
          <w:w w:val="100"/>
        </w:rPr>
        <w:t>公</w:t>
      </w:r>
      <w:r>
        <w:rPr>
          <w:w w:val="100"/>
        </w:rPr>
        <w:t>允</w:t>
      </w:r>
      <w:r>
        <w:rPr>
          <w:spacing w:val="-3"/>
          <w:w w:val="100"/>
        </w:rPr>
        <w:t>价</w:t>
      </w:r>
      <w:r>
        <w:rPr>
          <w:w w:val="100"/>
        </w:rPr>
        <w:t>值</w:t>
      </w:r>
      <w:r>
        <w:rPr>
          <w:spacing w:val="-3"/>
          <w:w w:val="100"/>
        </w:rPr>
        <w:t>：</w:t>
      </w:r>
      <w:r>
        <w:rPr>
          <w:rFonts w:ascii="宋体" w:hAnsi="宋体" w:cs="宋体" w:eastAsia="宋体" w:hint="default"/>
          <w:w w:val="100"/>
        </w:rPr>
        <w:t> </w:t>
      </w:r>
    </w:p>
    <w:p>
      <w:pPr>
        <w:pStyle w:val="BodyText"/>
        <w:spacing w:line="271" w:lineRule="exact"/>
        <w:ind w:left="140"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91"/>
        <w:gridCol w:w="1851"/>
        <w:gridCol w:w="1976"/>
        <w:gridCol w:w="1711"/>
        <w:gridCol w:w="1762"/>
      </w:tblGrid>
      <w:tr>
        <w:trPr>
          <w:trHeight w:val="324" w:hRule="exact"/>
        </w:trPr>
        <w:tc>
          <w:tcPr>
            <w:tcW w:w="1291" w:type="dxa"/>
            <w:vMerge w:val="restart"/>
            <w:tcBorders>
              <w:top w:val="single" w:sz="4" w:space="0" w:color="000000"/>
              <w:left w:val="single" w:sz="4" w:space="0" w:color="000000"/>
              <w:right w:val="single" w:sz="4" w:space="0" w:color="000000"/>
            </w:tcBorders>
          </w:tcPr>
          <w:p>
            <w:pPr>
              <w:pStyle w:val="TableParagraph"/>
              <w:spacing w:line="240" w:lineRule="auto" w:before="150"/>
              <w:ind w:left="42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公允价值</w:t>
            </w:r>
            <w:r>
              <w:rPr>
                <w:rFonts w:ascii="宋体" w:hAnsi="宋体" w:cs="宋体" w:eastAsia="宋体" w:hint="default"/>
                <w:sz w:val="21"/>
                <w:szCs w:val="21"/>
              </w:rPr>
              <w:t> </w:t>
            </w:r>
          </w:p>
        </w:tc>
      </w:tr>
      <w:tr>
        <w:trPr>
          <w:trHeight w:val="326" w:hRule="exact"/>
        </w:trPr>
        <w:tc>
          <w:tcPr>
            <w:tcW w:w="1291" w:type="dxa"/>
            <w:vMerge/>
            <w:tcBorders>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52" w:right="-46"/>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76"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right="9"/>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31</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762"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金融负债</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24"/>
              <w:ind w:left="9" w:right="0"/>
              <w:jc w:val="left"/>
              <w:rPr>
                <w:rFonts w:ascii="宋体" w:hAnsi="宋体" w:cs="宋体" w:eastAsia="宋体" w:hint="default"/>
                <w:sz w:val="21"/>
                <w:szCs w:val="21"/>
              </w:rPr>
            </w:pPr>
            <w:r>
              <w:rPr>
                <w:rFonts w:ascii="宋体"/>
                <w:w w:val="100"/>
                <w:sz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24"/>
              <w:ind w:left="12" w:right="0"/>
              <w:jc w:val="left"/>
              <w:rPr>
                <w:rFonts w:ascii="宋体" w:hAnsi="宋体" w:cs="宋体" w:eastAsia="宋体" w:hint="default"/>
                <w:sz w:val="21"/>
                <w:szCs w:val="21"/>
              </w:rPr>
            </w:pPr>
            <w:r>
              <w:rPr>
                <w:rFonts w:ascii="宋体"/>
                <w:w w:val="100"/>
                <w:sz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24"/>
              <w:ind w:left="9" w:right="0"/>
              <w:jc w:val="left"/>
              <w:rPr>
                <w:rFonts w:ascii="宋体" w:hAnsi="宋体" w:cs="宋体" w:eastAsia="宋体" w:hint="default"/>
                <w:sz w:val="21"/>
                <w:szCs w:val="21"/>
              </w:rPr>
            </w:pPr>
            <w:r>
              <w:rPr>
                <w:rFonts w:ascii="宋体"/>
                <w:w w:val="100"/>
                <w:sz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24"/>
              <w:ind w:left="9" w:right="0"/>
              <w:jc w:val="left"/>
              <w:rPr>
                <w:rFonts w:ascii="宋体" w:hAnsi="宋体" w:cs="宋体" w:eastAsia="宋体" w:hint="default"/>
                <w:sz w:val="21"/>
                <w:szCs w:val="21"/>
              </w:rPr>
            </w:pPr>
            <w:r>
              <w:rPr>
                <w:rFonts w:ascii="宋体"/>
                <w:w w:val="100"/>
                <w:sz w:val="21"/>
              </w:rPr>
              <w:t> </w:t>
            </w:r>
          </w:p>
        </w:tc>
      </w:tr>
      <w:tr>
        <w:trPr>
          <w:trHeight w:val="68" w:hRule="exact"/>
        </w:trPr>
        <w:tc>
          <w:tcPr>
            <w:tcW w:w="1291" w:type="dxa"/>
            <w:vMerge w:val="restart"/>
            <w:tcBorders>
              <w:top w:val="single" w:sz="4" w:space="0" w:color="000000"/>
              <w:left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851" w:type="dxa"/>
            <w:tcBorders>
              <w:top w:val="single" w:sz="4" w:space="0" w:color="000000"/>
              <w:left w:val="single" w:sz="4" w:space="0" w:color="000000"/>
              <w:bottom w:val="nil" w:sz="6" w:space="0" w:color="auto"/>
              <w:right w:val="single" w:sz="4" w:space="0" w:color="000000"/>
            </w:tcBorders>
          </w:tcPr>
          <w:p>
            <w:pPr/>
          </w:p>
        </w:tc>
        <w:tc>
          <w:tcPr>
            <w:tcW w:w="1976" w:type="dxa"/>
            <w:tcBorders>
              <w:top w:val="single" w:sz="4" w:space="0" w:color="000000"/>
              <w:left w:val="single" w:sz="4" w:space="0" w:color="000000"/>
              <w:bottom w:val="nil" w:sz="6" w:space="0" w:color="auto"/>
              <w:right w:val="single" w:sz="4" w:space="0" w:color="000000"/>
            </w:tcBorders>
          </w:tcPr>
          <w:p>
            <w:pPr/>
          </w:p>
        </w:tc>
        <w:tc>
          <w:tcPr>
            <w:tcW w:w="1711" w:type="dxa"/>
            <w:tcBorders>
              <w:top w:val="single" w:sz="4" w:space="0" w:color="000000"/>
              <w:left w:val="single" w:sz="4" w:space="0" w:color="000000"/>
              <w:bottom w:val="nil" w:sz="6" w:space="0" w:color="auto"/>
              <w:right w:val="single" w:sz="4" w:space="0" w:color="000000"/>
            </w:tcBorders>
          </w:tcPr>
          <w:p>
            <w:pPr/>
          </w:p>
        </w:tc>
        <w:tc>
          <w:tcPr>
            <w:tcW w:w="1762" w:type="dxa"/>
            <w:tcBorders>
              <w:top w:val="single" w:sz="4" w:space="0" w:color="000000"/>
              <w:left w:val="single" w:sz="4" w:space="0" w:color="000000"/>
              <w:bottom w:val="nil" w:sz="6" w:space="0" w:color="auto"/>
              <w:right w:val="single" w:sz="4" w:space="0" w:color="000000"/>
            </w:tcBorders>
          </w:tcPr>
          <w:p>
            <w:pPr/>
          </w:p>
        </w:tc>
      </w:tr>
      <w:tr>
        <w:trPr>
          <w:trHeight w:val="258" w:hRule="exact"/>
        </w:trPr>
        <w:tc>
          <w:tcPr>
            <w:tcW w:w="1291" w:type="dxa"/>
            <w:vMerge/>
            <w:tcBorders>
              <w:left w:val="single" w:sz="4" w:space="0" w:color="000000"/>
              <w:bottom w:val="single" w:sz="4" w:space="0" w:color="000000"/>
              <w:right w:val="single" w:sz="4" w:space="0" w:color="000000"/>
            </w:tcBorders>
          </w:tcPr>
          <w:p>
            <w:pPr/>
          </w:p>
        </w:tc>
        <w:tc>
          <w:tcPr>
            <w:tcW w:w="1851"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left="151" w:right="0"/>
              <w:jc w:val="left"/>
              <w:rPr>
                <w:rFonts w:ascii="宋体" w:hAnsi="宋体" w:cs="宋体" w:eastAsia="宋体" w:hint="default"/>
                <w:sz w:val="21"/>
                <w:szCs w:val="21"/>
              </w:rPr>
            </w:pPr>
            <w:r>
              <w:rPr>
                <w:rFonts w:ascii="宋体"/>
                <w:sz w:val="21"/>
              </w:rPr>
              <w:t>1,508,698,814.40</w:t>
            </w:r>
          </w:p>
        </w:tc>
        <w:tc>
          <w:tcPr>
            <w:tcW w:w="1976"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right="5"/>
              <w:jc w:val="right"/>
              <w:rPr>
                <w:rFonts w:ascii="宋体" w:hAnsi="宋体" w:cs="宋体" w:eastAsia="宋体" w:hint="default"/>
                <w:sz w:val="21"/>
                <w:szCs w:val="21"/>
              </w:rPr>
            </w:pPr>
            <w:r>
              <w:rPr>
                <w:rFonts w:ascii="宋体"/>
                <w:spacing w:val="-1"/>
                <w:sz w:val="21"/>
              </w:rPr>
              <w:t>2,052,026,017.12</w:t>
            </w:r>
          </w:p>
        </w:tc>
        <w:tc>
          <w:tcPr>
            <w:tcW w:w="1711"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left="9" w:right="0"/>
              <w:jc w:val="left"/>
              <w:rPr>
                <w:rFonts w:ascii="宋体" w:hAnsi="宋体" w:cs="宋体" w:eastAsia="宋体" w:hint="default"/>
                <w:sz w:val="21"/>
                <w:szCs w:val="21"/>
              </w:rPr>
            </w:pPr>
            <w:r>
              <w:rPr>
                <w:rFonts w:ascii="宋体"/>
                <w:sz w:val="21"/>
              </w:rPr>
              <w:t>1,506,961,979.50</w:t>
            </w:r>
          </w:p>
        </w:tc>
        <w:tc>
          <w:tcPr>
            <w:tcW w:w="1762"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right="5"/>
              <w:jc w:val="right"/>
              <w:rPr>
                <w:rFonts w:ascii="宋体" w:hAnsi="宋体" w:cs="宋体" w:eastAsia="宋体" w:hint="default"/>
                <w:sz w:val="21"/>
                <w:szCs w:val="21"/>
              </w:rPr>
            </w:pPr>
            <w:r>
              <w:rPr>
                <w:rFonts w:ascii="宋体"/>
                <w:spacing w:val="-1"/>
                <w:sz w:val="21"/>
              </w:rPr>
              <w:t>2,049,941,043.61</w:t>
            </w:r>
          </w:p>
        </w:tc>
      </w:tr>
      <w:tr>
        <w:trPr>
          <w:trHeight w:val="32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5,884,379,767.90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5,873,223,359.39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sz w:val="21"/>
              </w:rPr>
              <w:t>5,933,757,380.47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5,942,202,555.25</w:t>
            </w:r>
          </w:p>
        </w:tc>
      </w:tr>
    </w:tbl>
    <w:p>
      <w:pPr>
        <w:pStyle w:val="BodyText"/>
        <w:spacing w:line="241" w:lineRule="exact"/>
        <w:ind w:left="140"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footerReference w:type="default" r:id="rId71"/>
          <w:pgSz w:w="12240" w:h="15840"/>
          <w:pgMar w:footer="921" w:header="745" w:top="980" w:bottom="1120" w:left="1660" w:right="460"/>
        </w:sectPr>
      </w:pPr>
    </w:p>
    <w:p>
      <w:pPr>
        <w:spacing w:line="240" w:lineRule="auto" w:before="2"/>
        <w:rPr>
          <w:rFonts w:ascii="宋体" w:hAnsi="宋体" w:cs="宋体" w:eastAsia="宋体" w:hint="default"/>
          <w:sz w:val="29"/>
          <w:szCs w:val="29"/>
        </w:rPr>
      </w:pPr>
    </w:p>
    <w:p>
      <w:pPr>
        <w:pStyle w:val="BodyText"/>
        <w:spacing w:line="237" w:lineRule="auto" w:before="38"/>
        <w:ind w:left="140" w:right="0"/>
        <w:jc w:val="left"/>
        <w:rPr>
          <w:rFonts w:ascii="宋体" w:hAnsi="宋体" w:cs="宋体" w:eastAsia="宋体" w:hint="default"/>
        </w:rPr>
      </w:pPr>
      <w:r>
        <w:rPr>
          <w:rFonts w:ascii="宋体" w:hAnsi="宋体" w:cs="宋体" w:eastAsia="宋体" w:hint="default"/>
          <w:w w:val="100"/>
        </w:rPr>
        <w:t>  </w:t>
      </w:r>
      <w:r>
        <w:rPr/>
        <w:t>管理层已经评估了货币资金、应收票据、应收账款、其他应收款、短期借款、应付账款和一年</w:t>
      </w:r>
      <w:r>
        <w:rPr>
          <w:spacing w:val="28"/>
        </w:rPr>
        <w:t> </w:t>
      </w:r>
      <w:r>
        <w:rPr>
          <w:spacing w:val="28"/>
        </w:rPr>
      </w:r>
      <w:r>
        <w:rPr>
          <w:w w:val="100"/>
        </w:rPr>
        <w:t>内到</w:t>
      </w:r>
      <w:r>
        <w:rPr>
          <w:spacing w:val="-3"/>
          <w:w w:val="100"/>
        </w:rPr>
        <w:t>期</w:t>
      </w:r>
      <w:r>
        <w:rPr>
          <w:w w:val="100"/>
        </w:rPr>
        <w:t>的</w:t>
      </w:r>
      <w:r>
        <w:rPr>
          <w:spacing w:val="-3"/>
          <w:w w:val="100"/>
        </w:rPr>
        <w:t>非</w:t>
      </w:r>
      <w:r>
        <w:rPr>
          <w:w w:val="100"/>
        </w:rPr>
        <w:t>流</w:t>
      </w:r>
      <w:r>
        <w:rPr>
          <w:spacing w:val="-3"/>
          <w:w w:val="100"/>
        </w:rPr>
        <w:t>动</w:t>
      </w:r>
      <w:r>
        <w:rPr>
          <w:w w:val="100"/>
        </w:rPr>
        <w:t>负</w:t>
      </w:r>
      <w:r>
        <w:rPr>
          <w:spacing w:val="-3"/>
          <w:w w:val="100"/>
        </w:rPr>
        <w:t>债</w:t>
      </w:r>
      <w:r>
        <w:rPr>
          <w:w w:val="100"/>
        </w:rPr>
        <w:t>等</w:t>
      </w:r>
      <w:r>
        <w:rPr>
          <w:spacing w:val="-3"/>
          <w:w w:val="100"/>
        </w:rPr>
        <w:t>，</w:t>
      </w:r>
      <w:r>
        <w:rPr>
          <w:w w:val="100"/>
        </w:rPr>
        <w:t>因剩</w:t>
      </w:r>
      <w:r>
        <w:rPr>
          <w:spacing w:val="-3"/>
          <w:w w:val="100"/>
        </w:rPr>
        <w:t>余</w:t>
      </w:r>
      <w:r>
        <w:rPr>
          <w:w w:val="100"/>
        </w:rPr>
        <w:t>期</w:t>
      </w:r>
      <w:r>
        <w:rPr>
          <w:spacing w:val="-3"/>
          <w:w w:val="100"/>
        </w:rPr>
        <w:t>限</w:t>
      </w:r>
      <w:r>
        <w:rPr>
          <w:w w:val="100"/>
        </w:rPr>
        <w:t>不</w:t>
      </w:r>
      <w:r>
        <w:rPr>
          <w:spacing w:val="-3"/>
          <w:w w:val="100"/>
        </w:rPr>
        <w:t>长</w:t>
      </w:r>
      <w:r>
        <w:rPr>
          <w:w w:val="100"/>
        </w:rPr>
        <w:t>，</w:t>
      </w:r>
      <w:r>
        <w:rPr>
          <w:spacing w:val="-3"/>
          <w:w w:val="100"/>
        </w:rPr>
        <w:t>公</w:t>
      </w:r>
      <w:r>
        <w:rPr>
          <w:w w:val="100"/>
        </w:rPr>
        <w:t>允</w:t>
      </w:r>
      <w:r>
        <w:rPr>
          <w:spacing w:val="-3"/>
          <w:w w:val="100"/>
        </w:rPr>
        <w:t>价</w:t>
      </w:r>
      <w:r>
        <w:rPr>
          <w:w w:val="100"/>
        </w:rPr>
        <w:t>值与</w:t>
      </w:r>
      <w:r>
        <w:rPr>
          <w:spacing w:val="-3"/>
          <w:w w:val="100"/>
        </w:rPr>
        <w:t>账</w:t>
      </w:r>
      <w:r>
        <w:rPr>
          <w:w w:val="100"/>
        </w:rPr>
        <w:t>面</w:t>
      </w:r>
      <w:r>
        <w:rPr>
          <w:spacing w:val="-3"/>
          <w:w w:val="100"/>
        </w:rPr>
        <w:t>价</w:t>
      </w:r>
      <w:r>
        <w:rPr>
          <w:w w:val="100"/>
        </w:rPr>
        <w:t>值</w:t>
      </w:r>
      <w:r>
        <w:rPr>
          <w:spacing w:val="-3"/>
          <w:w w:val="100"/>
        </w:rPr>
        <w:t>相</w:t>
      </w:r>
      <w:r>
        <w:rPr>
          <w:w w:val="100"/>
        </w:rPr>
        <w:t>若</w:t>
      </w:r>
      <w:r>
        <w:rPr>
          <w:spacing w:val="-3"/>
          <w:w w:val="100"/>
        </w:rPr>
        <w:t>。</w:t>
      </w:r>
      <w:r>
        <w:rPr>
          <w:rFonts w:ascii="宋体" w:hAnsi="宋体" w:cs="宋体" w:eastAsia="宋体" w:hint="default"/>
          <w:w w:val="100"/>
        </w:rPr>
        <w:t> </w:t>
      </w:r>
    </w:p>
    <w:p>
      <w:pPr>
        <w:pStyle w:val="BodyText"/>
        <w:spacing w:line="237" w:lineRule="auto"/>
        <w:ind w:left="140" w:right="0" w:firstLine="719"/>
        <w:jc w:val="left"/>
        <w:rPr>
          <w:rFonts w:ascii="宋体" w:hAnsi="宋体" w:cs="宋体" w:eastAsia="宋体" w:hint="default"/>
        </w:rPr>
      </w:pPr>
      <w:r>
        <w:rPr>
          <w:rFonts w:ascii="宋体" w:hAnsi="宋体" w:cs="宋体" w:eastAsia="宋体" w:hint="default"/>
          <w:w w:val="100"/>
        </w:rPr>
        <w:t>  </w:t>
      </w:r>
      <w:r>
        <w:rPr>
          <w:spacing w:val="-1"/>
        </w:rPr>
        <w:t>本集团的财务部门由财务经理领导，负责制定金融工具公允价值计量的政策和程序。财务团队</w:t>
      </w:r>
      <w:r>
        <w:rPr>
          <w:spacing w:val="-36"/>
        </w:rPr>
        <w:t> </w:t>
      </w:r>
      <w:r>
        <w:rPr>
          <w:spacing w:val="-36"/>
        </w:rPr>
      </w:r>
      <w:r>
        <w:rPr>
          <w:spacing w:val="-1"/>
        </w:rPr>
        <w:t>直接向财务总监和审计委员会报告。每个资产负债表日，财务部门分析金融工具价值变动，确</w:t>
      </w:r>
      <w:r>
        <w:rPr>
          <w:spacing w:val="-36"/>
        </w:rPr>
        <w:t> </w:t>
      </w:r>
      <w:r>
        <w:rPr>
          <w:spacing w:val="-36"/>
        </w:rPr>
      </w:r>
      <w:r>
        <w:rPr/>
        <w:t>定估值适用的主要输入值。估值须经财务经理审核批准。出于中期和年度财务报表目的，每年          </w:t>
      </w:r>
      <w:r>
        <w:rPr>
          <w:spacing w:val="28"/>
        </w:rPr>
        <w:t> </w:t>
      </w:r>
      <w:r>
        <w:rPr>
          <w:spacing w:val="28"/>
        </w:rPr>
      </w:r>
      <w:r>
        <w:rPr>
          <w:w w:val="100"/>
        </w:rPr>
        <w:t>两次</w:t>
      </w:r>
      <w:r>
        <w:rPr>
          <w:spacing w:val="-3"/>
          <w:w w:val="100"/>
        </w:rPr>
        <w:t>与</w:t>
      </w:r>
      <w:r>
        <w:rPr>
          <w:w w:val="100"/>
        </w:rPr>
        <w:t>审</w:t>
      </w:r>
      <w:r>
        <w:rPr>
          <w:spacing w:val="-3"/>
          <w:w w:val="100"/>
        </w:rPr>
        <w:t>计</w:t>
      </w:r>
      <w:r>
        <w:rPr>
          <w:w w:val="100"/>
        </w:rPr>
        <w:t>委</w:t>
      </w:r>
      <w:r>
        <w:rPr>
          <w:spacing w:val="-3"/>
          <w:w w:val="100"/>
        </w:rPr>
        <w:t>员</w:t>
      </w:r>
      <w:r>
        <w:rPr>
          <w:w w:val="100"/>
        </w:rPr>
        <w:t>会</w:t>
      </w:r>
      <w:r>
        <w:rPr>
          <w:spacing w:val="-3"/>
          <w:w w:val="100"/>
        </w:rPr>
        <w:t>讨</w:t>
      </w:r>
      <w:r>
        <w:rPr>
          <w:w w:val="100"/>
        </w:rPr>
        <w:t>论</w:t>
      </w:r>
      <w:r>
        <w:rPr>
          <w:spacing w:val="-3"/>
          <w:w w:val="100"/>
        </w:rPr>
        <w:t>估</w:t>
      </w:r>
      <w:r>
        <w:rPr>
          <w:w w:val="100"/>
        </w:rPr>
        <w:t>值流</w:t>
      </w:r>
      <w:r>
        <w:rPr>
          <w:spacing w:val="-3"/>
          <w:w w:val="100"/>
        </w:rPr>
        <w:t>程</w:t>
      </w:r>
      <w:r>
        <w:rPr>
          <w:w w:val="100"/>
        </w:rPr>
        <w:t>和</w:t>
      </w:r>
      <w:r>
        <w:rPr>
          <w:spacing w:val="-3"/>
          <w:w w:val="100"/>
        </w:rPr>
        <w:t>结</w:t>
      </w:r>
      <w:r>
        <w:rPr>
          <w:w w:val="100"/>
        </w:rPr>
        <w:t>果</w:t>
      </w:r>
      <w:r>
        <w:rPr>
          <w:spacing w:val="-3"/>
          <w:w w:val="100"/>
        </w:rPr>
        <w:t>。</w:t>
      </w:r>
      <w:r>
        <w:rPr>
          <w:rFonts w:ascii="宋体" w:hAnsi="宋体" w:cs="宋体" w:eastAsia="宋体" w:hint="default"/>
          <w:w w:val="100"/>
        </w:rPr>
        <w:t> </w:t>
      </w:r>
    </w:p>
    <w:p>
      <w:pPr>
        <w:pStyle w:val="BodyText"/>
        <w:spacing w:line="237" w:lineRule="auto" w:before="1"/>
        <w:ind w:left="140" w:right="0" w:firstLine="719"/>
        <w:jc w:val="left"/>
        <w:rPr>
          <w:rFonts w:ascii="宋体" w:hAnsi="宋体" w:cs="宋体" w:eastAsia="宋体" w:hint="default"/>
        </w:rPr>
      </w:pPr>
      <w:r>
        <w:rPr>
          <w:rFonts w:ascii="宋体" w:hAnsi="宋体" w:cs="宋体" w:eastAsia="宋体" w:hint="default"/>
          <w:w w:val="100"/>
        </w:rPr>
        <w:t>  </w:t>
      </w:r>
      <w:r>
        <w:rPr>
          <w:spacing w:val="-1"/>
        </w:rPr>
        <w:t>金融资产和金融负债的公允价值，以在公平交易中，熟悉情况的交易双方自愿进行资产交换或</w:t>
      </w:r>
      <w:r>
        <w:rPr>
          <w:spacing w:val="-36"/>
        </w:rPr>
        <w:t> </w:t>
      </w:r>
      <w:r>
        <w:rPr>
          <w:spacing w:val="-36"/>
        </w:rPr>
      </w:r>
      <w:r>
        <w:rPr/>
        <w:t>者债务清偿的金额确定，而不是被迫出售或清算情况下的金额。以下方法和假设用于估计公允                                                                      </w:t>
      </w:r>
      <w:r>
        <w:rPr>
          <w:spacing w:val="28"/>
        </w:rPr>
        <w:t> </w:t>
      </w:r>
      <w:r>
        <w:rPr>
          <w:spacing w:val="28"/>
        </w:rPr>
      </w:r>
      <w:r>
        <w:rPr>
          <w:w w:val="100"/>
        </w:rPr>
        <w:t>价值</w:t>
      </w:r>
      <w:r>
        <w:rPr>
          <w:spacing w:val="-3"/>
          <w:w w:val="100"/>
        </w:rPr>
        <w:t>。</w:t>
      </w:r>
      <w:r>
        <w:rPr>
          <w:rFonts w:ascii="宋体" w:hAnsi="宋体" w:cs="宋体" w:eastAsia="宋体" w:hint="default"/>
          <w:w w:val="100"/>
        </w:rPr>
        <w:t> </w:t>
      </w:r>
    </w:p>
    <w:p>
      <w:pPr>
        <w:pStyle w:val="BodyText"/>
        <w:spacing w:line="237" w:lineRule="auto" w:before="1"/>
        <w:ind w:left="140" w:right="101" w:firstLine="719"/>
        <w:jc w:val="left"/>
        <w:rPr>
          <w:rFonts w:ascii="宋体" w:hAnsi="宋体" w:cs="宋体" w:eastAsia="宋体" w:hint="default"/>
        </w:rPr>
      </w:pPr>
      <w:r>
        <w:rPr>
          <w:rFonts w:ascii="宋体" w:hAnsi="宋体" w:cs="宋体" w:eastAsia="宋体" w:hint="default"/>
          <w:w w:val="100"/>
        </w:rPr>
        <w:t>  </w:t>
      </w:r>
      <w:r>
        <w:rPr>
          <w:w w:val="100"/>
        </w:rPr>
        <w:t>长短期借款、应</w:t>
      </w:r>
      <w:r>
        <w:rPr>
          <w:spacing w:val="-3"/>
          <w:w w:val="100"/>
        </w:rPr>
        <w:t>付</w:t>
      </w:r>
      <w:r>
        <w:rPr>
          <w:w w:val="100"/>
        </w:rPr>
        <w:t>债券</w:t>
      </w:r>
      <w:r>
        <w:rPr>
          <w:spacing w:val="-3"/>
          <w:w w:val="100"/>
        </w:rPr>
        <w:t>等</w:t>
      </w:r>
      <w:r>
        <w:rPr>
          <w:w w:val="100"/>
        </w:rPr>
        <w:t>，采用未来现金</w:t>
      </w:r>
      <w:r>
        <w:rPr>
          <w:spacing w:val="-3"/>
          <w:w w:val="100"/>
        </w:rPr>
        <w:t>流</w:t>
      </w:r>
      <w:r>
        <w:rPr>
          <w:w w:val="100"/>
        </w:rPr>
        <w:t>量折</w:t>
      </w:r>
      <w:r>
        <w:rPr>
          <w:spacing w:val="-3"/>
          <w:w w:val="100"/>
        </w:rPr>
        <w:t>现</w:t>
      </w:r>
      <w:r>
        <w:rPr>
          <w:w w:val="100"/>
        </w:rPr>
        <w:t>法确定公允价值</w:t>
      </w:r>
      <w:r>
        <w:rPr>
          <w:spacing w:val="-3"/>
          <w:w w:val="100"/>
        </w:rPr>
        <w:t>，</w:t>
      </w:r>
      <w:r>
        <w:rPr>
          <w:w w:val="100"/>
        </w:rPr>
        <w:t>以有</w:t>
      </w:r>
      <w:r>
        <w:rPr>
          <w:spacing w:val="-3"/>
          <w:w w:val="100"/>
        </w:rPr>
        <w:t>相</w:t>
      </w:r>
      <w:r>
        <w:rPr>
          <w:w w:val="100"/>
        </w:rPr>
        <w:t>似合同条款、</w:t>
      </w:r>
      <w:r>
        <w:rPr>
          <w:spacing w:val="-3"/>
          <w:w w:val="100"/>
        </w:rPr>
        <w:t>信</w:t>
      </w:r>
      <w:r>
        <w:rPr>
          <w:w w:val="100"/>
        </w:rPr>
        <w:t>用</w:t>
      </w:r>
      <w:r>
        <w:rPr>
          <w:w w:val="100"/>
        </w:rPr>
        <w:t> 风险</w:t>
      </w:r>
      <w:r>
        <w:rPr>
          <w:spacing w:val="-3"/>
          <w:w w:val="100"/>
        </w:rPr>
        <w:t>和</w:t>
      </w:r>
      <w:r>
        <w:rPr>
          <w:w w:val="100"/>
        </w:rPr>
        <w:t>剩</w:t>
      </w:r>
      <w:r>
        <w:rPr>
          <w:spacing w:val="-3"/>
          <w:w w:val="100"/>
        </w:rPr>
        <w:t>余</w:t>
      </w:r>
      <w:r>
        <w:rPr>
          <w:w w:val="100"/>
        </w:rPr>
        <w:t>期</w:t>
      </w:r>
      <w:r>
        <w:rPr>
          <w:spacing w:val="-3"/>
          <w:w w:val="100"/>
        </w:rPr>
        <w:t>限</w:t>
      </w:r>
      <w:r>
        <w:rPr>
          <w:w w:val="100"/>
        </w:rPr>
        <w:t>的</w:t>
      </w:r>
      <w:r>
        <w:rPr>
          <w:spacing w:val="-3"/>
          <w:w w:val="100"/>
        </w:rPr>
        <w:t>其</w:t>
      </w:r>
      <w:r>
        <w:rPr>
          <w:w w:val="100"/>
        </w:rPr>
        <w:t>他</w:t>
      </w:r>
      <w:r>
        <w:rPr>
          <w:spacing w:val="-3"/>
          <w:w w:val="100"/>
        </w:rPr>
        <w:t>金</w:t>
      </w:r>
      <w:r>
        <w:rPr>
          <w:w w:val="100"/>
        </w:rPr>
        <w:t>融工</w:t>
      </w:r>
      <w:r>
        <w:rPr>
          <w:spacing w:val="-3"/>
          <w:w w:val="100"/>
        </w:rPr>
        <w:t>具</w:t>
      </w:r>
      <w:r>
        <w:rPr>
          <w:w w:val="100"/>
        </w:rPr>
        <w:t>的</w:t>
      </w:r>
      <w:r>
        <w:rPr>
          <w:spacing w:val="-3"/>
          <w:w w:val="100"/>
        </w:rPr>
        <w:t>市</w:t>
      </w:r>
      <w:r>
        <w:rPr>
          <w:w w:val="100"/>
        </w:rPr>
        <w:t>场</w:t>
      </w:r>
      <w:r>
        <w:rPr>
          <w:spacing w:val="-3"/>
          <w:w w:val="100"/>
        </w:rPr>
        <w:t>收</w:t>
      </w:r>
      <w:r>
        <w:rPr>
          <w:w w:val="100"/>
        </w:rPr>
        <w:t>益</w:t>
      </w:r>
      <w:r>
        <w:rPr>
          <w:spacing w:val="-3"/>
          <w:w w:val="100"/>
        </w:rPr>
        <w:t>率</w:t>
      </w:r>
      <w:r>
        <w:rPr>
          <w:w w:val="100"/>
        </w:rPr>
        <w:t>作</w:t>
      </w:r>
      <w:r>
        <w:rPr>
          <w:spacing w:val="-3"/>
          <w:w w:val="100"/>
        </w:rPr>
        <w:t>为</w:t>
      </w:r>
      <w:r>
        <w:rPr>
          <w:w w:val="100"/>
        </w:rPr>
        <w:t>折现</w:t>
      </w:r>
      <w:r>
        <w:rPr>
          <w:spacing w:val="-3"/>
          <w:w w:val="100"/>
        </w:rPr>
        <w:t>率</w:t>
      </w:r>
      <w:r>
        <w:rPr>
          <w:spacing w:val="-25"/>
          <w:w w:val="100"/>
        </w:rPr>
        <w:t>。</w:t>
      </w:r>
      <w:r>
        <w:rPr>
          <w:w w:val="100"/>
        </w:rPr>
        <w:t>于</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w w:val="100"/>
        </w:rPr>
        <w:t>日及</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2"/>
        </w:rPr>
        <w:t> </w:t>
      </w:r>
      <w:r>
        <w:rPr>
          <w:w w:val="100"/>
        </w:rPr>
        <w:t>年</w:t>
      </w:r>
      <w:r>
        <w:rPr>
          <w:spacing w:val="-53"/>
        </w:rPr>
        <w:t> </w:t>
      </w:r>
      <w:r>
        <w:rPr>
          <w:rFonts w:ascii="宋体" w:hAnsi="宋体" w:cs="宋体" w:eastAsia="宋体" w:hint="default"/>
          <w:spacing w:val="-3"/>
          <w:w w:val="100"/>
        </w:rPr>
        <w:t>12</w:t>
      </w:r>
      <w:r>
        <w:rPr>
          <w:rFonts w:ascii="宋体" w:hAnsi="宋体" w:cs="宋体" w:eastAsia="宋体" w:hint="default"/>
          <w:w w:val="100"/>
        </w:rPr>
      </w:r>
    </w:p>
    <w:p>
      <w:pPr>
        <w:pStyle w:val="BodyText"/>
        <w:spacing w:line="271" w:lineRule="exact"/>
        <w:ind w:left="140" w:right="0"/>
        <w:jc w:val="left"/>
        <w:rPr>
          <w:rFonts w:ascii="宋体" w:hAnsi="宋体" w:cs="宋体" w:eastAsia="宋体" w:hint="default"/>
        </w:rPr>
      </w:pPr>
      <w:r>
        <w:rPr/>
        <w:t>月</w:t>
      </w:r>
      <w:r>
        <w:rPr>
          <w:spacing w:val="-56"/>
        </w:rPr>
        <w:t> </w:t>
      </w:r>
      <w:r>
        <w:rPr>
          <w:rFonts w:ascii="宋体" w:hAnsi="宋体" w:cs="宋体" w:eastAsia="宋体" w:hint="default"/>
        </w:rPr>
        <w:t>31</w:t>
      </w:r>
      <w:r>
        <w:rPr>
          <w:rFonts w:ascii="宋体" w:hAnsi="宋体" w:cs="宋体" w:eastAsia="宋体" w:hint="default"/>
          <w:spacing w:val="-58"/>
        </w:rPr>
        <w:t> </w:t>
      </w:r>
      <w:r>
        <w:rPr/>
        <w:t>日，针对长短期借款等自身不履约风险评估为不重大。</w:t>
      </w:r>
      <w:r>
        <w:rPr>
          <w:rFonts w:ascii="宋体" w:hAnsi="宋体" w:cs="宋体" w:eastAsia="宋体" w:hint="default"/>
        </w:rPr>
        <w:t> </w:t>
      </w:r>
    </w:p>
    <w:p>
      <w:pPr>
        <w:pStyle w:val="BodyText"/>
        <w:spacing w:line="237" w:lineRule="auto" w:before="2"/>
        <w:ind w:left="140" w:right="0" w:firstLine="719"/>
        <w:jc w:val="left"/>
        <w:rPr>
          <w:rFonts w:ascii="宋体" w:hAnsi="宋体" w:cs="宋体" w:eastAsia="宋体" w:hint="default"/>
        </w:rPr>
      </w:pPr>
      <w:r>
        <w:rPr>
          <w:rFonts w:ascii="宋体" w:hAnsi="宋体" w:cs="宋体" w:eastAsia="宋体" w:hint="default"/>
          <w:w w:val="100"/>
        </w:rPr>
        <w:t>  </w:t>
      </w:r>
      <w:r>
        <w:rPr>
          <w:spacing w:val="-1"/>
        </w:rPr>
        <w:t>上市的权益工具投资，以市场报价确定公允价值。非上市的权益工具投资，采用估值模型估计</w:t>
      </w:r>
      <w:r>
        <w:rPr>
          <w:spacing w:val="-37"/>
        </w:rPr>
        <w:t> </w:t>
      </w:r>
      <w:r>
        <w:rPr>
          <w:spacing w:val="-37"/>
        </w:rPr>
      </w:r>
      <w:r>
        <w:rPr>
          <w:spacing w:val="-1"/>
        </w:rPr>
        <w:t>公允价值，采用的假设并非由可观察市场价格支持。本集团需要就相关假设和参数作出估计。</w:t>
      </w:r>
      <w:r>
        <w:rPr>
          <w:spacing w:val="-37"/>
        </w:rPr>
        <w:t> </w:t>
      </w:r>
      <w:r>
        <w:rPr>
          <w:spacing w:val="-37"/>
        </w:rPr>
      </w:r>
      <w:r>
        <w:rPr/>
        <w:t>本集团相信，以估值技术估计的公允价值及其变动，是合理的，并且亦是于资产负债表日最合                                                              </w:t>
      </w:r>
      <w:r>
        <w:rPr>
          <w:spacing w:val="28"/>
        </w:rPr>
        <w:t> </w:t>
      </w:r>
      <w:r>
        <w:rPr>
          <w:spacing w:val="28"/>
        </w:rPr>
      </w:r>
      <w:r>
        <w:rPr>
          <w:w w:val="100"/>
        </w:rPr>
        <w:t>适的</w:t>
      </w:r>
      <w:r>
        <w:rPr>
          <w:spacing w:val="-3"/>
          <w:w w:val="100"/>
        </w:rPr>
        <w:t>价</w:t>
      </w:r>
      <w:r>
        <w:rPr>
          <w:w w:val="100"/>
        </w:rPr>
        <w:t>值</w:t>
      </w:r>
      <w:r>
        <w:rPr>
          <w:spacing w:val="-3"/>
          <w:w w:val="100"/>
        </w:rPr>
        <w:t>。</w:t>
      </w:r>
      <w:r>
        <w:rPr>
          <w:rFonts w:ascii="宋体" w:hAnsi="宋体" w:cs="宋体" w:eastAsia="宋体" w:hint="default"/>
          <w:w w:val="100"/>
        </w:rPr>
        <w:t> </w:t>
      </w:r>
    </w:p>
    <w:p>
      <w:pPr>
        <w:pStyle w:val="BodyText"/>
        <w:spacing w:line="237" w:lineRule="auto"/>
        <w:ind w:left="140" w:right="101" w:firstLine="719"/>
        <w:jc w:val="left"/>
      </w:pPr>
      <w:r>
        <w:rPr>
          <w:rFonts w:ascii="宋体" w:hAnsi="宋体" w:cs="宋体" w:eastAsia="宋体" w:hint="default"/>
          <w:w w:val="100"/>
        </w:rPr>
        <w:t>  </w:t>
      </w:r>
      <w:r>
        <w:rPr>
          <w:w w:val="100"/>
        </w:rPr>
        <w:t>对于非上市的权</w:t>
      </w:r>
      <w:r>
        <w:rPr>
          <w:spacing w:val="-3"/>
          <w:w w:val="100"/>
        </w:rPr>
        <w:t>益</w:t>
      </w:r>
      <w:r>
        <w:rPr>
          <w:w w:val="100"/>
        </w:rPr>
        <w:t>工具</w:t>
      </w:r>
      <w:r>
        <w:rPr>
          <w:spacing w:val="-3"/>
          <w:w w:val="100"/>
        </w:rPr>
        <w:t>投</w:t>
      </w:r>
      <w:r>
        <w:rPr>
          <w:w w:val="100"/>
        </w:rPr>
        <w:t>资的公允价值，</w:t>
      </w:r>
      <w:r>
        <w:rPr>
          <w:spacing w:val="-3"/>
          <w:w w:val="100"/>
        </w:rPr>
        <w:t>本</w:t>
      </w:r>
      <w:r>
        <w:rPr>
          <w:w w:val="100"/>
        </w:rPr>
        <w:t>集团</w:t>
      </w:r>
      <w:r>
        <w:rPr>
          <w:spacing w:val="-3"/>
          <w:w w:val="100"/>
        </w:rPr>
        <w:t>估</w:t>
      </w:r>
      <w:r>
        <w:rPr>
          <w:w w:val="100"/>
        </w:rPr>
        <w:t>计并量化了采用</w:t>
      </w:r>
      <w:r>
        <w:rPr>
          <w:spacing w:val="-3"/>
          <w:w w:val="100"/>
        </w:rPr>
        <w:t>其</w:t>
      </w:r>
      <w:r>
        <w:rPr>
          <w:w w:val="100"/>
        </w:rPr>
        <w:t>他合</w:t>
      </w:r>
      <w:r>
        <w:rPr>
          <w:spacing w:val="-3"/>
          <w:w w:val="100"/>
        </w:rPr>
        <w:t>理</w:t>
      </w:r>
      <w:r>
        <w:rPr>
          <w:w w:val="100"/>
        </w:rPr>
        <w:t>、可能的假设</w:t>
      </w:r>
      <w:r>
        <w:rPr>
          <w:spacing w:val="-3"/>
          <w:w w:val="100"/>
        </w:rPr>
        <w:t>作</w:t>
      </w:r>
      <w:r>
        <w:rPr>
          <w:w w:val="100"/>
        </w:rPr>
        <w:t>为</w:t>
      </w:r>
      <w:r>
        <w:rPr>
          <w:w w:val="100"/>
        </w:rPr>
        <w:t> 估值</w:t>
      </w:r>
      <w:r>
        <w:rPr>
          <w:spacing w:val="-3"/>
          <w:w w:val="100"/>
        </w:rPr>
        <w:t>模</w:t>
      </w:r>
      <w:r>
        <w:rPr>
          <w:w w:val="100"/>
        </w:rPr>
        <w:t>型</w:t>
      </w:r>
      <w:r>
        <w:rPr>
          <w:spacing w:val="-3"/>
          <w:w w:val="100"/>
        </w:rPr>
        <w:t>输</w:t>
      </w:r>
      <w:r>
        <w:rPr>
          <w:w w:val="100"/>
        </w:rPr>
        <w:t>入</w:t>
      </w:r>
      <w:r>
        <w:rPr>
          <w:spacing w:val="-3"/>
          <w:w w:val="100"/>
        </w:rPr>
        <w:t>值</w:t>
      </w:r>
      <w:r>
        <w:rPr>
          <w:w w:val="100"/>
        </w:rPr>
        <w:t>的</w:t>
      </w:r>
      <w:r>
        <w:rPr>
          <w:spacing w:val="-3"/>
          <w:w w:val="100"/>
        </w:rPr>
        <w:t>潜</w:t>
      </w:r>
      <w:r>
        <w:rPr>
          <w:w w:val="100"/>
        </w:rPr>
        <w:t>在</w:t>
      </w:r>
      <w:r>
        <w:rPr>
          <w:spacing w:val="-3"/>
          <w:w w:val="100"/>
        </w:rPr>
        <w:t>影</w:t>
      </w:r>
      <w:r>
        <w:rPr>
          <w:w w:val="100"/>
        </w:rPr>
        <w:t>响</w:t>
      </w:r>
      <w:r>
        <w:rPr>
          <w:spacing w:val="-92"/>
          <w:w w:val="100"/>
        </w:rPr>
        <w:t>：</w:t>
      </w:r>
      <w:r>
        <w:rPr>
          <w:w w:val="100"/>
        </w:rPr>
        <w:t>采</w:t>
      </w:r>
      <w:r>
        <w:rPr>
          <w:spacing w:val="-3"/>
          <w:w w:val="100"/>
        </w:rPr>
        <w:t>用</w:t>
      </w:r>
      <w:r>
        <w:rPr>
          <w:w w:val="100"/>
        </w:rPr>
        <w:t>较</w:t>
      </w:r>
      <w:r>
        <w:rPr>
          <w:spacing w:val="-3"/>
          <w:w w:val="100"/>
        </w:rPr>
        <w:t>为</w:t>
      </w:r>
      <w:r>
        <w:rPr>
          <w:w w:val="100"/>
        </w:rPr>
        <w:t>不</w:t>
      </w:r>
      <w:r>
        <w:rPr>
          <w:spacing w:val="-3"/>
          <w:w w:val="100"/>
        </w:rPr>
        <w:t>利</w:t>
      </w:r>
      <w:r>
        <w:rPr>
          <w:w w:val="100"/>
        </w:rPr>
        <w:t>的</w:t>
      </w:r>
      <w:r>
        <w:rPr>
          <w:spacing w:val="-3"/>
          <w:w w:val="100"/>
        </w:rPr>
        <w:t>假</w:t>
      </w:r>
      <w:r>
        <w:rPr>
          <w:w w:val="100"/>
        </w:rPr>
        <w:t>设</w:t>
      </w:r>
      <w:r>
        <w:rPr>
          <w:spacing w:val="-94"/>
          <w:w w:val="100"/>
        </w:rPr>
        <w:t>，</w:t>
      </w:r>
      <w:r>
        <w:rPr>
          <w:w w:val="100"/>
        </w:rPr>
        <w:t>公允</w:t>
      </w:r>
      <w:r>
        <w:rPr>
          <w:spacing w:val="-3"/>
          <w:w w:val="100"/>
        </w:rPr>
        <w:t>价</w:t>
      </w:r>
      <w:r>
        <w:rPr>
          <w:w w:val="100"/>
        </w:rPr>
        <w:t>值</w:t>
      </w:r>
      <w:r>
        <w:rPr>
          <w:spacing w:val="-3"/>
          <w:w w:val="100"/>
        </w:rPr>
        <w:t>减</w:t>
      </w:r>
      <w:r>
        <w:rPr>
          <w:w w:val="100"/>
        </w:rPr>
        <w:t>少</w:t>
      </w:r>
      <w:r>
        <w:rPr>
          <w:spacing w:val="-3"/>
          <w:w w:val="100"/>
        </w:rPr>
        <w:t>约</w:t>
      </w:r>
      <w:r>
        <w:rPr>
          <w:w w:val="100"/>
        </w:rPr>
        <w:t>人</w:t>
      </w:r>
      <w:r>
        <w:rPr>
          <w:spacing w:val="-3"/>
          <w:w w:val="100"/>
        </w:rPr>
        <w:t>民</w:t>
      </w:r>
      <w:r>
        <w:rPr>
          <w:w w:val="100"/>
        </w:rPr>
        <w:t>币</w:t>
      </w:r>
      <w:r>
        <w:rPr>
          <w:spacing w:val="-53"/>
        </w:rPr>
        <w:t> </w:t>
      </w:r>
      <w:r>
        <w:rPr>
          <w:rFonts w:ascii="宋体" w:hAnsi="宋体" w:cs="宋体" w:eastAsia="宋体" w:hint="default"/>
          <w:spacing w:val="-3"/>
          <w:w w:val="100"/>
        </w:rPr>
        <w:t>18</w:t>
      </w:r>
      <w:r>
        <w:rPr>
          <w:rFonts w:ascii="宋体" w:hAnsi="宋体" w:cs="宋体" w:eastAsia="宋体" w:hint="default"/>
          <w:w w:val="100"/>
        </w:rPr>
        <w:t>,978,</w:t>
      </w:r>
      <w:r>
        <w:rPr>
          <w:rFonts w:ascii="宋体" w:hAnsi="宋体" w:cs="宋体" w:eastAsia="宋体" w:hint="default"/>
          <w:spacing w:val="-3"/>
          <w:w w:val="100"/>
        </w:rPr>
        <w:t>2</w:t>
      </w:r>
      <w:r>
        <w:rPr>
          <w:rFonts w:ascii="宋体" w:hAnsi="宋体" w:cs="宋体" w:eastAsia="宋体" w:hint="default"/>
          <w:w w:val="100"/>
        </w:rPr>
        <w:t>56.</w:t>
      </w:r>
      <w:r>
        <w:rPr>
          <w:rFonts w:ascii="宋体" w:hAnsi="宋体" w:cs="宋体" w:eastAsia="宋体" w:hint="default"/>
          <w:spacing w:val="-3"/>
          <w:w w:val="100"/>
        </w:rPr>
        <w:t>5</w:t>
      </w:r>
      <w:r>
        <w:rPr>
          <w:rFonts w:ascii="宋体" w:hAnsi="宋体" w:cs="宋体" w:eastAsia="宋体" w:hint="default"/>
          <w:w w:val="100"/>
        </w:rPr>
        <w:t>0</w:t>
      </w:r>
      <w:r>
        <w:rPr>
          <w:rFonts w:ascii="宋体" w:hAnsi="宋体" w:cs="宋体" w:eastAsia="宋体" w:hint="default"/>
          <w:spacing w:val="-52"/>
        </w:rPr>
        <w:t> </w:t>
      </w:r>
      <w:r>
        <w:rPr>
          <w:spacing w:val="-3"/>
          <w:w w:val="100"/>
        </w:rPr>
        <w:t>元；</w:t>
      </w:r>
      <w:r>
        <w:rPr>
          <w:w w:val="100"/>
        </w:rPr>
      </w:r>
    </w:p>
    <w:p>
      <w:pPr>
        <w:pStyle w:val="BodyText"/>
        <w:spacing w:line="271" w:lineRule="exact"/>
        <w:ind w:left="140" w:right="0"/>
        <w:jc w:val="left"/>
      </w:pPr>
      <w:r>
        <w:rPr/>
        <w:t>采用较为有利的假设，公允价值增加约人民币</w:t>
      </w:r>
      <w:r>
        <w:rPr>
          <w:spacing w:val="-54"/>
        </w:rPr>
        <w:t> </w:t>
      </w:r>
      <w:r>
        <w:rPr>
          <w:rFonts w:ascii="宋体" w:hAnsi="宋体" w:cs="宋体" w:eastAsia="宋体" w:hint="default"/>
        </w:rPr>
        <w:t>18,978,256.50</w:t>
      </w:r>
      <w:r>
        <w:rPr>
          <w:rFonts w:ascii="宋体" w:hAnsi="宋体" w:cs="宋体" w:eastAsia="宋体" w:hint="default"/>
          <w:spacing w:val="-56"/>
        </w:rPr>
        <w:t> </w:t>
      </w:r>
      <w:r>
        <w:rPr/>
        <w:t>元。</w:t>
      </w:r>
    </w:p>
    <w:p>
      <w:pPr>
        <w:spacing w:after="0" w:line="271" w:lineRule="exact"/>
        <w:jc w:val="left"/>
        <w:sectPr>
          <w:footerReference w:type="default" r:id="rId72"/>
          <w:pgSz w:w="12240" w:h="15840"/>
          <w:pgMar w:footer="921" w:header="745" w:top="980" w:bottom="1120" w:left="1660" w:right="16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3"/>
          <w:footerReference w:type="default" r:id="rId74"/>
          <w:pgSz w:w="11910" w:h="16840"/>
          <w:pgMar w:header="882" w:footer="1195" w:top="1120" w:bottom="1380" w:left="1580" w:right="1040"/>
          <w:pgNumType w:start="222"/>
        </w:sectPr>
      </w:pPr>
    </w:p>
    <w:p>
      <w:pPr>
        <w:pStyle w:val="BodyText"/>
        <w:spacing w:line="274" w:lineRule="exact" w:before="36"/>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56"/>
        <w:ind w:right="0"/>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1"/>
        <w:ind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2852" w:space="3459"/>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2"/>
        <w:gridCol w:w="1234"/>
        <w:gridCol w:w="1462"/>
        <w:gridCol w:w="1476"/>
        <w:gridCol w:w="1680"/>
        <w:gridCol w:w="1815"/>
      </w:tblGrid>
      <w:tr>
        <w:trPr>
          <w:trHeight w:val="852"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3" w:right="201"/>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03" w:right="0"/>
              <w:jc w:val="center"/>
              <w:rPr>
                <w:rFonts w:ascii="宋体" w:hAnsi="宋体" w:cs="宋体" w:eastAsia="宋体" w:hint="default"/>
                <w:sz w:val="21"/>
                <w:szCs w:val="21"/>
              </w:rPr>
            </w:pPr>
            <w:r>
              <w:rPr>
                <w:rFonts w:ascii="宋体"/>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7" w:firstLine="51"/>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 </w:t>
            </w:r>
          </w:p>
        </w:tc>
      </w:tr>
      <w:tr>
        <w:trPr>
          <w:trHeight w:val="283"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港口业务</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center"/>
              <w:rPr>
                <w:rFonts w:ascii="宋体" w:hAnsi="宋体" w:cs="宋体" w:eastAsia="宋体" w:hint="default"/>
                <w:sz w:val="21"/>
                <w:szCs w:val="21"/>
              </w:rPr>
            </w:pPr>
            <w:r>
              <w:rPr>
                <w:rFonts w:ascii="宋体"/>
                <w:sz w:val="21"/>
              </w:rPr>
              <w:t>1,208,315.60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3"/>
              <w:jc w:val="left"/>
              <w:rPr>
                <w:rFonts w:ascii="宋体" w:hAnsi="宋体" w:cs="宋体" w:eastAsia="宋体" w:hint="default"/>
                <w:sz w:val="21"/>
                <w:szCs w:val="21"/>
              </w:rPr>
            </w:pPr>
            <w:r>
              <w:rPr>
                <w:rFonts w:ascii="宋体"/>
                <w:sz w:val="21"/>
              </w:rPr>
              <w:t>46.78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6" w:right="-3"/>
              <w:jc w:val="left"/>
              <w:rPr>
                <w:rFonts w:ascii="宋体" w:hAnsi="宋体" w:cs="宋体" w:eastAsia="宋体" w:hint="default"/>
                <w:sz w:val="21"/>
                <w:szCs w:val="21"/>
              </w:rPr>
            </w:pPr>
            <w:r>
              <w:rPr>
                <w:rFonts w:ascii="宋体"/>
                <w:sz w:val="21"/>
              </w:rPr>
              <w:t>46.78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72" w:lineRule="exact" w:before="27"/>
        <w:ind w:right="6307"/>
        <w:jc w:val="left"/>
        <w:rPr>
          <w:rFonts w:ascii="宋体" w:hAnsi="宋体" w:cs="宋体" w:eastAsia="宋体" w:hint="default"/>
        </w:rPr>
      </w:pPr>
      <w:r>
        <w:rPr/>
        <w:t>本企业的母公司情况的说明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6" w:lineRule="exact"/>
        <w:ind w:right="2464"/>
        <w:jc w:val="left"/>
        <w:rPr>
          <w:rFonts w:ascii="宋体" w:hAnsi="宋体" w:cs="宋体" w:eastAsia="宋体" w:hint="default"/>
        </w:rPr>
      </w:pPr>
      <w:r>
        <w:rPr/>
        <w:t>本企业最终控制方是招商局集团有限公司</w:t>
      </w:r>
      <w:r>
        <w:rPr>
          <w:rFonts w:ascii="宋体" w:hAnsi="宋体" w:cs="宋体" w:eastAsia="宋体" w:hint="default"/>
        </w:rPr>
        <w:t> </w:t>
      </w:r>
    </w:p>
    <w:p>
      <w:pPr>
        <w:pStyle w:val="BodyText"/>
        <w:spacing w:line="272" w:lineRule="exact" w:before="27"/>
        <w:ind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90" w:lineRule="auto" w:before="34"/>
        <w:ind w:left="218" w:right="477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5"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84" w:lineRule="exact"/>
        <w:ind w:left="218" w:right="2464"/>
        <w:jc w:val="left"/>
        <w:rPr>
          <w:rFonts w:ascii="宋体" w:hAnsi="宋体" w:cs="宋体" w:eastAsia="宋体" w:hint="default"/>
          <w:sz w:val="21"/>
          <w:szCs w:val="21"/>
        </w:rPr>
      </w:pPr>
      <w:r>
        <w:rPr/>
        <w:t>子公司的情况详见九、在其他主体中的权益</w:t>
      </w:r>
      <w:r>
        <w:rPr>
          <w:spacing w:val="-60"/>
        </w:rPr>
        <w:t> </w:t>
      </w:r>
      <w:r>
        <w:rPr>
          <w:rFonts w:ascii="宋体" w:hAnsi="宋体" w:cs="宋体" w:eastAsia="宋体" w:hint="default"/>
        </w:rPr>
        <w:t>1</w:t>
      </w:r>
      <w:r>
        <w:rPr>
          <w:rFonts w:ascii="黑体" w:hAnsi="黑体" w:cs="黑体" w:eastAsia="黑体" w:hint="default"/>
        </w:rPr>
        <w:t>。</w:t>
      </w:r>
      <w:r>
        <w:rPr>
          <w:rFonts w:ascii="宋体" w:hAnsi="宋体" w:cs="宋体" w:eastAsia="宋体" w:hint="default"/>
          <w:w w:val="100"/>
          <w:sz w:val="21"/>
          <w:szCs w:val="21"/>
        </w:rPr>
        <w:t> </w:t>
      </w:r>
    </w:p>
    <w:p>
      <w:pPr>
        <w:pStyle w:val="BodyText"/>
        <w:spacing w:line="240" w:lineRule="auto" w:before="2"/>
        <w:ind w:right="0"/>
        <w:jc w:val="left"/>
        <w:rPr>
          <w:rFonts w:ascii="宋体" w:hAnsi="宋体" w:cs="宋体" w:eastAsia="宋体" w:hint="default"/>
        </w:rPr>
      </w:pPr>
      <w:r>
        <w:rPr>
          <w:rFonts w:ascii="宋体"/>
          <w:w w:val="100"/>
        </w:rPr>
        <w:t> </w:t>
      </w:r>
    </w:p>
    <w:p>
      <w:pPr>
        <w:spacing w:line="290" w:lineRule="auto" w:before="58"/>
        <w:ind w:left="218" w:right="477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5"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84" w:lineRule="exact"/>
        <w:ind w:left="218" w:right="2464"/>
        <w:jc w:val="left"/>
        <w:rPr>
          <w:rFonts w:ascii="宋体" w:hAnsi="宋体" w:cs="宋体" w:eastAsia="宋体" w:hint="default"/>
          <w:sz w:val="21"/>
          <w:szCs w:val="21"/>
        </w:rPr>
      </w:pPr>
      <w:r>
        <w:rPr>
          <w:sz w:val="21"/>
          <w:szCs w:val="21"/>
        </w:rPr>
        <w:t>合营</w:t>
      </w:r>
      <w:r>
        <w:rPr/>
        <w:t>企业和联营企业详见九、在其他主体中的权益</w:t>
      </w:r>
      <w:r>
        <w:rPr>
          <w:spacing w:val="-60"/>
        </w:rPr>
        <w:t> </w:t>
      </w:r>
      <w:r>
        <w:rPr>
          <w:rFonts w:ascii="宋体" w:hAnsi="宋体" w:cs="宋体" w:eastAsia="宋体" w:hint="default"/>
        </w:rPr>
        <w:t>3</w:t>
      </w:r>
      <w:r>
        <w:rPr>
          <w:rFonts w:ascii="黑体" w:hAnsi="黑体" w:cs="黑体" w:eastAsia="黑体" w:hint="default"/>
        </w:rPr>
        <w:t>。</w:t>
      </w:r>
      <w:r>
        <w:rPr>
          <w:rFonts w:ascii="宋体" w:hAnsi="宋体" w:cs="宋体" w:eastAsia="宋体" w:hint="default"/>
          <w:w w:val="100"/>
          <w:sz w:val="21"/>
          <w:szCs w:val="21"/>
        </w:rPr>
        <w:t> </w:t>
      </w:r>
    </w:p>
    <w:p>
      <w:pPr>
        <w:pStyle w:val="BodyText"/>
        <w:spacing w:line="237" w:lineRule="auto" w:before="4"/>
        <w:ind w:right="228"/>
        <w:jc w:val="left"/>
        <w:rPr>
          <w:rFonts w:ascii="宋体" w:hAnsi="宋体" w:cs="宋体" w:eastAsia="宋体" w:hint="default"/>
        </w:rPr>
      </w:pPr>
      <w:r>
        <w:rPr>
          <w:rFonts w:ascii="宋体" w:hAnsi="宋体" w:cs="宋体" w:eastAsia="宋体" w:hint="default"/>
          <w:w w:val="100"/>
        </w:rPr>
        <w:t> </w:t>
      </w:r>
      <w:r>
        <w:rPr/>
        <w:t>本期与本公司发生关联方交易，或前期与本公司发生关联方交易形成余额的其他合营或联营企业                                                                   </w:t>
      </w:r>
      <w:r>
        <w:rPr>
          <w:spacing w:val="101"/>
        </w:rPr>
        <w:t> </w:t>
      </w:r>
      <w:r>
        <w:rPr>
          <w:spacing w:val="101"/>
        </w:rPr>
      </w:r>
      <w:r>
        <w:rPr>
          <w:w w:val="100"/>
        </w:rPr>
        <w:t>情况</w:t>
      </w:r>
      <w:r>
        <w:rPr>
          <w:spacing w:val="-3"/>
          <w:w w:val="100"/>
        </w:rPr>
        <w:t>如下</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2" w:lineRule="exact" w:before="27"/>
        <w:ind w:right="740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2464"/>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7"/>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1"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辽宁港口集团有限公司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母公司的母公司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大连港万通物流有限公司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大连万峰置业有限公司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大连金港联合汽车国际贸易有限公司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大连港石化有限公司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大连宏誉大厦有限公司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大连港北岸投资开发有限公司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大连太平湾阳光置业有限公司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大连太平湾投资发展有限公司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大连港北岸汽车码头有限公司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大连港保安服务有限公司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大连国际邮轮城开发有限公司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大连港北岸集装箱码头有限公司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大连太平湾港口有限公司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大连港投融资控股集团有限公司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大连港泰保险经纪有限公司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大连港置地有限公司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大连港地产集团有限公司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大连海港城建设开发有限公司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大连东北亚国际航运中心船舶交易市场有限公司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大连港航小额贷款股份有限公司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大连海港大厦有限公司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大连保税区永德信房地产开发建设有限公司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大连万通荣海船务有限公司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w:t>
            </w:r>
            <w:r>
              <w:rPr>
                <w:rFonts w:ascii="宋体" w:hAnsi="宋体" w:cs="宋体" w:eastAsia="宋体" w:hint="default"/>
                <w:sz w:val="21"/>
                <w:szCs w:val="21"/>
              </w:rPr>
              <w:t>锦州</w:t>
            </w:r>
            <w:r>
              <w:rPr>
                <w:rFonts w:ascii="宋体" w:hAnsi="宋体" w:cs="宋体" w:eastAsia="宋体" w:hint="default"/>
                <w:sz w:val="21"/>
                <w:szCs w:val="21"/>
              </w:rPr>
              <w:t>)</w:t>
            </w:r>
            <w:r>
              <w:rPr>
                <w:rFonts w:ascii="宋体" w:hAnsi="宋体" w:cs="宋体" w:eastAsia="宋体" w:hint="default"/>
                <w:sz w:val="21"/>
                <w:szCs w:val="21"/>
              </w:rPr>
              <w:t>辽西港口投资开发有限公司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大连太平湾建设工程有限公司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宁波逸之泓国际贸易有限公司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沈阳凯铭实业有限公司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大连大港宏誉家政服务有限公司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大连太平湾投资控股有限公司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大连大港股权投资基金</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大连太平湾现代农业科技发展有限公司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大连市港航慧通职业培训学校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荣海丰集装箱有限公司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锦州辽西大连港置业有限公司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母公司的子公司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母公司的合营公司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大连中石化海港石油销售有限公司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母公司的合营公司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大连创意产业项目发展有限公司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母公司的合营公司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大连港湾工程有限公司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大连中油船用燃料运销有限责任公司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大连中信海港投资有限公司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大通证券股份有限公司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大连港口设计研究院有限公司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大连港埠机电有限公司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大连港实绿化工程有限公司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大连港日兴锅炉安装有限公司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大连港新港建筑工程有限公司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大连港物业管理有限公司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大连装备融资租赁有限公司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港和</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经贸有限公司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大连港和经贸有限公司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大连宇翔工程船舶有限公司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大连港荣国际贸易有限公司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大连港明口岸汽车检测有限公司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大连港信建设工程有限公司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大连救生筏检验有限公司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大连万鹏基础工程有限公司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母公司的联营公司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营口港务股份有限公司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同受最终控制方控制的公司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营口港务集团有限公司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同受最终控制方控制的公司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营口港信科技有限公司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同受最终控制方控制的公司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营口港丰大酒店有限公司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同受最终控制方控制的公司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辽宁港湾船务工程技术有限公司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同受最终控制方控制的公司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沈阳营港陆港服务有限公司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同受最终控制方控制的公司</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吉林省陆港物流有限公司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同受最终控制方控制的公司的联营公司</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营口港盖州物流有限公司</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同受最终控制方控制的公司的联营公司</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t>其他说明</w:t>
      </w:r>
      <w:r>
        <w:rPr>
          <w:rFonts w:ascii="宋体" w:hAnsi="宋体" w:cs="宋体" w:eastAsia="宋体" w:hint="default"/>
          <w:w w:val="100"/>
        </w:rPr>
        <w:t> </w:t>
      </w:r>
      <w:r>
        <w:rPr>
          <w:spacing w:val="-3"/>
        </w:rPr>
        <w:t>大连金港联合汽车国际贸易有限公司</w:t>
      </w:r>
      <w:r>
        <w:rPr>
          <w:rFonts w:ascii="宋体" w:hAnsi="宋体" w:cs="宋体" w:eastAsia="宋体" w:hint="default"/>
          <w:spacing w:val="-3"/>
        </w:rPr>
        <w:t>(</w:t>
      </w:r>
      <w:r>
        <w:rPr>
          <w:spacing w:val="-3"/>
        </w:rPr>
        <w:t>以下简称“金港汽车”)原为本公司的子公司，于</w:t>
      </w:r>
      <w:r>
        <w:rPr>
          <w:spacing w:val="-30"/>
        </w:rPr>
        <w:t> </w:t>
      </w:r>
      <w:r>
        <w:rPr>
          <w:rFonts w:ascii="宋体" w:hAnsi="宋体" w:cs="宋体" w:eastAsia="宋体" w:hint="default"/>
        </w:rPr>
        <w:t>2018</w:t>
      </w:r>
      <w:r>
        <w:rPr>
          <w:rFonts w:ascii="宋体" w:hAnsi="宋体" w:cs="宋体" w:eastAsia="宋体" w:hint="default"/>
          <w:spacing w:val="-30"/>
        </w:rPr>
        <w:t> </w:t>
      </w:r>
      <w:r>
        <w:rPr/>
        <w:t>年</w:t>
      </w:r>
      <w:r>
        <w:rPr>
          <w:spacing w:val="-33"/>
        </w:rPr>
        <w:t> </w:t>
      </w:r>
      <w:r>
        <w:rPr>
          <w:rFonts w:ascii="宋体" w:hAnsi="宋体" w:cs="宋体" w:eastAsia="宋体" w:hint="default"/>
        </w:rPr>
        <w:t>6</w:t>
      </w:r>
    </w:p>
    <w:p>
      <w:pPr>
        <w:pStyle w:val="BodyText"/>
        <w:spacing w:line="274" w:lineRule="exact" w:before="23"/>
        <w:ind w:right="0"/>
        <w:jc w:val="left"/>
        <w:rPr>
          <w:rFonts w:ascii="宋体" w:hAnsi="宋体" w:cs="宋体" w:eastAsia="宋体" w:hint="default"/>
        </w:rPr>
      </w:pPr>
      <w:r>
        <w:rPr/>
        <w:t>月</w:t>
      </w:r>
      <w:r>
        <w:rPr>
          <w:spacing w:val="-47"/>
        </w:rPr>
        <w:t> </w:t>
      </w:r>
      <w:r>
        <w:rPr>
          <w:rFonts w:ascii="宋体" w:hAnsi="宋体" w:cs="宋体" w:eastAsia="宋体" w:hint="default"/>
        </w:rPr>
        <w:t>26</w:t>
      </w:r>
      <w:r>
        <w:rPr>
          <w:rFonts w:ascii="宋体" w:hAnsi="宋体" w:cs="宋体" w:eastAsia="宋体" w:hint="default"/>
          <w:spacing w:val="-49"/>
        </w:rPr>
        <w:t> </w:t>
      </w:r>
      <w:r>
        <w:rPr>
          <w:spacing w:val="-3"/>
        </w:rPr>
        <w:t>日，本公司转让金港汽车的</w:t>
      </w:r>
      <w:r>
        <w:rPr>
          <w:spacing w:val="-47"/>
        </w:rPr>
        <w:t> </w:t>
      </w:r>
      <w:r>
        <w:rPr>
          <w:rFonts w:ascii="宋体" w:hAnsi="宋体" w:cs="宋体" w:eastAsia="宋体" w:hint="default"/>
          <w:spacing w:val="-3"/>
        </w:rPr>
        <w:t>60%</w:t>
      </w:r>
      <w:r>
        <w:rPr>
          <w:spacing w:val="-3"/>
        </w:rPr>
        <w:t>股权给大连港集团。自</w:t>
      </w:r>
      <w:r>
        <w:rPr>
          <w:spacing w:val="-47"/>
        </w:rPr>
        <w:t> </w:t>
      </w:r>
      <w:r>
        <w:rPr>
          <w:rFonts w:ascii="宋体" w:hAnsi="宋体" w:cs="宋体" w:eastAsia="宋体" w:hint="default"/>
        </w:rPr>
        <w:t>2018</w:t>
      </w:r>
      <w:r>
        <w:rPr>
          <w:rFonts w:ascii="宋体" w:hAnsi="宋体" w:cs="宋体" w:eastAsia="宋体" w:hint="default"/>
          <w:spacing w:val="-47"/>
        </w:rPr>
        <w:t> </w:t>
      </w:r>
      <w:r>
        <w:rPr/>
        <w:t>年</w:t>
      </w:r>
      <w:r>
        <w:rPr>
          <w:spacing w:val="-49"/>
        </w:rPr>
        <w:t> </w:t>
      </w:r>
      <w:r>
        <w:rPr>
          <w:rFonts w:ascii="宋体" w:hAnsi="宋体" w:cs="宋体" w:eastAsia="宋体" w:hint="default"/>
        </w:rPr>
        <w:t>6</w:t>
      </w:r>
      <w:r>
        <w:rPr>
          <w:rFonts w:ascii="宋体" w:hAnsi="宋体" w:cs="宋体" w:eastAsia="宋体" w:hint="default"/>
          <w:spacing w:val="-47"/>
        </w:rPr>
        <w:t> </w:t>
      </w:r>
      <w:r>
        <w:rPr/>
        <w:t>月</w:t>
      </w:r>
      <w:r>
        <w:rPr>
          <w:spacing w:val="-49"/>
        </w:rPr>
        <w:t> </w:t>
      </w:r>
      <w:r>
        <w:rPr>
          <w:rFonts w:ascii="宋体" w:hAnsi="宋体" w:cs="宋体" w:eastAsia="宋体" w:hint="default"/>
        </w:rPr>
        <w:t>30</w:t>
      </w:r>
      <w:r>
        <w:rPr>
          <w:rFonts w:ascii="宋体" w:hAnsi="宋体" w:cs="宋体" w:eastAsia="宋体" w:hint="default"/>
          <w:spacing w:val="-49"/>
        </w:rPr>
        <w:t> </w:t>
      </w:r>
      <w:r>
        <w:rPr>
          <w:spacing w:val="-3"/>
        </w:rPr>
        <w:t>日起，金港汽车不再</w:t>
      </w:r>
      <w:r>
        <w:rPr>
          <w:spacing w:val="-102"/>
        </w:rPr>
        <w:t> </w:t>
      </w:r>
      <w:r>
        <w:rPr>
          <w:spacing w:val="-102"/>
        </w:rPr>
      </w:r>
      <w:r>
        <w:rPr/>
        <w:t>纳入本集团合并范围。</w:t>
      </w:r>
      <w:r>
        <w:rPr>
          <w:rFonts w:ascii="宋体" w:hAnsi="宋体" w:cs="宋体" w:eastAsia="宋体" w:hint="default"/>
        </w:rPr>
        <w:t> </w:t>
      </w:r>
    </w:p>
    <w:p>
      <w:pPr>
        <w:pStyle w:val="Heading4"/>
        <w:spacing w:line="246" w:lineRule="exact"/>
        <w:ind w:right="0"/>
        <w:jc w:val="left"/>
        <w:rPr>
          <w:rFonts w:ascii="宋体" w:hAnsi="宋体" w:cs="宋体" w:eastAsia="宋体" w:hint="default"/>
          <w:b w:val="0"/>
          <w:bCs w:val="0"/>
        </w:rPr>
      </w:pPr>
      <w:r>
        <w:rPr>
          <w:rFonts w:ascii="宋体"/>
          <w:w w:val="99"/>
        </w:rPr>
        <w:t> </w:t>
      </w:r>
      <w:r>
        <w:rPr>
          <w:rFonts w:ascii="宋体"/>
          <w:b w:val="0"/>
        </w:rPr>
      </w:r>
    </w:p>
    <w:p>
      <w:pPr>
        <w:spacing w:line="290" w:lineRule="auto" w:before="58"/>
        <w:ind w:left="218" w:right="477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7"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4"/>
        <w:rPr>
          <w:rFonts w:ascii="宋体" w:hAnsi="宋体" w:cs="宋体" w:eastAsia="宋体" w:hint="default"/>
          <w:b/>
          <w:bCs/>
          <w:sz w:val="2"/>
          <w:szCs w:val="2"/>
        </w:rPr>
      </w:pPr>
    </w:p>
    <w:tbl>
      <w:tblPr>
        <w:tblW w:w="0" w:type="auto"/>
        <w:jc w:val="left"/>
        <w:tblInd w:w="182" w:type="dxa"/>
        <w:tblLayout w:type="fixed"/>
        <w:tblCellMar>
          <w:top w:w="0" w:type="dxa"/>
          <w:left w:w="0" w:type="dxa"/>
          <w:bottom w:w="0" w:type="dxa"/>
          <w:right w:w="0" w:type="dxa"/>
        </w:tblCellMar>
        <w:tblLook w:val="01E0"/>
      </w:tblPr>
      <w:tblGrid>
        <w:gridCol w:w="3291"/>
        <w:gridCol w:w="1560"/>
        <w:gridCol w:w="1889"/>
        <w:gridCol w:w="2156"/>
      </w:tblGrid>
      <w:tr>
        <w:trPr>
          <w:trHeight w:val="305"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4"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6"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1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与母公司交易</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25,605,168.08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20,086,442.88</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与合营、联营企业交易</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3"/>
              <w:jc w:val="left"/>
              <w:rPr>
                <w:rFonts w:ascii="宋体" w:hAnsi="宋体" w:cs="宋体" w:eastAsia="宋体" w:hint="default"/>
                <w:sz w:val="21"/>
                <w:szCs w:val="21"/>
              </w:rPr>
            </w:pPr>
            <w:r>
              <w:rPr>
                <w:rFonts w:ascii="宋体" w:hAnsi="宋体" w:cs="宋体" w:eastAsia="宋体" w:hint="default"/>
                <w:sz w:val="21"/>
                <w:szCs w:val="21"/>
              </w:rPr>
              <w:t>大连长兴岛港口投资发展有限公司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195,113,977.17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36,858,406.73</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大连中油码头管理有限公司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港口服务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11,556,162.54</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14,085,812.67</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大连北方油品储运有限公司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6,141,509.43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大连港通利船务代理有限公司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代理服务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1,139,149.89</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1,158,112.51</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大连集龙物流有限公司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运输服务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405,460.46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3"/>
              <w:jc w:val="left"/>
              <w:rPr>
                <w:rFonts w:ascii="宋体" w:hAnsi="宋体" w:cs="宋体" w:eastAsia="宋体" w:hint="default"/>
                <w:sz w:val="21"/>
                <w:szCs w:val="21"/>
              </w:rPr>
            </w:pPr>
            <w:r>
              <w:rPr>
                <w:rFonts w:ascii="宋体" w:hAnsi="宋体" w:cs="宋体" w:eastAsia="宋体" w:hint="default"/>
                <w:sz w:val="21"/>
                <w:szCs w:val="21"/>
              </w:rPr>
              <w:t>大连中铁联合国际集装箱有限公司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运输服务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3,084,334.21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15,420,868.29</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电力服务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245,329.81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236,333.58</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大连港奥德费尔咨询有限公司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培训服务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178,485.44</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263,711.06</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大连万捷国际物流有限公司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运输服务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130,801.89</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金融服务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2,018.87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大连港盛招标代理有限公司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代理服务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287,101.88</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哈欧国际物流股份有限公司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运输服务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1,674,891.94</w:t>
            </w:r>
          </w:p>
        </w:tc>
      </w:tr>
      <w:tr>
        <w:trPr>
          <w:trHeight w:val="28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大连汽车码头有限公司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监管服务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6,116.50</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217,997,229.71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69,991,355.16</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与其他关联公司交易</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3"/>
              <w:jc w:val="left"/>
              <w:rPr>
                <w:rFonts w:ascii="宋体" w:hAnsi="宋体" w:cs="宋体" w:eastAsia="宋体" w:hint="default"/>
                <w:sz w:val="21"/>
                <w:szCs w:val="21"/>
              </w:rPr>
            </w:pPr>
            <w:r>
              <w:rPr>
                <w:rFonts w:ascii="宋体" w:hAnsi="宋体" w:cs="宋体" w:eastAsia="宋体" w:hint="default"/>
                <w:sz w:val="21"/>
                <w:szCs w:val="21"/>
              </w:rPr>
              <w:t>大连中石化海港石油销售有限公司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燃油采购</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59,100,915.91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64,057,545.87</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33,280,778.50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37,184,383.91</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大连中油船用燃料运销有限责任公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燃油采购</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30,199,732.93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29,193,936.84</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维修服务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12,221,059.42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7,981,421.73</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大连港新港建筑工程有限公司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维修服务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4,847,953.33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8,771,187.70</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大连宏誉大厦有限公司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3,590,727.99</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4,565,095.32</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大连港埠机电有限公司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2,907,456.78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2,979,513.74</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2" w:type="dxa"/>
        <w:tblLayout w:type="fixed"/>
        <w:tblCellMar>
          <w:top w:w="0" w:type="dxa"/>
          <w:left w:w="0" w:type="dxa"/>
          <w:bottom w:w="0" w:type="dxa"/>
          <w:right w:w="0" w:type="dxa"/>
        </w:tblCellMar>
        <w:tblLook w:val="01E0"/>
      </w:tblPr>
      <w:tblGrid>
        <w:gridCol w:w="3291"/>
        <w:gridCol w:w="1560"/>
        <w:gridCol w:w="1889"/>
        <w:gridCol w:w="2156"/>
      </w:tblGrid>
      <w:tr>
        <w:trPr>
          <w:trHeight w:val="28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大连港保安服务有限公司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9"/>
              <w:jc w:val="right"/>
              <w:rPr>
                <w:rFonts w:ascii="宋体" w:hAnsi="宋体" w:cs="宋体" w:eastAsia="宋体" w:hint="default"/>
                <w:sz w:val="21"/>
                <w:szCs w:val="21"/>
              </w:rPr>
            </w:pPr>
            <w:r>
              <w:rPr>
                <w:rFonts w:ascii="宋体" w:hAnsi="宋体" w:cs="宋体" w:eastAsia="宋体" w:hint="default"/>
                <w:spacing w:val="-2"/>
                <w:sz w:val="21"/>
                <w:szCs w:val="21"/>
              </w:rPr>
              <w:t>安保服务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2,886,756.51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2,032,421.94</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大连港实绿化工程有限公司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9"/>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2,316,032.18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4,610,665.74</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大连港日兴锅炉安装有限公司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9"/>
              <w:jc w:val="right"/>
              <w:rPr>
                <w:rFonts w:ascii="宋体" w:hAnsi="宋体" w:cs="宋体" w:eastAsia="宋体" w:hint="default"/>
                <w:sz w:val="21"/>
                <w:szCs w:val="21"/>
              </w:rPr>
            </w:pPr>
            <w:r>
              <w:rPr>
                <w:rFonts w:ascii="宋体" w:hAnsi="宋体" w:cs="宋体" w:eastAsia="宋体" w:hint="default"/>
                <w:spacing w:val="-2"/>
                <w:sz w:val="21"/>
                <w:szCs w:val="21"/>
              </w:rPr>
              <w:t>维修服务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1,799,029.72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3,888,391.49</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大连港湾工程有限公司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9"/>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1,179,845.57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3,859,100.62</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大连港物业管理有限公司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9"/>
              <w:jc w:val="right"/>
              <w:rPr>
                <w:rFonts w:ascii="宋体" w:hAnsi="宋体" w:cs="宋体" w:eastAsia="宋体" w:hint="default"/>
                <w:sz w:val="21"/>
                <w:szCs w:val="21"/>
              </w:rPr>
            </w:pPr>
            <w:r>
              <w:rPr>
                <w:rFonts w:ascii="宋体" w:hAnsi="宋体" w:cs="宋体" w:eastAsia="宋体" w:hint="default"/>
                <w:spacing w:val="-2"/>
                <w:sz w:val="21"/>
                <w:szCs w:val="21"/>
              </w:rPr>
              <w:t>物业服务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964,080.84</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909,275.40</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大连海港大厦有限公司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9"/>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756,650.91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1,501,683.39</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大连市港航慧通职业培训学校</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9"/>
              <w:jc w:val="right"/>
              <w:rPr>
                <w:rFonts w:ascii="宋体" w:hAnsi="宋体" w:cs="宋体" w:eastAsia="宋体" w:hint="default"/>
                <w:sz w:val="21"/>
                <w:szCs w:val="21"/>
              </w:rPr>
            </w:pPr>
            <w:r>
              <w:rPr>
                <w:rFonts w:ascii="宋体" w:hAnsi="宋体" w:cs="宋体" w:eastAsia="宋体" w:hint="default"/>
                <w:spacing w:val="-2"/>
                <w:sz w:val="21"/>
                <w:szCs w:val="21"/>
              </w:rPr>
              <w:t>培训服务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281,214.56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131,090.29</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大连救生筏检验有限公司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9"/>
              <w:jc w:val="right"/>
              <w:rPr>
                <w:rFonts w:ascii="宋体" w:hAnsi="宋体" w:cs="宋体" w:eastAsia="宋体" w:hint="default"/>
                <w:sz w:val="21"/>
                <w:szCs w:val="21"/>
              </w:rPr>
            </w:pPr>
            <w:r>
              <w:rPr>
                <w:rFonts w:ascii="宋体" w:hAnsi="宋体" w:cs="宋体" w:eastAsia="宋体" w:hint="default"/>
                <w:spacing w:val="-2"/>
                <w:sz w:val="21"/>
                <w:szCs w:val="21"/>
              </w:rPr>
              <w:t>维修服务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216,972.84</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194,481.69</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大连港口设计研究院有限公司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9"/>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70,754.72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1,044,811.32</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营口港丰大酒店有限公司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9"/>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3,759.14</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9"/>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5,509.10</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156,623,721.85</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172,910,516.09</w:t>
            </w:r>
          </w:p>
        </w:tc>
      </w:tr>
    </w:tbl>
    <w:p>
      <w:pPr>
        <w:pStyle w:val="BodyText"/>
        <w:spacing w:line="240" w:lineRule="exact"/>
        <w:ind w:left="138" w:right="0"/>
        <w:jc w:val="left"/>
        <w:rPr>
          <w:rFonts w:ascii="宋体" w:hAnsi="宋体" w:cs="宋体" w:eastAsia="宋体" w:hint="default"/>
        </w:rPr>
      </w:pPr>
      <w:r>
        <w:rPr/>
        <w:t>本集团自关联方购买商品和接受劳务是按本集团与关联方签订的协议条款所执行。</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16"/>
        <w:gridCol w:w="1419"/>
        <w:gridCol w:w="1582"/>
        <w:gridCol w:w="2180"/>
      </w:tblGrid>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 w:right="-32"/>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与母公司交易</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26,135,091.13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27,768,759.30</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与合营、联营企业交易</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大连中油码头管理有限公司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69,009,217.91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56,953,523.69</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20,555,349.59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16,031,145.51</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大连长兴岛港口投资发展有限公司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25,055,131.24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21,980,240.10</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太仓兴港拖轮有限公司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运输服务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13,500,872.62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16,658,712.29</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大连中石油国际储运有限公司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11,779,192.90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16,698,378.38</w:t>
            </w:r>
          </w:p>
        </w:tc>
      </w:tr>
      <w:tr>
        <w:trPr>
          <w:trHeight w:val="284"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5,966,627.22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6,661,519.70</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辽宁电子口岸有限责任公司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4,328,018.87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大连港湾液体储罐码头有限公司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3,075,237.90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4,762,877.34</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大连汽车码头有限公司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2,648,809.83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4,433,743.68</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大连万捷国际物流有限公司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2,054,317.29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1,626,073.63</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大连北方油品储运有限公司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电力服务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1,933,060.87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1,986,022.67</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大连中铁联合国际集装箱有限公司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1,797,757.79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2,652,040.81</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大连普集仓储设施有限公司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1,592,268.71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1,709,145.25</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大连沈铁远港物流有限公司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运输服务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1,584,017.14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2,843,644.79</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大连集龙物流有限公司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1,447,369.19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2,233,308.78</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大连大港中海集装箱码头有限公司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1,153,446.99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1,457,460.32</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大连联合国际船舶代理有限公司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1,099,056.63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957,547.20</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大连港中石油国际码头有限公司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1,001,896.83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693,802.49</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中海港联航运有限公司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966,129.18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983,570.27</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大连中联理货有限公司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870,873.81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822,275.00</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大连胜狮国际集装箱有限公司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718,760.64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764,129.53</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潍坊森大集装箱服务有限公司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424,528.30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608,554.34</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373,285.46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820,648.45</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大连港湾东车物流有限公司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289,697.98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290,013.37</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中石油大连液化天然气有限公司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192,198.24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516,448.15</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大连港通利船务代理有限公司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142,748.91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142,881.34</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大连港象屿粮食物流有限公司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114,571.29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127,426.85</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大连港新丝路国际物流有限公司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物流服务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2,691,318.10</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大连万鹏港口工程检测有限公司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49,483.94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12,148.64</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716"/>
        <w:gridCol w:w="1419"/>
        <w:gridCol w:w="1582"/>
        <w:gridCol w:w="2180"/>
      </w:tblGrid>
      <w:tr>
        <w:trPr>
          <w:trHeight w:val="284"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大连港散货物流中心有限公司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4,528.30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400,830.90</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哈欧国际物流股份有限公司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运输服务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1,103,696.23</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大连奥德费尔长兴仓储码头有限公司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647,586.47</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中铁渤海铁路轮渡有限责任公司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港口服务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2,886.79</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173,788,455.57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170,273,601.06</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与其他关联方交易</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大连港万通物流有限公司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62,327,505.79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39,367,714.39</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辽宁港口集团有限公司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8,259,645.49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大连港口设计研究院有限公司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工程监理</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4,456,459.45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138,959.68</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大连万峰置业有限公司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工程监理</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3,238,596.07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5,099,966.78</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大连港北岸汽车码头有限公司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工程监理</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2,593,788.06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902,054.04</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大连港埠机电有限公司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工程施工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2,542,694.21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135,952.84</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大通证券股份有限公司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2,042,389.48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790,661.69</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吉林省陆港物流有限公司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运输服务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1,939,609.88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1,815,126.45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318,660.23</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大连港石化有限公司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1,771,903.02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3,684,082.85</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大连中油船用燃料运销有限责任公司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1,703,132.04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1,411,036.27</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大连宏誉大厦有限公司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1,629,495.45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1,851,547.49</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营口港务集团有限公司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1,646,226.38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大连海港大厦有限公司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799,693.75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13,343.99</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大连太平湾投资发展有限公司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621,675.60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930,070.13</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587,102.42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749,183.00</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大连港北岸投资开发有限公司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542,319.56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1,305,798.41</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营口港信科技有限公司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424,528.30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大连港新港建筑工程有限公司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335,575.77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5,001.53</w:t>
            </w:r>
          </w:p>
        </w:tc>
      </w:tr>
      <w:tr>
        <w:trPr>
          <w:trHeight w:val="284"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大连港湾工程有限公司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251,405.17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2,153,292.60</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营口港务股份有限公司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166,987.16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大连国际邮轮城开发有限公司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150,450.76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475,246.17</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大连中石化海港石油销售有限公司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88,944.58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92,848.35</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大连港信建设工程有限公司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工程施工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73,182.14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大连金港联合汽车国际贸易有限公司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63,327.78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3,773,973.26</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大连港投融资控股集团有限公司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62,689.97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81,296.10</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大连港置地有限公司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56,256.27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56,168.37</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大连港泰保险经纪有限公司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55,053.41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58,755.24</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大连创意产业项目发展有限公司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53,271.53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55,357.13</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大连港北岸集装箱码头有限公司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36,434.00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366,622.69</w:t>
            </w:r>
          </w:p>
        </w:tc>
      </w:tr>
      <w:tr>
        <w:trPr>
          <w:trHeight w:val="555"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大连东北亚国际航运中心船舶交易市场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22,130.44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22,334.92</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大连港实绿化工程有限公司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21,686.23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17,950.90</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大连海港城建设开发有限公司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20,424.21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25,840.89</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大连港航小额贷款股份有限公司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20,068.30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21,327.82</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大连港物业管理有限公司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18,711.32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4,678.74</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大连港日兴锅炉安装有限公司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15,670.75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15,383.60</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大连万通荣海船务有限公司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13,711.92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6,982.11</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大连港地产集团有限公司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10,329.73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38,182.49</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大连装备融资租赁有限公司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3,396.23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3,396.23</w:t>
            </w:r>
          </w:p>
        </w:tc>
      </w:tr>
      <w:tr>
        <w:trPr>
          <w:trHeight w:val="554"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w:t>
            </w:r>
            <w:r>
              <w:rPr>
                <w:rFonts w:ascii="宋体" w:hAnsi="宋体" w:cs="宋体" w:eastAsia="宋体" w:hint="default"/>
                <w:sz w:val="21"/>
                <w:szCs w:val="21"/>
              </w:rPr>
              <w:t>锦州</w:t>
            </w:r>
            <w:r>
              <w:rPr>
                <w:rFonts w:ascii="宋体" w:hAnsi="宋体" w:cs="宋体" w:eastAsia="宋体" w:hint="default"/>
                <w:sz w:val="21"/>
                <w:szCs w:val="21"/>
              </w:rPr>
              <w:t>)</w:t>
            </w:r>
            <w:r>
              <w:rPr>
                <w:rFonts w:ascii="宋体" w:hAnsi="宋体" w:cs="宋体" w:eastAsia="宋体" w:hint="default"/>
                <w:sz w:val="21"/>
                <w:szCs w:val="21"/>
              </w:rPr>
              <w:t>辽西港口投资开发有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2,273.33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1,698.11</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716"/>
        <w:gridCol w:w="1419"/>
        <w:gridCol w:w="1582"/>
        <w:gridCol w:w="2180"/>
      </w:tblGrid>
      <w:tr>
        <w:trPr>
          <w:trHeight w:val="557"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大连保税区永德信房地产开发建设有限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1,975.44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12,363.05</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沈阳凯铭实业有限公司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1,132.08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1,132.08</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大连港明口岸汽车检测有限公司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1,132.07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大连大港宏誉家政服务有限公司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1,271.88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1,094.32</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星海国际商业保理</w:t>
            </w: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566.04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6,605.73</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大连太平湾建设工程有限公司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566.04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1,224.16</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大连太平湾投资控股有限公司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566.04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566.04</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大连港荣国际贸易有限公司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566.04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566.04</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大连中信海港投资有限公司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电费收入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1,212,985.34</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大连太平湾阳光置业有限公司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1,076,593.02</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大连港保安服务有限公司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870,375.32</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大连太平湾港口有限公司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工程监理</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334,978.10</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港和</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经贸有限公司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1,698.11</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宁波逸之泓国际贸易有限公司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通讯服务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1,132.08</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大连宇翔工程船舶有限公司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566.04</w:t>
            </w: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大连大港股权投资基金</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566.04</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大连太平湾现代农业科技发展有限公司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综合服务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566.04</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100,491,648.03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67,498,380.55</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37" w:lineRule="auto" w:before="2"/>
        <w:ind w:left="1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本集团向关联方销售商品和提供劳务是按本集团与关联方签订的协议条款所执行。</w:t>
      </w:r>
      <w:r>
        <w:rPr>
          <w:rFonts w:ascii="宋体" w:hAnsi="宋体" w:cs="宋体" w:eastAsia="宋体" w:hint="default"/>
          <w:w w:val="100"/>
        </w:rPr>
        <w:t> </w:t>
      </w:r>
      <w:r>
        <w:rPr>
          <w:spacing w:val="-2"/>
        </w:rPr>
        <w:t>注：综合服务包括提供装卸、堆存、代理、理货、信息、集装箱辅助业务、设备技术维护及提供</w:t>
      </w:r>
      <w:r>
        <w:rPr>
          <w:spacing w:val="-25"/>
        </w:rPr>
        <w:t> </w:t>
      </w:r>
      <w:r>
        <w:rPr>
          <w:spacing w:val="-25"/>
        </w:rPr>
      </w:r>
      <w:r>
        <w:rPr/>
        <w:t>水电等服务。</w:t>
      </w:r>
      <w:r>
        <w:rPr>
          <w:rFonts w:ascii="宋体" w:hAnsi="宋体" w:cs="宋体" w:eastAsia="宋体" w:hint="default"/>
        </w:rPr>
        <w:t> </w:t>
      </w:r>
    </w:p>
    <w:p>
      <w:pPr>
        <w:spacing w:line="290" w:lineRule="auto" w:before="0"/>
        <w:ind w:left="138" w:right="2429"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spacing w:val="17"/>
          <w:sz w:val="21"/>
          <w:szCs w:val="21"/>
        </w:rPr>
        <w:t> </w:t>
      </w:r>
      <w:r>
        <w:rPr>
          <w:rFonts w:ascii="宋体" w:hAnsi="宋体" w:cs="宋体" w:eastAsia="宋体" w:hint="default"/>
          <w:b/>
          <w:bCs/>
          <w:spacing w:val="1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受</w:t>
      </w:r>
      <w:r>
        <w:rPr>
          <w:rFonts w:ascii="宋体" w:hAnsi="宋体" w:cs="宋体" w:eastAsia="宋体" w:hint="default"/>
          <w:spacing w:val="-3"/>
          <w:w w:val="100"/>
          <w:sz w:val="21"/>
          <w:szCs w:val="21"/>
        </w:rPr>
        <w:t>托</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包</w:t>
      </w:r>
      <w:r>
        <w:rPr>
          <w:rFonts w:ascii="宋体" w:hAnsi="宋体" w:cs="宋体" w:eastAsia="宋体" w:hint="default"/>
          <w:spacing w:val="-3"/>
          <w:w w:val="100"/>
          <w:sz w:val="21"/>
          <w:szCs w:val="21"/>
        </w:rPr>
        <w:t>情况</w:t>
      </w:r>
      <w:r>
        <w:rPr>
          <w:rFonts w:ascii="宋体" w:hAnsi="宋体" w:cs="宋体" w:eastAsia="宋体" w:hint="default"/>
          <w:w w:val="100"/>
          <w:sz w:val="21"/>
          <w:szCs w:val="21"/>
        </w:rPr>
        <w:t>表</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28"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2" w:lineRule="exact" w:before="27"/>
        <w:ind w:left="138" w:right="486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本公司委托管理</w:t>
      </w:r>
      <w:r>
        <w:rPr>
          <w:rFonts w:ascii="宋体" w:hAnsi="宋体" w:cs="宋体" w:eastAsia="宋体" w:hint="default"/>
        </w:rPr>
        <w:t>/</w:t>
      </w:r>
      <w:r>
        <w:rPr/>
        <w:t>出包情况表</w:t>
      </w:r>
      <w:r>
        <w:rPr>
          <w:rFonts w:ascii="宋体" w:hAnsi="宋体" w:cs="宋体" w:eastAsia="宋体" w:hint="default"/>
        </w:rPr>
        <w:t> </w:t>
      </w:r>
    </w:p>
    <w:p>
      <w:pPr>
        <w:pStyle w:val="BodyText"/>
        <w:spacing w:line="272" w:lineRule="exact" w:before="1"/>
        <w:ind w:left="138" w:right="661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2"/>
        <w:ind w:left="138"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75"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r>
              <w:rPr>
                <w:rFonts w:ascii="宋体" w:hAnsi="宋体" w:cs="宋体" w:eastAsia="宋体" w:hint="default"/>
                <w:sz w:val="21"/>
                <w:szCs w:val="21"/>
              </w:rPr>
              <w:t> </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与合营、联营企业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大连中油码头管理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泊位堆场</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14,260,000.00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14,260,000.00</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大连集龙物流有限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场地</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5,066,435.09</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4,870,505.88</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大连中铁联合国际</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场地</w:t>
            </w:r>
            <w:r>
              <w:rPr>
                <w:rFonts w:ascii="宋体" w:hAnsi="宋体" w:cs="宋体" w:eastAsia="宋体" w:hint="default"/>
                <w:sz w:val="21"/>
                <w:szCs w:val="21"/>
              </w:rPr>
              <w:t>/</w:t>
            </w: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4,990,363.36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4,786,479.87</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28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集装箱有限公司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
              <w:jc w:val="right"/>
              <w:rPr>
                <w:rFonts w:ascii="宋体" w:hAnsi="宋体" w:cs="宋体" w:eastAsia="宋体" w:hint="default"/>
                <w:sz w:val="21"/>
                <w:szCs w:val="21"/>
              </w:rPr>
            </w:pPr>
            <w:r>
              <w:rPr>
                <w:rFonts w:ascii="宋体" w:hAnsi="宋体" w:cs="宋体" w:eastAsia="宋体" w:hint="default"/>
                <w:spacing w:val="-2"/>
                <w:sz w:val="21"/>
                <w:szCs w:val="21"/>
              </w:rPr>
              <w:t>装卸机械</w:t>
            </w:r>
            <w:r>
              <w:rPr>
                <w:rFonts w:ascii="宋体" w:hAnsi="宋体" w:cs="宋体" w:eastAsia="宋体" w:hint="default"/>
                <w:spacing w:val="-2"/>
                <w:sz w:val="21"/>
                <w:szCs w:val="21"/>
              </w:rPr>
              <w:t>/</w:t>
            </w:r>
            <w:r>
              <w:rPr>
                <w:rFonts w:ascii="宋体" w:hAnsi="宋体" w:cs="宋体" w:eastAsia="宋体" w:hint="default"/>
                <w:spacing w:val="-2"/>
                <w:sz w:val="21"/>
                <w:szCs w:val="21"/>
              </w:rPr>
              <w:t>场地</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3,804,582.93</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1,052,455.75</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大连北方油品储运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油管油罐</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211,904.76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211,904.76</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大连中联理货有限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
              <w:jc w:val="right"/>
              <w:rPr>
                <w:rFonts w:ascii="宋体" w:hAnsi="宋体" w:cs="宋体" w:eastAsia="宋体" w:hint="default"/>
                <w:sz w:val="21"/>
                <w:szCs w:val="21"/>
              </w:rPr>
            </w:pPr>
            <w:r>
              <w:rPr>
                <w:rFonts w:ascii="宋体" w:hAnsi="宋体" w:cs="宋体" w:eastAsia="宋体" w:hint="default"/>
                <w:spacing w:val="-2"/>
                <w:sz w:val="21"/>
                <w:szCs w:val="21"/>
              </w:rPr>
              <w:t>电子设备</w:t>
            </w:r>
            <w:r>
              <w:rPr>
                <w:rFonts w:ascii="宋体" w:hAnsi="宋体" w:cs="宋体" w:eastAsia="宋体" w:hint="default"/>
                <w:spacing w:val="-2"/>
                <w:sz w:val="21"/>
                <w:szCs w:val="21"/>
              </w:rPr>
              <w:t>/</w:t>
            </w:r>
            <w:r>
              <w:rPr>
                <w:rFonts w:ascii="宋体" w:hAnsi="宋体" w:cs="宋体" w:eastAsia="宋体" w:hint="default"/>
                <w:spacing w:val="-2"/>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106,212.48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24,928.71</w:t>
            </w:r>
          </w:p>
        </w:tc>
      </w:tr>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大连大港中海集装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箱码头有限公司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4" w:right="0"/>
              <w:jc w:val="left"/>
              <w:rPr>
                <w:rFonts w:ascii="宋体" w:hAnsi="宋体" w:cs="宋体" w:eastAsia="宋体" w:hint="default"/>
                <w:sz w:val="21"/>
                <w:szCs w:val="21"/>
              </w:rPr>
            </w:pPr>
            <w:r>
              <w:rPr>
                <w:rFonts w:ascii="宋体" w:hAnsi="宋体" w:cs="宋体" w:eastAsia="宋体" w:hint="default"/>
                <w:sz w:val="21"/>
                <w:szCs w:val="21"/>
              </w:rPr>
              <w:t>装卸机械</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500,000.00</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28,439,498.62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25,706,274.97</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46"/>
              <w:jc w:val="left"/>
              <w:rPr>
                <w:rFonts w:ascii="宋体" w:hAnsi="宋体" w:cs="宋体" w:eastAsia="宋体" w:hint="default"/>
                <w:sz w:val="21"/>
                <w:szCs w:val="21"/>
              </w:rPr>
            </w:pPr>
            <w:r>
              <w:rPr>
                <w:rFonts w:ascii="宋体" w:hAnsi="宋体" w:cs="宋体" w:eastAsia="宋体" w:hint="default"/>
                <w:sz w:val="21"/>
                <w:szCs w:val="21"/>
              </w:rPr>
              <w:t>与其他关联方交易</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大连港实业有限公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汽车</w:t>
            </w:r>
            <w:r>
              <w:rPr>
                <w:rFonts w:ascii="宋体" w:hAnsi="宋体" w:cs="宋体" w:eastAsia="宋体" w:hint="default"/>
                <w:sz w:val="21"/>
                <w:szCs w:val="21"/>
              </w:rPr>
              <w:t>/</w:t>
            </w: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1,692,956.79</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1,648,536.14</w:t>
            </w:r>
          </w:p>
        </w:tc>
      </w:tr>
      <w:tr>
        <w:trPr>
          <w:trHeight w:val="55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大连海港城建设开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发有限公司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525,524.95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525,524.95</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大连万通荣海船务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147,619.05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147,619.05</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大连港万通物流有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107,485.71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107,485.71</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大连中信海港投资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51,724.20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8,620.69</w:t>
            </w:r>
          </w:p>
        </w:tc>
      </w:tr>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大连太平湾港口有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999,680.17</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2,525,310.70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3,437,466.71</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060"/>
        </w:sectPr>
      </w:pPr>
    </w:p>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t>本公司作为承租方：</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660" w:right="1060"/>
          <w:cols w:num="2" w:equalWidth="0">
            <w:col w:w="2135" w:space="4386"/>
            <w:col w:w="266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66"/>
        <w:gridCol w:w="1844"/>
        <w:gridCol w:w="2126"/>
        <w:gridCol w:w="2060"/>
      </w:tblGrid>
      <w:tr>
        <w:trPr>
          <w:trHeight w:val="32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02" w:right="0"/>
              <w:jc w:val="left"/>
              <w:rPr>
                <w:rFonts w:ascii="宋体" w:hAnsi="宋体" w:cs="宋体" w:eastAsia="宋体" w:hint="default"/>
                <w:sz w:val="21"/>
                <w:szCs w:val="21"/>
              </w:rPr>
            </w:pPr>
            <w:r>
              <w:rPr>
                <w:rFonts w:ascii="宋体" w:hAnsi="宋体" w:cs="宋体" w:eastAsia="宋体" w:hint="default"/>
                <w:sz w:val="21"/>
                <w:szCs w:val="21"/>
              </w:rPr>
              <w:t>出租方名称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78"/>
              <w:jc w:val="right"/>
              <w:rPr>
                <w:rFonts w:ascii="宋体" w:hAnsi="宋体" w:cs="宋体" w:eastAsia="宋体" w:hint="default"/>
                <w:sz w:val="21"/>
                <w:szCs w:val="21"/>
              </w:rPr>
            </w:pPr>
            <w:r>
              <w:rPr>
                <w:rFonts w:ascii="宋体" w:hAnsi="宋体" w:cs="宋体" w:eastAsia="宋体" w:hint="default"/>
                <w:spacing w:val="-2"/>
                <w:sz w:val="21"/>
                <w:szCs w:val="21"/>
              </w:rPr>
              <w:t>租赁资产种类</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6" w:right="0"/>
              <w:jc w:val="left"/>
              <w:rPr>
                <w:rFonts w:ascii="宋体" w:hAnsi="宋体" w:cs="宋体" w:eastAsia="宋体" w:hint="default"/>
                <w:sz w:val="21"/>
                <w:szCs w:val="21"/>
              </w:rPr>
            </w:pPr>
            <w:r>
              <w:rPr>
                <w:rFonts w:ascii="宋体" w:hAnsi="宋体" w:cs="宋体" w:eastAsia="宋体" w:hint="default"/>
                <w:sz w:val="21"/>
                <w:szCs w:val="21"/>
              </w:rPr>
              <w:t>本期确认的租赁费</w:t>
            </w:r>
            <w:r>
              <w:rPr>
                <w:rFonts w:ascii="宋体" w:hAnsi="宋体" w:cs="宋体" w:eastAsia="宋体" w:hint="default"/>
                <w:sz w:val="21"/>
                <w:szCs w:val="21"/>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9"/>
              <w:jc w:val="right"/>
              <w:rPr>
                <w:rFonts w:ascii="宋体" w:hAnsi="宋体" w:cs="宋体" w:eastAsia="宋体" w:hint="default"/>
                <w:sz w:val="21"/>
                <w:szCs w:val="21"/>
              </w:rPr>
            </w:pPr>
            <w:r>
              <w:rPr>
                <w:rFonts w:ascii="宋体" w:hAnsi="宋体" w:cs="宋体" w:eastAsia="宋体" w:hint="default"/>
                <w:spacing w:val="-2"/>
                <w:sz w:val="21"/>
                <w:szCs w:val="21"/>
              </w:rPr>
              <w:t>上期确认的租赁费</w:t>
            </w:r>
            <w:r>
              <w:rPr>
                <w:rFonts w:ascii="宋体" w:hAnsi="宋体" w:cs="宋体" w:eastAsia="宋体" w:hint="default"/>
                <w:sz w:val="21"/>
                <w:szCs w:val="21"/>
              </w:rPr>
              <w:t> </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与母公司交易</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90,176,394.74</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60,103,947.39</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与合营、联营企业交易</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大连港中石油国际码头有限公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港务设施</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104,285,714.30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104,285,714.30</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51,428.57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大连汽车码头有限公司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5,244.76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11,796.12</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8"/>
              <w:jc w:val="left"/>
              <w:rPr>
                <w:rFonts w:ascii="宋体" w:hAnsi="宋体" w:cs="宋体" w:eastAsia="宋体" w:hint="default"/>
                <w:sz w:val="21"/>
                <w:szCs w:val="21"/>
              </w:rPr>
            </w:pPr>
            <w:r>
              <w:rPr>
                <w:rFonts w:ascii="宋体" w:hAnsi="宋体" w:cs="宋体" w:eastAsia="宋体" w:hint="default"/>
                <w:sz w:val="21"/>
                <w:szCs w:val="21"/>
              </w:rPr>
              <w:t>大连港象屿粮食物流有限公司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车辆</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400,717.96</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104,342,387.63</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104,698,228.38</w:t>
            </w:r>
          </w:p>
        </w:tc>
      </w:tr>
      <w:tr>
        <w:trPr>
          <w:trHeight w:val="28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大连港万通物流有限公司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9,050,792.31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大连保税区永德信房地产开发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建设有限公司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4,864,948.80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5,523,626.62</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大连海港大厦有限公司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3,847,498.63</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2,873,846.52</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大连宏誉大厦有限公司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1,404,484.62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423,225.92</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大连装备融资租赁有限公司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1,380,221.61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pacing w:val="-2"/>
                <w:sz w:val="21"/>
                <w:szCs w:val="21"/>
              </w:rPr>
              <w:t>汽车</w:t>
            </w:r>
            <w:r>
              <w:rPr>
                <w:rFonts w:ascii="宋体" w:hAnsi="宋体" w:cs="宋体" w:eastAsia="宋体" w:hint="default"/>
                <w:spacing w:val="-2"/>
                <w:sz w:val="21"/>
                <w:szCs w:val="21"/>
              </w:rPr>
              <w:t>/</w:t>
            </w:r>
            <w:r>
              <w:rPr>
                <w:rFonts w:ascii="宋体" w:hAnsi="宋体" w:cs="宋体" w:eastAsia="宋体" w:hint="default"/>
                <w:spacing w:val="-2"/>
                <w:sz w:val="21"/>
                <w:szCs w:val="21"/>
              </w:rPr>
              <w:t>装卸机械</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601,918.30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930,064.83</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大连港实绿化工程有限公司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70,754.72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21,220,618.99</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9,750,763.89</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t>关联租赁情况说明</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060" w:bottom="1380" w:left="166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40" w:lineRule="auto" w:before="3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融资租入资产</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2004" w:space="4623"/>
            <w:col w:w="266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1956"/>
        <w:gridCol w:w="2410"/>
        <w:gridCol w:w="2420"/>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租赁资产类型</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年确认的租赁支出</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年确认的租赁支出</w:t>
            </w:r>
            <w:r>
              <w:rPr>
                <w:rFonts w:ascii="宋体" w:hAnsi="宋体" w:cs="宋体" w:eastAsia="宋体" w:hint="default"/>
                <w:sz w:val="21"/>
                <w:szCs w:val="21"/>
              </w:rPr>
              <w:t> </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大连装备融资租赁有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标准干货集装箱等</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2,346,097.48</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荣海丰集装箱有限公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标准干货集装箱等</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1,800,144.03</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4,146,241.51</w:t>
            </w:r>
            <w:r>
              <w:rPr>
                <w:rFonts w:ascii="宋体"/>
                <w:sz w:val="21"/>
              </w:rPr>
              <w:t> </w:t>
            </w:r>
          </w:p>
        </w:tc>
      </w:tr>
    </w:tbl>
    <w:p>
      <w:pPr>
        <w:pStyle w:val="BodyText"/>
        <w:spacing w:line="239" w:lineRule="exact"/>
        <w:ind w:right="0"/>
        <w:jc w:val="left"/>
        <w:rPr>
          <w:rFonts w:ascii="宋体" w:hAnsi="宋体" w:cs="宋体" w:eastAsia="宋体" w:hint="default"/>
        </w:rPr>
      </w:pPr>
      <w:r>
        <w:rPr/>
        <w:t>本集团向关联公司出租资产或租赁资产的租金是按本集团与关联方签订的协议条款所执行。</w:t>
      </w:r>
      <w:r>
        <w:rPr>
          <w:rFonts w:ascii="宋体" w:hAnsi="宋体" w:cs="宋体" w:eastAsia="宋体" w:hint="default"/>
        </w:rPr>
        <w:t> </w:t>
      </w:r>
    </w:p>
    <w:p>
      <w:pPr>
        <w:spacing w:line="290" w:lineRule="auto" w:before="0"/>
        <w:ind w:left="218" w:right="692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保方</w:t>
      </w:r>
      <w:r>
        <w:rPr>
          <w:rFonts w:ascii="宋体" w:hAnsi="宋体" w:cs="宋体" w:eastAsia="宋体" w:hint="default"/>
          <w:w w:val="100"/>
          <w:sz w:val="21"/>
          <w:szCs w:val="21"/>
        </w:rPr>
        <w:t> </w:t>
      </w:r>
    </w:p>
    <w:p>
      <w:pPr>
        <w:pStyle w:val="BodyText"/>
        <w:spacing w:line="227"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2464"/>
        <w:jc w:val="left"/>
      </w:pPr>
      <w:r>
        <w:rPr/>
        <w:t>本公司作为被担保方</w:t>
      </w:r>
    </w:p>
    <w:p>
      <w:pPr>
        <w:pStyle w:val="BodyText"/>
        <w:spacing w:line="273"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4" w:lineRule="exact"/>
        <w:ind w:left="0" w:right="230"/>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50"/>
        <w:gridCol w:w="1741"/>
        <w:gridCol w:w="1781"/>
        <w:gridCol w:w="1771"/>
        <w:gridCol w:w="2053"/>
      </w:tblGrid>
      <w:tr>
        <w:trPr>
          <w:trHeight w:val="554"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3" w:right="0"/>
              <w:jc w:val="left"/>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9" w:right="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毕</w:t>
            </w:r>
            <w:r>
              <w:rPr>
                <w:rFonts w:ascii="宋体" w:hAnsi="宋体" w:cs="宋体" w:eastAsia="宋体" w:hint="default"/>
                <w:sz w:val="21"/>
                <w:szCs w:val="21"/>
              </w:rPr>
              <w:t> </w:t>
            </w:r>
          </w:p>
        </w:tc>
      </w:tr>
      <w:tr>
        <w:trPr>
          <w:trHeight w:val="283"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2,350,000,000.00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22</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2,350,000,000.00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22</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2464"/>
        <w:jc w:val="left"/>
      </w:pPr>
      <w:r>
        <w:rPr/>
        <w:t>关联担保情况说明</w:t>
      </w:r>
    </w:p>
    <w:p>
      <w:pPr>
        <w:pStyle w:val="BodyText"/>
        <w:spacing w:line="240" w:lineRule="auto"/>
        <w:ind w:right="2464"/>
        <w:jc w:val="left"/>
      </w:pPr>
      <w:r>
        <w:rPr/>
        <w:t>√适用 </w:t>
      </w:r>
      <w:r>
        <w:rPr>
          <w:rFonts w:ascii="宋体" w:hAnsi="宋体" w:cs="宋体" w:eastAsia="宋体" w:hint="default"/>
        </w:rPr>
      </w:r>
      <w:r>
        <w:rPr/>
        <w:t>□不适用</w:t>
      </w:r>
      <w:r>
        <w:rPr>
          <w:rFonts w:ascii="宋体" w:hAnsi="宋体" w:cs="宋体" w:eastAsia="宋体" w:hint="default"/>
          <w:w w:val="100"/>
        </w:rPr>
        <w:t> </w:t>
      </w:r>
      <w:r>
        <w:rPr>
          <w:spacing w:val="-2"/>
        </w:rPr>
        <w:t>以上关联公司无偿为本集团提供应付债券担保，参见七、</w:t>
      </w:r>
      <w:r>
        <w:rPr>
          <w:rFonts w:ascii="Cambria" w:hAnsi="Cambria" w:cs="Cambria" w:eastAsia="Cambria" w:hint="default"/>
          <w:spacing w:val="-2"/>
        </w:rPr>
        <w:t>46</w:t>
      </w:r>
      <w:r>
        <w:rPr>
          <w:spacing w:val="-2"/>
        </w:rPr>
        <w:t>。</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10" w:h="16840"/>
          <w:pgMar w:top="1060" w:bottom="1380" w:left="1580" w:right="1040"/>
          <w:cols w:num="2" w:equalWidth="0">
            <w:col w:w="2225" w:space="4402"/>
            <w:col w:w="266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892"/>
        <w:gridCol w:w="2127"/>
        <w:gridCol w:w="1142"/>
      </w:tblGrid>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5" w:right="0"/>
              <w:jc w:val="left"/>
              <w:rPr>
                <w:rFonts w:ascii="宋体" w:hAnsi="宋体" w:cs="宋体" w:eastAsia="宋体" w:hint="default"/>
                <w:sz w:val="21"/>
                <w:szCs w:val="21"/>
              </w:rPr>
            </w:pPr>
            <w:r>
              <w:rPr>
                <w:rFonts w:ascii="宋体" w:hAnsi="宋体" w:cs="宋体" w:eastAsia="宋体" w:hint="default"/>
                <w:sz w:val="21"/>
                <w:szCs w:val="21"/>
              </w:rPr>
              <w:t>拆借金额</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起始日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r>
              <w:rPr>
                <w:rFonts w:ascii="宋体" w:hAnsi="宋体" w:cs="宋体" w:eastAsia="宋体" w:hint="default"/>
                <w:sz w:val="21"/>
                <w:szCs w:val="21"/>
              </w:rPr>
              <w:t> </w:t>
            </w:r>
          </w:p>
        </w:tc>
      </w:tr>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892"/>
        <w:gridCol w:w="2127"/>
        <w:gridCol w:w="1142"/>
      </w:tblGrid>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5,500,000.00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29</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20</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25</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大连联合国际船舶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限公司（注</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26</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30</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26</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24</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20</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19</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29</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24</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22</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13</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31</w:t>
            </w:r>
            <w:r>
              <w:rPr>
                <w:rFonts w:ascii="宋体" w:hAnsi="宋体" w:cs="宋体" w:eastAsia="宋体" w:hint="default"/>
                <w:spacing w:val="-6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r>
              <w:rPr>
                <w:rFonts w:ascii="宋体" w:hAnsi="宋体" w:cs="宋体" w:eastAsia="宋体" w:hint="default"/>
                <w:sz w:val="21"/>
                <w:szCs w:val="21"/>
              </w:rPr>
              <w:t> </w:t>
            </w:r>
          </w:p>
        </w:tc>
      </w:tr>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大连万捷国际物流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大连长兴岛港口有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29,000,000.00</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75"/>
          <w:pgSz w:w="11910" w:h="16840"/>
          <w:pgMar w:footer="1195" w:header="882" w:top="1120" w:bottom="1380" w:left="1580" w:right="1040"/>
        </w:sectPr>
      </w:pPr>
    </w:p>
    <w:p>
      <w:pPr>
        <w:spacing w:line="240" w:lineRule="auto" w:before="6"/>
        <w:rPr>
          <w:rFonts w:ascii="Times New Roman" w:hAnsi="Times New Roman" w:cs="Times New Roman" w:eastAsia="Times New Roman" w:hint="default"/>
          <w:sz w:val="28"/>
          <w:szCs w:val="28"/>
        </w:rPr>
      </w:pPr>
    </w:p>
    <w:p>
      <w:pPr>
        <w:pStyle w:val="BodyText"/>
        <w:spacing w:line="240" w:lineRule="auto" w:before="36"/>
        <w:ind w:right="290"/>
        <w:jc w:val="both"/>
        <w:rPr>
          <w:rFonts w:ascii="宋体" w:hAnsi="宋体" w:cs="宋体" w:eastAsia="宋体" w:hint="default"/>
        </w:rPr>
      </w:pPr>
      <w:r>
        <w:rPr/>
        <w:t>注 </w:t>
      </w:r>
      <w:r>
        <w:rPr>
          <w:rFonts w:ascii="宋体" w:hAnsi="宋体" w:cs="宋体" w:eastAsia="宋体" w:hint="default"/>
          <w:spacing w:val="-2"/>
        </w:rPr>
        <w:t>1</w:t>
      </w:r>
      <w:r>
        <w:rPr>
          <w:spacing w:val="-2"/>
        </w:rPr>
        <w:t>：上述与大连港集团财务有限公司发生的资金拆入，均为本集团内公司之间通过大连港集团</w:t>
      </w:r>
      <w:r>
        <w:rPr>
          <w:spacing w:val="-80"/>
        </w:rPr>
        <w:t> </w:t>
      </w:r>
      <w:r>
        <w:rPr>
          <w:spacing w:val="-80"/>
        </w:rPr>
      </w:r>
      <w:r>
        <w:rPr/>
        <w:t>财务有限公司开展的委托贷款。</w:t>
      </w:r>
      <w:r>
        <w:rPr>
          <w:rFonts w:ascii="宋体" w:hAnsi="宋体" w:cs="宋体" w:eastAsia="宋体" w:hint="default"/>
        </w:rPr>
        <w:t> </w:t>
      </w:r>
    </w:p>
    <w:p>
      <w:pPr>
        <w:pStyle w:val="BodyText"/>
        <w:spacing w:line="237" w:lineRule="auto"/>
        <w:ind w:right="229"/>
        <w:jc w:val="both"/>
        <w:rPr>
          <w:rFonts w:ascii="宋体" w:hAnsi="宋体" w:cs="宋体" w:eastAsia="宋体" w:hint="default"/>
        </w:rPr>
      </w:pPr>
      <w:r>
        <w:rPr>
          <w:w w:val="100"/>
        </w:rPr>
        <w:t>注</w:t>
      </w:r>
      <w:r>
        <w:rPr>
          <w:spacing w:val="-56"/>
          <w:w w:val="100"/>
        </w:rPr>
        <w:t> </w:t>
      </w:r>
      <w:r>
        <w:rPr>
          <w:rFonts w:ascii="宋体" w:hAnsi="宋体" w:cs="宋体" w:eastAsia="宋体" w:hint="default"/>
          <w:spacing w:val="-8"/>
          <w:w w:val="100"/>
        </w:rPr>
        <w:t>2</w:t>
      </w:r>
      <w:r>
        <w:rPr>
          <w:spacing w:val="-8"/>
          <w:w w:val="100"/>
        </w:rPr>
        <w:t>：本年度，本集团自大连港毅都冷链有限公司(“毅都冷链”)取得借款人民币</w:t>
      </w:r>
      <w:r>
        <w:rPr>
          <w:spacing w:val="-59"/>
          <w:w w:val="100"/>
        </w:rPr>
        <w:t> </w:t>
      </w:r>
      <w:r>
        <w:rPr>
          <w:rFonts w:ascii="宋体" w:hAnsi="宋体" w:cs="宋体" w:eastAsia="宋体" w:hint="default"/>
          <w:spacing w:val="-1"/>
          <w:w w:val="100"/>
        </w:rPr>
        <w:t>30,000,000</w:t>
      </w:r>
      <w:r>
        <w:rPr>
          <w:rFonts w:ascii="宋体" w:hAnsi="宋体" w:cs="宋体" w:eastAsia="宋体" w:hint="default"/>
          <w:spacing w:val="-60"/>
          <w:w w:val="100"/>
        </w:rPr>
        <w:t> </w:t>
      </w:r>
      <w:r>
        <w:rPr>
          <w:w w:val="100"/>
        </w:rPr>
        <w:t>元，</w:t>
      </w:r>
      <w:r>
        <w:rPr>
          <w:spacing w:val="-101"/>
          <w:w w:val="100"/>
        </w:rPr>
        <w:t> </w:t>
      </w:r>
      <w:r>
        <w:rPr/>
        <w:t>年利率为</w:t>
      </w:r>
      <w:r>
        <w:rPr>
          <w:spacing w:val="-36"/>
        </w:rPr>
        <w:t> </w:t>
      </w:r>
      <w:r>
        <w:rPr>
          <w:rFonts w:ascii="宋体" w:hAnsi="宋体" w:cs="宋体" w:eastAsia="宋体" w:hint="default"/>
          <w:spacing w:val="-3"/>
        </w:rPr>
        <w:t>5.70%</w:t>
      </w:r>
      <w:r>
        <w:rPr>
          <w:spacing w:val="-3"/>
        </w:rPr>
        <w:t>，并向其偿还借款人民币</w:t>
      </w:r>
      <w:r>
        <w:rPr>
          <w:spacing w:val="-35"/>
        </w:rPr>
        <w:t> </w:t>
      </w:r>
      <w:r>
        <w:rPr>
          <w:rFonts w:ascii="宋体" w:hAnsi="宋体" w:cs="宋体" w:eastAsia="宋体" w:hint="default"/>
        </w:rPr>
        <w:t>80,150,000</w:t>
      </w:r>
      <w:r>
        <w:rPr>
          <w:rFonts w:ascii="宋体" w:hAnsi="宋体" w:cs="宋体" w:eastAsia="宋体" w:hint="default"/>
          <w:spacing w:val="-39"/>
        </w:rPr>
        <w:t> </w:t>
      </w:r>
      <w:r>
        <w:rPr>
          <w:spacing w:val="-3"/>
        </w:rPr>
        <w:t>元。此外，本集团于以前年度自毅都冷链取</w:t>
      </w:r>
      <w:r>
        <w:rPr>
          <w:spacing w:val="-99"/>
        </w:rPr>
        <w:t> </w:t>
      </w:r>
      <w:r>
        <w:rPr>
          <w:spacing w:val="-99"/>
        </w:rPr>
      </w:r>
      <w:r>
        <w:rPr/>
        <w:t>得的借款人民币</w:t>
      </w:r>
      <w:r>
        <w:rPr>
          <w:spacing w:val="-54"/>
        </w:rPr>
        <w:t> </w:t>
      </w:r>
      <w:r>
        <w:rPr>
          <w:rFonts w:ascii="宋体" w:hAnsi="宋体" w:cs="宋体" w:eastAsia="宋体" w:hint="default"/>
        </w:rPr>
        <w:t>163,350,000</w:t>
      </w:r>
      <w:r>
        <w:rPr>
          <w:rFonts w:ascii="宋体" w:hAnsi="宋体" w:cs="宋体" w:eastAsia="宋体" w:hint="default"/>
          <w:spacing w:val="-53"/>
        </w:rPr>
        <w:t> </w:t>
      </w:r>
      <w:r>
        <w:rPr/>
        <w:t>元于本年到期后展期一年，到期日为</w:t>
      </w:r>
      <w:r>
        <w:rPr>
          <w:spacing w:val="-54"/>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w:t>
      </w:r>
      <w:r>
        <w:rPr>
          <w:spacing w:val="-53"/>
        </w:rPr>
        <w:t> </w:t>
      </w:r>
      <w:r>
        <w:rPr>
          <w:rFonts w:ascii="宋体" w:hAnsi="宋体" w:cs="宋体" w:eastAsia="宋体" w:hint="default"/>
        </w:rPr>
        <w:t>30</w:t>
      </w:r>
      <w:r>
        <w:rPr>
          <w:rFonts w:ascii="宋体" w:hAnsi="宋体" w:cs="宋体" w:eastAsia="宋体" w:hint="default"/>
          <w:spacing w:val="-56"/>
        </w:rPr>
        <w:t> </w:t>
      </w:r>
      <w:r>
        <w:rPr/>
        <w:t>日。</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资金归还</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710,000,000.00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111,900,000.00</w:t>
            </w: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80,150,000.00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11,500,000.00</w:t>
            </w:r>
            <w:r>
              <w:rPr>
                <w:rFonts w:ascii="宋体"/>
                <w:sz w:val="21"/>
              </w:rPr>
              <w:t> </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星海国际商业保理</w:t>
            </w:r>
            <w:r>
              <w:rPr>
                <w:rFonts w:ascii="宋体" w:hAnsi="宋体" w:cs="宋体" w:eastAsia="宋体" w:hint="default"/>
                <w:spacing w:val="3"/>
                <w:sz w:val="21"/>
                <w:szCs w:val="21"/>
              </w:rPr>
              <w:t>(</w:t>
            </w:r>
            <w:r>
              <w:rPr>
                <w:rFonts w:ascii="宋体" w:hAnsi="宋体" w:cs="宋体" w:eastAsia="宋体" w:hint="default"/>
                <w:spacing w:val="3"/>
                <w:sz w:val="21"/>
                <w:szCs w:val="21"/>
              </w:rPr>
              <w:t>天津</w:t>
            </w:r>
            <w:r>
              <w:rPr>
                <w:rFonts w:ascii="宋体" w:hAnsi="宋体" w:cs="宋体" w:eastAsia="宋体" w:hint="default"/>
                <w:spacing w:val="3"/>
                <w:sz w:val="21"/>
                <w:szCs w:val="21"/>
              </w:rPr>
              <w:t>)</w:t>
            </w:r>
            <w:r>
              <w:rPr>
                <w:rFonts w:ascii="宋体" w:hAnsi="宋体" w:cs="宋体" w:eastAsia="宋体" w:hint="default"/>
                <w:spacing w:val="3"/>
                <w:sz w:val="21"/>
                <w:szCs w:val="21"/>
              </w:rPr>
              <w:t>有限</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50,036,753.89</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13,463,246.11</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840,186,753.89</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136,863,246.11</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资金拆入的利息支出</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16,324,687.80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32,231,390.28</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11,551,787.23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9,610,781.30</w:t>
            </w:r>
            <w:r>
              <w:rPr>
                <w:rFonts w:ascii="宋体"/>
                <w:sz w:val="21"/>
              </w:rPr>
              <w:t> </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星海国际商业保理</w:t>
            </w:r>
            <w:r>
              <w:rPr>
                <w:rFonts w:ascii="宋体" w:hAnsi="宋体" w:cs="宋体" w:eastAsia="宋体" w:hint="default"/>
                <w:spacing w:val="3"/>
                <w:sz w:val="21"/>
                <w:szCs w:val="21"/>
              </w:rPr>
              <w:t>(</w:t>
            </w:r>
            <w:r>
              <w:rPr>
                <w:rFonts w:ascii="宋体" w:hAnsi="宋体" w:cs="宋体" w:eastAsia="宋体" w:hint="default"/>
                <w:spacing w:val="3"/>
                <w:sz w:val="21"/>
                <w:szCs w:val="21"/>
              </w:rPr>
              <w:t>天津</w:t>
            </w:r>
            <w:r>
              <w:rPr>
                <w:rFonts w:ascii="宋体" w:hAnsi="宋体" w:cs="宋体" w:eastAsia="宋体" w:hint="default"/>
                <w:spacing w:val="3"/>
                <w:sz w:val="21"/>
                <w:szCs w:val="21"/>
              </w:rPr>
              <w:t>)</w:t>
            </w:r>
            <w:r>
              <w:rPr>
                <w:rFonts w:ascii="宋体" w:hAnsi="宋体" w:cs="宋体" w:eastAsia="宋体" w:hint="default"/>
                <w:spacing w:val="3"/>
                <w:sz w:val="21"/>
                <w:szCs w:val="21"/>
              </w:rPr>
              <w:t>有限</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1,171,766.59</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334,818.49</w:t>
            </w:r>
            <w:r>
              <w:rPr>
                <w:rFonts w:ascii="宋体"/>
                <w:sz w:val="21"/>
              </w:rPr>
              <w:t> </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大连联合国际船舶代理有限公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722,395.86</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478,958.35</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29,770,637.48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42,655,948.42</w:t>
            </w:r>
            <w:r>
              <w:rPr>
                <w:rFonts w:ascii="宋体"/>
                <w:sz w:val="21"/>
              </w:rPr>
              <w:t> </w:t>
            </w:r>
          </w:p>
        </w:tc>
      </w:tr>
    </w:tbl>
    <w:p>
      <w:pPr>
        <w:pStyle w:val="BodyText"/>
        <w:spacing w:line="239" w:lineRule="exact"/>
        <w:ind w:right="0"/>
        <w:jc w:val="left"/>
      </w:pPr>
      <w:r>
        <w:rPr/>
        <w:t>本集团自以上关联公司借入的贷款利率由交易双方参照中国人民银行该类型贷款规定的利率协商</w:t>
      </w:r>
    </w:p>
    <w:p>
      <w:pPr>
        <w:pStyle w:val="BodyText"/>
        <w:spacing w:line="273" w:lineRule="exact"/>
        <w:ind w:right="2464"/>
        <w:jc w:val="left"/>
        <w:rPr>
          <w:rFonts w:ascii="宋体" w:hAnsi="宋体" w:cs="宋体" w:eastAsia="宋体" w:hint="default"/>
        </w:rPr>
      </w:pPr>
      <w:r>
        <w:rPr/>
        <w:t>确定。</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资金拆出</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大连万捷国际物流有限公司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23,000,000.00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29,000,000.00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23,000,000.00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29,000,000.00</w:t>
            </w:r>
            <w:r>
              <w:rPr>
                <w:rFonts w:ascii="宋体"/>
                <w:sz w:val="21"/>
              </w:rPr>
              <w:t> </w:t>
            </w:r>
          </w:p>
        </w:tc>
      </w:tr>
    </w:tbl>
    <w:p>
      <w:pPr>
        <w:pStyle w:val="BodyText"/>
        <w:spacing w:line="241" w:lineRule="exact"/>
        <w:ind w:left="0" w:right="127"/>
        <w:jc w:val="righ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资金拆出的利息收入</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1,809,180.54</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1,568,610.43</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大连万捷国际物流有限公司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656,848.51</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374,067.52</w:t>
            </w: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2,466,029.05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1,942,677.95</w:t>
            </w:r>
            <w:r>
              <w:rPr>
                <w:rFonts w:ascii="宋体"/>
                <w:sz w:val="21"/>
              </w:rPr>
              <w:t> </w:t>
            </w:r>
          </w:p>
        </w:tc>
      </w:tr>
    </w:tbl>
    <w:p>
      <w:pPr>
        <w:pStyle w:val="BodyText"/>
        <w:spacing w:line="240" w:lineRule="exact"/>
        <w:ind w:right="0"/>
        <w:jc w:val="left"/>
      </w:pPr>
      <w:r>
        <w:rPr/>
        <w:t>本集团与关联公司之间的资金拆借利率由交易双方参照中国人民银行该类型贷款规定的利率协商</w:t>
      </w:r>
    </w:p>
    <w:p>
      <w:pPr>
        <w:pStyle w:val="BodyText"/>
        <w:spacing w:line="272" w:lineRule="exact"/>
        <w:ind w:right="2464"/>
        <w:jc w:val="left"/>
        <w:rPr>
          <w:rFonts w:ascii="宋体" w:hAnsi="宋体" w:cs="宋体" w:eastAsia="宋体" w:hint="default"/>
        </w:rPr>
      </w:pPr>
      <w:r>
        <w:rPr/>
        <w:t>确定。</w:t>
      </w:r>
      <w:r>
        <w:rPr>
          <w:rFonts w:ascii="宋体" w:hAnsi="宋体" w:cs="宋体" w:eastAsia="宋体" w:hint="default"/>
        </w:rPr>
        <w:t> </w:t>
      </w:r>
    </w:p>
    <w:p>
      <w:pPr>
        <w:pStyle w:val="Heading4"/>
        <w:spacing w:line="290" w:lineRule="auto"/>
        <w:ind w:right="2464"/>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关联方资产转让、</w:t>
      </w:r>
      <w:r>
        <w:rPr>
          <w:spacing w:val="-3"/>
          <w:w w:val="100"/>
        </w:rPr>
        <w:t>债</w:t>
      </w:r>
      <w:r>
        <w:rPr>
          <w:w w:val="100"/>
        </w:rPr>
        <w:t>务</w:t>
      </w:r>
      <w:r>
        <w:rPr>
          <w:spacing w:val="-3"/>
          <w:w w:val="100"/>
        </w:rPr>
        <w:t>重</w:t>
      </w:r>
      <w:r>
        <w:rPr>
          <w:w w:val="100"/>
        </w:rPr>
        <w:t>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91"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购建资产</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大连港埠机电有限公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工程建设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38,492,745.97</w:t>
            </w: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28,988,685.89</w:t>
            </w:r>
            <w:r>
              <w:rPr>
                <w:rFonts w:ascii="宋体"/>
                <w:sz w:val="21"/>
              </w:rPr>
              <w:t> </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大连港湾工程有限公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工程建设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8,136,727.70</w:t>
            </w: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11,112,257.57</w:t>
            </w:r>
            <w:r>
              <w:rPr>
                <w:rFonts w:ascii="宋体"/>
                <w:sz w:val="21"/>
              </w:rPr>
              <w:t> </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大连港新港建筑工程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工程建设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9,159,019.39</w:t>
            </w: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2,357,283.31</w:t>
            </w:r>
            <w:r>
              <w:rPr>
                <w:rFonts w:ascii="宋体"/>
                <w:sz w:val="21"/>
              </w:rPr>
              <w:t> </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大连港日兴锅炉安装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sz w:val="21"/>
                <w:szCs w:val="21"/>
              </w:rPr>
              <w:t>工程建设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5,351,807.48</w:t>
            </w: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4,609,052.14</w:t>
            </w:r>
            <w:r>
              <w:rPr>
                <w:rFonts w:ascii="宋体"/>
                <w:sz w:val="21"/>
              </w:rPr>
              <w:t> </w:t>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sz w:val="21"/>
                <w:szCs w:val="21"/>
              </w:rPr>
              <w:t>工程建设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1,109,495.57</w:t>
            </w: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4,569,512.47</w:t>
            </w:r>
            <w:r>
              <w:rPr>
                <w:rFonts w:ascii="宋体"/>
                <w:sz w:val="21"/>
              </w:rPr>
              <w:t> </w:t>
            </w:r>
          </w:p>
        </w:tc>
      </w:tr>
    </w:tbl>
    <w:p>
      <w:pPr>
        <w:spacing w:after="0" w:line="243" w:lineRule="exact"/>
        <w:jc w:val="right"/>
        <w:rPr>
          <w:rFonts w:ascii="宋体" w:hAnsi="宋体" w:cs="宋体" w:eastAsia="宋体" w:hint="default"/>
          <w:sz w:val="21"/>
          <w:szCs w:val="21"/>
        </w:rPr>
        <w:sectPr>
          <w:footerReference w:type="default" r:id="rId76"/>
          <w:pgSz w:w="11910" w:h="16840"/>
          <w:pgMar w:footer="1195" w:header="882" w:top="1120" w:bottom="1380" w:left="1580" w:right="1040"/>
          <w:pgNumType w:start="23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557"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大连港口设计研究院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99"/>
              <w:jc w:val="right"/>
              <w:rPr>
                <w:rFonts w:ascii="宋体" w:hAnsi="宋体" w:cs="宋体" w:eastAsia="宋体" w:hint="default"/>
                <w:sz w:val="21"/>
                <w:szCs w:val="21"/>
              </w:rPr>
            </w:pPr>
            <w:r>
              <w:rPr>
                <w:rFonts w:ascii="宋体" w:hAnsi="宋体" w:cs="宋体" w:eastAsia="宋体" w:hint="default"/>
                <w:spacing w:val="-2"/>
                <w:sz w:val="21"/>
                <w:szCs w:val="21"/>
              </w:rPr>
              <w:t>工程建设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238,679.24</w:t>
            </w: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11,467,038.85</w:t>
            </w:r>
            <w:r>
              <w:rPr>
                <w:rFonts w:ascii="宋体"/>
                <w:sz w:val="21"/>
              </w:rPr>
              <w:t> </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大连万鹏港口工程检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测有限公司</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9"/>
              <w:jc w:val="right"/>
              <w:rPr>
                <w:rFonts w:ascii="宋体" w:hAnsi="宋体" w:cs="宋体" w:eastAsia="宋体" w:hint="default"/>
                <w:sz w:val="21"/>
                <w:szCs w:val="21"/>
              </w:rPr>
            </w:pPr>
            <w:r>
              <w:rPr>
                <w:rFonts w:ascii="宋体" w:hAnsi="宋体" w:cs="宋体" w:eastAsia="宋体" w:hint="default"/>
                <w:spacing w:val="-2"/>
                <w:sz w:val="21"/>
                <w:szCs w:val="21"/>
              </w:rPr>
              <w:t>工程建设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50,745.65</w:t>
            </w:r>
            <w:r>
              <w:rPr>
                <w:rFonts w:ascii="宋体"/>
                <w:sz w:val="21"/>
              </w:rPr>
              <w:t> </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大连港实绿化工程有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9"/>
              <w:jc w:val="right"/>
              <w:rPr>
                <w:rFonts w:ascii="宋体" w:hAnsi="宋体" w:cs="宋体" w:eastAsia="宋体" w:hint="default"/>
                <w:sz w:val="21"/>
                <w:szCs w:val="21"/>
              </w:rPr>
            </w:pPr>
            <w:r>
              <w:rPr>
                <w:rFonts w:ascii="宋体" w:hAnsi="宋体" w:cs="宋体" w:eastAsia="宋体" w:hint="default"/>
                <w:spacing w:val="-2"/>
                <w:sz w:val="21"/>
                <w:szCs w:val="21"/>
              </w:rPr>
              <w:t>工程建设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14,374.55</w:t>
            </w:r>
            <w:r>
              <w:rPr>
                <w:rFonts w:ascii="宋体"/>
                <w:sz w:val="21"/>
              </w:rPr>
              <w:t> </w:t>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62,488,475.35</w:t>
            </w: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63,168,950.43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39" w:lineRule="exact"/>
        <w:ind w:right="0"/>
        <w:jc w:val="left"/>
        <w:rPr>
          <w:rFonts w:ascii="宋体" w:hAnsi="宋体" w:cs="宋体" w:eastAsia="宋体" w:hint="default"/>
        </w:rPr>
      </w:pPr>
      <w:r>
        <w:rPr/>
        <w:t>本集团向关联方购建资产的价格由交易双方签订的协议条款确定。</w:t>
      </w:r>
      <w:r>
        <w:rPr>
          <w:rFonts w:ascii="宋体" w:hAnsi="宋体" w:cs="宋体" w:eastAsia="宋体" w:hint="default"/>
        </w:rPr>
        <w:t> </w:t>
      </w:r>
    </w:p>
    <w:p>
      <w:pPr>
        <w:pStyle w:val="Heading4"/>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关键管理人员报</w:t>
      </w:r>
      <w:r>
        <w:rPr>
          <w:spacing w:val="-2"/>
          <w:w w:val="100"/>
        </w:rPr>
        <w:t>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10" w:h="16840"/>
          <w:pgMar w:top="1060" w:bottom="1380" w:left="1580" w:right="1040"/>
          <w:cols w:num="2" w:equalWidth="0">
            <w:col w:w="6419" w:space="209"/>
            <w:col w:w="266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01" w:right="-3"/>
              <w:jc w:val="left"/>
              <w:rPr>
                <w:rFonts w:ascii="宋体" w:hAnsi="宋体" w:cs="宋体" w:eastAsia="宋体" w:hint="default"/>
                <w:sz w:val="21"/>
                <w:szCs w:val="21"/>
              </w:rPr>
            </w:pPr>
            <w:r>
              <w:rPr>
                <w:rFonts w:ascii="宋体"/>
                <w:sz w:val="21"/>
              </w:rPr>
              <w:t>3,550,028.59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8" w:right="-3"/>
              <w:jc w:val="left"/>
              <w:rPr>
                <w:rFonts w:ascii="宋体" w:hAnsi="宋体" w:cs="宋体" w:eastAsia="宋体" w:hint="default"/>
                <w:sz w:val="21"/>
                <w:szCs w:val="21"/>
              </w:rPr>
            </w:pPr>
            <w:r>
              <w:rPr>
                <w:rFonts w:ascii="宋体"/>
                <w:sz w:val="21"/>
              </w:rPr>
              <w:t>3,237,141.68 </w:t>
            </w:r>
          </w:p>
        </w:tc>
      </w:tr>
    </w:tbl>
    <w:p>
      <w:pPr>
        <w:spacing w:after="0" w:line="241" w:lineRule="exact"/>
        <w:jc w:val="left"/>
        <w:rPr>
          <w:rFonts w:ascii="宋体" w:hAnsi="宋体" w:cs="宋体" w:eastAsia="宋体" w:hint="default"/>
          <w:sz w:val="21"/>
          <w:szCs w:val="21"/>
        </w:rPr>
        <w:sectPr>
          <w:type w:val="continuous"/>
          <w:pgSz w:w="11910" w:h="16840"/>
          <w:pgMar w:top="106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Heading4"/>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其他关联交</w:t>
      </w:r>
      <w:r>
        <w:rPr>
          <w:spacing w:val="-3"/>
          <w:w w:val="100"/>
        </w:rPr>
        <w:t>易</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存放关联方的货币资金</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right="0"/>
        <w:jc w:val="lef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2425" w:space="4203"/>
            <w:col w:w="266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1" w:right="-3"/>
              <w:jc w:val="left"/>
              <w:rPr>
                <w:rFonts w:ascii="宋体" w:hAnsi="宋体" w:cs="宋体" w:eastAsia="宋体" w:hint="default"/>
                <w:sz w:val="21"/>
                <w:szCs w:val="21"/>
              </w:rPr>
            </w:pPr>
            <w:r>
              <w:rPr>
                <w:rFonts w:ascii="宋体"/>
                <w:sz w:val="21"/>
              </w:rPr>
              <w:t>3,164,692,091.29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4" w:right="-3"/>
              <w:jc w:val="left"/>
              <w:rPr>
                <w:rFonts w:ascii="宋体" w:hAnsi="宋体" w:cs="宋体" w:eastAsia="宋体" w:hint="default"/>
                <w:sz w:val="21"/>
                <w:szCs w:val="21"/>
              </w:rPr>
            </w:pPr>
            <w:r>
              <w:rPr>
                <w:rFonts w:ascii="宋体"/>
                <w:sz w:val="21"/>
              </w:rPr>
              <w:t>3,242,844,668.96 </w:t>
            </w:r>
          </w:p>
        </w:tc>
      </w:tr>
    </w:tbl>
    <w:p>
      <w:pPr>
        <w:pStyle w:val="BodyText"/>
        <w:spacing w:line="239" w:lineRule="exact"/>
        <w:ind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年，上述存款年利率为</w:t>
      </w:r>
      <w:r>
        <w:rPr>
          <w:spacing w:val="-53"/>
        </w:rPr>
        <w:t> </w:t>
      </w:r>
      <w:r>
        <w:rPr>
          <w:rFonts w:ascii="宋体" w:hAnsi="宋体" w:cs="宋体" w:eastAsia="宋体" w:hint="default"/>
        </w:rPr>
        <w:t>0.525%</w:t>
      </w:r>
      <w:r>
        <w:rPr>
          <w:rFonts w:ascii="宋体" w:hAnsi="宋体" w:cs="宋体" w:eastAsia="宋体" w:hint="default"/>
          <w:spacing w:val="-3"/>
        </w:rPr>
        <w:t> </w:t>
      </w:r>
      <w:r>
        <w:rPr>
          <w:rFonts w:ascii="宋体" w:hAnsi="宋体" w:cs="宋体" w:eastAsia="宋体" w:hint="default"/>
        </w:rPr>
        <w:t>- 4.125%(2018</w:t>
      </w:r>
      <w:r>
        <w:rPr>
          <w:rFonts w:ascii="宋体" w:hAnsi="宋体" w:cs="宋体" w:eastAsia="宋体" w:hint="default"/>
          <w:spacing w:val="-56"/>
        </w:rPr>
        <w:t> </w:t>
      </w:r>
      <w:r>
        <w:rPr/>
        <w:t>年：</w:t>
      </w:r>
      <w:r>
        <w:rPr>
          <w:rFonts w:ascii="宋体" w:hAnsi="宋体" w:cs="宋体" w:eastAsia="宋体" w:hint="default"/>
        </w:rPr>
        <w:t>0.35%</w:t>
      </w:r>
      <w:r>
        <w:rPr>
          <w:rFonts w:ascii="宋体" w:hAnsi="宋体" w:cs="宋体" w:eastAsia="宋体" w:hint="default"/>
          <w:spacing w:val="-3"/>
        </w:rPr>
        <w:t> </w:t>
      </w:r>
      <w:r>
        <w:rPr>
          <w:rFonts w:ascii="宋体" w:hAnsi="宋体" w:cs="宋体" w:eastAsia="宋体" w:hint="default"/>
        </w:rPr>
        <w:t>- 4.13%)</w:t>
      </w:r>
      <w:r>
        <w:rPr/>
        <w:t>。</w:t>
      </w:r>
      <w:r>
        <w:rPr>
          <w:rFonts w:ascii="宋体" w:hAnsi="宋体" w:cs="宋体" w:eastAsia="宋体" w:hint="default"/>
        </w:rPr>
        <w:t> </w:t>
      </w:r>
    </w:p>
    <w:p>
      <w:pPr>
        <w:pStyle w:val="BodyText"/>
        <w:spacing w:line="240" w:lineRule="auto"/>
        <w:ind w:right="286"/>
        <w:jc w:val="left"/>
        <w:rPr>
          <w:rFonts w:ascii="宋体" w:hAnsi="宋体" w:cs="宋体" w:eastAsia="宋体" w:hint="default"/>
        </w:rPr>
      </w:pPr>
      <w:r>
        <w:rPr/>
        <w:t>本集团自大连港集团财务有限公司取得存款利息收入人民币</w:t>
      </w:r>
      <w:r>
        <w:rPr>
          <w:spacing w:val="-54"/>
        </w:rPr>
        <w:t> </w:t>
      </w:r>
      <w:r>
        <w:rPr>
          <w:rFonts w:ascii="宋体" w:hAnsi="宋体" w:cs="宋体" w:eastAsia="宋体" w:hint="default"/>
        </w:rPr>
        <w:t>23,818,329.58</w:t>
      </w:r>
      <w:r>
        <w:rPr>
          <w:rFonts w:ascii="宋体" w:hAnsi="宋体" w:cs="宋体" w:eastAsia="宋体" w:hint="default"/>
          <w:spacing w:val="-56"/>
        </w:rPr>
        <w:t> </w:t>
      </w:r>
      <w:r>
        <w:rPr/>
        <w:t>元</w:t>
      </w:r>
      <w:r>
        <w:rPr>
          <w:rFonts w:ascii="宋体" w:hAnsi="宋体" w:cs="宋体" w:eastAsia="宋体" w:hint="default"/>
        </w:rPr>
        <w:t>(2018</w:t>
      </w:r>
      <w:r>
        <w:rPr>
          <w:rFonts w:ascii="宋体" w:hAnsi="宋体" w:cs="宋体" w:eastAsia="宋体" w:hint="default"/>
          <w:spacing w:val="-53"/>
        </w:rPr>
        <w:t> </w:t>
      </w:r>
      <w:r>
        <w:rPr/>
        <w:t>年：人民币</w:t>
      </w:r>
      <w:r>
        <w:rPr>
          <w:w w:val="100"/>
        </w:rPr>
        <w:t> </w:t>
      </w:r>
      <w:r>
        <w:rPr>
          <w:rFonts w:ascii="宋体" w:hAnsi="宋体" w:cs="宋体" w:eastAsia="宋体" w:hint="default"/>
        </w:rPr>
        <w:t>23,624,724.35</w:t>
      </w:r>
      <w:r>
        <w:rPr>
          <w:rFonts w:ascii="宋体" w:hAnsi="宋体" w:cs="宋体" w:eastAsia="宋体" w:hint="default"/>
          <w:spacing w:val="-57"/>
        </w:rPr>
        <w:t> </w:t>
      </w:r>
      <w:r>
        <w:rPr/>
        <w:t>元</w:t>
      </w:r>
      <w:r>
        <w:rPr>
          <w:rFonts w:ascii="宋体" w:hAnsi="宋体" w:cs="宋体" w:eastAsia="宋体" w:hint="default"/>
        </w:rPr>
        <w:t>)</w:t>
      </w:r>
      <w:r>
        <w:rPr/>
        <w:t>。</w:t>
      </w:r>
      <w:r>
        <w:rPr>
          <w:rFonts w:ascii="宋体" w:hAnsi="宋体" w:cs="宋体" w:eastAsia="宋体" w:hint="default"/>
        </w:rPr>
        <w:t> </w:t>
      </w:r>
    </w:p>
    <w:p>
      <w:pPr>
        <w:pStyle w:val="BodyText"/>
        <w:spacing w:line="271" w:lineRule="exact"/>
        <w:ind w:right="0"/>
        <w:jc w:val="left"/>
      </w:pPr>
      <w:r>
        <w:rPr/>
        <w:t>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日，存放大连港集团财务有限公司的货币资金包含应计利息人民币</w:t>
      </w:r>
    </w:p>
    <w:p>
      <w:pPr>
        <w:pStyle w:val="BodyText"/>
        <w:spacing w:line="274" w:lineRule="exact"/>
        <w:ind w:right="2464"/>
        <w:jc w:val="left"/>
        <w:rPr>
          <w:rFonts w:ascii="宋体" w:hAnsi="宋体" w:cs="宋体" w:eastAsia="宋体" w:hint="default"/>
        </w:rPr>
      </w:pPr>
      <w:r>
        <w:rPr>
          <w:rFonts w:ascii="宋体" w:hAnsi="宋体" w:cs="宋体" w:eastAsia="宋体" w:hint="default"/>
        </w:rPr>
        <w:t>4,769,583.81</w:t>
      </w:r>
      <w:r>
        <w:rPr>
          <w:rFonts w:ascii="宋体" w:hAnsi="宋体" w:cs="宋体" w:eastAsia="宋体" w:hint="default"/>
          <w:spacing w:val="-55"/>
        </w:rPr>
        <w:t> </w:t>
      </w:r>
      <w:r>
        <w:rPr/>
        <w:t>元。</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袍金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650,000.00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其他酬金：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薪金及津贴</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5,128,526.90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4,313,229.56</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养老金计划供款</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216,995.48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227,633.40</w:t>
            </w: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其他酬金合计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5,345,522.38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4,540,862.96</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5,995,522.38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5,190,862.96</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060" w:bottom="1380" w:left="1580" w:right="1040"/>
        </w:sectPr>
      </w:pPr>
    </w:p>
    <w:p>
      <w:pPr>
        <w:pStyle w:val="BodyText"/>
        <w:spacing w:line="240" w:lineRule="exact"/>
        <w:ind w:right="0"/>
        <w:jc w:val="left"/>
        <w:rPr>
          <w:rFonts w:ascii="宋体" w:hAnsi="宋体" w:cs="宋体" w:eastAsia="宋体" w:hint="default"/>
        </w:rPr>
      </w:pPr>
      <w:r>
        <w:rPr/>
        <w:t>⑴独立非执行董事</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本年支付给独立非执行董事的费用如下：</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4107" w:space="2520"/>
            <w:col w:w="266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王志峰</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孙喜运</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罗文达</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pStyle w:val="BodyText"/>
        <w:spacing w:line="240" w:lineRule="exact"/>
        <w:ind w:right="0"/>
        <w:jc w:val="left"/>
        <w:rPr>
          <w:rFonts w:ascii="宋体" w:hAnsi="宋体" w:cs="宋体" w:eastAsia="宋体" w:hint="default"/>
        </w:rPr>
      </w:pPr>
      <w:r>
        <w:rPr>
          <w:spacing w:val="-2"/>
        </w:rPr>
        <w:t>本年不存在其他应付独立非执行董事薪酬</w:t>
      </w:r>
      <w:r>
        <w:rPr>
          <w:rFonts w:ascii="宋体" w:hAnsi="宋体" w:cs="宋体" w:eastAsia="宋体" w:hint="default"/>
          <w:spacing w:val="-2"/>
        </w:rPr>
        <w:t>(2018</w:t>
      </w:r>
      <w:r>
        <w:rPr>
          <w:rFonts w:ascii="宋体" w:hAnsi="宋体" w:cs="宋体" w:eastAsia="宋体" w:hint="default"/>
          <w:spacing w:val="-3"/>
        </w:rPr>
        <w:t> </w:t>
      </w:r>
      <w:r>
        <w:rPr>
          <w:spacing w:val="-2"/>
        </w:rPr>
        <w:t>年：无</w:t>
      </w:r>
      <w:r>
        <w:rPr>
          <w:rFonts w:ascii="宋体" w:hAnsi="宋体" w:cs="宋体" w:eastAsia="宋体" w:hint="default"/>
          <w:spacing w:val="-2"/>
        </w:rPr>
        <w:t>)</w:t>
      </w:r>
      <w:r>
        <w:rPr>
          <w:spacing w:val="-2"/>
        </w:rPr>
        <w:t>。</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⑵执行董事、非执行董事和监事</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5629" w:space="998"/>
            <w:col w:w="266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薪金及津贴：</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魏明晖</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794,079.38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330,900.60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张乙明（注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徐颂（注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严刚（注</w:t>
            </w:r>
            <w:r>
              <w:rPr>
                <w:rFonts w:ascii="宋体" w:hAnsi="宋体" w:cs="宋体" w:eastAsia="宋体" w:hint="default"/>
                <w:spacing w:val="-51"/>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李建辉（注</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曹东（注</w:t>
            </w:r>
            <w:r>
              <w:rPr>
                <w:rFonts w:ascii="宋体" w:hAnsi="宋体" w:cs="宋体" w:eastAsia="宋体" w:hint="default"/>
                <w:spacing w:val="-51"/>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袁毅（注</w:t>
            </w:r>
            <w:r>
              <w:rPr>
                <w:rFonts w:ascii="宋体" w:hAnsi="宋体" w:cs="宋体" w:eastAsia="宋体" w:hint="default"/>
                <w:spacing w:val="-51"/>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白景涛（注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郑少平（注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尹世辉（注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贾文军</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480,683.63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齐岳</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孔宪京</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焦迎光</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563,197.38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557,260.60</w:t>
            </w: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557,314.38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562,408.60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2,495,274.77</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1,550,569.80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养老金计划供款：</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魏明晖</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35,117.76</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42,026.04</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张乙明（注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徐颂</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严刚（注</w:t>
            </w:r>
            <w:r>
              <w:rPr>
                <w:rFonts w:ascii="宋体" w:hAnsi="宋体" w:cs="宋体" w:eastAsia="宋体" w:hint="default"/>
                <w:spacing w:val="-51"/>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李建辉（注</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曹东（注</w:t>
            </w:r>
            <w:r>
              <w:rPr>
                <w:rFonts w:ascii="宋体" w:hAnsi="宋体" w:cs="宋体" w:eastAsia="宋体" w:hint="default"/>
                <w:spacing w:val="-51"/>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袁毅（注</w:t>
            </w:r>
            <w:r>
              <w:rPr>
                <w:rFonts w:ascii="宋体" w:hAnsi="宋体" w:cs="宋体" w:eastAsia="宋体" w:hint="default"/>
                <w:spacing w:val="-51"/>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白景涛（注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郑少平（注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尹世辉（注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贾文军</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24,062.88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焦迎光</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35,117.76</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42,026.04</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35,117.76</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42,026.04</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齐岳</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孔宪京</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129,416.16</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126,078.12</w:t>
            </w:r>
            <w:r>
              <w:rPr>
                <w:rFonts w:ascii="宋体"/>
                <w:sz w:val="21"/>
              </w:rPr>
              <w:t> </w:t>
            </w:r>
          </w:p>
        </w:tc>
      </w:tr>
    </w:tbl>
    <w:p>
      <w:pPr>
        <w:pStyle w:val="BodyText"/>
        <w:spacing w:line="240" w:lineRule="exact"/>
        <w:ind w:right="0"/>
        <w:jc w:val="left"/>
      </w:pPr>
      <w:r>
        <w:rPr/>
        <w:t>注</w:t>
      </w:r>
      <w:r>
        <w:rPr>
          <w:spacing w:val="-54"/>
        </w:rPr>
        <w:t> </w:t>
      </w:r>
      <w:r>
        <w:rPr>
          <w:rFonts w:ascii="宋体" w:hAnsi="宋体" w:cs="宋体" w:eastAsia="宋体" w:hint="default"/>
        </w:rPr>
        <w:t>1</w:t>
      </w:r>
      <w:r>
        <w:rPr/>
        <w:t>：张乙明及白景涛于</w:t>
      </w:r>
      <w:r>
        <w:rPr>
          <w:spacing w:val="-56"/>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月辞任本公司相关职务，郑少平及尹世辉于</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月辞任</w:t>
      </w:r>
    </w:p>
    <w:p>
      <w:pPr>
        <w:pStyle w:val="BodyText"/>
        <w:spacing w:line="272" w:lineRule="exact"/>
        <w:ind w:right="2464"/>
        <w:jc w:val="left"/>
        <w:rPr>
          <w:rFonts w:ascii="宋体" w:hAnsi="宋体" w:cs="宋体" w:eastAsia="宋体" w:hint="default"/>
        </w:rPr>
      </w:pPr>
      <w:r>
        <w:rPr/>
        <w:t>本公司非执行董事，徐颂于</w:t>
      </w:r>
      <w:r>
        <w:rPr>
          <w:spacing w:val="-54"/>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5"/>
        </w:rPr>
        <w:t> </w:t>
      </w:r>
      <w:r>
        <w:rPr/>
        <w:t>月辞任本公司相关职务。</w:t>
      </w:r>
      <w:r>
        <w:rPr>
          <w:rFonts w:ascii="宋体" w:hAnsi="宋体" w:cs="宋体" w:eastAsia="宋体" w:hint="default"/>
        </w:rPr>
        <w:t> </w:t>
      </w:r>
    </w:p>
    <w:p>
      <w:pPr>
        <w:pStyle w:val="BodyText"/>
        <w:spacing w:line="271" w:lineRule="exact"/>
        <w:ind w:right="0"/>
        <w:jc w:val="left"/>
      </w:pPr>
      <w:r>
        <w:rPr/>
        <w:t>注</w:t>
      </w:r>
      <w:r>
        <w:rPr>
          <w:spacing w:val="-54"/>
        </w:rPr>
        <w:t> </w:t>
      </w:r>
      <w:r>
        <w:rPr>
          <w:rFonts w:ascii="宋体" w:hAnsi="宋体" w:cs="宋体" w:eastAsia="宋体" w:hint="default"/>
        </w:rPr>
        <w:t>2</w:t>
      </w:r>
      <w:r>
        <w:rPr/>
        <w:t>：曹东、李建辉及袁毅自</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月任本公司非执行董事；严刚自</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3"/>
        </w:rPr>
        <w:t> </w:t>
      </w:r>
      <w:r>
        <w:rPr>
          <w:rFonts w:ascii="宋体" w:hAnsi="宋体" w:cs="宋体" w:eastAsia="宋体" w:hint="default"/>
        </w:rPr>
        <w:t>6</w:t>
      </w:r>
      <w:r>
        <w:rPr>
          <w:rFonts w:ascii="宋体" w:hAnsi="宋体" w:cs="宋体" w:eastAsia="宋体" w:hint="default"/>
          <w:spacing w:val="-54"/>
        </w:rPr>
        <w:t> </w:t>
      </w:r>
      <w:r>
        <w:rPr/>
        <w:t>月任本公司非</w:t>
      </w:r>
    </w:p>
    <w:p>
      <w:pPr>
        <w:pStyle w:val="BodyText"/>
        <w:spacing w:line="272" w:lineRule="exact"/>
        <w:ind w:right="2464"/>
        <w:jc w:val="left"/>
        <w:rPr>
          <w:rFonts w:ascii="宋体" w:hAnsi="宋体" w:cs="宋体" w:eastAsia="宋体" w:hint="default"/>
        </w:rPr>
      </w:pPr>
      <w:r>
        <w:rPr/>
        <w:t>执行董事，于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月辞任。</w:t>
      </w:r>
      <w:r>
        <w:rPr>
          <w:rFonts w:ascii="宋体" w:hAnsi="宋体" w:cs="宋体" w:eastAsia="宋体" w:hint="default"/>
        </w:rPr>
        <w:t> </w:t>
      </w:r>
    </w:p>
    <w:p>
      <w:pPr>
        <w:pStyle w:val="BodyText"/>
        <w:spacing w:line="274" w:lineRule="exact"/>
        <w:ind w:right="2464"/>
        <w:jc w:val="left"/>
        <w:rPr>
          <w:rFonts w:ascii="宋体" w:hAnsi="宋体" w:cs="宋体" w:eastAsia="宋体" w:hint="default"/>
        </w:rPr>
      </w:pPr>
      <w:r>
        <w:rPr/>
        <w:t>⑶高级管理人员</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薪金及津贴：</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魏明晖</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794,079.38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330,900.60</w:t>
            </w: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王积璐（注</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60,201.22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595,402.06</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赵强（注</w:t>
            </w:r>
            <w:r>
              <w:rPr>
                <w:rFonts w:ascii="宋体" w:hAnsi="宋体" w:cs="宋体" w:eastAsia="宋体" w:hint="default"/>
                <w:spacing w:val="-51"/>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81,726.41</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357,967.50</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邢剑飞（注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384,144.76</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458,175.38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494,998.60</w:t>
            </w: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王慧颖（注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332,549.76</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李健儒</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1,316,454.60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1,314,291.60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台金刚（注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尹凯阳（注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罗东曦（注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张铁（注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孙德泉（注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3,427,331.51</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3,093,560.36</w:t>
            </w: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养老金计划供款：</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魏明晖</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35,117.76</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42,026.04</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王积璐（注</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7,369.92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42,026.04</w:t>
            </w: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赵强（注</w:t>
            </w:r>
            <w:r>
              <w:rPr>
                <w:rFonts w:ascii="宋体" w:hAnsi="宋体" w:cs="宋体" w:eastAsia="宋体" w:hint="default"/>
                <w:spacing w:val="-51"/>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4,375.80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17,503.20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邢剑飞（注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20,377.92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王萍</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35,117.76</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42,026.04</w:t>
            </w: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王慧颖（注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20,337.92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李健儒</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台金刚（注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尹凯阳（注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罗东曦（注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张铁（注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孙德泉（注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122,697.08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143,581.32</w:t>
            </w:r>
            <w:r>
              <w:rPr>
                <w:rFonts w:ascii="宋体"/>
                <w:sz w:val="21"/>
              </w:rPr>
              <w:t> </w:t>
            </w:r>
          </w:p>
        </w:tc>
      </w:tr>
    </w:tbl>
    <w:p>
      <w:pPr>
        <w:pStyle w:val="BodyText"/>
        <w:spacing w:line="239" w:lineRule="exact"/>
        <w:ind w:right="0"/>
        <w:jc w:val="left"/>
        <w:rPr>
          <w:rFonts w:ascii="宋体" w:hAnsi="宋体" w:cs="宋体" w:eastAsia="宋体" w:hint="default"/>
        </w:rPr>
      </w:pPr>
      <w:r>
        <w:rPr/>
        <w:t>注</w:t>
      </w:r>
      <w:r>
        <w:rPr>
          <w:spacing w:val="-48"/>
        </w:rPr>
        <w:t> </w:t>
      </w:r>
      <w:r>
        <w:rPr>
          <w:rFonts w:ascii="宋体" w:hAnsi="宋体" w:cs="宋体" w:eastAsia="宋体" w:hint="default"/>
          <w:spacing w:val="-13"/>
        </w:rPr>
        <w:t>1</w:t>
      </w:r>
      <w:r>
        <w:rPr>
          <w:spacing w:val="-13"/>
        </w:rPr>
        <w:t>：王慧颖自</w:t>
      </w:r>
      <w:r>
        <w:rPr>
          <w:spacing w:val="-48"/>
        </w:rPr>
        <w:t> </w:t>
      </w:r>
      <w:r>
        <w:rPr>
          <w:rFonts w:ascii="宋体" w:hAnsi="宋体" w:cs="宋体" w:eastAsia="宋体" w:hint="default"/>
        </w:rPr>
        <w:t>2019</w:t>
      </w:r>
      <w:r>
        <w:rPr>
          <w:rFonts w:ascii="宋体" w:hAnsi="宋体" w:cs="宋体" w:eastAsia="宋体" w:hint="default"/>
          <w:spacing w:val="-50"/>
        </w:rPr>
        <w:t> </w:t>
      </w:r>
      <w:r>
        <w:rPr/>
        <w:t>年</w:t>
      </w:r>
      <w:r>
        <w:rPr>
          <w:spacing w:val="-47"/>
        </w:rPr>
        <w:t> </w:t>
      </w:r>
      <w:r>
        <w:rPr>
          <w:rFonts w:ascii="宋体" w:hAnsi="宋体" w:cs="宋体" w:eastAsia="宋体" w:hint="default"/>
        </w:rPr>
        <w:t>4</w:t>
      </w:r>
      <w:r>
        <w:rPr>
          <w:rFonts w:ascii="宋体" w:hAnsi="宋体" w:cs="宋体" w:eastAsia="宋体" w:hint="default"/>
          <w:spacing w:val="-50"/>
        </w:rPr>
        <w:t> </w:t>
      </w:r>
      <w:r>
        <w:rPr>
          <w:spacing w:val="-6"/>
        </w:rPr>
        <w:t>月任本公司相关职务；邢剑飞自</w:t>
      </w:r>
      <w:r>
        <w:rPr>
          <w:spacing w:val="-47"/>
        </w:rPr>
        <w:t> </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4</w:t>
      </w:r>
      <w:r>
        <w:rPr>
          <w:rFonts w:ascii="宋体" w:hAnsi="宋体" w:cs="宋体" w:eastAsia="宋体" w:hint="default"/>
          <w:spacing w:val="-50"/>
        </w:rPr>
        <w:t> </w:t>
      </w:r>
      <w:r>
        <w:rPr>
          <w:spacing w:val="-8"/>
        </w:rPr>
        <w:t>月任本公司相关职务，于</w:t>
      </w:r>
      <w:r>
        <w:rPr>
          <w:spacing w:val="-50"/>
        </w:rPr>
        <w:t> </w:t>
      </w:r>
      <w:r>
        <w:rPr>
          <w:rFonts w:ascii="宋体" w:hAnsi="宋体" w:cs="宋体" w:eastAsia="宋体" w:hint="default"/>
        </w:rPr>
        <w:t>2019</w:t>
      </w:r>
    </w:p>
    <w:p>
      <w:pPr>
        <w:pStyle w:val="BodyText"/>
        <w:spacing w:line="273" w:lineRule="exact"/>
        <w:ind w:right="0"/>
        <w:jc w:val="left"/>
        <w:rPr>
          <w:rFonts w:ascii="宋体" w:hAnsi="宋体" w:cs="宋体" w:eastAsia="宋体" w:hint="default"/>
        </w:rPr>
      </w:pPr>
      <w:r>
        <w:rPr/>
        <w:t>年</w:t>
      </w:r>
      <w:r>
        <w:rPr>
          <w:spacing w:val="-54"/>
        </w:rPr>
        <w:t> </w:t>
      </w:r>
      <w:r>
        <w:rPr>
          <w:rFonts w:ascii="宋体" w:hAnsi="宋体" w:cs="宋体" w:eastAsia="宋体" w:hint="default"/>
        </w:rPr>
        <w:t>12</w:t>
      </w:r>
      <w:r>
        <w:rPr>
          <w:rFonts w:ascii="宋体" w:hAnsi="宋体" w:cs="宋体" w:eastAsia="宋体" w:hint="default"/>
          <w:spacing w:val="-56"/>
        </w:rPr>
        <w:t> </w:t>
      </w:r>
      <w:r>
        <w:rPr/>
        <w:t>月辞任。台金刚、尹凯阳、罗东曦、张铁及孙德泉自</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月起任本公司相关职务。</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t>注</w:t>
      </w:r>
      <w:r>
        <w:rPr>
          <w:spacing w:val="-54"/>
        </w:rPr>
        <w:t> </w:t>
      </w:r>
      <w:r>
        <w:rPr>
          <w:rFonts w:ascii="宋体" w:hAnsi="宋体" w:cs="宋体" w:eastAsia="宋体" w:hint="default"/>
        </w:rPr>
        <w:t>2</w:t>
      </w:r>
      <w:r>
        <w:rPr/>
        <w:t>：王积璐及赵强分别于</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月及</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3"/>
        </w:rPr>
        <w:t> </w:t>
      </w:r>
      <w:r>
        <w:rPr/>
        <w:t>月辞任本公司的相关职务。</w:t>
      </w:r>
      <w:r>
        <w:rPr>
          <w:rFonts w:ascii="宋体" w:hAnsi="宋体" w:cs="宋体" w:eastAsia="宋体" w:hint="default"/>
          <w:w w:val="100"/>
        </w:rPr>
        <w:t> </w:t>
      </w:r>
      <w:r>
        <w:rPr>
          <w:spacing w:val="-2"/>
        </w:rPr>
        <w:t>本年度不存在某董事、监事或高级管理人员放弃或同意放弃本年薪酬的协议</w:t>
      </w:r>
      <w:r>
        <w:rPr>
          <w:rFonts w:ascii="宋体" w:hAnsi="宋体" w:cs="宋体" w:eastAsia="宋体" w:hint="default"/>
          <w:spacing w:val="-2"/>
        </w:rPr>
        <w:t>(2018</w:t>
      </w:r>
      <w:r>
        <w:rPr>
          <w:rFonts w:ascii="宋体" w:hAnsi="宋体" w:cs="宋体" w:eastAsia="宋体" w:hint="default"/>
          <w:spacing w:val="24"/>
        </w:rPr>
        <w:t> </w:t>
      </w:r>
      <w:r>
        <w:rPr>
          <w:spacing w:val="-2"/>
        </w:rPr>
        <w:t>年：无</w:t>
      </w:r>
      <w:r>
        <w:rPr>
          <w:rFonts w:ascii="宋体" w:hAnsi="宋体" w:cs="宋体" w:eastAsia="宋体" w:hint="default"/>
          <w:spacing w:val="-2"/>
        </w:rPr>
        <w:t>)</w:t>
      </w:r>
      <w:r>
        <w:rPr>
          <w:spacing w:val="-2"/>
        </w:rPr>
        <w:t>。</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⑷薪酬最高的前五位</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55"/>
        </w:rPr>
        <w:t> </w:t>
      </w:r>
      <w:r>
        <w:rPr>
          <w:w w:val="100"/>
        </w:rPr>
        <w:t>年</w:t>
      </w:r>
      <w:r>
        <w:rPr>
          <w:spacing w:val="-3"/>
          <w:w w:val="100"/>
        </w:rPr>
        <w:t>本</w:t>
      </w:r>
      <w:r>
        <w:rPr>
          <w:w w:val="100"/>
        </w:rPr>
        <w:t>集</w:t>
      </w:r>
      <w:r>
        <w:rPr>
          <w:spacing w:val="-3"/>
          <w:w w:val="100"/>
        </w:rPr>
        <w:t>团</w:t>
      </w:r>
      <w:r>
        <w:rPr>
          <w:w w:val="100"/>
        </w:rPr>
        <w:t>薪</w:t>
      </w:r>
      <w:r>
        <w:rPr>
          <w:spacing w:val="-3"/>
          <w:w w:val="100"/>
        </w:rPr>
        <w:t>酬</w:t>
      </w:r>
      <w:r>
        <w:rPr>
          <w:w w:val="100"/>
        </w:rPr>
        <w:t>最</w:t>
      </w:r>
      <w:r>
        <w:rPr>
          <w:spacing w:val="-3"/>
          <w:w w:val="100"/>
        </w:rPr>
        <w:t>高的</w:t>
      </w:r>
      <w:r>
        <w:rPr>
          <w:w w:val="100"/>
        </w:rPr>
        <w:t>前五</w:t>
      </w:r>
      <w:r>
        <w:rPr>
          <w:spacing w:val="-3"/>
          <w:w w:val="100"/>
        </w:rPr>
        <w:t>位</w:t>
      </w:r>
      <w:r>
        <w:rPr>
          <w:w w:val="100"/>
        </w:rPr>
        <w:t>中</w:t>
      </w:r>
      <w:r>
        <w:rPr>
          <w:spacing w:val="-3"/>
          <w:w w:val="100"/>
        </w:rPr>
        <w:t>包</w:t>
      </w:r>
      <w:r>
        <w:rPr>
          <w:spacing w:val="-1"/>
          <w:w w:val="100"/>
        </w:rPr>
        <w:t>含</w:t>
      </w:r>
      <w:r>
        <w:rPr>
          <w:spacing w:val="-3"/>
          <w:w w:val="100"/>
        </w:rPr>
        <w:t>一</w:t>
      </w:r>
      <w:r>
        <w:rPr>
          <w:w w:val="100"/>
        </w:rPr>
        <w:t>位</w:t>
      </w:r>
      <w:r>
        <w:rPr>
          <w:spacing w:val="-3"/>
          <w:w w:val="100"/>
        </w:rPr>
        <w:t>董</w:t>
      </w:r>
      <w:r>
        <w:rPr>
          <w:spacing w:val="-94"/>
          <w:w w:val="100"/>
        </w:rPr>
        <w:t>事</w:t>
      </w:r>
      <w:r>
        <w:rPr>
          <w:spacing w:val="-1"/>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52"/>
        </w:rPr>
        <w:t> </w:t>
      </w:r>
      <w:r>
        <w:rPr>
          <w:spacing w:val="-3"/>
          <w:w w:val="100"/>
        </w:rPr>
        <w:t>年</w:t>
      </w:r>
      <w:r>
        <w:rPr>
          <w:w w:val="100"/>
        </w:rPr>
        <w:t>本</w:t>
      </w:r>
      <w:r>
        <w:rPr>
          <w:spacing w:val="-3"/>
          <w:w w:val="100"/>
        </w:rPr>
        <w:t>集</w:t>
      </w:r>
      <w:r>
        <w:rPr>
          <w:w w:val="100"/>
        </w:rPr>
        <w:t>团</w:t>
      </w:r>
      <w:r>
        <w:rPr>
          <w:spacing w:val="-3"/>
          <w:w w:val="100"/>
        </w:rPr>
        <w:t>薪</w:t>
      </w:r>
      <w:r>
        <w:rPr>
          <w:w w:val="100"/>
        </w:rPr>
        <w:t>酬</w:t>
      </w:r>
      <w:r>
        <w:rPr>
          <w:spacing w:val="-3"/>
          <w:w w:val="100"/>
        </w:rPr>
        <w:t>最</w:t>
      </w:r>
      <w:r>
        <w:rPr>
          <w:w w:val="100"/>
        </w:rPr>
        <w:t>高</w:t>
      </w:r>
      <w:r>
        <w:rPr>
          <w:spacing w:val="-3"/>
          <w:w w:val="100"/>
        </w:rPr>
        <w:t>的前</w:t>
      </w:r>
      <w:r>
        <w:rPr>
          <w:w w:val="100"/>
        </w:rPr>
        <w:t>五位</w:t>
      </w:r>
      <w:r>
        <w:rPr>
          <w:spacing w:val="-3"/>
          <w:w w:val="100"/>
        </w:rPr>
        <w:t>中</w:t>
      </w:r>
      <w:r>
        <w:rPr>
          <w:w w:val="100"/>
        </w:rPr>
        <w:t>不</w:t>
      </w:r>
      <w:r>
        <w:rPr>
          <w:spacing w:val="-3"/>
          <w:w w:val="100"/>
        </w:rPr>
        <w:t>包</w:t>
      </w:r>
      <w:r>
        <w:rPr>
          <w:w w:val="100"/>
        </w:rPr>
        <w:t>含</w:t>
      </w:r>
      <w:r>
        <w:rPr>
          <w:spacing w:val="-3"/>
          <w:w w:val="100"/>
        </w:rPr>
        <w:t>董事</w:t>
      </w:r>
      <w:r>
        <w:rPr>
          <w:spacing w:val="-108"/>
          <w:w w:val="100"/>
        </w:rPr>
        <w:t>）</w:t>
      </w:r>
      <w:r>
        <w:rPr>
          <w:rFonts w:ascii="宋体" w:hAnsi="宋体" w:cs="宋体" w:eastAsia="宋体" w:hint="default"/>
          <w:w w:val="100"/>
        </w:rPr>
        <w:t> </w:t>
      </w:r>
    </w:p>
    <w:p>
      <w:pPr>
        <w:pStyle w:val="BodyText"/>
        <w:spacing w:line="274" w:lineRule="exact"/>
        <w:ind w:right="0"/>
        <w:jc w:val="left"/>
        <w:rPr>
          <w:rFonts w:ascii="宋体" w:hAnsi="宋体" w:cs="宋体" w:eastAsia="宋体" w:hint="default"/>
        </w:rPr>
      </w:pPr>
      <w:r>
        <w:rPr/>
        <w:t>，薪酬合计金额列示如下：</w:t>
      </w:r>
      <w:r>
        <w:rPr>
          <w:rFonts w:ascii="宋体" w:hAnsi="宋体" w:cs="宋体" w:eastAsia="宋体" w:hint="default"/>
        </w:rPr>
        <w:t> </w:t>
      </w:r>
    </w:p>
    <w:p>
      <w:pPr>
        <w:pStyle w:val="BodyText"/>
        <w:spacing w:line="271" w:lineRule="exact"/>
        <w:ind w:left="0" w:right="207"/>
        <w:jc w:val="righ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379"/>
        <w:gridCol w:w="3017"/>
      </w:tblGrid>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工资及补贴</w:t>
            </w:r>
            <w:r>
              <w:rPr>
                <w:rFonts w:ascii="宋体" w:hAnsi="宋体" w:cs="宋体" w:eastAsia="宋体" w:hint="default"/>
                <w:sz w:val="21"/>
                <w:szCs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4,342,047.97</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5,158,797.60</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社会保险</w:t>
            </w:r>
            <w:r>
              <w:rPr>
                <w:rFonts w:ascii="宋体" w:hAnsi="宋体" w:cs="宋体" w:eastAsia="宋体" w:hint="default"/>
                <w:sz w:val="21"/>
                <w:szCs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353,978.06</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411,994.56</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4,696,026.03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5,570,792.16</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薪酬范围</w:t>
            </w:r>
            <w:r>
              <w:rPr>
                <w:rFonts w:ascii="宋体" w:hAnsi="宋体" w:cs="宋体" w:eastAsia="宋体" w:hint="default"/>
                <w:sz w:val="21"/>
                <w:szCs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年人数</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年人数</w:t>
            </w:r>
            <w:r>
              <w:rPr>
                <w:rFonts w:ascii="宋体" w:hAnsi="宋体" w:cs="宋体" w:eastAsia="宋体" w:hint="default"/>
                <w:sz w:val="21"/>
                <w:szCs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-1,000,000</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宋体" w:hAnsi="宋体" w:cs="宋体" w:eastAsia="宋体" w:hint="default"/>
                <w:sz w:val="21"/>
                <w:szCs w:val="21"/>
              </w:rPr>
              <w:t>1,000,000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-1,500,000</w:t>
            </w:r>
            <w:r>
              <w:rPr>
                <w:rFonts w:ascii="宋体" w:hAnsi="宋体" w:cs="宋体" w:eastAsia="宋体" w:hint="default"/>
                <w:spacing w:val="-56"/>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9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6"/>
        <w:ind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960"/>
          <w:cols w:num="2" w:equalWidth="0">
            <w:col w:w="2648" w:space="4085"/>
            <w:col w:w="263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58"/>
        <w:gridCol w:w="1275"/>
        <w:gridCol w:w="1529"/>
        <w:gridCol w:w="1426"/>
        <w:gridCol w:w="1531"/>
        <w:gridCol w:w="1777"/>
      </w:tblGrid>
      <w:tr>
        <w:trPr>
          <w:trHeight w:val="283" w:hRule="exact"/>
        </w:trPr>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07"/>
              <w:ind w:left="254"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07"/>
              <w:ind w:left="314"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358"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8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应收母公司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060" w:bottom="1380" w:left="1580" w:right="9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358"/>
        <w:gridCol w:w="1275"/>
        <w:gridCol w:w="1529"/>
        <w:gridCol w:w="1426"/>
        <w:gridCol w:w="1531"/>
        <w:gridCol w:w="1777"/>
      </w:tblGrid>
      <w:tr>
        <w:trPr>
          <w:trHeight w:val="28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18,786.53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3.76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260,624.83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1,824.37</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应收合营、联</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营企业</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大连港散货</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物流中心有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19,398,568.00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1,939.86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辽宁电子口</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岸有限责任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3,937,810.00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27,564.67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大连港毅都</w:t>
            </w:r>
          </w:p>
          <w:p>
            <w:pPr>
              <w:pStyle w:val="TableParagraph"/>
              <w:spacing w:line="272" w:lineRule="exact" w:before="26"/>
              <w:ind w:left="23" w:right="185"/>
              <w:jc w:val="left"/>
              <w:rPr>
                <w:rFonts w:ascii="宋体" w:hAnsi="宋体" w:cs="宋体" w:eastAsia="宋体" w:hint="default"/>
                <w:sz w:val="21"/>
                <w:szCs w:val="21"/>
              </w:rPr>
            </w:pPr>
            <w:r>
              <w:rPr>
                <w:rFonts w:ascii="宋体" w:hAnsi="宋体" w:cs="宋体" w:eastAsia="宋体" w:hint="default"/>
                <w:sz w:val="21"/>
                <w:szCs w:val="21"/>
              </w:rPr>
              <w:t>冷链有限公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3,592,596.70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2,152.84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8,912,206.81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1,293,285.97</w:t>
            </w:r>
          </w:p>
        </w:tc>
      </w:tr>
      <w:tr>
        <w:trPr>
          <w:trHeight w:val="82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港口有限公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1,782,145.94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187,393.00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2,917,913.31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598,783.57</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大连中油码</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头管理有限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1,655,826.00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165.58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1,169,245.00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8,184.71</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际船舶代理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1,573,257.23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572.26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1,664,086.56</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11,648.60</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w:t>
            </w:r>
          </w:p>
          <w:p>
            <w:pPr>
              <w:pStyle w:val="TableParagraph"/>
              <w:spacing w:line="240" w:lineRule="auto"/>
              <w:ind w:left="23" w:right="83"/>
              <w:jc w:val="left"/>
              <w:rPr>
                <w:rFonts w:ascii="宋体" w:hAnsi="宋体" w:cs="宋体" w:eastAsia="宋体" w:hint="default"/>
                <w:sz w:val="21"/>
                <w:szCs w:val="21"/>
              </w:rPr>
            </w:pPr>
            <w:r>
              <w:rPr>
                <w:rFonts w:ascii="宋体" w:hAnsi="宋体" w:cs="宋体" w:eastAsia="宋体" w:hint="default"/>
                <w:sz w:val="21"/>
                <w:szCs w:val="21"/>
              </w:rPr>
              <w:t>港口投资发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展有限公司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1,527,494.00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10,692.46</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大连港湾液</w:t>
            </w:r>
          </w:p>
          <w:p>
            <w:pPr>
              <w:pStyle w:val="TableParagraph"/>
              <w:spacing w:line="272" w:lineRule="exact" w:before="26"/>
              <w:ind w:left="23" w:right="185"/>
              <w:jc w:val="left"/>
              <w:rPr>
                <w:rFonts w:ascii="宋体" w:hAnsi="宋体" w:cs="宋体" w:eastAsia="宋体" w:hint="default"/>
                <w:sz w:val="21"/>
                <w:szCs w:val="21"/>
              </w:rPr>
            </w:pPr>
            <w:r>
              <w:rPr>
                <w:rFonts w:ascii="宋体" w:hAnsi="宋体" w:cs="宋体" w:eastAsia="宋体" w:hint="default"/>
                <w:sz w:val="21"/>
                <w:szCs w:val="21"/>
              </w:rPr>
              <w:t>体储罐码头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365,178.00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36.52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40,595.00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284.16</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大连沈铁远</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港物流有限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151,043.00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15.10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158,388.00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1,108.72</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大连集龙物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流有限公司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0.75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84.00</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大连万捷国</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际物流有限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5,223.50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36.56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142,536.20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997.75</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大连中铁联</w:t>
            </w:r>
          </w:p>
          <w:p>
            <w:pPr>
              <w:pStyle w:val="TableParagraph"/>
              <w:spacing w:line="272" w:lineRule="exact" w:before="27"/>
              <w:ind w:left="23" w:right="83"/>
              <w:jc w:val="left"/>
              <w:rPr>
                <w:rFonts w:ascii="宋体" w:hAnsi="宋体" w:cs="宋体" w:eastAsia="宋体" w:hint="default"/>
                <w:sz w:val="21"/>
                <w:szCs w:val="21"/>
              </w:rPr>
            </w:pPr>
            <w:r>
              <w:rPr>
                <w:rFonts w:ascii="宋体" w:hAnsi="宋体" w:cs="宋体" w:eastAsia="宋体" w:hint="default"/>
                <w:sz w:val="21"/>
                <w:szCs w:val="21"/>
              </w:rPr>
              <w:t>合国际集装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箱有限公司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1,967.00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13.77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20,067.22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140.47</w:t>
            </w:r>
          </w:p>
        </w:tc>
      </w:tr>
      <w:tr>
        <w:trPr>
          <w:trHeight w:val="55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大连汽车码</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头有限公司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433,842.10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3,036.89</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财务有限公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84,600.00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592.20</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大连胜狮国</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际集装箱有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41,755.00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292.28</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大连大港中</w:t>
            </w:r>
          </w:p>
          <w:p>
            <w:pPr>
              <w:pStyle w:val="TableParagraph"/>
              <w:spacing w:line="272" w:lineRule="exact" w:before="27"/>
              <w:ind w:left="23" w:right="83"/>
              <w:jc w:val="left"/>
              <w:rPr>
                <w:rFonts w:ascii="宋体" w:hAnsi="宋体" w:cs="宋体" w:eastAsia="宋体" w:hint="default"/>
                <w:sz w:val="21"/>
                <w:szCs w:val="21"/>
              </w:rPr>
            </w:pPr>
            <w:r>
              <w:rPr>
                <w:rFonts w:ascii="宋体" w:hAnsi="宋体" w:cs="宋体" w:eastAsia="宋体" w:hint="default"/>
                <w:sz w:val="21"/>
                <w:szCs w:val="21"/>
              </w:rPr>
              <w:t>海集装箱码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头有限公司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29,718.94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208.03</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32,921,115.37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221,240.91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17,154,448.14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1,929,339.81</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358"/>
        <w:gridCol w:w="1275"/>
        <w:gridCol w:w="1529"/>
        <w:gridCol w:w="1426"/>
        <w:gridCol w:w="1531"/>
        <w:gridCol w:w="1777"/>
      </w:tblGrid>
      <w:tr>
        <w:trPr>
          <w:trHeight w:val="557"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应收其他关</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联方</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大连创意产</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业项目发展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5,336,904.90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3,816,646.27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3,855,273.54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206,167.53</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辽宁港口集</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3,416,200.00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8,595.40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大连港口设</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计研究院有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2,972,782.85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210,870.96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76,486.55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52,089.54</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营口港务集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1,215,000.00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121.50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大连港万通</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物流有限公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724,437.57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72.44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717.00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5.02</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营口港信科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3,150.00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大连港埠机</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电有限公司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396,920.34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698.72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154,532.57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87,008.14</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大连太平湾</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投资发展有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250,429.50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187,822.13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316,029.50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175,759.85</w:t>
            </w:r>
          </w:p>
        </w:tc>
      </w:tr>
      <w:tr>
        <w:trPr>
          <w:trHeight w:val="557"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大连港石化</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212,792.00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25.59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193,230.00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1,352.61</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程有限公司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190,578.07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43,490.75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456,132.94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244,676.30</w:t>
            </w:r>
          </w:p>
        </w:tc>
      </w:tr>
      <w:tr>
        <w:trPr>
          <w:trHeight w:val="55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营口港务股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182,016.00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18.20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大连港北岸</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投资开发有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151,982.39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15.20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大连港北岸</w:t>
            </w:r>
          </w:p>
          <w:p>
            <w:pPr>
              <w:pStyle w:val="TableParagraph"/>
              <w:spacing w:line="272" w:lineRule="exact" w:before="26"/>
              <w:ind w:left="23" w:right="185"/>
              <w:jc w:val="left"/>
              <w:rPr>
                <w:rFonts w:ascii="宋体" w:hAnsi="宋体" w:cs="宋体" w:eastAsia="宋体" w:hint="default"/>
                <w:sz w:val="21"/>
                <w:szCs w:val="21"/>
              </w:rPr>
            </w:pPr>
            <w:r>
              <w:rPr>
                <w:rFonts w:ascii="宋体" w:hAnsi="宋体" w:cs="宋体" w:eastAsia="宋体" w:hint="default"/>
                <w:sz w:val="21"/>
                <w:szCs w:val="21"/>
              </w:rPr>
              <w:t>汽车码头有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131,700.00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13.17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109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大连中油船</w:t>
            </w:r>
          </w:p>
          <w:p>
            <w:pPr>
              <w:pStyle w:val="TableParagraph"/>
              <w:spacing w:line="237" w:lineRule="auto" w:before="2"/>
              <w:ind w:left="23" w:right="185"/>
              <w:jc w:val="both"/>
              <w:rPr>
                <w:rFonts w:ascii="宋体" w:hAnsi="宋体" w:cs="宋体" w:eastAsia="宋体" w:hint="default"/>
                <w:sz w:val="21"/>
                <w:szCs w:val="21"/>
              </w:rPr>
            </w:pPr>
            <w:r>
              <w:rPr>
                <w:rFonts w:ascii="宋体" w:hAnsi="宋体" w:cs="宋体" w:eastAsia="宋体" w:hint="default"/>
                <w:sz w:val="21"/>
                <w:szCs w:val="21"/>
              </w:rPr>
              <w:t>用燃料运销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有限责任公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76,462.00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7.65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大连中信海</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港投资有限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47,506.35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9.50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225,375.91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3,999.32</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大连港信建</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设工程有限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44,971.23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4.50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大连太平湾</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阳光置业有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22,775.00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2.28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大连港物业</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管理有限公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584.15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358"/>
        <w:gridCol w:w="1275"/>
        <w:gridCol w:w="1529"/>
        <w:gridCol w:w="1426"/>
        <w:gridCol w:w="1531"/>
        <w:gridCol w:w="1777"/>
      </w:tblGrid>
      <w:tr>
        <w:trPr>
          <w:trHeight w:val="28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15,824,042.35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4,271,564.32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5,277,778.01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771,058.31</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应收母公司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9,300,335.89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66,751.13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3,436,644.27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303,849.72</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应收合营、联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营企业</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w:t>
            </w:r>
          </w:p>
          <w:p>
            <w:pPr>
              <w:pStyle w:val="TableParagraph"/>
              <w:spacing w:line="240" w:lineRule="auto"/>
              <w:ind w:left="23" w:right="83"/>
              <w:jc w:val="left"/>
              <w:rPr>
                <w:rFonts w:ascii="宋体" w:hAnsi="宋体" w:cs="宋体" w:eastAsia="宋体" w:hint="default"/>
                <w:sz w:val="21"/>
                <w:szCs w:val="21"/>
              </w:rPr>
            </w:pPr>
            <w:r>
              <w:rPr>
                <w:rFonts w:ascii="宋体" w:hAnsi="宋体" w:cs="宋体" w:eastAsia="宋体" w:hint="default"/>
                <w:sz w:val="21"/>
                <w:szCs w:val="21"/>
              </w:rPr>
              <w:t>港口投资发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展有限公司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80,041,594.96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15,624,851.49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80,741,514.18</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11,153,115.09</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港口有限公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40,921,576.55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11,029,884.27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44,218,356.55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6,963,284.53</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大连万捷国</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际物流有限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23,030,570.84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23,030.57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7,824,925.52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1,330,237.34</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大连港毅都</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冷链有限公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3,033,114.15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3,033.12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5,450,720.01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184,310.57</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际船舶代理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1,099,240.50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81,674.28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1,551,265.00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46,537.95</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大连舜德集</w:t>
            </w:r>
          </w:p>
          <w:p>
            <w:pPr>
              <w:pStyle w:val="TableParagraph"/>
              <w:spacing w:line="240" w:lineRule="auto"/>
              <w:ind w:left="23" w:right="83"/>
              <w:jc w:val="left"/>
              <w:rPr>
                <w:rFonts w:ascii="宋体" w:hAnsi="宋体" w:cs="宋体" w:eastAsia="宋体" w:hint="default"/>
                <w:sz w:val="21"/>
                <w:szCs w:val="21"/>
              </w:rPr>
            </w:pPr>
            <w:r>
              <w:rPr>
                <w:rFonts w:ascii="宋体" w:hAnsi="宋体" w:cs="宋体" w:eastAsia="宋体" w:hint="default"/>
                <w:sz w:val="21"/>
                <w:szCs w:val="21"/>
              </w:rPr>
              <w:t>发供应链管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366,305.19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36.63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大连普集仓</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储设施有限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160,917.12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32.18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160,917.12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4,827.51</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大连港湾液</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体储罐码头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68,730.00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7.87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1,168,227.06</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197,898.60</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大连港中石</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油国际码头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45,165.41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4.52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8,537.00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256.11</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大连汽车码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头有限公司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36,712.90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3.67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159,274.38</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17,905.69</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大连北方油</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品储运有限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28,800.00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2.88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180,134.35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30,622.84</w:t>
            </w:r>
          </w:p>
        </w:tc>
      </w:tr>
      <w:tr>
        <w:trPr>
          <w:trHeight w:val="55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大连集龙物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流有限公司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41.00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2,130.00</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大连港散货</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物流中心有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281,705.47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8,451.16</w:t>
            </w:r>
          </w:p>
        </w:tc>
      </w:tr>
      <w:tr>
        <w:trPr>
          <w:trHeight w:val="109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大连奥德费</w:t>
            </w:r>
          </w:p>
          <w:p>
            <w:pPr>
              <w:pStyle w:val="TableParagraph"/>
              <w:spacing w:line="237" w:lineRule="auto" w:before="2"/>
              <w:ind w:left="23" w:right="185"/>
              <w:jc w:val="both"/>
              <w:rPr>
                <w:rFonts w:ascii="宋体" w:hAnsi="宋体" w:cs="宋体" w:eastAsia="宋体" w:hint="default"/>
                <w:sz w:val="21"/>
                <w:szCs w:val="21"/>
              </w:rPr>
            </w:pPr>
            <w:r>
              <w:rPr>
                <w:rFonts w:ascii="宋体" w:hAnsi="宋体" w:cs="宋体" w:eastAsia="宋体" w:hint="default"/>
                <w:sz w:val="21"/>
                <w:szCs w:val="21"/>
              </w:rPr>
              <w:t>尔长兴仓储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码头有限公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227,481.84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6,824.46</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p>
          <w:p>
            <w:pPr>
              <w:pStyle w:val="TableParagraph"/>
              <w:spacing w:line="272" w:lineRule="exact" w:before="26"/>
              <w:ind w:left="23" w:right="185"/>
              <w:jc w:val="left"/>
              <w:rPr>
                <w:rFonts w:ascii="宋体" w:hAnsi="宋体" w:cs="宋体" w:eastAsia="宋体" w:hint="default"/>
                <w:sz w:val="21"/>
                <w:szCs w:val="21"/>
              </w:rPr>
            </w:pPr>
            <w:r>
              <w:rPr>
                <w:rFonts w:ascii="宋体" w:hAnsi="宋体" w:cs="宋体" w:eastAsia="宋体" w:hint="default"/>
                <w:sz w:val="21"/>
                <w:szCs w:val="21"/>
              </w:rPr>
              <w:t>财务有限公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37,450.57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1,123.52</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大连港盛招</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36,800.00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1,104.00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358"/>
        <w:gridCol w:w="1275"/>
        <w:gridCol w:w="1529"/>
        <w:gridCol w:w="1426"/>
        <w:gridCol w:w="1531"/>
        <w:gridCol w:w="1777"/>
      </w:tblGrid>
      <w:tr>
        <w:trPr>
          <w:trHeight w:val="557" w:hRule="exact"/>
        </w:trPr>
        <w:tc>
          <w:tcPr>
            <w:tcW w:w="135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标代理有限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大连中铁联</w:t>
            </w:r>
          </w:p>
          <w:p>
            <w:pPr>
              <w:pStyle w:val="TableParagraph"/>
              <w:spacing w:line="240" w:lineRule="auto"/>
              <w:ind w:left="23" w:right="83"/>
              <w:jc w:val="left"/>
              <w:rPr>
                <w:rFonts w:ascii="宋体" w:hAnsi="宋体" w:cs="宋体" w:eastAsia="宋体" w:hint="default"/>
                <w:sz w:val="21"/>
                <w:szCs w:val="21"/>
              </w:rPr>
            </w:pPr>
            <w:r>
              <w:rPr>
                <w:rFonts w:ascii="宋体" w:hAnsi="宋体" w:cs="宋体" w:eastAsia="宋体" w:hint="default"/>
                <w:sz w:val="21"/>
                <w:szCs w:val="21"/>
              </w:rPr>
              <w:t>合国际集装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箱有限公司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450.00</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中石油大连</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液化天然气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9,100.00</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大连大港中</w:t>
            </w:r>
          </w:p>
          <w:p>
            <w:pPr>
              <w:pStyle w:val="TableParagraph"/>
              <w:spacing w:line="240" w:lineRule="auto"/>
              <w:ind w:left="23" w:right="83"/>
              <w:jc w:val="left"/>
              <w:rPr>
                <w:rFonts w:ascii="宋体" w:hAnsi="宋体" w:cs="宋体" w:eastAsia="宋体" w:hint="default"/>
                <w:sz w:val="21"/>
                <w:szCs w:val="21"/>
              </w:rPr>
            </w:pPr>
            <w:r>
              <w:rPr>
                <w:rFonts w:ascii="宋体" w:hAnsi="宋体" w:cs="宋体" w:eastAsia="宋体" w:hint="default"/>
                <w:sz w:val="21"/>
                <w:szCs w:val="21"/>
              </w:rPr>
              <w:t>海集装箱码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头有限公司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5,938.57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178.16</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148,853,727.62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26,762,602.48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142,148,347.62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19,958,357.53</w:t>
            </w:r>
          </w:p>
        </w:tc>
      </w:tr>
      <w:tr>
        <w:trPr>
          <w:trHeight w:val="55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应收其他关联</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方</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大连港埠机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电有限公司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2,330,177.63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817,586.82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2,037,685.38</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702,387.79</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大连港万通</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物流有限公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1,999,139.77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199.91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大连港机械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1,417,985.00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432,008.80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1,329,220.00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206,066.00</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大连太平湾</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阳光置业有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1,394,013.00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319,674.16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2,022,818.46</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66,959.35</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大连万峰置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业有限公司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1,218,255.47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144.44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226,103.57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6,783.11</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大连港北岸</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汽车码头有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874,666.00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87.47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221,580.00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6,647.40</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程有限公司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474,776.16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307.82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1,163,553.62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35,939.46</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大连港口设</w:t>
            </w:r>
          </w:p>
          <w:p>
            <w:pPr>
              <w:pStyle w:val="TableParagraph"/>
              <w:spacing w:line="272" w:lineRule="exact" w:before="26"/>
              <w:ind w:left="23" w:right="185"/>
              <w:jc w:val="left"/>
              <w:rPr>
                <w:rFonts w:ascii="宋体" w:hAnsi="宋体" w:cs="宋体" w:eastAsia="宋体" w:hint="default"/>
                <w:sz w:val="21"/>
                <w:szCs w:val="21"/>
              </w:rPr>
            </w:pPr>
            <w:r>
              <w:rPr>
                <w:rFonts w:ascii="宋体" w:hAnsi="宋体" w:cs="宋体" w:eastAsia="宋体" w:hint="default"/>
                <w:sz w:val="21"/>
                <w:szCs w:val="21"/>
              </w:rPr>
              <w:t>计研究院有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473,070.07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1,442.14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164,895.57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21,545.09</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大连港石化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419,680.86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46.97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208,655.34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26,477.38</w:t>
            </w:r>
          </w:p>
        </w:tc>
      </w:tr>
      <w:tr>
        <w:trPr>
          <w:trHeight w:val="82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锦州辽西大</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连港置业有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360,500.00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180,250.00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大连港新港</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建筑工程有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360,288.00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36.03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1,581.00</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大连港北岸</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投资开发有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182,270.00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18.22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21,000.00</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大连中石化</w:t>
            </w:r>
          </w:p>
          <w:p>
            <w:pPr>
              <w:pStyle w:val="TableParagraph"/>
              <w:spacing w:line="272" w:lineRule="exact" w:before="27"/>
              <w:ind w:left="23" w:right="83"/>
              <w:jc w:val="left"/>
              <w:rPr>
                <w:rFonts w:ascii="宋体" w:hAnsi="宋体" w:cs="宋体" w:eastAsia="宋体" w:hint="default"/>
                <w:sz w:val="21"/>
                <w:szCs w:val="21"/>
              </w:rPr>
            </w:pPr>
            <w:r>
              <w:rPr>
                <w:rFonts w:ascii="宋体" w:hAnsi="宋体" w:cs="宋体" w:eastAsia="宋体" w:hint="default"/>
                <w:sz w:val="21"/>
                <w:szCs w:val="21"/>
              </w:rPr>
              <w:t>海港石油销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2,400.00</w:t>
            </w:r>
          </w:p>
        </w:tc>
      </w:tr>
      <w:tr>
        <w:trPr>
          <w:trHeight w:val="557"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辽宁港口集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67,600.00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6.76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bl>
    <w:p>
      <w:pPr>
        <w:spacing w:after="0" w:line="243"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358"/>
        <w:gridCol w:w="1275"/>
        <w:gridCol w:w="1529"/>
        <w:gridCol w:w="1426"/>
        <w:gridCol w:w="1531"/>
        <w:gridCol w:w="1777"/>
      </w:tblGrid>
      <w:tr>
        <w:trPr>
          <w:trHeight w:val="557"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大连宏誉大</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厦有限公司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56,224.00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5.62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15,387.00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5,385.45</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大连太平湾</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投资发展有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43,020.50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18,929.05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49,861.45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12,444.49</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大连港泰保</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险经纪有限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600.00</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大连港信建</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设工程有限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10,821.80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大连国际邮</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轮城开发有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1.80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288.00</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大连港保安</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服务有限公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0.28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24.00</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大连太平湾</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港口有限公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62,817.50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5,621.49</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大连港实业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1,186,748.39</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35,602.45</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11,804,288.26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1,770,956.37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8,869,026.28</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1,157,752.46</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预付合营、联</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营企业</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大连中铁联</w:t>
            </w:r>
          </w:p>
          <w:p>
            <w:pPr>
              <w:pStyle w:val="TableParagraph"/>
              <w:spacing w:line="272" w:lineRule="exact" w:before="27"/>
              <w:ind w:left="23" w:right="83"/>
              <w:jc w:val="left"/>
              <w:rPr>
                <w:rFonts w:ascii="宋体" w:hAnsi="宋体" w:cs="宋体" w:eastAsia="宋体" w:hint="default"/>
                <w:sz w:val="21"/>
                <w:szCs w:val="21"/>
              </w:rPr>
            </w:pPr>
            <w:r>
              <w:rPr>
                <w:rFonts w:ascii="宋体" w:hAnsi="宋体" w:cs="宋体" w:eastAsia="宋体" w:hint="default"/>
                <w:sz w:val="21"/>
                <w:szCs w:val="21"/>
              </w:rPr>
              <w:t>合国际集装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箱有限公司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361,003.95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辽宁电子口</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岸有限责任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21,619.50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21,619.50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382,623.45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21,619.50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预付其他关联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方</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大连中石化</w:t>
            </w:r>
          </w:p>
          <w:p>
            <w:pPr>
              <w:pStyle w:val="TableParagraph"/>
              <w:spacing w:line="272" w:lineRule="exact" w:before="27"/>
              <w:ind w:left="23" w:right="83"/>
              <w:jc w:val="left"/>
              <w:rPr>
                <w:rFonts w:ascii="宋体" w:hAnsi="宋体" w:cs="宋体" w:eastAsia="宋体" w:hint="default"/>
                <w:sz w:val="21"/>
                <w:szCs w:val="21"/>
              </w:rPr>
            </w:pPr>
            <w:r>
              <w:rPr>
                <w:rFonts w:ascii="宋体" w:hAnsi="宋体" w:cs="宋体" w:eastAsia="宋体" w:hint="default"/>
                <w:sz w:val="21"/>
                <w:szCs w:val="21"/>
              </w:rPr>
              <w:t>海港石油销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1,712,200.00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1,377,209.27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大连港机械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36,669.00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大连港实业</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7,609.08</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1,748,869.00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1,384,818.35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7"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应收合营、联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营企业</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财务有限公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6,922,997.11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w:t>
            </w:r>
          </w:p>
          <w:p>
            <w:pPr>
              <w:pStyle w:val="TableParagraph"/>
              <w:spacing w:line="272" w:lineRule="exact" w:before="27"/>
              <w:ind w:left="23" w:right="185"/>
              <w:jc w:val="left"/>
              <w:rPr>
                <w:rFonts w:ascii="宋体" w:hAnsi="宋体" w:cs="宋体" w:eastAsia="宋体" w:hint="default"/>
                <w:sz w:val="21"/>
                <w:szCs w:val="21"/>
              </w:rPr>
            </w:pPr>
            <w:r>
              <w:rPr>
                <w:rFonts w:ascii="宋体" w:hAnsi="宋体" w:cs="宋体" w:eastAsia="宋体" w:hint="default"/>
                <w:sz w:val="21"/>
                <w:szCs w:val="21"/>
              </w:rPr>
              <w:t>港口有限公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3,425,024.59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2,196,260.66</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358"/>
        <w:gridCol w:w="1275"/>
        <w:gridCol w:w="1529"/>
        <w:gridCol w:w="1426"/>
        <w:gridCol w:w="1531"/>
        <w:gridCol w:w="1777"/>
      </w:tblGrid>
      <w:tr>
        <w:trPr>
          <w:trHeight w:val="82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大连万捷国</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际物流有限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2,836.54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3,425,024.59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9,122,094.31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应收合营、联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营企业</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大连北方油</w:t>
            </w:r>
          </w:p>
          <w:p>
            <w:pPr>
              <w:pStyle w:val="TableParagraph"/>
              <w:spacing w:line="240" w:lineRule="auto"/>
              <w:ind w:left="23" w:right="185"/>
              <w:jc w:val="left"/>
              <w:rPr>
                <w:rFonts w:ascii="宋体" w:hAnsi="宋体" w:cs="宋体" w:eastAsia="宋体" w:hint="default"/>
                <w:sz w:val="21"/>
                <w:szCs w:val="21"/>
              </w:rPr>
            </w:pPr>
            <w:r>
              <w:rPr>
                <w:rFonts w:ascii="宋体" w:hAnsi="宋体" w:cs="宋体" w:eastAsia="宋体" w:hint="default"/>
                <w:sz w:val="21"/>
                <w:szCs w:val="21"/>
              </w:rPr>
              <w:t>品储运有限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420,000.00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应收其他关联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方</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大连港和经</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贸有限公司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2,000,000.00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90" w:lineRule="auto"/>
        <w:ind w:left="138" w:right="0"/>
        <w:jc w:val="left"/>
        <w:rPr>
          <w:rFonts w:ascii="宋体" w:hAnsi="宋体" w:cs="宋体" w:eastAsia="宋体" w:hint="default"/>
        </w:rPr>
      </w:pPr>
      <w:r>
        <w:rPr/>
        <w:t>除应收关联公司委托贷款外，应收关联方款项均不计利息、无抵押、且无固定还款期。</w:t>
      </w:r>
      <w:r>
        <w:rPr>
          <w:rFonts w:ascii="宋体" w:hAnsi="宋体" w:cs="宋体" w:eastAsia="宋体" w:hint="default"/>
          <w:w w:val="100"/>
        </w:rPr>
        <w:t> </w:t>
      </w:r>
      <w:r>
        <w:rPr>
          <w:rFonts w:ascii="宋体" w:hAnsi="宋体" w:cs="宋体" w:eastAsia="宋体" w:hint="default"/>
          <w:b/>
          <w:bCs/>
        </w:rPr>
        <w:t>(2).</w:t>
      </w:r>
      <w:r>
        <w:rPr>
          <w:rFonts w:ascii="宋体" w:hAnsi="宋体" w:cs="宋体" w:eastAsia="宋体" w:hint="default"/>
          <w:b/>
          <w:bCs/>
        </w:rPr>
        <w:t>应付项目</w:t>
      </w:r>
      <w:r>
        <w:rPr>
          <w:rFonts w:ascii="宋体" w:hAnsi="宋体" w:cs="宋体" w:eastAsia="宋体" w:hint="default"/>
          <w:b/>
          <w:bCs/>
          <w:w w:val="99"/>
        </w:rPr>
        <w:t> </w:t>
      </w:r>
      <w:r>
        <w:rPr>
          <w:rFonts w:ascii="宋体" w:hAnsi="宋体" w:cs="宋体" w:eastAsia="宋体" w:hint="default"/>
        </w:rPr>
      </w:r>
    </w:p>
    <w:p>
      <w:pPr>
        <w:pStyle w:val="BodyText"/>
        <w:spacing w:line="240" w:lineRule="auto"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应付母公司</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69,000.00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大连长兴岛港口投资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17,205,000.00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26,471,467.00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大连中铁联合国际集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装箱有限公司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1,326,346.15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大连汽车码头有限公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931,680.00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大连舜德集发供应链</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802,200.00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大连胜狮国际集装箱</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625,515.96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550,587.72</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大连集龙物流有限公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265,980.47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143,764.00</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大连联合国际船舶代</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68,702.61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大连万捷国际物流有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12,082.00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29,671.00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大连沈铁远港物流有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23.20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哈欧国际物流股份有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21,237,530.39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27,196,689.72</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应付其他关联方</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大连港湾工程有限公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1,001,432.40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284,191.00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营口港盖州物流有限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848,990.43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大连港万通物流有限</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822,000.00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r>
    </w:tbl>
    <w:p>
      <w:pPr>
        <w:spacing w:after="0" w:line="243" w:lineRule="exact"/>
        <w:jc w:val="right"/>
        <w:rPr>
          <w:rFonts w:ascii="宋体" w:hAnsi="宋体" w:cs="宋体" w:eastAsia="宋体" w:hint="default"/>
          <w:sz w:val="21"/>
          <w:szCs w:val="21"/>
        </w:rPr>
        <w:sectPr>
          <w:footerReference w:type="default" r:id="rId77"/>
          <w:pgSz w:w="11910" w:h="16840"/>
          <w:pgMar w:footer="1195" w:header="882" w:top="1120" w:bottom="1380" w:left="166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沈阳营港陆港服务有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392,452.83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266,152.35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423,401.00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辽宁港湾船务工程技</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大连中石化海港石油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74,395.16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109,317.34</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吉林省陆港物流有限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51,624.10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3,617,047.27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816,909.34</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应付母公司</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5,529,862.46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2,593,745.24</w:t>
            </w: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大连联合国际船舶代</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600,500.00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600,500.00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大连港毅都冷链有限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164,070,696.00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大连中联理货有限公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167,043.40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163,343.40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大连长兴岛港口投资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63,600.00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大连万鹏港口工程检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测有限公司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 </w:t>
            </w:r>
            <w:r>
              <w:rPr>
                <w:rFonts w:ascii="宋体"/>
                <w:sz w:val="21"/>
              </w:rPr>
              <w:t> - </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大连集龙物流有限公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15,000.00</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大连胜狮国际集装箱</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700.00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700.00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164,952,539.40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975,543.40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应付其他关联方</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荣海丰集装箱有限公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49,104,208.41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大连港埠机电有限公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35,734,352.05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7,363,005.77</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大连港湾工程有限公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33,991,427.17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54,567,216.22</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大连港日兴锅炉安装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15,440,633.36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2,763,228.78</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大连港新港建筑工程</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4,985,225.31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3,123,662.33</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3,409,616.00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2,111,283.83</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大连中石化海港石油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1,025,873.25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1,293,397.99</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大连港实绿化工程有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517,512.00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大连中信海港投资有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70,160.00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1,461,500.00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大连万鹏基础工程有</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50,000.43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1,276,300.43</w:t>
            </w:r>
          </w:p>
        </w:tc>
      </w:tr>
    </w:tbl>
    <w:p>
      <w:pPr>
        <w:spacing w:after="0" w:line="241" w:lineRule="exact"/>
        <w:jc w:val="right"/>
        <w:rPr>
          <w:rFonts w:ascii="宋体" w:hAnsi="宋体" w:cs="宋体" w:eastAsia="宋体" w:hint="default"/>
          <w:sz w:val="21"/>
          <w:szCs w:val="21"/>
        </w:rPr>
        <w:sectPr>
          <w:footerReference w:type="default" r:id="rId78"/>
          <w:pgSz w:w="11910" w:h="16840"/>
          <w:pgMar w:footer="1195" w:header="882" w:top="1120" w:bottom="1380" w:left="1660" w:right="1120"/>
          <w:pgNumType w:start="24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大连港口设计研究院</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48,634.00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1,469,134.00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大连万通荣海船务有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大连创意产业项目发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展有限公司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大连中油船用燃料运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销有限责任公司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大连港万通物流有限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144,717,641.98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75,488,729.35</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大连港集团财务有限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1,003,902.03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1,045,725.71</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大连港毅都冷链有限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283,777.08</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大连联合国际船舶代</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21,770.85</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1,003,902.03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1,351,273.64</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大连港毅都冷链有限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213,500,000.00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应付其他关联方</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星海国际商业保理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26,036,753.89</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大连港集团财务有限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34,000,000.00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644,000,000.00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大连联合国际船舶代</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49,000,000.00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659,000,000.00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应付母公司</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一年内到期的长期借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18,062,586.11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一年内到期的长期借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大连港集团财务有限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40,063,861.11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151,000,000.00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一年内到期的长期借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大连港中石油国际码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头有限公司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14,866,780.32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一年内到期的长期借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大连长兴岛港口有限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51,428.57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一年内到期的长期借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大连联合国际船舶代</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21,770.90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55,003,840.90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151,000,000.00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应付其他关联方</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197"/>
              <w:jc w:val="left"/>
              <w:rPr>
                <w:rFonts w:ascii="宋体" w:hAnsi="宋体" w:cs="宋体" w:eastAsia="宋体" w:hint="default"/>
                <w:sz w:val="21"/>
                <w:szCs w:val="21"/>
              </w:rPr>
            </w:pPr>
            <w:r>
              <w:rPr>
                <w:rFonts w:ascii="宋体" w:hAnsi="宋体" w:cs="宋体" w:eastAsia="宋体" w:hint="default"/>
                <w:sz w:val="21"/>
                <w:szCs w:val="21"/>
              </w:rPr>
              <w:t>一年内到期的长期借</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大连保税区永德信房</w:t>
            </w:r>
          </w:p>
          <w:p>
            <w:pPr>
              <w:pStyle w:val="TableParagraph"/>
              <w:spacing w:line="272" w:lineRule="exact" w:before="27"/>
              <w:ind w:left="23" w:right="117"/>
              <w:jc w:val="left"/>
              <w:rPr>
                <w:rFonts w:ascii="宋体" w:hAnsi="宋体" w:cs="宋体" w:eastAsia="宋体" w:hint="default"/>
                <w:sz w:val="21"/>
                <w:szCs w:val="21"/>
              </w:rPr>
            </w:pPr>
            <w:r>
              <w:rPr>
                <w:rFonts w:ascii="宋体" w:hAnsi="宋体" w:cs="宋体" w:eastAsia="宋体" w:hint="default"/>
                <w:sz w:val="21"/>
                <w:szCs w:val="21"/>
              </w:rPr>
              <w:t>地产开发建设有限公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1,304,445.87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一年内到期的长期借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大连装备融资租赁有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1,168,874.35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一年内到期的长期借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大连海港大厦有限公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957,521.97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一年内到期的长期借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荣海丰集装箱有限公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59,116,470.17</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3,430,842.19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59,116,470.17</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应收其他关联方</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大连中信海港投资有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43,103.39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18,012.23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合营、联营企业</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中石油大连液化天然</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气有限公司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331,978.77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328,960.78</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大连集龙物流有限公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222,475.57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213,384.17</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大连万鹏港口工程检</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测有限公司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18,530.62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大连中铁联合国际集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装箱有限公司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17,360.00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大连港湾液体储罐码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头有限公司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2,809.91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大连胜狮国际集装箱</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250.00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大连港毅都冷链有限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107.66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107.66</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太仓兴港拖轮有限公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104,716.98</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大连联合国际船舶代</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38,114.00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593,512.53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685,283.59</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其他关联方</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181,312.82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大连港湾工程有限公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32,115.81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大连港物业管理有限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21,020.28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大连港实绿化工程有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19,453.21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w w:val="100"/>
                <w:sz w:val="21"/>
              </w:rPr>
              <w:t>-</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大连港日兴锅炉安装</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16,553.24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大连中石化海港石油</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6,420.47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8,603.82</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大连港新港建筑工程</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4,322.94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大连中油船用燃料运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销有限责任公司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4,061.76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大连金港联合汽车国</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际贸易有限公司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285,260.53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12,603.82</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1,249,967,409.70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合营、联营企业</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大连港中石油国际码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头有限公司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1,699,979,733.09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大连长兴岛港口有限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183,427.20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1,700,163,160.29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其他关联方</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大连保税区永德信房</w:t>
            </w:r>
          </w:p>
          <w:p>
            <w:pPr>
              <w:pStyle w:val="TableParagraph"/>
              <w:spacing w:line="272" w:lineRule="exact" w:before="27"/>
              <w:ind w:left="23" w:right="117"/>
              <w:jc w:val="left"/>
              <w:rPr>
                <w:rFonts w:ascii="宋体" w:hAnsi="宋体" w:cs="宋体" w:eastAsia="宋体" w:hint="default"/>
                <w:sz w:val="21"/>
                <w:szCs w:val="21"/>
              </w:rPr>
            </w:pPr>
            <w:r>
              <w:rPr>
                <w:rFonts w:ascii="宋体" w:hAnsi="宋体" w:cs="宋体" w:eastAsia="宋体" w:hint="default"/>
                <w:sz w:val="21"/>
                <w:szCs w:val="21"/>
              </w:rPr>
              <w:t>地产开发建设有限公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48,840,700.39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大连海港大厦有限公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24,573,813.77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大连装备融资租赁有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1,168,874.35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74,583,388.51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bl>
    <w:p>
      <w:pPr>
        <w:pStyle w:val="BodyText"/>
        <w:spacing w:line="239" w:lineRule="exact"/>
        <w:ind w:right="0"/>
        <w:jc w:val="left"/>
      </w:pPr>
      <w:r>
        <w:rPr/>
        <w:t>除短期借款、长期借款、租赁负债、一年内到期的非流动负债外，应付关联方款项均不计利息、</w:t>
      </w:r>
    </w:p>
    <w:p>
      <w:pPr>
        <w:spacing w:line="290" w:lineRule="auto" w:before="0"/>
        <w:ind w:left="218" w:right="6307" w:firstLine="0"/>
        <w:jc w:val="left"/>
        <w:rPr>
          <w:rFonts w:ascii="宋体" w:hAnsi="宋体" w:cs="宋体" w:eastAsia="宋体" w:hint="default"/>
          <w:sz w:val="21"/>
          <w:szCs w:val="21"/>
        </w:rPr>
      </w:pPr>
      <w:r>
        <w:rPr>
          <w:rFonts w:ascii="宋体" w:hAnsi="宋体" w:cs="宋体" w:eastAsia="宋体" w:hint="default"/>
          <w:sz w:val="21"/>
          <w:szCs w:val="21"/>
        </w:rPr>
        <w:t>无抵押、且无固定还款期。</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关联方承诺</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w w:val="100"/>
        </w:rPr>
        <w:t>以下为本集团于资产负债表日，已签约而尚不必在资产负债表上列示的与关联方有关的承诺事项：</w:t>
      </w:r>
      <w:r>
        <w:rPr>
          <w:rFonts w:ascii="宋体" w:hAnsi="宋体" w:cs="宋体" w:eastAsia="宋体" w:hint="default"/>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租入</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10,277,047.63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149,578,488.42</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大连装备融资租赁有限公司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4,422,990.00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10,277,047.63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154,001,478.42</w:t>
            </w:r>
            <w:r>
              <w:rPr>
                <w:rFonts w:ascii="宋体"/>
                <w:sz w:val="21"/>
              </w:rPr>
              <w:t> </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租出</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11,502,883.70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1,052,455.69</w:t>
            </w: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大连集龙物流有限公司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1,278,507.78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大连中信海港投资有限公司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94,827.59</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12,781,391.48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1,147,283.28</w:t>
            </w:r>
            <w:r>
              <w:rPr>
                <w:rFonts w:ascii="宋体"/>
                <w:sz w:val="21"/>
              </w:rPr>
              <w:t> </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资产购置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大连港湾工程有限公司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3" w:right="-3"/>
              <w:jc w:val="left"/>
              <w:rPr>
                <w:rFonts w:ascii="宋体" w:hAnsi="宋体" w:cs="宋体" w:eastAsia="宋体" w:hint="default"/>
                <w:sz w:val="21"/>
                <w:szCs w:val="21"/>
              </w:rPr>
            </w:pPr>
            <w:r>
              <w:rPr>
                <w:rFonts w:ascii="宋体"/>
                <w:sz w:val="21"/>
              </w:rPr>
              <w:t>492,087.44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36"/>
        <w:ind w:left="218" w:right="2464"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4" w:lineRule="exact" w:before="56"/>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2464"/>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spacing w:before="58"/>
        <w:ind w:left="218" w:right="246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74" w:lineRule="exact" w:before="56"/>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2464"/>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before="59"/>
        <w:ind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exact"/>
        <w:ind w:left="429"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0" w:lineRule="auto" w:before="56"/>
        <w:ind w:right="2181"/>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5"/>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w w:val="100"/>
        </w:rPr>
        <w:t> </w:t>
      </w:r>
      <w:r>
        <w:rPr/>
        <w:t>已签约但未拨备</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t>单位</w:t>
      </w:r>
      <w:r>
        <w:rPr>
          <w:rFonts w:ascii="宋体" w:hAnsi="宋体" w:cs="宋体" w:eastAsia="宋体" w:hint="default"/>
        </w:rPr>
        <w:t>:</w:t>
      </w:r>
      <w:r>
        <w:rPr/>
        <w:t>元</w:t>
      </w:r>
      <w:r>
        <w:rPr>
          <w:spacing w:val="-4"/>
        </w:rPr>
        <w:t> </w:t>
      </w:r>
      <w:r>
        <w:rPr>
          <w:rFonts w:ascii="宋体" w:hAnsi="宋体" w:cs="宋体" w:eastAsia="宋体" w:hint="default"/>
          <w:spacing w:val="-4"/>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4736" w:space="19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资本承诺</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40,147,285.65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63,197,435.87</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投资承诺</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27,900,000.00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48,400,000.00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68,047,285.65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111,597,435.87</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90" w:lineRule="auto" w:before="56"/>
        <w:ind w:right="4779"/>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spacing w:before="12"/>
        <w:ind w:left="218" w:right="704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担保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172" w:lineRule="exact"/>
        <w:ind w:left="938" w:right="0"/>
        <w:jc w:val="left"/>
        <w:rPr>
          <w:rFonts w:ascii="宋体" w:hAnsi="宋体" w:cs="宋体" w:eastAsia="宋体" w:hint="default"/>
        </w:rPr>
      </w:pPr>
      <w:r>
        <w:rPr>
          <w:rFonts w:ascii="宋体"/>
          <w:w w:val="100"/>
        </w:rPr>
        <w:t> </w:t>
      </w:r>
    </w:p>
    <w:p>
      <w:pPr>
        <w:pStyle w:val="BodyText"/>
        <w:spacing w:line="237" w:lineRule="auto"/>
        <w:ind w:right="227"/>
        <w:jc w:val="both"/>
        <w:rPr>
          <w:rFonts w:ascii="宋体" w:hAnsi="宋体" w:cs="宋体" w:eastAsia="宋体" w:hint="default"/>
        </w:rPr>
      </w:pPr>
      <w:r>
        <w:rPr>
          <w:color w:val="221F1F"/>
          <w:spacing w:val="-1"/>
        </w:rPr>
        <w:t>本公司之联营企业大连北方油品储运有限公司与中兵融资租赁有限公司</w:t>
      </w:r>
      <w:r>
        <w:rPr>
          <w:rFonts w:ascii="宋体" w:hAnsi="宋体" w:cs="宋体" w:eastAsia="宋体" w:hint="default"/>
          <w:color w:val="221F1F"/>
          <w:spacing w:val="-1"/>
        </w:rPr>
        <w:t>(</w:t>
      </w:r>
      <w:r>
        <w:rPr>
          <w:color w:val="221F1F"/>
          <w:spacing w:val="-1"/>
        </w:rPr>
        <w:t>“出租人”</w:t>
      </w:r>
      <w:r>
        <w:rPr>
          <w:rFonts w:ascii="宋体" w:hAnsi="宋体" w:cs="宋体" w:eastAsia="宋体" w:hint="default"/>
          <w:color w:val="221F1F"/>
          <w:spacing w:val="-1"/>
        </w:rPr>
        <w:t>)</w:t>
      </w:r>
      <w:r>
        <w:rPr>
          <w:color w:val="221F1F"/>
          <w:spacing w:val="-1"/>
        </w:rPr>
        <w:t>开展融资租</w:t>
      </w:r>
      <w:r>
        <w:rPr>
          <w:color w:val="221F1F"/>
          <w:spacing w:val="-54"/>
        </w:rPr>
        <w:t> </w:t>
      </w:r>
      <w:r>
        <w:rPr>
          <w:color w:val="221F1F"/>
          <w:spacing w:val="-54"/>
        </w:rPr>
      </w:r>
      <w:r>
        <w:rPr>
          <w:color w:val="221F1F"/>
          <w:spacing w:val="-1"/>
        </w:rPr>
        <w:t>赁业务，融资人民币</w:t>
      </w:r>
      <w:r>
        <w:rPr>
          <w:rFonts w:ascii="宋体" w:hAnsi="宋体" w:cs="宋体" w:eastAsia="宋体" w:hint="default"/>
          <w:color w:val="221F1F"/>
          <w:spacing w:val="-1"/>
        </w:rPr>
        <w:t>1.16</w:t>
      </w:r>
      <w:r>
        <w:rPr>
          <w:color w:val="221F1F"/>
          <w:spacing w:val="-1"/>
        </w:rPr>
        <w:t>亿元，起租日为</w:t>
      </w:r>
      <w:r>
        <w:rPr>
          <w:rFonts w:ascii="宋体" w:hAnsi="宋体" w:cs="宋体" w:eastAsia="宋体" w:hint="default"/>
          <w:color w:val="221F1F"/>
          <w:spacing w:val="-1"/>
        </w:rPr>
        <w:t>2016</w:t>
      </w:r>
      <w:r>
        <w:rPr>
          <w:color w:val="221F1F"/>
          <w:spacing w:val="-1"/>
        </w:rPr>
        <w:t>年</w:t>
      </w:r>
      <w:r>
        <w:rPr>
          <w:rFonts w:ascii="宋体" w:hAnsi="宋体" w:cs="宋体" w:eastAsia="宋体" w:hint="default"/>
          <w:color w:val="221F1F"/>
          <w:spacing w:val="-1"/>
        </w:rPr>
        <w:t>7</w:t>
      </w:r>
      <w:r>
        <w:rPr>
          <w:color w:val="221F1F"/>
          <w:spacing w:val="-1"/>
        </w:rPr>
        <w:t>月</w:t>
      </w:r>
      <w:r>
        <w:rPr>
          <w:rFonts w:ascii="宋体" w:hAnsi="宋体" w:cs="宋体" w:eastAsia="宋体" w:hint="default"/>
          <w:color w:val="221F1F"/>
          <w:spacing w:val="-1"/>
        </w:rPr>
        <w:t>25</w:t>
      </w:r>
      <w:r>
        <w:rPr>
          <w:color w:val="221F1F"/>
          <w:spacing w:val="-1"/>
        </w:rPr>
        <w:t>日，租赁期限</w:t>
      </w:r>
      <w:r>
        <w:rPr>
          <w:rFonts w:ascii="宋体" w:hAnsi="宋体" w:cs="宋体" w:eastAsia="宋体" w:hint="default"/>
          <w:color w:val="221F1F"/>
          <w:spacing w:val="-1"/>
        </w:rPr>
        <w:t>5</w:t>
      </w:r>
      <w:r>
        <w:rPr>
          <w:color w:val="221F1F"/>
          <w:spacing w:val="-1"/>
        </w:rPr>
        <w:t>年。振华石油控股有限公司</w:t>
      </w:r>
      <w:r>
        <w:rPr>
          <w:color w:val="221F1F"/>
          <w:spacing w:val="-49"/>
        </w:rPr>
        <w:t> </w:t>
      </w:r>
      <w:r>
        <w:rPr>
          <w:color w:val="221F1F"/>
          <w:spacing w:val="-49"/>
        </w:rPr>
      </w:r>
      <w:r>
        <w:rPr>
          <w:color w:val="221F1F"/>
          <w:spacing w:val="-4"/>
          <w:w w:val="100"/>
        </w:rPr>
        <w:t>作为大连北方油品储运有限公司的第一大股东</w:t>
      </w:r>
      <w:r>
        <w:rPr>
          <w:rFonts w:ascii="宋体" w:hAnsi="宋体" w:cs="宋体" w:eastAsia="宋体" w:hint="default"/>
          <w:color w:val="221F1F"/>
          <w:spacing w:val="-4"/>
          <w:w w:val="100"/>
        </w:rPr>
        <w:t>(</w:t>
      </w:r>
      <w:r>
        <w:rPr>
          <w:color w:val="221F1F"/>
          <w:spacing w:val="-4"/>
          <w:w w:val="100"/>
        </w:rPr>
        <w:t>持股</w:t>
      </w:r>
      <w:r>
        <w:rPr>
          <w:rFonts w:ascii="宋体" w:hAnsi="宋体" w:cs="宋体" w:eastAsia="宋体" w:hint="default"/>
          <w:color w:val="221F1F"/>
          <w:spacing w:val="-4"/>
          <w:w w:val="100"/>
        </w:rPr>
        <w:t>29%)</w:t>
      </w:r>
      <w:r>
        <w:rPr>
          <w:color w:val="221F1F"/>
          <w:spacing w:val="-4"/>
          <w:w w:val="100"/>
        </w:rPr>
        <w:t>，为其所支付的租金提供全额连带责任担</w:t>
      </w:r>
      <w:r>
        <w:rPr>
          <w:color w:val="221F1F"/>
          <w:spacing w:val="-77"/>
          <w:w w:val="100"/>
        </w:rPr>
        <w:t> </w:t>
      </w:r>
      <w:r>
        <w:rPr>
          <w:color w:val="221F1F"/>
          <w:spacing w:val="-77"/>
          <w:w w:val="100"/>
        </w:rPr>
      </w:r>
      <w:r>
        <w:rPr>
          <w:color w:val="221F1F"/>
        </w:rPr>
        <w:t>保。</w:t>
      </w:r>
      <w:r>
        <w:rPr>
          <w:rFonts w:ascii="宋体" w:hAnsi="宋体" w:cs="宋体" w:eastAsia="宋体" w:hint="default"/>
          <w:color w:val="221F1F"/>
        </w:rPr>
        <w:t> </w:t>
      </w:r>
      <w:r>
        <w:rPr>
          <w:rFonts w:ascii="宋体" w:hAnsi="宋体" w:cs="宋体" w:eastAsia="宋体" w:hint="default"/>
        </w:rPr>
      </w:r>
    </w:p>
    <w:p>
      <w:pPr>
        <w:pStyle w:val="BodyText"/>
        <w:spacing w:line="174" w:lineRule="exact"/>
        <w:ind w:left="938" w:right="0"/>
        <w:jc w:val="left"/>
        <w:rPr>
          <w:rFonts w:ascii="宋体" w:hAnsi="宋体" w:cs="宋体" w:eastAsia="宋体" w:hint="default"/>
        </w:rPr>
      </w:pPr>
      <w:r>
        <w:rPr>
          <w:rFonts w:ascii="宋体"/>
          <w:w w:val="100"/>
        </w:rPr>
        <w:t> </w:t>
      </w:r>
    </w:p>
    <w:p>
      <w:pPr>
        <w:pStyle w:val="BodyText"/>
        <w:spacing w:line="258" w:lineRule="exact"/>
        <w:ind w:right="0"/>
        <w:jc w:val="both"/>
      </w:pPr>
      <w:r>
        <w:rPr>
          <w:color w:val="221F1F"/>
          <w:w w:val="100"/>
        </w:rPr>
        <w:t>根据</w:t>
      </w:r>
      <w:r>
        <w:rPr>
          <w:color w:val="221F1F"/>
          <w:spacing w:val="-3"/>
          <w:w w:val="100"/>
        </w:rPr>
        <w:t>本</w:t>
      </w:r>
      <w:r>
        <w:rPr>
          <w:color w:val="221F1F"/>
          <w:w w:val="100"/>
        </w:rPr>
        <w:t>公</w:t>
      </w:r>
      <w:r>
        <w:rPr>
          <w:color w:val="221F1F"/>
          <w:spacing w:val="-3"/>
          <w:w w:val="100"/>
        </w:rPr>
        <w:t>司</w:t>
      </w:r>
      <w:r>
        <w:rPr>
          <w:color w:val="221F1F"/>
          <w:w w:val="100"/>
        </w:rPr>
        <w:t>第</w:t>
      </w:r>
      <w:r>
        <w:rPr>
          <w:color w:val="221F1F"/>
          <w:spacing w:val="-3"/>
          <w:w w:val="100"/>
        </w:rPr>
        <w:t>四</w:t>
      </w:r>
      <w:r>
        <w:rPr>
          <w:color w:val="221F1F"/>
          <w:w w:val="100"/>
        </w:rPr>
        <w:t>届</w:t>
      </w:r>
      <w:r>
        <w:rPr>
          <w:color w:val="221F1F"/>
          <w:spacing w:val="-3"/>
          <w:w w:val="100"/>
        </w:rPr>
        <w:t>董事</w:t>
      </w:r>
      <w:r>
        <w:rPr>
          <w:color w:val="221F1F"/>
          <w:w w:val="100"/>
        </w:rPr>
        <w:t>会</w:t>
      </w:r>
      <w:r>
        <w:rPr>
          <w:color w:val="221F1F"/>
          <w:spacing w:val="-55"/>
        </w:rPr>
        <w:t> </w:t>
      </w:r>
      <w:r>
        <w:rPr>
          <w:rFonts w:ascii="宋体" w:hAnsi="宋体" w:cs="宋体" w:eastAsia="宋体" w:hint="default"/>
          <w:color w:val="221F1F"/>
          <w:w w:val="100"/>
        </w:rPr>
        <w:t>2016</w:t>
      </w:r>
      <w:r>
        <w:rPr>
          <w:rFonts w:ascii="宋体" w:hAnsi="宋体" w:cs="宋体" w:eastAsia="宋体" w:hint="default"/>
          <w:color w:val="221F1F"/>
          <w:spacing w:val="-55"/>
        </w:rPr>
        <w:t> </w:t>
      </w:r>
      <w:r>
        <w:rPr>
          <w:color w:val="221F1F"/>
          <w:w w:val="100"/>
        </w:rPr>
        <w:t>年第</w:t>
      </w:r>
      <w:r>
        <w:rPr>
          <w:color w:val="221F1F"/>
          <w:spacing w:val="-55"/>
        </w:rPr>
        <w:t> </w:t>
      </w:r>
      <w:r>
        <w:rPr>
          <w:rFonts w:ascii="宋体" w:hAnsi="宋体" w:cs="宋体" w:eastAsia="宋体" w:hint="default"/>
          <w:color w:val="221F1F"/>
          <w:w w:val="100"/>
        </w:rPr>
        <w:t>5</w:t>
      </w:r>
      <w:r>
        <w:rPr>
          <w:rFonts w:ascii="宋体" w:hAnsi="宋体" w:cs="宋体" w:eastAsia="宋体" w:hint="default"/>
          <w:color w:val="221F1F"/>
          <w:spacing w:val="-53"/>
        </w:rPr>
        <w:t> </w:t>
      </w:r>
      <w:r>
        <w:rPr>
          <w:color w:val="221F1F"/>
          <w:spacing w:val="-3"/>
          <w:w w:val="100"/>
        </w:rPr>
        <w:t>次</w:t>
      </w:r>
      <w:r>
        <w:rPr>
          <w:color w:val="221F1F"/>
          <w:w w:val="100"/>
        </w:rPr>
        <w:t>会</w:t>
      </w:r>
      <w:r>
        <w:rPr>
          <w:color w:val="221F1F"/>
          <w:spacing w:val="-3"/>
          <w:w w:val="100"/>
        </w:rPr>
        <w:t>议</w:t>
      </w:r>
      <w:r>
        <w:rPr>
          <w:color w:val="221F1F"/>
          <w:w w:val="100"/>
        </w:rPr>
        <w:t>相</w:t>
      </w:r>
      <w:r>
        <w:rPr>
          <w:color w:val="221F1F"/>
          <w:spacing w:val="-3"/>
          <w:w w:val="100"/>
        </w:rPr>
        <w:t>关决</w:t>
      </w:r>
      <w:r>
        <w:rPr>
          <w:color w:val="221F1F"/>
          <w:w w:val="100"/>
        </w:rPr>
        <w:t>议</w:t>
      </w:r>
      <w:r>
        <w:rPr>
          <w:color w:val="221F1F"/>
          <w:spacing w:val="-94"/>
          <w:w w:val="100"/>
        </w:rPr>
        <w:t>，</w:t>
      </w:r>
      <w:r>
        <w:rPr>
          <w:color w:val="221F1F"/>
          <w:w w:val="100"/>
        </w:rPr>
        <w:t>本</w:t>
      </w:r>
      <w:r>
        <w:rPr>
          <w:color w:val="221F1F"/>
          <w:spacing w:val="-3"/>
          <w:w w:val="100"/>
        </w:rPr>
        <w:t>公</w:t>
      </w:r>
      <w:r>
        <w:rPr>
          <w:color w:val="221F1F"/>
          <w:w w:val="100"/>
        </w:rPr>
        <w:t>司</w:t>
      </w:r>
      <w:r>
        <w:rPr>
          <w:color w:val="221F1F"/>
          <w:spacing w:val="-3"/>
          <w:w w:val="100"/>
        </w:rPr>
        <w:t>以</w:t>
      </w:r>
      <w:r>
        <w:rPr>
          <w:color w:val="221F1F"/>
          <w:w w:val="100"/>
        </w:rPr>
        <w:t>反</w:t>
      </w:r>
      <w:r>
        <w:rPr>
          <w:color w:val="221F1F"/>
          <w:spacing w:val="-3"/>
          <w:w w:val="100"/>
        </w:rPr>
        <w:t>担</w:t>
      </w:r>
      <w:r>
        <w:rPr>
          <w:color w:val="221F1F"/>
          <w:w w:val="100"/>
        </w:rPr>
        <w:t>保</w:t>
      </w:r>
      <w:r>
        <w:rPr>
          <w:color w:val="221F1F"/>
          <w:spacing w:val="-3"/>
          <w:w w:val="100"/>
        </w:rPr>
        <w:t>保</w:t>
      </w:r>
      <w:r>
        <w:rPr>
          <w:color w:val="221F1F"/>
          <w:w w:val="100"/>
        </w:rPr>
        <w:t>证</w:t>
      </w:r>
      <w:r>
        <w:rPr>
          <w:color w:val="221F1F"/>
          <w:spacing w:val="-3"/>
          <w:w w:val="100"/>
        </w:rPr>
        <w:t>人</w:t>
      </w:r>
      <w:r>
        <w:rPr>
          <w:color w:val="221F1F"/>
          <w:w w:val="100"/>
        </w:rPr>
        <w:t>的身</w:t>
      </w:r>
      <w:r>
        <w:rPr>
          <w:color w:val="221F1F"/>
          <w:spacing w:val="-3"/>
          <w:w w:val="100"/>
        </w:rPr>
        <w:t>份</w:t>
      </w:r>
      <w:r>
        <w:rPr>
          <w:color w:val="221F1F"/>
          <w:w w:val="100"/>
        </w:rPr>
        <w:t>就</w:t>
      </w:r>
      <w:r>
        <w:rPr>
          <w:color w:val="221F1F"/>
          <w:spacing w:val="-3"/>
          <w:w w:val="100"/>
        </w:rPr>
        <w:t>振</w:t>
      </w:r>
      <w:r>
        <w:rPr>
          <w:color w:val="221F1F"/>
          <w:w w:val="100"/>
        </w:rPr>
        <w:t>华</w:t>
      </w:r>
      <w:r>
        <w:rPr>
          <w:color w:val="221F1F"/>
          <w:spacing w:val="-3"/>
          <w:w w:val="100"/>
        </w:rPr>
        <w:t>石</w:t>
      </w:r>
      <w:r>
        <w:rPr>
          <w:color w:val="221F1F"/>
          <w:w w:val="100"/>
        </w:rPr>
        <w:t>油</w:t>
      </w:r>
      <w:r>
        <w:rPr>
          <w:w w:val="100"/>
        </w:rPr>
      </w:r>
    </w:p>
    <w:p>
      <w:pPr>
        <w:pStyle w:val="BodyText"/>
        <w:spacing w:line="237" w:lineRule="auto" w:before="2"/>
        <w:ind w:right="227"/>
        <w:jc w:val="both"/>
      </w:pPr>
      <w:r>
        <w:rPr>
          <w:color w:val="221F1F"/>
        </w:rPr>
        <w:t>控股有限公司为大连北方油品储运有限公司向出租人实际承担保证责任的</w:t>
      </w:r>
      <w:r>
        <w:rPr>
          <w:color w:val="221F1F"/>
          <w:spacing w:val="-56"/>
        </w:rPr>
        <w:t> </w:t>
      </w:r>
      <w:r>
        <w:rPr>
          <w:rFonts w:ascii="宋体" w:hAnsi="宋体" w:cs="宋体" w:eastAsia="宋体" w:hint="default"/>
          <w:color w:val="221F1F"/>
        </w:rPr>
        <w:t>20%</w:t>
      </w:r>
      <w:r>
        <w:rPr>
          <w:color w:val="221F1F"/>
        </w:rPr>
        <w:t>及其他必要的费用</w:t>
      </w:r>
      <w:r>
        <w:rPr>
          <w:color w:val="221F1F"/>
          <w:w w:val="100"/>
        </w:rPr>
        <w:t> </w:t>
      </w:r>
      <w:r>
        <w:rPr>
          <w:color w:val="221F1F"/>
          <w:spacing w:val="-5"/>
        </w:rPr>
        <w:t>及损失为其提供无条件、不可撤销、连带责任反担保保证，并于</w:t>
      </w:r>
      <w:r>
        <w:rPr>
          <w:color w:val="221F1F"/>
          <w:spacing w:val="-46"/>
        </w:rPr>
        <w:t> </w:t>
      </w:r>
      <w:r>
        <w:rPr>
          <w:rFonts w:ascii="宋体" w:hAnsi="宋体" w:cs="宋体" w:eastAsia="宋体" w:hint="default"/>
          <w:color w:val="221F1F"/>
        </w:rPr>
        <w:t>2016</w:t>
      </w:r>
      <w:r>
        <w:rPr>
          <w:rFonts w:ascii="宋体" w:hAnsi="宋体" w:cs="宋体" w:eastAsia="宋体" w:hint="default"/>
          <w:color w:val="221F1F"/>
          <w:spacing w:val="-48"/>
        </w:rPr>
        <w:t> </w:t>
      </w:r>
      <w:r>
        <w:rPr>
          <w:color w:val="221F1F"/>
        </w:rPr>
        <w:t>年</w:t>
      </w:r>
      <w:r>
        <w:rPr>
          <w:color w:val="221F1F"/>
          <w:spacing w:val="-46"/>
        </w:rPr>
        <w:t> </w:t>
      </w:r>
      <w:r>
        <w:rPr>
          <w:rFonts w:ascii="宋体" w:hAnsi="宋体" w:cs="宋体" w:eastAsia="宋体" w:hint="default"/>
          <w:color w:val="221F1F"/>
        </w:rPr>
        <w:t>11</w:t>
      </w:r>
      <w:r>
        <w:rPr>
          <w:rFonts w:ascii="宋体" w:hAnsi="宋体" w:cs="宋体" w:eastAsia="宋体" w:hint="default"/>
          <w:color w:val="221F1F"/>
          <w:spacing w:val="-48"/>
        </w:rPr>
        <w:t> </w:t>
      </w:r>
      <w:r>
        <w:rPr>
          <w:color w:val="221F1F"/>
        </w:rPr>
        <w:t>月</w:t>
      </w:r>
      <w:r>
        <w:rPr>
          <w:color w:val="221F1F"/>
          <w:spacing w:val="-46"/>
        </w:rPr>
        <w:t> </w:t>
      </w:r>
      <w:r>
        <w:rPr>
          <w:rFonts w:ascii="宋体" w:hAnsi="宋体" w:cs="宋体" w:eastAsia="宋体" w:hint="default"/>
          <w:color w:val="221F1F"/>
        </w:rPr>
        <w:t>11</w:t>
      </w:r>
      <w:r>
        <w:rPr>
          <w:rFonts w:ascii="宋体" w:hAnsi="宋体" w:cs="宋体" w:eastAsia="宋体" w:hint="default"/>
          <w:color w:val="221F1F"/>
          <w:spacing w:val="-47"/>
        </w:rPr>
        <w:t> </w:t>
      </w:r>
      <w:r>
        <w:rPr>
          <w:color w:val="221F1F"/>
        </w:rPr>
        <w:t>日签订相关反担</w:t>
      </w:r>
      <w:r>
        <w:rPr>
          <w:color w:val="221F1F"/>
          <w:spacing w:val="-103"/>
        </w:rPr>
        <w:t> </w:t>
      </w:r>
      <w:r>
        <w:rPr>
          <w:color w:val="221F1F"/>
          <w:spacing w:val="-103"/>
        </w:rPr>
      </w:r>
      <w:r>
        <w:rPr>
          <w:color w:val="221F1F"/>
          <w:spacing w:val="-2"/>
        </w:rPr>
        <w:t>保保证合同。该保证期间自振华石油控股有限公司根据担保合同向出租人承担担保责任之日起两</w:t>
      </w:r>
      <w:r>
        <w:rPr>
          <w:color w:val="221F1F"/>
          <w:spacing w:val="-25"/>
        </w:rPr>
        <w:t> </w:t>
      </w:r>
      <w:r>
        <w:rPr>
          <w:color w:val="221F1F"/>
          <w:spacing w:val="-25"/>
        </w:rPr>
      </w:r>
      <w:r>
        <w:rPr>
          <w:color w:val="221F1F"/>
          <w:spacing w:val="-2"/>
        </w:rPr>
        <w:t>年。若振华石油控股有限公司不止一次根据担保合同向出租人履行了担保责任，则本公司在该反</w:t>
      </w:r>
      <w:r>
        <w:rPr>
          <w:color w:val="221F1F"/>
          <w:spacing w:val="-25"/>
        </w:rPr>
        <w:t> </w:t>
      </w:r>
      <w:r>
        <w:rPr>
          <w:color w:val="221F1F"/>
          <w:spacing w:val="-25"/>
        </w:rPr>
      </w:r>
      <w:r>
        <w:rPr>
          <w:color w:val="221F1F"/>
          <w:spacing w:val="-4"/>
        </w:rPr>
        <w:t>担保保证项下的保证期间分别计算。截至</w:t>
      </w:r>
      <w:r>
        <w:rPr>
          <w:color w:val="221F1F"/>
          <w:spacing w:val="-44"/>
        </w:rPr>
        <w:t> </w:t>
      </w:r>
      <w:r>
        <w:rPr>
          <w:rFonts w:ascii="宋体" w:hAnsi="宋体" w:cs="宋体" w:eastAsia="宋体" w:hint="default"/>
          <w:color w:val="221F1F"/>
        </w:rPr>
        <w:t>2019</w:t>
      </w:r>
      <w:r>
        <w:rPr>
          <w:rFonts w:ascii="宋体" w:hAnsi="宋体" w:cs="宋体" w:eastAsia="宋体" w:hint="default"/>
          <w:color w:val="221F1F"/>
          <w:spacing w:val="-44"/>
        </w:rPr>
        <w:t> </w:t>
      </w:r>
      <w:r>
        <w:rPr>
          <w:color w:val="221F1F"/>
        </w:rPr>
        <w:t>年</w:t>
      </w:r>
      <w:r>
        <w:rPr>
          <w:color w:val="221F1F"/>
          <w:spacing w:val="-46"/>
        </w:rPr>
        <w:t> </w:t>
      </w:r>
      <w:r>
        <w:rPr>
          <w:rFonts w:ascii="宋体" w:hAnsi="宋体" w:cs="宋体" w:eastAsia="宋体" w:hint="default"/>
          <w:color w:val="221F1F"/>
        </w:rPr>
        <w:t>12</w:t>
      </w:r>
      <w:r>
        <w:rPr>
          <w:rFonts w:ascii="宋体" w:hAnsi="宋体" w:cs="宋体" w:eastAsia="宋体" w:hint="default"/>
          <w:color w:val="221F1F"/>
          <w:spacing w:val="-43"/>
        </w:rPr>
        <w:t> </w:t>
      </w:r>
      <w:r>
        <w:rPr>
          <w:color w:val="221F1F"/>
        </w:rPr>
        <w:t>月</w:t>
      </w:r>
      <w:r>
        <w:rPr>
          <w:color w:val="221F1F"/>
          <w:spacing w:val="-44"/>
        </w:rPr>
        <w:t> </w:t>
      </w:r>
      <w:r>
        <w:rPr>
          <w:rFonts w:ascii="宋体" w:hAnsi="宋体" w:cs="宋体" w:eastAsia="宋体" w:hint="default"/>
          <w:color w:val="221F1F"/>
        </w:rPr>
        <w:t>31</w:t>
      </w:r>
      <w:r>
        <w:rPr>
          <w:rFonts w:ascii="宋体" w:hAnsi="宋体" w:cs="宋体" w:eastAsia="宋体" w:hint="default"/>
          <w:color w:val="221F1F"/>
          <w:spacing w:val="-44"/>
        </w:rPr>
        <w:t> </w:t>
      </w:r>
      <w:r>
        <w:rPr>
          <w:color w:val="221F1F"/>
          <w:spacing w:val="-5"/>
        </w:rPr>
        <w:t>日，大连北方油品储运有限公司已偿还</w:t>
      </w:r>
      <w:r>
        <w:rPr>
          <w:spacing w:val="-5"/>
        </w:rPr>
      </w:r>
    </w:p>
    <w:p>
      <w:pPr>
        <w:pStyle w:val="BodyText"/>
        <w:spacing w:line="271" w:lineRule="exact"/>
        <w:ind w:right="0"/>
        <w:jc w:val="both"/>
        <w:rPr>
          <w:rFonts w:ascii="宋体" w:hAnsi="宋体" w:cs="宋体" w:eastAsia="宋体" w:hint="default"/>
        </w:rPr>
      </w:pPr>
      <w:r>
        <w:rPr>
          <w:color w:val="221F1F"/>
        </w:rPr>
        <w:t>租金人民币</w:t>
      </w:r>
      <w:r>
        <w:rPr>
          <w:color w:val="221F1F"/>
          <w:spacing w:val="-54"/>
        </w:rPr>
        <w:t> </w:t>
      </w:r>
      <w:r>
        <w:rPr>
          <w:rFonts w:ascii="宋体" w:hAnsi="宋体" w:cs="宋体" w:eastAsia="宋体" w:hint="default"/>
          <w:color w:val="221F1F"/>
        </w:rPr>
        <w:t>8,100</w:t>
      </w:r>
      <w:r>
        <w:rPr>
          <w:rFonts w:ascii="宋体" w:hAnsi="宋体" w:cs="宋体" w:eastAsia="宋体" w:hint="default"/>
          <w:color w:val="221F1F"/>
          <w:spacing w:val="-54"/>
        </w:rPr>
        <w:t> </w:t>
      </w:r>
      <w:r>
        <w:rPr>
          <w:color w:val="221F1F"/>
        </w:rPr>
        <w:t>万元。</w:t>
      </w:r>
      <w:r>
        <w:rPr>
          <w:rFonts w:ascii="宋体" w:hAnsi="宋体" w:cs="宋体" w:eastAsia="宋体" w:hint="default"/>
        </w:rPr>
        <w:t> </w:t>
      </w:r>
    </w:p>
    <w:p>
      <w:pPr>
        <w:pStyle w:val="Heading4"/>
        <w:spacing w:line="290" w:lineRule="auto"/>
        <w:ind w:right="2464"/>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公司没有需要披露</w:t>
      </w:r>
      <w:r>
        <w:rPr>
          <w:spacing w:val="-3"/>
          <w:w w:val="100"/>
        </w:rPr>
        <w:t>的</w:t>
      </w:r>
      <w:r>
        <w:rPr>
          <w:w w:val="100"/>
        </w:rPr>
        <w:t>重</w:t>
      </w:r>
      <w:r>
        <w:rPr>
          <w:spacing w:val="-3"/>
          <w:w w:val="100"/>
        </w:rPr>
        <w:t>要</w:t>
      </w:r>
      <w:r>
        <w:rPr>
          <w:w w:val="100"/>
        </w:rPr>
        <w:t>或有事项，也应予</w:t>
      </w:r>
      <w:r>
        <w:rPr>
          <w:spacing w:val="-3"/>
          <w:w w:val="100"/>
        </w:rPr>
        <w:t>以</w:t>
      </w:r>
      <w:r>
        <w:rPr>
          <w:w w:val="100"/>
        </w:rPr>
        <w:t>说</w:t>
      </w:r>
      <w:r>
        <w:rPr>
          <w:spacing w:val="-3"/>
          <w:w w:val="100"/>
        </w:rPr>
        <w:t>明</w:t>
      </w:r>
      <w:r>
        <w:rPr>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4"/>
        <w:spacing w:line="240" w:lineRule="auto"/>
        <w:ind w:right="0"/>
        <w:jc w:val="both"/>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74" w:lineRule="exact" w:before="5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spacing w:after="0" w:line="274" w:lineRule="exact"/>
        <w:jc w:val="both"/>
        <w:rPr>
          <w:rFonts w:ascii="宋体" w:hAnsi="宋体" w:cs="宋体" w:eastAsia="宋体" w:hint="default"/>
        </w:rPr>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36"/>
        <w:ind w:right="-18"/>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spacing w:before="59"/>
        <w:ind w:left="218" w:right="-18" w:firstLine="0"/>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29"/>
        <w:ind w:right="-1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18"/>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1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2959" w:space="356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270,785,255.98</w:t>
            </w:r>
            <w:r>
              <w:rPr>
                <w:rFonts w:ascii="宋体"/>
                <w:sz w:val="21"/>
              </w:rPr>
              <w:t> </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270,785,255.98</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2464"/>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73" w:lineRule="exact" w:before="32"/>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9"/>
        <w:ind w:right="2464"/>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4" w:lineRule="exact" w:before="29"/>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2464"/>
        <w:jc w:val="left"/>
        <w:rPr>
          <w:rFonts w:ascii="宋体" w:hAnsi="宋体" w:cs="宋体" w:eastAsia="宋体" w:hint="default"/>
        </w:rPr>
      </w:pPr>
      <w:r>
        <w:rPr>
          <w:rFonts w:ascii="宋体" w:hAnsi="宋体" w:cs="宋体" w:eastAsia="宋体" w:hint="default"/>
        </w:rPr>
        <w:t>1</w:t>
      </w:r>
      <w:r>
        <w:rPr/>
        <w:t>、</w:t>
      </w:r>
      <w:r>
        <w:rPr>
          <w:spacing w:val="-2"/>
        </w:rPr>
        <w:t> </w:t>
      </w:r>
      <w:r>
        <w:rPr/>
        <w:t>资产负债表日后利润分配</w:t>
      </w:r>
      <w:r>
        <w:rPr>
          <w:rFonts w:ascii="宋体" w:hAnsi="宋体" w:cs="宋体" w:eastAsia="宋体" w:hint="default"/>
        </w:rPr>
        <w:t> </w:t>
      </w:r>
    </w:p>
    <w:p>
      <w:pPr>
        <w:pStyle w:val="BodyText"/>
        <w:spacing w:line="237" w:lineRule="auto"/>
        <w:ind w:right="178"/>
        <w:jc w:val="left"/>
        <w:rPr>
          <w:rFonts w:ascii="宋体" w:hAnsi="宋体" w:cs="宋体" w:eastAsia="宋体" w:hint="default"/>
        </w:rPr>
      </w:pPr>
      <w:r>
        <w:rPr>
          <w:rFonts w:ascii="宋体" w:hAnsi="宋体" w:cs="宋体" w:eastAsia="宋体" w:hint="default"/>
          <w:w w:val="100"/>
        </w:rPr>
        <w:t> </w:t>
      </w:r>
      <w:r>
        <w:rPr>
          <w:spacing w:val="-1"/>
        </w:rPr>
        <w:t>经本公司于</w:t>
      </w:r>
      <w:r>
        <w:rPr>
          <w:rFonts w:ascii="宋体" w:hAnsi="宋体" w:cs="宋体" w:eastAsia="宋体" w:hint="default"/>
          <w:spacing w:val="-1"/>
        </w:rPr>
        <w:t>2020</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26</w:t>
      </w:r>
      <w:r>
        <w:rPr>
          <w:spacing w:val="-1"/>
        </w:rPr>
        <w:t>日的董事会决议，</w:t>
      </w:r>
      <w:r>
        <w:rPr>
          <w:rFonts w:ascii="宋体" w:hAnsi="宋体" w:cs="宋体" w:eastAsia="宋体" w:hint="default"/>
          <w:spacing w:val="-1"/>
        </w:rPr>
        <w:t>2019</w:t>
      </w:r>
      <w:r>
        <w:rPr>
          <w:spacing w:val="-1"/>
        </w:rPr>
        <w:t>年利润分配方案拟以</w:t>
      </w:r>
      <w:r>
        <w:rPr>
          <w:rFonts w:ascii="宋体" w:hAnsi="宋体" w:cs="宋体" w:eastAsia="宋体" w:hint="default"/>
          <w:spacing w:val="-1"/>
        </w:rPr>
        <w:t>12,894,535,999</w:t>
      </w:r>
      <w:r>
        <w:rPr>
          <w:spacing w:val="-1"/>
        </w:rPr>
        <w:t>股为基数，向</w:t>
      </w:r>
      <w:r>
        <w:rPr>
          <w:spacing w:val="-53"/>
        </w:rPr>
        <w:t> </w:t>
      </w:r>
      <w:r>
        <w:rPr>
          <w:spacing w:val="-53"/>
        </w:rPr>
      </w:r>
      <w:r>
        <w:rPr/>
        <w:t>全体股东每</w:t>
      </w:r>
      <w:r>
        <w:rPr>
          <w:rFonts w:ascii="宋体" w:hAnsi="宋体" w:cs="宋体" w:eastAsia="宋体" w:hint="default"/>
        </w:rPr>
        <w:t>10</w:t>
      </w:r>
      <w:r>
        <w:rPr/>
        <w:t>股派发</w:t>
      </w:r>
      <w:r>
        <w:rPr>
          <w:rFonts w:ascii="宋体" w:hAnsi="宋体" w:cs="宋体" w:eastAsia="宋体" w:hint="default"/>
        </w:rPr>
        <w:t>0.21</w:t>
      </w:r>
      <w:r>
        <w:rPr/>
        <w:t>元</w:t>
      </w:r>
      <w:r>
        <w:rPr>
          <w:rFonts w:ascii="宋体" w:hAnsi="宋体" w:cs="宋体" w:eastAsia="宋体" w:hint="default"/>
        </w:rPr>
        <w:t>(</w:t>
      </w:r>
      <w:r>
        <w:rPr/>
        <w:t>含税</w:t>
      </w:r>
      <w:r>
        <w:rPr>
          <w:rFonts w:ascii="宋体" w:hAnsi="宋体" w:cs="宋体" w:eastAsia="宋体" w:hint="default"/>
        </w:rPr>
        <w:t>)</w:t>
      </w:r>
      <w:r>
        <w:rPr/>
        <w:t>的现金股利，共计分配现金股利人民币</w:t>
      </w:r>
      <w:r>
        <w:rPr>
          <w:rFonts w:ascii="宋体" w:hAnsi="宋体" w:cs="宋体" w:eastAsia="宋体" w:hint="default"/>
        </w:rPr>
        <w:t>270,785,255.98</w:t>
      </w:r>
      <w:r>
        <w:rPr/>
        <w:t>元，该                                        </w:t>
      </w:r>
      <w:r>
        <w:rPr>
          <w:spacing w:val="3"/>
        </w:rPr>
        <w:t> </w:t>
      </w:r>
      <w:r>
        <w:rPr>
          <w:spacing w:val="3"/>
        </w:rPr>
      </w:r>
      <w:r>
        <w:rPr>
          <w:w w:val="100"/>
        </w:rPr>
        <w:t>提议</w:t>
      </w:r>
      <w:r>
        <w:rPr>
          <w:spacing w:val="-3"/>
          <w:w w:val="100"/>
        </w:rPr>
        <w:t>尚</w:t>
      </w:r>
      <w:r>
        <w:rPr>
          <w:w w:val="100"/>
        </w:rPr>
        <w:t>待</w:t>
      </w:r>
      <w:r>
        <w:rPr>
          <w:spacing w:val="-3"/>
          <w:w w:val="100"/>
        </w:rPr>
        <w:t>股</w:t>
      </w:r>
      <w:r>
        <w:rPr>
          <w:w w:val="100"/>
        </w:rPr>
        <w:t>东</w:t>
      </w:r>
      <w:r>
        <w:rPr>
          <w:spacing w:val="-3"/>
          <w:w w:val="100"/>
        </w:rPr>
        <w:t>大</w:t>
      </w:r>
      <w:r>
        <w:rPr>
          <w:w w:val="100"/>
        </w:rPr>
        <w:t>会</w:t>
      </w:r>
      <w:r>
        <w:rPr>
          <w:spacing w:val="-3"/>
          <w:w w:val="100"/>
        </w:rPr>
        <w:t>批</w:t>
      </w:r>
      <w:r>
        <w:rPr>
          <w:w w:val="100"/>
        </w:rPr>
        <w:t>准</w:t>
      </w:r>
      <w:r>
        <w:rPr>
          <w:spacing w:val="-3"/>
          <w:w w:val="100"/>
        </w:rPr>
        <w:t>。</w:t>
      </w:r>
      <w:r>
        <w:rPr>
          <w:rFonts w:ascii="宋体" w:hAnsi="宋体" w:cs="宋体" w:eastAsia="宋体" w:hint="default"/>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2464"/>
        <w:jc w:val="left"/>
        <w:rPr>
          <w:rFonts w:ascii="宋体" w:hAnsi="宋体" w:cs="宋体" w:eastAsia="宋体" w:hint="default"/>
        </w:rPr>
      </w:pPr>
      <w:r>
        <w:rPr>
          <w:rFonts w:ascii="宋体" w:hAnsi="宋体" w:cs="宋体" w:eastAsia="宋体" w:hint="default"/>
        </w:rPr>
        <w:t>2</w:t>
      </w:r>
      <w:r>
        <w:rPr/>
        <w:t>、</w:t>
      </w:r>
      <w:r>
        <w:rPr>
          <w:spacing w:val="-2"/>
        </w:rPr>
        <w:t> </w:t>
      </w:r>
      <w:r>
        <w:rPr/>
        <w:t>对新型冠状病毒肺炎疫情的影响评估</w:t>
      </w:r>
      <w:r>
        <w:rPr>
          <w:rFonts w:ascii="宋体" w:hAnsi="宋体" w:cs="宋体" w:eastAsia="宋体" w:hint="default"/>
        </w:rPr>
        <w:t> </w:t>
      </w:r>
    </w:p>
    <w:p>
      <w:pPr>
        <w:pStyle w:val="BodyText"/>
        <w:spacing w:line="237" w:lineRule="auto" w:before="2"/>
        <w:ind w:right="123"/>
        <w:jc w:val="left"/>
        <w:rPr>
          <w:rFonts w:ascii="宋体" w:hAnsi="宋体" w:cs="宋体" w:eastAsia="宋体" w:hint="default"/>
        </w:rPr>
      </w:pPr>
      <w:r>
        <w:rPr>
          <w:rFonts w:ascii="宋体" w:hAnsi="宋体" w:cs="宋体" w:eastAsia="宋体" w:hint="default"/>
          <w:w w:val="100"/>
        </w:rPr>
        <w:t> </w:t>
      </w:r>
      <w:r>
        <w:rPr/>
        <w:t>新型冠状病毒肺炎疫情</w:t>
      </w:r>
      <w:r>
        <w:rPr>
          <w:rFonts w:ascii="宋体" w:hAnsi="宋体" w:cs="宋体" w:eastAsia="宋体" w:hint="default"/>
        </w:rPr>
        <w:t>(</w:t>
      </w:r>
      <w:r>
        <w:rPr/>
        <w:t>以下简称“新冠疫情”</w:t>
      </w:r>
      <w:r>
        <w:rPr>
          <w:rFonts w:ascii="宋体" w:hAnsi="宋体" w:cs="宋体" w:eastAsia="宋体" w:hint="default"/>
        </w:rPr>
        <w:t>)</w:t>
      </w:r>
      <w:r>
        <w:rPr/>
        <w:t>自</w:t>
      </w:r>
      <w:r>
        <w:rPr>
          <w:rFonts w:ascii="宋体" w:hAnsi="宋体" w:cs="宋体" w:eastAsia="宋体" w:hint="default"/>
        </w:rPr>
        <w:t>2020</w:t>
      </w:r>
      <w:r>
        <w:rPr/>
        <w:t>年</w:t>
      </w:r>
      <w:r>
        <w:rPr>
          <w:rFonts w:ascii="宋体" w:hAnsi="宋体" w:cs="宋体" w:eastAsia="宋体" w:hint="default"/>
        </w:rPr>
        <w:t>1</w:t>
      </w:r>
      <w:r>
        <w:rPr/>
        <w:t>月爆发以来，新冠疫情的防控工作在全 </w:t>
      </w:r>
      <w:r>
        <w:rPr>
          <w:w w:val="100"/>
        </w:rPr>
        <w:t>国范</w:t>
      </w:r>
      <w:r>
        <w:rPr>
          <w:spacing w:val="-3"/>
          <w:w w:val="100"/>
        </w:rPr>
        <w:t>围</w:t>
      </w:r>
      <w:r>
        <w:rPr>
          <w:w w:val="100"/>
        </w:rPr>
        <w:t>内</w:t>
      </w:r>
      <w:r>
        <w:rPr>
          <w:spacing w:val="-3"/>
          <w:w w:val="100"/>
        </w:rPr>
        <w:t>持</w:t>
      </w:r>
      <w:r>
        <w:rPr>
          <w:w w:val="100"/>
        </w:rPr>
        <w:t>续</w:t>
      </w:r>
      <w:r>
        <w:rPr>
          <w:spacing w:val="-3"/>
          <w:w w:val="100"/>
        </w:rPr>
        <w:t>进</w:t>
      </w:r>
      <w:r>
        <w:rPr>
          <w:w w:val="100"/>
        </w:rPr>
        <w:t>行</w:t>
      </w:r>
      <w:r>
        <w:rPr>
          <w:spacing w:val="-3"/>
          <w:w w:val="100"/>
        </w:rPr>
        <w:t>，</w:t>
      </w:r>
      <w:r>
        <w:rPr>
          <w:w w:val="100"/>
        </w:rPr>
        <w:t>本</w:t>
      </w:r>
      <w:r>
        <w:rPr>
          <w:spacing w:val="-3"/>
          <w:w w:val="100"/>
        </w:rPr>
        <w:t>集</w:t>
      </w:r>
      <w:r>
        <w:rPr>
          <w:w w:val="100"/>
        </w:rPr>
        <w:t>团积</w:t>
      </w:r>
      <w:r>
        <w:rPr>
          <w:spacing w:val="-3"/>
          <w:w w:val="100"/>
        </w:rPr>
        <w:t>极</w:t>
      </w:r>
      <w:r>
        <w:rPr>
          <w:w w:val="100"/>
        </w:rPr>
        <w:t>响</w:t>
      </w:r>
      <w:r>
        <w:rPr>
          <w:spacing w:val="-3"/>
          <w:w w:val="100"/>
        </w:rPr>
        <w:t>应</w:t>
      </w:r>
      <w:r>
        <w:rPr>
          <w:w w:val="100"/>
        </w:rPr>
        <w:t>并</w:t>
      </w:r>
      <w:r>
        <w:rPr>
          <w:spacing w:val="-3"/>
          <w:w w:val="100"/>
        </w:rPr>
        <w:t>执</w:t>
      </w:r>
      <w:r>
        <w:rPr>
          <w:w w:val="100"/>
        </w:rPr>
        <w:t>行</w:t>
      </w:r>
      <w:r>
        <w:rPr>
          <w:spacing w:val="-3"/>
          <w:w w:val="100"/>
        </w:rPr>
        <w:t>国</w:t>
      </w:r>
      <w:r>
        <w:rPr>
          <w:w w:val="100"/>
        </w:rPr>
        <w:t>家</w:t>
      </w:r>
      <w:r>
        <w:rPr>
          <w:spacing w:val="-3"/>
          <w:w w:val="100"/>
        </w:rPr>
        <w:t>对</w:t>
      </w:r>
      <w:r>
        <w:rPr>
          <w:w w:val="100"/>
        </w:rPr>
        <w:t>新冠</w:t>
      </w:r>
      <w:r>
        <w:rPr>
          <w:spacing w:val="-3"/>
          <w:w w:val="100"/>
        </w:rPr>
        <w:t>疫</w:t>
      </w:r>
      <w:r>
        <w:rPr>
          <w:w w:val="100"/>
        </w:rPr>
        <w:t>情</w:t>
      </w:r>
      <w:r>
        <w:rPr>
          <w:spacing w:val="-3"/>
          <w:w w:val="100"/>
        </w:rPr>
        <w:t>防</w:t>
      </w:r>
      <w:r>
        <w:rPr>
          <w:w w:val="100"/>
        </w:rPr>
        <w:t>控</w:t>
      </w:r>
      <w:r>
        <w:rPr>
          <w:spacing w:val="-3"/>
          <w:w w:val="100"/>
        </w:rPr>
        <w:t>的</w:t>
      </w:r>
      <w:r>
        <w:rPr>
          <w:w w:val="100"/>
        </w:rPr>
        <w:t>规</w:t>
      </w:r>
      <w:r>
        <w:rPr>
          <w:spacing w:val="-3"/>
          <w:w w:val="100"/>
        </w:rPr>
        <w:t>定</w:t>
      </w:r>
      <w:r>
        <w:rPr>
          <w:w w:val="100"/>
        </w:rPr>
        <w:t>和</w:t>
      </w:r>
      <w:r>
        <w:rPr>
          <w:spacing w:val="-3"/>
          <w:w w:val="100"/>
        </w:rPr>
        <w:t>要</w:t>
      </w:r>
      <w:r>
        <w:rPr>
          <w:w w:val="100"/>
        </w:rPr>
        <w:t>求</w:t>
      </w:r>
      <w:r>
        <w:rPr>
          <w:spacing w:val="-3"/>
          <w:w w:val="100"/>
        </w:rPr>
        <w:t>。</w:t>
      </w:r>
      <w:r>
        <w:rPr>
          <w:rFonts w:ascii="宋体" w:hAnsi="宋体" w:cs="宋体" w:eastAsia="宋体" w:hint="default"/>
          <w:w w:val="100"/>
        </w:rPr>
        <w:t> </w:t>
      </w:r>
    </w:p>
    <w:p>
      <w:pPr>
        <w:pStyle w:val="BodyText"/>
        <w:spacing w:line="237" w:lineRule="auto"/>
        <w:ind w:left="206" w:right="0" w:firstLine="755"/>
        <w:jc w:val="left"/>
        <w:rPr>
          <w:rFonts w:ascii="宋体" w:hAnsi="宋体" w:cs="宋体" w:eastAsia="宋体" w:hint="default"/>
        </w:rPr>
      </w:pPr>
      <w:r>
        <w:rPr>
          <w:rFonts w:ascii="宋体" w:hAnsi="宋体" w:cs="宋体" w:eastAsia="宋体" w:hint="default"/>
          <w:w w:val="100"/>
        </w:rPr>
        <w:t> </w:t>
      </w:r>
      <w:r>
        <w:rPr/>
        <w:t>预计此次新冠疫情及防控措施将对本集团</w:t>
      </w:r>
      <w:r>
        <w:rPr>
          <w:rFonts w:ascii="宋体" w:hAnsi="宋体" w:cs="宋体" w:eastAsia="宋体" w:hint="default"/>
        </w:rPr>
        <w:t>2020</w:t>
      </w:r>
      <w:r>
        <w:rPr/>
        <w:t>年的生产和经营造成一定的暂时性影响，影响程度</w:t>
      </w:r>
      <w:r>
        <w:rPr>
          <w:spacing w:val="20"/>
        </w:rPr>
        <w:t> </w:t>
      </w:r>
      <w:r>
        <w:rPr>
          <w:spacing w:val="20"/>
        </w:rPr>
      </w:r>
      <w:r>
        <w:rPr>
          <w:w w:val="100"/>
        </w:rPr>
        <w:t>取决</w:t>
      </w:r>
      <w:r>
        <w:rPr>
          <w:spacing w:val="-3"/>
          <w:w w:val="100"/>
        </w:rPr>
        <w:t>于</w:t>
      </w:r>
      <w:r>
        <w:rPr>
          <w:w w:val="100"/>
        </w:rPr>
        <w:t>疫</w:t>
      </w:r>
      <w:r>
        <w:rPr>
          <w:spacing w:val="-3"/>
          <w:w w:val="100"/>
        </w:rPr>
        <w:t>情</w:t>
      </w:r>
      <w:r>
        <w:rPr>
          <w:w w:val="100"/>
        </w:rPr>
        <w:t>防</w:t>
      </w:r>
      <w:r>
        <w:rPr>
          <w:spacing w:val="-3"/>
          <w:w w:val="100"/>
        </w:rPr>
        <w:t>控</w:t>
      </w:r>
      <w:r>
        <w:rPr>
          <w:w w:val="100"/>
        </w:rPr>
        <w:t>的</w:t>
      </w:r>
      <w:r>
        <w:rPr>
          <w:spacing w:val="-3"/>
          <w:w w:val="100"/>
        </w:rPr>
        <w:t>进</w:t>
      </w:r>
      <w:r>
        <w:rPr>
          <w:w w:val="100"/>
        </w:rPr>
        <w:t>展</w:t>
      </w:r>
      <w:r>
        <w:rPr>
          <w:spacing w:val="-3"/>
          <w:w w:val="100"/>
        </w:rPr>
        <w:t>情</w:t>
      </w:r>
      <w:r>
        <w:rPr>
          <w:w w:val="100"/>
        </w:rPr>
        <w:t>况、</w:t>
      </w:r>
      <w:r>
        <w:rPr>
          <w:spacing w:val="-3"/>
          <w:w w:val="100"/>
        </w:rPr>
        <w:t>持</w:t>
      </w:r>
      <w:r>
        <w:rPr>
          <w:w w:val="100"/>
        </w:rPr>
        <w:t>续</w:t>
      </w:r>
      <w:r>
        <w:rPr>
          <w:spacing w:val="-3"/>
          <w:w w:val="100"/>
        </w:rPr>
        <w:t>时</w:t>
      </w:r>
      <w:r>
        <w:rPr>
          <w:w w:val="100"/>
        </w:rPr>
        <w:t>间</w:t>
      </w:r>
      <w:r>
        <w:rPr>
          <w:spacing w:val="-3"/>
          <w:w w:val="100"/>
        </w:rPr>
        <w:t>以</w:t>
      </w:r>
      <w:r>
        <w:rPr>
          <w:w w:val="100"/>
        </w:rPr>
        <w:t>及</w:t>
      </w:r>
      <w:r>
        <w:rPr>
          <w:spacing w:val="-3"/>
          <w:w w:val="100"/>
        </w:rPr>
        <w:t>各</w:t>
      </w:r>
      <w:r>
        <w:rPr>
          <w:w w:val="100"/>
        </w:rPr>
        <w:t>地</w:t>
      </w:r>
      <w:r>
        <w:rPr>
          <w:spacing w:val="-3"/>
          <w:w w:val="100"/>
        </w:rPr>
        <w:t>防</w:t>
      </w:r>
      <w:r>
        <w:rPr>
          <w:w w:val="100"/>
        </w:rPr>
        <w:t>控政</w:t>
      </w:r>
      <w:r>
        <w:rPr>
          <w:spacing w:val="-3"/>
          <w:w w:val="100"/>
        </w:rPr>
        <w:t>策</w:t>
      </w:r>
      <w:r>
        <w:rPr>
          <w:w w:val="100"/>
        </w:rPr>
        <w:t>的</w:t>
      </w:r>
      <w:r>
        <w:rPr>
          <w:spacing w:val="-3"/>
          <w:w w:val="100"/>
        </w:rPr>
        <w:t>实</w:t>
      </w:r>
      <w:r>
        <w:rPr>
          <w:w w:val="100"/>
        </w:rPr>
        <w:t>施</w:t>
      </w:r>
      <w:r>
        <w:rPr>
          <w:spacing w:val="-3"/>
          <w:w w:val="100"/>
        </w:rPr>
        <w:t>情</w:t>
      </w:r>
      <w:r>
        <w:rPr>
          <w:w w:val="100"/>
        </w:rPr>
        <w:t>况</w:t>
      </w:r>
      <w:r>
        <w:rPr>
          <w:spacing w:val="-3"/>
          <w:w w:val="100"/>
        </w:rPr>
        <w:t>。</w:t>
      </w:r>
      <w:r>
        <w:rPr>
          <w:rFonts w:ascii="宋体" w:hAnsi="宋体" w:cs="宋体" w:eastAsia="宋体" w:hint="default"/>
          <w:w w:val="100"/>
        </w:rPr>
        <w:t> </w:t>
      </w:r>
    </w:p>
    <w:p>
      <w:pPr>
        <w:pStyle w:val="BodyText"/>
        <w:spacing w:line="237" w:lineRule="auto" w:before="1"/>
        <w:ind w:right="0" w:firstLine="743"/>
        <w:jc w:val="left"/>
        <w:rPr>
          <w:rFonts w:ascii="宋体" w:hAnsi="宋体" w:cs="宋体" w:eastAsia="宋体" w:hint="default"/>
        </w:rPr>
      </w:pPr>
      <w:r>
        <w:rPr>
          <w:rFonts w:ascii="宋体" w:hAnsi="宋体" w:cs="宋体" w:eastAsia="宋体" w:hint="default"/>
          <w:w w:val="100"/>
        </w:rPr>
        <w:t> </w:t>
      </w:r>
      <w:r>
        <w:rPr/>
        <w:t>本集团持续密切关注新冠疫情的发展情况，评估其对本集团财务状况、经营成果等方面的影响，            </w:t>
      </w:r>
      <w:r>
        <w:rPr>
          <w:spacing w:val="8"/>
        </w:rPr>
        <w:t> </w:t>
      </w:r>
      <w:r>
        <w:rPr>
          <w:spacing w:val="8"/>
        </w:rPr>
      </w:r>
      <w:r>
        <w:rPr>
          <w:w w:val="100"/>
        </w:rPr>
        <w:t>加强</w:t>
      </w:r>
      <w:r>
        <w:rPr>
          <w:spacing w:val="-3"/>
          <w:w w:val="100"/>
        </w:rPr>
        <w:t>疫</w:t>
      </w:r>
      <w:r>
        <w:rPr>
          <w:w w:val="100"/>
        </w:rPr>
        <w:t>情</w:t>
      </w:r>
      <w:r>
        <w:rPr>
          <w:spacing w:val="-3"/>
          <w:w w:val="100"/>
        </w:rPr>
        <w:t>防</w:t>
      </w:r>
      <w:r>
        <w:rPr>
          <w:w w:val="100"/>
        </w:rPr>
        <w:t>控</w:t>
      </w:r>
      <w:r>
        <w:rPr>
          <w:spacing w:val="-3"/>
          <w:w w:val="100"/>
        </w:rPr>
        <w:t>，</w:t>
      </w:r>
      <w:r>
        <w:rPr>
          <w:w w:val="100"/>
        </w:rPr>
        <w:t>积</w:t>
      </w:r>
      <w:r>
        <w:rPr>
          <w:spacing w:val="-3"/>
          <w:w w:val="100"/>
        </w:rPr>
        <w:t>极</w:t>
      </w:r>
      <w:r>
        <w:rPr>
          <w:w w:val="100"/>
        </w:rPr>
        <w:t>有</w:t>
      </w:r>
      <w:r>
        <w:rPr>
          <w:spacing w:val="-3"/>
          <w:w w:val="100"/>
        </w:rPr>
        <w:t>序</w:t>
      </w:r>
      <w:r>
        <w:rPr>
          <w:w w:val="100"/>
        </w:rPr>
        <w:t>推进</w:t>
      </w:r>
      <w:r>
        <w:rPr>
          <w:spacing w:val="-3"/>
          <w:w w:val="100"/>
        </w:rPr>
        <w:t>复</w:t>
      </w:r>
      <w:r>
        <w:rPr>
          <w:w w:val="100"/>
        </w:rPr>
        <w:t>工</w:t>
      </w:r>
      <w:r>
        <w:rPr>
          <w:spacing w:val="-3"/>
          <w:w w:val="100"/>
        </w:rPr>
        <w:t>复</w:t>
      </w:r>
      <w:r>
        <w:rPr>
          <w:w w:val="100"/>
        </w:rPr>
        <w:t>产</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2" w:lineRule="exact"/>
        <w:ind w:right="2464"/>
        <w:jc w:val="left"/>
        <w:rPr>
          <w:rFonts w:ascii="宋体" w:hAnsi="宋体" w:cs="宋体" w:eastAsia="宋体" w:hint="default"/>
        </w:rPr>
      </w:pPr>
      <w:r>
        <w:rPr>
          <w:rFonts w:ascii="宋体" w:hAnsi="宋体" w:cs="宋体" w:eastAsia="宋体" w:hint="default"/>
        </w:rPr>
        <w:t>3</w:t>
      </w:r>
      <w:r>
        <w:rPr/>
        <w:t>、</w:t>
      </w:r>
      <w:r>
        <w:rPr>
          <w:spacing w:val="-5"/>
        </w:rPr>
        <w:t> </w:t>
      </w:r>
      <w:r>
        <w:rPr/>
        <w:t>本公司之联营公司拟注销清算相关事项</w:t>
      </w:r>
      <w:r>
        <w:rPr>
          <w:rFonts w:ascii="宋体" w:hAnsi="宋体" w:cs="宋体" w:eastAsia="宋体" w:hint="default"/>
        </w:rPr>
        <w:t> </w:t>
      </w:r>
    </w:p>
    <w:p>
      <w:pPr>
        <w:pStyle w:val="BodyText"/>
        <w:spacing w:line="237" w:lineRule="auto"/>
        <w:ind w:right="18"/>
        <w:jc w:val="left"/>
        <w:rPr>
          <w:rFonts w:ascii="宋体" w:hAnsi="宋体" w:cs="宋体" w:eastAsia="宋体" w:hint="default"/>
        </w:rPr>
      </w:pPr>
      <w:r>
        <w:rPr>
          <w:rFonts w:ascii="宋体" w:hAnsi="宋体" w:cs="宋体" w:eastAsia="宋体" w:hint="default"/>
          <w:w w:val="100"/>
        </w:rPr>
        <w:t>  </w:t>
      </w:r>
      <w:r>
        <w:rPr>
          <w:spacing w:val="-4"/>
        </w:rPr>
        <w:t>根据本公司实际控制人招商局集团有限公司的整合需求及中国银行保险监督管理委员会相关规定</w:t>
      </w:r>
      <w:r>
        <w:rPr>
          <w:w w:val="100"/>
        </w:rPr>
        <w:t> </w:t>
      </w:r>
      <w:r>
        <w:rPr/>
        <w:t>的要求，本公司之联营公司大连港集团财务有限公司</w:t>
      </w:r>
      <w:r>
        <w:rPr>
          <w:rFonts w:ascii="宋体" w:hAnsi="宋体" w:cs="宋体" w:eastAsia="宋体" w:hint="default"/>
        </w:rPr>
        <w:t>(</w:t>
      </w:r>
      <w:r>
        <w:rPr/>
        <w:t>以下简称“大连港财务公司”</w:t>
      </w:r>
      <w:r>
        <w:rPr>
          <w:rFonts w:ascii="宋体" w:hAnsi="宋体" w:cs="宋体" w:eastAsia="宋体" w:hint="default"/>
        </w:rPr>
        <w:t>)</w:t>
      </w:r>
      <w:r>
        <w:rPr/>
        <w:t>拟注销清算，</w:t>
      </w:r>
      <w:r>
        <w:rPr>
          <w:spacing w:val="3"/>
        </w:rPr>
        <w:t> </w:t>
      </w:r>
      <w:r>
        <w:rPr>
          <w:spacing w:val="3"/>
        </w:rPr>
      </w:r>
      <w:r>
        <w:rPr/>
        <w:t>该项交易已于</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9</w:t>
      </w:r>
      <w:r>
        <w:rPr/>
        <w:t>日经本公司第五届董事会</w:t>
      </w:r>
      <w:r>
        <w:rPr>
          <w:rFonts w:ascii="宋体" w:hAnsi="宋体" w:cs="宋体" w:eastAsia="宋体" w:hint="default"/>
        </w:rPr>
        <w:t>2020</w:t>
      </w:r>
      <w:r>
        <w:rPr/>
        <w:t>年第一次</w:t>
      </w:r>
      <w:r>
        <w:rPr>
          <w:rFonts w:ascii="宋体" w:hAnsi="宋体" w:cs="宋体" w:eastAsia="宋体" w:hint="default"/>
        </w:rPr>
        <w:t>(</w:t>
      </w:r>
      <w:r>
        <w:rPr/>
        <w:t>临时</w:t>
      </w:r>
      <w:r>
        <w:rPr>
          <w:rFonts w:ascii="宋体" w:hAnsi="宋体" w:cs="宋体" w:eastAsia="宋体" w:hint="default"/>
        </w:rPr>
        <w:t>)</w:t>
      </w:r>
      <w:r>
        <w:rPr/>
        <w:t>会议审议批准。截至本财</w:t>
      </w:r>
      <w:r>
        <w:rPr>
          <w:spacing w:val="-101"/>
        </w:rPr>
        <w:t> </w:t>
      </w:r>
      <w:r>
        <w:rPr>
          <w:spacing w:val="-101"/>
        </w:rPr>
      </w:r>
      <w:r>
        <w:rPr>
          <w:spacing w:val="-4"/>
          <w:w w:val="100"/>
        </w:rPr>
        <w:t>务报表批准报出日，大连港财务公司注销尚未完成。为保证本公司未来相关资金结算业务的正常</w:t>
      </w:r>
      <w:r>
        <w:rPr>
          <w:spacing w:val="-58"/>
          <w:w w:val="100"/>
        </w:rPr>
        <w:t> </w:t>
      </w:r>
      <w:r>
        <w:rPr>
          <w:spacing w:val="-58"/>
          <w:w w:val="100"/>
        </w:rPr>
      </w:r>
      <w:r>
        <w:rPr>
          <w:spacing w:val="-6"/>
          <w:w w:val="100"/>
        </w:rPr>
        <w:t>开展和顺利承接，本公司已于</w:t>
      </w:r>
      <w:r>
        <w:rPr>
          <w:rFonts w:ascii="宋体" w:hAnsi="宋体" w:cs="宋体" w:eastAsia="宋体" w:hint="default"/>
          <w:spacing w:val="-6"/>
          <w:w w:val="100"/>
        </w:rPr>
        <w:t>2019</w:t>
      </w:r>
      <w:r>
        <w:rPr>
          <w:spacing w:val="-6"/>
          <w:w w:val="100"/>
        </w:rPr>
        <w:t>年</w:t>
      </w:r>
      <w:r>
        <w:rPr>
          <w:rFonts w:ascii="宋体" w:hAnsi="宋体" w:cs="宋体" w:eastAsia="宋体" w:hint="default"/>
          <w:spacing w:val="-6"/>
          <w:w w:val="100"/>
        </w:rPr>
        <w:t>12</w:t>
      </w:r>
      <w:r>
        <w:rPr>
          <w:spacing w:val="-6"/>
          <w:w w:val="100"/>
        </w:rPr>
        <w:t>月</w:t>
      </w:r>
      <w:r>
        <w:rPr>
          <w:rFonts w:ascii="宋体" w:hAnsi="宋体" w:cs="宋体" w:eastAsia="宋体" w:hint="default"/>
          <w:spacing w:val="-6"/>
          <w:w w:val="100"/>
        </w:rPr>
        <w:t>6</w:t>
      </w:r>
      <w:r>
        <w:rPr>
          <w:spacing w:val="-6"/>
          <w:w w:val="100"/>
        </w:rPr>
        <w:t>日召开的第五届董事会</w:t>
      </w:r>
      <w:r>
        <w:rPr>
          <w:rFonts w:ascii="宋体" w:hAnsi="宋体" w:cs="宋体" w:eastAsia="宋体" w:hint="default"/>
          <w:spacing w:val="-6"/>
          <w:w w:val="100"/>
        </w:rPr>
        <w:t>2019</w:t>
      </w:r>
      <w:r>
        <w:rPr>
          <w:spacing w:val="-6"/>
          <w:w w:val="100"/>
        </w:rPr>
        <w:t>年第八次</w:t>
      </w:r>
      <w:r>
        <w:rPr>
          <w:rFonts w:ascii="宋体" w:hAnsi="宋体" w:cs="宋体" w:eastAsia="宋体" w:hint="default"/>
          <w:spacing w:val="-6"/>
          <w:w w:val="100"/>
        </w:rPr>
        <w:t>(</w:t>
      </w:r>
      <w:r>
        <w:rPr>
          <w:spacing w:val="-6"/>
          <w:w w:val="100"/>
        </w:rPr>
        <w:t>临时</w:t>
      </w:r>
      <w:r>
        <w:rPr>
          <w:rFonts w:ascii="宋体" w:hAnsi="宋体" w:cs="宋体" w:eastAsia="宋体" w:hint="default"/>
          <w:spacing w:val="-6"/>
          <w:w w:val="100"/>
        </w:rPr>
        <w:t>)</w:t>
      </w:r>
      <w:r>
        <w:rPr>
          <w:spacing w:val="-6"/>
          <w:w w:val="100"/>
        </w:rPr>
        <w:t>会议审议通</w:t>
      </w:r>
      <w:r>
        <w:rPr>
          <w:w w:val="100"/>
        </w:rPr>
        <w:t> </w:t>
      </w:r>
      <w:r>
        <w:rPr>
          <w:spacing w:val="-5"/>
          <w:w w:val="100"/>
        </w:rPr>
        <w:t>过了《关于新增签署金融服务协议的议案》，同意本公司与招商局集团财务有限公司签署《金融服</w:t>
      </w:r>
      <w:r>
        <w:rPr>
          <w:spacing w:val="66"/>
          <w:w w:val="100"/>
        </w:rPr>
        <w:t> </w:t>
      </w:r>
      <w:r>
        <w:rPr>
          <w:spacing w:val="66"/>
          <w:w w:val="100"/>
        </w:rPr>
      </w:r>
      <w:r>
        <w:rPr>
          <w:w w:val="100"/>
        </w:rPr>
        <w:t>务协</w:t>
      </w:r>
      <w:r>
        <w:rPr>
          <w:spacing w:val="-3"/>
          <w:w w:val="100"/>
        </w:rPr>
        <w:t>议</w:t>
      </w:r>
      <w:r>
        <w:rPr>
          <w:spacing w:val="-106"/>
          <w:w w:val="100"/>
        </w:rPr>
        <w:t>》</w:t>
      </w:r>
      <w:r>
        <w:rPr>
          <w:spacing w:val="-3"/>
          <w:w w:val="100"/>
        </w:rPr>
        <w:t>，</w:t>
      </w:r>
      <w:r>
        <w:rPr>
          <w:w w:val="100"/>
        </w:rPr>
        <w:t>并</w:t>
      </w:r>
      <w:r>
        <w:rPr>
          <w:spacing w:val="-3"/>
          <w:w w:val="100"/>
        </w:rPr>
        <w:t>同</w:t>
      </w:r>
      <w:r>
        <w:rPr>
          <w:w w:val="100"/>
        </w:rPr>
        <w:t>意</w:t>
      </w:r>
      <w:r>
        <w:rPr>
          <w:spacing w:val="-3"/>
          <w:w w:val="100"/>
        </w:rPr>
        <w:t>将</w:t>
      </w:r>
      <w:r>
        <w:rPr>
          <w:w w:val="100"/>
        </w:rPr>
        <w:t>该</w:t>
      </w:r>
      <w:r>
        <w:rPr>
          <w:spacing w:val="-3"/>
          <w:w w:val="100"/>
        </w:rPr>
        <w:t>日常</w:t>
      </w:r>
      <w:r>
        <w:rPr>
          <w:w w:val="100"/>
        </w:rPr>
        <w:t>持续</w:t>
      </w:r>
      <w:r>
        <w:rPr>
          <w:spacing w:val="-3"/>
          <w:w w:val="100"/>
        </w:rPr>
        <w:t>性</w:t>
      </w:r>
      <w:r>
        <w:rPr>
          <w:w w:val="100"/>
        </w:rPr>
        <w:t>关</w:t>
      </w:r>
      <w:r>
        <w:rPr>
          <w:spacing w:val="-3"/>
          <w:w w:val="100"/>
        </w:rPr>
        <w:t>联</w:t>
      </w:r>
      <w:r>
        <w:rPr>
          <w:w w:val="100"/>
        </w:rPr>
        <w:t>交</w:t>
      </w:r>
      <w:r>
        <w:rPr>
          <w:spacing w:val="-3"/>
          <w:w w:val="100"/>
        </w:rPr>
        <w:t>易</w:t>
      </w:r>
      <w:r>
        <w:rPr>
          <w:w w:val="100"/>
        </w:rPr>
        <w:t>事</w:t>
      </w:r>
      <w:r>
        <w:rPr>
          <w:spacing w:val="-3"/>
          <w:w w:val="100"/>
        </w:rPr>
        <w:t>项</w:t>
      </w:r>
      <w:r>
        <w:rPr>
          <w:w w:val="100"/>
        </w:rPr>
        <w:t>提</w:t>
      </w:r>
      <w:r>
        <w:rPr>
          <w:spacing w:val="-3"/>
          <w:w w:val="100"/>
        </w:rPr>
        <w:t>交</w:t>
      </w:r>
      <w:r>
        <w:rPr>
          <w:w w:val="100"/>
        </w:rPr>
        <w:t>本公</w:t>
      </w:r>
      <w:r>
        <w:rPr>
          <w:spacing w:val="-3"/>
          <w:w w:val="100"/>
        </w:rPr>
        <w:t>司</w:t>
      </w:r>
      <w:r>
        <w:rPr>
          <w:w w:val="100"/>
        </w:rPr>
        <w:t>股</w:t>
      </w:r>
      <w:r>
        <w:rPr>
          <w:spacing w:val="-3"/>
          <w:w w:val="100"/>
        </w:rPr>
        <w:t>东</w:t>
      </w:r>
      <w:r>
        <w:rPr>
          <w:w w:val="100"/>
        </w:rPr>
        <w:t>大</w:t>
      </w:r>
      <w:r>
        <w:rPr>
          <w:spacing w:val="-3"/>
          <w:w w:val="100"/>
        </w:rPr>
        <w:t>会</w:t>
      </w:r>
      <w:r>
        <w:rPr>
          <w:w w:val="100"/>
        </w:rPr>
        <w:t>审</w:t>
      </w:r>
      <w:r>
        <w:rPr>
          <w:spacing w:val="-3"/>
          <w:w w:val="100"/>
        </w:rPr>
        <w:t>议。</w:t>
      </w:r>
      <w:r>
        <w:rPr>
          <w:rFonts w:ascii="宋体" w:hAnsi="宋体" w:cs="宋体" w:eastAsia="宋体" w:hint="default"/>
          <w:w w:val="100"/>
        </w:rPr>
        <w:t> </w:t>
      </w:r>
    </w:p>
    <w:p>
      <w:pPr>
        <w:pStyle w:val="BodyText"/>
        <w:spacing w:line="270"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right="695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46"/>
        </w:rPr>
        <w:t> </w:t>
      </w:r>
      <w:r>
        <w:rPr/>
        <w:t>追溯重述法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6"/>
        </w:rPr>
        <w:t> </w:t>
      </w:r>
      <w:r>
        <w:rPr/>
        <w:t>未来适用法</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138"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4"/>
        <w:ind w:left="138"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4"/>
        <w:spacing w:line="240" w:lineRule="auto" w:before="14"/>
        <w:ind w:left="1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4"/>
        </w:rPr>
        <w:t> </w:t>
      </w:r>
      <w:r>
        <w:rPr/>
        <w:t>非货币性资产交换</w:t>
      </w:r>
      <w:r>
        <w:rPr>
          <w:rFonts w:ascii="宋体" w:hAnsi="宋体" w:cs="宋体" w:eastAsia="宋体" w:hint="default"/>
          <w:w w:val="99"/>
        </w:rPr>
        <w:t> </w:t>
      </w:r>
      <w:r>
        <w:rPr>
          <w:rFonts w:ascii="宋体" w:hAnsi="宋体" w:cs="宋体" w:eastAsia="宋体" w:hint="default"/>
          <w:b w:val="0"/>
          <w:bCs w:val="0"/>
        </w:rPr>
      </w:r>
    </w:p>
    <w:p>
      <w:pPr>
        <w:spacing w:line="300" w:lineRule="auto" w:before="133"/>
        <w:ind w:left="138"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46"/>
          <w:sz w:val="21"/>
          <w:szCs w:val="21"/>
        </w:rPr>
        <w:t> </w:t>
      </w:r>
      <w:r>
        <w:rPr>
          <w:rFonts w:ascii="宋体" w:hAnsi="宋体" w:cs="宋体" w:eastAsia="宋体" w:hint="default"/>
          <w:b/>
          <w:bCs/>
          <w:sz w:val="21"/>
          <w:szCs w:val="21"/>
        </w:rPr>
        <w:t>其他资产置换</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6"/>
        <w:ind w:left="138"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0" w:lineRule="auto" w:before="14"/>
        <w:ind w:left="138"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 终止经营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rFonts w:ascii="宋体" w:hAnsi="宋体" w:cs="宋体" w:eastAsia="宋体" w:hint="default"/>
          <w:b w:val="0"/>
          <w:bCs w:val="0"/>
        </w:rPr>
      </w:pPr>
      <w:r>
        <w:rPr>
          <w:rFonts w:ascii="宋体" w:hAnsi="宋体" w:cs="宋体" w:eastAsia="宋体" w:hint="default"/>
        </w:rPr>
        <w:t>6</w:t>
      </w:r>
      <w:r>
        <w:rPr/>
        <w:t>、 分部信息</w:t>
      </w:r>
      <w:r>
        <w:rPr>
          <w:rFonts w:ascii="宋体" w:hAnsi="宋体" w:cs="宋体" w:eastAsia="宋体" w:hint="default"/>
          <w:w w:val="99"/>
        </w:rPr>
        <w:t> </w:t>
      </w:r>
      <w:r>
        <w:rPr>
          <w:rFonts w:ascii="宋体" w:hAnsi="宋体" w:cs="宋体" w:eastAsia="宋体" w:hint="default"/>
          <w:b w:val="0"/>
          <w:bCs w:val="0"/>
        </w:rPr>
      </w:r>
    </w:p>
    <w:p>
      <w:pPr>
        <w:spacing w:before="5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6"/>
          <w:sz w:val="21"/>
          <w:szCs w:val="21"/>
        </w:rPr>
        <w:t> </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30" w:lineRule="exact"/>
        <w:ind w:left="858" w:right="0"/>
        <w:jc w:val="left"/>
        <w:rPr>
          <w:rFonts w:ascii="宋体" w:hAnsi="宋体" w:cs="宋体" w:eastAsia="宋体" w:hint="default"/>
          <w:b w:val="0"/>
          <w:bCs w:val="0"/>
        </w:rPr>
      </w:pPr>
      <w:r>
        <w:rPr/>
        <w:t>经营分部</w:t>
      </w:r>
      <w:r>
        <w:rPr>
          <w:rFonts w:ascii="宋体" w:hAnsi="宋体" w:cs="宋体" w:eastAsia="宋体" w:hint="default"/>
          <w:w w:val="99"/>
        </w:rPr>
        <w:t> </w:t>
      </w:r>
      <w:r>
        <w:rPr>
          <w:rFonts w:ascii="宋体" w:hAnsi="宋体" w:cs="宋体" w:eastAsia="宋体" w:hint="default"/>
          <w:b w:val="0"/>
          <w:bCs w:val="0"/>
        </w:rPr>
      </w:r>
    </w:p>
    <w:p>
      <w:pPr>
        <w:pStyle w:val="BodyText"/>
        <w:spacing w:line="242" w:lineRule="exact" w:before="10"/>
        <w:ind w:left="858" w:right="0"/>
        <w:jc w:val="left"/>
        <w:rPr>
          <w:rFonts w:ascii="宋体" w:hAnsi="宋体" w:cs="宋体" w:eastAsia="宋体" w:hint="default"/>
        </w:rPr>
      </w:pPr>
      <w:r>
        <w:rPr>
          <w:rFonts w:ascii="宋体" w:hAnsi="宋体" w:cs="宋体" w:eastAsia="宋体" w:hint="default"/>
          <w:w w:val="100"/>
        </w:rPr>
        <w:t>  </w:t>
      </w:r>
      <w:r>
        <w:rPr>
          <w:w w:val="100"/>
        </w:rPr>
        <w:t>出于</w:t>
      </w:r>
      <w:r>
        <w:rPr>
          <w:spacing w:val="-3"/>
          <w:w w:val="100"/>
        </w:rPr>
        <w:t>管</w:t>
      </w:r>
      <w:r>
        <w:rPr>
          <w:w w:val="100"/>
        </w:rPr>
        <w:t>理</w:t>
      </w:r>
      <w:r>
        <w:rPr>
          <w:spacing w:val="-3"/>
          <w:w w:val="100"/>
        </w:rPr>
        <w:t>目</w:t>
      </w:r>
      <w:r>
        <w:rPr>
          <w:w w:val="100"/>
        </w:rPr>
        <w:t>的</w:t>
      </w:r>
      <w:r>
        <w:rPr>
          <w:spacing w:val="-3"/>
          <w:w w:val="100"/>
        </w:rPr>
        <w:t>，</w:t>
      </w:r>
      <w:r>
        <w:rPr>
          <w:w w:val="100"/>
        </w:rPr>
        <w:t>本</w:t>
      </w:r>
      <w:r>
        <w:rPr>
          <w:spacing w:val="-3"/>
          <w:w w:val="100"/>
        </w:rPr>
        <w:t>集</w:t>
      </w:r>
      <w:r>
        <w:rPr>
          <w:w w:val="100"/>
        </w:rPr>
        <w:t>团</w:t>
      </w:r>
      <w:r>
        <w:rPr>
          <w:spacing w:val="-3"/>
          <w:w w:val="100"/>
        </w:rPr>
        <w:t>根</w:t>
      </w:r>
      <w:r>
        <w:rPr>
          <w:w w:val="100"/>
        </w:rPr>
        <w:t>据产</w:t>
      </w:r>
      <w:r>
        <w:rPr>
          <w:spacing w:val="-3"/>
          <w:w w:val="100"/>
        </w:rPr>
        <w:t>品</w:t>
      </w:r>
      <w:r>
        <w:rPr>
          <w:w w:val="100"/>
        </w:rPr>
        <w:t>和</w:t>
      </w:r>
      <w:r>
        <w:rPr>
          <w:spacing w:val="-3"/>
          <w:w w:val="100"/>
        </w:rPr>
        <w:t>服</w:t>
      </w:r>
      <w:r>
        <w:rPr>
          <w:w w:val="100"/>
        </w:rPr>
        <w:t>务</w:t>
      </w:r>
      <w:r>
        <w:rPr>
          <w:spacing w:val="-3"/>
          <w:w w:val="100"/>
        </w:rPr>
        <w:t>划</w:t>
      </w:r>
      <w:r>
        <w:rPr>
          <w:w w:val="100"/>
        </w:rPr>
        <w:t>分</w:t>
      </w:r>
      <w:r>
        <w:rPr>
          <w:spacing w:val="-3"/>
          <w:w w:val="100"/>
        </w:rPr>
        <w:t>成</w:t>
      </w:r>
      <w:r>
        <w:rPr>
          <w:w w:val="100"/>
        </w:rPr>
        <w:t>业</w:t>
      </w:r>
      <w:r>
        <w:rPr>
          <w:spacing w:val="-3"/>
          <w:w w:val="100"/>
        </w:rPr>
        <w:t>务</w:t>
      </w:r>
      <w:r>
        <w:rPr>
          <w:w w:val="100"/>
        </w:rPr>
        <w:t>单元</w:t>
      </w:r>
      <w:r>
        <w:rPr>
          <w:spacing w:val="-3"/>
          <w:w w:val="100"/>
        </w:rPr>
        <w:t>，</w:t>
      </w:r>
      <w:r>
        <w:rPr>
          <w:w w:val="100"/>
        </w:rPr>
        <w:t>本</w:t>
      </w:r>
      <w:r>
        <w:rPr>
          <w:spacing w:val="-3"/>
          <w:w w:val="100"/>
        </w:rPr>
        <w:t>集</w:t>
      </w:r>
      <w:r>
        <w:rPr>
          <w:w w:val="100"/>
        </w:rPr>
        <w:t>团</w:t>
      </w:r>
      <w:r>
        <w:rPr>
          <w:spacing w:val="-3"/>
          <w:w w:val="100"/>
        </w:rPr>
        <w:t>有</w:t>
      </w:r>
      <w:r>
        <w:rPr>
          <w:color w:val="221F1F"/>
          <w:w w:val="100"/>
        </w:rPr>
        <w:t>如</w:t>
      </w:r>
      <w:r>
        <w:rPr>
          <w:color w:val="221F1F"/>
          <w:spacing w:val="-3"/>
          <w:w w:val="100"/>
        </w:rPr>
        <w:t>下</w:t>
      </w:r>
      <w:r>
        <w:rPr>
          <w:color w:val="221F1F"/>
          <w:w w:val="100"/>
        </w:rPr>
        <w:t>七</w:t>
      </w:r>
      <w:r>
        <w:rPr>
          <w:color w:val="221F1F"/>
          <w:spacing w:val="-3"/>
          <w:w w:val="100"/>
        </w:rPr>
        <w:t>个</w:t>
      </w:r>
      <w:r>
        <w:rPr>
          <w:color w:val="221F1F"/>
          <w:w w:val="100"/>
        </w:rPr>
        <w:t>报告</w:t>
      </w:r>
      <w:r>
        <w:rPr>
          <w:color w:val="221F1F"/>
          <w:spacing w:val="-3"/>
          <w:w w:val="100"/>
        </w:rPr>
        <w:t>分</w:t>
      </w:r>
      <w:r>
        <w:rPr>
          <w:color w:val="221F1F"/>
          <w:w w:val="100"/>
        </w:rPr>
        <w:t>部</w:t>
      </w:r>
      <w:r>
        <w:rPr>
          <w:color w:val="221F1F"/>
          <w:spacing w:val="-3"/>
          <w:w w:val="100"/>
        </w:rPr>
        <w:t>：</w:t>
      </w:r>
      <w:r>
        <w:rPr>
          <w:rFonts w:ascii="宋体" w:hAnsi="宋体" w:cs="宋体" w:eastAsia="宋体" w:hint="default"/>
          <w:color w:val="221F1F"/>
          <w:w w:val="100"/>
        </w:rPr>
        <w:t> </w:t>
      </w:r>
      <w:r>
        <w:rPr>
          <w:rFonts w:ascii="宋体" w:hAnsi="宋体" w:cs="宋体" w:eastAsia="宋体" w:hint="default"/>
          <w:w w:val="100"/>
        </w:rPr>
      </w:r>
    </w:p>
    <w:p>
      <w:pPr>
        <w:pStyle w:val="BodyText"/>
        <w:spacing w:line="155" w:lineRule="exact"/>
        <w:ind w:left="858" w:right="0"/>
        <w:jc w:val="left"/>
        <w:rPr>
          <w:rFonts w:ascii="宋体" w:hAnsi="宋体" w:cs="宋体" w:eastAsia="宋体" w:hint="default"/>
        </w:rPr>
      </w:pPr>
      <w:r>
        <w:rPr>
          <w:rFonts w:ascii="宋体"/>
          <w:w w:val="100"/>
        </w:rPr>
        <w:t> </w:t>
      </w:r>
    </w:p>
    <w:p>
      <w:pPr>
        <w:pStyle w:val="BodyText"/>
        <w:tabs>
          <w:tab w:pos="4660" w:val="left" w:leader="none"/>
        </w:tabs>
        <w:spacing w:line="274" w:lineRule="exact" w:before="10"/>
        <w:ind w:left="1270" w:right="213" w:hanging="377"/>
        <w:jc w:val="left"/>
        <w:rPr>
          <w:rFonts w:ascii="宋体" w:hAnsi="宋体" w:cs="宋体" w:eastAsia="宋体" w:hint="default"/>
        </w:rPr>
      </w:pPr>
      <w:r>
        <w:rPr>
          <w:rFonts w:ascii="宋体" w:hAnsi="宋体" w:cs="宋体" w:eastAsia="宋体" w:hint="default"/>
          <w:color w:val="221F1F"/>
        </w:rPr>
        <w:t>(1)</w:t>
      </w:r>
      <w:r>
        <w:rPr>
          <w:rFonts w:ascii="宋体" w:hAnsi="宋体" w:cs="宋体" w:eastAsia="宋体" w:hint="default"/>
          <w:color w:val="221F1F"/>
          <w:spacing w:val="-47"/>
        </w:rPr>
        <w:t> </w:t>
      </w:r>
      <w:r>
        <w:rPr>
          <w:color w:val="221F1F"/>
        </w:rPr>
        <w:t>油品、液体化工品码头及相关</w:t>
      </w:r>
      <w:r>
        <w:rPr>
          <w:rFonts w:ascii="宋体" w:hAnsi="宋体" w:cs="宋体" w:eastAsia="宋体" w:hint="default"/>
          <w:color w:val="221F1F"/>
        </w:rPr>
        <w:tab/>
      </w:r>
      <w:r>
        <w:rPr>
          <w:color w:val="221F1F"/>
          <w:spacing w:val="-7"/>
        </w:rPr>
        <w:t>油品及液体化工品装卸、储存及中转、港务管理</w:t>
      </w:r>
      <w:r>
        <w:rPr>
          <w:color w:val="221F1F"/>
          <w:spacing w:val="-61"/>
        </w:rPr>
        <w:t> </w:t>
      </w:r>
      <w:r>
        <w:rPr>
          <w:color w:val="221F1F"/>
          <w:spacing w:val="-61"/>
        </w:rPr>
      </w:r>
      <w:r>
        <w:rPr>
          <w:color w:val="221F1F"/>
          <w:spacing w:val="-2"/>
        </w:rPr>
        <w:t>及油物流、贸易业务</w:t>
      </w:r>
      <w:r>
        <w:rPr>
          <w:rFonts w:ascii="宋体" w:hAnsi="宋体" w:cs="宋体" w:eastAsia="宋体" w:hint="default"/>
          <w:color w:val="221F1F"/>
          <w:spacing w:val="-2"/>
        </w:rPr>
        <w:tab/>
      </w:r>
      <w:r>
        <w:rPr>
          <w:color w:val="221F1F"/>
          <w:spacing w:val="-2"/>
        </w:rPr>
        <w:t>品贸易业务；</w:t>
      </w:r>
      <w:r>
        <w:rPr>
          <w:rFonts w:ascii="宋体" w:hAnsi="宋体" w:cs="宋体" w:eastAsia="宋体" w:hint="default"/>
          <w:color w:val="221F1F"/>
        </w:rPr>
        <w:t> </w:t>
      </w:r>
      <w:r>
        <w:rPr>
          <w:rFonts w:ascii="宋体" w:hAnsi="宋体" w:cs="宋体" w:eastAsia="宋体" w:hint="default"/>
        </w:rPr>
      </w:r>
    </w:p>
    <w:p>
      <w:pPr>
        <w:pStyle w:val="BodyText"/>
        <w:spacing w:line="147" w:lineRule="exact"/>
        <w:ind w:left="858" w:right="0"/>
        <w:jc w:val="left"/>
        <w:rPr>
          <w:rFonts w:ascii="宋体" w:hAnsi="宋体" w:cs="宋体" w:eastAsia="宋体" w:hint="default"/>
        </w:rPr>
      </w:pPr>
      <w:r>
        <w:rPr>
          <w:rFonts w:ascii="宋体"/>
          <w:w w:val="100"/>
        </w:rPr>
        <w:t> </w:t>
      </w:r>
    </w:p>
    <w:p>
      <w:pPr>
        <w:pStyle w:val="BodyText"/>
        <w:tabs>
          <w:tab w:pos="4660" w:val="left" w:leader="none"/>
        </w:tabs>
        <w:spacing w:line="272" w:lineRule="exact" w:before="13"/>
        <w:ind w:left="1270" w:right="155" w:hanging="377"/>
        <w:jc w:val="left"/>
        <w:rPr>
          <w:rFonts w:ascii="宋体" w:hAnsi="宋体" w:cs="宋体" w:eastAsia="宋体" w:hint="default"/>
        </w:rPr>
      </w:pPr>
      <w:r>
        <w:rPr>
          <w:rFonts w:ascii="宋体" w:hAnsi="宋体" w:cs="宋体" w:eastAsia="宋体" w:hint="default"/>
          <w:color w:val="221F1F"/>
        </w:rPr>
        <w:t>(2)</w:t>
      </w:r>
      <w:r>
        <w:rPr>
          <w:rFonts w:ascii="宋体" w:hAnsi="宋体" w:cs="宋体" w:eastAsia="宋体" w:hint="default"/>
          <w:color w:val="221F1F"/>
          <w:spacing w:val="-47"/>
        </w:rPr>
        <w:t> </w:t>
      </w:r>
      <w:r>
        <w:rPr>
          <w:color w:val="221F1F"/>
        </w:rPr>
        <w:t>集装箱码头及相关</w:t>
      </w:r>
      <w:r>
        <w:rPr>
          <w:rFonts w:ascii="宋体" w:hAnsi="宋体" w:cs="宋体" w:eastAsia="宋体" w:hint="default"/>
          <w:color w:val="221F1F"/>
        </w:rPr>
        <w:tab/>
      </w:r>
      <w:r>
        <w:rPr>
          <w:color w:val="221F1F"/>
          <w:spacing w:val="-4"/>
        </w:rPr>
        <w:t>集装箱装卸、储存及中转、码头租赁、多项集装</w:t>
      </w:r>
      <w:r>
        <w:rPr>
          <w:color w:val="221F1F"/>
          <w:spacing w:val="-69"/>
        </w:rPr>
        <w:t> </w:t>
      </w:r>
      <w:r>
        <w:rPr>
          <w:color w:val="221F1F"/>
          <w:spacing w:val="-69"/>
        </w:rPr>
      </w:r>
      <w:r>
        <w:rPr>
          <w:color w:val="221F1F"/>
          <w:spacing w:val="-2"/>
        </w:rPr>
        <w:t>箱物物流、贸易业务</w:t>
      </w:r>
      <w:r>
        <w:rPr>
          <w:rFonts w:ascii="宋体" w:hAnsi="宋体" w:cs="宋体" w:eastAsia="宋体" w:hint="default"/>
          <w:color w:val="221F1F"/>
          <w:spacing w:val="-2"/>
        </w:rPr>
        <w:tab/>
      </w:r>
      <w:r>
        <w:rPr>
          <w:color w:val="221F1F"/>
          <w:spacing w:val="-2"/>
        </w:rPr>
        <w:t>流业务、港口贸易业务及物业出售；</w:t>
      </w:r>
      <w:r>
        <w:rPr>
          <w:rFonts w:ascii="宋体" w:hAnsi="宋体" w:cs="宋体" w:eastAsia="宋体" w:hint="default"/>
          <w:color w:val="221F1F"/>
        </w:rPr>
        <w:t> </w:t>
      </w:r>
      <w:r>
        <w:rPr>
          <w:rFonts w:ascii="宋体" w:hAnsi="宋体" w:cs="宋体" w:eastAsia="宋体" w:hint="default"/>
        </w:rPr>
      </w:r>
    </w:p>
    <w:p>
      <w:pPr>
        <w:pStyle w:val="BodyText"/>
        <w:spacing w:line="150" w:lineRule="exact"/>
        <w:ind w:left="858" w:right="0"/>
        <w:jc w:val="left"/>
        <w:rPr>
          <w:rFonts w:ascii="宋体" w:hAnsi="宋体" w:cs="宋体" w:eastAsia="宋体" w:hint="default"/>
        </w:rPr>
      </w:pPr>
      <w:r>
        <w:rPr>
          <w:rFonts w:ascii="宋体"/>
          <w:w w:val="100"/>
        </w:rPr>
        <w:t> </w:t>
      </w:r>
    </w:p>
    <w:p>
      <w:pPr>
        <w:pStyle w:val="BodyText"/>
        <w:tabs>
          <w:tab w:pos="4660" w:val="left" w:leader="none"/>
        </w:tabs>
        <w:spacing w:line="216" w:lineRule="exact"/>
        <w:ind w:left="894" w:right="0"/>
        <w:jc w:val="left"/>
        <w:rPr>
          <w:rFonts w:ascii="宋体" w:hAnsi="宋体" w:cs="宋体" w:eastAsia="宋体" w:hint="default"/>
        </w:rPr>
      </w:pPr>
      <w:r>
        <w:rPr>
          <w:rFonts w:ascii="宋体" w:hAnsi="宋体" w:cs="宋体" w:eastAsia="宋体" w:hint="default"/>
          <w:color w:val="221F1F"/>
        </w:rPr>
        <w:t>(3)</w:t>
      </w:r>
      <w:r>
        <w:rPr>
          <w:rFonts w:ascii="宋体" w:hAnsi="宋体" w:cs="宋体" w:eastAsia="宋体" w:hint="default"/>
          <w:color w:val="221F1F"/>
          <w:spacing w:val="-46"/>
        </w:rPr>
        <w:t> </w:t>
      </w:r>
      <w:r>
        <w:rPr>
          <w:color w:val="221F1F"/>
        </w:rPr>
        <w:t>散杂货码头及相关物流业务</w:t>
      </w:r>
      <w:r>
        <w:rPr>
          <w:rFonts w:ascii="宋体" w:hAnsi="宋体" w:cs="宋体" w:eastAsia="宋体" w:hint="default"/>
          <w:color w:val="221F1F"/>
        </w:rPr>
        <w:tab/>
      </w:r>
      <w:r>
        <w:rPr>
          <w:color w:val="221F1F"/>
          <w:spacing w:val="-7"/>
        </w:rPr>
        <w:t>装卸矿石、杂货及相关物流服务，钢材贸易业务</w:t>
      </w:r>
      <w:r>
        <w:rPr>
          <w:rFonts w:ascii="宋体" w:hAnsi="宋体" w:cs="宋体" w:eastAsia="宋体" w:hint="default"/>
          <w:color w:val="221F1F"/>
        </w:rPr>
        <w:t> </w:t>
      </w:r>
      <w:r>
        <w:rPr>
          <w:rFonts w:ascii="宋体" w:hAnsi="宋体" w:cs="宋体" w:eastAsia="宋体" w:hint="default"/>
        </w:rPr>
      </w:r>
    </w:p>
    <w:p>
      <w:pPr>
        <w:pStyle w:val="BodyText"/>
        <w:spacing w:line="216" w:lineRule="exact"/>
        <w:ind w:left="858" w:right="0"/>
        <w:jc w:val="left"/>
        <w:rPr>
          <w:rFonts w:ascii="宋体" w:hAnsi="宋体" w:cs="宋体" w:eastAsia="宋体" w:hint="default"/>
        </w:rPr>
      </w:pPr>
      <w:r>
        <w:rPr>
          <w:rFonts w:ascii="宋体"/>
          <w:w w:val="100"/>
        </w:rPr>
        <w:t> </w:t>
      </w:r>
    </w:p>
    <w:p>
      <w:pPr>
        <w:pStyle w:val="BodyText"/>
        <w:tabs>
          <w:tab w:pos="4660" w:val="left" w:leader="none"/>
        </w:tabs>
        <w:spacing w:line="258" w:lineRule="exact"/>
        <w:ind w:left="894" w:right="0"/>
        <w:jc w:val="left"/>
        <w:rPr>
          <w:rFonts w:ascii="宋体" w:hAnsi="宋体" w:cs="宋体" w:eastAsia="宋体" w:hint="default"/>
        </w:rPr>
      </w:pPr>
      <w:r>
        <w:rPr>
          <w:rFonts w:ascii="宋体" w:hAnsi="宋体" w:cs="宋体" w:eastAsia="宋体" w:hint="default"/>
          <w:color w:val="221F1F"/>
        </w:rPr>
        <w:t>(4)</w:t>
      </w:r>
      <w:r>
        <w:rPr>
          <w:rFonts w:ascii="宋体" w:hAnsi="宋体" w:cs="宋体" w:eastAsia="宋体" w:hint="default"/>
          <w:color w:val="221F1F"/>
          <w:spacing w:val="-47"/>
        </w:rPr>
        <w:t> </w:t>
      </w:r>
      <w:r>
        <w:rPr>
          <w:color w:val="221F1F"/>
        </w:rPr>
        <w:t>散粮码头及相关物流、</w:t>
      </w:r>
      <w:r>
        <w:rPr>
          <w:rFonts w:ascii="宋体" w:hAnsi="宋体" w:cs="宋体" w:eastAsia="宋体" w:hint="default"/>
          <w:color w:val="221F1F"/>
        </w:rPr>
        <w:tab/>
      </w:r>
      <w:r>
        <w:rPr>
          <w:color w:val="221F1F"/>
        </w:rPr>
        <w:t>装卸粮食及相关物流服务、原粮贸易业务</w:t>
      </w:r>
      <w:r>
        <w:rPr>
          <w:rFonts w:ascii="宋体" w:hAnsi="宋体" w:cs="宋体" w:eastAsia="宋体" w:hint="default"/>
          <w:color w:val="221F1F"/>
        </w:rPr>
        <w:t> </w:t>
      </w:r>
      <w:r>
        <w:rPr>
          <w:rFonts w:ascii="宋体" w:hAnsi="宋体" w:cs="宋体" w:eastAsia="宋体" w:hint="default"/>
        </w:rPr>
      </w:r>
    </w:p>
    <w:p>
      <w:pPr>
        <w:pStyle w:val="BodyText"/>
        <w:tabs>
          <w:tab w:pos="1270" w:val="left" w:leader="none"/>
          <w:tab w:pos="4532" w:val="left" w:leader="none"/>
        </w:tabs>
        <w:spacing w:line="230" w:lineRule="exact"/>
        <w:ind w:left="894" w:right="0"/>
        <w:jc w:val="left"/>
        <w:rPr>
          <w:rFonts w:ascii="宋体" w:hAnsi="宋体" w:cs="宋体" w:eastAsia="宋体" w:hint="default"/>
        </w:rPr>
      </w:pPr>
      <w:r>
        <w:rPr>
          <w:rFonts w:ascii="宋体" w:hAnsi="宋体" w:cs="宋体" w:eastAsia="宋体" w:hint="default"/>
          <w:color w:val="221F1F"/>
          <w:w w:val="100"/>
        </w:rPr>
        <w:t> </w:t>
      </w:r>
      <w:r>
        <w:rPr>
          <w:rFonts w:ascii="宋体" w:hAnsi="宋体" w:cs="宋体" w:eastAsia="宋体" w:hint="default"/>
          <w:color w:val="221F1F"/>
        </w:rPr>
        <w:tab/>
      </w:r>
      <w:r>
        <w:rPr>
          <w:color w:val="221F1F"/>
        </w:rPr>
        <w:t>贸易业务</w:t>
      </w:r>
      <w:r>
        <w:rPr>
          <w:rFonts w:ascii="宋体" w:hAnsi="宋体" w:cs="宋体" w:eastAsia="宋体" w:hint="default"/>
          <w:color w:val="221F1F"/>
        </w:rPr>
        <w:t> </w:t>
        <w:tab/>
      </w:r>
      <w:r>
        <w:rPr>
          <w:rFonts w:ascii="宋体" w:hAnsi="宋体" w:cs="宋体" w:eastAsia="宋体" w:hint="default"/>
          <w:color w:val="221F1F"/>
          <w:w w:val="100"/>
        </w:rPr>
        <w:t> </w:t>
      </w:r>
      <w:r>
        <w:rPr>
          <w:rFonts w:ascii="宋体" w:hAnsi="宋体" w:cs="宋体" w:eastAsia="宋体" w:hint="default"/>
          <w:w w:val="100"/>
        </w:rPr>
      </w:r>
    </w:p>
    <w:p>
      <w:pPr>
        <w:pStyle w:val="BodyText"/>
        <w:spacing w:line="216" w:lineRule="exact"/>
        <w:ind w:left="858" w:right="0"/>
        <w:jc w:val="left"/>
        <w:rPr>
          <w:rFonts w:ascii="宋体" w:hAnsi="宋体" w:cs="宋体" w:eastAsia="宋体" w:hint="default"/>
        </w:rPr>
      </w:pPr>
      <w:r>
        <w:rPr>
          <w:rFonts w:ascii="宋体"/>
          <w:w w:val="100"/>
        </w:rPr>
        <w:t> </w:t>
      </w:r>
    </w:p>
    <w:p>
      <w:pPr>
        <w:pStyle w:val="BodyText"/>
        <w:tabs>
          <w:tab w:pos="4660" w:val="left" w:leader="none"/>
        </w:tabs>
        <w:spacing w:line="216" w:lineRule="exact"/>
        <w:ind w:left="894" w:right="0"/>
        <w:jc w:val="left"/>
        <w:rPr>
          <w:rFonts w:ascii="宋体" w:hAnsi="宋体" w:cs="宋体" w:eastAsia="宋体" w:hint="default"/>
        </w:rPr>
      </w:pPr>
      <w:r>
        <w:rPr>
          <w:rFonts w:ascii="宋体" w:hAnsi="宋体" w:cs="宋体" w:eastAsia="宋体" w:hint="default"/>
          <w:color w:val="221F1F"/>
        </w:rPr>
        <w:t>(5)</w:t>
      </w:r>
      <w:r>
        <w:rPr>
          <w:rFonts w:ascii="宋体" w:hAnsi="宋体" w:cs="宋体" w:eastAsia="宋体" w:hint="default"/>
          <w:color w:val="221F1F"/>
          <w:spacing w:val="-47"/>
        </w:rPr>
        <w:t> </w:t>
      </w:r>
      <w:r>
        <w:rPr>
          <w:color w:val="221F1F"/>
        </w:rPr>
        <w:t>客运滚装码头及相关物流业务</w:t>
      </w:r>
      <w:r>
        <w:rPr>
          <w:rFonts w:ascii="宋体" w:hAnsi="宋体" w:cs="宋体" w:eastAsia="宋体" w:hint="default"/>
          <w:color w:val="221F1F"/>
        </w:rPr>
        <w:tab/>
      </w:r>
      <w:r>
        <w:rPr>
          <w:color w:val="221F1F"/>
        </w:rPr>
        <w:t>客运及杂货滚装及提供相关物流服务</w:t>
      </w:r>
      <w:r>
        <w:rPr>
          <w:rFonts w:ascii="宋体" w:hAnsi="宋体" w:cs="宋体" w:eastAsia="宋体" w:hint="default"/>
          <w:color w:val="221F1F"/>
        </w:rPr>
        <w:t> </w:t>
      </w:r>
      <w:r>
        <w:rPr>
          <w:rFonts w:ascii="宋体" w:hAnsi="宋体" w:cs="宋体" w:eastAsia="宋体" w:hint="default"/>
        </w:rPr>
      </w:r>
    </w:p>
    <w:p>
      <w:pPr>
        <w:pStyle w:val="BodyText"/>
        <w:spacing w:line="216" w:lineRule="exact"/>
        <w:ind w:left="858" w:right="0"/>
        <w:jc w:val="left"/>
        <w:rPr>
          <w:rFonts w:ascii="宋体" w:hAnsi="宋体" w:cs="宋体" w:eastAsia="宋体" w:hint="default"/>
        </w:rPr>
      </w:pPr>
      <w:r>
        <w:rPr>
          <w:rFonts w:ascii="宋体"/>
          <w:w w:val="100"/>
        </w:rPr>
        <w:t> </w:t>
      </w:r>
    </w:p>
    <w:p>
      <w:pPr>
        <w:pStyle w:val="BodyText"/>
        <w:tabs>
          <w:tab w:pos="4660" w:val="left" w:leader="none"/>
        </w:tabs>
        <w:spacing w:line="258" w:lineRule="exact"/>
        <w:ind w:left="894" w:right="0"/>
        <w:jc w:val="left"/>
        <w:rPr>
          <w:rFonts w:ascii="宋体" w:hAnsi="宋体" w:cs="宋体" w:eastAsia="宋体" w:hint="default"/>
        </w:rPr>
      </w:pPr>
      <w:r>
        <w:rPr>
          <w:rFonts w:ascii="宋体" w:hAnsi="宋体" w:cs="宋体" w:eastAsia="宋体" w:hint="default"/>
          <w:color w:val="221F1F"/>
        </w:rPr>
        <w:t>(6)</w:t>
      </w:r>
      <w:r>
        <w:rPr>
          <w:rFonts w:ascii="宋体" w:hAnsi="宋体" w:cs="宋体" w:eastAsia="宋体" w:hint="default"/>
          <w:color w:val="221F1F"/>
          <w:spacing w:val="-47"/>
        </w:rPr>
        <w:t> </w:t>
      </w:r>
      <w:r>
        <w:rPr>
          <w:color w:val="221F1F"/>
        </w:rPr>
        <w:t>港口增值及港口支持业务</w:t>
      </w:r>
      <w:r>
        <w:rPr>
          <w:rFonts w:ascii="宋体" w:hAnsi="宋体" w:cs="宋体" w:eastAsia="宋体" w:hint="default"/>
          <w:color w:val="221F1F"/>
        </w:rPr>
        <w:tab/>
      </w:r>
      <w:r>
        <w:rPr>
          <w:color w:val="221F1F"/>
          <w:spacing w:val="-7"/>
        </w:rPr>
        <w:t>理货、拖轮、运输服务、供电、信息科技服务及</w:t>
      </w:r>
      <w:r>
        <w:rPr>
          <w:rFonts w:ascii="宋体" w:hAnsi="宋体" w:cs="宋体" w:eastAsia="宋体" w:hint="default"/>
          <w:color w:val="221F1F"/>
        </w:rPr>
        <w:t> </w:t>
      </w:r>
      <w:r>
        <w:rPr>
          <w:rFonts w:ascii="宋体" w:hAnsi="宋体" w:cs="宋体" w:eastAsia="宋体" w:hint="default"/>
        </w:rPr>
      </w:r>
    </w:p>
    <w:p>
      <w:pPr>
        <w:pStyle w:val="BodyText"/>
        <w:spacing w:line="250" w:lineRule="exact"/>
        <w:ind w:left="784" w:right="0"/>
        <w:jc w:val="center"/>
        <w:rPr>
          <w:rFonts w:ascii="宋体" w:hAnsi="宋体" w:cs="宋体" w:eastAsia="宋体" w:hint="default"/>
        </w:rPr>
      </w:pPr>
      <w:r>
        <w:rPr>
          <w:rFonts w:ascii="宋体" w:hAnsi="宋体" w:cs="宋体" w:eastAsia="宋体" w:hint="default"/>
          <w:color w:val="221F1F"/>
          <w:w w:val="100"/>
        </w:rPr>
        <w:t>   </w:t>
      </w:r>
      <w:r>
        <w:rPr>
          <w:color w:val="221F1F"/>
          <w:spacing w:val="-3"/>
        </w:rPr>
        <w:t>建设服务</w:t>
      </w:r>
      <w:r>
        <w:rPr>
          <w:rFonts w:ascii="宋体" w:hAnsi="宋体" w:cs="宋体" w:eastAsia="宋体" w:hint="default"/>
          <w:color w:val="221F1F"/>
        </w:rPr>
        <w:t> </w:t>
      </w:r>
      <w:r>
        <w:rPr>
          <w:rFonts w:ascii="宋体" w:hAnsi="宋体" w:cs="宋体" w:eastAsia="宋体" w:hint="default"/>
        </w:rPr>
      </w:r>
    </w:p>
    <w:p>
      <w:pPr>
        <w:pStyle w:val="BodyText"/>
        <w:spacing w:line="196" w:lineRule="exact"/>
        <w:ind w:left="858" w:right="0"/>
        <w:jc w:val="left"/>
        <w:rPr>
          <w:rFonts w:ascii="宋体" w:hAnsi="宋体" w:cs="宋体" w:eastAsia="宋体" w:hint="default"/>
        </w:rPr>
      </w:pPr>
      <w:r>
        <w:rPr>
          <w:rFonts w:ascii="宋体"/>
          <w:w w:val="100"/>
        </w:rPr>
        <w:t> </w:t>
      </w:r>
    </w:p>
    <w:p>
      <w:pPr>
        <w:pStyle w:val="BodyText"/>
        <w:tabs>
          <w:tab w:pos="4660" w:val="left" w:leader="none"/>
        </w:tabs>
        <w:spacing w:line="259" w:lineRule="exact"/>
        <w:ind w:left="894" w:right="0"/>
        <w:jc w:val="left"/>
        <w:rPr>
          <w:rFonts w:ascii="宋体" w:hAnsi="宋体" w:cs="宋体" w:eastAsia="宋体" w:hint="default"/>
        </w:rPr>
      </w:pPr>
      <w:r>
        <w:rPr>
          <w:rFonts w:ascii="宋体" w:hAnsi="宋体" w:cs="宋体" w:eastAsia="宋体" w:hint="default"/>
          <w:color w:val="221F1F"/>
        </w:rPr>
        <w:t>(7)</w:t>
      </w:r>
      <w:r>
        <w:rPr>
          <w:rFonts w:ascii="宋体" w:hAnsi="宋体" w:cs="宋体" w:eastAsia="宋体" w:hint="default"/>
          <w:color w:val="221F1F"/>
          <w:spacing w:val="-47"/>
        </w:rPr>
        <w:t> </w:t>
      </w:r>
      <w:r>
        <w:rPr>
          <w:color w:val="221F1F"/>
        </w:rPr>
        <w:t>汽车码头及相关物流、</w:t>
      </w:r>
      <w:r>
        <w:rPr>
          <w:rFonts w:ascii="宋体" w:hAnsi="宋体" w:cs="宋体" w:eastAsia="宋体" w:hint="default"/>
          <w:color w:val="221F1F"/>
        </w:rPr>
        <w:tab/>
      </w:r>
      <w:r>
        <w:rPr>
          <w:color w:val="221F1F"/>
        </w:rPr>
        <w:t>装卸汽车及相关物流服务，汽车贸易业务</w:t>
      </w:r>
      <w:r>
        <w:rPr>
          <w:rFonts w:ascii="宋体" w:hAnsi="宋体" w:cs="宋体" w:eastAsia="宋体" w:hint="default"/>
          <w:color w:val="221F1F"/>
        </w:rPr>
        <w:t> </w:t>
      </w:r>
      <w:r>
        <w:rPr>
          <w:rFonts w:ascii="宋体" w:hAnsi="宋体" w:cs="宋体" w:eastAsia="宋体" w:hint="default"/>
        </w:rPr>
      </w:r>
    </w:p>
    <w:p>
      <w:pPr>
        <w:pStyle w:val="BodyText"/>
        <w:tabs>
          <w:tab w:pos="1270" w:val="left" w:leader="none"/>
          <w:tab w:pos="4532" w:val="left" w:leader="none"/>
        </w:tabs>
        <w:spacing w:line="231" w:lineRule="exact"/>
        <w:ind w:left="894" w:right="0"/>
        <w:jc w:val="left"/>
        <w:rPr>
          <w:rFonts w:ascii="宋体" w:hAnsi="宋体" w:cs="宋体" w:eastAsia="宋体" w:hint="default"/>
        </w:rPr>
      </w:pPr>
      <w:r>
        <w:rPr>
          <w:rFonts w:ascii="宋体" w:hAnsi="宋体" w:cs="宋体" w:eastAsia="宋体" w:hint="default"/>
          <w:color w:val="221F1F"/>
          <w:w w:val="100"/>
        </w:rPr>
        <w:t> </w:t>
      </w:r>
      <w:r>
        <w:rPr>
          <w:rFonts w:ascii="宋体" w:hAnsi="宋体" w:cs="宋体" w:eastAsia="宋体" w:hint="default"/>
          <w:color w:val="221F1F"/>
        </w:rPr>
        <w:tab/>
      </w:r>
      <w:r>
        <w:rPr>
          <w:color w:val="221F1F"/>
        </w:rPr>
        <w:t>贸易业务</w:t>
      </w:r>
      <w:r>
        <w:rPr>
          <w:rFonts w:ascii="宋体" w:hAnsi="宋体" w:cs="宋体" w:eastAsia="宋体" w:hint="default"/>
          <w:color w:val="221F1F"/>
        </w:rPr>
        <w:t> </w:t>
        <w:tab/>
      </w:r>
      <w:r>
        <w:rPr>
          <w:rFonts w:ascii="宋体" w:hAnsi="宋体" w:cs="宋体" w:eastAsia="宋体" w:hint="default"/>
          <w:color w:val="221F1F"/>
          <w:w w:val="100"/>
        </w:rPr>
        <w:t> </w:t>
      </w:r>
      <w:r>
        <w:rPr>
          <w:rFonts w:ascii="宋体" w:hAnsi="宋体" w:cs="宋体" w:eastAsia="宋体" w:hint="default"/>
          <w:w w:val="100"/>
        </w:rPr>
      </w:r>
    </w:p>
    <w:p>
      <w:pPr>
        <w:pStyle w:val="BodyText"/>
        <w:spacing w:line="244" w:lineRule="exact" w:before="6"/>
        <w:ind w:left="858" w:right="117"/>
        <w:jc w:val="left"/>
      </w:pPr>
      <w:r>
        <w:rPr>
          <w:rFonts w:ascii="宋体" w:hAnsi="宋体" w:cs="宋体" w:eastAsia="宋体" w:hint="default"/>
          <w:w w:val="100"/>
        </w:rPr>
        <w:t> </w:t>
      </w:r>
      <w:r>
        <w:rPr>
          <w:w w:val="100"/>
        </w:rPr>
        <w:t>管理</w:t>
      </w:r>
      <w:r>
        <w:rPr>
          <w:spacing w:val="-3"/>
          <w:w w:val="100"/>
        </w:rPr>
        <w:t>层</w:t>
      </w:r>
      <w:r>
        <w:rPr>
          <w:w w:val="100"/>
        </w:rPr>
        <w:t>出</w:t>
      </w:r>
      <w:r>
        <w:rPr>
          <w:spacing w:val="-3"/>
          <w:w w:val="100"/>
        </w:rPr>
        <w:t>于</w:t>
      </w:r>
      <w:r>
        <w:rPr>
          <w:w w:val="100"/>
        </w:rPr>
        <w:t>配</w:t>
      </w:r>
      <w:r>
        <w:rPr>
          <w:spacing w:val="-3"/>
          <w:w w:val="100"/>
        </w:rPr>
        <w:t>置</w:t>
      </w:r>
      <w:r>
        <w:rPr>
          <w:w w:val="100"/>
        </w:rPr>
        <w:t>资</w:t>
      </w:r>
      <w:r>
        <w:rPr>
          <w:spacing w:val="-3"/>
          <w:w w:val="100"/>
        </w:rPr>
        <w:t>源</w:t>
      </w:r>
      <w:r>
        <w:rPr>
          <w:w w:val="100"/>
        </w:rPr>
        <w:t>和</w:t>
      </w:r>
      <w:r>
        <w:rPr>
          <w:spacing w:val="-3"/>
          <w:w w:val="100"/>
        </w:rPr>
        <w:t>评</w:t>
      </w:r>
      <w:r>
        <w:rPr>
          <w:w w:val="100"/>
        </w:rPr>
        <w:t>价业</w:t>
      </w:r>
      <w:r>
        <w:rPr>
          <w:spacing w:val="-3"/>
          <w:w w:val="100"/>
        </w:rPr>
        <w:t>绩</w:t>
      </w:r>
      <w:r>
        <w:rPr>
          <w:w w:val="100"/>
        </w:rPr>
        <w:t>的</w:t>
      </w:r>
      <w:r>
        <w:rPr>
          <w:spacing w:val="-3"/>
          <w:w w:val="100"/>
        </w:rPr>
        <w:t>决</w:t>
      </w:r>
      <w:r>
        <w:rPr>
          <w:w w:val="100"/>
        </w:rPr>
        <w:t>策</w:t>
      </w:r>
      <w:r>
        <w:rPr>
          <w:spacing w:val="-3"/>
          <w:w w:val="100"/>
        </w:rPr>
        <w:t>目</w:t>
      </w:r>
      <w:r>
        <w:rPr>
          <w:w w:val="100"/>
        </w:rPr>
        <w:t>的</w:t>
      </w:r>
      <w:r>
        <w:rPr>
          <w:spacing w:val="-53"/>
          <w:w w:val="100"/>
        </w:rPr>
        <w:t>，</w:t>
      </w:r>
      <w:r>
        <w:rPr>
          <w:w w:val="100"/>
        </w:rPr>
        <w:t>对</w:t>
      </w:r>
      <w:r>
        <w:rPr>
          <w:spacing w:val="-3"/>
          <w:w w:val="100"/>
        </w:rPr>
        <w:t>各</w:t>
      </w:r>
      <w:r>
        <w:rPr>
          <w:w w:val="100"/>
        </w:rPr>
        <w:t>业务</w:t>
      </w:r>
      <w:r>
        <w:rPr>
          <w:spacing w:val="-3"/>
          <w:w w:val="100"/>
        </w:rPr>
        <w:t>单</w:t>
      </w:r>
      <w:r>
        <w:rPr>
          <w:w w:val="100"/>
        </w:rPr>
        <w:t>元</w:t>
      </w:r>
      <w:r>
        <w:rPr>
          <w:spacing w:val="-3"/>
          <w:w w:val="100"/>
        </w:rPr>
        <w:t>的</w:t>
      </w:r>
      <w:r>
        <w:rPr>
          <w:w w:val="100"/>
        </w:rPr>
        <w:t>经</w:t>
      </w:r>
      <w:r>
        <w:rPr>
          <w:spacing w:val="-3"/>
          <w:w w:val="100"/>
        </w:rPr>
        <w:t>营</w:t>
      </w:r>
      <w:r>
        <w:rPr>
          <w:w w:val="100"/>
        </w:rPr>
        <w:t>成</w:t>
      </w:r>
      <w:r>
        <w:rPr>
          <w:spacing w:val="-3"/>
          <w:w w:val="100"/>
        </w:rPr>
        <w:t>果</w:t>
      </w:r>
      <w:r>
        <w:rPr>
          <w:w w:val="100"/>
        </w:rPr>
        <w:t>分</w:t>
      </w:r>
      <w:r>
        <w:rPr>
          <w:spacing w:val="-3"/>
          <w:w w:val="100"/>
        </w:rPr>
        <w:t>开</w:t>
      </w:r>
      <w:r>
        <w:rPr>
          <w:w w:val="100"/>
        </w:rPr>
        <w:t>进行</w:t>
      </w:r>
      <w:r>
        <w:rPr>
          <w:spacing w:val="-3"/>
          <w:w w:val="100"/>
        </w:rPr>
        <w:t>管</w:t>
      </w:r>
      <w:r>
        <w:rPr>
          <w:w w:val="100"/>
        </w:rPr>
        <w:t>理</w:t>
      </w:r>
      <w:r>
        <w:rPr>
          <w:spacing w:val="-53"/>
          <w:w w:val="100"/>
        </w:rPr>
        <w:t>。</w:t>
      </w:r>
      <w:r>
        <w:rPr>
          <w:w w:val="100"/>
        </w:rPr>
        <w:t>分</w:t>
      </w:r>
    </w:p>
    <w:p>
      <w:pPr>
        <w:pStyle w:val="BodyText"/>
        <w:spacing w:line="251" w:lineRule="exact"/>
        <w:ind w:left="858" w:right="0"/>
        <w:jc w:val="left"/>
      </w:pPr>
      <w:r>
        <w:rPr>
          <w:spacing w:val="-4"/>
        </w:rPr>
        <w:t>部业绩，以报告的分部利润为基础进行评价。该指标系对利润总额进行调整后的指标，除</w:t>
      </w:r>
    </w:p>
    <w:p>
      <w:pPr>
        <w:pStyle w:val="BodyText"/>
        <w:spacing w:line="272" w:lineRule="exact" w:before="27"/>
        <w:ind w:left="858" w:right="0"/>
        <w:jc w:val="left"/>
        <w:rPr>
          <w:rFonts w:ascii="宋体" w:hAnsi="宋体" w:cs="宋体" w:eastAsia="宋体" w:hint="default"/>
        </w:rPr>
      </w:pPr>
      <w:r>
        <w:rPr>
          <w:spacing w:val="-4"/>
        </w:rPr>
        <w:t>不包括归属于总部的收入、费用之外，该指标与本集团的利润总额是一致的。分部资产和</w:t>
      </w:r>
      <w:r>
        <w:rPr>
          <w:spacing w:val="-54"/>
        </w:rPr>
        <w:t> </w:t>
      </w:r>
      <w:r>
        <w:rPr>
          <w:spacing w:val="-54"/>
        </w:rPr>
      </w:r>
      <w:r>
        <w:rPr/>
        <w:t>分部负债不包括本公司总部之资产和负债，因为这些资产和负债由本集团统一管理。</w:t>
      </w:r>
      <w:r>
        <w:rPr>
          <w:rFonts w:ascii="宋体" w:hAnsi="宋体" w:cs="宋体" w:eastAsia="宋体" w:hint="default"/>
        </w:rPr>
        <w:t> </w:t>
      </w:r>
    </w:p>
    <w:p>
      <w:pPr>
        <w:pStyle w:val="BodyText"/>
        <w:spacing w:line="149" w:lineRule="exact"/>
        <w:ind w:left="858" w:right="0"/>
        <w:jc w:val="left"/>
        <w:rPr>
          <w:rFonts w:ascii="宋体" w:hAnsi="宋体" w:cs="宋体" w:eastAsia="宋体" w:hint="default"/>
        </w:rPr>
      </w:pPr>
      <w:r>
        <w:rPr>
          <w:rFonts w:ascii="宋体"/>
          <w:w w:val="100"/>
        </w:rPr>
        <w:t> </w:t>
      </w:r>
    </w:p>
    <w:p>
      <w:pPr>
        <w:pStyle w:val="BodyText"/>
        <w:spacing w:line="216" w:lineRule="exact"/>
        <w:ind w:left="858" w:right="0"/>
        <w:jc w:val="left"/>
        <w:rPr>
          <w:rFonts w:ascii="宋体" w:hAnsi="宋体" w:cs="宋体" w:eastAsia="宋体" w:hint="default"/>
        </w:rPr>
      </w:pPr>
      <w:r>
        <w:rPr/>
        <w:t>上述报告分部为本集团呈报分部数据的基础，无经营分部合并以形成报告分部。</w:t>
      </w:r>
      <w:r>
        <w:rPr>
          <w:rFonts w:ascii="宋体" w:hAnsi="宋体" w:cs="宋体" w:eastAsia="宋体" w:hint="default"/>
        </w:rPr>
        <w:t> </w:t>
      </w:r>
    </w:p>
    <w:p>
      <w:pPr>
        <w:pStyle w:val="BodyText"/>
        <w:spacing w:line="242" w:lineRule="exact" w:before="9"/>
        <w:ind w:left="858" w:right="118"/>
        <w:jc w:val="left"/>
      </w:pPr>
      <w:r>
        <w:rPr>
          <w:rFonts w:ascii="宋体" w:hAnsi="宋体" w:cs="宋体" w:eastAsia="宋体" w:hint="default"/>
          <w:w w:val="100"/>
        </w:rPr>
        <w:t> </w:t>
      </w:r>
      <w:r>
        <w:rPr>
          <w:w w:val="100"/>
        </w:rPr>
        <w:t>报告</w:t>
      </w:r>
      <w:r>
        <w:rPr>
          <w:spacing w:val="-3"/>
          <w:w w:val="100"/>
        </w:rPr>
        <w:t>分</w:t>
      </w:r>
      <w:r>
        <w:rPr>
          <w:w w:val="100"/>
        </w:rPr>
        <w:t>部</w:t>
      </w:r>
      <w:r>
        <w:rPr>
          <w:spacing w:val="-3"/>
          <w:w w:val="100"/>
        </w:rPr>
        <w:t>间</w:t>
      </w:r>
      <w:r>
        <w:rPr>
          <w:w w:val="100"/>
        </w:rPr>
        <w:t>收</w:t>
      </w:r>
      <w:r>
        <w:rPr>
          <w:spacing w:val="-3"/>
          <w:w w:val="100"/>
        </w:rPr>
        <w:t>入</w:t>
      </w:r>
      <w:r>
        <w:rPr>
          <w:w w:val="100"/>
        </w:rPr>
        <w:t>于</w:t>
      </w:r>
      <w:r>
        <w:rPr>
          <w:spacing w:val="-3"/>
          <w:w w:val="100"/>
        </w:rPr>
        <w:t>合</w:t>
      </w:r>
      <w:r>
        <w:rPr>
          <w:w w:val="100"/>
        </w:rPr>
        <w:t>并</w:t>
      </w:r>
      <w:r>
        <w:rPr>
          <w:spacing w:val="-3"/>
          <w:w w:val="100"/>
        </w:rPr>
        <w:t>时</w:t>
      </w:r>
      <w:r>
        <w:rPr>
          <w:w w:val="100"/>
        </w:rPr>
        <w:t>抵销</w:t>
      </w:r>
      <w:r>
        <w:rPr>
          <w:spacing w:val="-104"/>
          <w:w w:val="100"/>
        </w:rPr>
        <w:t>。</w:t>
      </w:r>
      <w:r>
        <w:rPr>
          <w:w w:val="100"/>
        </w:rPr>
        <w:t>报</w:t>
      </w:r>
      <w:r>
        <w:rPr>
          <w:spacing w:val="-3"/>
          <w:w w:val="100"/>
        </w:rPr>
        <w:t>告</w:t>
      </w:r>
      <w:r>
        <w:rPr>
          <w:w w:val="100"/>
        </w:rPr>
        <w:t>分</w:t>
      </w:r>
      <w:r>
        <w:rPr>
          <w:spacing w:val="-3"/>
          <w:w w:val="100"/>
        </w:rPr>
        <w:t>部</w:t>
      </w:r>
      <w:r>
        <w:rPr>
          <w:w w:val="100"/>
        </w:rPr>
        <w:t>间</w:t>
      </w:r>
      <w:r>
        <w:rPr>
          <w:spacing w:val="-3"/>
          <w:w w:val="100"/>
        </w:rPr>
        <w:t>销</w:t>
      </w:r>
      <w:r>
        <w:rPr>
          <w:w w:val="100"/>
        </w:rPr>
        <w:t>售</w:t>
      </w:r>
      <w:r>
        <w:rPr>
          <w:spacing w:val="-3"/>
          <w:w w:val="100"/>
        </w:rPr>
        <w:t>及采</w:t>
      </w:r>
      <w:r>
        <w:rPr>
          <w:w w:val="100"/>
        </w:rPr>
        <w:t>购是</w:t>
      </w:r>
      <w:r>
        <w:rPr>
          <w:spacing w:val="-3"/>
          <w:w w:val="100"/>
        </w:rPr>
        <w:t>有</w:t>
      </w:r>
      <w:r>
        <w:rPr>
          <w:w w:val="100"/>
        </w:rPr>
        <w:t>关</w:t>
      </w:r>
      <w:r>
        <w:rPr>
          <w:spacing w:val="-3"/>
          <w:w w:val="100"/>
        </w:rPr>
        <w:t>公</w:t>
      </w:r>
      <w:r>
        <w:rPr>
          <w:w w:val="100"/>
        </w:rPr>
        <w:t>司</w:t>
      </w:r>
      <w:r>
        <w:rPr>
          <w:spacing w:val="-3"/>
          <w:w w:val="100"/>
        </w:rPr>
        <w:t>根</w:t>
      </w:r>
      <w:r>
        <w:rPr>
          <w:w w:val="100"/>
        </w:rPr>
        <w:t>据</w:t>
      </w:r>
      <w:r>
        <w:rPr>
          <w:spacing w:val="-3"/>
          <w:w w:val="100"/>
        </w:rPr>
        <w:t>双</w:t>
      </w:r>
      <w:r>
        <w:rPr>
          <w:w w:val="100"/>
        </w:rPr>
        <w:t>方</w:t>
      </w:r>
      <w:r>
        <w:rPr>
          <w:spacing w:val="-3"/>
          <w:w w:val="100"/>
        </w:rPr>
        <w:t>确</w:t>
      </w:r>
      <w:r>
        <w:rPr>
          <w:w w:val="100"/>
        </w:rPr>
        <w:t>定的</w:t>
      </w:r>
      <w:r>
        <w:rPr>
          <w:spacing w:val="-3"/>
          <w:w w:val="100"/>
        </w:rPr>
        <w:t>条</w:t>
      </w:r>
      <w:r>
        <w:rPr>
          <w:w w:val="100"/>
        </w:rPr>
        <w:t>款进</w:t>
      </w:r>
    </w:p>
    <w:p>
      <w:pPr>
        <w:pStyle w:val="BodyText"/>
        <w:spacing w:line="255" w:lineRule="exact"/>
        <w:ind w:left="858" w:right="0"/>
        <w:jc w:val="left"/>
      </w:pPr>
      <w:r>
        <w:rPr/>
        <w:t>行。</w:t>
      </w:r>
    </w:p>
    <w:p>
      <w:pPr>
        <w:spacing w:after="0" w:line="255"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4"/>
        </w:rPr>
        <w:t> </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单位：千元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2708" w:space="3603"/>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9"/>
        <w:gridCol w:w="854"/>
        <w:gridCol w:w="927"/>
        <w:gridCol w:w="854"/>
        <w:gridCol w:w="857"/>
        <w:gridCol w:w="855"/>
        <w:gridCol w:w="854"/>
        <w:gridCol w:w="713"/>
        <w:gridCol w:w="854"/>
        <w:gridCol w:w="857"/>
        <w:gridCol w:w="924"/>
      </w:tblGrid>
      <w:tr>
        <w:trPr>
          <w:trHeight w:val="1644"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jc w:val="left"/>
              <w:rPr>
                <w:rFonts w:ascii="宋体" w:hAnsi="宋体" w:cs="宋体" w:eastAsia="宋体" w:hint="default"/>
                <w:sz w:val="18"/>
                <w:szCs w:val="18"/>
              </w:rPr>
            </w:pPr>
            <w:r>
              <w:rPr>
                <w:rFonts w:ascii="宋体" w:hAnsi="宋体" w:cs="宋体" w:eastAsia="宋体" w:hint="default"/>
                <w:sz w:val="18"/>
                <w:szCs w:val="18"/>
              </w:rPr>
              <w:t>项</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hanging="48"/>
              <w:jc w:val="both"/>
              <w:rPr>
                <w:rFonts w:ascii="宋体" w:hAnsi="宋体" w:cs="宋体" w:eastAsia="宋体" w:hint="default"/>
                <w:sz w:val="18"/>
                <w:szCs w:val="18"/>
              </w:rPr>
            </w:pPr>
            <w:r>
              <w:rPr>
                <w:rFonts w:ascii="宋体" w:hAnsi="宋体" w:cs="宋体" w:eastAsia="宋体" w:hint="default"/>
                <w:sz w:val="18"/>
                <w:szCs w:val="18"/>
              </w:rPr>
              <w:t>油品</w:t>
            </w:r>
            <w:r>
              <w:rPr>
                <w:rFonts w:ascii="宋体" w:hAnsi="宋体" w:cs="宋体" w:eastAsia="宋体" w:hint="default"/>
                <w:spacing w:val="-82"/>
                <w:sz w:val="18"/>
                <w:szCs w:val="18"/>
              </w:rPr>
              <w:t>、</w:t>
            </w:r>
            <w:r>
              <w:rPr>
                <w:rFonts w:ascii="宋体" w:hAnsi="宋体" w:cs="宋体" w:eastAsia="宋体" w:hint="default"/>
                <w:sz w:val="18"/>
                <w:szCs w:val="18"/>
              </w:rPr>
              <w:t>液</w:t>
            </w:r>
          </w:p>
          <w:p>
            <w:pPr>
              <w:pStyle w:val="TableParagraph"/>
              <w:spacing w:line="237" w:lineRule="auto"/>
              <w:ind w:left="103" w:right="61" w:firstLine="48"/>
              <w:jc w:val="both"/>
              <w:rPr>
                <w:rFonts w:ascii="宋体" w:hAnsi="宋体" w:cs="宋体" w:eastAsia="宋体" w:hint="default"/>
                <w:sz w:val="18"/>
                <w:szCs w:val="18"/>
              </w:rPr>
            </w:pPr>
            <w:r>
              <w:rPr>
                <w:rFonts w:ascii="宋体" w:hAnsi="宋体" w:cs="宋体" w:eastAsia="宋体" w:hint="default"/>
                <w:sz w:val="18"/>
                <w:szCs w:val="18"/>
              </w:rPr>
              <w:t>体化工 品码头 及相关 </w:t>
            </w:r>
            <w:r>
              <w:rPr>
                <w:rFonts w:ascii="宋体" w:hAnsi="宋体" w:cs="宋体" w:eastAsia="宋体" w:hint="default"/>
                <w:spacing w:val="-21"/>
                <w:sz w:val="18"/>
                <w:szCs w:val="18"/>
              </w:rPr>
              <w:t>物流、贸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易业务</w:t>
            </w:r>
            <w:r>
              <w:rPr>
                <w:rFonts w:ascii="宋体" w:hAnsi="宋体" w:cs="宋体" w:eastAsia="宋体" w:hint="default"/>
                <w:sz w:val="18"/>
                <w:szCs w:val="18"/>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集装箱</w:t>
            </w:r>
          </w:p>
          <w:p>
            <w:pPr>
              <w:pStyle w:val="TableParagraph"/>
              <w:spacing w:line="237" w:lineRule="auto"/>
              <w:ind w:left="103" w:right="101" w:hanging="3"/>
              <w:jc w:val="center"/>
              <w:rPr>
                <w:rFonts w:ascii="宋体" w:hAnsi="宋体" w:cs="宋体" w:eastAsia="宋体" w:hint="default"/>
                <w:sz w:val="18"/>
                <w:szCs w:val="18"/>
              </w:rPr>
            </w:pPr>
            <w:r>
              <w:rPr>
                <w:rFonts w:ascii="宋体" w:hAnsi="宋体" w:cs="宋体" w:eastAsia="宋体" w:hint="default"/>
                <w:sz w:val="18"/>
                <w:szCs w:val="18"/>
              </w:rPr>
              <w:t>码头及 相关物 </w:t>
            </w:r>
            <w:r>
              <w:rPr>
                <w:rFonts w:ascii="宋体" w:hAnsi="宋体" w:cs="宋体" w:eastAsia="宋体" w:hint="default"/>
                <w:spacing w:val="-3"/>
                <w:sz w:val="18"/>
                <w:szCs w:val="18"/>
              </w:rPr>
              <w:t>流、贸易</w:t>
            </w:r>
            <w:r>
              <w:rPr>
                <w:rFonts w:ascii="宋体" w:hAnsi="宋体" w:cs="宋体" w:eastAsia="宋体" w:hint="default"/>
                <w:sz w:val="18"/>
                <w:szCs w:val="18"/>
              </w:rPr>
              <w:t> 业务</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both"/>
              <w:rPr>
                <w:rFonts w:ascii="宋体" w:hAnsi="宋体" w:cs="宋体" w:eastAsia="宋体" w:hint="default"/>
                <w:sz w:val="18"/>
                <w:szCs w:val="18"/>
              </w:rPr>
            </w:pPr>
            <w:r>
              <w:rPr>
                <w:rFonts w:ascii="宋体" w:hAnsi="宋体" w:cs="宋体" w:eastAsia="宋体" w:hint="default"/>
                <w:sz w:val="18"/>
                <w:szCs w:val="18"/>
              </w:rPr>
              <w:t>散杂货</w:t>
            </w:r>
          </w:p>
          <w:p>
            <w:pPr>
              <w:pStyle w:val="TableParagraph"/>
              <w:spacing w:line="237" w:lineRule="auto"/>
              <w:ind w:left="151" w:right="61"/>
              <w:jc w:val="both"/>
              <w:rPr>
                <w:rFonts w:ascii="宋体" w:hAnsi="宋体" w:cs="宋体" w:eastAsia="宋体" w:hint="default"/>
                <w:sz w:val="18"/>
                <w:szCs w:val="18"/>
              </w:rPr>
            </w:pPr>
            <w:r>
              <w:rPr>
                <w:rFonts w:ascii="宋体" w:hAnsi="宋体" w:cs="宋体" w:eastAsia="宋体" w:hint="default"/>
                <w:sz w:val="18"/>
                <w:szCs w:val="18"/>
              </w:rPr>
              <w:t>码头及 相关物 流业务</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散粮码</w:t>
            </w:r>
          </w:p>
          <w:p>
            <w:pPr>
              <w:pStyle w:val="TableParagraph"/>
              <w:spacing w:line="237" w:lineRule="auto"/>
              <w:ind w:left="103" w:right="23" w:hanging="84"/>
              <w:jc w:val="center"/>
              <w:rPr>
                <w:rFonts w:ascii="宋体" w:hAnsi="宋体" w:cs="宋体" w:eastAsia="宋体" w:hint="default"/>
                <w:sz w:val="18"/>
                <w:szCs w:val="18"/>
              </w:rPr>
            </w:pPr>
            <w:r>
              <w:rPr>
                <w:rFonts w:ascii="宋体" w:hAnsi="宋体" w:cs="宋体" w:eastAsia="宋体" w:hint="default"/>
                <w:sz w:val="18"/>
                <w:szCs w:val="18"/>
              </w:rPr>
              <w:t>头及相 关物流、 贸易业</w:t>
            </w:r>
          </w:p>
          <w:p>
            <w:pPr>
              <w:pStyle w:val="TableParagraph"/>
              <w:spacing w:line="233" w:lineRule="exact"/>
              <w:ind w:left="85" w:right="0"/>
              <w:jc w:val="center"/>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z w:val="18"/>
                <w:szCs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客运滚</w:t>
            </w:r>
          </w:p>
          <w:p>
            <w:pPr>
              <w:pStyle w:val="TableParagraph"/>
              <w:spacing w:line="237" w:lineRule="auto"/>
              <w:ind w:left="148" w:right="154"/>
              <w:jc w:val="center"/>
              <w:rPr>
                <w:rFonts w:ascii="宋体" w:hAnsi="宋体" w:cs="宋体" w:eastAsia="宋体" w:hint="default"/>
                <w:sz w:val="18"/>
                <w:szCs w:val="18"/>
              </w:rPr>
            </w:pPr>
            <w:r>
              <w:rPr>
                <w:rFonts w:ascii="宋体" w:hAnsi="宋体" w:cs="宋体" w:eastAsia="宋体" w:hint="default"/>
                <w:sz w:val="18"/>
                <w:szCs w:val="18"/>
              </w:rPr>
              <w:t>装码头 及相关 物流业 务</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both"/>
              <w:rPr>
                <w:rFonts w:ascii="宋体" w:hAnsi="宋体" w:cs="宋体" w:eastAsia="宋体" w:hint="default"/>
                <w:sz w:val="18"/>
                <w:szCs w:val="18"/>
              </w:rPr>
            </w:pPr>
            <w:r>
              <w:rPr>
                <w:rFonts w:ascii="宋体" w:hAnsi="宋体" w:cs="宋体" w:eastAsia="宋体" w:hint="default"/>
                <w:sz w:val="18"/>
                <w:szCs w:val="18"/>
              </w:rPr>
              <w:t>港口增</w:t>
            </w:r>
          </w:p>
          <w:p>
            <w:pPr>
              <w:pStyle w:val="TableParagraph"/>
              <w:spacing w:line="237" w:lineRule="auto"/>
              <w:ind w:left="151" w:right="150"/>
              <w:jc w:val="both"/>
              <w:rPr>
                <w:rFonts w:ascii="宋体" w:hAnsi="宋体" w:cs="宋体" w:eastAsia="宋体" w:hint="default"/>
                <w:sz w:val="18"/>
                <w:szCs w:val="18"/>
              </w:rPr>
            </w:pPr>
            <w:r>
              <w:rPr>
                <w:rFonts w:ascii="宋体" w:hAnsi="宋体" w:cs="宋体" w:eastAsia="宋体" w:hint="default"/>
                <w:sz w:val="18"/>
                <w:szCs w:val="18"/>
              </w:rPr>
              <w:t>值及港 口支持 业务</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汽车</w:t>
            </w:r>
          </w:p>
          <w:p>
            <w:pPr>
              <w:pStyle w:val="TableParagraph"/>
              <w:spacing w:line="237" w:lineRule="auto"/>
              <w:ind w:left="103" w:right="101" w:hanging="3"/>
              <w:jc w:val="center"/>
              <w:rPr>
                <w:rFonts w:ascii="宋体" w:hAnsi="宋体" w:cs="宋体" w:eastAsia="宋体" w:hint="default"/>
                <w:sz w:val="18"/>
                <w:szCs w:val="18"/>
              </w:rPr>
            </w:pPr>
            <w:r>
              <w:rPr>
                <w:rFonts w:ascii="宋体" w:hAnsi="宋体" w:cs="宋体" w:eastAsia="宋体" w:hint="default"/>
                <w:sz w:val="18"/>
                <w:szCs w:val="18"/>
              </w:rPr>
              <w:t>码头 及相 关物 </w:t>
            </w:r>
            <w:r>
              <w:rPr>
                <w:rFonts w:ascii="宋体" w:hAnsi="宋体" w:cs="宋体" w:eastAsia="宋体" w:hint="default"/>
                <w:spacing w:val="-15"/>
                <w:sz w:val="18"/>
                <w:szCs w:val="18"/>
              </w:rPr>
              <w:t>流、贸</w:t>
            </w:r>
            <w:r>
              <w:rPr>
                <w:rFonts w:ascii="宋体" w:hAnsi="宋体" w:cs="宋体" w:eastAsia="宋体" w:hint="default"/>
                <w:sz w:val="18"/>
                <w:szCs w:val="18"/>
              </w:rPr>
              <w:t> 易业 务</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2" w:right="0" w:hanging="92"/>
              <w:jc w:val="left"/>
              <w:rPr>
                <w:rFonts w:ascii="宋体" w:hAnsi="宋体" w:cs="宋体" w:eastAsia="宋体" w:hint="default"/>
                <w:sz w:val="18"/>
                <w:szCs w:val="18"/>
              </w:rPr>
            </w:pPr>
            <w:r>
              <w:rPr>
                <w:rFonts w:ascii="宋体" w:hAnsi="宋体" w:cs="宋体" w:eastAsia="宋体" w:hint="default"/>
                <w:sz w:val="18"/>
                <w:szCs w:val="18"/>
              </w:rPr>
              <w:t>分部间</w:t>
            </w:r>
          </w:p>
          <w:p>
            <w:pPr>
              <w:pStyle w:val="TableParagraph"/>
              <w:spacing w:line="234" w:lineRule="exact"/>
              <w:ind w:left="242" w:right="0"/>
              <w:jc w:val="left"/>
              <w:rPr>
                <w:rFonts w:ascii="宋体" w:hAnsi="宋体" w:cs="宋体" w:eastAsia="宋体" w:hint="default"/>
                <w:sz w:val="18"/>
                <w:szCs w:val="18"/>
              </w:rPr>
            </w:pPr>
            <w:r>
              <w:rPr>
                <w:rFonts w:ascii="宋体" w:hAnsi="宋体" w:cs="宋体" w:eastAsia="宋体" w:hint="default"/>
                <w:sz w:val="18"/>
                <w:szCs w:val="18"/>
              </w:rPr>
              <w:t>抵销</w:t>
            </w:r>
            <w:r>
              <w:rPr>
                <w:rFonts w:ascii="宋体" w:hAnsi="宋体" w:cs="宋体" w:eastAsia="宋体" w:hint="default"/>
                <w:sz w:val="18"/>
                <w:szCs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6"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1412"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对</w:t>
            </w:r>
          </w:p>
          <w:p>
            <w:pPr>
              <w:pStyle w:val="TableParagraph"/>
              <w:spacing w:line="237" w:lineRule="auto"/>
              <w:ind w:left="103" w:right="114"/>
              <w:jc w:val="both"/>
              <w:rPr>
                <w:rFonts w:ascii="宋体" w:hAnsi="宋体" w:cs="宋体" w:eastAsia="宋体" w:hint="default"/>
                <w:sz w:val="18"/>
                <w:szCs w:val="18"/>
              </w:rPr>
            </w:pPr>
            <w:r>
              <w:rPr>
                <w:rFonts w:ascii="宋体" w:hAnsi="宋体" w:cs="宋体" w:eastAsia="宋体" w:hint="default"/>
                <w:sz w:val="18"/>
                <w:szCs w:val="18"/>
              </w:rPr>
              <w:t>外 交 易 收 入</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1,615,4</w:t>
            </w:r>
          </w:p>
          <w:p>
            <w:pPr>
              <w:pStyle w:val="TableParagraph"/>
              <w:spacing w:line="234" w:lineRule="exact"/>
              <w:ind w:left="561" w:right="0"/>
              <w:jc w:val="left"/>
              <w:rPr>
                <w:rFonts w:ascii="宋体" w:hAnsi="宋体" w:cs="宋体" w:eastAsia="宋体" w:hint="default"/>
                <w:sz w:val="18"/>
                <w:szCs w:val="18"/>
              </w:rPr>
            </w:pPr>
            <w:r>
              <w:rPr>
                <w:rFonts w:ascii="宋体"/>
                <w:sz w:val="18"/>
              </w:rPr>
              <w:t>65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2,671,2</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06</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979,864</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146,470</w:t>
            </w: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182,302</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953,914</w:t>
            </w: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21,39</w:t>
            </w:r>
          </w:p>
          <w:p>
            <w:pPr>
              <w:pStyle w:val="TableParagraph"/>
              <w:spacing w:line="234" w:lineRule="exact"/>
              <w:ind w:right="11"/>
              <w:jc w:val="right"/>
              <w:rPr>
                <w:rFonts w:ascii="宋体" w:hAnsi="宋体" w:cs="宋体" w:eastAsia="宋体" w:hint="default"/>
                <w:sz w:val="18"/>
                <w:szCs w:val="18"/>
              </w:rPr>
            </w:pPr>
            <w:r>
              <w:rPr>
                <w:rFonts w:ascii="宋体"/>
                <w:sz w:val="18"/>
              </w:rPr>
              <w:t>1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75,295</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6,645,9</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07</w:t>
            </w:r>
            <w:r>
              <w:rPr>
                <w:rFonts w:ascii="宋体"/>
                <w:sz w:val="18"/>
              </w:rPr>
              <w:t> </w:t>
            </w:r>
          </w:p>
        </w:tc>
      </w:tr>
      <w:tr>
        <w:trPr>
          <w:trHeight w:val="1644"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分</w:t>
            </w:r>
          </w:p>
          <w:p>
            <w:pPr>
              <w:pStyle w:val="TableParagraph"/>
              <w:spacing w:line="237" w:lineRule="auto"/>
              <w:ind w:left="103" w:right="114"/>
              <w:jc w:val="both"/>
              <w:rPr>
                <w:rFonts w:ascii="宋体" w:hAnsi="宋体" w:cs="宋体" w:eastAsia="宋体" w:hint="default"/>
                <w:sz w:val="18"/>
                <w:szCs w:val="18"/>
              </w:rPr>
            </w:pPr>
            <w:r>
              <w:rPr>
                <w:rFonts w:ascii="宋体" w:hAnsi="宋体" w:cs="宋体" w:eastAsia="宋体" w:hint="default"/>
                <w:sz w:val="18"/>
                <w:szCs w:val="18"/>
              </w:rPr>
              <w:t>部 间 交 易 收 入</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969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6,010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1,030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283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z w:val="18"/>
              </w:rPr>
              <w:t>139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180,605</w:t>
            </w: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10,059</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199,095</w:t>
            </w: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 </w:t>
            </w:r>
          </w:p>
        </w:tc>
      </w:tr>
      <w:tr>
        <w:trPr>
          <w:trHeight w:val="943"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营</w:t>
            </w:r>
          </w:p>
          <w:p>
            <w:pPr>
              <w:pStyle w:val="TableParagraph"/>
              <w:spacing w:line="237" w:lineRule="auto"/>
              <w:ind w:left="103" w:right="114"/>
              <w:jc w:val="both"/>
              <w:rPr>
                <w:rFonts w:ascii="宋体" w:hAnsi="宋体" w:cs="宋体" w:eastAsia="宋体" w:hint="default"/>
                <w:sz w:val="18"/>
                <w:szCs w:val="18"/>
              </w:rPr>
            </w:pPr>
            <w:r>
              <w:rPr>
                <w:rFonts w:ascii="宋体" w:hAnsi="宋体" w:cs="宋体" w:eastAsia="宋体" w:hint="default"/>
                <w:sz w:val="18"/>
                <w:szCs w:val="18"/>
              </w:rPr>
              <w:t>业 成 本</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988,986</w:t>
            </w:r>
            <w:r>
              <w:rPr>
                <w:rFonts w:ascii="宋体"/>
                <w:sz w:val="18"/>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1,916,6</w:t>
            </w:r>
          </w:p>
          <w:p>
            <w:pPr>
              <w:pStyle w:val="TableParagraph"/>
              <w:spacing w:line="234" w:lineRule="exact"/>
              <w:ind w:right="11"/>
              <w:jc w:val="right"/>
              <w:rPr>
                <w:rFonts w:ascii="宋体" w:hAnsi="宋体" w:cs="宋体" w:eastAsia="宋体" w:hint="default"/>
                <w:sz w:val="18"/>
                <w:szCs w:val="18"/>
              </w:rPr>
            </w:pPr>
            <w:r>
              <w:rPr>
                <w:rFonts w:ascii="宋体"/>
                <w:spacing w:val="-1"/>
                <w:sz w:val="18"/>
              </w:rPr>
              <w:t>63</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712,377</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160,133</w:t>
            </w: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135,942</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630,728</w:t>
            </w: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25,19</w:t>
            </w:r>
          </w:p>
          <w:p>
            <w:pPr>
              <w:pStyle w:val="TableParagraph"/>
              <w:spacing w:line="234" w:lineRule="exact"/>
              <w:ind w:right="11"/>
              <w:jc w:val="right"/>
              <w:rPr>
                <w:rFonts w:ascii="宋体" w:hAnsi="宋体" w:cs="宋体" w:eastAsia="宋体" w:hint="default"/>
                <w:sz w:val="18"/>
                <w:szCs w:val="18"/>
              </w:rPr>
            </w:pPr>
            <w:r>
              <w:rPr>
                <w:rFonts w:ascii="宋体"/>
                <w:sz w:val="18"/>
              </w:rPr>
              <w:t>4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84,917</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4,654,9</w:t>
            </w:r>
          </w:p>
          <w:p>
            <w:pPr>
              <w:pStyle w:val="TableParagraph"/>
              <w:spacing w:line="234" w:lineRule="exact"/>
              <w:ind w:right="11"/>
              <w:jc w:val="right"/>
              <w:rPr>
                <w:rFonts w:ascii="宋体" w:hAnsi="宋体" w:cs="宋体" w:eastAsia="宋体" w:hint="default"/>
                <w:sz w:val="18"/>
                <w:szCs w:val="18"/>
              </w:rPr>
            </w:pPr>
            <w:r>
              <w:rPr>
                <w:rFonts w:ascii="宋体"/>
                <w:spacing w:val="-1"/>
                <w:sz w:val="18"/>
              </w:rPr>
              <w:t>40</w:t>
            </w:r>
            <w:r>
              <w:rPr>
                <w:rFonts w:ascii="宋体"/>
                <w:sz w:val="18"/>
              </w:rPr>
              <w:t> </w:t>
            </w:r>
          </w:p>
        </w:tc>
      </w:tr>
      <w:tr>
        <w:trPr>
          <w:trHeight w:val="3744"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对</w:t>
            </w:r>
          </w:p>
          <w:p>
            <w:pPr>
              <w:pStyle w:val="TableParagraph"/>
              <w:spacing w:line="237" w:lineRule="auto"/>
              <w:ind w:left="103" w:right="204"/>
              <w:jc w:val="both"/>
              <w:rPr>
                <w:rFonts w:ascii="宋体" w:hAnsi="宋体" w:cs="宋体" w:eastAsia="宋体" w:hint="default"/>
                <w:sz w:val="18"/>
                <w:szCs w:val="18"/>
              </w:rPr>
            </w:pPr>
            <w:r>
              <w:rPr>
                <w:rFonts w:ascii="宋体" w:hAnsi="宋体" w:cs="宋体" w:eastAsia="宋体" w:hint="default"/>
                <w:sz w:val="18"/>
                <w:szCs w:val="18"/>
              </w:rPr>
              <w:t>联 营 和 合 营 企 业 的 投 资 收 益</w:t>
            </w:r>
          </w:p>
          <w:p>
            <w:pPr>
              <w:pStyle w:val="TableParagraph"/>
              <w:spacing w:line="232" w:lineRule="exact" w:before="24"/>
              <w:ind w:left="103" w:right="2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损 失</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181,429</w:t>
            </w:r>
            <w:r>
              <w:rPr>
                <w:rFonts w:ascii="宋体"/>
                <w:sz w:val="18"/>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18,066</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20,244</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-614</w:t>
            </w: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z w:val="18"/>
              </w:rPr>
              <w:t>3,311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75,417</w:t>
            </w: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11,80</w:t>
            </w:r>
          </w:p>
          <w:p>
            <w:pPr>
              <w:pStyle w:val="TableParagraph"/>
              <w:spacing w:line="234" w:lineRule="exact"/>
              <w:ind w:right="11"/>
              <w:jc w:val="right"/>
              <w:rPr>
                <w:rFonts w:ascii="宋体" w:hAnsi="宋体" w:cs="宋体" w:eastAsia="宋体" w:hint="default"/>
                <w:sz w:val="18"/>
                <w:szCs w:val="18"/>
              </w:rPr>
            </w:pPr>
            <w:r>
              <w:rPr>
                <w:rFonts w:ascii="宋体"/>
                <w:sz w:val="18"/>
              </w:rPr>
              <w:t>7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309,660</w:t>
            </w:r>
            <w:r>
              <w:rPr>
                <w:rFonts w:ascii="宋体"/>
                <w:sz w:val="18"/>
              </w:rPr>
              <w:t> </w:t>
            </w:r>
          </w:p>
        </w:tc>
      </w:tr>
      <w:tr>
        <w:trPr>
          <w:trHeight w:val="2113"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信</w:t>
            </w:r>
          </w:p>
          <w:p>
            <w:pPr>
              <w:pStyle w:val="TableParagraph"/>
              <w:spacing w:line="237" w:lineRule="auto" w:before="2"/>
              <w:ind w:left="103" w:right="204"/>
              <w:jc w:val="both"/>
              <w:rPr>
                <w:rFonts w:ascii="宋体" w:hAnsi="宋体" w:cs="宋体" w:eastAsia="宋体" w:hint="default"/>
                <w:sz w:val="18"/>
                <w:szCs w:val="18"/>
              </w:rPr>
            </w:pPr>
            <w:r>
              <w:rPr>
                <w:rFonts w:ascii="宋体" w:hAnsi="宋体" w:cs="宋体" w:eastAsia="宋体" w:hint="default"/>
                <w:sz w:val="18"/>
                <w:szCs w:val="18"/>
              </w:rPr>
              <w:t>用 减 值 损 失</w:t>
            </w:r>
          </w:p>
          <w:p>
            <w:pPr>
              <w:pStyle w:val="TableParagraph"/>
              <w:spacing w:line="237" w:lineRule="auto"/>
              <w:ind w:left="103" w:right="2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转 回</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-1,327</w:t>
            </w:r>
            <w:r>
              <w:rPr>
                <w:rFonts w:ascii="宋体"/>
                <w:sz w:val="18"/>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-4,582</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18,651</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-12,447</w:t>
            </w: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-407</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5,923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9,937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15,741</w:t>
            </w:r>
            <w:r>
              <w:rPr>
                <w:rFonts w:ascii="宋体"/>
                <w:sz w:val="18"/>
              </w:rPr>
              <w:t> </w:t>
            </w:r>
          </w:p>
        </w:tc>
      </w:tr>
      <w:tr>
        <w:trPr>
          <w:trHeight w:val="1411"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折</w:t>
            </w:r>
          </w:p>
          <w:p>
            <w:pPr>
              <w:pStyle w:val="TableParagraph"/>
              <w:spacing w:line="237" w:lineRule="auto"/>
              <w:ind w:left="103" w:right="204"/>
              <w:jc w:val="both"/>
              <w:rPr>
                <w:rFonts w:ascii="宋体" w:hAnsi="宋体" w:cs="宋体" w:eastAsia="宋体" w:hint="default"/>
                <w:sz w:val="18"/>
                <w:szCs w:val="18"/>
              </w:rPr>
            </w:pPr>
            <w:r>
              <w:rPr>
                <w:rFonts w:ascii="宋体" w:hAnsi="宋体" w:cs="宋体" w:eastAsia="宋体" w:hint="default"/>
                <w:sz w:val="18"/>
                <w:szCs w:val="18"/>
              </w:rPr>
              <w:t>旧 费 和 摊 销</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265,665</w:t>
            </w:r>
            <w:r>
              <w:rPr>
                <w:rFonts w:ascii="宋体"/>
                <w:sz w:val="18"/>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395,461</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194,625</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61,925</w:t>
            </w: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43,305</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69,860</w:t>
            </w: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8,402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55,427</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1,094,6</w:t>
            </w:r>
          </w:p>
          <w:p>
            <w:pPr>
              <w:pStyle w:val="TableParagraph"/>
              <w:spacing w:line="234" w:lineRule="exact"/>
              <w:ind w:right="11"/>
              <w:jc w:val="right"/>
              <w:rPr>
                <w:rFonts w:ascii="宋体" w:hAnsi="宋体" w:cs="宋体" w:eastAsia="宋体" w:hint="default"/>
                <w:sz w:val="18"/>
                <w:szCs w:val="18"/>
              </w:rPr>
            </w:pPr>
            <w:r>
              <w:rPr>
                <w:rFonts w:ascii="宋体"/>
                <w:spacing w:val="-1"/>
                <w:sz w:val="18"/>
              </w:rPr>
              <w:t>70</w:t>
            </w:r>
            <w:r>
              <w:rPr>
                <w:rFonts w:ascii="宋体"/>
                <w:sz w:val="18"/>
              </w:rPr>
              <w:t> </w:t>
            </w:r>
          </w:p>
        </w:tc>
      </w:tr>
    </w:tbl>
    <w:p>
      <w:pPr>
        <w:spacing w:after="0" w:line="234" w:lineRule="exact"/>
        <w:jc w:val="right"/>
        <w:rPr>
          <w:rFonts w:ascii="宋体" w:hAnsi="宋体" w:cs="宋体" w:eastAsia="宋体" w:hint="default"/>
          <w:sz w:val="18"/>
          <w:szCs w:val="18"/>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99"/>
        <w:gridCol w:w="854"/>
        <w:gridCol w:w="927"/>
        <w:gridCol w:w="854"/>
        <w:gridCol w:w="857"/>
        <w:gridCol w:w="855"/>
        <w:gridCol w:w="854"/>
        <w:gridCol w:w="713"/>
        <w:gridCol w:w="854"/>
        <w:gridCol w:w="857"/>
        <w:gridCol w:w="924"/>
      </w:tblGrid>
      <w:tr>
        <w:trPr>
          <w:trHeight w:val="245"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费</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润</w:t>
            </w:r>
          </w:p>
          <w:p>
            <w:pPr>
              <w:pStyle w:val="TableParagraph"/>
              <w:spacing w:line="237" w:lineRule="auto" w:before="2"/>
              <w:ind w:left="103" w:right="114"/>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亏 损</w:t>
            </w:r>
            <w:r>
              <w:rPr>
                <w:rFonts w:ascii="宋体" w:hAnsi="宋体" w:cs="宋体" w:eastAsia="宋体" w:hint="default"/>
                <w:sz w:val="18"/>
                <w:szCs w:val="18"/>
              </w:rPr>
              <w:t>) </w:t>
            </w:r>
            <w:r>
              <w:rPr>
                <w:rFonts w:ascii="宋体" w:hAnsi="宋体" w:cs="宋体" w:eastAsia="宋体" w:hint="default"/>
                <w:sz w:val="18"/>
                <w:szCs w:val="18"/>
              </w:rPr>
              <w:t>总 额</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685,741</w:t>
            </w:r>
            <w:r>
              <w:rPr>
                <w:rFonts w:ascii="宋体"/>
                <w:sz w:val="18"/>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540,032</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145,925</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-36,359</w:t>
            </w: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18,105</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244,911</w:t>
            </w: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-7,13</w:t>
            </w:r>
          </w:p>
          <w:p>
            <w:pPr>
              <w:pStyle w:val="TableParagraph"/>
              <w:spacing w:line="234" w:lineRule="exact"/>
              <w:ind w:right="11"/>
              <w:jc w:val="right"/>
              <w:rPr>
                <w:rFonts w:ascii="宋体" w:hAnsi="宋体" w:cs="宋体" w:eastAsia="宋体" w:hint="default"/>
                <w:sz w:val="18"/>
                <w:szCs w:val="18"/>
              </w:rPr>
            </w:pPr>
            <w:r>
              <w:rPr>
                <w:rFonts w:ascii="宋体"/>
                <w:sz w:val="18"/>
              </w:rPr>
              <w:t>7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-429,04</w:t>
            </w:r>
          </w:p>
          <w:p>
            <w:pPr>
              <w:pStyle w:val="TableParagraph"/>
              <w:spacing w:line="234" w:lineRule="exact"/>
              <w:ind w:right="11"/>
              <w:jc w:val="right"/>
              <w:rPr>
                <w:rFonts w:ascii="宋体" w:hAnsi="宋体" w:cs="宋体" w:eastAsia="宋体" w:hint="default"/>
                <w:sz w:val="18"/>
                <w:szCs w:val="18"/>
              </w:rPr>
            </w:pPr>
            <w:r>
              <w:rPr>
                <w:rFonts w:ascii="宋体"/>
                <w:sz w:val="18"/>
              </w:rPr>
              <w:t>5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1,162,1</w:t>
            </w:r>
          </w:p>
          <w:p>
            <w:pPr>
              <w:pStyle w:val="TableParagraph"/>
              <w:spacing w:line="234" w:lineRule="exact"/>
              <w:ind w:right="11"/>
              <w:jc w:val="right"/>
              <w:rPr>
                <w:rFonts w:ascii="宋体" w:hAnsi="宋体" w:cs="宋体" w:eastAsia="宋体" w:hint="default"/>
                <w:sz w:val="18"/>
                <w:szCs w:val="18"/>
              </w:rPr>
            </w:pPr>
            <w:r>
              <w:rPr>
                <w:rFonts w:ascii="宋体"/>
                <w:spacing w:val="-1"/>
                <w:sz w:val="18"/>
              </w:rPr>
              <w:t>73</w:t>
            </w:r>
            <w:r>
              <w:rPr>
                <w:rFonts w:ascii="宋体"/>
                <w:sz w:val="18"/>
              </w:rPr>
              <w:t> </w:t>
            </w:r>
          </w:p>
        </w:tc>
      </w:tr>
      <w:tr>
        <w:trPr>
          <w:trHeight w:val="1176"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所</w:t>
            </w:r>
          </w:p>
          <w:p>
            <w:pPr>
              <w:pStyle w:val="TableParagraph"/>
              <w:spacing w:line="237" w:lineRule="auto"/>
              <w:ind w:left="103" w:right="114"/>
              <w:jc w:val="both"/>
              <w:rPr>
                <w:rFonts w:ascii="宋体" w:hAnsi="宋体" w:cs="宋体" w:eastAsia="宋体" w:hint="default"/>
                <w:sz w:val="18"/>
                <w:szCs w:val="18"/>
              </w:rPr>
            </w:pPr>
            <w:r>
              <w:rPr>
                <w:rFonts w:ascii="宋体" w:hAnsi="宋体" w:cs="宋体" w:eastAsia="宋体" w:hint="default"/>
                <w:sz w:val="18"/>
                <w:szCs w:val="18"/>
              </w:rPr>
              <w:t>得 税 费 用</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147,922</w:t>
            </w:r>
            <w:r>
              <w:rPr>
                <w:rFonts w:ascii="宋体"/>
                <w:sz w:val="18"/>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134,909</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26,870</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-7,348</w:t>
            </w: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z w:val="18"/>
              </w:rPr>
              <w:t>4,011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35,750</w:t>
            </w: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0" w:right="0"/>
              <w:jc w:val="left"/>
              <w:rPr>
                <w:rFonts w:ascii="宋体" w:hAnsi="宋体" w:cs="宋体" w:eastAsia="宋体" w:hint="default"/>
                <w:sz w:val="18"/>
                <w:szCs w:val="18"/>
              </w:rPr>
            </w:pPr>
            <w:r>
              <w:rPr>
                <w:rFonts w:ascii="宋体"/>
                <w:sz w:val="18"/>
              </w:rPr>
              <w:t>-119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-74,754</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267,241</w:t>
            </w:r>
            <w:r>
              <w:rPr>
                <w:rFonts w:ascii="宋体"/>
                <w:sz w:val="18"/>
              </w:rPr>
              <w:t> </w:t>
            </w:r>
          </w:p>
        </w:tc>
      </w:tr>
      <w:tr>
        <w:trPr>
          <w:trHeight w:val="1412"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净</w:t>
            </w:r>
          </w:p>
          <w:p>
            <w:pPr>
              <w:pStyle w:val="TableParagraph"/>
              <w:spacing w:line="232" w:lineRule="exact" w:before="23"/>
              <w:ind w:left="103" w:right="204"/>
              <w:jc w:val="left"/>
              <w:rPr>
                <w:rFonts w:ascii="宋体" w:hAnsi="宋体" w:cs="宋体" w:eastAsia="宋体" w:hint="default"/>
                <w:sz w:val="18"/>
                <w:szCs w:val="18"/>
              </w:rPr>
            </w:pPr>
            <w:r>
              <w:rPr>
                <w:rFonts w:ascii="宋体" w:hAnsi="宋体" w:cs="宋体" w:eastAsia="宋体" w:hint="default"/>
                <w:sz w:val="18"/>
                <w:szCs w:val="18"/>
              </w:rPr>
              <w:t>利 润</w:t>
            </w:r>
          </w:p>
          <w:p>
            <w:pPr>
              <w:pStyle w:val="TableParagraph"/>
              <w:spacing w:line="212" w:lineRule="exact"/>
              <w:ind w:left="103" w:right="0"/>
              <w:jc w:val="left"/>
              <w:rPr>
                <w:rFonts w:ascii="宋体" w:hAnsi="宋体" w:cs="宋体" w:eastAsia="宋体" w:hint="default"/>
                <w:sz w:val="18"/>
                <w:szCs w:val="18"/>
              </w:rPr>
            </w:pPr>
            <w:r>
              <w:rPr>
                <w:rFonts w:ascii="宋体"/>
                <w:sz w:val="18"/>
              </w:rPr>
              <w:t>/(</w:t>
            </w:r>
          </w:p>
          <w:p>
            <w:pPr>
              <w:pStyle w:val="TableParagraph"/>
              <w:spacing w:line="232" w:lineRule="exact" w:before="24"/>
              <w:ind w:left="103" w:right="23"/>
              <w:jc w:val="left"/>
              <w:rPr>
                <w:rFonts w:ascii="宋体" w:hAnsi="宋体" w:cs="宋体" w:eastAsia="宋体" w:hint="default"/>
                <w:sz w:val="18"/>
                <w:szCs w:val="18"/>
              </w:rPr>
            </w:pPr>
            <w:r>
              <w:rPr>
                <w:rFonts w:ascii="宋体" w:hAnsi="宋体" w:cs="宋体" w:eastAsia="宋体" w:hint="default"/>
                <w:sz w:val="18"/>
                <w:szCs w:val="18"/>
              </w:rPr>
              <w:t>亏 损</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537,819</w:t>
            </w:r>
            <w:r>
              <w:rPr>
                <w:rFonts w:ascii="宋体"/>
                <w:sz w:val="18"/>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405,123</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119,055</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-29,011</w:t>
            </w: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5"/>
              <w:jc w:val="right"/>
              <w:rPr>
                <w:rFonts w:ascii="宋体" w:hAnsi="宋体" w:cs="宋体" w:eastAsia="宋体" w:hint="default"/>
                <w:sz w:val="18"/>
                <w:szCs w:val="18"/>
              </w:rPr>
            </w:pPr>
            <w:r>
              <w:rPr>
                <w:rFonts w:ascii="宋体"/>
                <w:spacing w:val="-1"/>
                <w:sz w:val="18"/>
              </w:rPr>
              <w:t>14,094</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209,161</w:t>
            </w: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-7,01</w:t>
            </w:r>
          </w:p>
          <w:p>
            <w:pPr>
              <w:pStyle w:val="TableParagraph"/>
              <w:spacing w:line="234" w:lineRule="exact"/>
              <w:ind w:right="11"/>
              <w:jc w:val="right"/>
              <w:rPr>
                <w:rFonts w:ascii="宋体" w:hAnsi="宋体" w:cs="宋体" w:eastAsia="宋体" w:hint="default"/>
                <w:sz w:val="18"/>
                <w:szCs w:val="18"/>
              </w:rPr>
            </w:pPr>
            <w:r>
              <w:rPr>
                <w:rFonts w:ascii="宋体"/>
                <w:sz w:val="18"/>
              </w:rPr>
              <w:t>8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-354,29</w:t>
            </w:r>
          </w:p>
          <w:p>
            <w:pPr>
              <w:pStyle w:val="TableParagraph"/>
              <w:spacing w:line="234" w:lineRule="exact"/>
              <w:ind w:right="11"/>
              <w:jc w:val="right"/>
              <w:rPr>
                <w:rFonts w:ascii="宋体" w:hAnsi="宋体" w:cs="宋体" w:eastAsia="宋体" w:hint="default"/>
                <w:sz w:val="18"/>
                <w:szCs w:val="18"/>
              </w:rPr>
            </w:pPr>
            <w:r>
              <w:rPr>
                <w:rFonts w:ascii="宋体"/>
                <w:sz w:val="18"/>
              </w:rPr>
              <w:t>1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894,932</w:t>
            </w:r>
            <w:r>
              <w:rPr>
                <w:rFonts w:ascii="宋体"/>
                <w:sz w:val="18"/>
              </w:rPr>
              <w:t> </w:t>
            </w:r>
          </w:p>
        </w:tc>
      </w:tr>
      <w:tr>
        <w:trPr>
          <w:trHeight w:val="943"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资</w:t>
            </w:r>
          </w:p>
          <w:p>
            <w:pPr>
              <w:pStyle w:val="TableParagraph"/>
              <w:spacing w:line="232" w:lineRule="exact" w:before="24"/>
              <w:ind w:left="103" w:right="114"/>
              <w:jc w:val="both"/>
              <w:rPr>
                <w:rFonts w:ascii="宋体" w:hAnsi="宋体" w:cs="宋体" w:eastAsia="宋体" w:hint="default"/>
                <w:sz w:val="18"/>
                <w:szCs w:val="18"/>
              </w:rPr>
            </w:pPr>
            <w:r>
              <w:rPr>
                <w:rFonts w:ascii="宋体" w:hAnsi="宋体" w:cs="宋体" w:eastAsia="宋体" w:hint="default"/>
                <w:sz w:val="18"/>
                <w:szCs w:val="18"/>
              </w:rPr>
              <w:t>产 总 额</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8,371,9</w:t>
            </w:r>
          </w:p>
          <w:p>
            <w:pPr>
              <w:pStyle w:val="TableParagraph"/>
              <w:spacing w:line="240" w:lineRule="auto"/>
              <w:ind w:left="561" w:right="0"/>
              <w:jc w:val="left"/>
              <w:rPr>
                <w:rFonts w:ascii="宋体" w:hAnsi="宋体" w:cs="宋体" w:eastAsia="宋体" w:hint="default"/>
                <w:sz w:val="18"/>
                <w:szCs w:val="18"/>
              </w:rPr>
            </w:pPr>
            <w:r>
              <w:rPr>
                <w:rFonts w:ascii="宋体"/>
                <w:sz w:val="18"/>
              </w:rPr>
              <w:t>16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10,491,</w:t>
            </w:r>
          </w:p>
          <w:p>
            <w:pPr>
              <w:pStyle w:val="TableParagraph"/>
              <w:spacing w:line="240" w:lineRule="auto"/>
              <w:ind w:left="542" w:right="0"/>
              <w:jc w:val="left"/>
              <w:rPr>
                <w:rFonts w:ascii="宋体" w:hAnsi="宋体" w:cs="宋体" w:eastAsia="宋体" w:hint="default"/>
                <w:sz w:val="18"/>
                <w:szCs w:val="18"/>
              </w:rPr>
            </w:pPr>
            <w:r>
              <w:rPr>
                <w:rFonts w:ascii="宋体"/>
                <w:sz w:val="18"/>
              </w:rPr>
              <w:t>182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4,166,9</w:t>
            </w:r>
          </w:p>
          <w:p>
            <w:pPr>
              <w:pStyle w:val="TableParagraph"/>
              <w:spacing w:line="240" w:lineRule="auto"/>
              <w:ind w:left="561" w:right="0"/>
              <w:jc w:val="left"/>
              <w:rPr>
                <w:rFonts w:ascii="宋体" w:hAnsi="宋体" w:cs="宋体" w:eastAsia="宋体" w:hint="default"/>
                <w:sz w:val="18"/>
                <w:szCs w:val="18"/>
              </w:rPr>
            </w:pPr>
            <w:r>
              <w:rPr>
                <w:rFonts w:ascii="宋体"/>
                <w:sz w:val="18"/>
              </w:rPr>
              <w:t>70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1,305,0</w:t>
            </w:r>
          </w:p>
          <w:p>
            <w:pPr>
              <w:pStyle w:val="TableParagraph"/>
              <w:spacing w:line="240" w:lineRule="auto"/>
              <w:ind w:left="561" w:right="0"/>
              <w:jc w:val="left"/>
              <w:rPr>
                <w:rFonts w:ascii="宋体" w:hAnsi="宋体" w:cs="宋体" w:eastAsia="宋体" w:hint="default"/>
                <w:sz w:val="18"/>
                <w:szCs w:val="18"/>
              </w:rPr>
            </w:pPr>
            <w:r>
              <w:rPr>
                <w:rFonts w:ascii="宋体"/>
                <w:sz w:val="18"/>
              </w:rPr>
              <w:t>81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1,556,5</w:t>
            </w:r>
          </w:p>
          <w:p>
            <w:pPr>
              <w:pStyle w:val="TableParagraph"/>
              <w:spacing w:line="240" w:lineRule="auto"/>
              <w:ind w:left="559" w:right="0"/>
              <w:jc w:val="left"/>
              <w:rPr>
                <w:rFonts w:ascii="宋体" w:hAnsi="宋体" w:cs="宋体" w:eastAsia="宋体" w:hint="default"/>
                <w:sz w:val="18"/>
                <w:szCs w:val="18"/>
              </w:rPr>
            </w:pPr>
            <w:r>
              <w:rPr>
                <w:rFonts w:ascii="宋体"/>
                <w:sz w:val="18"/>
              </w:rPr>
              <w:t>56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2,996,1</w:t>
            </w:r>
          </w:p>
          <w:p>
            <w:pPr>
              <w:pStyle w:val="TableParagraph"/>
              <w:spacing w:line="240" w:lineRule="auto"/>
              <w:ind w:left="561" w:right="0"/>
              <w:jc w:val="left"/>
              <w:rPr>
                <w:rFonts w:ascii="宋体" w:hAnsi="宋体" w:cs="宋体" w:eastAsia="宋体" w:hint="default"/>
                <w:sz w:val="18"/>
                <w:szCs w:val="18"/>
              </w:rPr>
            </w:pPr>
            <w:r>
              <w:rPr>
                <w:rFonts w:ascii="宋体"/>
                <w:sz w:val="18"/>
              </w:rPr>
              <w:t>22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921,7</w:t>
            </w:r>
          </w:p>
          <w:p>
            <w:pPr>
              <w:pStyle w:val="TableParagraph"/>
              <w:spacing w:line="240" w:lineRule="auto"/>
              <w:ind w:left="420" w:right="0"/>
              <w:jc w:val="left"/>
              <w:rPr>
                <w:rFonts w:ascii="宋体" w:hAnsi="宋体" w:cs="宋体" w:eastAsia="宋体" w:hint="default"/>
                <w:sz w:val="18"/>
                <w:szCs w:val="18"/>
              </w:rPr>
            </w:pPr>
            <w:r>
              <w:rPr>
                <w:rFonts w:ascii="宋体"/>
                <w:sz w:val="18"/>
              </w:rPr>
              <w:t>35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6,915,9</w:t>
            </w:r>
          </w:p>
          <w:p>
            <w:pPr>
              <w:pStyle w:val="TableParagraph"/>
              <w:spacing w:line="240" w:lineRule="auto"/>
              <w:ind w:left="561" w:right="0"/>
              <w:jc w:val="left"/>
              <w:rPr>
                <w:rFonts w:ascii="宋体" w:hAnsi="宋体" w:cs="宋体" w:eastAsia="宋体" w:hint="default"/>
                <w:sz w:val="18"/>
                <w:szCs w:val="18"/>
              </w:rPr>
            </w:pPr>
            <w:r>
              <w:rPr>
                <w:rFonts w:ascii="宋体"/>
                <w:sz w:val="18"/>
              </w:rPr>
              <w:t>48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1,627,2</w:t>
            </w:r>
          </w:p>
          <w:p>
            <w:pPr>
              <w:pStyle w:val="TableParagraph"/>
              <w:spacing w:line="240" w:lineRule="auto"/>
              <w:ind w:left="562" w:right="0"/>
              <w:jc w:val="left"/>
              <w:rPr>
                <w:rFonts w:ascii="宋体" w:hAnsi="宋体" w:cs="宋体" w:eastAsia="宋体" w:hint="default"/>
                <w:sz w:val="18"/>
                <w:szCs w:val="18"/>
              </w:rPr>
            </w:pPr>
            <w:r>
              <w:rPr>
                <w:rFonts w:ascii="宋体"/>
                <w:sz w:val="18"/>
              </w:rPr>
              <w:t>35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sz w:val="18"/>
              </w:rPr>
              <w:t>35,098,</w:t>
            </w:r>
          </w:p>
          <w:p>
            <w:pPr>
              <w:pStyle w:val="TableParagraph"/>
              <w:spacing w:line="240" w:lineRule="auto"/>
              <w:ind w:left="540" w:right="0"/>
              <w:jc w:val="left"/>
              <w:rPr>
                <w:rFonts w:ascii="宋体" w:hAnsi="宋体" w:cs="宋体" w:eastAsia="宋体" w:hint="default"/>
                <w:sz w:val="18"/>
                <w:szCs w:val="18"/>
              </w:rPr>
            </w:pPr>
            <w:r>
              <w:rPr>
                <w:rFonts w:ascii="宋体"/>
                <w:sz w:val="18"/>
              </w:rPr>
              <w:t>275 </w:t>
            </w:r>
          </w:p>
        </w:tc>
      </w:tr>
      <w:tr>
        <w:trPr>
          <w:trHeight w:val="946"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负</w:t>
            </w:r>
          </w:p>
          <w:p>
            <w:pPr>
              <w:pStyle w:val="TableParagraph"/>
              <w:spacing w:line="232" w:lineRule="exact" w:before="23"/>
              <w:ind w:left="103" w:right="114"/>
              <w:jc w:val="both"/>
              <w:rPr>
                <w:rFonts w:ascii="宋体" w:hAnsi="宋体" w:cs="宋体" w:eastAsia="宋体" w:hint="default"/>
                <w:sz w:val="18"/>
                <w:szCs w:val="18"/>
              </w:rPr>
            </w:pPr>
            <w:r>
              <w:rPr>
                <w:rFonts w:ascii="宋体" w:hAnsi="宋体" w:cs="宋体" w:eastAsia="宋体" w:hint="default"/>
                <w:sz w:val="18"/>
                <w:szCs w:val="18"/>
              </w:rPr>
              <w:t>债 总 额</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2,529,2</w:t>
            </w:r>
          </w:p>
          <w:p>
            <w:pPr>
              <w:pStyle w:val="TableParagraph"/>
              <w:spacing w:line="234" w:lineRule="exact"/>
              <w:ind w:left="561" w:right="0"/>
              <w:jc w:val="left"/>
              <w:rPr>
                <w:rFonts w:ascii="宋体" w:hAnsi="宋体" w:cs="宋体" w:eastAsia="宋体" w:hint="default"/>
                <w:sz w:val="18"/>
                <w:szCs w:val="18"/>
              </w:rPr>
            </w:pPr>
            <w:r>
              <w:rPr>
                <w:rFonts w:ascii="宋体"/>
                <w:sz w:val="18"/>
              </w:rPr>
              <w:t>91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4,729,8</w:t>
            </w:r>
          </w:p>
          <w:p>
            <w:pPr>
              <w:pStyle w:val="TableParagraph"/>
              <w:spacing w:line="234" w:lineRule="exact"/>
              <w:ind w:right="11"/>
              <w:jc w:val="right"/>
              <w:rPr>
                <w:rFonts w:ascii="宋体" w:hAnsi="宋体" w:cs="宋体" w:eastAsia="宋体" w:hint="default"/>
                <w:sz w:val="18"/>
                <w:szCs w:val="18"/>
              </w:rPr>
            </w:pPr>
            <w:r>
              <w:rPr>
                <w:rFonts w:ascii="宋体"/>
                <w:spacing w:val="-1"/>
                <w:sz w:val="18"/>
              </w:rPr>
              <w:t>36</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649,756</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201,772</w:t>
            </w: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5"/>
              <w:jc w:val="right"/>
              <w:rPr>
                <w:rFonts w:ascii="宋体" w:hAnsi="宋体" w:cs="宋体" w:eastAsia="宋体" w:hint="default"/>
                <w:sz w:val="18"/>
                <w:szCs w:val="18"/>
              </w:rPr>
            </w:pPr>
            <w:r>
              <w:rPr>
                <w:rFonts w:ascii="宋体"/>
                <w:spacing w:val="-1"/>
                <w:sz w:val="18"/>
              </w:rPr>
              <w:t>45,055</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435,526</w:t>
            </w: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34,88</w:t>
            </w:r>
          </w:p>
          <w:p>
            <w:pPr>
              <w:pStyle w:val="TableParagraph"/>
              <w:spacing w:line="234" w:lineRule="exact"/>
              <w:ind w:right="11"/>
              <w:jc w:val="right"/>
              <w:rPr>
                <w:rFonts w:ascii="宋体" w:hAnsi="宋体" w:cs="宋体" w:eastAsia="宋体" w:hint="default"/>
                <w:sz w:val="18"/>
                <w:szCs w:val="18"/>
              </w:rPr>
            </w:pPr>
            <w:r>
              <w:rPr>
                <w:rFonts w:ascii="宋体"/>
                <w:sz w:val="18"/>
              </w:rPr>
              <w:t>4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6,694,9</w:t>
            </w:r>
          </w:p>
          <w:p>
            <w:pPr>
              <w:pStyle w:val="TableParagraph"/>
              <w:spacing w:line="234" w:lineRule="exact"/>
              <w:ind w:left="561" w:right="0"/>
              <w:jc w:val="left"/>
              <w:rPr>
                <w:rFonts w:ascii="宋体" w:hAnsi="宋体" w:cs="宋体" w:eastAsia="宋体" w:hint="default"/>
                <w:sz w:val="18"/>
                <w:szCs w:val="18"/>
              </w:rPr>
            </w:pPr>
            <w:r>
              <w:rPr>
                <w:rFonts w:ascii="宋体"/>
                <w:sz w:val="18"/>
              </w:rPr>
              <w:t>74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1,627,2</w:t>
            </w:r>
          </w:p>
          <w:p>
            <w:pPr>
              <w:pStyle w:val="TableParagraph"/>
              <w:spacing w:line="234" w:lineRule="exact"/>
              <w:ind w:left="562" w:right="0"/>
              <w:jc w:val="left"/>
              <w:rPr>
                <w:rFonts w:ascii="宋体" w:hAnsi="宋体" w:cs="宋体" w:eastAsia="宋体" w:hint="default"/>
                <w:sz w:val="18"/>
                <w:szCs w:val="18"/>
              </w:rPr>
            </w:pPr>
            <w:r>
              <w:rPr>
                <w:rFonts w:ascii="宋体"/>
                <w:sz w:val="18"/>
              </w:rPr>
              <w:t>35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0" w:right="0"/>
              <w:jc w:val="left"/>
              <w:rPr>
                <w:rFonts w:ascii="宋体" w:hAnsi="宋体" w:cs="宋体" w:eastAsia="宋体" w:hint="default"/>
                <w:sz w:val="18"/>
                <w:szCs w:val="18"/>
              </w:rPr>
            </w:pPr>
            <w:r>
              <w:rPr>
                <w:rFonts w:ascii="宋体"/>
                <w:sz w:val="18"/>
              </w:rPr>
              <w:t>13,693,</w:t>
            </w:r>
          </w:p>
          <w:p>
            <w:pPr>
              <w:pStyle w:val="TableParagraph"/>
              <w:spacing w:line="234" w:lineRule="exact"/>
              <w:ind w:left="540" w:right="0"/>
              <w:jc w:val="left"/>
              <w:rPr>
                <w:rFonts w:ascii="宋体" w:hAnsi="宋体" w:cs="宋体" w:eastAsia="宋体" w:hint="default"/>
                <w:sz w:val="18"/>
                <w:szCs w:val="18"/>
              </w:rPr>
            </w:pPr>
            <w:r>
              <w:rPr>
                <w:rFonts w:ascii="宋体"/>
                <w:sz w:val="18"/>
              </w:rPr>
              <w:t>859 </w:t>
            </w:r>
          </w:p>
        </w:tc>
      </w:tr>
      <w:tr>
        <w:trPr>
          <w:trHeight w:val="3977"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对</w:t>
            </w:r>
          </w:p>
          <w:p>
            <w:pPr>
              <w:pStyle w:val="TableParagraph"/>
              <w:spacing w:line="237" w:lineRule="auto"/>
              <w:ind w:left="103" w:right="114"/>
              <w:jc w:val="both"/>
              <w:rPr>
                <w:rFonts w:ascii="宋体" w:hAnsi="宋体" w:cs="宋体" w:eastAsia="宋体" w:hint="default"/>
                <w:sz w:val="18"/>
                <w:szCs w:val="18"/>
              </w:rPr>
            </w:pPr>
            <w:r>
              <w:rPr>
                <w:rFonts w:ascii="宋体" w:hAnsi="宋体" w:cs="宋体" w:eastAsia="宋体" w:hint="default"/>
                <w:sz w:val="18"/>
                <w:szCs w:val="18"/>
              </w:rPr>
              <w:t>联 营 企 业 和 合 营 企 业 的 长 期 股 权 投 资</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1,641,2</w:t>
            </w:r>
          </w:p>
          <w:p>
            <w:pPr>
              <w:pStyle w:val="TableParagraph"/>
              <w:spacing w:line="234" w:lineRule="exact"/>
              <w:ind w:left="561" w:right="0"/>
              <w:jc w:val="left"/>
              <w:rPr>
                <w:rFonts w:ascii="宋体" w:hAnsi="宋体" w:cs="宋体" w:eastAsia="宋体" w:hint="default"/>
                <w:sz w:val="18"/>
                <w:szCs w:val="18"/>
              </w:rPr>
            </w:pPr>
            <w:r>
              <w:rPr>
                <w:rFonts w:ascii="宋体"/>
                <w:sz w:val="18"/>
              </w:rPr>
              <w:t>00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718,375</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153,771</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37,318</w:t>
            </w: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pacing w:val="-1"/>
                <w:sz w:val="18"/>
              </w:rPr>
              <w:t>339,723</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913,350</w:t>
            </w: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342,7</w:t>
            </w:r>
          </w:p>
          <w:p>
            <w:pPr>
              <w:pStyle w:val="TableParagraph"/>
              <w:spacing w:line="234" w:lineRule="exact"/>
              <w:ind w:left="420" w:right="0"/>
              <w:jc w:val="left"/>
              <w:rPr>
                <w:rFonts w:ascii="宋体" w:hAnsi="宋体" w:cs="宋体" w:eastAsia="宋体" w:hint="default"/>
                <w:sz w:val="18"/>
                <w:szCs w:val="18"/>
              </w:rPr>
            </w:pPr>
            <w:r>
              <w:rPr>
                <w:rFonts w:ascii="宋体"/>
                <w:sz w:val="18"/>
              </w:rPr>
              <w:t>18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4,146,4</w:t>
            </w:r>
          </w:p>
          <w:p>
            <w:pPr>
              <w:pStyle w:val="TableParagraph"/>
              <w:spacing w:line="234" w:lineRule="exact"/>
              <w:ind w:right="11"/>
              <w:jc w:val="right"/>
              <w:rPr>
                <w:rFonts w:ascii="宋体" w:hAnsi="宋体" w:cs="宋体" w:eastAsia="宋体" w:hint="default"/>
                <w:sz w:val="18"/>
                <w:szCs w:val="18"/>
              </w:rPr>
            </w:pPr>
            <w:r>
              <w:rPr>
                <w:rFonts w:ascii="宋体"/>
                <w:spacing w:val="-1"/>
                <w:sz w:val="18"/>
              </w:rPr>
              <w:t>55</w:t>
            </w:r>
            <w:r>
              <w:rPr>
                <w:rFonts w:ascii="宋体"/>
                <w:sz w:val="18"/>
              </w:rPr>
              <w:t> </w:t>
            </w:r>
          </w:p>
        </w:tc>
      </w:tr>
      <w:tr>
        <w:trPr>
          <w:trHeight w:val="1880"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非</w:t>
            </w:r>
          </w:p>
          <w:p>
            <w:pPr>
              <w:pStyle w:val="TableParagraph"/>
              <w:spacing w:line="237" w:lineRule="auto" w:before="2"/>
              <w:ind w:left="103" w:right="114"/>
              <w:jc w:val="both"/>
              <w:rPr>
                <w:rFonts w:ascii="宋体" w:hAnsi="宋体" w:cs="宋体" w:eastAsia="宋体" w:hint="default"/>
                <w:sz w:val="18"/>
                <w:szCs w:val="18"/>
              </w:rPr>
            </w:pPr>
            <w:r>
              <w:rPr>
                <w:rFonts w:ascii="宋体" w:hAnsi="宋体" w:cs="宋体" w:eastAsia="宋体" w:hint="default"/>
                <w:sz w:val="18"/>
                <w:szCs w:val="18"/>
              </w:rPr>
              <w:t>流 动 资 产 增 加 额</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84,121</w:t>
            </w:r>
            <w:r>
              <w:rPr>
                <w:rFonts w:ascii="宋体"/>
                <w:sz w:val="18"/>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122,716</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27,154</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15,560</w:t>
            </w:r>
            <w:r>
              <w:rPr>
                <w:rFonts w:ascii="宋体"/>
                <w:sz w:val="18"/>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sz w:val="18"/>
              </w:rPr>
              <w:t>9,969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14,077</w:t>
            </w: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36,96</w:t>
            </w:r>
          </w:p>
          <w:p>
            <w:pPr>
              <w:pStyle w:val="TableParagraph"/>
              <w:spacing w:line="240" w:lineRule="auto"/>
              <w:ind w:right="11"/>
              <w:jc w:val="right"/>
              <w:rPr>
                <w:rFonts w:ascii="宋体" w:hAnsi="宋体" w:cs="宋体" w:eastAsia="宋体" w:hint="default"/>
                <w:sz w:val="18"/>
                <w:szCs w:val="18"/>
              </w:rPr>
            </w:pPr>
            <w:r>
              <w:rPr>
                <w:rFonts w:ascii="宋体"/>
                <w:sz w:val="18"/>
              </w:rPr>
              <w:t>6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82,874</w:t>
            </w: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393,437</w:t>
            </w:r>
            <w:r>
              <w:rPr>
                <w:rFonts w:ascii="宋体"/>
                <w:sz w:val="18"/>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1"/>
        </w:rPr>
        <w:t> </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2464"/>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7"/>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68" w:lineRule="exact" w:before="90"/>
        <w:ind w:right="740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w w:val="100"/>
        </w:rPr>
      </w:r>
      <w:r>
        <w:rPr>
          <w:u w:val="single" w:color="000000"/>
        </w:rPr>
        <w:t>地理信息</w:t>
      </w:r>
      <w:r>
        <w:rPr/>
      </w:r>
      <w:r>
        <w:rPr>
          <w:rFonts w:ascii="宋体" w:hAnsi="宋体" w:cs="宋体" w:eastAsia="宋体" w:hint="default"/>
        </w:rPr>
        <w:t> </w:t>
      </w:r>
    </w:p>
    <w:p>
      <w:pPr>
        <w:pStyle w:val="BodyText"/>
        <w:spacing w:line="272" w:lineRule="exact" w:before="2"/>
        <w:ind w:right="0"/>
        <w:jc w:val="left"/>
        <w:rPr>
          <w:rFonts w:ascii="宋体" w:hAnsi="宋体" w:cs="宋体" w:eastAsia="宋体" w:hint="default"/>
        </w:rPr>
      </w:pPr>
      <w:r>
        <w:rPr>
          <w:spacing w:val="-1"/>
        </w:rPr>
        <w:t>本集团所有业务和客户均在中国境内，因此分部营业收入均来源于中国境内，主要的非流动资产</w:t>
      </w:r>
      <w:r>
        <w:rPr>
          <w:spacing w:val="-55"/>
        </w:rPr>
        <w:t> </w:t>
      </w:r>
      <w:r>
        <w:rPr>
          <w:spacing w:val="-55"/>
        </w:rPr>
      </w:r>
      <w:r>
        <w:rPr/>
        <w:t>亦位于中国境内。</w:t>
      </w:r>
      <w:r>
        <w:rPr>
          <w:rFonts w:ascii="宋体" w:hAnsi="宋体" w:cs="宋体" w:eastAsia="宋体" w:hint="default"/>
        </w:rPr>
        <w:t> </w:t>
      </w:r>
    </w:p>
    <w:p>
      <w:pPr>
        <w:pStyle w:val="BodyText"/>
        <w:spacing w:line="272" w:lineRule="exact" w:before="1"/>
        <w:ind w:right="2464" w:firstLine="719"/>
        <w:jc w:val="left"/>
        <w:rPr>
          <w:rFonts w:ascii="宋体" w:hAnsi="宋体" w:cs="宋体" w:eastAsia="宋体" w:hint="default"/>
        </w:rPr>
      </w:pPr>
      <w:r>
        <w:rPr>
          <w:rFonts w:ascii="宋体" w:hAnsi="宋体" w:cs="宋体" w:eastAsia="宋体" w:hint="default"/>
          <w:w w:val="100"/>
        </w:rPr>
        <w:t> </w:t>
      </w:r>
      <w:r>
        <w:rPr>
          <w:w w:val="100"/>
        </w:rPr>
      </w:r>
      <w:r>
        <w:rPr>
          <w:w w:val="100"/>
          <w:u w:val="single" w:color="000000"/>
        </w:rPr>
        <w:t>主要</w:t>
      </w:r>
      <w:r>
        <w:rPr>
          <w:spacing w:val="-3"/>
          <w:w w:val="100"/>
          <w:u w:val="single" w:color="000000"/>
        </w:rPr>
        <w:t>客</w:t>
      </w:r>
      <w:r>
        <w:rPr>
          <w:w w:val="100"/>
          <w:u w:val="single" w:color="000000"/>
        </w:rPr>
        <w:t>户</w:t>
      </w:r>
      <w:r>
        <w:rPr>
          <w:spacing w:val="-3"/>
          <w:w w:val="100"/>
          <w:u w:val="single" w:color="000000"/>
        </w:rPr>
        <w:t>信息</w:t>
      </w:r>
      <w:r>
        <w:rPr>
          <w:spacing w:val="-3"/>
          <w:w w:val="100"/>
        </w:rPr>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rFonts w:ascii="宋体" w:hAnsi="宋体" w:cs="宋体" w:eastAsia="宋体" w:hint="default"/>
        </w:rPr>
        <w:t>2019</w:t>
      </w:r>
      <w:r>
        <w:rPr/>
        <w:t>年无单一客户产生的收入达到或超过本集团收入的</w:t>
      </w:r>
      <w:r>
        <w:rPr>
          <w:rFonts w:ascii="宋体" w:hAnsi="宋体" w:cs="宋体" w:eastAsia="宋体" w:hint="default"/>
        </w:rPr>
        <w:t>10%(2018</w:t>
      </w:r>
      <w:r>
        <w:rPr/>
        <w:t>年：无</w:t>
      </w:r>
      <w:r>
        <w:rPr>
          <w:rFonts w:ascii="宋体" w:hAnsi="宋体" w:cs="宋体" w:eastAsia="宋体" w:hint="default"/>
        </w:rPr>
        <w:t>)</w:t>
      </w:r>
      <w:r>
        <w:rPr/>
        <w:t>。</w:t>
      </w:r>
      <w:r>
        <w:rPr>
          <w:rFonts w:ascii="宋体" w:hAnsi="宋体" w:cs="宋体" w:eastAsia="宋体" w:hint="default"/>
        </w:rPr>
        <w:t> </w:t>
      </w:r>
    </w:p>
    <w:p>
      <w:pPr>
        <w:pStyle w:val="Heading4"/>
        <w:spacing w:line="240" w:lineRule="auto" w:before="58"/>
        <w:ind w:right="2464"/>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5"/>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8"/>
        <w:ind w:right="0"/>
        <w:jc w:val="left"/>
        <w:rPr>
          <w:rFonts w:ascii="宋体" w:hAnsi="宋体" w:cs="宋体" w:eastAsia="宋体" w:hint="default"/>
        </w:rPr>
      </w:pPr>
      <w:r>
        <w:rPr>
          <w:rFonts w:ascii="宋体"/>
          <w:w w:val="100"/>
        </w:rPr>
        <w:t> </w:t>
      </w:r>
    </w:p>
    <w:p>
      <w:pPr>
        <w:pStyle w:val="Heading4"/>
        <w:spacing w:line="240" w:lineRule="auto" w:before="56"/>
        <w:ind w:right="2464"/>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9"/>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56"/>
        <w:ind w:right="5212"/>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spacing w:before="12"/>
        <w:ind w:left="218" w:right="246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按账龄披露</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860,092,218.71</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132,716,514.20</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2,806,813.34</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51,165,419.82</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其中：坏账准备</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-57,883,280.43</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1,046,780,966.07</w:t>
            </w:r>
            <w:r>
              <w:rPr>
                <w:rFonts w:ascii="宋体"/>
                <w:sz w:val="21"/>
              </w:rPr>
              <w:t> </w:t>
            </w:r>
          </w:p>
        </w:tc>
      </w:tr>
    </w:tbl>
    <w:p>
      <w:pPr>
        <w:spacing w:after="0" w:line="243" w:lineRule="exact"/>
        <w:jc w:val="right"/>
        <w:rPr>
          <w:rFonts w:ascii="宋体" w:hAnsi="宋体" w:cs="宋体" w:eastAsia="宋体" w:hint="default"/>
          <w:sz w:val="21"/>
          <w:szCs w:val="21"/>
        </w:rPr>
        <w:sectPr>
          <w:footerReference w:type="default" r:id="rId79"/>
          <w:pgSz w:w="11910" w:h="16840"/>
          <w:pgMar w:footer="1195" w:header="882"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Heading4"/>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按坏账计提方法分</w:t>
      </w:r>
      <w:r>
        <w:rPr>
          <w:spacing w:val="-3"/>
          <w:w w:val="100"/>
        </w:rPr>
        <w:t>类</w:t>
      </w:r>
      <w:r>
        <w:rPr>
          <w:w w:val="100"/>
        </w:rPr>
        <w:t>披</w:t>
      </w:r>
      <w:r>
        <w:rPr>
          <w:spacing w:val="-2"/>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068" w:space="3351"/>
            <w:col w:w="2871"/>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025"/>
        <w:gridCol w:w="1133"/>
        <w:gridCol w:w="427"/>
        <w:gridCol w:w="854"/>
        <w:gridCol w:w="432"/>
        <w:gridCol w:w="742"/>
        <w:gridCol w:w="1179"/>
        <w:gridCol w:w="463"/>
        <w:gridCol w:w="1097"/>
        <w:gridCol w:w="382"/>
        <w:gridCol w:w="1162"/>
      </w:tblGrid>
      <w:tr>
        <w:trPr>
          <w:trHeight w:val="281"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35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2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025" w:type="dxa"/>
            <w:vMerge/>
            <w:tcBorders>
              <w:left w:val="single" w:sz="4" w:space="0" w:color="000000"/>
              <w:right w:val="single" w:sz="4" w:space="0" w:color="000000"/>
            </w:tcBorders>
          </w:tcPr>
          <w:p>
            <w:pP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55" w:right="4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64" w:right="25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1371" w:hRule="exact"/>
        </w:trPr>
        <w:tc>
          <w:tcPr>
            <w:tcW w:w="1025"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0" w:right="48" w:firstLine="52"/>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52" w:right="-51" w:firstLine="52"/>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742"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67" w:right="-34" w:firstLine="52"/>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28" w:right="24"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62" w:type="dxa"/>
            <w:vMerge/>
            <w:tcBorders>
              <w:left w:val="single" w:sz="4" w:space="0" w:color="000000"/>
              <w:bottom w:val="single" w:sz="4" w:space="0" w:color="000000"/>
              <w:right w:val="single" w:sz="4" w:space="0" w:color="000000"/>
            </w:tcBorders>
          </w:tcPr>
          <w:p>
            <w:pPr/>
          </w:p>
        </w:tc>
      </w:tr>
      <w:tr>
        <w:trPr>
          <w:trHeight w:val="82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w:t>
            </w:r>
          </w:p>
          <w:p>
            <w:pPr>
              <w:pStyle w:val="TableParagraph"/>
              <w:spacing w:line="240" w:lineRule="auto"/>
              <w:ind w:left="26" w:right="144"/>
              <w:jc w:val="left"/>
              <w:rPr>
                <w:rFonts w:ascii="宋体" w:hAnsi="宋体" w:cs="宋体" w:eastAsia="宋体" w:hint="default"/>
                <w:sz w:val="21"/>
                <w:szCs w:val="21"/>
              </w:rPr>
            </w:pPr>
            <w:r>
              <w:rPr>
                <w:rFonts w:ascii="宋体" w:hAnsi="宋体" w:cs="宋体" w:eastAsia="宋体" w:hint="default"/>
                <w:sz w:val="21"/>
                <w:szCs w:val="21"/>
              </w:rPr>
              <w:t>提坏账准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
              <w:jc w:val="right"/>
              <w:rPr>
                <w:rFonts w:ascii="宋体" w:hAnsi="宋体" w:cs="宋体" w:eastAsia="宋体" w:hint="default"/>
                <w:sz w:val="18"/>
                <w:szCs w:val="18"/>
              </w:rPr>
            </w:pPr>
            <w:r>
              <w:rPr>
                <w:rFonts w:ascii="宋体"/>
                <w:sz w:val="18"/>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right"/>
              <w:rPr>
                <w:rFonts w:ascii="宋体" w:hAnsi="宋体" w:cs="宋体" w:eastAsia="宋体" w:hint="default"/>
                <w:sz w:val="18"/>
                <w:szCs w:val="18"/>
              </w:rPr>
            </w:pPr>
            <w:r>
              <w:rPr>
                <w:rFonts w:ascii="宋体"/>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right"/>
              <w:rPr>
                <w:rFonts w:ascii="宋体" w:hAnsi="宋体" w:cs="宋体" w:eastAsia="宋体" w:hint="default"/>
                <w:sz w:val="18"/>
                <w:szCs w:val="18"/>
              </w:rPr>
            </w:pPr>
            <w:r>
              <w:rPr>
                <w:rFonts w:ascii="宋体"/>
                <w:sz w:val="18"/>
              </w:rPr>
              <w:t>-</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right"/>
              <w:rPr>
                <w:rFonts w:ascii="宋体" w:hAnsi="宋体" w:cs="宋体" w:eastAsia="宋体" w:hint="default"/>
                <w:sz w:val="18"/>
                <w:szCs w:val="18"/>
              </w:rPr>
            </w:pPr>
            <w:r>
              <w:rPr>
                <w:rFonts w:ascii="宋体"/>
                <w:sz w:val="18"/>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right"/>
              <w:rPr>
                <w:rFonts w:ascii="宋体" w:hAnsi="宋体" w:cs="宋体" w:eastAsia="宋体" w:hint="default"/>
                <w:sz w:val="18"/>
                <w:szCs w:val="18"/>
              </w:rPr>
            </w:pPr>
            <w:r>
              <w:rPr>
                <w:rFonts w:ascii="宋体"/>
                <w:sz w:val="18"/>
              </w:rPr>
              <w:t>-</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48,854,764.1</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5"/>
              <w:jc w:val="right"/>
              <w:rPr>
                <w:rFonts w:ascii="宋体" w:hAnsi="宋体" w:cs="宋体" w:eastAsia="宋体" w:hint="default"/>
                <w:sz w:val="18"/>
                <w:szCs w:val="18"/>
              </w:rPr>
            </w:pPr>
            <w:r>
              <w:rPr>
                <w:rFonts w:ascii="宋体"/>
                <w:sz w:val="18"/>
              </w:rPr>
              <w:t>13.4</w:t>
            </w:r>
          </w:p>
          <w:p>
            <w:pPr>
              <w:pStyle w:val="TableParagraph"/>
              <w:spacing w:line="234" w:lineRule="exact"/>
              <w:ind w:right="29"/>
              <w:jc w:val="right"/>
              <w:rPr>
                <w:rFonts w:ascii="宋体" w:hAnsi="宋体" w:cs="宋体" w:eastAsia="宋体" w:hint="default"/>
                <w:sz w:val="18"/>
                <w:szCs w:val="18"/>
              </w:rPr>
            </w:pPr>
            <w:r>
              <w:rPr>
                <w:rFonts w:ascii="宋体"/>
                <w:sz w:val="18"/>
              </w:rPr>
              <w:t>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31,755,596.</w:t>
            </w:r>
          </w:p>
          <w:p>
            <w:pPr>
              <w:pStyle w:val="TableParagraph"/>
              <w:spacing w:line="234" w:lineRule="exact"/>
              <w:ind w:right="22"/>
              <w:jc w:val="right"/>
              <w:rPr>
                <w:rFonts w:ascii="宋体" w:hAnsi="宋体" w:cs="宋体" w:eastAsia="宋体" w:hint="default"/>
                <w:sz w:val="18"/>
                <w:szCs w:val="18"/>
              </w:rPr>
            </w:pPr>
            <w:r>
              <w:rPr>
                <w:rFonts w:ascii="宋体"/>
                <w:sz w:val="18"/>
              </w:rPr>
              <w:t>67</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65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17,099,167.4</w:t>
            </w:r>
          </w:p>
          <w:p>
            <w:pPr>
              <w:pStyle w:val="TableParagraph"/>
              <w:spacing w:line="234" w:lineRule="exact"/>
              <w:ind w:right="25"/>
              <w:jc w:val="right"/>
              <w:rPr>
                <w:rFonts w:ascii="宋体" w:hAnsi="宋体" w:cs="宋体" w:eastAsia="宋体" w:hint="default"/>
                <w:sz w:val="18"/>
                <w:szCs w:val="18"/>
              </w:rPr>
            </w:pPr>
            <w:r>
              <w:rPr>
                <w:rFonts w:ascii="宋体"/>
                <w:sz w:val="18"/>
              </w:rPr>
              <w:t>3</w:t>
            </w:r>
          </w:p>
        </w:tc>
      </w:tr>
      <w:tr>
        <w:trPr>
          <w:trHeight w:val="242"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557"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单项计提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
              <w:jc w:val="right"/>
              <w:rPr>
                <w:rFonts w:ascii="宋体" w:hAnsi="宋体" w:cs="宋体" w:eastAsia="宋体" w:hint="default"/>
                <w:sz w:val="18"/>
                <w:szCs w:val="18"/>
              </w:rPr>
            </w:pPr>
            <w:r>
              <w:rPr>
                <w:rFonts w:ascii="宋体"/>
                <w:sz w:val="18"/>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right"/>
              <w:rPr>
                <w:rFonts w:ascii="宋体" w:hAnsi="宋体" w:cs="宋体" w:eastAsia="宋体" w:hint="default"/>
                <w:sz w:val="18"/>
                <w:szCs w:val="18"/>
              </w:rPr>
            </w:pPr>
            <w:r>
              <w:rPr>
                <w:rFonts w:ascii="宋体"/>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right"/>
              <w:rPr>
                <w:rFonts w:ascii="宋体" w:hAnsi="宋体" w:cs="宋体" w:eastAsia="宋体" w:hint="default"/>
                <w:sz w:val="18"/>
                <w:szCs w:val="18"/>
              </w:rPr>
            </w:pPr>
            <w:r>
              <w:rPr>
                <w:rFonts w:ascii="宋体"/>
                <w:sz w:val="18"/>
              </w:rPr>
              <w:t>-</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right"/>
              <w:rPr>
                <w:rFonts w:ascii="宋体" w:hAnsi="宋体" w:cs="宋体" w:eastAsia="宋体" w:hint="default"/>
                <w:sz w:val="18"/>
                <w:szCs w:val="18"/>
              </w:rPr>
            </w:pPr>
            <w:r>
              <w:rPr>
                <w:rFonts w:ascii="宋体"/>
                <w:sz w:val="18"/>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right"/>
              <w:rPr>
                <w:rFonts w:ascii="宋体" w:hAnsi="宋体" w:cs="宋体" w:eastAsia="宋体" w:hint="default"/>
                <w:sz w:val="18"/>
                <w:szCs w:val="18"/>
              </w:rPr>
            </w:pPr>
            <w:r>
              <w:rPr>
                <w:rFonts w:ascii="宋体"/>
                <w:sz w:val="18"/>
              </w:rPr>
              <w:t>-</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48,854,764.1</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5"/>
              <w:jc w:val="right"/>
              <w:rPr>
                <w:rFonts w:ascii="宋体" w:hAnsi="宋体" w:cs="宋体" w:eastAsia="宋体" w:hint="default"/>
                <w:sz w:val="18"/>
                <w:szCs w:val="18"/>
              </w:rPr>
            </w:pPr>
            <w:r>
              <w:rPr>
                <w:rFonts w:ascii="宋体"/>
                <w:sz w:val="18"/>
              </w:rPr>
              <w:t>13.4</w:t>
            </w:r>
          </w:p>
          <w:p>
            <w:pPr>
              <w:pStyle w:val="TableParagraph"/>
              <w:spacing w:line="234" w:lineRule="exact"/>
              <w:ind w:right="29"/>
              <w:jc w:val="right"/>
              <w:rPr>
                <w:rFonts w:ascii="宋体" w:hAnsi="宋体" w:cs="宋体" w:eastAsia="宋体" w:hint="default"/>
                <w:sz w:val="18"/>
                <w:szCs w:val="18"/>
              </w:rPr>
            </w:pPr>
            <w:r>
              <w:rPr>
                <w:rFonts w:ascii="宋体"/>
                <w:sz w:val="18"/>
              </w:rPr>
              <w:t>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31,755,596.</w:t>
            </w:r>
          </w:p>
          <w:p>
            <w:pPr>
              <w:pStyle w:val="TableParagraph"/>
              <w:spacing w:line="234" w:lineRule="exact"/>
              <w:ind w:right="22"/>
              <w:jc w:val="right"/>
              <w:rPr>
                <w:rFonts w:ascii="宋体" w:hAnsi="宋体" w:cs="宋体" w:eastAsia="宋体" w:hint="default"/>
                <w:sz w:val="18"/>
                <w:szCs w:val="18"/>
              </w:rPr>
            </w:pPr>
            <w:r>
              <w:rPr>
                <w:rFonts w:ascii="宋体"/>
                <w:sz w:val="18"/>
              </w:rPr>
              <w:t>67</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65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17,099,167.4</w:t>
            </w:r>
          </w:p>
          <w:p>
            <w:pPr>
              <w:pStyle w:val="TableParagraph"/>
              <w:spacing w:line="234" w:lineRule="exact"/>
              <w:ind w:right="25"/>
              <w:jc w:val="right"/>
              <w:rPr>
                <w:rFonts w:ascii="宋体" w:hAnsi="宋体" w:cs="宋体" w:eastAsia="宋体" w:hint="default"/>
                <w:sz w:val="18"/>
                <w:szCs w:val="18"/>
              </w:rPr>
            </w:pPr>
            <w:r>
              <w:rPr>
                <w:rFonts w:ascii="宋体"/>
                <w:sz w:val="18"/>
              </w:rPr>
              <w:t>3</w:t>
            </w:r>
          </w:p>
        </w:tc>
      </w:tr>
      <w:tr>
        <w:trPr>
          <w:trHeight w:val="28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808080"/>
                <w:w w:val="100"/>
                <w:sz w:val="21"/>
              </w:rPr>
              <w:t> </w:t>
            </w:r>
            <w:r>
              <w:rPr>
                <w:rFonts w:ascii="宋体"/>
                <w:w w:val="100"/>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w:t>
            </w:r>
          </w:p>
          <w:p>
            <w:pPr>
              <w:pStyle w:val="TableParagraph"/>
              <w:spacing w:line="272" w:lineRule="exact" w:before="27"/>
              <w:ind w:left="26" w:right="144"/>
              <w:jc w:val="left"/>
              <w:rPr>
                <w:rFonts w:ascii="宋体" w:hAnsi="宋体" w:cs="宋体" w:eastAsia="宋体" w:hint="default"/>
                <w:sz w:val="21"/>
                <w:szCs w:val="21"/>
              </w:rPr>
            </w:pPr>
            <w:r>
              <w:rPr>
                <w:rFonts w:ascii="宋体" w:hAnsi="宋体" w:cs="宋体" w:eastAsia="宋体" w:hint="default"/>
                <w:sz w:val="21"/>
                <w:szCs w:val="21"/>
              </w:rPr>
              <w:t>提坏账准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1,046,780,9</w:t>
            </w:r>
          </w:p>
          <w:p>
            <w:pPr>
              <w:pStyle w:val="TableParagraph"/>
              <w:spacing w:line="240" w:lineRule="auto"/>
              <w:ind w:left="643" w:right="0"/>
              <w:jc w:val="left"/>
              <w:rPr>
                <w:rFonts w:ascii="宋体" w:hAnsi="宋体" w:cs="宋体" w:eastAsia="宋体" w:hint="default"/>
                <w:sz w:val="18"/>
                <w:szCs w:val="18"/>
              </w:rPr>
            </w:pPr>
            <w:r>
              <w:rPr>
                <w:rFonts w:ascii="宋体"/>
                <w:sz w:val="18"/>
              </w:rPr>
              <w:t>66.07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z w:val="18"/>
              </w:rPr>
              <w:t>100.</w:t>
            </w:r>
          </w:p>
          <w:p>
            <w:pPr>
              <w:pStyle w:val="TableParagraph"/>
              <w:spacing w:line="240" w:lineRule="auto"/>
              <w:ind w:left="187" w:right="0"/>
              <w:jc w:val="center"/>
              <w:rPr>
                <w:rFonts w:ascii="宋体" w:hAnsi="宋体" w:cs="宋体" w:eastAsia="宋体" w:hint="default"/>
                <w:sz w:val="18"/>
                <w:szCs w:val="18"/>
              </w:rPr>
            </w:pPr>
            <w:r>
              <w:rPr>
                <w:rFonts w:ascii="宋体"/>
                <w:sz w:val="18"/>
              </w:rPr>
              <w:t>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57,883,2</w:t>
            </w:r>
          </w:p>
          <w:p>
            <w:pPr>
              <w:pStyle w:val="TableParagraph"/>
              <w:spacing w:line="240" w:lineRule="auto"/>
              <w:ind w:left="367" w:right="0"/>
              <w:jc w:val="left"/>
              <w:rPr>
                <w:rFonts w:ascii="宋体" w:hAnsi="宋体" w:cs="宋体" w:eastAsia="宋体" w:hint="default"/>
                <w:sz w:val="18"/>
                <w:szCs w:val="18"/>
              </w:rPr>
            </w:pPr>
            <w:r>
              <w:rPr>
                <w:rFonts w:ascii="宋体"/>
                <w:sz w:val="18"/>
              </w:rPr>
              <w:t>80.43</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5.53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 w:right="0"/>
              <w:jc w:val="left"/>
              <w:rPr>
                <w:rFonts w:ascii="宋体" w:hAnsi="宋体" w:cs="宋体" w:eastAsia="宋体" w:hint="default"/>
                <w:sz w:val="18"/>
                <w:szCs w:val="18"/>
              </w:rPr>
            </w:pPr>
            <w:r>
              <w:rPr>
                <w:rFonts w:ascii="宋体"/>
                <w:sz w:val="18"/>
              </w:rPr>
              <w:t>988,897</w:t>
            </w:r>
          </w:p>
          <w:p>
            <w:pPr>
              <w:pStyle w:val="TableParagraph"/>
              <w:spacing w:line="240" w:lineRule="auto"/>
              <w:ind w:left="74" w:right="0"/>
              <w:jc w:val="left"/>
              <w:rPr>
                <w:rFonts w:ascii="宋体" w:hAnsi="宋体" w:cs="宋体" w:eastAsia="宋体" w:hint="default"/>
                <w:sz w:val="18"/>
                <w:szCs w:val="18"/>
              </w:rPr>
            </w:pPr>
            <w:r>
              <w:rPr>
                <w:rFonts w:ascii="宋体"/>
                <w:sz w:val="18"/>
              </w:rPr>
              <w:t>,685.64</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314,851,508.</w:t>
            </w:r>
          </w:p>
          <w:p>
            <w:pPr>
              <w:pStyle w:val="TableParagraph"/>
              <w:spacing w:line="240" w:lineRule="auto"/>
              <w:ind w:right="23"/>
              <w:jc w:val="right"/>
              <w:rPr>
                <w:rFonts w:ascii="宋体" w:hAnsi="宋体" w:cs="宋体" w:eastAsia="宋体" w:hint="default"/>
                <w:sz w:val="18"/>
                <w:szCs w:val="18"/>
              </w:rPr>
            </w:pPr>
            <w:r>
              <w:rPr>
                <w:rFonts w:ascii="宋体"/>
                <w:sz w:val="18"/>
              </w:rPr>
              <w:t>71</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86.5</w:t>
            </w:r>
          </w:p>
          <w:p>
            <w:pPr>
              <w:pStyle w:val="TableParagraph"/>
              <w:spacing w:line="240" w:lineRule="auto"/>
              <w:ind w:right="29"/>
              <w:jc w:val="right"/>
              <w:rPr>
                <w:rFonts w:ascii="宋体" w:hAnsi="宋体" w:cs="宋体" w:eastAsia="宋体" w:hint="default"/>
                <w:sz w:val="18"/>
                <w:szCs w:val="18"/>
              </w:rPr>
            </w:pPr>
            <w:r>
              <w:rPr>
                <w:rFonts w:ascii="宋体"/>
                <w:sz w:val="18"/>
              </w:rPr>
              <w:t>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4,845,960.1</w:t>
            </w:r>
          </w:p>
          <w:p>
            <w:pPr>
              <w:pStyle w:val="TableParagraph"/>
              <w:spacing w:line="240" w:lineRule="auto"/>
              <w:ind w:right="26"/>
              <w:jc w:val="right"/>
              <w:rPr>
                <w:rFonts w:ascii="宋体" w:hAnsi="宋体" w:cs="宋体" w:eastAsia="宋体" w:hint="default"/>
                <w:sz w:val="18"/>
                <w:szCs w:val="18"/>
              </w:rPr>
            </w:pPr>
            <w:r>
              <w:rPr>
                <w:rFonts w:ascii="宋体"/>
                <w:sz w:val="18"/>
              </w:rPr>
              <w:t>8</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1.5</w:t>
            </w:r>
          </w:p>
          <w:p>
            <w:pPr>
              <w:pStyle w:val="TableParagraph"/>
              <w:spacing w:line="240" w:lineRule="auto"/>
              <w:ind w:right="25"/>
              <w:jc w:val="right"/>
              <w:rPr>
                <w:rFonts w:ascii="宋体" w:hAnsi="宋体" w:cs="宋体" w:eastAsia="宋体" w:hint="default"/>
                <w:sz w:val="18"/>
                <w:szCs w:val="18"/>
              </w:rPr>
            </w:pPr>
            <w:r>
              <w:rPr>
                <w:rFonts w:ascii="宋体"/>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310,005,548.</w:t>
            </w:r>
          </w:p>
          <w:p>
            <w:pPr>
              <w:pStyle w:val="TableParagraph"/>
              <w:spacing w:line="240" w:lineRule="auto"/>
              <w:ind w:right="23"/>
              <w:jc w:val="right"/>
              <w:rPr>
                <w:rFonts w:ascii="宋体" w:hAnsi="宋体" w:cs="宋体" w:eastAsia="宋体" w:hint="default"/>
                <w:sz w:val="18"/>
                <w:szCs w:val="18"/>
              </w:rPr>
            </w:pPr>
            <w:r>
              <w:rPr>
                <w:rFonts w:ascii="宋体"/>
                <w:sz w:val="18"/>
              </w:rPr>
              <w:t>53</w:t>
            </w:r>
          </w:p>
        </w:tc>
      </w:tr>
    </w:tbl>
    <w:p>
      <w:pPr>
        <w:spacing w:after="0" w:line="240" w:lineRule="auto"/>
        <w:jc w:val="right"/>
        <w:rPr>
          <w:rFonts w:ascii="宋体" w:hAnsi="宋体" w:cs="宋体" w:eastAsia="宋体" w:hint="default"/>
          <w:sz w:val="18"/>
          <w:szCs w:val="18"/>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025"/>
        <w:gridCol w:w="1133"/>
        <w:gridCol w:w="427"/>
        <w:gridCol w:w="854"/>
        <w:gridCol w:w="432"/>
        <w:gridCol w:w="742"/>
        <w:gridCol w:w="1179"/>
        <w:gridCol w:w="463"/>
        <w:gridCol w:w="1097"/>
        <w:gridCol w:w="382"/>
        <w:gridCol w:w="1162"/>
      </w:tblGrid>
      <w:tr>
        <w:trPr>
          <w:trHeight w:val="245"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1099"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w:t>
            </w:r>
          </w:p>
          <w:p>
            <w:pPr>
              <w:pStyle w:val="TableParagraph"/>
              <w:spacing w:line="237" w:lineRule="auto"/>
              <w:ind w:left="26" w:right="144"/>
              <w:jc w:val="both"/>
              <w:rPr>
                <w:rFonts w:ascii="宋体" w:hAnsi="宋体" w:cs="宋体" w:eastAsia="宋体" w:hint="default"/>
                <w:sz w:val="21"/>
                <w:szCs w:val="21"/>
              </w:rPr>
            </w:pPr>
            <w:r>
              <w:rPr>
                <w:rFonts w:ascii="宋体" w:hAnsi="宋体" w:cs="宋体" w:eastAsia="宋体" w:hint="default"/>
                <w:sz w:val="21"/>
                <w:szCs w:val="21"/>
              </w:rPr>
              <w:t>险特征组</w:t>
            </w:r>
            <w:r>
              <w:rPr>
                <w:rFonts w:ascii="宋体" w:hAnsi="宋体" w:cs="宋体" w:eastAsia="宋体" w:hint="default"/>
                <w:w w:val="100"/>
                <w:sz w:val="21"/>
                <w:szCs w:val="21"/>
              </w:rPr>
              <w:t> </w:t>
            </w:r>
            <w:r>
              <w:rPr>
                <w:rFonts w:ascii="宋体" w:hAnsi="宋体" w:cs="宋体" w:eastAsia="宋体" w:hint="default"/>
                <w:sz w:val="21"/>
                <w:szCs w:val="21"/>
              </w:rPr>
              <w:t>合计提坏</w:t>
            </w:r>
            <w:r>
              <w:rPr>
                <w:rFonts w:ascii="宋体" w:hAnsi="宋体" w:cs="宋体" w:eastAsia="宋体" w:hint="default"/>
                <w:w w:val="100"/>
                <w:sz w:val="21"/>
                <w:szCs w:val="21"/>
              </w:rPr>
              <w:t> </w:t>
            </w:r>
            <w:r>
              <w:rPr>
                <w:rFonts w:ascii="宋体" w:hAnsi="宋体" w:cs="宋体" w:eastAsia="宋体" w:hint="default"/>
                <w:sz w:val="21"/>
                <w:szCs w:val="21"/>
              </w:rPr>
              <w:t>账准备</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1,046,780,9</w:t>
            </w:r>
          </w:p>
          <w:p>
            <w:pPr>
              <w:pStyle w:val="TableParagraph"/>
              <w:spacing w:line="234" w:lineRule="exact"/>
              <w:ind w:left="643" w:right="0"/>
              <w:jc w:val="left"/>
              <w:rPr>
                <w:rFonts w:ascii="宋体" w:hAnsi="宋体" w:cs="宋体" w:eastAsia="宋体" w:hint="default"/>
                <w:sz w:val="18"/>
                <w:szCs w:val="18"/>
              </w:rPr>
            </w:pPr>
            <w:r>
              <w:rPr>
                <w:rFonts w:ascii="宋体"/>
                <w:sz w:val="18"/>
              </w:rPr>
              <w:t>66.07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center"/>
              <w:rPr>
                <w:rFonts w:ascii="宋体" w:hAnsi="宋体" w:cs="宋体" w:eastAsia="宋体" w:hint="default"/>
                <w:sz w:val="18"/>
                <w:szCs w:val="18"/>
              </w:rPr>
            </w:pPr>
            <w:r>
              <w:rPr>
                <w:rFonts w:ascii="宋体"/>
                <w:sz w:val="18"/>
              </w:rPr>
              <w:t>100.</w:t>
            </w:r>
          </w:p>
          <w:p>
            <w:pPr>
              <w:pStyle w:val="TableParagraph"/>
              <w:spacing w:line="234" w:lineRule="exact"/>
              <w:ind w:left="187" w:right="0"/>
              <w:jc w:val="center"/>
              <w:rPr>
                <w:rFonts w:ascii="宋体" w:hAnsi="宋体" w:cs="宋体" w:eastAsia="宋体" w:hint="default"/>
                <w:sz w:val="18"/>
                <w:szCs w:val="18"/>
              </w:rPr>
            </w:pPr>
            <w:r>
              <w:rPr>
                <w:rFonts w:ascii="宋体"/>
                <w:sz w:val="18"/>
              </w:rPr>
              <w:t>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sz w:val="18"/>
              </w:rPr>
              <w:t>57,883,2</w:t>
            </w:r>
          </w:p>
          <w:p>
            <w:pPr>
              <w:pStyle w:val="TableParagraph"/>
              <w:spacing w:line="234" w:lineRule="exact"/>
              <w:ind w:left="367" w:right="0"/>
              <w:jc w:val="left"/>
              <w:rPr>
                <w:rFonts w:ascii="宋体" w:hAnsi="宋体" w:cs="宋体" w:eastAsia="宋体" w:hint="default"/>
                <w:sz w:val="18"/>
                <w:szCs w:val="18"/>
              </w:rPr>
            </w:pPr>
            <w:r>
              <w:rPr>
                <w:rFonts w:ascii="宋体"/>
                <w:sz w:val="18"/>
              </w:rPr>
              <w:t>80.43</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5.53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 w:right="0"/>
              <w:jc w:val="left"/>
              <w:rPr>
                <w:rFonts w:ascii="宋体" w:hAnsi="宋体" w:cs="宋体" w:eastAsia="宋体" w:hint="default"/>
                <w:sz w:val="18"/>
                <w:szCs w:val="18"/>
              </w:rPr>
            </w:pPr>
            <w:r>
              <w:rPr>
                <w:rFonts w:ascii="宋体"/>
                <w:sz w:val="18"/>
              </w:rPr>
              <w:t>988,897</w:t>
            </w:r>
          </w:p>
          <w:p>
            <w:pPr>
              <w:pStyle w:val="TableParagraph"/>
              <w:spacing w:line="234" w:lineRule="exact"/>
              <w:ind w:left="74" w:right="0"/>
              <w:jc w:val="left"/>
              <w:rPr>
                <w:rFonts w:ascii="宋体" w:hAnsi="宋体" w:cs="宋体" w:eastAsia="宋体" w:hint="default"/>
                <w:sz w:val="18"/>
                <w:szCs w:val="18"/>
              </w:rPr>
            </w:pPr>
            <w:r>
              <w:rPr>
                <w:rFonts w:ascii="宋体"/>
                <w:sz w:val="18"/>
              </w:rPr>
              <w:t>,685.64</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314,851,508.</w:t>
            </w:r>
          </w:p>
          <w:p>
            <w:pPr>
              <w:pStyle w:val="TableParagraph"/>
              <w:spacing w:line="234" w:lineRule="exact"/>
              <w:ind w:right="23"/>
              <w:jc w:val="right"/>
              <w:rPr>
                <w:rFonts w:ascii="宋体" w:hAnsi="宋体" w:cs="宋体" w:eastAsia="宋体" w:hint="default"/>
                <w:sz w:val="18"/>
                <w:szCs w:val="18"/>
              </w:rPr>
            </w:pPr>
            <w:r>
              <w:rPr>
                <w:rFonts w:ascii="宋体"/>
                <w:sz w:val="18"/>
              </w:rPr>
              <w:t>71</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5"/>
              <w:jc w:val="right"/>
              <w:rPr>
                <w:rFonts w:ascii="宋体" w:hAnsi="宋体" w:cs="宋体" w:eastAsia="宋体" w:hint="default"/>
                <w:sz w:val="18"/>
                <w:szCs w:val="18"/>
              </w:rPr>
            </w:pPr>
            <w:r>
              <w:rPr>
                <w:rFonts w:ascii="宋体"/>
                <w:sz w:val="18"/>
              </w:rPr>
              <w:t>86.5</w:t>
            </w:r>
          </w:p>
          <w:p>
            <w:pPr>
              <w:pStyle w:val="TableParagraph"/>
              <w:spacing w:line="234" w:lineRule="exact"/>
              <w:ind w:right="29"/>
              <w:jc w:val="right"/>
              <w:rPr>
                <w:rFonts w:ascii="宋体" w:hAnsi="宋体" w:cs="宋体" w:eastAsia="宋体" w:hint="default"/>
                <w:sz w:val="18"/>
                <w:szCs w:val="18"/>
              </w:rPr>
            </w:pPr>
            <w:r>
              <w:rPr>
                <w:rFonts w:ascii="宋体"/>
                <w:sz w:val="18"/>
              </w:rPr>
              <w:t>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4,845,960.1</w:t>
            </w:r>
          </w:p>
          <w:p>
            <w:pPr>
              <w:pStyle w:val="TableParagraph"/>
              <w:spacing w:line="234" w:lineRule="exact"/>
              <w:ind w:right="26"/>
              <w:jc w:val="right"/>
              <w:rPr>
                <w:rFonts w:ascii="宋体" w:hAnsi="宋体" w:cs="宋体" w:eastAsia="宋体" w:hint="default"/>
                <w:sz w:val="18"/>
                <w:szCs w:val="18"/>
              </w:rPr>
            </w:pPr>
            <w:r>
              <w:rPr>
                <w:rFonts w:ascii="宋体"/>
                <w:sz w:val="18"/>
              </w:rPr>
              <w:t>8</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1.5</w:t>
            </w:r>
          </w:p>
          <w:p>
            <w:pPr>
              <w:pStyle w:val="TableParagraph"/>
              <w:spacing w:line="234" w:lineRule="exact"/>
              <w:ind w:right="25"/>
              <w:jc w:val="right"/>
              <w:rPr>
                <w:rFonts w:ascii="宋体" w:hAnsi="宋体" w:cs="宋体" w:eastAsia="宋体" w:hint="default"/>
                <w:sz w:val="18"/>
                <w:szCs w:val="18"/>
              </w:rPr>
            </w:pPr>
            <w:r>
              <w:rPr>
                <w:rFonts w:ascii="宋体"/>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310,005,548.</w:t>
            </w:r>
          </w:p>
          <w:p>
            <w:pPr>
              <w:pStyle w:val="TableParagraph"/>
              <w:spacing w:line="234" w:lineRule="exact"/>
              <w:ind w:right="23"/>
              <w:jc w:val="right"/>
              <w:rPr>
                <w:rFonts w:ascii="宋体" w:hAnsi="宋体" w:cs="宋体" w:eastAsia="宋体" w:hint="default"/>
                <w:sz w:val="18"/>
                <w:szCs w:val="18"/>
              </w:rPr>
            </w:pPr>
            <w:r>
              <w:rPr>
                <w:rFonts w:ascii="宋体"/>
                <w:sz w:val="18"/>
              </w:rPr>
              <w:t>53</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808080"/>
                <w:w w:val="100"/>
                <w:sz w:val="21"/>
              </w:rPr>
              <w:t> </w:t>
            </w:r>
            <w:r>
              <w:rPr>
                <w:rFonts w:ascii="宋体"/>
                <w:w w:val="100"/>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9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1,046,780,9</w:t>
            </w:r>
          </w:p>
          <w:p>
            <w:pPr>
              <w:pStyle w:val="TableParagraph"/>
              <w:spacing w:line="234" w:lineRule="exact"/>
              <w:ind w:left="643" w:right="0"/>
              <w:jc w:val="left"/>
              <w:rPr>
                <w:rFonts w:ascii="宋体" w:hAnsi="宋体" w:cs="宋体" w:eastAsia="宋体" w:hint="default"/>
                <w:sz w:val="18"/>
                <w:szCs w:val="18"/>
              </w:rPr>
            </w:pPr>
            <w:r>
              <w:rPr>
                <w:rFonts w:ascii="宋体"/>
                <w:sz w:val="18"/>
              </w:rPr>
              <w:t>66.07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 w:right="0"/>
              <w:jc w:val="left"/>
              <w:rPr>
                <w:rFonts w:ascii="宋体" w:hAnsi="宋体" w:cs="宋体" w:eastAsia="宋体" w:hint="default"/>
                <w:sz w:val="18"/>
                <w:szCs w:val="18"/>
              </w:rPr>
            </w:pPr>
            <w:r>
              <w:rPr>
                <w:rFonts w:ascii="宋体"/>
                <w:sz w:val="18"/>
              </w:rPr>
              <w:t>100.</w:t>
            </w:r>
          </w:p>
          <w:p>
            <w:pPr>
              <w:pStyle w:val="TableParagraph"/>
              <w:spacing w:line="234" w:lineRule="exact"/>
              <w:ind w:left="117" w:right="0"/>
              <w:jc w:val="left"/>
              <w:rPr>
                <w:rFonts w:ascii="宋体" w:hAnsi="宋体" w:cs="宋体" w:eastAsia="宋体" w:hint="default"/>
                <w:sz w:val="18"/>
                <w:szCs w:val="18"/>
              </w:rPr>
            </w:pPr>
            <w:r>
              <w:rPr>
                <w:rFonts w:ascii="宋体"/>
                <w:sz w:val="18"/>
              </w:rPr>
              <w:t>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sz w:val="18"/>
              </w:rPr>
              <w:t>57,883,2</w:t>
            </w:r>
          </w:p>
          <w:p>
            <w:pPr>
              <w:pStyle w:val="TableParagraph"/>
              <w:spacing w:line="234" w:lineRule="exact"/>
              <w:ind w:left="367" w:right="0"/>
              <w:jc w:val="left"/>
              <w:rPr>
                <w:rFonts w:ascii="宋体" w:hAnsi="宋体" w:cs="宋体" w:eastAsia="宋体" w:hint="default"/>
                <w:sz w:val="18"/>
                <w:szCs w:val="18"/>
              </w:rPr>
            </w:pPr>
            <w:r>
              <w:rPr>
                <w:rFonts w:ascii="宋体"/>
                <w:sz w:val="18"/>
              </w:rPr>
              <w:t>80.43</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right"/>
              <w:rPr>
                <w:rFonts w:ascii="宋体" w:hAnsi="宋体" w:cs="宋体" w:eastAsia="宋体" w:hint="default"/>
                <w:sz w:val="18"/>
                <w:szCs w:val="18"/>
              </w:rPr>
            </w:pPr>
            <w:r>
              <w:rPr>
                <w:rFonts w:ascii="宋体"/>
                <w:sz w:val="18"/>
              </w:rPr>
              <w:t>5.53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 w:right="0"/>
              <w:jc w:val="left"/>
              <w:rPr>
                <w:rFonts w:ascii="宋体" w:hAnsi="宋体" w:cs="宋体" w:eastAsia="宋体" w:hint="default"/>
                <w:sz w:val="18"/>
                <w:szCs w:val="18"/>
              </w:rPr>
            </w:pPr>
            <w:r>
              <w:rPr>
                <w:rFonts w:ascii="宋体"/>
                <w:sz w:val="18"/>
              </w:rPr>
              <w:t>988,897</w:t>
            </w:r>
          </w:p>
          <w:p>
            <w:pPr>
              <w:pStyle w:val="TableParagraph"/>
              <w:spacing w:line="234" w:lineRule="exact"/>
              <w:ind w:left="74" w:right="0"/>
              <w:jc w:val="left"/>
              <w:rPr>
                <w:rFonts w:ascii="宋体" w:hAnsi="宋体" w:cs="宋体" w:eastAsia="宋体" w:hint="default"/>
                <w:sz w:val="18"/>
                <w:szCs w:val="18"/>
              </w:rPr>
            </w:pPr>
            <w:r>
              <w:rPr>
                <w:rFonts w:ascii="宋体"/>
                <w:sz w:val="18"/>
              </w:rPr>
              <w:t>,685.64</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363,706,272.</w:t>
            </w:r>
          </w:p>
          <w:p>
            <w:pPr>
              <w:pStyle w:val="TableParagraph"/>
              <w:spacing w:line="234" w:lineRule="exact"/>
              <w:ind w:right="23"/>
              <w:jc w:val="right"/>
              <w:rPr>
                <w:rFonts w:ascii="宋体" w:hAnsi="宋体" w:cs="宋体" w:eastAsia="宋体" w:hint="default"/>
                <w:sz w:val="18"/>
                <w:szCs w:val="18"/>
              </w:rPr>
            </w:pPr>
            <w:r>
              <w:rPr>
                <w:rFonts w:ascii="宋体"/>
                <w:sz w:val="18"/>
              </w:rPr>
              <w:t>81</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5" w:right="0"/>
              <w:jc w:val="left"/>
              <w:rPr>
                <w:rFonts w:ascii="宋体" w:hAnsi="宋体" w:cs="宋体" w:eastAsia="宋体" w:hint="default"/>
                <w:sz w:val="18"/>
                <w:szCs w:val="18"/>
              </w:rPr>
            </w:pPr>
            <w:r>
              <w:rPr>
                <w:rFonts w:ascii="宋体"/>
                <w:sz w:val="18"/>
              </w:rPr>
              <w:t>100.</w:t>
            </w:r>
          </w:p>
          <w:p>
            <w:pPr>
              <w:pStyle w:val="TableParagraph"/>
              <w:spacing w:line="234" w:lineRule="exact"/>
              <w:ind w:left="134" w:right="0"/>
              <w:jc w:val="left"/>
              <w:rPr>
                <w:rFonts w:ascii="宋体" w:hAnsi="宋体" w:cs="宋体" w:eastAsia="宋体" w:hint="default"/>
                <w:sz w:val="18"/>
                <w:szCs w:val="18"/>
              </w:rPr>
            </w:pPr>
            <w:r>
              <w:rPr>
                <w:rFonts w:ascii="宋体"/>
                <w:sz w:val="18"/>
              </w:rPr>
              <w:t>00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36,601,556.</w:t>
            </w:r>
          </w:p>
          <w:p>
            <w:pPr>
              <w:pStyle w:val="TableParagraph"/>
              <w:spacing w:line="234" w:lineRule="exact"/>
              <w:ind w:right="22"/>
              <w:jc w:val="right"/>
              <w:rPr>
                <w:rFonts w:ascii="宋体" w:hAnsi="宋体" w:cs="宋体" w:eastAsia="宋体" w:hint="default"/>
                <w:sz w:val="18"/>
                <w:szCs w:val="18"/>
              </w:rPr>
            </w:pPr>
            <w:r>
              <w:rPr>
                <w:rFonts w:ascii="宋体"/>
                <w:sz w:val="18"/>
              </w:rPr>
              <w:t>85</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10.</w:t>
            </w:r>
          </w:p>
          <w:p>
            <w:pPr>
              <w:pStyle w:val="TableParagraph"/>
              <w:spacing w:line="234" w:lineRule="exact"/>
              <w:ind w:left="95" w:right="0"/>
              <w:jc w:val="left"/>
              <w:rPr>
                <w:rFonts w:ascii="宋体" w:hAnsi="宋体" w:cs="宋体" w:eastAsia="宋体" w:hint="default"/>
                <w:sz w:val="18"/>
                <w:szCs w:val="18"/>
              </w:rPr>
            </w:pPr>
            <w:r>
              <w:rPr>
                <w:rFonts w:ascii="宋体"/>
                <w:sz w:val="18"/>
              </w:rPr>
              <w:t>06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327,104,715.</w:t>
            </w:r>
          </w:p>
          <w:p>
            <w:pPr>
              <w:pStyle w:val="TableParagraph"/>
              <w:spacing w:line="234" w:lineRule="exact"/>
              <w:ind w:right="23"/>
              <w:jc w:val="right"/>
              <w:rPr>
                <w:rFonts w:ascii="宋体" w:hAnsi="宋体" w:cs="宋体" w:eastAsia="宋体" w:hint="default"/>
                <w:sz w:val="18"/>
                <w:szCs w:val="18"/>
              </w:rPr>
            </w:pPr>
            <w:r>
              <w:rPr>
                <w:rFonts w:ascii="宋体"/>
                <w:sz w:val="18"/>
              </w:rPr>
              <w:t>96</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2464"/>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2"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2464"/>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4" w:lineRule="exact" w:before="23"/>
        <w:ind w:right="246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5"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日，本公司按信用风险评级组合计提坏账准备的应收账款情况如下：</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1010"/>
        <w:gridCol w:w="3118"/>
        <w:gridCol w:w="1702"/>
        <w:gridCol w:w="2977"/>
      </w:tblGrid>
      <w:tr>
        <w:trPr>
          <w:trHeight w:val="283"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sz w:val="21"/>
                <w:szCs w:val="21"/>
              </w:rPr>
              <w:t>估计发生违约的账面余额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预期信用损失率</w:t>
            </w:r>
            <w:r>
              <w:rPr>
                <w:rFonts w:ascii="宋体" w:hAnsi="宋体" w:cs="宋体" w:eastAsia="宋体" w:hint="default"/>
                <w:sz w:val="21"/>
                <w:szCs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sz w:val="21"/>
                <w:szCs w:val="21"/>
              </w:rPr>
              <w:t>整个存续期预期信用损失</w:t>
            </w:r>
            <w:r>
              <w:rPr>
                <w:rFonts w:ascii="宋体" w:hAnsi="宋体" w:cs="宋体" w:eastAsia="宋体" w:hint="default"/>
                <w:sz w:val="21"/>
                <w:szCs w:val="21"/>
              </w:rPr>
              <w:t> </w:t>
            </w:r>
          </w:p>
        </w:tc>
      </w:tr>
      <w:tr>
        <w:trPr>
          <w:trHeight w:val="295"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center"/>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pacing w:val="-3"/>
                <w:sz w:val="21"/>
                <w:szCs w:val="21"/>
              </w:rPr>
              <w:t>A</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173,082,288.75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center"/>
              <w:rPr>
                <w:rFonts w:ascii="宋体" w:hAnsi="宋体" w:cs="宋体" w:eastAsia="宋体" w:hint="default"/>
                <w:sz w:val="21"/>
                <w:szCs w:val="21"/>
              </w:rPr>
            </w:pPr>
            <w:r>
              <w:rPr>
                <w:rFonts w:ascii="宋体"/>
                <w:sz w:val="21"/>
              </w:rPr>
              <w:t>0.00%-0.10%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17,419.42 </w:t>
            </w:r>
          </w:p>
        </w:tc>
      </w:tr>
      <w:tr>
        <w:trPr>
          <w:trHeight w:val="295"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center"/>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pacing w:val="-3"/>
                <w:sz w:val="21"/>
                <w:szCs w:val="21"/>
              </w:rPr>
              <w:t>B</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813,388,382.60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center"/>
              <w:rPr>
                <w:rFonts w:ascii="宋体" w:hAnsi="宋体" w:cs="宋体" w:eastAsia="宋体" w:hint="default"/>
                <w:sz w:val="21"/>
                <w:szCs w:val="21"/>
              </w:rPr>
            </w:pPr>
            <w:r>
              <w:rPr>
                <w:rFonts w:ascii="宋体"/>
                <w:sz w:val="21"/>
              </w:rPr>
              <w:t>0.10%-0.30%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1,066,894.26 </w:t>
            </w:r>
          </w:p>
        </w:tc>
      </w:tr>
      <w:tr>
        <w:trPr>
          <w:trHeight w:val="295"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center"/>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pacing w:val="-3"/>
                <w:sz w:val="21"/>
                <w:szCs w:val="21"/>
              </w:rPr>
              <w:t>C</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3,935,192.00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center"/>
              <w:rPr>
                <w:rFonts w:ascii="宋体" w:hAnsi="宋体" w:cs="宋体" w:eastAsia="宋体" w:hint="default"/>
                <w:sz w:val="21"/>
                <w:szCs w:val="21"/>
              </w:rPr>
            </w:pPr>
            <w:r>
              <w:rPr>
                <w:rFonts w:ascii="宋体"/>
                <w:sz w:val="21"/>
              </w:rPr>
              <w:t>0.30%-50.00%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1,055,941.60 </w:t>
            </w:r>
          </w:p>
        </w:tc>
      </w:tr>
      <w:tr>
        <w:trPr>
          <w:trHeight w:val="295"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center"/>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pacing w:val="-3"/>
                <w:sz w:val="21"/>
                <w:szCs w:val="21"/>
              </w:rPr>
              <w:t>D</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56,375,102.72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center"/>
              <w:rPr>
                <w:rFonts w:ascii="宋体" w:hAnsi="宋体" w:cs="宋体" w:eastAsia="宋体" w:hint="default"/>
                <w:sz w:val="21"/>
                <w:szCs w:val="21"/>
              </w:rPr>
            </w:pPr>
            <w:r>
              <w:rPr>
                <w:rFonts w:ascii="宋体"/>
                <w:sz w:val="21"/>
              </w:rPr>
              <w:t>50.00%-100.00%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55,743,025.15 </w:t>
            </w:r>
          </w:p>
        </w:tc>
      </w:tr>
      <w:tr>
        <w:trPr>
          <w:trHeight w:val="295"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1,046,780,966.07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sz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57,883,280.43</w:t>
            </w:r>
            <w:r>
              <w:rPr>
                <w:rFonts w:ascii="宋体"/>
                <w:sz w:val="21"/>
              </w:rPr>
              <w:t> </w:t>
            </w:r>
          </w:p>
        </w:tc>
      </w:tr>
    </w:tbl>
    <w:p>
      <w:pPr>
        <w:spacing w:after="0" w:line="253" w:lineRule="exact"/>
        <w:jc w:val="right"/>
        <w:rPr>
          <w:rFonts w:ascii="宋体" w:hAnsi="宋体" w:cs="宋体" w:eastAsia="宋体" w:hint="default"/>
          <w:sz w:val="21"/>
          <w:szCs w:val="21"/>
        </w:rPr>
        <w:sectPr>
          <w:footerReference w:type="default" r:id="rId80"/>
          <w:pgSz w:w="11910" w:h="16840"/>
          <w:pgMar w:footer="1195" w:header="882" w:top="1120" w:bottom="1380" w:left="1580" w:right="1040"/>
          <w:pgNumType w:start="251"/>
        </w:sectPr>
      </w:pPr>
    </w:p>
    <w:p>
      <w:pPr>
        <w:pStyle w:val="BodyText"/>
        <w:spacing w:line="239" w:lineRule="exact"/>
        <w:ind w:right="0"/>
        <w:jc w:val="left"/>
        <w:rPr>
          <w:rFonts w:ascii="宋体" w:hAnsi="宋体" w:cs="宋体" w:eastAsia="宋体" w:hint="default"/>
        </w:rPr>
      </w:pPr>
      <w:r>
        <w:rPr>
          <w:rFonts w:ascii="宋体"/>
          <w:w w:val="100"/>
        </w:rPr>
        <w:t> </w:t>
      </w:r>
    </w:p>
    <w:p>
      <w:pPr>
        <w:pStyle w:val="Heading4"/>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10" w:h="16840"/>
          <w:pgMar w:top="1060" w:bottom="1380" w:left="1580" w:right="1040"/>
          <w:cols w:num="2" w:equalWidth="0">
            <w:col w:w="2225" w:space="4402"/>
            <w:col w:w="2663"/>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46"/>
        <w:gridCol w:w="1592"/>
        <w:gridCol w:w="1591"/>
        <w:gridCol w:w="1013"/>
        <w:gridCol w:w="1015"/>
        <w:gridCol w:w="1013"/>
        <w:gridCol w:w="1591"/>
      </w:tblGrid>
      <w:tr>
        <w:trPr>
          <w:trHeight w:val="283" w:hRule="exact"/>
        </w:trPr>
        <w:tc>
          <w:tcPr>
            <w:tcW w:w="124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246"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4" w:right="0"/>
              <w:jc w:val="left"/>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4" w:lineRule="exact"/>
              <w:ind w:right="2"/>
              <w:jc w:val="righ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591" w:type="dxa"/>
            <w:vMerge/>
            <w:tcBorders>
              <w:left w:val="single" w:sz="4" w:space="0" w:color="000000"/>
              <w:bottom w:val="single" w:sz="4" w:space="0" w:color="000000"/>
              <w:right w:val="single" w:sz="4" w:space="0" w:color="000000"/>
            </w:tcBorders>
          </w:tcPr>
          <w:p>
            <w:pPr/>
          </w:p>
        </w:tc>
      </w:tr>
      <w:tr>
        <w:trPr>
          <w:trHeight w:val="28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36,601,556.85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21,281,723.58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57,883,280.43</w:t>
            </w:r>
            <w:r>
              <w:rPr>
                <w:rFonts w:ascii="宋体"/>
                <w:sz w:val="21"/>
              </w:rPr>
              <w:t> </w:t>
            </w:r>
          </w:p>
        </w:tc>
      </w:tr>
      <w:tr>
        <w:trPr>
          <w:trHeight w:val="281"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center"/>
              <w:rPr>
                <w:rFonts w:ascii="宋体" w:hAnsi="宋体" w:cs="宋体" w:eastAsia="宋体" w:hint="default"/>
                <w:sz w:val="21"/>
                <w:szCs w:val="21"/>
              </w:rPr>
            </w:pPr>
            <w:r>
              <w:rPr>
                <w:rFonts w:ascii="宋体"/>
                <w:sz w:val="21"/>
              </w:rPr>
              <w:t>8,143,445.57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28,458,111.28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36,601,556.85</w:t>
            </w:r>
            <w:r>
              <w:rPr>
                <w:rFonts w:ascii="宋体"/>
                <w:sz w:val="21"/>
              </w:rPr>
              <w:t> </w:t>
            </w:r>
          </w:p>
        </w:tc>
      </w:tr>
    </w:tbl>
    <w:p>
      <w:pPr>
        <w:spacing w:line="240" w:lineRule="auto" w:before="3"/>
        <w:rPr>
          <w:rFonts w:ascii="宋体" w:hAnsi="宋体" w:cs="宋体" w:eastAsia="宋体" w:hint="default"/>
          <w:sz w:val="14"/>
          <w:szCs w:val="14"/>
        </w:rPr>
      </w:pPr>
    </w:p>
    <w:p>
      <w:pPr>
        <w:pStyle w:val="BodyText"/>
        <w:spacing w:line="274" w:lineRule="exact" w:before="36"/>
        <w:ind w:right="2464"/>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3"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ind w:right="2464"/>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本期实际核销的应</w:t>
      </w:r>
      <w:r>
        <w:rPr>
          <w:spacing w:val="-2"/>
          <w:w w:val="100"/>
        </w:rPr>
        <w:t>收</w:t>
      </w:r>
      <w:r>
        <w:rPr>
          <w:w w:val="100"/>
        </w:rPr>
        <w:t>账</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right="521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pStyle w:val="BodyText"/>
        <w:spacing w:line="247"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2464"/>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660" w:right="1060"/>
        </w:sectPr>
      </w:pPr>
    </w:p>
    <w:p>
      <w:pPr>
        <w:pStyle w:val="BodyText"/>
        <w:spacing w:line="273" w:lineRule="exact" w:before="36"/>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90" w:lineRule="auto" w:before="56"/>
        <w:ind w:left="13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660" w:right="1060"/>
          <w:cols w:num="2" w:equalWidth="0">
            <w:col w:w="1924" w:space="4598"/>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1,407,912,587.46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1,220,792,292.25</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80,851,933.67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388,175,300.56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1,488,764,521.13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1,608,967,592.81</w:t>
            </w: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ind w:left="138" w:right="2429"/>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本公司管理层认为，于资产负债表日之应收股利无需计提减值准备。</w:t>
      </w:r>
      <w:r>
        <w:rPr>
          <w:rFonts w:ascii="宋体" w:hAnsi="宋体" w:cs="宋体" w:eastAsia="宋体" w:hint="default"/>
        </w:rPr>
        <w:t> </w:t>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138"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38"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38" w:right="661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138" w:right="725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6"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应收股</w:t>
      </w:r>
      <w:r>
        <w:rPr>
          <w:spacing w:val="-3"/>
          <w:w w:val="100"/>
        </w:rPr>
        <w:t>利</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138" w:right="555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5"/>
        <w:ind w:left="138" w:right="661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left="1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32,246,700.71</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65,737,024.53</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2,839,910.00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10,498,684.78</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其中：坏账准备</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-30,470,386.35</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80,851,933.67</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2751" w:space="377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304,293,196.03</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应收委托管理服务收入</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87,244,199.59</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88,537,307.21</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24,078,120.43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25,803,742.30</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其中：坏账准备</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-30,470,386.35</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-30,458,944.98</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80,851,933.67</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388,175,300.56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2540" w:space="3879"/>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7"/>
        <w:gridCol w:w="1702"/>
        <w:gridCol w:w="1702"/>
        <w:gridCol w:w="1699"/>
        <w:gridCol w:w="1709"/>
      </w:tblGrid>
      <w:tr>
        <w:trPr>
          <w:trHeight w:val="442" w:hRule="exact"/>
        </w:trPr>
        <w:tc>
          <w:tcPr>
            <w:tcW w:w="22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9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7" w:hRule="exact"/>
        </w:trPr>
        <w:tc>
          <w:tcPr>
            <w:tcW w:w="2237"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2" w:right="108" w:hanging="315"/>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信用损失</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268" w:right="158"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未发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266" w:right="158"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已发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1709" w:type="dxa"/>
            <w:vMerge/>
            <w:tcBorders>
              <w:left w:val="single" w:sz="4" w:space="0" w:color="000000"/>
              <w:bottom w:val="single" w:sz="4" w:space="0" w:color="000000"/>
              <w:right w:val="single" w:sz="4" w:space="0" w:color="000000"/>
            </w:tcBorders>
          </w:tcPr>
          <w:p>
            <w:pP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23,110,408.74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636,817.25</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6,711,718.99</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30,458,944.98</w:t>
            </w:r>
            <w:r>
              <w:rPr>
                <w:rFonts w:ascii="宋体"/>
                <w:sz w:val="21"/>
              </w:rPr>
              <w:t> </w:t>
            </w: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2019</w:t>
            </w:r>
            <w:r>
              <w:rPr>
                <w:rFonts w:ascii="宋体" w:hAnsi="宋体" w:cs="宋体" w:eastAsia="宋体" w:hint="default"/>
                <w:spacing w:val="9"/>
                <w:sz w:val="21"/>
                <w:szCs w:val="21"/>
              </w:rPr>
              <w:t>年</w:t>
            </w:r>
            <w:r>
              <w:rPr>
                <w:rFonts w:ascii="宋体" w:hAnsi="宋体" w:cs="宋体" w:eastAsia="宋体" w:hint="default"/>
                <w:spacing w:val="9"/>
                <w:sz w:val="21"/>
                <w:szCs w:val="21"/>
              </w:rPr>
              <w:t>1</w:t>
            </w:r>
            <w:r>
              <w:rPr>
                <w:rFonts w:ascii="宋体" w:hAnsi="宋体" w:cs="宋体" w:eastAsia="宋体" w:hint="default"/>
                <w:spacing w:val="9"/>
                <w:sz w:val="21"/>
                <w:szCs w:val="21"/>
              </w:rPr>
              <w:t>月</w:t>
            </w:r>
            <w:r>
              <w:rPr>
                <w:rFonts w:ascii="宋体" w:hAnsi="宋体" w:cs="宋体" w:eastAsia="宋体" w:hint="default"/>
                <w:spacing w:val="9"/>
                <w:sz w:val="21"/>
                <w:szCs w:val="21"/>
              </w:rPr>
              <w:t>1</w:t>
            </w:r>
            <w:r>
              <w:rPr>
                <w:rFonts w:ascii="宋体" w:hAnsi="宋体" w:cs="宋体" w:eastAsia="宋体" w:hint="default"/>
                <w:spacing w:val="9"/>
                <w:sz w:val="21"/>
                <w:szCs w:val="21"/>
              </w:rPr>
              <w:t>日余额在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-10,553,090.00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10,553,090.00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-384.50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384.50</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7,248,297.15</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5,316,783.98</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12,565,081.13</w:t>
            </w:r>
            <w:r>
              <w:rPr>
                <w:rFonts w:ascii="宋体"/>
                <w:sz w:val="21"/>
              </w:rPr>
              <w:t> </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-12,553,639.76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-12,553,639.76</w:t>
            </w:r>
            <w:r>
              <w:rPr>
                <w:rFonts w:ascii="宋体"/>
                <w:sz w:val="21"/>
              </w:rPr>
              <w:t> </w:t>
            </w:r>
          </w:p>
        </w:tc>
      </w:tr>
      <w:tr>
        <w:trPr>
          <w:trHeight w:val="28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3,294.48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18,438,204.40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12,028,887.47</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30,470,386.35</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2464"/>
        <w:jc w:val="left"/>
      </w:pPr>
      <w:r>
        <w:rPr/>
        <w:t>对本期发生损失准备变动的其他应收款账面余额显著变动的情况说明：</w:t>
      </w:r>
    </w:p>
    <w:p>
      <w:pPr>
        <w:pStyle w:val="BodyText"/>
        <w:spacing w:line="272"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1"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060"/>
        </w:sectPr>
      </w:pPr>
    </w:p>
    <w:p>
      <w:pPr>
        <w:pStyle w:val="Heading4"/>
        <w:spacing w:line="240" w:lineRule="auto" w:before="36"/>
        <w:ind w:left="13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6"/>
        <w:ind w:left="13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1"/>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660" w:right="1060"/>
          <w:cols w:num="2" w:equalWidth="0">
            <w:col w:w="5410" w:space="1112"/>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70" w:right="10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2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w:t>
            </w:r>
          </w:p>
          <w:p>
            <w:pPr>
              <w:pStyle w:val="TableParagraph"/>
              <w:spacing w:line="240" w:lineRule="auto"/>
              <w:ind w:left="26" w:right="163"/>
              <w:jc w:val="left"/>
              <w:rPr>
                <w:rFonts w:ascii="宋体" w:hAnsi="宋体" w:cs="宋体" w:eastAsia="宋体" w:hint="default"/>
                <w:sz w:val="21"/>
                <w:szCs w:val="21"/>
              </w:rPr>
            </w:pPr>
            <w:r>
              <w:rPr>
                <w:rFonts w:ascii="宋体" w:hAnsi="宋体" w:cs="宋体" w:eastAsia="宋体" w:hint="default"/>
                <w:sz w:val="21"/>
                <w:szCs w:val="21"/>
              </w:rPr>
              <w:t>口投资发展有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委托管理服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务收入</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76,324,199.59</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68.56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15,621,644.72</w:t>
            </w:r>
          </w:p>
        </w:tc>
      </w:tr>
      <w:tr>
        <w:trPr>
          <w:trHeight w:val="557"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口有限公司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委托管理服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务收入</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10,920,000.00</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9.81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9,781,200.00</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大连市钢材物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流园有限公司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7,034,717.34</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6.32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2,101,330.29</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大连港引航站</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公共设施维</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护费</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5,935,683.83</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5.33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593.57</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3,826,362.59</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3.44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382.64</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104,040,963.35</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93.46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27,505,151.22</w:t>
            </w:r>
          </w:p>
        </w:tc>
      </w:tr>
    </w:tbl>
    <w:p>
      <w:pPr>
        <w:spacing w:after="0" w:line="241" w:lineRule="exact"/>
        <w:jc w:val="right"/>
        <w:rPr>
          <w:rFonts w:ascii="宋体" w:hAnsi="宋体" w:cs="宋体" w:eastAsia="宋体" w:hint="default"/>
          <w:sz w:val="21"/>
          <w:szCs w:val="21"/>
        </w:rPr>
        <w:sectPr>
          <w:type w:val="continuous"/>
          <w:pgSz w:w="11910" w:h="16840"/>
          <w:pgMar w:top="1060" w:bottom="1380" w:left="1660" w:right="1060"/>
        </w:sectPr>
      </w:pPr>
    </w:p>
    <w:p>
      <w:pPr>
        <w:pStyle w:val="BodyText"/>
        <w:spacing w:line="241" w:lineRule="exact"/>
        <w:ind w:left="138" w:right="0"/>
        <w:jc w:val="left"/>
        <w:rPr>
          <w:rFonts w:ascii="宋体" w:hAnsi="宋体" w:cs="宋体" w:eastAsia="宋体" w:hint="default"/>
        </w:rPr>
      </w:pPr>
      <w:r>
        <w:rPr>
          <w:rFonts w:ascii="宋体"/>
          <w:w w:val="100"/>
        </w:rPr>
        <w:t> </w:t>
      </w:r>
    </w:p>
    <w:p>
      <w:pPr>
        <w:pStyle w:val="Heading4"/>
        <w:spacing w:line="240" w:lineRule="auto" w:before="56"/>
        <w:ind w:left="13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before="56"/>
        <w:ind w:left="138"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138"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9"/>
        <w:ind w:left="138"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660" w:right="1060"/>
          <w:cols w:num="2" w:equalWidth="0">
            <w:col w:w="5410" w:space="1112"/>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82"/>
        <w:gridCol w:w="1743"/>
        <w:gridCol w:w="274"/>
        <w:gridCol w:w="1740"/>
        <w:gridCol w:w="1742"/>
        <w:gridCol w:w="274"/>
        <w:gridCol w:w="1741"/>
      </w:tblGrid>
      <w:tr>
        <w:trPr>
          <w:trHeight w:val="283"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099" w:hRule="exact"/>
        </w:trPr>
        <w:tc>
          <w:tcPr>
            <w:tcW w:w="1382"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26" w:right="24"/>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26" w:right="24"/>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4,560,286,140.45</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4,560,286,140.45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4,560,286,140.45</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4,560,286,140.45</w:t>
            </w:r>
          </w:p>
        </w:tc>
      </w:tr>
      <w:tr>
        <w:trPr>
          <w:trHeight w:val="55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企业投资</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3,426,231,176.16</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3,426,231,176.16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3,483,971,751.89</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3,483,971,751.89</w:t>
            </w:r>
          </w:p>
        </w:tc>
      </w:tr>
    </w:tbl>
    <w:p>
      <w:pPr>
        <w:spacing w:after="0" w:line="241" w:lineRule="exact"/>
        <w:jc w:val="left"/>
        <w:rPr>
          <w:rFonts w:ascii="宋体" w:hAnsi="宋体" w:cs="宋体" w:eastAsia="宋体" w:hint="default"/>
          <w:sz w:val="21"/>
          <w:szCs w:val="21"/>
        </w:rPr>
        <w:sectPr>
          <w:type w:val="continuous"/>
          <w:pgSz w:w="11910" w:h="16840"/>
          <w:pgMar w:top="106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382"/>
        <w:gridCol w:w="1743"/>
        <w:gridCol w:w="274"/>
        <w:gridCol w:w="1740"/>
        <w:gridCol w:w="1742"/>
        <w:gridCol w:w="274"/>
        <w:gridCol w:w="1741"/>
      </w:tblGrid>
      <w:tr>
        <w:trPr>
          <w:trHeight w:val="28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7,986,517,316.61</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7,986,517,316.61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8,044,257,892.34</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8,044,257,892.34</w:t>
            </w:r>
          </w:p>
        </w:tc>
      </w:tr>
    </w:tbl>
    <w:p>
      <w:pPr>
        <w:spacing w:after="0" w:line="243" w:lineRule="exact"/>
        <w:jc w:val="left"/>
        <w:rPr>
          <w:rFonts w:ascii="宋体" w:hAnsi="宋体" w:cs="宋体" w:eastAsia="宋体" w:hint="default"/>
          <w:sz w:val="21"/>
          <w:szCs w:val="21"/>
        </w:rPr>
        <w:sectPr>
          <w:pgSz w:w="11910" w:h="16840"/>
          <w:pgMar w:header="882"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36"/>
        <w:gridCol w:w="1897"/>
        <w:gridCol w:w="931"/>
        <w:gridCol w:w="929"/>
        <w:gridCol w:w="1896"/>
        <w:gridCol w:w="932"/>
        <w:gridCol w:w="929"/>
      </w:tblGrid>
      <w:tr>
        <w:trPr>
          <w:trHeight w:val="82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143" w:hanging="212"/>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141" w:hanging="209"/>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7"/>
              <w:ind w:left="250" w:right="142" w:hanging="107"/>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7"/>
              <w:ind w:left="249" w:right="139"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大连港集装箱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3,201,948,622.38</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3,201,948,622.38</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亚洲太平洋港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口有限公司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76,155,000.00</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76,155,000.00</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9"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大连保税区金</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z w:val="21"/>
                <w:szCs w:val="21"/>
              </w:rPr>
              <w:t>鑫石化有限公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6,629,301.65</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6,629,301.65</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大连集发船舶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419,011,554.73</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419,011,554.73</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大连外轮理货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14,259,172.03</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14,259,172.03</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大连港口建设</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7"/>
                <w:sz w:val="21"/>
                <w:szCs w:val="21"/>
              </w:rPr>
              <w:t>监理咨询有限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18,278,125.97</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18,278,125.97</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大连港通信工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程有限公司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6,137,212.61</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6,137,212.61</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大连金港湾粮</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z w:val="21"/>
                <w:szCs w:val="21"/>
              </w:rPr>
              <w:t>食物流有限公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53,156,426.75</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53,156,426.75</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大连港电力有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121,205,097.79</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121,205,097.79</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大连港旅顺港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217,580,000.00</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217,580,000.00</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大连港集团庄</w:t>
            </w:r>
          </w:p>
          <w:p>
            <w:pPr>
              <w:pStyle w:val="TableParagraph"/>
              <w:spacing w:line="272" w:lineRule="exact" w:before="26"/>
              <w:ind w:left="103" w:right="158"/>
              <w:jc w:val="left"/>
              <w:rPr>
                <w:rFonts w:ascii="宋体" w:hAnsi="宋体" w:cs="宋体" w:eastAsia="宋体" w:hint="default"/>
                <w:sz w:val="21"/>
                <w:szCs w:val="21"/>
              </w:rPr>
            </w:pPr>
            <w:r>
              <w:rPr>
                <w:rFonts w:ascii="宋体" w:hAnsi="宋体" w:cs="宋体" w:eastAsia="宋体" w:hint="default"/>
                <w:sz w:val="21"/>
                <w:szCs w:val="21"/>
              </w:rPr>
              <w:t>河码头有限公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42,000,000.00</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42,000,000.00</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大连港粮油贸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易有限公司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大连市钢材物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流园有限公司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大连港润燃气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5,100,000.00</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5,100,000.00</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大连海嘉汽车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200,000,000.00</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200,000,000.00</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大连迪朗斯瑞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房车有限公司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51,000,000.00</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51,000,000.00</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大连庄河港兴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大连港海恒船</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z w:val="21"/>
                <w:szCs w:val="21"/>
              </w:rPr>
              <w:t>舶管理有限公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4,825,626.54</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4,825,626.54</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36"/>
        <w:gridCol w:w="1897"/>
        <w:gridCol w:w="931"/>
        <w:gridCol w:w="929"/>
        <w:gridCol w:w="1896"/>
        <w:gridCol w:w="932"/>
        <w:gridCol w:w="929"/>
      </w:tblGrid>
      <w:tr>
        <w:trPr>
          <w:trHeight w:val="55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大连泓洋国际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4,560,286,140.45</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4,560,286,140.45</w:t>
            </w:r>
            <w:r>
              <w:rPr>
                <w:rFonts w:ascii="宋体"/>
                <w:sz w:val="21"/>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2960" w:space="356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3"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96" w:right="91"/>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r>
              <w:rPr>
                <w:rFonts w:ascii="宋体" w:hAnsi="宋体" w:cs="宋体" w:eastAsia="宋体" w:hint="default"/>
                <w:sz w:val="21"/>
                <w:szCs w:val="21"/>
              </w:rPr>
              <w:t> </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3" w:right="5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7" w:right="62"/>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53" w:right="48"/>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645"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63" w:right="58"/>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9" w:right="1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3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3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0" w:right="67"/>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117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通利船 务代理 有限公 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1,157,</w:t>
            </w:r>
          </w:p>
          <w:p>
            <w:pPr>
              <w:pStyle w:val="TableParagraph"/>
              <w:spacing w:line="234" w:lineRule="exact"/>
              <w:ind w:left="103" w:right="0"/>
              <w:jc w:val="left"/>
              <w:rPr>
                <w:rFonts w:ascii="宋体" w:hAnsi="宋体" w:cs="宋体" w:eastAsia="宋体" w:hint="default"/>
                <w:sz w:val="18"/>
                <w:szCs w:val="18"/>
              </w:rPr>
            </w:pPr>
            <w:r>
              <w:rPr>
                <w:rFonts w:ascii="宋体"/>
                <w:sz w:val="18"/>
              </w:rPr>
              <w:t>737.63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355,37</w:t>
            </w:r>
          </w:p>
          <w:p>
            <w:pPr>
              <w:pStyle w:val="TableParagraph"/>
              <w:spacing w:line="234" w:lineRule="exact"/>
              <w:ind w:left="314" w:right="0"/>
              <w:jc w:val="left"/>
              <w:rPr>
                <w:rFonts w:ascii="宋体" w:hAnsi="宋体" w:cs="宋体" w:eastAsia="宋体" w:hint="default"/>
                <w:sz w:val="18"/>
                <w:szCs w:val="18"/>
              </w:rPr>
            </w:pPr>
            <w:r>
              <w:rPr>
                <w:rFonts w:ascii="宋体"/>
                <w:sz w:val="18"/>
              </w:rPr>
              <w:t>6.39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300,00</w:t>
            </w:r>
          </w:p>
          <w:p>
            <w:pPr>
              <w:pStyle w:val="TableParagraph"/>
              <w:spacing w:line="234" w:lineRule="exact"/>
              <w:ind w:left="311" w:right="0"/>
              <w:jc w:val="left"/>
              <w:rPr>
                <w:rFonts w:ascii="宋体" w:hAnsi="宋体" w:cs="宋体" w:eastAsia="宋体" w:hint="default"/>
                <w:sz w:val="18"/>
                <w:szCs w:val="18"/>
              </w:rPr>
            </w:pPr>
            <w:r>
              <w:rPr>
                <w:rFonts w:ascii="宋体"/>
                <w:sz w:val="18"/>
              </w:rPr>
              <w:t>0.00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1,213,</w:t>
            </w:r>
          </w:p>
          <w:p>
            <w:pPr>
              <w:pStyle w:val="TableParagraph"/>
              <w:spacing w:line="234" w:lineRule="exact"/>
              <w:ind w:left="115" w:right="0"/>
              <w:jc w:val="left"/>
              <w:rPr>
                <w:rFonts w:ascii="宋体" w:hAnsi="宋体" w:cs="宋体" w:eastAsia="宋体" w:hint="default"/>
                <w:sz w:val="18"/>
                <w:szCs w:val="18"/>
              </w:rPr>
            </w:pPr>
            <w:r>
              <w:rPr>
                <w:rFonts w:ascii="宋体"/>
                <w:sz w:val="18"/>
              </w:rPr>
              <w:t>114.02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94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80"/>
              <w:jc w:val="both"/>
              <w:rPr>
                <w:rFonts w:ascii="宋体" w:hAnsi="宋体" w:cs="宋体" w:eastAsia="宋体" w:hint="default"/>
                <w:sz w:val="18"/>
                <w:szCs w:val="18"/>
              </w:rPr>
            </w:pPr>
            <w:r>
              <w:rPr>
                <w:rFonts w:ascii="宋体" w:hAnsi="宋体" w:cs="宋体" w:eastAsia="宋体" w:hint="default"/>
                <w:sz w:val="18"/>
                <w:szCs w:val="18"/>
              </w:rPr>
              <w:t>湾东车 物流有 限公司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31,867</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,289.8</w:t>
            </w:r>
          </w:p>
          <w:p>
            <w:pPr>
              <w:pStyle w:val="TableParagraph"/>
              <w:spacing w:line="240" w:lineRule="auto"/>
              <w:ind w:right="11"/>
              <w:jc w:val="right"/>
              <w:rPr>
                <w:rFonts w:ascii="宋体" w:hAnsi="宋体" w:cs="宋体" w:eastAsia="宋体" w:hint="default"/>
                <w:sz w:val="18"/>
                <w:szCs w:val="18"/>
              </w:rPr>
            </w:pPr>
            <w:r>
              <w:rPr>
                <w:rFonts w:ascii="宋体"/>
                <w:sz w:val="18"/>
              </w:rPr>
              <w:t>1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1,135,</w:t>
            </w:r>
          </w:p>
          <w:p>
            <w:pPr>
              <w:pStyle w:val="TableParagraph"/>
              <w:spacing w:line="234" w:lineRule="exact"/>
              <w:ind w:left="134" w:right="0"/>
              <w:jc w:val="left"/>
              <w:rPr>
                <w:rFonts w:ascii="宋体" w:hAnsi="宋体" w:cs="宋体" w:eastAsia="宋体" w:hint="default"/>
                <w:sz w:val="18"/>
                <w:szCs w:val="18"/>
              </w:rPr>
            </w:pPr>
            <w:r>
              <w:rPr>
                <w:rFonts w:ascii="宋体"/>
                <w:sz w:val="18"/>
              </w:rPr>
              <w:t>818.05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9,128</w:t>
            </w:r>
          </w:p>
          <w:p>
            <w:pPr>
              <w:pStyle w:val="TableParagraph"/>
              <w:spacing w:line="234" w:lineRule="exact"/>
              <w:ind w:left="326" w:right="0"/>
              <w:jc w:val="left"/>
              <w:rPr>
                <w:rFonts w:ascii="宋体" w:hAnsi="宋体" w:cs="宋体" w:eastAsia="宋体" w:hint="default"/>
                <w:sz w:val="18"/>
                <w:szCs w:val="18"/>
              </w:rPr>
            </w:pPr>
            <w:r>
              <w:rPr>
                <w:rFonts w:ascii="宋体"/>
                <w:sz w:val="18"/>
              </w:rPr>
              <w:t>.23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1,068,</w:t>
            </w:r>
          </w:p>
          <w:p>
            <w:pPr>
              <w:pStyle w:val="TableParagraph"/>
              <w:spacing w:line="234" w:lineRule="exact"/>
              <w:ind w:left="131" w:right="0"/>
              <w:jc w:val="left"/>
              <w:rPr>
                <w:rFonts w:ascii="宋体" w:hAnsi="宋体" w:cs="宋体" w:eastAsia="宋体" w:hint="default"/>
                <w:sz w:val="18"/>
                <w:szCs w:val="18"/>
              </w:rPr>
            </w:pPr>
            <w:r>
              <w:rPr>
                <w:rFonts w:ascii="宋体"/>
                <w:sz w:val="18"/>
              </w:rPr>
              <w:t>492.48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31,943</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,743.6</w:t>
            </w:r>
          </w:p>
          <w:p>
            <w:pPr>
              <w:pStyle w:val="TableParagraph"/>
              <w:spacing w:line="240" w:lineRule="auto"/>
              <w:ind w:right="11"/>
              <w:jc w:val="right"/>
              <w:rPr>
                <w:rFonts w:ascii="宋体" w:hAnsi="宋体" w:cs="宋体" w:eastAsia="宋体" w:hint="default"/>
                <w:sz w:val="18"/>
                <w:szCs w:val="18"/>
              </w:rPr>
            </w:pPr>
            <w:r>
              <w:rPr>
                <w:rFonts w:ascii="宋体"/>
                <w:sz w:val="18"/>
              </w:rPr>
              <w:t>1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17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before="2"/>
              <w:ind w:left="103" w:right="170"/>
              <w:jc w:val="both"/>
              <w:rPr>
                <w:rFonts w:ascii="宋体" w:hAnsi="宋体" w:cs="宋体" w:eastAsia="宋体" w:hint="default"/>
                <w:sz w:val="18"/>
                <w:szCs w:val="18"/>
              </w:rPr>
            </w:pPr>
            <w:r>
              <w:rPr>
                <w:rFonts w:ascii="宋体" w:hAnsi="宋体" w:cs="宋体" w:eastAsia="宋体" w:hint="default"/>
                <w:sz w:val="18"/>
                <w:szCs w:val="18"/>
              </w:rPr>
              <w:t>湾液体 储罐码 头有限 公司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164,43</w:t>
            </w:r>
          </w:p>
          <w:p>
            <w:pPr>
              <w:pStyle w:val="TableParagraph"/>
              <w:spacing w:line="234" w:lineRule="exact"/>
              <w:ind w:left="103" w:right="0"/>
              <w:jc w:val="left"/>
              <w:rPr>
                <w:rFonts w:ascii="宋体" w:hAnsi="宋体" w:cs="宋体" w:eastAsia="宋体" w:hint="default"/>
                <w:sz w:val="18"/>
                <w:szCs w:val="18"/>
              </w:rPr>
            </w:pPr>
            <w:r>
              <w:rPr>
                <w:rFonts w:ascii="宋体"/>
                <w:sz w:val="18"/>
              </w:rPr>
              <w:t>8,966.</w:t>
            </w:r>
          </w:p>
          <w:p>
            <w:pPr>
              <w:pStyle w:val="TableParagraph"/>
              <w:spacing w:line="234" w:lineRule="exact"/>
              <w:ind w:left="463" w:right="0"/>
              <w:jc w:val="left"/>
              <w:rPr>
                <w:rFonts w:ascii="宋体" w:hAnsi="宋体" w:cs="宋体" w:eastAsia="宋体" w:hint="default"/>
                <w:sz w:val="18"/>
                <w:szCs w:val="18"/>
              </w:rPr>
            </w:pPr>
            <w:r>
              <w:rPr>
                <w:rFonts w:ascii="宋体"/>
                <w:sz w:val="18"/>
              </w:rPr>
              <w:t>96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25,935</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,449.9</w:t>
            </w:r>
          </w:p>
          <w:p>
            <w:pPr>
              <w:pStyle w:val="TableParagraph"/>
              <w:spacing w:line="234" w:lineRule="exact"/>
              <w:ind w:right="11"/>
              <w:jc w:val="right"/>
              <w:rPr>
                <w:rFonts w:ascii="宋体" w:hAnsi="宋体" w:cs="宋体" w:eastAsia="宋体" w:hint="default"/>
                <w:sz w:val="18"/>
                <w:szCs w:val="18"/>
              </w:rPr>
            </w:pPr>
            <w:r>
              <w:rPr>
                <w:rFonts w:ascii="宋体"/>
                <w:sz w:val="18"/>
              </w:rPr>
              <w:t>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590,8</w:t>
            </w:r>
          </w:p>
          <w:p>
            <w:pPr>
              <w:pStyle w:val="TableParagraph"/>
              <w:spacing w:line="240" w:lineRule="auto"/>
              <w:ind w:left="146" w:right="0"/>
              <w:jc w:val="left"/>
              <w:rPr>
                <w:rFonts w:ascii="宋体" w:hAnsi="宋体" w:cs="宋体" w:eastAsia="宋体" w:hint="default"/>
                <w:sz w:val="18"/>
                <w:szCs w:val="18"/>
              </w:rPr>
            </w:pPr>
            <w:r>
              <w:rPr>
                <w:rFonts w:ascii="宋体"/>
                <w:sz w:val="18"/>
              </w:rPr>
              <w:t>60.62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25,000</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1"/>
              <w:jc w:val="right"/>
              <w:rPr>
                <w:rFonts w:ascii="宋体" w:hAnsi="宋体" w:cs="宋体" w:eastAsia="宋体" w:hint="default"/>
                <w:sz w:val="18"/>
                <w:szCs w:val="18"/>
              </w:rPr>
            </w:pPr>
            <w:r>
              <w:rPr>
                <w:rFonts w:ascii="宋体"/>
                <w:sz w:val="18"/>
              </w:rPr>
              <w:t>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165,96</w:t>
            </w:r>
          </w:p>
          <w:p>
            <w:pPr>
              <w:pStyle w:val="TableParagraph"/>
              <w:spacing w:line="234" w:lineRule="exact"/>
              <w:ind w:left="115" w:right="0"/>
              <w:jc w:val="left"/>
              <w:rPr>
                <w:rFonts w:ascii="宋体" w:hAnsi="宋体" w:cs="宋体" w:eastAsia="宋体" w:hint="default"/>
                <w:sz w:val="18"/>
                <w:szCs w:val="18"/>
              </w:rPr>
            </w:pPr>
            <w:r>
              <w:rPr>
                <w:rFonts w:ascii="宋体"/>
                <w:sz w:val="18"/>
              </w:rPr>
              <w:t>5,277.</w:t>
            </w:r>
          </w:p>
          <w:p>
            <w:pPr>
              <w:pStyle w:val="TableParagraph"/>
              <w:spacing w:line="234" w:lineRule="exact"/>
              <w:ind w:left="475" w:right="0"/>
              <w:jc w:val="left"/>
              <w:rPr>
                <w:rFonts w:ascii="宋体" w:hAnsi="宋体" w:cs="宋体" w:eastAsia="宋体" w:hint="default"/>
                <w:sz w:val="18"/>
                <w:szCs w:val="18"/>
              </w:rPr>
            </w:pPr>
            <w:r>
              <w:rPr>
                <w:rFonts w:ascii="宋体"/>
                <w:sz w:val="18"/>
              </w:rPr>
              <w:t>50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17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中石油 国际码 头有限 公司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232,17</w:t>
            </w:r>
          </w:p>
          <w:p>
            <w:pPr>
              <w:pStyle w:val="TableParagraph"/>
              <w:spacing w:line="233" w:lineRule="exact"/>
              <w:ind w:left="103" w:right="0"/>
              <w:jc w:val="left"/>
              <w:rPr>
                <w:rFonts w:ascii="宋体" w:hAnsi="宋体" w:cs="宋体" w:eastAsia="宋体" w:hint="default"/>
                <w:sz w:val="18"/>
                <w:szCs w:val="18"/>
              </w:rPr>
            </w:pPr>
            <w:r>
              <w:rPr>
                <w:rFonts w:ascii="宋体"/>
                <w:sz w:val="18"/>
              </w:rPr>
              <w:t>0,584.</w:t>
            </w:r>
          </w:p>
          <w:p>
            <w:pPr>
              <w:pStyle w:val="TableParagraph"/>
              <w:spacing w:line="234" w:lineRule="exact"/>
              <w:ind w:left="463" w:right="0"/>
              <w:jc w:val="left"/>
              <w:rPr>
                <w:rFonts w:ascii="宋体" w:hAnsi="宋体" w:cs="宋体" w:eastAsia="宋体" w:hint="default"/>
                <w:sz w:val="18"/>
                <w:szCs w:val="18"/>
              </w:rPr>
            </w:pPr>
            <w:r>
              <w:rPr>
                <w:rFonts w:ascii="宋体"/>
                <w:sz w:val="18"/>
              </w:rPr>
              <w:t>40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28,973</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,479.3</w:t>
            </w:r>
          </w:p>
          <w:p>
            <w:pPr>
              <w:pStyle w:val="TableParagraph"/>
              <w:spacing w:line="234" w:lineRule="exact"/>
              <w:ind w:right="11"/>
              <w:jc w:val="right"/>
              <w:rPr>
                <w:rFonts w:ascii="宋体" w:hAnsi="宋体" w:cs="宋体" w:eastAsia="宋体" w:hint="default"/>
                <w:sz w:val="18"/>
                <w:szCs w:val="18"/>
              </w:rPr>
            </w:pPr>
            <w:r>
              <w:rPr>
                <w:rFonts w:ascii="宋体"/>
                <w:sz w:val="18"/>
              </w:rPr>
              <w:t>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409,7</w:t>
            </w:r>
          </w:p>
          <w:p>
            <w:pPr>
              <w:pStyle w:val="TableParagraph"/>
              <w:spacing w:line="234" w:lineRule="exact"/>
              <w:ind w:left="146" w:right="0"/>
              <w:jc w:val="left"/>
              <w:rPr>
                <w:rFonts w:ascii="宋体" w:hAnsi="宋体" w:cs="宋体" w:eastAsia="宋体" w:hint="default"/>
                <w:sz w:val="18"/>
                <w:szCs w:val="18"/>
              </w:rPr>
            </w:pPr>
            <w:r>
              <w:rPr>
                <w:rFonts w:ascii="宋体"/>
                <w:sz w:val="18"/>
              </w:rPr>
              <w:t>26.50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25,000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1"/>
              <w:jc w:val="right"/>
              <w:rPr>
                <w:rFonts w:ascii="宋体" w:hAnsi="宋体" w:cs="宋体" w:eastAsia="宋体" w:hint="default"/>
                <w:sz w:val="18"/>
                <w:szCs w:val="18"/>
              </w:rPr>
            </w:pPr>
            <w:r>
              <w:rPr>
                <w:rFonts w:ascii="宋体"/>
                <w:sz w:val="18"/>
              </w:rPr>
              <w:t>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236,55</w:t>
            </w:r>
          </w:p>
          <w:p>
            <w:pPr>
              <w:pStyle w:val="TableParagraph"/>
              <w:spacing w:line="233" w:lineRule="exact"/>
              <w:ind w:left="115" w:right="0"/>
              <w:jc w:val="left"/>
              <w:rPr>
                <w:rFonts w:ascii="宋体" w:hAnsi="宋体" w:cs="宋体" w:eastAsia="宋体" w:hint="default"/>
                <w:sz w:val="18"/>
                <w:szCs w:val="18"/>
              </w:rPr>
            </w:pPr>
            <w:r>
              <w:rPr>
                <w:rFonts w:ascii="宋体"/>
                <w:sz w:val="18"/>
              </w:rPr>
              <w:t>3,790.</w:t>
            </w:r>
          </w:p>
          <w:p>
            <w:pPr>
              <w:pStyle w:val="TableParagraph"/>
              <w:spacing w:line="234" w:lineRule="exact"/>
              <w:ind w:left="475" w:right="0"/>
              <w:jc w:val="left"/>
              <w:rPr>
                <w:rFonts w:ascii="宋体" w:hAnsi="宋体" w:cs="宋体" w:eastAsia="宋体" w:hint="default"/>
                <w:sz w:val="18"/>
                <w:szCs w:val="18"/>
              </w:rPr>
            </w:pPr>
            <w:r>
              <w:rPr>
                <w:rFonts w:ascii="宋体"/>
                <w:sz w:val="18"/>
              </w:rPr>
              <w:t>29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94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大连中</w:t>
            </w:r>
          </w:p>
          <w:p>
            <w:pPr>
              <w:pStyle w:val="TableParagraph"/>
              <w:spacing w:line="232" w:lineRule="exact" w:before="24"/>
              <w:ind w:left="103" w:right="170"/>
              <w:jc w:val="both"/>
              <w:rPr>
                <w:rFonts w:ascii="宋体" w:hAnsi="宋体" w:cs="宋体" w:eastAsia="宋体" w:hint="default"/>
                <w:sz w:val="18"/>
                <w:szCs w:val="18"/>
              </w:rPr>
            </w:pPr>
            <w:r>
              <w:rPr>
                <w:rFonts w:ascii="宋体" w:hAnsi="宋体" w:cs="宋体" w:eastAsia="宋体" w:hint="default"/>
                <w:sz w:val="18"/>
                <w:szCs w:val="18"/>
              </w:rPr>
              <w:t>联理货 有限公 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3,274,</w:t>
            </w:r>
          </w:p>
          <w:p>
            <w:pPr>
              <w:pStyle w:val="TableParagraph"/>
              <w:spacing w:line="240" w:lineRule="auto"/>
              <w:ind w:left="103" w:right="0"/>
              <w:jc w:val="left"/>
              <w:rPr>
                <w:rFonts w:ascii="宋体" w:hAnsi="宋体" w:cs="宋体" w:eastAsia="宋体" w:hint="default"/>
                <w:sz w:val="18"/>
                <w:szCs w:val="18"/>
              </w:rPr>
            </w:pPr>
            <w:r>
              <w:rPr>
                <w:rFonts w:ascii="宋体"/>
                <w:sz w:val="18"/>
              </w:rPr>
              <w:t>054.99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371,50</w:t>
            </w:r>
          </w:p>
          <w:p>
            <w:pPr>
              <w:pStyle w:val="TableParagraph"/>
              <w:spacing w:line="240" w:lineRule="auto"/>
              <w:ind w:left="314" w:right="0"/>
              <w:jc w:val="left"/>
              <w:rPr>
                <w:rFonts w:ascii="宋体" w:hAnsi="宋体" w:cs="宋体" w:eastAsia="宋体" w:hint="default"/>
                <w:sz w:val="18"/>
                <w:szCs w:val="18"/>
              </w:rPr>
            </w:pPr>
            <w:r>
              <w:rPr>
                <w:rFonts w:ascii="宋体"/>
                <w:sz w:val="18"/>
              </w:rPr>
              <w:t>5.93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-79,0</w:t>
            </w:r>
          </w:p>
          <w:p>
            <w:pPr>
              <w:pStyle w:val="TableParagraph"/>
              <w:spacing w:line="240" w:lineRule="auto"/>
              <w:ind w:left="146" w:right="0"/>
              <w:jc w:val="left"/>
              <w:rPr>
                <w:rFonts w:ascii="宋体" w:hAnsi="宋体" w:cs="宋体" w:eastAsia="宋体" w:hint="default"/>
                <w:sz w:val="18"/>
                <w:szCs w:val="18"/>
              </w:rPr>
            </w:pPr>
            <w:r>
              <w:rPr>
                <w:rFonts w:ascii="宋体"/>
                <w:sz w:val="18"/>
              </w:rPr>
              <w:t>86.79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415,59</w:t>
            </w:r>
          </w:p>
          <w:p>
            <w:pPr>
              <w:pStyle w:val="TableParagraph"/>
              <w:spacing w:line="240" w:lineRule="auto"/>
              <w:ind w:left="311" w:right="0"/>
              <w:jc w:val="left"/>
              <w:rPr>
                <w:rFonts w:ascii="宋体" w:hAnsi="宋体" w:cs="宋体" w:eastAsia="宋体" w:hint="default"/>
                <w:sz w:val="18"/>
                <w:szCs w:val="18"/>
              </w:rPr>
            </w:pPr>
            <w:r>
              <w:rPr>
                <w:rFonts w:ascii="宋体"/>
                <w:sz w:val="18"/>
              </w:rPr>
              <w:t>7.59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3,150,</w:t>
            </w:r>
          </w:p>
          <w:p>
            <w:pPr>
              <w:pStyle w:val="TableParagraph"/>
              <w:spacing w:line="240" w:lineRule="auto"/>
              <w:ind w:left="115" w:right="0"/>
              <w:jc w:val="left"/>
              <w:rPr>
                <w:rFonts w:ascii="宋体" w:hAnsi="宋体" w:cs="宋体" w:eastAsia="宋体" w:hint="default"/>
                <w:sz w:val="18"/>
                <w:szCs w:val="18"/>
              </w:rPr>
            </w:pPr>
            <w:r>
              <w:rPr>
                <w:rFonts w:ascii="宋体"/>
                <w:sz w:val="18"/>
              </w:rPr>
              <w:t>876.54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94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大连中</w:t>
            </w:r>
          </w:p>
          <w:p>
            <w:pPr>
              <w:pStyle w:val="TableParagraph"/>
              <w:spacing w:line="232" w:lineRule="exact" w:before="23"/>
              <w:ind w:left="103" w:right="80"/>
              <w:jc w:val="both"/>
              <w:rPr>
                <w:rFonts w:ascii="宋体" w:hAnsi="宋体" w:cs="宋体" w:eastAsia="宋体" w:hint="default"/>
                <w:sz w:val="18"/>
                <w:szCs w:val="18"/>
              </w:rPr>
            </w:pPr>
            <w:r>
              <w:rPr>
                <w:rFonts w:ascii="宋体" w:hAnsi="宋体" w:cs="宋体" w:eastAsia="宋体" w:hint="default"/>
                <w:sz w:val="18"/>
                <w:szCs w:val="18"/>
              </w:rPr>
              <w:t>油码头 管理有 限公司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5,013,</w:t>
            </w:r>
          </w:p>
          <w:p>
            <w:pPr>
              <w:pStyle w:val="TableParagraph"/>
              <w:spacing w:line="234" w:lineRule="exact"/>
              <w:ind w:left="103" w:right="0"/>
              <w:jc w:val="left"/>
              <w:rPr>
                <w:rFonts w:ascii="宋体" w:hAnsi="宋体" w:cs="宋体" w:eastAsia="宋体" w:hint="default"/>
                <w:sz w:val="18"/>
                <w:szCs w:val="18"/>
              </w:rPr>
            </w:pPr>
            <w:r>
              <w:rPr>
                <w:rFonts w:ascii="宋体"/>
                <w:sz w:val="18"/>
              </w:rPr>
              <w:t>298.47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14,830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,027.3</w:t>
            </w:r>
          </w:p>
          <w:p>
            <w:pPr>
              <w:pStyle w:val="TableParagraph"/>
              <w:spacing w:line="234" w:lineRule="exact"/>
              <w:ind w:right="11"/>
              <w:jc w:val="right"/>
              <w:rPr>
                <w:rFonts w:ascii="宋体" w:hAnsi="宋体" w:cs="宋体" w:eastAsia="宋体" w:hint="default"/>
                <w:sz w:val="18"/>
                <w:szCs w:val="18"/>
              </w:rPr>
            </w:pPr>
            <w:r>
              <w:rPr>
                <w:rFonts w:ascii="宋体"/>
                <w:sz w:val="18"/>
              </w:rPr>
              <w:t>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19,843</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,325.8</w:t>
            </w:r>
          </w:p>
          <w:p>
            <w:pPr>
              <w:pStyle w:val="TableParagraph"/>
              <w:spacing w:line="234" w:lineRule="exact"/>
              <w:ind w:right="11"/>
              <w:jc w:val="right"/>
              <w:rPr>
                <w:rFonts w:ascii="宋体" w:hAnsi="宋体" w:cs="宋体" w:eastAsia="宋体" w:hint="default"/>
                <w:sz w:val="18"/>
                <w:szCs w:val="18"/>
              </w:rPr>
            </w:pPr>
            <w:r>
              <w:rPr>
                <w:rFonts w:ascii="宋体"/>
                <w:sz w:val="18"/>
              </w:rPr>
              <w:t>1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9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大连长</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兴岛港 口有限 公司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127,19</w:t>
            </w:r>
          </w:p>
          <w:p>
            <w:pPr>
              <w:pStyle w:val="TableParagraph"/>
              <w:spacing w:line="233" w:lineRule="exact"/>
              <w:ind w:left="103" w:right="0"/>
              <w:jc w:val="left"/>
              <w:rPr>
                <w:rFonts w:ascii="宋体" w:hAnsi="宋体" w:cs="宋体" w:eastAsia="宋体" w:hint="default"/>
                <w:sz w:val="18"/>
                <w:szCs w:val="18"/>
              </w:rPr>
            </w:pPr>
            <w:r>
              <w:rPr>
                <w:rFonts w:ascii="宋体"/>
                <w:sz w:val="18"/>
              </w:rPr>
              <w:t>5,959.</w:t>
            </w:r>
          </w:p>
          <w:p>
            <w:pPr>
              <w:pStyle w:val="TableParagraph"/>
              <w:spacing w:line="234" w:lineRule="exact"/>
              <w:ind w:left="463" w:right="0"/>
              <w:jc w:val="left"/>
              <w:rPr>
                <w:rFonts w:ascii="宋体" w:hAnsi="宋体" w:cs="宋体" w:eastAsia="宋体" w:hint="default"/>
                <w:sz w:val="18"/>
                <w:szCs w:val="18"/>
              </w:rPr>
            </w:pPr>
            <w:r>
              <w:rPr>
                <w:rFonts w:ascii="宋体"/>
                <w:sz w:val="18"/>
              </w:rPr>
              <w:t>05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11,519</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,725.6</w:t>
            </w:r>
          </w:p>
          <w:p>
            <w:pPr>
              <w:pStyle w:val="TableParagraph"/>
              <w:spacing w:line="234" w:lineRule="exact"/>
              <w:ind w:right="11"/>
              <w:jc w:val="right"/>
              <w:rPr>
                <w:rFonts w:ascii="宋体" w:hAnsi="宋体" w:cs="宋体" w:eastAsia="宋体" w:hint="default"/>
                <w:sz w:val="18"/>
                <w:szCs w:val="18"/>
              </w:rPr>
            </w:pPr>
            <w:r>
              <w:rPr>
                <w:rFonts w:ascii="宋体"/>
                <w:sz w:val="18"/>
              </w:rPr>
              <w:t>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227,1</w:t>
            </w:r>
          </w:p>
          <w:p>
            <w:pPr>
              <w:pStyle w:val="TableParagraph"/>
              <w:spacing w:line="234" w:lineRule="exact"/>
              <w:ind w:left="146" w:right="0"/>
              <w:jc w:val="left"/>
              <w:rPr>
                <w:rFonts w:ascii="宋体" w:hAnsi="宋体" w:cs="宋体" w:eastAsia="宋体" w:hint="default"/>
                <w:sz w:val="18"/>
                <w:szCs w:val="18"/>
              </w:rPr>
            </w:pPr>
            <w:r>
              <w:rPr>
                <w:rFonts w:ascii="宋体"/>
                <w:sz w:val="18"/>
              </w:rPr>
              <w:t>31.39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138,94</w:t>
            </w:r>
          </w:p>
          <w:p>
            <w:pPr>
              <w:pStyle w:val="TableParagraph"/>
              <w:spacing w:line="233" w:lineRule="exact"/>
              <w:ind w:left="115" w:right="0"/>
              <w:jc w:val="left"/>
              <w:rPr>
                <w:rFonts w:ascii="宋体" w:hAnsi="宋体" w:cs="宋体" w:eastAsia="宋体" w:hint="default"/>
                <w:sz w:val="18"/>
                <w:szCs w:val="18"/>
              </w:rPr>
            </w:pPr>
            <w:r>
              <w:rPr>
                <w:rFonts w:ascii="宋体"/>
                <w:sz w:val="18"/>
              </w:rPr>
              <w:t>2,816.</w:t>
            </w:r>
          </w:p>
          <w:p>
            <w:pPr>
              <w:pStyle w:val="TableParagraph"/>
              <w:spacing w:line="234" w:lineRule="exact"/>
              <w:ind w:left="475" w:right="0"/>
              <w:jc w:val="left"/>
              <w:rPr>
                <w:rFonts w:ascii="宋体" w:hAnsi="宋体" w:cs="宋体" w:eastAsia="宋体" w:hint="default"/>
                <w:sz w:val="18"/>
                <w:szCs w:val="18"/>
              </w:rPr>
            </w:pPr>
            <w:r>
              <w:rPr>
                <w:rFonts w:ascii="宋体"/>
                <w:sz w:val="18"/>
              </w:rPr>
              <w:t>08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r>
      <w:tr>
        <w:trPr>
          <w:trHeight w:val="117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散货物 流中心 有限公 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16,828</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,152.5</w:t>
            </w: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8,724,</w:t>
            </w:r>
          </w:p>
          <w:p>
            <w:pPr>
              <w:pStyle w:val="TableParagraph"/>
              <w:spacing w:line="234" w:lineRule="exact"/>
              <w:ind w:left="134" w:right="0"/>
              <w:jc w:val="left"/>
              <w:rPr>
                <w:rFonts w:ascii="宋体" w:hAnsi="宋体" w:cs="宋体" w:eastAsia="宋体" w:hint="default"/>
                <w:sz w:val="18"/>
                <w:szCs w:val="18"/>
              </w:rPr>
            </w:pPr>
            <w:r>
              <w:rPr>
                <w:rFonts w:ascii="宋体"/>
                <w:sz w:val="18"/>
              </w:rPr>
              <w:t>682.64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63,11</w:t>
            </w:r>
          </w:p>
          <w:p>
            <w:pPr>
              <w:pStyle w:val="TableParagraph"/>
              <w:spacing w:line="234" w:lineRule="exact"/>
              <w:ind w:left="237" w:right="0"/>
              <w:jc w:val="left"/>
              <w:rPr>
                <w:rFonts w:ascii="宋体" w:hAnsi="宋体" w:cs="宋体" w:eastAsia="宋体" w:hint="default"/>
                <w:sz w:val="18"/>
                <w:szCs w:val="18"/>
              </w:rPr>
            </w:pPr>
            <w:r>
              <w:rPr>
                <w:rFonts w:ascii="宋体"/>
                <w:sz w:val="18"/>
              </w:rPr>
              <w:t>7.02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10,787</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,468.4</w:t>
            </w:r>
          </w:p>
          <w:p>
            <w:pPr>
              <w:pStyle w:val="TableParagraph"/>
              <w:spacing w:line="240" w:lineRule="auto"/>
              <w:ind w:right="11"/>
              <w:jc w:val="right"/>
              <w:rPr>
                <w:rFonts w:ascii="宋体" w:hAnsi="宋体" w:cs="宋体" w:eastAsia="宋体" w:hint="default"/>
                <w:sz w:val="18"/>
                <w:szCs w:val="18"/>
              </w:rPr>
            </w:pPr>
            <w:r>
              <w:rPr>
                <w:rFonts w:ascii="宋体"/>
                <w:sz w:val="18"/>
              </w:rPr>
              <w:t>4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14,828</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,483.7</w:t>
            </w:r>
          </w:p>
          <w:p>
            <w:pPr>
              <w:pStyle w:val="TableParagraph"/>
              <w:spacing w:line="240" w:lineRule="auto"/>
              <w:ind w:right="11"/>
              <w:jc w:val="right"/>
              <w:rPr>
                <w:rFonts w:ascii="宋体" w:hAnsi="宋体" w:cs="宋体" w:eastAsia="宋体" w:hint="default"/>
                <w:sz w:val="18"/>
                <w:szCs w:val="18"/>
              </w:rPr>
            </w:pPr>
            <w:r>
              <w:rPr>
                <w:rFonts w:ascii="宋体"/>
                <w:sz w:val="18"/>
              </w:rPr>
              <w:t>2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94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2" w:lineRule="exact" w:before="23"/>
              <w:ind w:left="103" w:right="170"/>
              <w:jc w:val="both"/>
              <w:rPr>
                <w:rFonts w:ascii="宋体" w:hAnsi="宋体" w:cs="宋体" w:eastAsia="宋体" w:hint="default"/>
                <w:sz w:val="18"/>
                <w:szCs w:val="18"/>
              </w:rPr>
            </w:pPr>
            <w:r>
              <w:rPr>
                <w:rFonts w:ascii="宋体" w:hAnsi="宋体" w:cs="宋体" w:eastAsia="宋体" w:hint="default"/>
                <w:sz w:val="18"/>
                <w:szCs w:val="18"/>
              </w:rPr>
              <w:t>奥德费 尔咨询 有限公</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1,133,</w:t>
            </w:r>
          </w:p>
          <w:p>
            <w:pPr>
              <w:pStyle w:val="TableParagraph"/>
              <w:spacing w:line="234" w:lineRule="exact"/>
              <w:ind w:left="103" w:right="0"/>
              <w:jc w:val="left"/>
              <w:rPr>
                <w:rFonts w:ascii="宋体" w:hAnsi="宋体" w:cs="宋体" w:eastAsia="宋体" w:hint="default"/>
                <w:sz w:val="18"/>
                <w:szCs w:val="18"/>
              </w:rPr>
            </w:pPr>
            <w:r>
              <w:rPr>
                <w:rFonts w:ascii="宋体"/>
                <w:sz w:val="18"/>
              </w:rPr>
              <w:t>761.95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4" w:right="0"/>
              <w:jc w:val="left"/>
              <w:rPr>
                <w:rFonts w:ascii="宋体" w:hAnsi="宋体" w:cs="宋体" w:eastAsia="宋体" w:hint="default"/>
                <w:sz w:val="18"/>
                <w:szCs w:val="18"/>
              </w:rPr>
            </w:pPr>
            <w:r>
              <w:rPr>
                <w:rFonts w:ascii="宋体"/>
                <w:sz w:val="18"/>
              </w:rPr>
              <w:t>-212,6</w:t>
            </w:r>
          </w:p>
          <w:p>
            <w:pPr>
              <w:pStyle w:val="TableParagraph"/>
              <w:spacing w:line="234" w:lineRule="exact"/>
              <w:ind w:left="223" w:right="0"/>
              <w:jc w:val="left"/>
              <w:rPr>
                <w:rFonts w:ascii="宋体" w:hAnsi="宋体" w:cs="宋体" w:eastAsia="宋体" w:hint="default"/>
                <w:sz w:val="18"/>
                <w:szCs w:val="18"/>
              </w:rPr>
            </w:pPr>
            <w:r>
              <w:rPr>
                <w:rFonts w:ascii="宋体"/>
                <w:sz w:val="18"/>
              </w:rPr>
              <w:t>33.17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921,12</w:t>
            </w:r>
          </w:p>
          <w:p>
            <w:pPr>
              <w:pStyle w:val="TableParagraph"/>
              <w:spacing w:line="234" w:lineRule="exact"/>
              <w:ind w:left="295" w:right="0"/>
              <w:jc w:val="left"/>
              <w:rPr>
                <w:rFonts w:ascii="宋体" w:hAnsi="宋体" w:cs="宋体" w:eastAsia="宋体" w:hint="default"/>
                <w:sz w:val="18"/>
                <w:szCs w:val="18"/>
              </w:rPr>
            </w:pPr>
            <w:r>
              <w:rPr>
                <w:rFonts w:ascii="宋体"/>
                <w:sz w:val="18"/>
              </w:rPr>
              <w:t>8.78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bl>
    <w:p>
      <w:pPr>
        <w:spacing w:after="0" w:line="208" w:lineRule="exact"/>
        <w:jc w:val="right"/>
        <w:rPr>
          <w:rFonts w:ascii="宋体" w:hAnsi="宋体" w:cs="宋体" w:eastAsia="宋体" w:hint="default"/>
          <w:sz w:val="18"/>
          <w:szCs w:val="18"/>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4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大连长</w:t>
            </w:r>
          </w:p>
          <w:p>
            <w:pPr>
              <w:pStyle w:val="TableParagraph"/>
              <w:spacing w:line="237" w:lineRule="auto"/>
              <w:ind w:left="103" w:right="80"/>
              <w:jc w:val="both"/>
              <w:rPr>
                <w:rFonts w:ascii="宋体" w:hAnsi="宋体" w:cs="宋体" w:eastAsia="宋体" w:hint="default"/>
                <w:sz w:val="18"/>
                <w:szCs w:val="18"/>
              </w:rPr>
            </w:pPr>
            <w:r>
              <w:rPr>
                <w:rFonts w:ascii="宋体" w:hAnsi="宋体" w:cs="宋体" w:eastAsia="宋体" w:hint="default"/>
                <w:sz w:val="18"/>
                <w:szCs w:val="18"/>
              </w:rPr>
              <w:t>兴岛港 口投资 发展有 限公司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437,73</w:t>
            </w:r>
          </w:p>
          <w:p>
            <w:pPr>
              <w:pStyle w:val="TableParagraph"/>
              <w:spacing w:line="234" w:lineRule="exact"/>
              <w:ind w:left="103" w:right="0"/>
              <w:jc w:val="left"/>
              <w:rPr>
                <w:rFonts w:ascii="宋体" w:hAnsi="宋体" w:cs="宋体" w:eastAsia="宋体" w:hint="default"/>
                <w:sz w:val="18"/>
                <w:szCs w:val="18"/>
              </w:rPr>
            </w:pPr>
            <w:r>
              <w:rPr>
                <w:rFonts w:ascii="宋体"/>
                <w:sz w:val="18"/>
              </w:rPr>
              <w:t>0,043.</w:t>
            </w:r>
          </w:p>
          <w:p>
            <w:pPr>
              <w:pStyle w:val="TableParagraph"/>
              <w:spacing w:line="240" w:lineRule="auto"/>
              <w:ind w:left="463" w:right="0"/>
              <w:jc w:val="left"/>
              <w:rPr>
                <w:rFonts w:ascii="宋体" w:hAnsi="宋体" w:cs="宋体" w:eastAsia="宋体" w:hint="default"/>
                <w:sz w:val="18"/>
                <w:szCs w:val="18"/>
              </w:rPr>
            </w:pPr>
            <w:r>
              <w:rPr>
                <w:rFonts w:ascii="宋体"/>
                <w:sz w:val="18"/>
              </w:rPr>
              <w:t>64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-44,21</w:t>
            </w:r>
          </w:p>
          <w:p>
            <w:pPr>
              <w:pStyle w:val="TableParagraph"/>
              <w:spacing w:line="234" w:lineRule="exact"/>
              <w:ind w:left="134" w:right="0"/>
              <w:jc w:val="left"/>
              <w:rPr>
                <w:rFonts w:ascii="宋体" w:hAnsi="宋体" w:cs="宋体" w:eastAsia="宋体" w:hint="default"/>
                <w:sz w:val="18"/>
                <w:szCs w:val="18"/>
              </w:rPr>
            </w:pPr>
            <w:r>
              <w:rPr>
                <w:rFonts w:ascii="宋体"/>
                <w:sz w:val="18"/>
              </w:rPr>
              <w:t>1,926.</w:t>
            </w:r>
          </w:p>
          <w:p>
            <w:pPr>
              <w:pStyle w:val="TableParagraph"/>
              <w:spacing w:line="240" w:lineRule="auto"/>
              <w:ind w:left="494" w:right="0"/>
              <w:jc w:val="left"/>
              <w:rPr>
                <w:rFonts w:ascii="宋体" w:hAnsi="宋体" w:cs="宋体" w:eastAsia="宋体" w:hint="default"/>
                <w:sz w:val="18"/>
                <w:szCs w:val="18"/>
              </w:rPr>
            </w:pPr>
            <w:r>
              <w:rPr>
                <w:rFonts w:ascii="宋体"/>
                <w:sz w:val="18"/>
              </w:rPr>
              <w:t>33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499,2</w:t>
            </w:r>
          </w:p>
          <w:p>
            <w:pPr>
              <w:pStyle w:val="TableParagraph"/>
              <w:spacing w:line="234" w:lineRule="exact"/>
              <w:ind w:left="146" w:right="0"/>
              <w:jc w:val="left"/>
              <w:rPr>
                <w:rFonts w:ascii="宋体" w:hAnsi="宋体" w:cs="宋体" w:eastAsia="宋体" w:hint="default"/>
                <w:sz w:val="18"/>
                <w:szCs w:val="18"/>
              </w:rPr>
            </w:pPr>
            <w:r>
              <w:rPr>
                <w:rFonts w:ascii="宋体"/>
                <w:sz w:val="18"/>
              </w:rPr>
              <w:t>89.35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394,01</w:t>
            </w:r>
          </w:p>
          <w:p>
            <w:pPr>
              <w:pStyle w:val="TableParagraph"/>
              <w:spacing w:line="234" w:lineRule="exact"/>
              <w:ind w:left="115" w:right="0"/>
              <w:jc w:val="left"/>
              <w:rPr>
                <w:rFonts w:ascii="宋体" w:hAnsi="宋体" w:cs="宋体" w:eastAsia="宋体" w:hint="default"/>
                <w:sz w:val="18"/>
                <w:szCs w:val="18"/>
              </w:rPr>
            </w:pPr>
            <w:r>
              <w:rPr>
                <w:rFonts w:ascii="宋体"/>
                <w:sz w:val="18"/>
              </w:rPr>
              <w:t>7,406.</w:t>
            </w:r>
          </w:p>
          <w:p>
            <w:pPr>
              <w:pStyle w:val="TableParagraph"/>
              <w:spacing w:line="240" w:lineRule="auto"/>
              <w:ind w:left="475" w:right="0"/>
              <w:jc w:val="left"/>
              <w:rPr>
                <w:rFonts w:ascii="宋体" w:hAnsi="宋体" w:cs="宋体" w:eastAsia="宋体" w:hint="default"/>
                <w:sz w:val="18"/>
                <w:szCs w:val="18"/>
              </w:rPr>
            </w:pPr>
            <w:r>
              <w:rPr>
                <w:rFonts w:ascii="宋体"/>
                <w:sz w:val="18"/>
              </w:rPr>
              <w:t>66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41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大连奥</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德费尔 长兴仓 储码头 有限公 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9,023,</w:t>
            </w:r>
          </w:p>
          <w:p>
            <w:pPr>
              <w:pStyle w:val="TableParagraph"/>
              <w:spacing w:line="234" w:lineRule="exact"/>
              <w:ind w:left="103" w:right="0"/>
              <w:jc w:val="left"/>
              <w:rPr>
                <w:rFonts w:ascii="宋体" w:hAnsi="宋体" w:cs="宋体" w:eastAsia="宋体" w:hint="default"/>
                <w:sz w:val="18"/>
                <w:szCs w:val="18"/>
              </w:rPr>
            </w:pPr>
            <w:r>
              <w:rPr>
                <w:rFonts w:ascii="宋体"/>
                <w:sz w:val="18"/>
              </w:rPr>
              <w:t>496.96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4" w:right="0"/>
              <w:jc w:val="left"/>
              <w:rPr>
                <w:rFonts w:ascii="宋体" w:hAnsi="宋体" w:cs="宋体" w:eastAsia="宋体" w:hint="default"/>
                <w:sz w:val="18"/>
                <w:szCs w:val="18"/>
              </w:rPr>
            </w:pPr>
            <w:r>
              <w:rPr>
                <w:rFonts w:ascii="宋体"/>
                <w:sz w:val="18"/>
              </w:rPr>
              <w:t>-942,2</w:t>
            </w:r>
          </w:p>
          <w:p>
            <w:pPr>
              <w:pStyle w:val="TableParagraph"/>
              <w:spacing w:line="234" w:lineRule="exact"/>
              <w:ind w:left="223" w:right="0"/>
              <w:jc w:val="left"/>
              <w:rPr>
                <w:rFonts w:ascii="宋体" w:hAnsi="宋体" w:cs="宋体" w:eastAsia="宋体" w:hint="default"/>
                <w:sz w:val="18"/>
                <w:szCs w:val="18"/>
              </w:rPr>
            </w:pPr>
            <w:r>
              <w:rPr>
                <w:rFonts w:ascii="宋体"/>
                <w:sz w:val="18"/>
              </w:rPr>
              <w:t>96.29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8,081,</w:t>
            </w:r>
          </w:p>
          <w:p>
            <w:pPr>
              <w:pStyle w:val="TableParagraph"/>
              <w:spacing w:line="234" w:lineRule="exact"/>
              <w:ind w:left="115" w:right="0"/>
              <w:jc w:val="left"/>
              <w:rPr>
                <w:rFonts w:ascii="宋体" w:hAnsi="宋体" w:cs="宋体" w:eastAsia="宋体" w:hint="default"/>
                <w:sz w:val="18"/>
                <w:szCs w:val="18"/>
              </w:rPr>
            </w:pPr>
            <w:r>
              <w:rPr>
                <w:rFonts w:ascii="宋体"/>
                <w:sz w:val="18"/>
              </w:rPr>
              <w:t>200.67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117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before="2"/>
              <w:ind w:left="103" w:right="170"/>
              <w:jc w:val="both"/>
              <w:rPr>
                <w:rFonts w:ascii="宋体" w:hAnsi="宋体" w:cs="宋体" w:eastAsia="宋体" w:hint="default"/>
                <w:sz w:val="18"/>
                <w:szCs w:val="18"/>
              </w:rPr>
            </w:pPr>
            <w:r>
              <w:rPr>
                <w:rFonts w:ascii="宋体" w:hAnsi="宋体" w:cs="宋体" w:eastAsia="宋体" w:hint="default"/>
                <w:sz w:val="18"/>
                <w:szCs w:val="18"/>
              </w:rPr>
              <w:t>象屿粮 食物流 有限公 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37,931</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,417.6</w:t>
            </w:r>
          </w:p>
          <w:p>
            <w:pPr>
              <w:pStyle w:val="TableParagraph"/>
              <w:spacing w:line="234" w:lineRule="exact"/>
              <w:ind w:right="11"/>
              <w:jc w:val="right"/>
              <w:rPr>
                <w:rFonts w:ascii="宋体" w:hAnsi="宋体" w:cs="宋体" w:eastAsia="宋体" w:hint="default"/>
                <w:sz w:val="18"/>
                <w:szCs w:val="18"/>
              </w:rPr>
            </w:pPr>
            <w:r>
              <w:rPr>
                <w:rFonts w:ascii="宋体"/>
                <w:sz w:val="18"/>
              </w:rPr>
              <w:t>8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-613,5</w:t>
            </w:r>
          </w:p>
          <w:p>
            <w:pPr>
              <w:pStyle w:val="TableParagraph"/>
              <w:spacing w:line="240" w:lineRule="auto"/>
              <w:ind w:left="223" w:right="0"/>
              <w:jc w:val="left"/>
              <w:rPr>
                <w:rFonts w:ascii="宋体" w:hAnsi="宋体" w:cs="宋体" w:eastAsia="宋体" w:hint="default"/>
                <w:sz w:val="18"/>
                <w:szCs w:val="18"/>
              </w:rPr>
            </w:pPr>
            <w:r>
              <w:rPr>
                <w:rFonts w:ascii="宋体"/>
                <w:sz w:val="18"/>
              </w:rPr>
              <w:t>74.60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37,317</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,843.0</w:t>
            </w:r>
          </w:p>
          <w:p>
            <w:pPr>
              <w:pStyle w:val="TableParagraph"/>
              <w:spacing w:line="234" w:lineRule="exact"/>
              <w:ind w:right="11"/>
              <w:jc w:val="right"/>
              <w:rPr>
                <w:rFonts w:ascii="宋体" w:hAnsi="宋体" w:cs="宋体" w:eastAsia="宋体" w:hint="default"/>
                <w:sz w:val="18"/>
                <w:szCs w:val="18"/>
              </w:rPr>
            </w:pPr>
            <w:r>
              <w:rPr>
                <w:rFonts w:ascii="宋体"/>
                <w:sz w:val="18"/>
              </w:rPr>
              <w:t>8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94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中海港</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联航运 有限公 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91,053</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,318.9</w:t>
            </w:r>
          </w:p>
          <w:p>
            <w:pPr>
              <w:pStyle w:val="TableParagraph"/>
              <w:spacing w:line="234" w:lineRule="exact"/>
              <w:ind w:right="11"/>
              <w:jc w:val="right"/>
              <w:rPr>
                <w:rFonts w:ascii="宋体" w:hAnsi="宋体" w:cs="宋体" w:eastAsia="宋体" w:hint="default"/>
                <w:sz w:val="18"/>
                <w:szCs w:val="18"/>
              </w:rPr>
            </w:pPr>
            <w:r>
              <w:rPr>
                <w:rFonts w:ascii="宋体"/>
                <w:sz w:val="18"/>
              </w:rPr>
              <w:t>9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5,808,</w:t>
            </w:r>
          </w:p>
          <w:p>
            <w:pPr>
              <w:pStyle w:val="TableParagraph"/>
              <w:spacing w:line="234" w:lineRule="exact"/>
              <w:ind w:left="134" w:right="0"/>
              <w:jc w:val="left"/>
              <w:rPr>
                <w:rFonts w:ascii="宋体" w:hAnsi="宋体" w:cs="宋体" w:eastAsia="宋体" w:hint="default"/>
                <w:sz w:val="18"/>
                <w:szCs w:val="18"/>
              </w:rPr>
            </w:pPr>
            <w:r>
              <w:rPr>
                <w:rFonts w:ascii="宋体"/>
                <w:sz w:val="18"/>
              </w:rPr>
              <w:t>000.01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96,861</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,319.0</w:t>
            </w:r>
          </w:p>
          <w:p>
            <w:pPr>
              <w:pStyle w:val="TableParagraph"/>
              <w:spacing w:line="234" w:lineRule="exact"/>
              <w:ind w:right="11"/>
              <w:jc w:val="right"/>
              <w:rPr>
                <w:rFonts w:ascii="宋体" w:hAnsi="宋体" w:cs="宋体" w:eastAsia="宋体" w:hint="default"/>
                <w:sz w:val="18"/>
                <w:szCs w:val="18"/>
              </w:rPr>
            </w:pPr>
            <w:r>
              <w:rPr>
                <w:rFonts w:ascii="宋体"/>
                <w:sz w:val="18"/>
              </w:rPr>
              <w:t>0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71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1,158,</w:t>
            </w:r>
          </w:p>
          <w:p>
            <w:pPr>
              <w:pStyle w:val="TableParagraph"/>
              <w:spacing w:line="234" w:lineRule="exact"/>
              <w:ind w:left="103" w:right="0"/>
              <w:jc w:val="left"/>
              <w:rPr>
                <w:rFonts w:ascii="宋体" w:hAnsi="宋体" w:cs="宋体" w:eastAsia="宋体" w:hint="default"/>
                <w:sz w:val="18"/>
                <w:szCs w:val="18"/>
              </w:rPr>
            </w:pPr>
            <w:r>
              <w:rPr>
                <w:rFonts w:ascii="宋体"/>
                <w:sz w:val="18"/>
              </w:rPr>
              <w:t>818,08</w:t>
            </w:r>
          </w:p>
          <w:p>
            <w:pPr>
              <w:pStyle w:val="TableParagraph"/>
              <w:spacing w:line="240" w:lineRule="auto"/>
              <w:ind w:left="283" w:right="0"/>
              <w:jc w:val="left"/>
              <w:rPr>
                <w:rFonts w:ascii="宋体" w:hAnsi="宋体" w:cs="宋体" w:eastAsia="宋体" w:hint="default"/>
                <w:sz w:val="18"/>
                <w:szCs w:val="18"/>
              </w:rPr>
            </w:pPr>
            <w:r>
              <w:rPr>
                <w:rFonts w:ascii="宋体"/>
                <w:sz w:val="18"/>
              </w:rPr>
              <w:t>3.03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51,673</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,634.9</w:t>
            </w:r>
          </w:p>
          <w:p>
            <w:pPr>
              <w:pStyle w:val="TableParagraph"/>
              <w:spacing w:line="240" w:lineRule="auto"/>
              <w:ind w:right="11"/>
              <w:jc w:val="right"/>
              <w:rPr>
                <w:rFonts w:ascii="宋体" w:hAnsi="宋体" w:cs="宋体" w:eastAsia="宋体" w:hint="default"/>
                <w:sz w:val="18"/>
                <w:szCs w:val="18"/>
              </w:rPr>
            </w:pPr>
            <w:r>
              <w:rPr>
                <w:rFonts w:ascii="宋体"/>
                <w:sz w:val="18"/>
              </w:rPr>
              <w:t>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1,720</w:t>
            </w:r>
          </w:p>
          <w:p>
            <w:pPr>
              <w:pStyle w:val="TableParagraph"/>
              <w:spacing w:line="234" w:lineRule="exact"/>
              <w:ind w:left="146" w:right="0"/>
              <w:jc w:val="left"/>
              <w:rPr>
                <w:rFonts w:ascii="宋体" w:hAnsi="宋体" w:cs="宋体" w:eastAsia="宋体" w:hint="default"/>
                <w:sz w:val="18"/>
                <w:szCs w:val="18"/>
              </w:rPr>
            </w:pPr>
            <w:r>
              <w:rPr>
                <w:rFonts w:ascii="宋体"/>
                <w:sz w:val="18"/>
              </w:rPr>
              <w:t>,166.</w:t>
            </w:r>
          </w:p>
          <w:p>
            <w:pPr>
              <w:pStyle w:val="TableParagraph"/>
              <w:spacing w:line="240" w:lineRule="auto"/>
              <w:ind w:left="418" w:right="0"/>
              <w:jc w:val="left"/>
              <w:rPr>
                <w:rFonts w:ascii="宋体" w:hAnsi="宋体" w:cs="宋体" w:eastAsia="宋体" w:hint="default"/>
                <w:sz w:val="18"/>
                <w:szCs w:val="18"/>
              </w:rPr>
            </w:pPr>
            <w:r>
              <w:rPr>
                <w:rFonts w:ascii="宋体"/>
                <w:sz w:val="18"/>
              </w:rPr>
              <w:t>32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62,571</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,558.5</w:t>
            </w:r>
          </w:p>
          <w:p>
            <w:pPr>
              <w:pStyle w:val="TableParagraph"/>
              <w:spacing w:line="240" w:lineRule="auto"/>
              <w:ind w:right="11"/>
              <w:jc w:val="right"/>
              <w:rPr>
                <w:rFonts w:ascii="宋体" w:hAnsi="宋体" w:cs="宋体" w:eastAsia="宋体" w:hint="default"/>
                <w:sz w:val="18"/>
                <w:szCs w:val="18"/>
              </w:rPr>
            </w:pPr>
            <w:r>
              <w:rPr>
                <w:rFonts w:ascii="宋体"/>
                <w:sz w:val="18"/>
              </w:rPr>
              <w:t>1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1,149,</w:t>
            </w:r>
          </w:p>
          <w:p>
            <w:pPr>
              <w:pStyle w:val="TableParagraph"/>
              <w:spacing w:line="234" w:lineRule="exact"/>
              <w:ind w:left="115" w:right="0"/>
              <w:jc w:val="left"/>
              <w:rPr>
                <w:rFonts w:ascii="宋体" w:hAnsi="宋体" w:cs="宋体" w:eastAsia="宋体" w:hint="default"/>
                <w:sz w:val="18"/>
                <w:szCs w:val="18"/>
              </w:rPr>
            </w:pPr>
            <w:r>
              <w:rPr>
                <w:rFonts w:ascii="宋体"/>
                <w:sz w:val="18"/>
              </w:rPr>
              <w:t>640,32</w:t>
            </w:r>
          </w:p>
          <w:p>
            <w:pPr>
              <w:pStyle w:val="TableParagraph"/>
              <w:spacing w:line="240" w:lineRule="auto"/>
              <w:ind w:left="295" w:right="0"/>
              <w:jc w:val="left"/>
              <w:rPr>
                <w:rFonts w:ascii="宋体" w:hAnsi="宋体" w:cs="宋体" w:eastAsia="宋体" w:hint="default"/>
                <w:sz w:val="18"/>
                <w:szCs w:val="18"/>
              </w:rPr>
            </w:pPr>
            <w:r>
              <w:rPr>
                <w:rFonts w:ascii="宋体"/>
                <w:sz w:val="18"/>
              </w:rPr>
              <w:t>5.76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81"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11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大连中</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石油国 际储运 有限公 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35,729</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,600.8</w:t>
            </w:r>
          </w:p>
          <w:p>
            <w:pPr>
              <w:pStyle w:val="TableParagraph"/>
              <w:spacing w:line="234" w:lineRule="exact"/>
              <w:ind w:right="11"/>
              <w:jc w:val="right"/>
              <w:rPr>
                <w:rFonts w:ascii="宋体" w:hAnsi="宋体" w:cs="宋体" w:eastAsia="宋体" w:hint="default"/>
                <w:sz w:val="18"/>
                <w:szCs w:val="18"/>
              </w:rPr>
            </w:pPr>
            <w:r>
              <w:rPr>
                <w:rFonts w:ascii="宋体"/>
                <w:sz w:val="18"/>
              </w:rPr>
              <w:t>6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10,895</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,241.4</w:t>
            </w:r>
          </w:p>
          <w:p>
            <w:pPr>
              <w:pStyle w:val="TableParagraph"/>
              <w:spacing w:line="234" w:lineRule="exact"/>
              <w:ind w:right="11"/>
              <w:jc w:val="right"/>
              <w:rPr>
                <w:rFonts w:ascii="宋体" w:hAnsi="宋体" w:cs="宋体" w:eastAsia="宋体" w:hint="default"/>
                <w:sz w:val="18"/>
                <w:szCs w:val="18"/>
              </w:rPr>
            </w:pPr>
            <w:r>
              <w:rPr>
                <w:rFonts w:ascii="宋体"/>
                <w:sz w:val="18"/>
              </w:rPr>
              <w:t>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sz w:val="18"/>
              </w:rPr>
              <w:t>20,69</w:t>
            </w:r>
          </w:p>
          <w:p>
            <w:pPr>
              <w:pStyle w:val="TableParagraph"/>
              <w:spacing w:line="234" w:lineRule="exact"/>
              <w:ind w:left="237" w:right="0"/>
              <w:jc w:val="left"/>
              <w:rPr>
                <w:rFonts w:ascii="宋体" w:hAnsi="宋体" w:cs="宋体" w:eastAsia="宋体" w:hint="default"/>
                <w:sz w:val="18"/>
                <w:szCs w:val="18"/>
              </w:rPr>
            </w:pPr>
            <w:r>
              <w:rPr>
                <w:rFonts w:ascii="宋体"/>
                <w:sz w:val="18"/>
              </w:rPr>
              <w:t>8.81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1" w:right="0"/>
              <w:jc w:val="left"/>
              <w:rPr>
                <w:rFonts w:ascii="宋体" w:hAnsi="宋体" w:cs="宋体" w:eastAsia="宋体" w:hint="default"/>
                <w:sz w:val="18"/>
                <w:szCs w:val="18"/>
              </w:rPr>
            </w:pPr>
            <w:r>
              <w:rPr>
                <w:rFonts w:ascii="宋体"/>
                <w:sz w:val="18"/>
              </w:rPr>
              <w:t>2,140,</w:t>
            </w:r>
          </w:p>
          <w:p>
            <w:pPr>
              <w:pStyle w:val="TableParagraph"/>
              <w:spacing w:line="234" w:lineRule="exact"/>
              <w:ind w:left="131" w:right="0"/>
              <w:jc w:val="left"/>
              <w:rPr>
                <w:rFonts w:ascii="宋体" w:hAnsi="宋体" w:cs="宋体" w:eastAsia="宋体" w:hint="default"/>
                <w:sz w:val="18"/>
                <w:szCs w:val="18"/>
              </w:rPr>
            </w:pPr>
            <w:r>
              <w:rPr>
                <w:rFonts w:ascii="宋体"/>
                <w:sz w:val="18"/>
              </w:rPr>
              <w:t>000.00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44,505</w:t>
            </w:r>
          </w:p>
          <w:p>
            <w:pPr>
              <w:pStyle w:val="TableParagraph"/>
              <w:spacing w:line="233" w:lineRule="exact"/>
              <w:ind w:left="115" w:right="0"/>
              <w:jc w:val="left"/>
              <w:rPr>
                <w:rFonts w:ascii="宋体" w:hAnsi="宋体" w:cs="宋体" w:eastAsia="宋体" w:hint="default"/>
                <w:sz w:val="18"/>
                <w:szCs w:val="18"/>
              </w:rPr>
            </w:pPr>
            <w:r>
              <w:rPr>
                <w:rFonts w:ascii="宋体"/>
                <w:sz w:val="18"/>
              </w:rPr>
              <w:t>,541.1</w:t>
            </w:r>
          </w:p>
          <w:p>
            <w:pPr>
              <w:pStyle w:val="TableParagraph"/>
              <w:tabs>
                <w:tab w:pos="655" w:val="left" w:leader="none"/>
              </w:tabs>
              <w:spacing w:line="234" w:lineRule="exact"/>
              <w:ind w:left="235" w:right="0"/>
              <w:jc w:val="left"/>
              <w:rPr>
                <w:rFonts w:ascii="宋体" w:hAnsi="宋体" w:cs="宋体" w:eastAsia="宋体" w:hint="default"/>
                <w:sz w:val="18"/>
                <w:szCs w:val="18"/>
              </w:rPr>
            </w:pPr>
            <w:r>
              <w:rPr>
                <w:rFonts w:ascii="宋体"/>
                <w:sz w:val="18"/>
              </w:rPr>
              <w:t>5 </w:t>
              <w:tab/>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9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太仓兴</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港拖轮 有限公 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7,970,</w:t>
            </w:r>
          </w:p>
          <w:p>
            <w:pPr>
              <w:pStyle w:val="TableParagraph"/>
              <w:spacing w:line="234" w:lineRule="exact"/>
              <w:ind w:left="103" w:right="0"/>
              <w:jc w:val="left"/>
              <w:rPr>
                <w:rFonts w:ascii="宋体" w:hAnsi="宋体" w:cs="宋体" w:eastAsia="宋体" w:hint="default"/>
                <w:sz w:val="18"/>
                <w:szCs w:val="18"/>
              </w:rPr>
            </w:pPr>
            <w:r>
              <w:rPr>
                <w:rFonts w:ascii="宋体"/>
                <w:sz w:val="18"/>
              </w:rPr>
              <w:t>321.02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3,718,</w:t>
            </w:r>
          </w:p>
          <w:p>
            <w:pPr>
              <w:pStyle w:val="TableParagraph"/>
              <w:spacing w:line="234" w:lineRule="exact"/>
              <w:ind w:left="134" w:right="0"/>
              <w:jc w:val="left"/>
              <w:rPr>
                <w:rFonts w:ascii="宋体" w:hAnsi="宋体" w:cs="宋体" w:eastAsia="宋体" w:hint="default"/>
                <w:sz w:val="18"/>
                <w:szCs w:val="18"/>
              </w:rPr>
            </w:pPr>
            <w:r>
              <w:rPr>
                <w:rFonts w:ascii="宋体"/>
                <w:sz w:val="18"/>
              </w:rPr>
              <w:t>196.92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1,543,</w:t>
            </w:r>
          </w:p>
          <w:p>
            <w:pPr>
              <w:pStyle w:val="TableParagraph"/>
              <w:spacing w:line="234" w:lineRule="exact"/>
              <w:ind w:left="131" w:right="0"/>
              <w:jc w:val="left"/>
              <w:rPr>
                <w:rFonts w:ascii="宋体" w:hAnsi="宋体" w:cs="宋体" w:eastAsia="宋体" w:hint="default"/>
                <w:sz w:val="18"/>
                <w:szCs w:val="18"/>
              </w:rPr>
            </w:pPr>
            <w:r>
              <w:rPr>
                <w:rFonts w:ascii="宋体"/>
                <w:sz w:val="18"/>
              </w:rPr>
              <w:t>851.51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10,144</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,666.4</w:t>
            </w:r>
          </w:p>
          <w:p>
            <w:pPr>
              <w:pStyle w:val="TableParagraph"/>
              <w:spacing w:line="240" w:lineRule="auto"/>
              <w:ind w:right="11"/>
              <w:jc w:val="right"/>
              <w:rPr>
                <w:rFonts w:ascii="宋体" w:hAnsi="宋体" w:cs="宋体" w:eastAsia="宋体" w:hint="default"/>
                <w:sz w:val="18"/>
                <w:szCs w:val="18"/>
              </w:rPr>
            </w:pPr>
            <w:r>
              <w:rPr>
                <w:rFonts w:ascii="宋体"/>
                <w:sz w:val="18"/>
              </w:rPr>
              <w:t>3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r>
      <w:tr>
        <w:trPr>
          <w:trHeight w:val="11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中石油</w:t>
            </w:r>
          </w:p>
          <w:p>
            <w:pPr>
              <w:pStyle w:val="TableParagraph"/>
              <w:spacing w:line="232" w:lineRule="exact" w:before="24"/>
              <w:ind w:left="103" w:right="170"/>
              <w:jc w:val="both"/>
              <w:rPr>
                <w:rFonts w:ascii="宋体" w:hAnsi="宋体" w:cs="宋体" w:eastAsia="宋体" w:hint="default"/>
                <w:sz w:val="18"/>
                <w:szCs w:val="18"/>
              </w:rPr>
            </w:pPr>
            <w:r>
              <w:rPr>
                <w:rFonts w:ascii="宋体" w:hAnsi="宋体" w:cs="宋体" w:eastAsia="宋体" w:hint="default"/>
                <w:sz w:val="18"/>
                <w:szCs w:val="18"/>
              </w:rPr>
              <w:t>大连液 化天然 气有限 公司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679,74</w:t>
            </w:r>
          </w:p>
          <w:p>
            <w:pPr>
              <w:pStyle w:val="TableParagraph"/>
              <w:spacing w:line="234" w:lineRule="exact"/>
              <w:ind w:left="103" w:right="0"/>
              <w:jc w:val="left"/>
              <w:rPr>
                <w:rFonts w:ascii="宋体" w:hAnsi="宋体" w:cs="宋体" w:eastAsia="宋体" w:hint="default"/>
                <w:sz w:val="18"/>
                <w:szCs w:val="18"/>
              </w:rPr>
            </w:pPr>
            <w:r>
              <w:rPr>
                <w:rFonts w:ascii="宋体"/>
                <w:sz w:val="18"/>
              </w:rPr>
              <w:t>3,611.</w:t>
            </w:r>
          </w:p>
          <w:p>
            <w:pPr>
              <w:pStyle w:val="TableParagraph"/>
              <w:spacing w:line="234" w:lineRule="exact"/>
              <w:ind w:left="463" w:right="0"/>
              <w:jc w:val="left"/>
              <w:rPr>
                <w:rFonts w:ascii="宋体" w:hAnsi="宋体" w:cs="宋体" w:eastAsia="宋体" w:hint="default"/>
                <w:sz w:val="18"/>
                <w:szCs w:val="18"/>
              </w:rPr>
            </w:pPr>
            <w:r>
              <w:rPr>
                <w:rFonts w:ascii="宋体"/>
                <w:sz w:val="18"/>
              </w:rPr>
              <w:t>61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141,34</w:t>
            </w:r>
          </w:p>
          <w:p>
            <w:pPr>
              <w:pStyle w:val="TableParagraph"/>
              <w:spacing w:line="234" w:lineRule="exact"/>
              <w:ind w:left="134" w:right="0"/>
              <w:jc w:val="left"/>
              <w:rPr>
                <w:rFonts w:ascii="宋体" w:hAnsi="宋体" w:cs="宋体" w:eastAsia="宋体" w:hint="default"/>
                <w:sz w:val="18"/>
                <w:szCs w:val="18"/>
              </w:rPr>
            </w:pPr>
            <w:r>
              <w:rPr>
                <w:rFonts w:ascii="宋体"/>
                <w:sz w:val="18"/>
              </w:rPr>
              <w:t>2,000.</w:t>
            </w:r>
          </w:p>
          <w:p>
            <w:pPr>
              <w:pStyle w:val="TableParagraph"/>
              <w:spacing w:line="234" w:lineRule="exact"/>
              <w:ind w:left="494" w:right="0"/>
              <w:jc w:val="left"/>
              <w:rPr>
                <w:rFonts w:ascii="宋体" w:hAnsi="宋体" w:cs="宋体" w:eastAsia="宋体" w:hint="default"/>
                <w:sz w:val="18"/>
                <w:szCs w:val="18"/>
              </w:rPr>
            </w:pPr>
            <w:r>
              <w:rPr>
                <w:rFonts w:ascii="宋体"/>
                <w:sz w:val="18"/>
              </w:rPr>
              <w:t>00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1,160</w:t>
            </w:r>
          </w:p>
          <w:p>
            <w:pPr>
              <w:pStyle w:val="TableParagraph"/>
              <w:spacing w:line="234" w:lineRule="exact"/>
              <w:ind w:left="146" w:right="0"/>
              <w:jc w:val="left"/>
              <w:rPr>
                <w:rFonts w:ascii="宋体" w:hAnsi="宋体" w:cs="宋体" w:eastAsia="宋体" w:hint="default"/>
                <w:sz w:val="18"/>
                <w:szCs w:val="18"/>
              </w:rPr>
            </w:pPr>
            <w:r>
              <w:rPr>
                <w:rFonts w:ascii="宋体"/>
                <w:sz w:val="18"/>
              </w:rPr>
              <w:t>,857.</w:t>
            </w:r>
          </w:p>
          <w:p>
            <w:pPr>
              <w:pStyle w:val="TableParagraph"/>
              <w:spacing w:line="234" w:lineRule="exact"/>
              <w:ind w:left="418" w:right="0"/>
              <w:jc w:val="left"/>
              <w:rPr>
                <w:rFonts w:ascii="宋体" w:hAnsi="宋体" w:cs="宋体" w:eastAsia="宋体" w:hint="default"/>
                <w:sz w:val="18"/>
                <w:szCs w:val="18"/>
              </w:rPr>
            </w:pPr>
            <w:r>
              <w:rPr>
                <w:rFonts w:ascii="宋体"/>
                <w:sz w:val="18"/>
              </w:rPr>
              <w:t>67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119,52</w:t>
            </w:r>
          </w:p>
          <w:p>
            <w:pPr>
              <w:pStyle w:val="TableParagraph"/>
              <w:spacing w:line="234" w:lineRule="exact"/>
              <w:ind w:left="131" w:right="0"/>
              <w:jc w:val="left"/>
              <w:rPr>
                <w:rFonts w:ascii="宋体" w:hAnsi="宋体" w:cs="宋体" w:eastAsia="宋体" w:hint="default"/>
                <w:sz w:val="18"/>
                <w:szCs w:val="18"/>
              </w:rPr>
            </w:pPr>
            <w:r>
              <w:rPr>
                <w:rFonts w:ascii="宋体"/>
                <w:sz w:val="18"/>
              </w:rPr>
              <w:t>4,385.</w:t>
            </w:r>
          </w:p>
          <w:p>
            <w:pPr>
              <w:pStyle w:val="TableParagraph"/>
              <w:spacing w:line="234" w:lineRule="exact"/>
              <w:ind w:left="491" w:right="0"/>
              <w:jc w:val="left"/>
              <w:rPr>
                <w:rFonts w:ascii="宋体" w:hAnsi="宋体" w:cs="宋体" w:eastAsia="宋体" w:hint="default"/>
                <w:sz w:val="18"/>
                <w:szCs w:val="18"/>
              </w:rPr>
            </w:pPr>
            <w:r>
              <w:rPr>
                <w:rFonts w:ascii="宋体"/>
                <w:sz w:val="18"/>
              </w:rPr>
              <w:t>98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702,72</w:t>
            </w:r>
          </w:p>
          <w:p>
            <w:pPr>
              <w:pStyle w:val="TableParagraph"/>
              <w:spacing w:line="234" w:lineRule="exact"/>
              <w:ind w:left="115" w:right="0"/>
              <w:jc w:val="left"/>
              <w:rPr>
                <w:rFonts w:ascii="宋体" w:hAnsi="宋体" w:cs="宋体" w:eastAsia="宋体" w:hint="default"/>
                <w:sz w:val="18"/>
                <w:szCs w:val="18"/>
              </w:rPr>
            </w:pPr>
            <w:r>
              <w:rPr>
                <w:rFonts w:ascii="宋体"/>
                <w:sz w:val="18"/>
              </w:rPr>
              <w:t>2,083.</w:t>
            </w:r>
          </w:p>
          <w:p>
            <w:pPr>
              <w:pStyle w:val="TableParagraph"/>
              <w:spacing w:line="234" w:lineRule="exact"/>
              <w:ind w:left="475" w:right="0"/>
              <w:jc w:val="left"/>
              <w:rPr>
                <w:rFonts w:ascii="宋体" w:hAnsi="宋体" w:cs="宋体" w:eastAsia="宋体" w:hint="default"/>
                <w:sz w:val="18"/>
                <w:szCs w:val="18"/>
              </w:rPr>
            </w:pPr>
            <w:r>
              <w:rPr>
                <w:rFonts w:ascii="宋体"/>
                <w:sz w:val="18"/>
              </w:rPr>
              <w:t>30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94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大连北</w:t>
            </w:r>
          </w:p>
          <w:p>
            <w:pPr>
              <w:pStyle w:val="TableParagraph"/>
              <w:spacing w:line="237" w:lineRule="auto"/>
              <w:ind w:left="103" w:right="80"/>
              <w:jc w:val="both"/>
              <w:rPr>
                <w:rFonts w:ascii="宋体" w:hAnsi="宋体" w:cs="宋体" w:eastAsia="宋体" w:hint="default"/>
                <w:sz w:val="18"/>
                <w:szCs w:val="18"/>
              </w:rPr>
            </w:pPr>
            <w:r>
              <w:rPr>
                <w:rFonts w:ascii="宋体" w:hAnsi="宋体" w:cs="宋体" w:eastAsia="宋体" w:hint="default"/>
                <w:sz w:val="18"/>
                <w:szCs w:val="18"/>
              </w:rPr>
              <w:t>方油品 储运有 限公司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72,828</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,582.5</w:t>
            </w:r>
          </w:p>
          <w:p>
            <w:pPr>
              <w:pStyle w:val="TableParagraph"/>
              <w:spacing w:line="234" w:lineRule="exact"/>
              <w:ind w:right="11"/>
              <w:jc w:val="right"/>
              <w:rPr>
                <w:rFonts w:ascii="宋体" w:hAnsi="宋体" w:cs="宋体" w:eastAsia="宋体" w:hint="default"/>
                <w:sz w:val="18"/>
                <w:szCs w:val="18"/>
              </w:rPr>
            </w:pPr>
            <w:r>
              <w:rPr>
                <w:rFonts w:ascii="宋体"/>
                <w:sz w:val="18"/>
              </w:rPr>
              <w:t>2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4,463,</w:t>
            </w:r>
          </w:p>
          <w:p>
            <w:pPr>
              <w:pStyle w:val="TableParagraph"/>
              <w:spacing w:line="234" w:lineRule="exact"/>
              <w:ind w:left="134" w:right="0"/>
              <w:jc w:val="left"/>
              <w:rPr>
                <w:rFonts w:ascii="宋体" w:hAnsi="宋体" w:cs="宋体" w:eastAsia="宋体" w:hint="default"/>
                <w:sz w:val="18"/>
                <w:szCs w:val="18"/>
              </w:rPr>
            </w:pPr>
            <w:r>
              <w:rPr>
                <w:rFonts w:ascii="宋体"/>
                <w:sz w:val="18"/>
              </w:rPr>
              <w:t>025.32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4,000,</w:t>
            </w:r>
          </w:p>
          <w:p>
            <w:pPr>
              <w:pStyle w:val="TableParagraph"/>
              <w:spacing w:line="234" w:lineRule="exact"/>
              <w:ind w:left="131" w:right="0"/>
              <w:jc w:val="left"/>
              <w:rPr>
                <w:rFonts w:ascii="宋体" w:hAnsi="宋体" w:cs="宋体" w:eastAsia="宋体" w:hint="default"/>
                <w:sz w:val="18"/>
                <w:szCs w:val="18"/>
              </w:rPr>
            </w:pPr>
            <w:r>
              <w:rPr>
                <w:rFonts w:ascii="宋体"/>
                <w:sz w:val="18"/>
              </w:rPr>
              <w:t>000.00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73,291</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,607.8</w:t>
            </w:r>
          </w:p>
          <w:p>
            <w:pPr>
              <w:pStyle w:val="TableParagraph"/>
              <w:spacing w:line="234" w:lineRule="exact"/>
              <w:ind w:right="11"/>
              <w:jc w:val="right"/>
              <w:rPr>
                <w:rFonts w:ascii="宋体" w:hAnsi="宋体" w:cs="宋体" w:eastAsia="宋体" w:hint="default"/>
                <w:sz w:val="18"/>
                <w:szCs w:val="18"/>
              </w:rPr>
            </w:pPr>
            <w:r>
              <w:rPr>
                <w:rFonts w:ascii="宋体"/>
                <w:sz w:val="18"/>
              </w:rPr>
              <w:t>4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17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中铁渤</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海铁路 轮渡有 限责任 公司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245,04</w:t>
            </w:r>
          </w:p>
          <w:p>
            <w:pPr>
              <w:pStyle w:val="TableParagraph"/>
              <w:spacing w:line="234" w:lineRule="exact"/>
              <w:ind w:left="103" w:right="0"/>
              <w:jc w:val="left"/>
              <w:rPr>
                <w:rFonts w:ascii="宋体" w:hAnsi="宋体" w:cs="宋体" w:eastAsia="宋体" w:hint="default"/>
                <w:sz w:val="18"/>
                <w:szCs w:val="18"/>
              </w:rPr>
            </w:pPr>
            <w:r>
              <w:rPr>
                <w:rFonts w:ascii="宋体"/>
                <w:sz w:val="18"/>
              </w:rPr>
              <w:t>5,841.</w:t>
            </w:r>
          </w:p>
          <w:p>
            <w:pPr>
              <w:pStyle w:val="TableParagraph"/>
              <w:spacing w:line="240" w:lineRule="auto"/>
              <w:ind w:left="463" w:right="0"/>
              <w:jc w:val="left"/>
              <w:rPr>
                <w:rFonts w:ascii="宋体" w:hAnsi="宋体" w:cs="宋体" w:eastAsia="宋体" w:hint="default"/>
                <w:sz w:val="18"/>
                <w:szCs w:val="18"/>
              </w:rPr>
            </w:pPr>
            <w:r>
              <w:rPr>
                <w:rFonts w:ascii="宋体"/>
                <w:sz w:val="18"/>
              </w:rPr>
              <w:t>35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-2,496</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,687.4</w:t>
            </w:r>
          </w:p>
          <w:p>
            <w:pPr>
              <w:pStyle w:val="TableParagraph"/>
              <w:spacing w:line="240" w:lineRule="auto"/>
              <w:ind w:right="11"/>
              <w:jc w:val="right"/>
              <w:rPr>
                <w:rFonts w:ascii="宋体" w:hAnsi="宋体" w:cs="宋体" w:eastAsia="宋体" w:hint="default"/>
                <w:sz w:val="18"/>
                <w:szCs w:val="18"/>
              </w:rPr>
            </w:pPr>
            <w:r>
              <w:rPr>
                <w:rFonts w:ascii="宋体"/>
                <w:sz w:val="18"/>
              </w:rPr>
              <w:t>6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312,6</w:t>
            </w:r>
          </w:p>
          <w:p>
            <w:pPr>
              <w:pStyle w:val="TableParagraph"/>
              <w:spacing w:line="234" w:lineRule="exact"/>
              <w:ind w:left="146" w:right="0"/>
              <w:jc w:val="left"/>
              <w:rPr>
                <w:rFonts w:ascii="宋体" w:hAnsi="宋体" w:cs="宋体" w:eastAsia="宋体" w:hint="default"/>
                <w:sz w:val="18"/>
                <w:szCs w:val="18"/>
              </w:rPr>
            </w:pPr>
            <w:r>
              <w:rPr>
                <w:rFonts w:ascii="宋体"/>
                <w:sz w:val="18"/>
              </w:rPr>
              <w:t>73.92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242,86</w:t>
            </w:r>
          </w:p>
          <w:p>
            <w:pPr>
              <w:pStyle w:val="TableParagraph"/>
              <w:spacing w:line="234" w:lineRule="exact"/>
              <w:ind w:left="115" w:right="0"/>
              <w:jc w:val="left"/>
              <w:rPr>
                <w:rFonts w:ascii="宋体" w:hAnsi="宋体" w:cs="宋体" w:eastAsia="宋体" w:hint="default"/>
                <w:sz w:val="18"/>
                <w:szCs w:val="18"/>
              </w:rPr>
            </w:pPr>
            <w:r>
              <w:rPr>
                <w:rFonts w:ascii="宋体"/>
                <w:sz w:val="18"/>
              </w:rPr>
              <w:t>1,827.</w:t>
            </w:r>
          </w:p>
          <w:p>
            <w:pPr>
              <w:pStyle w:val="TableParagraph"/>
              <w:spacing w:line="240" w:lineRule="auto"/>
              <w:ind w:left="475" w:right="0"/>
              <w:jc w:val="left"/>
              <w:rPr>
                <w:rFonts w:ascii="宋体" w:hAnsi="宋体" w:cs="宋体" w:eastAsia="宋体" w:hint="default"/>
                <w:sz w:val="18"/>
                <w:szCs w:val="18"/>
              </w:rPr>
            </w:pPr>
            <w:r>
              <w:rPr>
                <w:rFonts w:ascii="宋体"/>
                <w:sz w:val="18"/>
              </w:rPr>
              <w:t>81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94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中世国</w:t>
            </w:r>
          </w:p>
          <w:p>
            <w:pPr>
              <w:pStyle w:val="TableParagraph"/>
              <w:spacing w:line="232" w:lineRule="exact" w:before="23"/>
              <w:ind w:left="103" w:right="170"/>
              <w:jc w:val="both"/>
              <w:rPr>
                <w:rFonts w:ascii="宋体" w:hAnsi="宋体" w:cs="宋体" w:eastAsia="宋体" w:hint="default"/>
                <w:sz w:val="18"/>
                <w:szCs w:val="18"/>
              </w:rPr>
            </w:pPr>
            <w:r>
              <w:rPr>
                <w:rFonts w:ascii="宋体" w:hAnsi="宋体" w:cs="宋体" w:eastAsia="宋体" w:hint="default"/>
                <w:sz w:val="18"/>
                <w:szCs w:val="18"/>
              </w:rPr>
              <w:t>际物流 有限公 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139,32</w:t>
            </w:r>
          </w:p>
          <w:p>
            <w:pPr>
              <w:pStyle w:val="TableParagraph"/>
              <w:spacing w:line="233" w:lineRule="exact"/>
              <w:ind w:left="103" w:right="0"/>
              <w:jc w:val="left"/>
              <w:rPr>
                <w:rFonts w:ascii="宋体" w:hAnsi="宋体" w:cs="宋体" w:eastAsia="宋体" w:hint="default"/>
                <w:sz w:val="18"/>
                <w:szCs w:val="18"/>
              </w:rPr>
            </w:pPr>
            <w:r>
              <w:rPr>
                <w:rFonts w:ascii="宋体"/>
                <w:sz w:val="18"/>
              </w:rPr>
              <w:t>0,757.</w:t>
            </w:r>
          </w:p>
          <w:p>
            <w:pPr>
              <w:pStyle w:val="TableParagraph"/>
              <w:spacing w:line="234" w:lineRule="exact"/>
              <w:ind w:left="463" w:right="0"/>
              <w:jc w:val="left"/>
              <w:rPr>
                <w:rFonts w:ascii="宋体" w:hAnsi="宋体" w:cs="宋体" w:eastAsia="宋体" w:hint="default"/>
                <w:sz w:val="18"/>
                <w:szCs w:val="18"/>
              </w:rPr>
            </w:pPr>
            <w:r>
              <w:rPr>
                <w:rFonts w:ascii="宋体"/>
                <w:sz w:val="18"/>
              </w:rPr>
              <w:t>64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-1,248</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,000.7</w:t>
            </w:r>
          </w:p>
          <w:p>
            <w:pPr>
              <w:pStyle w:val="TableParagraph"/>
              <w:spacing w:line="234" w:lineRule="exact"/>
              <w:ind w:right="11"/>
              <w:jc w:val="right"/>
              <w:rPr>
                <w:rFonts w:ascii="宋体" w:hAnsi="宋体" w:cs="宋体" w:eastAsia="宋体" w:hint="default"/>
                <w:sz w:val="18"/>
                <w:szCs w:val="18"/>
              </w:rPr>
            </w:pPr>
            <w:r>
              <w:rPr>
                <w:rFonts w:ascii="宋体"/>
                <w:sz w:val="18"/>
              </w:rPr>
              <w:t>6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138,07</w:t>
            </w:r>
          </w:p>
          <w:p>
            <w:pPr>
              <w:pStyle w:val="TableParagraph"/>
              <w:spacing w:line="233" w:lineRule="exact"/>
              <w:ind w:left="115" w:right="0"/>
              <w:jc w:val="left"/>
              <w:rPr>
                <w:rFonts w:ascii="宋体" w:hAnsi="宋体" w:cs="宋体" w:eastAsia="宋体" w:hint="default"/>
                <w:sz w:val="18"/>
                <w:szCs w:val="18"/>
              </w:rPr>
            </w:pPr>
            <w:r>
              <w:rPr>
                <w:rFonts w:ascii="宋体"/>
                <w:sz w:val="18"/>
              </w:rPr>
              <w:t>2,756.</w:t>
            </w:r>
          </w:p>
          <w:p>
            <w:pPr>
              <w:pStyle w:val="TableParagraph"/>
              <w:spacing w:line="234" w:lineRule="exact"/>
              <w:ind w:left="475" w:right="0"/>
              <w:jc w:val="left"/>
              <w:rPr>
                <w:rFonts w:ascii="宋体" w:hAnsi="宋体" w:cs="宋体" w:eastAsia="宋体" w:hint="default"/>
                <w:sz w:val="18"/>
                <w:szCs w:val="18"/>
              </w:rPr>
            </w:pPr>
            <w:r>
              <w:rPr>
                <w:rFonts w:ascii="宋体"/>
                <w:sz w:val="18"/>
              </w:rPr>
              <w:t>88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94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大连港</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集团财 务有限 公司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975,89</w:t>
            </w:r>
          </w:p>
          <w:p>
            <w:pPr>
              <w:pStyle w:val="TableParagraph"/>
              <w:spacing w:line="233" w:lineRule="exact"/>
              <w:ind w:left="103" w:right="0"/>
              <w:jc w:val="left"/>
              <w:rPr>
                <w:rFonts w:ascii="宋体" w:hAnsi="宋体" w:cs="宋体" w:eastAsia="宋体" w:hint="default"/>
                <w:sz w:val="18"/>
                <w:szCs w:val="18"/>
              </w:rPr>
            </w:pPr>
            <w:r>
              <w:rPr>
                <w:rFonts w:ascii="宋体"/>
                <w:sz w:val="18"/>
              </w:rPr>
              <w:t>7,542.</w:t>
            </w:r>
          </w:p>
          <w:p>
            <w:pPr>
              <w:pStyle w:val="TableParagraph"/>
              <w:spacing w:line="234" w:lineRule="exact"/>
              <w:ind w:left="463" w:right="0"/>
              <w:jc w:val="left"/>
              <w:rPr>
                <w:rFonts w:ascii="宋体" w:hAnsi="宋体" w:cs="宋体" w:eastAsia="宋体" w:hint="default"/>
                <w:sz w:val="18"/>
                <w:szCs w:val="18"/>
              </w:rPr>
            </w:pPr>
            <w:r>
              <w:rPr>
                <w:rFonts w:ascii="宋体"/>
                <w:sz w:val="18"/>
              </w:rPr>
              <w:t>10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69,998</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,904.4</w:t>
            </w:r>
          </w:p>
          <w:p>
            <w:pPr>
              <w:pStyle w:val="TableParagraph"/>
              <w:spacing w:line="234" w:lineRule="exact"/>
              <w:ind w:right="11"/>
              <w:jc w:val="right"/>
              <w:rPr>
                <w:rFonts w:ascii="宋体" w:hAnsi="宋体" w:cs="宋体" w:eastAsia="宋体" w:hint="default"/>
                <w:sz w:val="18"/>
                <w:szCs w:val="18"/>
              </w:rPr>
            </w:pPr>
            <w:r>
              <w:rPr>
                <w:rFonts w:ascii="宋体"/>
                <w:sz w:val="18"/>
              </w:rPr>
              <w:t>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153,60</w:t>
            </w:r>
          </w:p>
          <w:p>
            <w:pPr>
              <w:pStyle w:val="TableParagraph"/>
              <w:spacing w:line="233" w:lineRule="exact"/>
              <w:ind w:left="131" w:right="0"/>
              <w:jc w:val="left"/>
              <w:rPr>
                <w:rFonts w:ascii="宋体" w:hAnsi="宋体" w:cs="宋体" w:eastAsia="宋体" w:hint="default"/>
                <w:sz w:val="18"/>
                <w:szCs w:val="18"/>
              </w:rPr>
            </w:pPr>
            <w:r>
              <w:rPr>
                <w:rFonts w:ascii="宋体"/>
                <w:sz w:val="18"/>
              </w:rPr>
              <w:t>4,658.</w:t>
            </w:r>
          </w:p>
          <w:p>
            <w:pPr>
              <w:pStyle w:val="TableParagraph"/>
              <w:spacing w:line="234" w:lineRule="exact"/>
              <w:ind w:left="491" w:right="0"/>
              <w:jc w:val="left"/>
              <w:rPr>
                <w:rFonts w:ascii="宋体" w:hAnsi="宋体" w:cs="宋体" w:eastAsia="宋体" w:hint="default"/>
                <w:sz w:val="18"/>
                <w:szCs w:val="18"/>
              </w:rPr>
            </w:pPr>
            <w:r>
              <w:rPr>
                <w:rFonts w:ascii="宋体"/>
                <w:sz w:val="18"/>
              </w:rPr>
              <w:t>42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892,29</w:t>
            </w:r>
          </w:p>
          <w:p>
            <w:pPr>
              <w:pStyle w:val="TableParagraph"/>
              <w:spacing w:line="233" w:lineRule="exact"/>
              <w:ind w:left="115" w:right="0"/>
              <w:jc w:val="left"/>
              <w:rPr>
                <w:rFonts w:ascii="宋体" w:hAnsi="宋体" w:cs="宋体" w:eastAsia="宋体" w:hint="default"/>
                <w:sz w:val="18"/>
                <w:szCs w:val="18"/>
              </w:rPr>
            </w:pPr>
            <w:r>
              <w:rPr>
                <w:rFonts w:ascii="宋体"/>
                <w:sz w:val="18"/>
              </w:rPr>
              <w:t>1,788.</w:t>
            </w:r>
          </w:p>
          <w:p>
            <w:pPr>
              <w:pStyle w:val="TableParagraph"/>
              <w:spacing w:line="234" w:lineRule="exact"/>
              <w:ind w:left="475" w:right="0"/>
              <w:jc w:val="left"/>
              <w:rPr>
                <w:rFonts w:ascii="宋体" w:hAnsi="宋体" w:cs="宋体" w:eastAsia="宋体" w:hint="default"/>
                <w:sz w:val="18"/>
                <w:szCs w:val="18"/>
              </w:rPr>
            </w:pPr>
            <w:r>
              <w:rPr>
                <w:rFonts w:ascii="宋体"/>
                <w:sz w:val="18"/>
              </w:rPr>
              <w:t>16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车码头</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168,61</w:t>
            </w:r>
          </w:p>
          <w:p>
            <w:pPr>
              <w:pStyle w:val="TableParagraph"/>
              <w:spacing w:line="234" w:lineRule="exact"/>
              <w:ind w:left="103" w:right="0"/>
              <w:jc w:val="left"/>
              <w:rPr>
                <w:rFonts w:ascii="宋体" w:hAnsi="宋体" w:cs="宋体" w:eastAsia="宋体" w:hint="default"/>
                <w:sz w:val="18"/>
                <w:szCs w:val="18"/>
              </w:rPr>
            </w:pPr>
            <w:r>
              <w:rPr>
                <w:rFonts w:ascii="宋体"/>
                <w:sz w:val="18"/>
              </w:rPr>
              <w:t>7,411.</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11,919</w:t>
            </w:r>
          </w:p>
          <w:p>
            <w:pPr>
              <w:pStyle w:val="TableParagraph"/>
              <w:spacing w:line="234" w:lineRule="exact"/>
              <w:ind w:left="134" w:right="0"/>
              <w:jc w:val="left"/>
              <w:rPr>
                <w:rFonts w:ascii="宋体" w:hAnsi="宋体" w:cs="宋体" w:eastAsia="宋体" w:hint="default"/>
                <w:sz w:val="18"/>
                <w:szCs w:val="18"/>
              </w:rPr>
            </w:pPr>
            <w:r>
              <w:rPr>
                <w:rFonts w:ascii="宋体"/>
                <w:sz w:val="18"/>
              </w:rPr>
              <w:t>,446.4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163,7</w:t>
            </w:r>
          </w:p>
          <w:p>
            <w:pPr>
              <w:pStyle w:val="TableParagraph"/>
              <w:spacing w:line="234" w:lineRule="exact"/>
              <w:ind w:left="146" w:right="0"/>
              <w:jc w:val="left"/>
              <w:rPr>
                <w:rFonts w:ascii="宋体" w:hAnsi="宋体" w:cs="宋体" w:eastAsia="宋体" w:hint="default"/>
                <w:sz w:val="18"/>
                <w:szCs w:val="18"/>
              </w:rPr>
            </w:pPr>
            <w:r>
              <w:rPr>
                <w:rFonts w:ascii="宋体"/>
                <w:sz w:val="18"/>
              </w:rPr>
              <w:t>20.58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8,000,</w:t>
            </w:r>
          </w:p>
          <w:p>
            <w:pPr>
              <w:pStyle w:val="TableParagraph"/>
              <w:spacing w:line="234" w:lineRule="exact"/>
              <w:ind w:left="131" w:right="0"/>
              <w:jc w:val="left"/>
              <w:rPr>
                <w:rFonts w:ascii="宋体" w:hAnsi="宋体" w:cs="宋体" w:eastAsia="宋体" w:hint="default"/>
                <w:sz w:val="18"/>
                <w:szCs w:val="18"/>
              </w:rPr>
            </w:pPr>
            <w:r>
              <w:rPr>
                <w:rFonts w:ascii="宋体"/>
                <w:sz w:val="18"/>
              </w:rPr>
              <w:t>000.00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172,70</w:t>
            </w:r>
          </w:p>
          <w:p>
            <w:pPr>
              <w:pStyle w:val="TableParagraph"/>
              <w:spacing w:line="234" w:lineRule="exact"/>
              <w:ind w:left="115" w:right="0"/>
              <w:jc w:val="left"/>
              <w:rPr>
                <w:rFonts w:ascii="宋体" w:hAnsi="宋体" w:cs="宋体" w:eastAsia="宋体" w:hint="default"/>
                <w:sz w:val="18"/>
                <w:szCs w:val="18"/>
              </w:rPr>
            </w:pPr>
            <w:r>
              <w:rPr>
                <w:rFonts w:ascii="宋体"/>
                <w:sz w:val="18"/>
              </w:rPr>
              <w:t>0,578.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4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sz w:val="18"/>
              </w:rPr>
              <w:t>76 </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9 </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75" w:right="0"/>
              <w:jc w:val="left"/>
              <w:rPr>
                <w:rFonts w:ascii="宋体" w:hAnsi="宋体" w:cs="宋体" w:eastAsia="宋体" w:hint="default"/>
                <w:sz w:val="18"/>
                <w:szCs w:val="18"/>
              </w:rPr>
            </w:pPr>
            <w:r>
              <w:rPr>
                <w:rFonts w:ascii="宋体"/>
                <w:sz w:val="18"/>
              </w:rPr>
              <w:t>83 </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2,325,</w:t>
            </w:r>
          </w:p>
          <w:p>
            <w:pPr>
              <w:pStyle w:val="TableParagraph"/>
              <w:spacing w:line="234" w:lineRule="exact"/>
              <w:ind w:left="103" w:right="0"/>
              <w:jc w:val="left"/>
              <w:rPr>
                <w:rFonts w:ascii="宋体" w:hAnsi="宋体" w:cs="宋体" w:eastAsia="宋体" w:hint="default"/>
                <w:sz w:val="18"/>
                <w:szCs w:val="18"/>
              </w:rPr>
            </w:pPr>
            <w:r>
              <w:rPr>
                <w:rFonts w:ascii="宋体"/>
                <w:sz w:val="18"/>
              </w:rPr>
              <w:t>153,66</w:t>
            </w:r>
          </w:p>
          <w:p>
            <w:pPr>
              <w:pStyle w:val="TableParagraph"/>
              <w:spacing w:line="234" w:lineRule="exact"/>
              <w:ind w:left="283" w:right="0"/>
              <w:jc w:val="left"/>
              <w:rPr>
                <w:rFonts w:ascii="宋体" w:hAnsi="宋体" w:cs="宋体" w:eastAsia="宋体" w:hint="default"/>
                <w:sz w:val="18"/>
                <w:szCs w:val="18"/>
              </w:rPr>
            </w:pPr>
            <w:r>
              <w:rPr>
                <w:rFonts w:ascii="宋体"/>
                <w:sz w:val="18"/>
              </w:rPr>
              <w:t>8.86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238,59</w:t>
            </w:r>
          </w:p>
          <w:p>
            <w:pPr>
              <w:pStyle w:val="TableParagraph"/>
              <w:spacing w:line="234" w:lineRule="exact"/>
              <w:ind w:left="134" w:right="0"/>
              <w:jc w:val="left"/>
              <w:rPr>
                <w:rFonts w:ascii="宋体" w:hAnsi="宋体" w:cs="宋体" w:eastAsia="宋体" w:hint="default"/>
                <w:sz w:val="18"/>
                <w:szCs w:val="18"/>
              </w:rPr>
            </w:pPr>
            <w:r>
              <w:rPr>
                <w:rFonts w:ascii="宋体"/>
                <w:sz w:val="18"/>
              </w:rPr>
              <w:t>2,126.</w:t>
            </w:r>
          </w:p>
          <w:p>
            <w:pPr>
              <w:pStyle w:val="TableParagraph"/>
              <w:spacing w:line="234" w:lineRule="exact"/>
              <w:ind w:left="494" w:right="0"/>
              <w:jc w:val="left"/>
              <w:rPr>
                <w:rFonts w:ascii="宋体" w:hAnsi="宋体" w:cs="宋体" w:eastAsia="宋体" w:hint="default"/>
                <w:sz w:val="18"/>
                <w:szCs w:val="18"/>
              </w:rPr>
            </w:pPr>
            <w:r>
              <w:rPr>
                <w:rFonts w:ascii="宋体"/>
                <w:sz w:val="18"/>
              </w:rPr>
              <w:t>47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1,657</w:t>
            </w:r>
          </w:p>
          <w:p>
            <w:pPr>
              <w:pStyle w:val="TableParagraph"/>
              <w:spacing w:line="234" w:lineRule="exact"/>
              <w:ind w:left="146" w:right="0"/>
              <w:jc w:val="left"/>
              <w:rPr>
                <w:rFonts w:ascii="宋体" w:hAnsi="宋体" w:cs="宋体" w:eastAsia="宋体" w:hint="default"/>
                <w:sz w:val="18"/>
                <w:szCs w:val="18"/>
              </w:rPr>
            </w:pPr>
            <w:r>
              <w:rPr>
                <w:rFonts w:ascii="宋体"/>
                <w:sz w:val="18"/>
              </w:rPr>
              <w:t>,950.</w:t>
            </w:r>
          </w:p>
          <w:p>
            <w:pPr>
              <w:pStyle w:val="TableParagraph"/>
              <w:spacing w:line="234" w:lineRule="exact"/>
              <w:ind w:left="418" w:right="0"/>
              <w:jc w:val="left"/>
              <w:rPr>
                <w:rFonts w:ascii="宋体" w:hAnsi="宋体" w:cs="宋体" w:eastAsia="宋体" w:hint="default"/>
                <w:sz w:val="18"/>
                <w:szCs w:val="18"/>
              </w:rPr>
            </w:pPr>
            <w:r>
              <w:rPr>
                <w:rFonts w:ascii="宋体"/>
                <w:sz w:val="18"/>
              </w:rPr>
              <w:t>98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288,81</w:t>
            </w:r>
          </w:p>
          <w:p>
            <w:pPr>
              <w:pStyle w:val="TableParagraph"/>
              <w:spacing w:line="234" w:lineRule="exact"/>
              <w:ind w:left="131" w:right="0"/>
              <w:jc w:val="left"/>
              <w:rPr>
                <w:rFonts w:ascii="宋体" w:hAnsi="宋体" w:cs="宋体" w:eastAsia="宋体" w:hint="default"/>
                <w:sz w:val="18"/>
                <w:szCs w:val="18"/>
              </w:rPr>
            </w:pPr>
            <w:r>
              <w:rPr>
                <w:rFonts w:ascii="宋体"/>
                <w:sz w:val="18"/>
              </w:rPr>
              <w:t>2,895.</w:t>
            </w:r>
          </w:p>
          <w:p>
            <w:pPr>
              <w:pStyle w:val="TableParagraph"/>
              <w:spacing w:line="234" w:lineRule="exact"/>
              <w:ind w:left="491" w:right="0"/>
              <w:jc w:val="left"/>
              <w:rPr>
                <w:rFonts w:ascii="宋体" w:hAnsi="宋体" w:cs="宋体" w:eastAsia="宋体" w:hint="default"/>
                <w:sz w:val="18"/>
                <w:szCs w:val="18"/>
              </w:rPr>
            </w:pPr>
            <w:r>
              <w:rPr>
                <w:rFonts w:ascii="宋体"/>
                <w:sz w:val="18"/>
              </w:rPr>
              <w:t>91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2,276,</w:t>
            </w:r>
          </w:p>
          <w:p>
            <w:pPr>
              <w:pStyle w:val="TableParagraph"/>
              <w:spacing w:line="234" w:lineRule="exact"/>
              <w:ind w:left="115" w:right="0"/>
              <w:jc w:val="left"/>
              <w:rPr>
                <w:rFonts w:ascii="宋体" w:hAnsi="宋体" w:cs="宋体" w:eastAsia="宋体" w:hint="default"/>
                <w:sz w:val="18"/>
                <w:szCs w:val="18"/>
              </w:rPr>
            </w:pPr>
            <w:r>
              <w:rPr>
                <w:rFonts w:ascii="宋体"/>
                <w:sz w:val="18"/>
              </w:rPr>
              <w:t>590,85</w:t>
            </w:r>
          </w:p>
          <w:p>
            <w:pPr>
              <w:pStyle w:val="TableParagraph"/>
              <w:spacing w:line="234" w:lineRule="exact"/>
              <w:ind w:left="295" w:right="0"/>
              <w:jc w:val="left"/>
              <w:rPr>
                <w:rFonts w:ascii="宋体" w:hAnsi="宋体" w:cs="宋体" w:eastAsia="宋体" w:hint="default"/>
                <w:sz w:val="18"/>
                <w:szCs w:val="18"/>
              </w:rPr>
            </w:pPr>
            <w:r>
              <w:rPr>
                <w:rFonts w:ascii="宋体"/>
                <w:sz w:val="18"/>
              </w:rPr>
              <w:t>0.40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71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3,483,</w:t>
            </w:r>
          </w:p>
          <w:p>
            <w:pPr>
              <w:pStyle w:val="TableParagraph"/>
              <w:spacing w:line="234" w:lineRule="exact"/>
              <w:ind w:left="103" w:right="0"/>
              <w:jc w:val="left"/>
              <w:rPr>
                <w:rFonts w:ascii="宋体" w:hAnsi="宋体" w:cs="宋体" w:eastAsia="宋体" w:hint="default"/>
                <w:sz w:val="18"/>
                <w:szCs w:val="18"/>
              </w:rPr>
            </w:pPr>
            <w:r>
              <w:rPr>
                <w:rFonts w:ascii="宋体"/>
                <w:sz w:val="18"/>
              </w:rPr>
              <w:t>971,75</w:t>
            </w:r>
          </w:p>
          <w:p>
            <w:pPr>
              <w:pStyle w:val="TableParagraph"/>
              <w:spacing w:line="234" w:lineRule="exact"/>
              <w:ind w:left="283" w:right="0"/>
              <w:jc w:val="left"/>
              <w:rPr>
                <w:rFonts w:ascii="宋体" w:hAnsi="宋体" w:cs="宋体" w:eastAsia="宋体" w:hint="default"/>
                <w:sz w:val="18"/>
                <w:szCs w:val="18"/>
              </w:rPr>
            </w:pPr>
            <w:r>
              <w:rPr>
                <w:rFonts w:ascii="宋体"/>
                <w:sz w:val="18"/>
              </w:rPr>
              <w:t>1.89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290,26</w:t>
            </w:r>
          </w:p>
          <w:p>
            <w:pPr>
              <w:pStyle w:val="TableParagraph"/>
              <w:spacing w:line="234" w:lineRule="exact"/>
              <w:ind w:left="134" w:right="0"/>
              <w:jc w:val="left"/>
              <w:rPr>
                <w:rFonts w:ascii="宋体" w:hAnsi="宋体" w:cs="宋体" w:eastAsia="宋体" w:hint="default"/>
                <w:sz w:val="18"/>
                <w:szCs w:val="18"/>
              </w:rPr>
            </w:pPr>
            <w:r>
              <w:rPr>
                <w:rFonts w:ascii="宋体"/>
                <w:sz w:val="18"/>
              </w:rPr>
              <w:t>5,761.</w:t>
            </w:r>
          </w:p>
          <w:p>
            <w:pPr>
              <w:pStyle w:val="TableParagraph"/>
              <w:spacing w:line="234" w:lineRule="exact"/>
              <w:ind w:left="494" w:right="0"/>
              <w:jc w:val="left"/>
              <w:rPr>
                <w:rFonts w:ascii="宋体" w:hAnsi="宋体" w:cs="宋体" w:eastAsia="宋体" w:hint="default"/>
                <w:sz w:val="18"/>
                <w:szCs w:val="18"/>
              </w:rPr>
            </w:pPr>
            <w:r>
              <w:rPr>
                <w:rFonts w:ascii="宋体"/>
                <w:sz w:val="18"/>
              </w:rPr>
              <w:t>39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3,378</w:t>
            </w:r>
          </w:p>
          <w:p>
            <w:pPr>
              <w:pStyle w:val="TableParagraph"/>
              <w:spacing w:line="234" w:lineRule="exact"/>
              <w:ind w:right="100"/>
              <w:jc w:val="right"/>
              <w:rPr>
                <w:rFonts w:ascii="宋体" w:hAnsi="宋体" w:cs="宋体" w:eastAsia="宋体" w:hint="default"/>
                <w:sz w:val="18"/>
                <w:szCs w:val="18"/>
              </w:rPr>
            </w:pPr>
            <w:r>
              <w:rPr>
                <w:rFonts w:ascii="宋体"/>
                <w:sz w:val="18"/>
              </w:rPr>
              <w:t>,117.</w:t>
            </w:r>
          </w:p>
          <w:p>
            <w:pPr>
              <w:pStyle w:val="TableParagraph"/>
              <w:spacing w:line="234" w:lineRule="exact"/>
              <w:ind w:right="11"/>
              <w:jc w:val="right"/>
              <w:rPr>
                <w:rFonts w:ascii="宋体" w:hAnsi="宋体" w:cs="宋体" w:eastAsia="宋体" w:hint="default"/>
                <w:sz w:val="18"/>
                <w:szCs w:val="18"/>
              </w:rPr>
            </w:pPr>
            <w:r>
              <w:rPr>
                <w:rFonts w:ascii="宋体"/>
                <w:sz w:val="18"/>
              </w:rPr>
              <w:t>3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351,38</w:t>
            </w:r>
          </w:p>
          <w:p>
            <w:pPr>
              <w:pStyle w:val="TableParagraph"/>
              <w:spacing w:line="234" w:lineRule="exact"/>
              <w:ind w:left="131" w:right="0"/>
              <w:jc w:val="left"/>
              <w:rPr>
                <w:rFonts w:ascii="宋体" w:hAnsi="宋体" w:cs="宋体" w:eastAsia="宋体" w:hint="default"/>
                <w:sz w:val="18"/>
                <w:szCs w:val="18"/>
              </w:rPr>
            </w:pPr>
            <w:r>
              <w:rPr>
                <w:rFonts w:ascii="宋体"/>
                <w:sz w:val="18"/>
              </w:rPr>
              <w:t>4,454.</w:t>
            </w:r>
          </w:p>
          <w:p>
            <w:pPr>
              <w:pStyle w:val="TableParagraph"/>
              <w:spacing w:line="234" w:lineRule="exact"/>
              <w:ind w:left="491" w:right="0"/>
              <w:jc w:val="left"/>
              <w:rPr>
                <w:rFonts w:ascii="宋体" w:hAnsi="宋体" w:cs="宋体" w:eastAsia="宋体" w:hint="default"/>
                <w:sz w:val="18"/>
                <w:szCs w:val="18"/>
              </w:rPr>
            </w:pPr>
            <w:r>
              <w:rPr>
                <w:rFonts w:ascii="宋体"/>
                <w:sz w:val="18"/>
              </w:rPr>
              <w:t>42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3,426,</w:t>
            </w:r>
          </w:p>
          <w:p>
            <w:pPr>
              <w:pStyle w:val="TableParagraph"/>
              <w:spacing w:line="234" w:lineRule="exact"/>
              <w:ind w:left="115" w:right="0"/>
              <w:jc w:val="left"/>
              <w:rPr>
                <w:rFonts w:ascii="宋体" w:hAnsi="宋体" w:cs="宋体" w:eastAsia="宋体" w:hint="default"/>
                <w:sz w:val="18"/>
                <w:szCs w:val="18"/>
              </w:rPr>
            </w:pPr>
            <w:r>
              <w:rPr>
                <w:rFonts w:ascii="宋体"/>
                <w:sz w:val="18"/>
              </w:rPr>
              <w:t>231,17</w:t>
            </w:r>
          </w:p>
          <w:p>
            <w:pPr>
              <w:pStyle w:val="TableParagraph"/>
              <w:spacing w:line="234" w:lineRule="exact"/>
              <w:ind w:left="295" w:right="0"/>
              <w:jc w:val="left"/>
              <w:rPr>
                <w:rFonts w:ascii="宋体" w:hAnsi="宋体" w:cs="宋体" w:eastAsia="宋体" w:hint="default"/>
                <w:sz w:val="18"/>
                <w:szCs w:val="18"/>
              </w:rPr>
            </w:pPr>
            <w:r>
              <w:rPr>
                <w:rFonts w:ascii="宋体"/>
                <w:sz w:val="18"/>
              </w:rPr>
              <w:t>6.16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1880"/>
        <w:jc w:val="left"/>
        <w:rPr>
          <w:rFonts w:ascii="宋体" w:hAnsi="宋体" w:cs="宋体" w:eastAsia="宋体" w:hint="default"/>
        </w:rPr>
      </w:pPr>
      <w:r>
        <w:rPr/>
        <w:t>其他说明：</w:t>
      </w:r>
      <w:r>
        <w:rPr>
          <w:rFonts w:ascii="宋体" w:hAnsi="宋体" w:cs="宋体" w:eastAsia="宋体" w:hint="default"/>
          <w:w w:val="100"/>
        </w:rPr>
        <w:t> </w:t>
      </w:r>
      <w:r>
        <w:rPr/>
        <w:t>本公司管理层认为，于资产负债表日之长期股权投资无需计提减值准备。</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spacing w:line="240" w:lineRule="auto" w:before="56"/>
        <w:ind w:right="2464"/>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spacing w:before="58"/>
        <w:ind w:left="218" w:right="246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营业收入和营业成本情况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7"/>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283"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07"/>
              <w:ind w:left="51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146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3,188,272,305.11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2,160,461,617.94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2,725,223,580.57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2,067,144,905.15</w:t>
            </w:r>
            <w:r>
              <w:rPr>
                <w:rFonts w:ascii="宋体"/>
                <w:sz w:val="21"/>
              </w:rPr>
              <w:t> </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319,300,725.73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181,867,223.59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380,307,148.44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202,390,928.43</w:t>
            </w:r>
            <w:r>
              <w:rPr>
                <w:rFonts w:ascii="宋体"/>
                <w:sz w:val="21"/>
              </w:rPr>
              <w:t> </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3,507,573,030.84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2,342,328,841.53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3,105,530,729.01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2,269,535,833.58</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2464"/>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合同产生的收入的情况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2464"/>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履约义务的说明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2464"/>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
        </w:rPr>
        <w:t> </w:t>
      </w:r>
      <w:r>
        <w:rPr/>
        <w:t>分摊至剩余履约义务的说明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BodyText"/>
        <w:spacing w:line="290" w:lineRule="auto" w:before="36"/>
        <w:ind w:right="33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bookmarkStart w:name="OLE_LINK6" w:id="22"/>
      <w:bookmarkEnd w:id="22"/>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171,850,086.76</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231,651,236.42</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290,265,761.39</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228,091,077.59</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-6,000,000.00</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103,993.00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93,422.00</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43,452,014.85</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20,123,715.44</w:t>
            </w:r>
            <w:r>
              <w:rPr>
                <w:rFonts w:ascii="宋体"/>
                <w:sz w:val="21"/>
              </w:rPr>
              <w:t> </w:t>
            </w:r>
          </w:p>
        </w:tc>
      </w:tr>
      <w:tr>
        <w:trPr>
          <w:trHeight w:val="5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21,418,194.17</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527,090,050.17</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473,959,451.45</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7" w:lineRule="auto" w:before="42"/>
        <w:ind w:right="1397"/>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67" w:lineRule="exact"/>
        <w:ind w:right="0"/>
        <w:jc w:val="left"/>
        <w:rPr>
          <w:rFonts w:ascii="宋体" w:hAnsi="宋体" w:cs="宋体" w:eastAsia="宋体" w:hint="default"/>
        </w:rPr>
      </w:pPr>
      <w:r>
        <w:rPr>
          <w:rFonts w:ascii="宋体"/>
          <w:w w:val="100"/>
        </w:rPr>
        <w:t> </w:t>
      </w:r>
    </w:p>
    <w:p>
      <w:pPr>
        <w:pStyle w:val="Heading4"/>
        <w:spacing w:line="240" w:lineRule="auto" w:before="56"/>
        <w:ind w:right="1397"/>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spacing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pacing w:val="-2"/>
          <w:sz w:val="21"/>
          <w:szCs w:val="21"/>
        </w:rPr>
      </w:r>
      <w:r>
        <w:rPr>
          <w:rFonts w:ascii="宋体" w:hAnsi="宋体" w:cs="宋体" w:eastAsia="宋体" w:hint="default"/>
          <w:b/>
          <w:bCs/>
          <w:sz w:val="21"/>
          <w:szCs w:val="21"/>
        </w:rPr>
        <w:t>当期非经常性损益明细表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380" w:left="1580" w:right="1040"/>
          <w:cols w:num="2" w:equalWidth="0">
            <w:col w:w="3066" w:space="345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3,944,653.16</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b/>
                <w:w w:val="99"/>
                <w:sz w:val="21"/>
              </w:rPr>
              <w:t> </w:t>
            </w:r>
            <w:r>
              <w:rPr>
                <w:rFonts w:ascii="宋体"/>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40,819,666.33</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after="0" w:line="243" w:lineRule="exact"/>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91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值业务外，持有交易性金融资产、衍生金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融资产、交易性金融负债、衍生金融负债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产生的公允价值变动损益，以及处置交易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性金融资产、衍生金融资产、交易性金融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负债、衍生金融负债和其他债权投资取得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的投资收益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42,625,050.35</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主要是结构性存款的利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息收入</w:t>
            </w:r>
            <w:r>
              <w:rPr>
                <w:rFonts w:ascii="宋体" w:hAnsi="宋体" w:cs="宋体" w:eastAsia="宋体" w:hint="default"/>
                <w:sz w:val="21"/>
                <w:szCs w:val="21"/>
              </w:rPr>
              <w:t> </w:t>
            </w: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单独进行减值测试的应收款项、合同资产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2,466,029.05</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18,787,722.39</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主要是收到应收款的滞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纳金、保险理赔款</w:t>
            </w:r>
            <w:r>
              <w:rPr>
                <w:rFonts w:ascii="宋体" w:hAnsi="宋体" w:cs="宋体" w:eastAsia="宋体" w:hint="default"/>
                <w:sz w:val="21"/>
                <w:szCs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295.00</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-27,189,031.95</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-15,018,122.95</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66,436,261.38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right="2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49" w:lineRule="exact"/>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1"/>
        <w:gridCol w:w="1985"/>
        <w:gridCol w:w="4263"/>
      </w:tblGrid>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sz w:val="21"/>
                <w:szCs w:val="21"/>
              </w:rPr>
              <w:t>涉及金额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z w:val="21"/>
                <w:szCs w:val="21"/>
              </w:rPr>
              <w:t> </w:t>
            </w:r>
          </w:p>
        </w:tc>
      </w:tr>
      <w:tr>
        <w:trPr>
          <w:trHeight w:val="29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寺儿沟港搬迁项目政府补偿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3"/>
              <w:jc w:val="left"/>
              <w:rPr>
                <w:rFonts w:ascii="宋体" w:hAnsi="宋体" w:cs="宋体" w:eastAsia="宋体" w:hint="default"/>
                <w:sz w:val="21"/>
                <w:szCs w:val="21"/>
              </w:rPr>
            </w:pPr>
            <w:r>
              <w:rPr>
                <w:rFonts w:ascii="宋体"/>
                <w:sz w:val="21"/>
              </w:rPr>
              <w:t>29,562,016.86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定额定量</w:t>
            </w:r>
            <w:r>
              <w:rPr>
                <w:rFonts w:ascii="宋体" w:hAnsi="宋体" w:cs="宋体" w:eastAsia="宋体" w:hint="default"/>
                <w:sz w:val="21"/>
                <w:szCs w:val="21"/>
              </w:rPr>
              <w:t>,</w:t>
            </w:r>
            <w:r>
              <w:rPr>
                <w:rFonts w:ascii="宋体" w:hAnsi="宋体" w:cs="宋体" w:eastAsia="宋体" w:hint="default"/>
                <w:sz w:val="21"/>
                <w:szCs w:val="21"/>
              </w:rPr>
              <w:t>长期性质</w:t>
            </w:r>
            <w:r>
              <w:rPr>
                <w:rFonts w:ascii="宋体" w:hAnsi="宋体" w:cs="宋体" w:eastAsia="宋体" w:hint="default"/>
                <w:sz w:val="21"/>
                <w:szCs w:val="21"/>
              </w:rPr>
              <w:t> </w:t>
            </w:r>
          </w:p>
        </w:tc>
      </w:tr>
      <w:tr>
        <w:trPr>
          <w:trHeight w:val="55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中欧班列补贴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3"/>
              <w:jc w:val="left"/>
              <w:rPr>
                <w:rFonts w:ascii="宋体" w:hAnsi="宋体" w:cs="宋体" w:eastAsia="宋体" w:hint="default"/>
                <w:sz w:val="21"/>
                <w:szCs w:val="21"/>
              </w:rPr>
            </w:pPr>
            <w:r>
              <w:rPr>
                <w:rFonts w:ascii="宋体"/>
                <w:sz w:val="21"/>
              </w:rPr>
              <w:t>43,038,291.28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与企业经营活动相关</w:t>
            </w:r>
            <w:r>
              <w:rPr>
                <w:rFonts w:ascii="宋体" w:hAnsi="宋体" w:cs="宋体" w:eastAsia="宋体" w:hint="default"/>
                <w:sz w:val="21"/>
                <w:szCs w:val="21"/>
              </w:rPr>
              <w:t>;</w:t>
            </w:r>
            <w:r>
              <w:rPr>
                <w:rFonts w:ascii="宋体" w:hAnsi="宋体" w:cs="宋体" w:eastAsia="宋体" w:hint="default"/>
                <w:sz w:val="21"/>
                <w:szCs w:val="21"/>
              </w:rPr>
              <w:t>按照一定比例持续享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2464"/>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6"/>
        <w:ind w:right="24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3.86%</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0.06</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0.06</w:t>
            </w:r>
            <w:r>
              <w:rPr>
                <w:rFonts w:ascii="宋体"/>
                <w:sz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0.05</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0.05</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footerReference w:type="default" r:id="rId81"/>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1"/>
        <w:spacing w:line="240" w:lineRule="auto" w:before="44"/>
        <w:ind w:left="3081" w:right="0"/>
        <w:jc w:val="left"/>
        <w:rPr>
          <w:rFonts w:ascii="宋体" w:hAnsi="宋体" w:cs="宋体" w:eastAsia="宋体" w:hint="default"/>
          <w:b w:val="0"/>
          <w:bCs w:val="0"/>
        </w:rPr>
      </w:pPr>
      <w:bookmarkStart w:name="_bookmark11" w:id="23"/>
      <w:bookmarkEnd w:id="23"/>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载有公司负责人、主管会计工作负责人、会计机构负责人签名并盖章的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r>
              <w:rPr>
                <w:rFonts w:ascii="宋体" w:hAnsi="宋体" w:cs="宋体" w:eastAsia="宋体" w:hint="default"/>
                <w:sz w:val="21"/>
                <w:szCs w:val="21"/>
              </w:rPr>
              <w:t> </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r>
              <w:rPr>
                <w:rFonts w:ascii="宋体" w:hAnsi="宋体" w:cs="宋体" w:eastAsia="宋体" w:hint="default"/>
                <w:sz w:val="21"/>
                <w:szCs w:val="21"/>
              </w:rPr>
              <w:t> </w:t>
            </w:r>
          </w:p>
        </w:tc>
      </w:tr>
    </w:tbl>
    <w:p>
      <w:pPr>
        <w:spacing w:line="240" w:lineRule="auto" w:before="11"/>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footerReference w:type="default" r:id="rId82"/>
          <w:pgSz w:w="11910" w:h="16840"/>
          <w:pgMar w:footer="1195" w:header="882" w:top="1120" w:bottom="1380" w:left="1660" w:right="10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BodyText"/>
        <w:spacing w:line="240" w:lineRule="auto"/>
        <w:ind w:left="138" w:right="0"/>
        <w:jc w:val="left"/>
        <w:rPr>
          <w:rFonts w:ascii="宋体" w:hAnsi="宋体" w:cs="宋体" w:eastAsia="宋体" w:hint="default"/>
        </w:rPr>
      </w:pPr>
      <w:r>
        <w:rPr>
          <w:rFonts w:ascii="宋体"/>
          <w:w w:val="100"/>
        </w:rPr>
        <w:t> </w:t>
      </w:r>
    </w:p>
    <w:p>
      <w:pPr>
        <w:pStyle w:val="BodyText"/>
        <w:spacing w:line="240" w:lineRule="auto" w:before="85"/>
        <w:ind w:left="138" w:right="0"/>
        <w:jc w:val="left"/>
        <w:rPr>
          <w:rFonts w:ascii="宋体" w:hAnsi="宋体" w:cs="宋体" w:eastAsia="宋体" w:hint="default"/>
        </w:rPr>
      </w:pPr>
      <w:r>
        <w:rPr>
          <w:rFonts w:ascii="宋体"/>
          <w:w w:val="100"/>
        </w:rPr>
        <w:t> </w:t>
      </w:r>
    </w:p>
    <w:p>
      <w:pPr>
        <w:spacing w:before="50"/>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
        <w:ind w:left="138" w:right="-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314" w:lineRule="auto" w:before="36"/>
        <w:ind w:left="138" w:right="0" w:firstLine="2256"/>
        <w:jc w:val="left"/>
        <w:rPr>
          <w:rFonts w:ascii="宋体" w:hAnsi="宋体" w:cs="宋体" w:eastAsia="宋体" w:hint="default"/>
        </w:rPr>
      </w:pPr>
      <w:r>
        <w:rPr/>
        <w:br w:type="column"/>
      </w:r>
      <w:r>
        <w:rPr/>
        <w:t>董事长：魏明晖</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spacing w:val="-3"/>
        </w:rPr>
        <w:t>日</w:t>
      </w:r>
      <w:r>
        <w:rPr>
          <w:rFonts w:ascii="宋体" w:hAnsi="宋体" w:cs="宋体" w:eastAsia="宋体" w:hint="default"/>
          <w:color w:val="008000"/>
        </w:rPr>
        <w:t> </w:t>
      </w:r>
      <w:r>
        <w:rPr>
          <w:rFonts w:ascii="宋体" w:hAnsi="宋体" w:cs="宋体" w:eastAsia="宋体" w:hint="default"/>
        </w:rPr>
      </w:r>
    </w:p>
    <w:sectPr>
      <w:type w:val="continuous"/>
      <w:pgSz w:w="11910" w:h="16840"/>
      <w:pgMar w:top="1060" w:bottom="1380" w:left="1660" w:right="1060"/>
      <w:cols w:num="2" w:equalWidth="0">
        <w:col w:w="1538" w:space="3563"/>
        <w:col w:w="408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宋体">
    <w:altName w:val="宋体"/>
    <w:charset w:val="86"/>
    <w:family w:val="auto"/>
    <w:pitch w:val="variable"/>
  </w:font>
  <w:font w:name="黑体">
    <w:altName w:val="黑体"/>
    <w:charset w:val="86"/>
    <w:family w:val="modern"/>
    <w:pitch w:val="fixed"/>
  </w:font>
  <w:font w:name="MS UI Gothic">
    <w:altName w:val="MS UI Gothic"/>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795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795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261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95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795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9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795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795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261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95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76</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0.101013pt;width:7.3pt;height:12.6pt;mso-position-horizontal-relative:page;mso-position-vertical-relative:page;z-index:-1795024"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93.489990pt;margin-top:771.145996pt;width:33.4pt;height:11pt;mso-position-horizontal-relative:page;mso-position-vertical-relative:page;z-index:-1795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w:t>
                </w:r>
                <w:r>
                  <w:rPr/>
                  <w:fldChar w:fldCharType="end"/>
                </w:r>
                <w:r>
                  <w:rPr>
                    <w:rFonts w:ascii="Calibri"/>
                    <w:b/>
                    <w:sz w:val="18"/>
                  </w:rPr>
                  <w:t>9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94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794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261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794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91 </w:t>
                </w:r>
                <w:r>
                  <w:rPr>
                    <w:rFonts w:ascii="Calibri"/>
                    <w:sz w:val="18"/>
                  </w:rPr>
                  <w:t>/</w:t>
                </w:r>
                <w:r>
                  <w:rPr>
                    <w:rFonts w:ascii="Calibri"/>
                    <w:spacing w:val="-4"/>
                    <w:sz w:val="18"/>
                  </w:rPr>
                  <w:t> </w:t>
                </w:r>
                <w:r>
                  <w:rPr>
                    <w:rFonts w:ascii="Calibri"/>
                    <w:b/>
                    <w:sz w:val="18"/>
                  </w:rPr>
                  <w:t>261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7954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261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794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794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100</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794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794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794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794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794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794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794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794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95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794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794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794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794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752.260986pt;width:7.3pt;height:12.6pt;mso-position-horizontal-relative:page;mso-position-vertical-relative:page;z-index:-1794472"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65.170013pt;margin-top:771.145996pt;width:37.950pt;height:11pt;mso-position-horizontal-relative:page;mso-position-vertical-relative:page;z-index:-1794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170</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794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172</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794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794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794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794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191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795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261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529999pt;margin-top:734.929993pt;width:37.950pt;height:11pt;mso-position-horizontal-relative:page;mso-position-vertical-relative:page;z-index:-1794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193</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529999pt;margin-top:734.929993pt;width:36.950pt;height:11pt;mso-position-horizontal-relative:page;mso-position-vertical-relative:page;z-index:-1794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529999pt;margin-top:734.929993pt;width:37.950pt;height:11pt;mso-position-horizontal-relative:page;mso-position-vertical-relative:page;z-index:-1794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529999pt;margin-top:734.929993pt;width:36.950pt;height:11pt;mso-position-horizontal-relative:page;mso-position-vertical-relative:page;z-index:-1794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529999pt;margin-top:734.929993pt;width:37.950pt;height:11pt;mso-position-horizontal-relative:page;mso-position-vertical-relative:page;z-index:-1794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529999pt;margin-top:734.929993pt;width:36.950pt;height:11pt;mso-position-horizontal-relative:page;mso-position-vertical-relative:page;z-index:-1794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529999pt;margin-top:734.929993pt;width:36.950pt;height:11pt;mso-position-horizontal-relative:page;mso-position-vertical-relative:page;z-index:-1794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221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94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222</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94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95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93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93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240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93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93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250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93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93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260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93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261 </w:t>
                </w:r>
                <w:r>
                  <w:rPr>
                    <w:rFonts w:ascii="Calibri"/>
                    <w:sz w:val="18"/>
                  </w:rPr>
                  <w:t>/</w:t>
                </w:r>
                <w:r>
                  <w:rPr>
                    <w:rFonts w:ascii="Calibri"/>
                    <w:spacing w:val="-5"/>
                    <w:sz w:val="18"/>
                  </w:rPr>
                  <w:t> </w:t>
                </w:r>
                <w:r>
                  <w:rPr>
                    <w:rFonts w:ascii="Calibri"/>
                    <w:b/>
                    <w:sz w:val="18"/>
                  </w:rPr>
                  <w:t>261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795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261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95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795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261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95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261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79552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795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79521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795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79509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795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79490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7948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794832"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7948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49.080002pt;width:433.9pt;height:.1pt;mso-position-horizontal-relative:page;mso-position-vertical-relative:page;z-index:-1794304" coordorigin="1772,982" coordsize="8678,2">
          <v:shape style="position:absolute;left:1772;top:982;width:8678;height:2" coordorigin="1772,982" coordsize="8678,0" path="m1772,982l10449,982e" filled="false" stroked="true" strokeweight=".72pt" strokecolor="#000000">
            <v:path arrowok="t"/>
          </v:shape>
          <w10:wrap type="none"/>
        </v:group>
      </w:pict>
    </w:r>
    <w:r>
      <w:rPr/>
      <w:pict>
        <v:shape style="position:absolute;margin-left:271.690002pt;margin-top:36.265625pt;width:67.55pt;height:12pt;mso-position-horizontal-relative:page;mso-position-vertical-relative:page;z-index:-17942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79408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7940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140"/>
      <w:outlineLvl w:val="2"/>
    </w:pPr>
    <w:rPr>
      <w:rFonts w:ascii="宋体" w:hAnsi="宋体" w:eastAsia="宋体"/>
      <w:sz w:val="22"/>
      <w:szCs w:val="22"/>
    </w:rPr>
  </w:style>
  <w:style w:styleId="Heading3" w:type="paragraph">
    <w:name w:val="Heading 3"/>
    <w:basedOn w:val="Normal"/>
    <w:uiPriority w:val="1"/>
    <w:qFormat/>
    <w:pPr>
      <w:ind w:left="136"/>
      <w:outlineLvl w:val="3"/>
    </w:pPr>
    <w:rPr>
      <w:rFonts w:ascii="宋体" w:hAnsi="宋体" w:eastAsia="宋体"/>
      <w:i/>
      <w:sz w:val="22"/>
      <w:szCs w:val="22"/>
    </w:rPr>
  </w:style>
  <w:style w:styleId="Heading4" w:type="paragraph">
    <w:name w:val="Heading 4"/>
    <w:basedOn w:val="Normal"/>
    <w:uiPriority w:val="1"/>
    <w:qFormat/>
    <w:pPr>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baike.baidu.com/item/%C3%A6%C2%B2%C2%B9%C3%A8%C2%BD%C2%AE" TargetMode="External"/><Relationship Id="rId8" Type="http://schemas.openxmlformats.org/officeDocument/2006/relationships/hyperlink" Target="mailto:ir@dlport.cn" TargetMode="External"/><Relationship Id="rId9" Type="http://schemas.openxmlformats.org/officeDocument/2006/relationships/hyperlink" Target="http://www.dlport.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image" Target="media/image1.jpeg"/><Relationship Id="rId22" Type="http://schemas.openxmlformats.org/officeDocument/2006/relationships/image" Target="media/image2.jpeg"/><Relationship Id="rId23" Type="http://schemas.openxmlformats.org/officeDocument/2006/relationships/header" Target="header2.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header" Target="header3.xml"/><Relationship Id="rId28" Type="http://schemas.openxmlformats.org/officeDocument/2006/relationships/footer" Target="footer15.xml"/><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footer" Target="footer16.xml"/><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header" Target="header4.xml"/><Relationship Id="rId41" Type="http://schemas.openxmlformats.org/officeDocument/2006/relationships/footer" Target="footer20.xml"/><Relationship Id="rId42" Type="http://schemas.openxmlformats.org/officeDocument/2006/relationships/header" Target="header5.xml"/><Relationship Id="rId43" Type="http://schemas.openxmlformats.org/officeDocument/2006/relationships/footer" Target="footer21.xml"/><Relationship Id="rId44" Type="http://schemas.openxmlformats.org/officeDocument/2006/relationships/footer" Target="footer22.xml"/><Relationship Id="rId45" Type="http://schemas.openxmlformats.org/officeDocument/2006/relationships/footer" Target="footer23.xml"/><Relationship Id="rId46" Type="http://schemas.openxmlformats.org/officeDocument/2006/relationships/footer" Target="footer24.xml"/><Relationship Id="rId47" Type="http://schemas.openxmlformats.org/officeDocument/2006/relationships/footer" Target="footer25.xml"/><Relationship Id="rId48" Type="http://schemas.openxmlformats.org/officeDocument/2006/relationships/footer" Target="footer26.xml"/><Relationship Id="rId49" Type="http://schemas.openxmlformats.org/officeDocument/2006/relationships/footer" Target="footer27.xml"/><Relationship Id="rId50" Type="http://schemas.openxmlformats.org/officeDocument/2006/relationships/footer" Target="footer28.xml"/><Relationship Id="rId51" Type="http://schemas.openxmlformats.org/officeDocument/2006/relationships/footer" Target="footer29.xml"/><Relationship Id="rId52" Type="http://schemas.openxmlformats.org/officeDocument/2006/relationships/footer" Target="footer30.xml"/><Relationship Id="rId53" Type="http://schemas.openxmlformats.org/officeDocument/2006/relationships/footer" Target="footer31.xml"/><Relationship Id="rId54" Type="http://schemas.openxmlformats.org/officeDocument/2006/relationships/footer" Target="footer32.xml"/><Relationship Id="rId55" Type="http://schemas.openxmlformats.org/officeDocument/2006/relationships/footer" Target="footer33.xml"/><Relationship Id="rId56" Type="http://schemas.openxmlformats.org/officeDocument/2006/relationships/footer" Target="footer34.xml"/><Relationship Id="rId57" Type="http://schemas.openxmlformats.org/officeDocument/2006/relationships/footer" Target="footer35.xml"/><Relationship Id="rId58" Type="http://schemas.openxmlformats.org/officeDocument/2006/relationships/footer" Target="footer36.xml"/><Relationship Id="rId59" Type="http://schemas.openxmlformats.org/officeDocument/2006/relationships/footer" Target="footer37.xml"/><Relationship Id="rId60" Type="http://schemas.openxmlformats.org/officeDocument/2006/relationships/footer" Target="footer38.xml"/><Relationship Id="rId61" Type="http://schemas.openxmlformats.org/officeDocument/2006/relationships/footer" Target="footer39.xml"/><Relationship Id="rId62" Type="http://schemas.openxmlformats.org/officeDocument/2006/relationships/header" Target="header6.xml"/><Relationship Id="rId63" Type="http://schemas.openxmlformats.org/officeDocument/2006/relationships/footer" Target="footer40.xml"/><Relationship Id="rId64" Type="http://schemas.openxmlformats.org/officeDocument/2006/relationships/header" Target="header7.xml"/><Relationship Id="rId65" Type="http://schemas.openxmlformats.org/officeDocument/2006/relationships/footer" Target="footer41.xml"/><Relationship Id="rId66" Type="http://schemas.openxmlformats.org/officeDocument/2006/relationships/footer" Target="footer42.xml"/><Relationship Id="rId67" Type="http://schemas.openxmlformats.org/officeDocument/2006/relationships/footer" Target="footer43.xml"/><Relationship Id="rId68" Type="http://schemas.openxmlformats.org/officeDocument/2006/relationships/footer" Target="footer44.xml"/><Relationship Id="rId69" Type="http://schemas.openxmlformats.org/officeDocument/2006/relationships/footer" Target="footer45.xml"/><Relationship Id="rId70" Type="http://schemas.openxmlformats.org/officeDocument/2006/relationships/image" Target="media/image10.png"/><Relationship Id="rId71" Type="http://schemas.openxmlformats.org/officeDocument/2006/relationships/footer" Target="footer46.xml"/><Relationship Id="rId72" Type="http://schemas.openxmlformats.org/officeDocument/2006/relationships/footer" Target="footer47.xml"/><Relationship Id="rId73" Type="http://schemas.openxmlformats.org/officeDocument/2006/relationships/header" Target="header8.xml"/><Relationship Id="rId74" Type="http://schemas.openxmlformats.org/officeDocument/2006/relationships/footer" Target="footer48.xml"/><Relationship Id="rId75" Type="http://schemas.openxmlformats.org/officeDocument/2006/relationships/footer" Target="footer49.xml"/><Relationship Id="rId76" Type="http://schemas.openxmlformats.org/officeDocument/2006/relationships/footer" Target="footer50.xml"/><Relationship Id="rId77" Type="http://schemas.openxmlformats.org/officeDocument/2006/relationships/footer" Target="footer51.xml"/><Relationship Id="rId78" Type="http://schemas.openxmlformats.org/officeDocument/2006/relationships/footer" Target="footer52.xml"/><Relationship Id="rId79" Type="http://schemas.openxmlformats.org/officeDocument/2006/relationships/footer" Target="footer53.xml"/><Relationship Id="rId80" Type="http://schemas.openxmlformats.org/officeDocument/2006/relationships/footer" Target="footer54.xml"/><Relationship Id="rId81" Type="http://schemas.openxmlformats.org/officeDocument/2006/relationships/footer" Target="footer55.xml"/><Relationship Id="rId82" Type="http://schemas.openxmlformats.org/officeDocument/2006/relationships/footer" Target="footer5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2020-05-19T01:05:04Z</dcterms:created>
  <dcterms:modified xsi:type="dcterms:W3CDTF">2020-05-19T01:05:04Z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Microsoft® Office Word 2007</vt:lpwstr>
  </property>
  <property fmtid="{D5CDD505-2E9C-101B-9397-08002B2CF9AE}" pid="4" name="LastSaved">
    <vt:filetime>2020-05-18T00:00:00Z</vt:filetime>
  </property>
</Properties>
</file>